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9B728F" w14:textId="0ABA634E" w:rsidR="00FB28CD" w:rsidRDefault="00473B30" w:rsidP="00277834">
      <w:pPr>
        <w:spacing w:line="360" w:lineRule="auto"/>
        <w:jc w:val="both"/>
        <w:rPr>
          <w:rFonts w:cs="Times New Roman"/>
          <w:szCs w:val="24"/>
        </w:rPr>
      </w:pPr>
      <w:r>
        <w:rPr>
          <w:rFonts w:cs="Times New Roman"/>
          <w:noProof/>
          <w:szCs w:val="24"/>
        </w:rPr>
        <w:drawing>
          <wp:anchor distT="0" distB="0" distL="114300" distR="114300" simplePos="0" relativeHeight="251658240" behindDoc="1" locked="0" layoutInCell="1" allowOverlap="1" wp14:anchorId="47227A58" wp14:editId="087D29BD">
            <wp:simplePos x="0" y="0"/>
            <wp:positionH relativeFrom="margin">
              <wp:align>left</wp:align>
            </wp:positionH>
            <wp:positionV relativeFrom="paragraph">
              <wp:posOffset>-752475</wp:posOffset>
            </wp:positionV>
            <wp:extent cx="2453833" cy="906780"/>
            <wp:effectExtent l="0" t="0" r="3810" b="762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71848" cy="91343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noProof/>
          <w:szCs w:val="24"/>
        </w:rPr>
        <w:drawing>
          <wp:anchor distT="0" distB="0" distL="114300" distR="114300" simplePos="0" relativeHeight="251659264" behindDoc="1" locked="0" layoutInCell="1" allowOverlap="1" wp14:anchorId="7EB76B96" wp14:editId="2E6E63F0">
            <wp:simplePos x="0" y="0"/>
            <wp:positionH relativeFrom="margin">
              <wp:posOffset>2770700</wp:posOffset>
            </wp:positionH>
            <wp:positionV relativeFrom="paragraph">
              <wp:posOffset>-706755</wp:posOffset>
            </wp:positionV>
            <wp:extent cx="2984940" cy="925133"/>
            <wp:effectExtent l="0" t="0" r="6350" b="889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10232" cy="93297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9A86DF" w14:textId="2B805AE3" w:rsidR="00FB28CD" w:rsidRDefault="00FB28CD" w:rsidP="00277834">
      <w:pPr>
        <w:jc w:val="both"/>
        <w:rPr>
          <w:rFonts w:cs="Times New Roman"/>
          <w:szCs w:val="24"/>
        </w:rPr>
      </w:pPr>
    </w:p>
    <w:p w14:paraId="2B858247" w14:textId="77777777" w:rsidR="00473B30" w:rsidRDefault="00473B30" w:rsidP="00473B30">
      <w:pPr>
        <w:pStyle w:val="Default"/>
      </w:pPr>
    </w:p>
    <w:p w14:paraId="6A762E7A" w14:textId="05469813" w:rsidR="00473B30" w:rsidRDefault="00473B30" w:rsidP="00473B30">
      <w:pPr>
        <w:jc w:val="both"/>
        <w:rPr>
          <w:rFonts w:cs="Times New Roman"/>
        </w:rPr>
      </w:pPr>
      <w:r w:rsidRPr="00473B30">
        <w:rPr>
          <w:rFonts w:cs="Times New Roman"/>
        </w:rPr>
        <w:t xml:space="preserve"> </w:t>
      </w:r>
    </w:p>
    <w:p w14:paraId="0044B120" w14:textId="664BDBA4" w:rsidR="00473B30" w:rsidRDefault="00473B30" w:rsidP="00473B30">
      <w:pPr>
        <w:jc w:val="both"/>
        <w:rPr>
          <w:rFonts w:cs="Times New Roman"/>
        </w:rPr>
      </w:pPr>
    </w:p>
    <w:p w14:paraId="07361A4C" w14:textId="77777777" w:rsidR="00473B30" w:rsidRDefault="00473B30" w:rsidP="00473B30">
      <w:pPr>
        <w:jc w:val="both"/>
        <w:rPr>
          <w:rFonts w:cs="Times New Roman"/>
        </w:rPr>
      </w:pPr>
    </w:p>
    <w:p w14:paraId="4075C8CE" w14:textId="77777777" w:rsidR="00473B30" w:rsidRDefault="00473B30" w:rsidP="00473B30">
      <w:pPr>
        <w:jc w:val="both"/>
        <w:rPr>
          <w:rFonts w:cs="Times New Roman"/>
          <w:b/>
          <w:bCs/>
          <w:sz w:val="28"/>
          <w:szCs w:val="28"/>
        </w:rPr>
      </w:pPr>
    </w:p>
    <w:p w14:paraId="3E4CF79C" w14:textId="77777777" w:rsidR="00473B30" w:rsidRDefault="00473B30" w:rsidP="00473B30">
      <w:pPr>
        <w:jc w:val="both"/>
        <w:rPr>
          <w:rFonts w:cs="Times New Roman"/>
          <w:b/>
          <w:bCs/>
          <w:sz w:val="28"/>
          <w:szCs w:val="28"/>
        </w:rPr>
      </w:pPr>
    </w:p>
    <w:p w14:paraId="5CB18B1B" w14:textId="3719904D" w:rsidR="00473B30" w:rsidRDefault="00473B30" w:rsidP="00473B30">
      <w:pPr>
        <w:jc w:val="both"/>
        <w:rPr>
          <w:rFonts w:cs="Times New Roman"/>
          <w:b/>
          <w:bCs/>
          <w:sz w:val="28"/>
          <w:szCs w:val="28"/>
        </w:rPr>
      </w:pPr>
    </w:p>
    <w:p w14:paraId="03A21697" w14:textId="77777777" w:rsidR="00473B30" w:rsidRDefault="00473B30" w:rsidP="00473B30">
      <w:pPr>
        <w:jc w:val="both"/>
        <w:rPr>
          <w:rFonts w:cs="Times New Roman"/>
          <w:b/>
          <w:bCs/>
          <w:sz w:val="28"/>
          <w:szCs w:val="28"/>
        </w:rPr>
      </w:pPr>
    </w:p>
    <w:p w14:paraId="25162AF9" w14:textId="77777777" w:rsidR="00473B30" w:rsidRDefault="00473B30" w:rsidP="00473B30">
      <w:pPr>
        <w:jc w:val="both"/>
        <w:rPr>
          <w:rFonts w:cs="Times New Roman"/>
          <w:b/>
          <w:bCs/>
          <w:sz w:val="28"/>
          <w:szCs w:val="28"/>
        </w:rPr>
      </w:pPr>
    </w:p>
    <w:p w14:paraId="3E4D046C" w14:textId="77777777" w:rsidR="00473B30" w:rsidRDefault="00473B30" w:rsidP="00473B30">
      <w:pPr>
        <w:jc w:val="both"/>
        <w:rPr>
          <w:rFonts w:cs="Times New Roman"/>
          <w:b/>
          <w:bCs/>
          <w:sz w:val="28"/>
          <w:szCs w:val="28"/>
        </w:rPr>
      </w:pPr>
    </w:p>
    <w:p w14:paraId="7978E4C8" w14:textId="39ACBAB8" w:rsidR="00473B30" w:rsidRPr="00473B30" w:rsidRDefault="00473B30" w:rsidP="00473B30">
      <w:pPr>
        <w:jc w:val="center"/>
        <w:rPr>
          <w:rFonts w:cs="Times New Roman"/>
          <w:b/>
          <w:bCs/>
          <w:sz w:val="48"/>
          <w:szCs w:val="28"/>
        </w:rPr>
      </w:pPr>
      <w:r w:rsidRPr="00473B30">
        <w:rPr>
          <w:rFonts w:cs="Times New Roman"/>
          <w:b/>
          <w:bCs/>
          <w:sz w:val="48"/>
          <w:szCs w:val="28"/>
        </w:rPr>
        <w:t>Verbrauchsoptimierte Auslegung</w:t>
      </w:r>
      <w:r>
        <w:rPr>
          <w:rFonts w:cs="Times New Roman"/>
          <w:b/>
          <w:bCs/>
          <w:sz w:val="48"/>
          <w:szCs w:val="28"/>
        </w:rPr>
        <w:t xml:space="preserve"> </w:t>
      </w:r>
      <w:r w:rsidRPr="00473B30">
        <w:rPr>
          <w:rFonts w:cs="Times New Roman"/>
          <w:b/>
          <w:bCs/>
          <w:sz w:val="48"/>
          <w:szCs w:val="28"/>
        </w:rPr>
        <w:t>und Simulation eines 6-Gang-Getriebes</w:t>
      </w:r>
    </w:p>
    <w:p w14:paraId="76D67925" w14:textId="2BAF78BB" w:rsidR="00473B30" w:rsidRDefault="00473B30" w:rsidP="00473B30">
      <w:pPr>
        <w:jc w:val="both"/>
        <w:rPr>
          <w:rFonts w:cs="Times New Roman"/>
          <w:szCs w:val="24"/>
        </w:rPr>
      </w:pPr>
    </w:p>
    <w:p w14:paraId="05B75B14" w14:textId="662DCA22" w:rsidR="00473B30" w:rsidRDefault="00473B30" w:rsidP="00473B30">
      <w:pPr>
        <w:jc w:val="both"/>
        <w:rPr>
          <w:rFonts w:cs="Times New Roman"/>
          <w:szCs w:val="24"/>
        </w:rPr>
      </w:pPr>
    </w:p>
    <w:p w14:paraId="05B05937" w14:textId="595B44CE" w:rsidR="00473B30" w:rsidRDefault="00473B30" w:rsidP="00473B30">
      <w:pPr>
        <w:jc w:val="both"/>
        <w:rPr>
          <w:rFonts w:cs="Times New Roman"/>
          <w:szCs w:val="24"/>
        </w:rPr>
      </w:pPr>
    </w:p>
    <w:p w14:paraId="1D6B8B06" w14:textId="41C12625" w:rsidR="00473B30" w:rsidRDefault="00473B30" w:rsidP="00473B30">
      <w:pPr>
        <w:jc w:val="both"/>
        <w:rPr>
          <w:rFonts w:cs="Times New Roman"/>
          <w:szCs w:val="24"/>
        </w:rPr>
      </w:pPr>
    </w:p>
    <w:p w14:paraId="29E11F6D" w14:textId="3C7F651A" w:rsidR="00473B30" w:rsidRDefault="00473B30" w:rsidP="00473B30">
      <w:pPr>
        <w:jc w:val="both"/>
        <w:rPr>
          <w:rFonts w:cs="Times New Roman"/>
          <w:szCs w:val="24"/>
        </w:rPr>
      </w:pPr>
    </w:p>
    <w:p w14:paraId="54E0327E" w14:textId="77777777" w:rsidR="00473B30" w:rsidRDefault="00473B30" w:rsidP="00473B30">
      <w:pPr>
        <w:jc w:val="both"/>
        <w:rPr>
          <w:rFonts w:cs="Times New Roman"/>
          <w:szCs w:val="24"/>
        </w:rPr>
      </w:pPr>
    </w:p>
    <w:p w14:paraId="5D5233C5" w14:textId="2BC6BEA1" w:rsidR="00473B30" w:rsidRDefault="00473B30" w:rsidP="00473B30">
      <w:pPr>
        <w:jc w:val="both"/>
        <w:rPr>
          <w:rFonts w:cs="Times New Roman"/>
          <w:szCs w:val="24"/>
        </w:rPr>
      </w:pPr>
    </w:p>
    <w:p w14:paraId="028BDF37" w14:textId="77777777" w:rsidR="000D757E" w:rsidRDefault="000D757E" w:rsidP="00473B30">
      <w:pPr>
        <w:jc w:val="both"/>
        <w:rPr>
          <w:rFonts w:cs="Times New Roman"/>
          <w:szCs w:val="24"/>
        </w:rPr>
      </w:pPr>
    </w:p>
    <w:p w14:paraId="46AF0B3C" w14:textId="444EE9E4" w:rsidR="00473B30" w:rsidRDefault="00473B30" w:rsidP="00473B30">
      <w:pPr>
        <w:jc w:val="both"/>
        <w:rPr>
          <w:rFonts w:cs="Times New Roman"/>
          <w:szCs w:val="24"/>
        </w:rPr>
      </w:pPr>
    </w:p>
    <w:p w14:paraId="226FBBA7" w14:textId="337EB7C1" w:rsidR="00473B30" w:rsidRDefault="00473B30" w:rsidP="00473B30">
      <w:pPr>
        <w:jc w:val="both"/>
        <w:rPr>
          <w:rFonts w:cs="Times New Roman"/>
          <w:szCs w:val="24"/>
        </w:rPr>
      </w:pPr>
    </w:p>
    <w:p w14:paraId="746B88DC" w14:textId="5C6E55DC" w:rsidR="00473B30" w:rsidRDefault="00473B30" w:rsidP="00473B30">
      <w:pPr>
        <w:jc w:val="both"/>
        <w:rPr>
          <w:rFonts w:cs="Times New Roman"/>
          <w:szCs w:val="24"/>
        </w:rPr>
      </w:pPr>
    </w:p>
    <w:p w14:paraId="0FE0AF2B" w14:textId="77777777" w:rsidR="00473B30" w:rsidRPr="00473B30" w:rsidRDefault="00473B30" w:rsidP="00473B30">
      <w:pPr>
        <w:jc w:val="both"/>
        <w:rPr>
          <w:rFonts w:cs="Times New Roman"/>
          <w:szCs w:val="24"/>
        </w:rPr>
      </w:pPr>
    </w:p>
    <w:p w14:paraId="1B6F6C06" w14:textId="1C8FD6A2" w:rsidR="00473B30" w:rsidRPr="00473B30" w:rsidRDefault="00473B30" w:rsidP="00473B30">
      <w:pPr>
        <w:jc w:val="both"/>
        <w:rPr>
          <w:rFonts w:cs="Times New Roman"/>
          <w:szCs w:val="24"/>
        </w:rPr>
      </w:pPr>
    </w:p>
    <w:p w14:paraId="5829783C" w14:textId="190EB123" w:rsidR="00473B30" w:rsidRPr="00473B30" w:rsidRDefault="00473B30" w:rsidP="00473B30">
      <w:pPr>
        <w:autoSpaceDE w:val="0"/>
        <w:autoSpaceDN w:val="0"/>
        <w:adjustRightInd w:val="0"/>
        <w:rPr>
          <w:rFonts w:cs="Times New Roman"/>
          <w:sz w:val="29"/>
          <w:szCs w:val="29"/>
        </w:rPr>
      </w:pPr>
      <w:r>
        <w:rPr>
          <w:rFonts w:cs="Times New Roman"/>
          <w:sz w:val="29"/>
          <w:szCs w:val="29"/>
        </w:rPr>
        <w:t>Projektarbeit</w:t>
      </w:r>
    </w:p>
    <w:p w14:paraId="08189819" w14:textId="77777777" w:rsidR="00473B30" w:rsidRDefault="00473B30" w:rsidP="00473B30">
      <w:pPr>
        <w:autoSpaceDE w:val="0"/>
        <w:autoSpaceDN w:val="0"/>
        <w:adjustRightInd w:val="0"/>
        <w:rPr>
          <w:rFonts w:cs="Times New Roman"/>
          <w:szCs w:val="24"/>
        </w:rPr>
      </w:pPr>
    </w:p>
    <w:p w14:paraId="49F67209" w14:textId="005A2B63" w:rsidR="00473B30" w:rsidRDefault="00473B30" w:rsidP="00473B30">
      <w:pPr>
        <w:autoSpaceDE w:val="0"/>
        <w:autoSpaceDN w:val="0"/>
        <w:adjustRightInd w:val="0"/>
        <w:rPr>
          <w:rFonts w:cs="Times New Roman"/>
          <w:szCs w:val="24"/>
        </w:rPr>
      </w:pPr>
      <w:r>
        <w:rPr>
          <w:rFonts w:cs="Times New Roman"/>
          <w:szCs w:val="24"/>
        </w:rPr>
        <w:t>Ajay Kumar</w:t>
      </w:r>
      <w:r w:rsidR="00B0738D">
        <w:rPr>
          <w:rFonts w:cs="Times New Roman"/>
          <w:szCs w:val="24"/>
        </w:rPr>
        <w:t xml:space="preserve"> Thakur</w:t>
      </w:r>
    </w:p>
    <w:p w14:paraId="395C5F81" w14:textId="14665685" w:rsidR="00473B30" w:rsidRDefault="00473B30" w:rsidP="00473B30">
      <w:pPr>
        <w:autoSpaceDE w:val="0"/>
        <w:autoSpaceDN w:val="0"/>
        <w:adjustRightInd w:val="0"/>
        <w:rPr>
          <w:rFonts w:cs="Times New Roman"/>
          <w:szCs w:val="24"/>
        </w:rPr>
      </w:pPr>
      <w:r>
        <w:rPr>
          <w:rFonts w:cs="Times New Roman"/>
          <w:szCs w:val="24"/>
        </w:rPr>
        <w:t>Mohammad Shokri Majoulan</w:t>
      </w:r>
    </w:p>
    <w:p w14:paraId="3511ED35" w14:textId="521C9FB5" w:rsidR="00473B30" w:rsidRPr="00473B30" w:rsidRDefault="00473B30" w:rsidP="00473B30">
      <w:pPr>
        <w:autoSpaceDE w:val="0"/>
        <w:autoSpaceDN w:val="0"/>
        <w:adjustRightInd w:val="0"/>
        <w:rPr>
          <w:rFonts w:cs="Times New Roman"/>
          <w:szCs w:val="24"/>
        </w:rPr>
      </w:pPr>
      <w:r>
        <w:rPr>
          <w:rFonts w:cs="Times New Roman"/>
          <w:szCs w:val="24"/>
        </w:rPr>
        <w:t>William Kusno</w:t>
      </w:r>
    </w:p>
    <w:p w14:paraId="0E818DC0" w14:textId="77777777" w:rsidR="00473B30" w:rsidRPr="00473B30" w:rsidRDefault="00473B30" w:rsidP="00473B30">
      <w:pPr>
        <w:autoSpaceDE w:val="0"/>
        <w:autoSpaceDN w:val="0"/>
        <w:adjustRightInd w:val="0"/>
        <w:spacing w:before="120" w:after="120"/>
        <w:rPr>
          <w:rFonts w:cs="Times New Roman"/>
          <w:szCs w:val="24"/>
        </w:rPr>
      </w:pPr>
      <w:r w:rsidRPr="00473B30">
        <w:rPr>
          <w:rFonts w:cs="Times New Roman"/>
          <w:szCs w:val="24"/>
        </w:rPr>
        <w:t>Technische Universität Braunschweig</w:t>
      </w:r>
    </w:p>
    <w:p w14:paraId="1B27C75C" w14:textId="1D878BB8" w:rsidR="00473B30" w:rsidRDefault="00473B30" w:rsidP="00473B30">
      <w:pPr>
        <w:autoSpaceDE w:val="0"/>
        <w:autoSpaceDN w:val="0"/>
        <w:adjustRightInd w:val="0"/>
        <w:rPr>
          <w:rFonts w:cs="Times New Roman"/>
          <w:szCs w:val="24"/>
        </w:rPr>
      </w:pPr>
      <w:r w:rsidRPr="00473B30">
        <w:rPr>
          <w:rFonts w:cs="Times New Roman"/>
          <w:szCs w:val="24"/>
        </w:rPr>
        <w:t>Matrikelnummer</w:t>
      </w:r>
      <w:r>
        <w:rPr>
          <w:rFonts w:cs="Times New Roman"/>
          <w:szCs w:val="24"/>
        </w:rPr>
        <w:t>n:</w:t>
      </w:r>
      <w:r w:rsidRPr="00473B30">
        <w:rPr>
          <w:rFonts w:cs="Times New Roman"/>
          <w:szCs w:val="24"/>
        </w:rPr>
        <w:t xml:space="preserve"> </w:t>
      </w:r>
      <w:r>
        <w:rPr>
          <w:rFonts w:cs="Times New Roman"/>
          <w:szCs w:val="24"/>
        </w:rPr>
        <w:tab/>
      </w:r>
      <w:r w:rsidR="00F82FC9">
        <w:rPr>
          <w:rFonts w:cs="Times New Roman"/>
          <w:szCs w:val="24"/>
        </w:rPr>
        <w:t>4751812</w:t>
      </w:r>
    </w:p>
    <w:p w14:paraId="48D9823A" w14:textId="5A438806" w:rsidR="00473B30" w:rsidRPr="00473B30" w:rsidRDefault="00473B30" w:rsidP="00473B30">
      <w:pPr>
        <w:autoSpaceDE w:val="0"/>
        <w:autoSpaceDN w:val="0"/>
        <w:adjustRightInd w:val="0"/>
        <w:rPr>
          <w:rFonts w:cs="Times New Roman"/>
          <w:szCs w:val="24"/>
        </w:rPr>
      </w:pPr>
      <w:r>
        <w:rPr>
          <w:rFonts w:cs="Times New Roman"/>
          <w:szCs w:val="24"/>
        </w:rPr>
        <w:tab/>
      </w:r>
      <w:r>
        <w:rPr>
          <w:rFonts w:cs="Times New Roman"/>
          <w:szCs w:val="24"/>
        </w:rPr>
        <w:tab/>
      </w:r>
      <w:r>
        <w:rPr>
          <w:rFonts w:cs="Times New Roman"/>
          <w:szCs w:val="24"/>
        </w:rPr>
        <w:tab/>
      </w:r>
      <w:r w:rsidR="00F82FC9">
        <w:rPr>
          <w:rFonts w:cs="Times New Roman"/>
          <w:szCs w:val="24"/>
        </w:rPr>
        <w:t>4752714</w:t>
      </w:r>
    </w:p>
    <w:p w14:paraId="4B640F12" w14:textId="73A988AB" w:rsidR="00473B30" w:rsidRDefault="00473B30" w:rsidP="00473B30">
      <w:pPr>
        <w:autoSpaceDE w:val="0"/>
        <w:autoSpaceDN w:val="0"/>
        <w:adjustRightInd w:val="0"/>
        <w:rPr>
          <w:rFonts w:cs="Times New Roman"/>
          <w:szCs w:val="24"/>
        </w:rPr>
      </w:pPr>
      <w:r>
        <w:rPr>
          <w:rFonts w:cs="Times New Roman"/>
          <w:szCs w:val="24"/>
        </w:rPr>
        <w:tab/>
      </w:r>
      <w:r>
        <w:rPr>
          <w:rFonts w:cs="Times New Roman"/>
          <w:szCs w:val="24"/>
        </w:rPr>
        <w:tab/>
      </w:r>
      <w:r>
        <w:rPr>
          <w:rFonts w:cs="Times New Roman"/>
          <w:szCs w:val="24"/>
        </w:rPr>
        <w:tab/>
        <w:t>4876700</w:t>
      </w:r>
    </w:p>
    <w:p w14:paraId="2667DE43" w14:textId="77777777" w:rsidR="00473B30" w:rsidRDefault="00473B30" w:rsidP="00473B30">
      <w:pPr>
        <w:autoSpaceDE w:val="0"/>
        <w:autoSpaceDN w:val="0"/>
        <w:adjustRightInd w:val="0"/>
        <w:rPr>
          <w:rFonts w:cs="Times New Roman"/>
          <w:szCs w:val="24"/>
        </w:rPr>
      </w:pPr>
    </w:p>
    <w:p w14:paraId="6017C845" w14:textId="2A22357F" w:rsidR="00473B30" w:rsidRPr="00473B30" w:rsidRDefault="00473B30" w:rsidP="000D757E">
      <w:pPr>
        <w:autoSpaceDE w:val="0"/>
        <w:autoSpaceDN w:val="0"/>
        <w:adjustRightInd w:val="0"/>
        <w:spacing w:before="120"/>
        <w:rPr>
          <w:rFonts w:cs="Times New Roman"/>
          <w:szCs w:val="24"/>
        </w:rPr>
      </w:pPr>
      <w:r w:rsidRPr="00473B30">
        <w:rPr>
          <w:rFonts w:cs="Times New Roman"/>
          <w:szCs w:val="24"/>
        </w:rPr>
        <w:t xml:space="preserve">Ausgabedatum: </w:t>
      </w:r>
      <w:r w:rsidR="000D757E">
        <w:rPr>
          <w:rFonts w:cs="Times New Roman"/>
          <w:szCs w:val="24"/>
        </w:rPr>
        <w:t>2020-04-11</w:t>
      </w:r>
    </w:p>
    <w:p w14:paraId="0B6AF395" w14:textId="77777777" w:rsidR="00473B30" w:rsidRPr="00473B30" w:rsidRDefault="00473B30" w:rsidP="00473B30">
      <w:pPr>
        <w:autoSpaceDE w:val="0"/>
        <w:autoSpaceDN w:val="0"/>
        <w:adjustRightInd w:val="0"/>
        <w:rPr>
          <w:rFonts w:cs="Times New Roman"/>
          <w:szCs w:val="24"/>
        </w:rPr>
      </w:pPr>
      <w:r w:rsidRPr="00473B30">
        <w:rPr>
          <w:rFonts w:cs="Times New Roman"/>
          <w:szCs w:val="24"/>
        </w:rPr>
        <w:t>Abgabedatum: xxx</w:t>
      </w:r>
    </w:p>
    <w:p w14:paraId="0117B34F" w14:textId="77777777" w:rsidR="00473B30" w:rsidRDefault="00473B30" w:rsidP="00473B30">
      <w:pPr>
        <w:autoSpaceDE w:val="0"/>
        <w:autoSpaceDN w:val="0"/>
        <w:adjustRightInd w:val="0"/>
        <w:rPr>
          <w:rFonts w:cs="Times New Roman"/>
          <w:szCs w:val="24"/>
        </w:rPr>
      </w:pPr>
    </w:p>
    <w:p w14:paraId="210F5FEA" w14:textId="58A30585" w:rsidR="00473B30" w:rsidRPr="00473B30" w:rsidRDefault="00473B30" w:rsidP="00473B30">
      <w:pPr>
        <w:autoSpaceDE w:val="0"/>
        <w:autoSpaceDN w:val="0"/>
        <w:adjustRightInd w:val="0"/>
        <w:rPr>
          <w:rFonts w:cs="Times New Roman"/>
          <w:szCs w:val="24"/>
        </w:rPr>
      </w:pPr>
      <w:r w:rsidRPr="00473B30">
        <w:rPr>
          <w:rFonts w:cs="Times New Roman"/>
          <w:szCs w:val="24"/>
        </w:rPr>
        <w:t>Erstprüfer: Prof. Dr.-Ing. Ferit Küçükay</w:t>
      </w:r>
    </w:p>
    <w:p w14:paraId="65DF641B" w14:textId="7D6B2585" w:rsidR="00473B30" w:rsidRPr="00473B30" w:rsidRDefault="00473B30" w:rsidP="00473B30">
      <w:pPr>
        <w:autoSpaceDE w:val="0"/>
        <w:autoSpaceDN w:val="0"/>
        <w:adjustRightInd w:val="0"/>
        <w:rPr>
          <w:rFonts w:cs="Times New Roman"/>
          <w:szCs w:val="24"/>
        </w:rPr>
      </w:pPr>
      <w:r w:rsidRPr="00473B30">
        <w:rPr>
          <w:rFonts w:cs="Times New Roman"/>
          <w:szCs w:val="24"/>
        </w:rPr>
        <w:t>Zweitprüfer:</w:t>
      </w:r>
      <w:r w:rsidR="000D757E">
        <w:rPr>
          <w:rFonts w:cs="Times New Roman"/>
          <w:szCs w:val="24"/>
        </w:rPr>
        <w:t xml:space="preserve"> </w:t>
      </w:r>
    </w:p>
    <w:p w14:paraId="5529BE05" w14:textId="365D5F30" w:rsidR="00473B30" w:rsidRPr="00473B30" w:rsidRDefault="00473B30" w:rsidP="00473B30">
      <w:pPr>
        <w:jc w:val="both"/>
        <w:rPr>
          <w:rFonts w:cs="Times New Roman"/>
          <w:szCs w:val="24"/>
        </w:rPr>
      </w:pPr>
      <w:r w:rsidRPr="00473B30">
        <w:rPr>
          <w:rFonts w:cs="Times New Roman"/>
          <w:szCs w:val="24"/>
        </w:rPr>
        <w:t>Betreuer:</w:t>
      </w:r>
      <w:r w:rsidR="000D757E">
        <w:rPr>
          <w:rFonts w:cs="Times New Roman"/>
          <w:szCs w:val="24"/>
        </w:rPr>
        <w:t xml:space="preserve"> M.Sc. Leon Ohms</w:t>
      </w:r>
    </w:p>
    <w:p w14:paraId="698C5B6E" w14:textId="51B04E7C" w:rsidR="00FB28CD" w:rsidRDefault="00FB28CD" w:rsidP="00277834">
      <w:pPr>
        <w:jc w:val="both"/>
        <w:rPr>
          <w:rFonts w:cs="Times New Roman"/>
          <w:szCs w:val="24"/>
        </w:rPr>
      </w:pPr>
    </w:p>
    <w:p w14:paraId="73BFDC09" w14:textId="2269422D" w:rsidR="00A01ABC" w:rsidRDefault="00A01ABC" w:rsidP="00277834">
      <w:pPr>
        <w:jc w:val="both"/>
        <w:rPr>
          <w:rFonts w:cs="Times New Roman"/>
          <w:szCs w:val="24"/>
        </w:rPr>
      </w:pPr>
    </w:p>
    <w:p w14:paraId="3B1C8A65" w14:textId="50F61A8F" w:rsidR="00A01ABC" w:rsidRDefault="00A01ABC" w:rsidP="00277834">
      <w:pPr>
        <w:jc w:val="both"/>
        <w:rPr>
          <w:rFonts w:cs="Times New Roman"/>
          <w:szCs w:val="24"/>
        </w:rPr>
      </w:pPr>
    </w:p>
    <w:p w14:paraId="0C65BFF0" w14:textId="36810173" w:rsidR="00A01ABC" w:rsidRDefault="00A01ABC" w:rsidP="00277834">
      <w:pPr>
        <w:jc w:val="both"/>
        <w:rPr>
          <w:rFonts w:cs="Times New Roman"/>
          <w:szCs w:val="24"/>
        </w:rPr>
      </w:pPr>
    </w:p>
    <w:p w14:paraId="0E217983" w14:textId="353F5D2C" w:rsidR="00A01ABC" w:rsidRDefault="00A01ABC" w:rsidP="00277834">
      <w:pPr>
        <w:jc w:val="both"/>
        <w:rPr>
          <w:rFonts w:cs="Times New Roman"/>
          <w:szCs w:val="24"/>
        </w:rPr>
      </w:pPr>
    </w:p>
    <w:p w14:paraId="5AE63EDE" w14:textId="4E06BB57" w:rsidR="00A01ABC" w:rsidRDefault="00A01ABC" w:rsidP="00277834">
      <w:pPr>
        <w:jc w:val="both"/>
        <w:rPr>
          <w:rFonts w:cs="Times New Roman"/>
          <w:szCs w:val="24"/>
        </w:rPr>
      </w:pPr>
    </w:p>
    <w:p w14:paraId="734DD9A3" w14:textId="0CA324AD" w:rsidR="00A01ABC" w:rsidRDefault="00A01ABC" w:rsidP="00277834">
      <w:pPr>
        <w:jc w:val="both"/>
        <w:rPr>
          <w:rFonts w:cs="Times New Roman"/>
          <w:szCs w:val="24"/>
        </w:rPr>
      </w:pPr>
    </w:p>
    <w:p w14:paraId="69C2A808" w14:textId="6BB53B08" w:rsidR="00A01ABC" w:rsidRDefault="00A01ABC" w:rsidP="00277834">
      <w:pPr>
        <w:jc w:val="both"/>
        <w:rPr>
          <w:rFonts w:cs="Times New Roman"/>
          <w:szCs w:val="24"/>
        </w:rPr>
      </w:pPr>
    </w:p>
    <w:p w14:paraId="22A692FA" w14:textId="6B61380A" w:rsidR="00A01ABC" w:rsidRDefault="00A01ABC" w:rsidP="00277834">
      <w:pPr>
        <w:jc w:val="both"/>
        <w:rPr>
          <w:rFonts w:cs="Times New Roman"/>
          <w:szCs w:val="24"/>
        </w:rPr>
      </w:pPr>
    </w:p>
    <w:p w14:paraId="0BAFD2D2" w14:textId="73376713" w:rsidR="00A01ABC" w:rsidRDefault="00A01ABC" w:rsidP="00277834">
      <w:pPr>
        <w:jc w:val="both"/>
        <w:rPr>
          <w:rFonts w:cs="Times New Roman"/>
          <w:szCs w:val="24"/>
        </w:rPr>
      </w:pPr>
    </w:p>
    <w:p w14:paraId="2F7A4B39" w14:textId="01A4A559" w:rsidR="00A01ABC" w:rsidRDefault="00A01ABC" w:rsidP="00277834">
      <w:pPr>
        <w:jc w:val="both"/>
        <w:rPr>
          <w:rFonts w:cs="Times New Roman"/>
          <w:szCs w:val="24"/>
        </w:rPr>
      </w:pPr>
    </w:p>
    <w:p w14:paraId="2468006E" w14:textId="44E53F2C" w:rsidR="00A01ABC" w:rsidRDefault="00A01ABC" w:rsidP="00277834">
      <w:pPr>
        <w:jc w:val="both"/>
        <w:rPr>
          <w:rFonts w:cs="Times New Roman"/>
          <w:szCs w:val="24"/>
        </w:rPr>
      </w:pPr>
    </w:p>
    <w:p w14:paraId="29B55DB4" w14:textId="2DD894F7" w:rsidR="00A01ABC" w:rsidRDefault="00A01ABC" w:rsidP="00277834">
      <w:pPr>
        <w:jc w:val="both"/>
        <w:rPr>
          <w:rFonts w:cs="Times New Roman"/>
          <w:szCs w:val="24"/>
        </w:rPr>
      </w:pPr>
    </w:p>
    <w:p w14:paraId="68D781A6" w14:textId="2E95A6CE" w:rsidR="00A01ABC" w:rsidRDefault="00A01ABC" w:rsidP="00277834">
      <w:pPr>
        <w:jc w:val="both"/>
        <w:rPr>
          <w:rFonts w:cs="Times New Roman"/>
          <w:szCs w:val="24"/>
        </w:rPr>
      </w:pPr>
    </w:p>
    <w:p w14:paraId="3E2CFD16" w14:textId="5EF5FD12" w:rsidR="00A01ABC" w:rsidRDefault="00A01ABC" w:rsidP="00277834">
      <w:pPr>
        <w:jc w:val="both"/>
        <w:rPr>
          <w:rFonts w:cs="Times New Roman"/>
          <w:szCs w:val="24"/>
        </w:rPr>
      </w:pPr>
    </w:p>
    <w:p w14:paraId="1DFA91B4" w14:textId="30B46B07" w:rsidR="00A01ABC" w:rsidRDefault="00A01ABC" w:rsidP="00277834">
      <w:pPr>
        <w:jc w:val="both"/>
        <w:rPr>
          <w:rFonts w:cs="Times New Roman"/>
          <w:szCs w:val="24"/>
        </w:rPr>
      </w:pPr>
    </w:p>
    <w:p w14:paraId="147AADB5" w14:textId="4166BB24" w:rsidR="00A01ABC" w:rsidRDefault="00A01ABC" w:rsidP="00277834">
      <w:pPr>
        <w:jc w:val="both"/>
        <w:rPr>
          <w:rFonts w:cs="Times New Roman"/>
          <w:szCs w:val="24"/>
        </w:rPr>
      </w:pPr>
    </w:p>
    <w:p w14:paraId="1D262B5F" w14:textId="5C5AA670" w:rsidR="00A01ABC" w:rsidRDefault="00A01ABC" w:rsidP="00277834">
      <w:pPr>
        <w:jc w:val="both"/>
        <w:rPr>
          <w:rFonts w:cs="Times New Roman"/>
          <w:szCs w:val="24"/>
        </w:rPr>
      </w:pPr>
    </w:p>
    <w:p w14:paraId="1CB0091B" w14:textId="285A124C" w:rsidR="00A01ABC" w:rsidRDefault="00A01ABC" w:rsidP="00277834">
      <w:pPr>
        <w:jc w:val="both"/>
        <w:rPr>
          <w:rFonts w:cs="Times New Roman"/>
          <w:szCs w:val="24"/>
        </w:rPr>
      </w:pPr>
    </w:p>
    <w:p w14:paraId="227CBE02" w14:textId="269228BF" w:rsidR="00A01ABC" w:rsidRDefault="00A01ABC" w:rsidP="00277834">
      <w:pPr>
        <w:jc w:val="both"/>
        <w:rPr>
          <w:rFonts w:cs="Times New Roman"/>
          <w:szCs w:val="24"/>
        </w:rPr>
      </w:pPr>
    </w:p>
    <w:p w14:paraId="5031EEF1" w14:textId="26A87F4D" w:rsidR="00A01ABC" w:rsidRDefault="00A01ABC" w:rsidP="00277834">
      <w:pPr>
        <w:jc w:val="both"/>
        <w:rPr>
          <w:rFonts w:cs="Times New Roman"/>
          <w:szCs w:val="24"/>
        </w:rPr>
      </w:pPr>
    </w:p>
    <w:p w14:paraId="29286818" w14:textId="0E2E2043" w:rsidR="00A01ABC" w:rsidRDefault="00A01ABC" w:rsidP="00277834">
      <w:pPr>
        <w:jc w:val="both"/>
        <w:rPr>
          <w:rFonts w:cs="Times New Roman"/>
          <w:szCs w:val="24"/>
        </w:rPr>
      </w:pPr>
    </w:p>
    <w:p w14:paraId="1A985F04" w14:textId="6281EA87" w:rsidR="00A01ABC" w:rsidRDefault="00A01ABC" w:rsidP="00277834">
      <w:pPr>
        <w:jc w:val="both"/>
        <w:rPr>
          <w:rFonts w:cs="Times New Roman"/>
          <w:szCs w:val="24"/>
        </w:rPr>
      </w:pPr>
    </w:p>
    <w:p w14:paraId="2D0F2139" w14:textId="387A5BED" w:rsidR="00A01ABC" w:rsidRDefault="00A01ABC" w:rsidP="00277834">
      <w:pPr>
        <w:jc w:val="both"/>
        <w:rPr>
          <w:rFonts w:cs="Times New Roman"/>
          <w:szCs w:val="24"/>
        </w:rPr>
      </w:pPr>
    </w:p>
    <w:p w14:paraId="4925733B" w14:textId="3CC279FF" w:rsidR="00A01ABC" w:rsidRDefault="00A01ABC" w:rsidP="00277834">
      <w:pPr>
        <w:jc w:val="both"/>
        <w:rPr>
          <w:rFonts w:cs="Times New Roman"/>
          <w:szCs w:val="24"/>
        </w:rPr>
      </w:pPr>
    </w:p>
    <w:p w14:paraId="0BCF0421" w14:textId="1FDE2D53" w:rsidR="00A01ABC" w:rsidRDefault="00A01ABC" w:rsidP="00277834">
      <w:pPr>
        <w:jc w:val="both"/>
        <w:rPr>
          <w:rFonts w:cs="Times New Roman"/>
          <w:szCs w:val="24"/>
        </w:rPr>
      </w:pPr>
    </w:p>
    <w:p w14:paraId="297D79A2" w14:textId="4DB00355" w:rsidR="00A01ABC" w:rsidRDefault="00A01ABC" w:rsidP="00277834">
      <w:pPr>
        <w:jc w:val="both"/>
        <w:rPr>
          <w:rFonts w:cs="Times New Roman"/>
          <w:szCs w:val="24"/>
        </w:rPr>
      </w:pPr>
    </w:p>
    <w:p w14:paraId="747CB8A8" w14:textId="6FC4EAA2" w:rsidR="00A01ABC" w:rsidRDefault="00A01ABC" w:rsidP="00277834">
      <w:pPr>
        <w:jc w:val="both"/>
        <w:rPr>
          <w:rFonts w:cs="Times New Roman"/>
          <w:szCs w:val="24"/>
        </w:rPr>
      </w:pPr>
    </w:p>
    <w:p w14:paraId="7B57B603" w14:textId="55EE0C98" w:rsidR="00277834" w:rsidRDefault="00277834" w:rsidP="00277834">
      <w:pPr>
        <w:autoSpaceDE w:val="0"/>
        <w:autoSpaceDN w:val="0"/>
        <w:adjustRightInd w:val="0"/>
        <w:jc w:val="both"/>
        <w:rPr>
          <w:rFonts w:ascii="URWPalladioL-Bold" w:hAnsi="URWPalladioL-Bold" w:cs="URWPalladioL-Bold"/>
          <w:b/>
          <w:bCs/>
          <w:sz w:val="34"/>
          <w:szCs w:val="34"/>
        </w:rPr>
      </w:pPr>
    </w:p>
    <w:p w14:paraId="28660CA5" w14:textId="6DFFDF38" w:rsidR="00051355" w:rsidRDefault="00051355" w:rsidP="00277834">
      <w:pPr>
        <w:autoSpaceDE w:val="0"/>
        <w:autoSpaceDN w:val="0"/>
        <w:adjustRightInd w:val="0"/>
        <w:jc w:val="both"/>
        <w:rPr>
          <w:rFonts w:ascii="URWPalladioL-Bold" w:hAnsi="URWPalladioL-Bold" w:cs="URWPalladioL-Bold"/>
          <w:b/>
          <w:bCs/>
          <w:sz w:val="34"/>
          <w:szCs w:val="34"/>
        </w:rPr>
      </w:pPr>
    </w:p>
    <w:p w14:paraId="0C2359EA" w14:textId="433D0F25" w:rsidR="00051355" w:rsidRDefault="00051355" w:rsidP="00277834">
      <w:pPr>
        <w:autoSpaceDE w:val="0"/>
        <w:autoSpaceDN w:val="0"/>
        <w:adjustRightInd w:val="0"/>
        <w:jc w:val="both"/>
        <w:rPr>
          <w:rFonts w:ascii="URWPalladioL-Bold" w:hAnsi="URWPalladioL-Bold" w:cs="URWPalladioL-Bold"/>
          <w:b/>
          <w:bCs/>
          <w:sz w:val="34"/>
          <w:szCs w:val="34"/>
        </w:rPr>
      </w:pPr>
    </w:p>
    <w:p w14:paraId="187ACD92" w14:textId="3A2D0653" w:rsidR="00051355" w:rsidRDefault="00051355" w:rsidP="00277834">
      <w:pPr>
        <w:autoSpaceDE w:val="0"/>
        <w:autoSpaceDN w:val="0"/>
        <w:adjustRightInd w:val="0"/>
        <w:jc w:val="both"/>
        <w:rPr>
          <w:rFonts w:ascii="URWPalladioL-Bold" w:hAnsi="URWPalladioL-Bold" w:cs="URWPalladioL-Bold"/>
          <w:b/>
          <w:bCs/>
          <w:sz w:val="34"/>
          <w:szCs w:val="34"/>
        </w:rPr>
      </w:pPr>
    </w:p>
    <w:p w14:paraId="6C585F0A" w14:textId="1542E804" w:rsidR="00051355" w:rsidRDefault="00051355" w:rsidP="00277834">
      <w:pPr>
        <w:autoSpaceDE w:val="0"/>
        <w:autoSpaceDN w:val="0"/>
        <w:adjustRightInd w:val="0"/>
        <w:jc w:val="both"/>
        <w:rPr>
          <w:rFonts w:ascii="URWPalladioL-Bold" w:hAnsi="URWPalladioL-Bold" w:cs="URWPalladioL-Bold"/>
          <w:b/>
          <w:bCs/>
          <w:sz w:val="34"/>
          <w:szCs w:val="34"/>
        </w:rPr>
      </w:pPr>
    </w:p>
    <w:p w14:paraId="42CB8BCA" w14:textId="15BE8FEA" w:rsidR="00051355" w:rsidRDefault="00051355" w:rsidP="00277834">
      <w:pPr>
        <w:autoSpaceDE w:val="0"/>
        <w:autoSpaceDN w:val="0"/>
        <w:adjustRightInd w:val="0"/>
        <w:jc w:val="both"/>
        <w:rPr>
          <w:rFonts w:ascii="URWPalladioL-Bold" w:hAnsi="URWPalladioL-Bold" w:cs="URWPalladioL-Bold"/>
          <w:b/>
          <w:bCs/>
          <w:sz w:val="34"/>
          <w:szCs w:val="34"/>
        </w:rPr>
      </w:pPr>
    </w:p>
    <w:p w14:paraId="4AA3BB14" w14:textId="064CDB84" w:rsidR="00051355" w:rsidRDefault="00051355" w:rsidP="00277834">
      <w:pPr>
        <w:autoSpaceDE w:val="0"/>
        <w:autoSpaceDN w:val="0"/>
        <w:adjustRightInd w:val="0"/>
        <w:jc w:val="both"/>
        <w:rPr>
          <w:rFonts w:ascii="URWPalladioL-Bold" w:hAnsi="URWPalladioL-Bold" w:cs="URWPalladioL-Bold"/>
          <w:b/>
          <w:bCs/>
          <w:sz w:val="34"/>
          <w:szCs w:val="34"/>
        </w:rPr>
      </w:pPr>
    </w:p>
    <w:p w14:paraId="4D8E03FC" w14:textId="5C3BBAC1" w:rsidR="00051355" w:rsidRDefault="00051355" w:rsidP="00277834">
      <w:pPr>
        <w:autoSpaceDE w:val="0"/>
        <w:autoSpaceDN w:val="0"/>
        <w:adjustRightInd w:val="0"/>
        <w:jc w:val="both"/>
        <w:rPr>
          <w:rFonts w:ascii="URWPalladioL-Bold" w:hAnsi="URWPalladioL-Bold" w:cs="URWPalladioL-Bold"/>
          <w:b/>
          <w:bCs/>
          <w:sz w:val="34"/>
          <w:szCs w:val="34"/>
        </w:rPr>
      </w:pPr>
    </w:p>
    <w:p w14:paraId="7A7860A4" w14:textId="77206E4F" w:rsidR="00051355" w:rsidRDefault="00051355" w:rsidP="00277834">
      <w:pPr>
        <w:autoSpaceDE w:val="0"/>
        <w:autoSpaceDN w:val="0"/>
        <w:adjustRightInd w:val="0"/>
        <w:jc w:val="both"/>
        <w:rPr>
          <w:rFonts w:ascii="URWPalladioL-Bold" w:hAnsi="URWPalladioL-Bold" w:cs="URWPalladioL-Bold"/>
          <w:b/>
          <w:bCs/>
          <w:sz w:val="34"/>
          <w:szCs w:val="34"/>
        </w:rPr>
      </w:pPr>
    </w:p>
    <w:p w14:paraId="3234BAEB" w14:textId="2BF3AAB4" w:rsidR="00051355" w:rsidRDefault="00051355" w:rsidP="00277834">
      <w:pPr>
        <w:autoSpaceDE w:val="0"/>
        <w:autoSpaceDN w:val="0"/>
        <w:adjustRightInd w:val="0"/>
        <w:jc w:val="both"/>
        <w:rPr>
          <w:rFonts w:ascii="URWPalladioL-Bold" w:hAnsi="URWPalladioL-Bold" w:cs="URWPalladioL-Bold"/>
          <w:b/>
          <w:bCs/>
          <w:sz w:val="34"/>
          <w:szCs w:val="34"/>
        </w:rPr>
      </w:pPr>
    </w:p>
    <w:p w14:paraId="3DE8935B" w14:textId="1E69ED57" w:rsidR="00051355" w:rsidRDefault="00051355" w:rsidP="00277834">
      <w:pPr>
        <w:autoSpaceDE w:val="0"/>
        <w:autoSpaceDN w:val="0"/>
        <w:adjustRightInd w:val="0"/>
        <w:jc w:val="both"/>
        <w:rPr>
          <w:rFonts w:ascii="URWPalladioL-Bold" w:hAnsi="URWPalladioL-Bold" w:cs="URWPalladioL-Bold"/>
          <w:b/>
          <w:bCs/>
          <w:sz w:val="34"/>
          <w:szCs w:val="34"/>
        </w:rPr>
      </w:pPr>
    </w:p>
    <w:p w14:paraId="60C2EFEE" w14:textId="77777777" w:rsidR="00051355" w:rsidRDefault="00051355" w:rsidP="00277834">
      <w:pPr>
        <w:autoSpaceDE w:val="0"/>
        <w:autoSpaceDN w:val="0"/>
        <w:adjustRightInd w:val="0"/>
        <w:jc w:val="both"/>
        <w:rPr>
          <w:rFonts w:ascii="URWPalladioL-Bold" w:hAnsi="URWPalladioL-Bold" w:cs="URWPalladioL-Bold"/>
          <w:b/>
          <w:bCs/>
          <w:sz w:val="34"/>
          <w:szCs w:val="34"/>
        </w:rPr>
      </w:pPr>
    </w:p>
    <w:p w14:paraId="1F78518F" w14:textId="77777777" w:rsidR="005C44C2" w:rsidRDefault="005C44C2" w:rsidP="00277834">
      <w:pPr>
        <w:autoSpaceDE w:val="0"/>
        <w:autoSpaceDN w:val="0"/>
        <w:adjustRightInd w:val="0"/>
        <w:jc w:val="both"/>
        <w:rPr>
          <w:rFonts w:ascii="URWPalladioL-Bold" w:hAnsi="URWPalladioL-Bold" w:cs="URWPalladioL-Bold"/>
          <w:b/>
          <w:bCs/>
          <w:sz w:val="34"/>
          <w:szCs w:val="34"/>
        </w:rPr>
        <w:sectPr w:rsidR="005C44C2" w:rsidSect="00051355">
          <w:headerReference w:type="default" r:id="rId10"/>
          <w:pgSz w:w="11906" w:h="16838" w:code="9"/>
          <w:pgMar w:top="1701" w:right="1134" w:bottom="1134" w:left="1701" w:header="851" w:footer="567" w:gutter="0"/>
          <w:pgNumType w:start="1"/>
          <w:cols w:space="708"/>
          <w:docGrid w:linePitch="360"/>
        </w:sectPr>
      </w:pPr>
    </w:p>
    <w:p w14:paraId="5048E794" w14:textId="0133134E" w:rsidR="00277834" w:rsidRDefault="00277834" w:rsidP="00277834">
      <w:pPr>
        <w:autoSpaceDE w:val="0"/>
        <w:autoSpaceDN w:val="0"/>
        <w:adjustRightInd w:val="0"/>
        <w:jc w:val="both"/>
        <w:rPr>
          <w:rFonts w:ascii="URWPalladioL-Bold" w:hAnsi="URWPalladioL-Bold" w:cs="URWPalladioL-Bold"/>
          <w:b/>
          <w:bCs/>
          <w:sz w:val="34"/>
          <w:szCs w:val="34"/>
        </w:rPr>
      </w:pPr>
    </w:p>
    <w:p w14:paraId="25C65AE5" w14:textId="77777777" w:rsidR="00277834" w:rsidRDefault="00277834" w:rsidP="00277834">
      <w:pPr>
        <w:autoSpaceDE w:val="0"/>
        <w:autoSpaceDN w:val="0"/>
        <w:adjustRightInd w:val="0"/>
        <w:jc w:val="both"/>
        <w:rPr>
          <w:rFonts w:ascii="URWPalladioL-Bold" w:hAnsi="URWPalladioL-Bold" w:cs="URWPalladioL-Bold"/>
          <w:b/>
          <w:bCs/>
          <w:sz w:val="34"/>
          <w:szCs w:val="34"/>
        </w:rPr>
      </w:pPr>
    </w:p>
    <w:p w14:paraId="026D7F49" w14:textId="5EFB100D" w:rsidR="00277834" w:rsidRPr="006F516C" w:rsidRDefault="00277834" w:rsidP="0056573B">
      <w:pPr>
        <w:pStyle w:val="Verzeichnisse"/>
      </w:pPr>
      <w:bookmarkStart w:id="0" w:name="_Toc62165552"/>
      <w:r w:rsidRPr="006F516C">
        <w:t>Selbstständigkeitserklärung</w:t>
      </w:r>
      <w:bookmarkEnd w:id="0"/>
    </w:p>
    <w:p w14:paraId="73E647B4" w14:textId="77777777" w:rsidR="00277834" w:rsidRPr="00277834" w:rsidRDefault="00277834" w:rsidP="00277834">
      <w:pPr>
        <w:autoSpaceDE w:val="0"/>
        <w:autoSpaceDN w:val="0"/>
        <w:adjustRightInd w:val="0"/>
        <w:jc w:val="both"/>
        <w:rPr>
          <w:rFonts w:cs="Times New Roman"/>
          <w:b/>
          <w:bCs/>
          <w:sz w:val="36"/>
          <w:szCs w:val="24"/>
        </w:rPr>
      </w:pPr>
    </w:p>
    <w:p w14:paraId="6D30680A" w14:textId="5DBDCEAE" w:rsidR="00277834" w:rsidRPr="00277834" w:rsidRDefault="00277834" w:rsidP="00277834">
      <w:pPr>
        <w:autoSpaceDE w:val="0"/>
        <w:autoSpaceDN w:val="0"/>
        <w:adjustRightInd w:val="0"/>
        <w:jc w:val="both"/>
        <w:rPr>
          <w:rFonts w:cs="Times New Roman"/>
          <w:szCs w:val="24"/>
        </w:rPr>
      </w:pPr>
      <w:r w:rsidRPr="00277834">
        <w:rPr>
          <w:rFonts w:cs="Times New Roman"/>
          <w:szCs w:val="24"/>
        </w:rPr>
        <w:t>Ich versichere an Ei</w:t>
      </w:r>
      <w:bookmarkStart w:id="1" w:name="_GoBack"/>
      <w:bookmarkEnd w:id="1"/>
      <w:r w:rsidRPr="00277834">
        <w:rPr>
          <w:rFonts w:cs="Times New Roman"/>
          <w:szCs w:val="24"/>
        </w:rPr>
        <w:t xml:space="preserve">des statt, dass ich diese </w:t>
      </w:r>
      <w:r w:rsidR="00B0738D">
        <w:rPr>
          <w:rFonts w:cs="Times New Roman"/>
          <w:szCs w:val="24"/>
        </w:rPr>
        <w:t>Projektarbeit</w:t>
      </w:r>
      <w:r w:rsidRPr="00277834">
        <w:rPr>
          <w:rFonts w:cs="Times New Roman"/>
          <w:szCs w:val="24"/>
        </w:rPr>
        <w:t xml:space="preserve"> selbstständig verfasst und keine anderen als</w:t>
      </w:r>
      <w:r>
        <w:rPr>
          <w:rFonts w:cs="Times New Roman"/>
          <w:szCs w:val="24"/>
        </w:rPr>
        <w:t xml:space="preserve"> </w:t>
      </w:r>
      <w:r w:rsidRPr="00277834">
        <w:rPr>
          <w:rFonts w:cs="Times New Roman"/>
          <w:szCs w:val="24"/>
        </w:rPr>
        <w:t>die angegebenen Quellen und Hilfsmittel verwendet habe. Alle Stellen, die wörtlich oder sinngemäß</w:t>
      </w:r>
      <w:r>
        <w:rPr>
          <w:rFonts w:cs="Times New Roman"/>
          <w:szCs w:val="24"/>
        </w:rPr>
        <w:t xml:space="preserve"> </w:t>
      </w:r>
      <w:r w:rsidRPr="00277834">
        <w:rPr>
          <w:rFonts w:cs="Times New Roman"/>
          <w:szCs w:val="24"/>
        </w:rPr>
        <w:t>aus anderen Quellen entnommen wurden, sind deutlich als solche gekennzeichnet. Diese Arbeit</w:t>
      </w:r>
      <w:r>
        <w:rPr>
          <w:rFonts w:cs="Times New Roman"/>
          <w:szCs w:val="24"/>
        </w:rPr>
        <w:t xml:space="preserve"> </w:t>
      </w:r>
      <w:r w:rsidRPr="00277834">
        <w:rPr>
          <w:rFonts w:cs="Times New Roman"/>
          <w:szCs w:val="24"/>
        </w:rPr>
        <w:t>wurde in gleicher oder ähnlicher Form noch keiner anderen Prüfungsbehörde vorgelegt.</w:t>
      </w:r>
    </w:p>
    <w:p w14:paraId="60F4E2B1" w14:textId="77777777" w:rsidR="00277834" w:rsidRPr="00277834" w:rsidRDefault="00277834" w:rsidP="00277834">
      <w:pPr>
        <w:jc w:val="both"/>
        <w:rPr>
          <w:rFonts w:cs="Times New Roman"/>
          <w:szCs w:val="24"/>
        </w:rPr>
      </w:pPr>
    </w:p>
    <w:p w14:paraId="5AFE9A65" w14:textId="77777777" w:rsidR="00277834" w:rsidRPr="00277834" w:rsidRDefault="00277834" w:rsidP="00277834">
      <w:pPr>
        <w:jc w:val="both"/>
        <w:rPr>
          <w:rFonts w:cs="Times New Roman"/>
          <w:szCs w:val="24"/>
        </w:rPr>
      </w:pPr>
    </w:p>
    <w:p w14:paraId="6BAB84CF" w14:textId="77777777" w:rsidR="00277834" w:rsidRPr="00277834" w:rsidRDefault="00277834" w:rsidP="00277834">
      <w:pPr>
        <w:jc w:val="both"/>
        <w:rPr>
          <w:rFonts w:cs="Times New Roman"/>
          <w:szCs w:val="24"/>
        </w:rPr>
      </w:pPr>
    </w:p>
    <w:p w14:paraId="399283D3" w14:textId="7475F100" w:rsidR="005F4149" w:rsidRPr="00277834" w:rsidRDefault="00277834" w:rsidP="00277834">
      <w:pPr>
        <w:jc w:val="both"/>
        <w:rPr>
          <w:rFonts w:cs="Times New Roman"/>
          <w:szCs w:val="24"/>
        </w:rPr>
      </w:pPr>
      <w:r w:rsidRPr="00277834">
        <w:rPr>
          <w:rFonts w:cs="Times New Roman"/>
          <w:szCs w:val="24"/>
        </w:rPr>
        <w:t>Braunschweig, xxx</w:t>
      </w:r>
    </w:p>
    <w:p w14:paraId="5F6207AD" w14:textId="60710D12" w:rsidR="00F4535F" w:rsidRDefault="00F4535F" w:rsidP="00277834">
      <w:pPr>
        <w:tabs>
          <w:tab w:val="left" w:pos="1368"/>
        </w:tabs>
        <w:jc w:val="both"/>
        <w:rPr>
          <w:rFonts w:cs="Times New Roman"/>
          <w:szCs w:val="24"/>
        </w:rPr>
      </w:pPr>
    </w:p>
    <w:p w14:paraId="6C0F5D21" w14:textId="2474A2EA" w:rsidR="005F4149" w:rsidRDefault="005F4149" w:rsidP="00277834">
      <w:pPr>
        <w:tabs>
          <w:tab w:val="left" w:pos="1368"/>
        </w:tabs>
        <w:jc w:val="both"/>
        <w:rPr>
          <w:rFonts w:cs="Times New Roman"/>
          <w:szCs w:val="24"/>
        </w:rPr>
      </w:pPr>
    </w:p>
    <w:p w14:paraId="299AC273" w14:textId="31228EA5" w:rsidR="005F4149" w:rsidRDefault="005F4149" w:rsidP="00277834">
      <w:pPr>
        <w:tabs>
          <w:tab w:val="left" w:pos="1368"/>
        </w:tabs>
        <w:jc w:val="both"/>
        <w:rPr>
          <w:rFonts w:cs="Times New Roman"/>
          <w:szCs w:val="24"/>
        </w:rPr>
      </w:pPr>
    </w:p>
    <w:p w14:paraId="15C713C1" w14:textId="4599D0AB" w:rsidR="005F4149" w:rsidRDefault="005F4149" w:rsidP="00277834">
      <w:pPr>
        <w:tabs>
          <w:tab w:val="left" w:pos="1368"/>
        </w:tabs>
        <w:jc w:val="both"/>
        <w:rPr>
          <w:rFonts w:cs="Times New Roman"/>
          <w:szCs w:val="24"/>
        </w:rPr>
      </w:pPr>
    </w:p>
    <w:p w14:paraId="38E702EB" w14:textId="1167C033" w:rsidR="00277834" w:rsidRDefault="00277834" w:rsidP="00277834">
      <w:pPr>
        <w:tabs>
          <w:tab w:val="left" w:pos="1368"/>
        </w:tabs>
        <w:jc w:val="both"/>
        <w:rPr>
          <w:rFonts w:cs="Times New Roman"/>
          <w:szCs w:val="24"/>
        </w:rPr>
      </w:pPr>
    </w:p>
    <w:p w14:paraId="54451B4D" w14:textId="7A352A57" w:rsidR="00277834" w:rsidRDefault="00277834" w:rsidP="00277834">
      <w:pPr>
        <w:tabs>
          <w:tab w:val="left" w:pos="1368"/>
        </w:tabs>
        <w:jc w:val="both"/>
        <w:rPr>
          <w:rFonts w:cs="Times New Roman"/>
          <w:szCs w:val="24"/>
        </w:rPr>
      </w:pPr>
    </w:p>
    <w:p w14:paraId="64A655D9" w14:textId="5C38449D" w:rsidR="00277834" w:rsidRDefault="00277834" w:rsidP="00277834">
      <w:pPr>
        <w:tabs>
          <w:tab w:val="left" w:pos="1368"/>
        </w:tabs>
        <w:jc w:val="both"/>
        <w:rPr>
          <w:rFonts w:cs="Times New Roman"/>
          <w:szCs w:val="24"/>
        </w:rPr>
      </w:pPr>
    </w:p>
    <w:p w14:paraId="75AD329E" w14:textId="107BD3B5" w:rsidR="00277834" w:rsidRDefault="00277834" w:rsidP="00277834">
      <w:pPr>
        <w:tabs>
          <w:tab w:val="left" w:pos="1368"/>
        </w:tabs>
        <w:jc w:val="both"/>
        <w:rPr>
          <w:rFonts w:cs="Times New Roman"/>
          <w:szCs w:val="24"/>
        </w:rPr>
      </w:pPr>
    </w:p>
    <w:p w14:paraId="7975876A" w14:textId="2CD8E458" w:rsidR="00277834" w:rsidRDefault="00277834" w:rsidP="00277834">
      <w:pPr>
        <w:tabs>
          <w:tab w:val="left" w:pos="1368"/>
        </w:tabs>
        <w:jc w:val="both"/>
        <w:rPr>
          <w:rFonts w:cs="Times New Roman"/>
          <w:szCs w:val="24"/>
        </w:rPr>
      </w:pPr>
    </w:p>
    <w:p w14:paraId="17BCE11B" w14:textId="44149A2E" w:rsidR="00277834" w:rsidRDefault="00277834" w:rsidP="00277834">
      <w:pPr>
        <w:tabs>
          <w:tab w:val="left" w:pos="1368"/>
        </w:tabs>
        <w:jc w:val="both"/>
        <w:rPr>
          <w:rFonts w:cs="Times New Roman"/>
          <w:szCs w:val="24"/>
        </w:rPr>
      </w:pPr>
    </w:p>
    <w:p w14:paraId="656BBA97" w14:textId="7FC91B15" w:rsidR="00277834" w:rsidRDefault="00277834" w:rsidP="00277834">
      <w:pPr>
        <w:tabs>
          <w:tab w:val="left" w:pos="1368"/>
        </w:tabs>
        <w:jc w:val="both"/>
        <w:rPr>
          <w:rFonts w:cs="Times New Roman"/>
          <w:szCs w:val="24"/>
        </w:rPr>
      </w:pPr>
    </w:p>
    <w:p w14:paraId="6120ED90" w14:textId="47468DBF" w:rsidR="006D5179" w:rsidRDefault="006D5179" w:rsidP="00277834">
      <w:pPr>
        <w:tabs>
          <w:tab w:val="left" w:pos="1368"/>
        </w:tabs>
        <w:jc w:val="both"/>
        <w:rPr>
          <w:rFonts w:cs="Times New Roman"/>
          <w:szCs w:val="24"/>
        </w:rPr>
      </w:pPr>
    </w:p>
    <w:p w14:paraId="78B8A975" w14:textId="5F49DBDF" w:rsidR="006D5179" w:rsidRDefault="006D5179" w:rsidP="00277834">
      <w:pPr>
        <w:tabs>
          <w:tab w:val="left" w:pos="1368"/>
        </w:tabs>
        <w:jc w:val="both"/>
        <w:rPr>
          <w:rFonts w:cs="Times New Roman"/>
          <w:szCs w:val="24"/>
        </w:rPr>
      </w:pPr>
    </w:p>
    <w:p w14:paraId="2F84E948" w14:textId="18F63EE2" w:rsidR="006D5179" w:rsidRDefault="006D5179" w:rsidP="00277834">
      <w:pPr>
        <w:tabs>
          <w:tab w:val="left" w:pos="1368"/>
        </w:tabs>
        <w:jc w:val="both"/>
        <w:rPr>
          <w:rFonts w:cs="Times New Roman"/>
          <w:szCs w:val="24"/>
        </w:rPr>
      </w:pPr>
    </w:p>
    <w:p w14:paraId="39D721C5" w14:textId="0D3748DA" w:rsidR="006D5179" w:rsidRDefault="006D5179" w:rsidP="00277834">
      <w:pPr>
        <w:tabs>
          <w:tab w:val="left" w:pos="1368"/>
        </w:tabs>
        <w:jc w:val="both"/>
        <w:rPr>
          <w:rFonts w:cs="Times New Roman"/>
          <w:szCs w:val="24"/>
        </w:rPr>
      </w:pPr>
    </w:p>
    <w:p w14:paraId="1CF29536" w14:textId="2152ED12" w:rsidR="006D5179" w:rsidRDefault="006D5179" w:rsidP="00277834">
      <w:pPr>
        <w:tabs>
          <w:tab w:val="left" w:pos="1368"/>
        </w:tabs>
        <w:jc w:val="both"/>
        <w:rPr>
          <w:rFonts w:cs="Times New Roman"/>
          <w:szCs w:val="24"/>
        </w:rPr>
      </w:pPr>
    </w:p>
    <w:p w14:paraId="055D84B7" w14:textId="6FB9044B" w:rsidR="006D5179" w:rsidRDefault="006D5179" w:rsidP="00277834">
      <w:pPr>
        <w:tabs>
          <w:tab w:val="left" w:pos="1368"/>
        </w:tabs>
        <w:jc w:val="both"/>
        <w:rPr>
          <w:rFonts w:cs="Times New Roman"/>
          <w:szCs w:val="24"/>
        </w:rPr>
      </w:pPr>
    </w:p>
    <w:p w14:paraId="27E6AAB5" w14:textId="572FA62A" w:rsidR="006D5179" w:rsidRDefault="006D5179" w:rsidP="00277834">
      <w:pPr>
        <w:tabs>
          <w:tab w:val="left" w:pos="1368"/>
        </w:tabs>
        <w:jc w:val="both"/>
        <w:rPr>
          <w:rFonts w:cs="Times New Roman"/>
          <w:szCs w:val="24"/>
        </w:rPr>
      </w:pPr>
    </w:p>
    <w:p w14:paraId="5A066CE0" w14:textId="438BC27D" w:rsidR="006D5179" w:rsidRDefault="006D5179" w:rsidP="00277834">
      <w:pPr>
        <w:tabs>
          <w:tab w:val="left" w:pos="1368"/>
        </w:tabs>
        <w:jc w:val="both"/>
        <w:rPr>
          <w:rFonts w:cs="Times New Roman"/>
          <w:szCs w:val="24"/>
        </w:rPr>
      </w:pPr>
    </w:p>
    <w:p w14:paraId="63B10B93" w14:textId="1A160243" w:rsidR="006D5179" w:rsidRDefault="006D5179" w:rsidP="00277834">
      <w:pPr>
        <w:tabs>
          <w:tab w:val="left" w:pos="1368"/>
        </w:tabs>
        <w:jc w:val="both"/>
        <w:rPr>
          <w:rFonts w:cs="Times New Roman"/>
          <w:szCs w:val="24"/>
        </w:rPr>
      </w:pPr>
    </w:p>
    <w:p w14:paraId="5961817B" w14:textId="0CB12DEB" w:rsidR="006D5179" w:rsidRDefault="006D5179" w:rsidP="00277834">
      <w:pPr>
        <w:tabs>
          <w:tab w:val="left" w:pos="1368"/>
        </w:tabs>
        <w:jc w:val="both"/>
        <w:rPr>
          <w:rFonts w:cs="Times New Roman"/>
          <w:szCs w:val="24"/>
        </w:rPr>
      </w:pPr>
    </w:p>
    <w:p w14:paraId="043B48DF" w14:textId="716744D6" w:rsidR="006D5179" w:rsidRDefault="006D5179" w:rsidP="00277834">
      <w:pPr>
        <w:tabs>
          <w:tab w:val="left" w:pos="1368"/>
        </w:tabs>
        <w:jc w:val="both"/>
        <w:rPr>
          <w:rFonts w:cs="Times New Roman"/>
          <w:szCs w:val="24"/>
        </w:rPr>
      </w:pPr>
    </w:p>
    <w:p w14:paraId="21C8BDEE" w14:textId="2D2B146D" w:rsidR="006D5179" w:rsidRDefault="006D5179" w:rsidP="00277834">
      <w:pPr>
        <w:tabs>
          <w:tab w:val="left" w:pos="1368"/>
        </w:tabs>
        <w:jc w:val="both"/>
        <w:rPr>
          <w:rFonts w:cs="Times New Roman"/>
          <w:szCs w:val="24"/>
        </w:rPr>
      </w:pPr>
    </w:p>
    <w:p w14:paraId="68BB5F94" w14:textId="774EA3A1" w:rsidR="006D5179" w:rsidRDefault="006D5179" w:rsidP="00277834">
      <w:pPr>
        <w:tabs>
          <w:tab w:val="left" w:pos="1368"/>
        </w:tabs>
        <w:jc w:val="both"/>
        <w:rPr>
          <w:rFonts w:cs="Times New Roman"/>
          <w:szCs w:val="24"/>
        </w:rPr>
      </w:pPr>
    </w:p>
    <w:p w14:paraId="1EE842CA" w14:textId="77777777" w:rsidR="006D5179" w:rsidRDefault="006D5179" w:rsidP="00277834">
      <w:pPr>
        <w:tabs>
          <w:tab w:val="left" w:pos="1368"/>
        </w:tabs>
        <w:jc w:val="both"/>
        <w:rPr>
          <w:rFonts w:cs="Times New Roman"/>
          <w:szCs w:val="24"/>
        </w:rPr>
      </w:pPr>
    </w:p>
    <w:p w14:paraId="2BC8B1EE" w14:textId="4D5ED199" w:rsidR="00277834" w:rsidRDefault="00277834" w:rsidP="00277834">
      <w:pPr>
        <w:tabs>
          <w:tab w:val="left" w:pos="1368"/>
        </w:tabs>
        <w:jc w:val="both"/>
        <w:rPr>
          <w:rFonts w:cs="Times New Roman"/>
          <w:szCs w:val="24"/>
        </w:rPr>
      </w:pPr>
    </w:p>
    <w:p w14:paraId="499BC820" w14:textId="785962E4" w:rsidR="00277834" w:rsidRDefault="00277834" w:rsidP="00277834">
      <w:pPr>
        <w:tabs>
          <w:tab w:val="left" w:pos="1368"/>
        </w:tabs>
        <w:jc w:val="both"/>
        <w:rPr>
          <w:rFonts w:cs="Times New Roman"/>
          <w:szCs w:val="24"/>
        </w:rPr>
      </w:pPr>
    </w:p>
    <w:p w14:paraId="1833BAEB" w14:textId="1396870A" w:rsidR="00277834" w:rsidRDefault="00277834" w:rsidP="00277834">
      <w:pPr>
        <w:tabs>
          <w:tab w:val="left" w:pos="1368"/>
        </w:tabs>
        <w:jc w:val="both"/>
        <w:rPr>
          <w:rFonts w:cs="Times New Roman"/>
          <w:szCs w:val="24"/>
        </w:rPr>
      </w:pPr>
    </w:p>
    <w:p w14:paraId="10C750EB" w14:textId="49780962" w:rsidR="00277834" w:rsidRDefault="00277834" w:rsidP="00277834">
      <w:pPr>
        <w:tabs>
          <w:tab w:val="left" w:pos="1368"/>
        </w:tabs>
        <w:jc w:val="both"/>
        <w:rPr>
          <w:rFonts w:cs="Times New Roman"/>
          <w:szCs w:val="24"/>
        </w:rPr>
      </w:pPr>
    </w:p>
    <w:p w14:paraId="1D0CCF6B" w14:textId="0F7DF50B" w:rsidR="00277834" w:rsidRDefault="00277834" w:rsidP="00277834">
      <w:pPr>
        <w:tabs>
          <w:tab w:val="left" w:pos="1368"/>
        </w:tabs>
        <w:jc w:val="both"/>
        <w:rPr>
          <w:rFonts w:cs="Times New Roman"/>
          <w:szCs w:val="24"/>
        </w:rPr>
      </w:pPr>
    </w:p>
    <w:p w14:paraId="6E2E712C" w14:textId="06B89E72" w:rsidR="00277834" w:rsidRDefault="00277834" w:rsidP="00277834">
      <w:pPr>
        <w:tabs>
          <w:tab w:val="left" w:pos="1368"/>
        </w:tabs>
        <w:jc w:val="both"/>
        <w:rPr>
          <w:rFonts w:cs="Times New Roman"/>
          <w:szCs w:val="24"/>
        </w:rPr>
      </w:pPr>
    </w:p>
    <w:p w14:paraId="73A33FD2" w14:textId="58D45545" w:rsidR="00277834" w:rsidRDefault="00277834" w:rsidP="00277834">
      <w:pPr>
        <w:tabs>
          <w:tab w:val="left" w:pos="1368"/>
        </w:tabs>
        <w:jc w:val="both"/>
        <w:rPr>
          <w:rFonts w:cs="Times New Roman"/>
          <w:szCs w:val="24"/>
        </w:rPr>
      </w:pPr>
    </w:p>
    <w:p w14:paraId="64D82D2D" w14:textId="544A13E1" w:rsidR="00277834" w:rsidRDefault="00277834" w:rsidP="00277834">
      <w:pPr>
        <w:tabs>
          <w:tab w:val="left" w:pos="1368"/>
        </w:tabs>
        <w:jc w:val="both"/>
        <w:rPr>
          <w:rFonts w:cs="Times New Roman"/>
          <w:szCs w:val="24"/>
        </w:rPr>
      </w:pPr>
    </w:p>
    <w:p w14:paraId="03549966" w14:textId="77777777" w:rsidR="00C11289" w:rsidRDefault="00C11289" w:rsidP="00C11289">
      <w:pPr>
        <w:tabs>
          <w:tab w:val="left" w:pos="1368"/>
        </w:tabs>
        <w:spacing w:line="360" w:lineRule="auto"/>
        <w:jc w:val="right"/>
        <w:rPr>
          <w:rFonts w:cs="Times New Roman"/>
          <w:szCs w:val="24"/>
        </w:rPr>
      </w:pPr>
    </w:p>
    <w:sdt>
      <w:sdtPr>
        <w:rPr>
          <w:rFonts w:ascii="Times New Roman" w:eastAsiaTheme="minorHAnsi" w:hAnsi="Times New Roman" w:cstheme="minorBidi"/>
          <w:color w:val="auto"/>
          <w:sz w:val="24"/>
          <w:szCs w:val="22"/>
          <w:lang w:eastAsia="en-US"/>
        </w:rPr>
        <w:id w:val="-1298518904"/>
        <w:docPartObj>
          <w:docPartGallery w:val="Table of Contents"/>
          <w:docPartUnique/>
        </w:docPartObj>
      </w:sdtPr>
      <w:sdtEndPr>
        <w:rPr>
          <w:b/>
          <w:bCs/>
        </w:rPr>
      </w:sdtEndPr>
      <w:sdtContent>
        <w:p w14:paraId="4C663ED6" w14:textId="01CB8278" w:rsidR="0042191E" w:rsidRPr="0056573B" w:rsidRDefault="00A960C3" w:rsidP="0056573B">
          <w:pPr>
            <w:pStyle w:val="Inhaltsverzeichnisberschrift"/>
            <w:rPr>
              <w:rFonts w:ascii="Times New Roman" w:hAnsi="Times New Roman" w:cs="Times New Roman"/>
              <w:b/>
              <w:color w:val="auto"/>
              <w:sz w:val="36"/>
            </w:rPr>
          </w:pPr>
          <w:r w:rsidRPr="0042191E">
            <w:rPr>
              <w:rFonts w:ascii="Times New Roman" w:hAnsi="Times New Roman" w:cs="Times New Roman"/>
              <w:b/>
              <w:color w:val="auto"/>
              <w:sz w:val="36"/>
            </w:rPr>
            <w:t>Inhaltsverzeichnis</w:t>
          </w:r>
          <w:r w:rsidR="0042191E" w:rsidRPr="0056573B">
            <w:rPr>
              <w:rFonts w:ascii="Times New Roman" w:hAnsi="Times New Roman" w:cs="Times New Roman"/>
              <w:b/>
              <w:sz w:val="28"/>
            </w:rPr>
            <w:tab/>
          </w:r>
          <w:r w:rsidR="0042191E" w:rsidRPr="0056573B">
            <w:rPr>
              <w:rFonts w:ascii="Times New Roman" w:hAnsi="Times New Roman" w:cs="Times New Roman"/>
              <w:b/>
              <w:sz w:val="28"/>
            </w:rPr>
            <w:tab/>
          </w:r>
          <w:r w:rsidR="0042191E" w:rsidRPr="0056573B">
            <w:rPr>
              <w:rFonts w:ascii="Times New Roman" w:hAnsi="Times New Roman" w:cs="Times New Roman"/>
              <w:b/>
            </w:rPr>
            <w:tab/>
          </w:r>
          <w:r w:rsidR="0042191E" w:rsidRPr="0056573B">
            <w:rPr>
              <w:rFonts w:ascii="Times New Roman" w:hAnsi="Times New Roman" w:cs="Times New Roman"/>
              <w:b/>
            </w:rPr>
            <w:tab/>
          </w:r>
          <w:r w:rsidR="0042191E" w:rsidRPr="0056573B">
            <w:rPr>
              <w:rFonts w:ascii="Times New Roman" w:hAnsi="Times New Roman" w:cs="Times New Roman"/>
              <w:b/>
            </w:rPr>
            <w:tab/>
          </w:r>
          <w:r w:rsidR="0042191E" w:rsidRPr="0056573B">
            <w:rPr>
              <w:rFonts w:ascii="Times New Roman" w:hAnsi="Times New Roman" w:cs="Times New Roman"/>
              <w:b/>
            </w:rPr>
            <w:tab/>
          </w:r>
          <w:r w:rsidR="0042191E" w:rsidRPr="0056573B">
            <w:rPr>
              <w:rFonts w:ascii="Times New Roman" w:hAnsi="Times New Roman" w:cs="Times New Roman"/>
              <w:b/>
            </w:rPr>
            <w:tab/>
          </w:r>
          <w:r w:rsidR="0042191E" w:rsidRPr="0056573B">
            <w:rPr>
              <w:rFonts w:ascii="Times New Roman" w:hAnsi="Times New Roman" w:cs="Times New Roman"/>
              <w:b/>
            </w:rPr>
            <w:tab/>
          </w:r>
          <w:r w:rsidR="0042191E" w:rsidRPr="0056573B">
            <w:rPr>
              <w:rFonts w:ascii="Times New Roman" w:hAnsi="Times New Roman" w:cs="Times New Roman"/>
              <w:b/>
            </w:rPr>
            <w:tab/>
          </w:r>
        </w:p>
        <w:p w14:paraId="12E5C6D1" w14:textId="154EE7FE" w:rsidR="00786C91" w:rsidRDefault="00A960C3">
          <w:pPr>
            <w:pStyle w:val="Verzeichnis1"/>
            <w:tabs>
              <w:tab w:val="right" w:leader="dot" w:pos="9061"/>
            </w:tabs>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62165552" w:history="1">
            <w:r w:rsidR="00786C91" w:rsidRPr="003A381E">
              <w:rPr>
                <w:rStyle w:val="Hyperlink"/>
                <w:noProof/>
              </w:rPr>
              <w:t>Selbstständigkeitserklärung</w:t>
            </w:r>
            <w:r w:rsidR="00786C91">
              <w:rPr>
                <w:noProof/>
                <w:webHidden/>
              </w:rPr>
              <w:tab/>
            </w:r>
            <w:r w:rsidR="00786C91">
              <w:rPr>
                <w:noProof/>
                <w:webHidden/>
              </w:rPr>
              <w:fldChar w:fldCharType="begin"/>
            </w:r>
            <w:r w:rsidR="00786C91">
              <w:rPr>
                <w:noProof/>
                <w:webHidden/>
              </w:rPr>
              <w:instrText xml:space="preserve"> PAGEREF _Toc62165552 \h </w:instrText>
            </w:r>
            <w:r w:rsidR="00786C91">
              <w:rPr>
                <w:noProof/>
                <w:webHidden/>
              </w:rPr>
            </w:r>
            <w:r w:rsidR="00786C91">
              <w:rPr>
                <w:noProof/>
                <w:webHidden/>
              </w:rPr>
              <w:fldChar w:fldCharType="separate"/>
            </w:r>
            <w:r w:rsidR="00086B28">
              <w:rPr>
                <w:noProof/>
                <w:webHidden/>
              </w:rPr>
              <w:t>iii</w:t>
            </w:r>
            <w:r w:rsidR="00786C91">
              <w:rPr>
                <w:noProof/>
                <w:webHidden/>
              </w:rPr>
              <w:fldChar w:fldCharType="end"/>
            </w:r>
          </w:hyperlink>
        </w:p>
        <w:p w14:paraId="1408FFC5" w14:textId="34FA998C" w:rsidR="00786C91" w:rsidRDefault="00993D2C">
          <w:pPr>
            <w:pStyle w:val="Verzeichnis1"/>
            <w:tabs>
              <w:tab w:val="right" w:leader="dot" w:pos="9061"/>
            </w:tabs>
            <w:rPr>
              <w:rFonts w:asciiTheme="minorHAnsi" w:eastAsiaTheme="minorEastAsia" w:hAnsiTheme="minorHAnsi"/>
              <w:noProof/>
              <w:sz w:val="22"/>
              <w:lang w:eastAsia="de-DE"/>
            </w:rPr>
          </w:pPr>
          <w:hyperlink w:anchor="_Toc62165553" w:history="1">
            <w:r w:rsidR="00786C91" w:rsidRPr="003A381E">
              <w:rPr>
                <w:rStyle w:val="Hyperlink"/>
                <w:noProof/>
              </w:rPr>
              <w:t>Abbildungsverzeichnis</w:t>
            </w:r>
            <w:r w:rsidR="00786C91">
              <w:rPr>
                <w:noProof/>
                <w:webHidden/>
              </w:rPr>
              <w:tab/>
            </w:r>
            <w:r w:rsidR="00786C91">
              <w:rPr>
                <w:noProof/>
                <w:webHidden/>
              </w:rPr>
              <w:fldChar w:fldCharType="begin"/>
            </w:r>
            <w:r w:rsidR="00786C91">
              <w:rPr>
                <w:noProof/>
                <w:webHidden/>
              </w:rPr>
              <w:instrText xml:space="preserve"> PAGEREF _Toc62165553 \h </w:instrText>
            </w:r>
            <w:r w:rsidR="00786C91">
              <w:rPr>
                <w:noProof/>
                <w:webHidden/>
              </w:rPr>
            </w:r>
            <w:r w:rsidR="00786C91">
              <w:rPr>
                <w:noProof/>
                <w:webHidden/>
              </w:rPr>
              <w:fldChar w:fldCharType="separate"/>
            </w:r>
            <w:r w:rsidR="00086B28">
              <w:rPr>
                <w:noProof/>
                <w:webHidden/>
              </w:rPr>
              <w:t>v</w:t>
            </w:r>
            <w:r w:rsidR="00786C91">
              <w:rPr>
                <w:noProof/>
                <w:webHidden/>
              </w:rPr>
              <w:fldChar w:fldCharType="end"/>
            </w:r>
          </w:hyperlink>
        </w:p>
        <w:p w14:paraId="3848D2C0" w14:textId="3A50FB5C" w:rsidR="00786C91" w:rsidRDefault="00993D2C">
          <w:pPr>
            <w:pStyle w:val="Verzeichnis1"/>
            <w:tabs>
              <w:tab w:val="right" w:leader="dot" w:pos="9061"/>
            </w:tabs>
            <w:rPr>
              <w:rFonts w:asciiTheme="minorHAnsi" w:eastAsiaTheme="minorEastAsia" w:hAnsiTheme="minorHAnsi"/>
              <w:noProof/>
              <w:sz w:val="22"/>
              <w:lang w:eastAsia="de-DE"/>
            </w:rPr>
          </w:pPr>
          <w:hyperlink w:anchor="_Toc62165554" w:history="1">
            <w:r w:rsidR="00786C91" w:rsidRPr="003A381E">
              <w:rPr>
                <w:rStyle w:val="Hyperlink"/>
                <w:noProof/>
              </w:rPr>
              <w:t>Formelverzeichnis</w:t>
            </w:r>
            <w:r w:rsidR="00786C91">
              <w:rPr>
                <w:noProof/>
                <w:webHidden/>
              </w:rPr>
              <w:tab/>
            </w:r>
            <w:r w:rsidR="00786C91">
              <w:rPr>
                <w:noProof/>
                <w:webHidden/>
              </w:rPr>
              <w:fldChar w:fldCharType="begin"/>
            </w:r>
            <w:r w:rsidR="00786C91">
              <w:rPr>
                <w:noProof/>
                <w:webHidden/>
              </w:rPr>
              <w:instrText xml:space="preserve"> PAGEREF _Toc62165554 \h </w:instrText>
            </w:r>
            <w:r w:rsidR="00786C91">
              <w:rPr>
                <w:noProof/>
                <w:webHidden/>
              </w:rPr>
            </w:r>
            <w:r w:rsidR="00786C91">
              <w:rPr>
                <w:noProof/>
                <w:webHidden/>
              </w:rPr>
              <w:fldChar w:fldCharType="separate"/>
            </w:r>
            <w:r w:rsidR="00086B28">
              <w:rPr>
                <w:noProof/>
                <w:webHidden/>
              </w:rPr>
              <w:t>vi</w:t>
            </w:r>
            <w:r w:rsidR="00786C91">
              <w:rPr>
                <w:noProof/>
                <w:webHidden/>
              </w:rPr>
              <w:fldChar w:fldCharType="end"/>
            </w:r>
          </w:hyperlink>
        </w:p>
        <w:p w14:paraId="5CC9F3B4" w14:textId="4138D63C" w:rsidR="00786C91" w:rsidRDefault="00993D2C">
          <w:pPr>
            <w:pStyle w:val="Verzeichnis1"/>
            <w:tabs>
              <w:tab w:val="left" w:pos="480"/>
              <w:tab w:val="right" w:leader="dot" w:pos="9061"/>
            </w:tabs>
            <w:rPr>
              <w:rFonts w:asciiTheme="minorHAnsi" w:eastAsiaTheme="minorEastAsia" w:hAnsiTheme="minorHAnsi"/>
              <w:noProof/>
              <w:sz w:val="22"/>
              <w:lang w:eastAsia="de-DE"/>
            </w:rPr>
          </w:pPr>
          <w:hyperlink w:anchor="_Toc62165555" w:history="1">
            <w:r w:rsidR="00786C91" w:rsidRPr="003A381E">
              <w:rPr>
                <w:rStyle w:val="Hyperlink"/>
                <w:noProof/>
              </w:rPr>
              <w:t>1</w:t>
            </w:r>
            <w:r w:rsidR="00786C91">
              <w:rPr>
                <w:rFonts w:asciiTheme="minorHAnsi" w:eastAsiaTheme="minorEastAsia" w:hAnsiTheme="minorHAnsi"/>
                <w:noProof/>
                <w:sz w:val="22"/>
                <w:lang w:eastAsia="de-DE"/>
              </w:rPr>
              <w:tab/>
            </w:r>
            <w:r w:rsidR="00786C91" w:rsidRPr="003A381E">
              <w:rPr>
                <w:rStyle w:val="Hyperlink"/>
                <w:noProof/>
              </w:rPr>
              <w:t>Einleitung</w:t>
            </w:r>
            <w:r w:rsidR="00786C91">
              <w:rPr>
                <w:noProof/>
                <w:webHidden/>
              </w:rPr>
              <w:tab/>
            </w:r>
            <w:r w:rsidR="00786C91">
              <w:rPr>
                <w:noProof/>
                <w:webHidden/>
              </w:rPr>
              <w:fldChar w:fldCharType="begin"/>
            </w:r>
            <w:r w:rsidR="00786C91">
              <w:rPr>
                <w:noProof/>
                <w:webHidden/>
              </w:rPr>
              <w:instrText xml:space="preserve"> PAGEREF _Toc62165555 \h </w:instrText>
            </w:r>
            <w:r w:rsidR="00786C91">
              <w:rPr>
                <w:noProof/>
                <w:webHidden/>
              </w:rPr>
            </w:r>
            <w:r w:rsidR="00786C91">
              <w:rPr>
                <w:noProof/>
                <w:webHidden/>
              </w:rPr>
              <w:fldChar w:fldCharType="separate"/>
            </w:r>
            <w:r w:rsidR="00086B28">
              <w:rPr>
                <w:noProof/>
                <w:webHidden/>
              </w:rPr>
              <w:t>1</w:t>
            </w:r>
            <w:r w:rsidR="00786C91">
              <w:rPr>
                <w:noProof/>
                <w:webHidden/>
              </w:rPr>
              <w:fldChar w:fldCharType="end"/>
            </w:r>
          </w:hyperlink>
        </w:p>
        <w:p w14:paraId="4A972611" w14:textId="04EFE7A6" w:rsidR="00786C91" w:rsidRDefault="00993D2C">
          <w:pPr>
            <w:pStyle w:val="Verzeichnis1"/>
            <w:tabs>
              <w:tab w:val="left" w:pos="480"/>
              <w:tab w:val="right" w:leader="dot" w:pos="9061"/>
            </w:tabs>
            <w:rPr>
              <w:rFonts w:asciiTheme="minorHAnsi" w:eastAsiaTheme="minorEastAsia" w:hAnsiTheme="minorHAnsi"/>
              <w:noProof/>
              <w:sz w:val="22"/>
              <w:lang w:eastAsia="de-DE"/>
            </w:rPr>
          </w:pPr>
          <w:hyperlink w:anchor="_Toc62165556" w:history="1">
            <w:r w:rsidR="00786C91" w:rsidRPr="003A381E">
              <w:rPr>
                <w:rStyle w:val="Hyperlink"/>
                <w:noProof/>
              </w:rPr>
              <w:t>2</w:t>
            </w:r>
            <w:r w:rsidR="00786C91">
              <w:rPr>
                <w:rFonts w:asciiTheme="minorHAnsi" w:eastAsiaTheme="minorEastAsia" w:hAnsiTheme="minorHAnsi"/>
                <w:noProof/>
                <w:sz w:val="22"/>
                <w:lang w:eastAsia="de-DE"/>
              </w:rPr>
              <w:tab/>
            </w:r>
            <w:r w:rsidR="00786C91" w:rsidRPr="003A381E">
              <w:rPr>
                <w:rStyle w:val="Hyperlink"/>
                <w:noProof/>
              </w:rPr>
              <w:t>Literaturrecherche</w:t>
            </w:r>
            <w:r w:rsidR="00786C91">
              <w:rPr>
                <w:noProof/>
                <w:webHidden/>
              </w:rPr>
              <w:tab/>
            </w:r>
            <w:r w:rsidR="00786C91">
              <w:rPr>
                <w:noProof/>
                <w:webHidden/>
              </w:rPr>
              <w:fldChar w:fldCharType="begin"/>
            </w:r>
            <w:r w:rsidR="00786C91">
              <w:rPr>
                <w:noProof/>
                <w:webHidden/>
              </w:rPr>
              <w:instrText xml:space="preserve"> PAGEREF _Toc62165556 \h </w:instrText>
            </w:r>
            <w:r w:rsidR="00786C91">
              <w:rPr>
                <w:noProof/>
                <w:webHidden/>
              </w:rPr>
            </w:r>
            <w:r w:rsidR="00786C91">
              <w:rPr>
                <w:noProof/>
                <w:webHidden/>
              </w:rPr>
              <w:fldChar w:fldCharType="separate"/>
            </w:r>
            <w:r w:rsidR="00086B28">
              <w:rPr>
                <w:noProof/>
                <w:webHidden/>
              </w:rPr>
              <w:t>2</w:t>
            </w:r>
            <w:r w:rsidR="00786C91">
              <w:rPr>
                <w:noProof/>
                <w:webHidden/>
              </w:rPr>
              <w:fldChar w:fldCharType="end"/>
            </w:r>
          </w:hyperlink>
        </w:p>
        <w:p w14:paraId="239C46AD" w14:textId="6508B39E" w:rsidR="00786C91" w:rsidRDefault="00993D2C">
          <w:pPr>
            <w:pStyle w:val="Verzeichnis2"/>
            <w:tabs>
              <w:tab w:val="left" w:pos="880"/>
              <w:tab w:val="right" w:leader="dot" w:pos="9061"/>
            </w:tabs>
            <w:rPr>
              <w:rFonts w:asciiTheme="minorHAnsi" w:eastAsiaTheme="minorEastAsia" w:hAnsiTheme="minorHAnsi"/>
              <w:noProof/>
              <w:sz w:val="22"/>
              <w:lang w:eastAsia="de-DE"/>
            </w:rPr>
          </w:pPr>
          <w:hyperlink w:anchor="_Toc62165557" w:history="1">
            <w:r w:rsidR="00786C91" w:rsidRPr="003A381E">
              <w:rPr>
                <w:rStyle w:val="Hyperlink"/>
                <w:noProof/>
              </w:rPr>
              <w:t>2.1</w:t>
            </w:r>
            <w:r w:rsidR="00786C91">
              <w:rPr>
                <w:rFonts w:asciiTheme="minorHAnsi" w:eastAsiaTheme="minorEastAsia" w:hAnsiTheme="minorHAnsi"/>
                <w:noProof/>
                <w:sz w:val="22"/>
                <w:lang w:eastAsia="de-DE"/>
              </w:rPr>
              <w:tab/>
            </w:r>
            <w:r w:rsidR="00786C91" w:rsidRPr="003A381E">
              <w:rPr>
                <w:rStyle w:val="Hyperlink"/>
                <w:noProof/>
              </w:rPr>
              <w:t>Einflüsse des Fahrzustandes</w:t>
            </w:r>
            <w:r w:rsidR="00786C91">
              <w:rPr>
                <w:noProof/>
                <w:webHidden/>
              </w:rPr>
              <w:tab/>
            </w:r>
            <w:r w:rsidR="00786C91">
              <w:rPr>
                <w:noProof/>
                <w:webHidden/>
              </w:rPr>
              <w:fldChar w:fldCharType="begin"/>
            </w:r>
            <w:r w:rsidR="00786C91">
              <w:rPr>
                <w:noProof/>
                <w:webHidden/>
              </w:rPr>
              <w:instrText xml:space="preserve"> PAGEREF _Toc62165557 \h </w:instrText>
            </w:r>
            <w:r w:rsidR="00786C91">
              <w:rPr>
                <w:noProof/>
                <w:webHidden/>
              </w:rPr>
            </w:r>
            <w:r w:rsidR="00786C91">
              <w:rPr>
                <w:noProof/>
                <w:webHidden/>
              </w:rPr>
              <w:fldChar w:fldCharType="separate"/>
            </w:r>
            <w:r w:rsidR="00086B28">
              <w:rPr>
                <w:noProof/>
                <w:webHidden/>
              </w:rPr>
              <w:t>2</w:t>
            </w:r>
            <w:r w:rsidR="00786C91">
              <w:rPr>
                <w:noProof/>
                <w:webHidden/>
              </w:rPr>
              <w:fldChar w:fldCharType="end"/>
            </w:r>
          </w:hyperlink>
        </w:p>
        <w:p w14:paraId="3D500EEC" w14:textId="312F9986" w:rsidR="00786C91" w:rsidRDefault="00993D2C">
          <w:pPr>
            <w:pStyle w:val="Verzeichnis3"/>
            <w:tabs>
              <w:tab w:val="left" w:pos="1320"/>
              <w:tab w:val="right" w:leader="dot" w:pos="9061"/>
            </w:tabs>
            <w:rPr>
              <w:rFonts w:asciiTheme="minorHAnsi" w:eastAsiaTheme="minorEastAsia" w:hAnsiTheme="minorHAnsi"/>
              <w:noProof/>
              <w:sz w:val="22"/>
              <w:lang w:eastAsia="de-DE"/>
            </w:rPr>
          </w:pPr>
          <w:hyperlink w:anchor="_Toc62165558" w:history="1">
            <w:r w:rsidR="00786C91" w:rsidRPr="003A381E">
              <w:rPr>
                <w:rStyle w:val="Hyperlink"/>
                <w:noProof/>
              </w:rPr>
              <w:t>2.1.1</w:t>
            </w:r>
            <w:r w:rsidR="00786C91">
              <w:rPr>
                <w:rFonts w:asciiTheme="minorHAnsi" w:eastAsiaTheme="minorEastAsia" w:hAnsiTheme="minorHAnsi"/>
                <w:noProof/>
                <w:sz w:val="22"/>
                <w:lang w:eastAsia="de-DE"/>
              </w:rPr>
              <w:tab/>
            </w:r>
            <w:r w:rsidR="00786C91" w:rsidRPr="003A381E">
              <w:rPr>
                <w:rStyle w:val="Hyperlink"/>
                <w:noProof/>
              </w:rPr>
              <w:t>Zugkraft- und Momentenbereitstellung</w:t>
            </w:r>
            <w:r w:rsidR="00786C91">
              <w:rPr>
                <w:noProof/>
                <w:webHidden/>
              </w:rPr>
              <w:tab/>
            </w:r>
            <w:r w:rsidR="00786C91">
              <w:rPr>
                <w:noProof/>
                <w:webHidden/>
              </w:rPr>
              <w:fldChar w:fldCharType="begin"/>
            </w:r>
            <w:r w:rsidR="00786C91">
              <w:rPr>
                <w:noProof/>
                <w:webHidden/>
              </w:rPr>
              <w:instrText xml:space="preserve"> PAGEREF _Toc62165558 \h </w:instrText>
            </w:r>
            <w:r w:rsidR="00786C91">
              <w:rPr>
                <w:noProof/>
                <w:webHidden/>
              </w:rPr>
            </w:r>
            <w:r w:rsidR="00786C91">
              <w:rPr>
                <w:noProof/>
                <w:webHidden/>
              </w:rPr>
              <w:fldChar w:fldCharType="separate"/>
            </w:r>
            <w:r w:rsidR="00086B28">
              <w:rPr>
                <w:noProof/>
                <w:webHidden/>
              </w:rPr>
              <w:t>2</w:t>
            </w:r>
            <w:r w:rsidR="00786C91">
              <w:rPr>
                <w:noProof/>
                <w:webHidden/>
              </w:rPr>
              <w:fldChar w:fldCharType="end"/>
            </w:r>
          </w:hyperlink>
        </w:p>
        <w:p w14:paraId="435956CA" w14:textId="42D935D3" w:rsidR="00786C91" w:rsidRDefault="00993D2C">
          <w:pPr>
            <w:pStyle w:val="Verzeichnis3"/>
            <w:tabs>
              <w:tab w:val="left" w:pos="1320"/>
              <w:tab w:val="right" w:leader="dot" w:pos="9061"/>
            </w:tabs>
            <w:rPr>
              <w:rFonts w:asciiTheme="minorHAnsi" w:eastAsiaTheme="minorEastAsia" w:hAnsiTheme="minorHAnsi"/>
              <w:noProof/>
              <w:sz w:val="22"/>
              <w:lang w:eastAsia="de-DE"/>
            </w:rPr>
          </w:pPr>
          <w:hyperlink w:anchor="_Toc62165559" w:history="1">
            <w:r w:rsidR="00786C91" w:rsidRPr="003A381E">
              <w:rPr>
                <w:rStyle w:val="Hyperlink"/>
                <w:noProof/>
              </w:rPr>
              <w:t>2.1.2</w:t>
            </w:r>
            <w:r w:rsidR="00786C91">
              <w:rPr>
                <w:rFonts w:asciiTheme="minorHAnsi" w:eastAsiaTheme="minorEastAsia" w:hAnsiTheme="minorHAnsi"/>
                <w:noProof/>
                <w:sz w:val="22"/>
                <w:lang w:eastAsia="de-DE"/>
              </w:rPr>
              <w:tab/>
            </w:r>
            <w:r w:rsidR="00786C91" w:rsidRPr="003A381E">
              <w:rPr>
                <w:rStyle w:val="Hyperlink"/>
                <w:noProof/>
              </w:rPr>
              <w:t>Liefer– und Bedarfskennfelder</w:t>
            </w:r>
            <w:r w:rsidR="00786C91">
              <w:rPr>
                <w:noProof/>
                <w:webHidden/>
              </w:rPr>
              <w:tab/>
            </w:r>
            <w:r w:rsidR="00786C91">
              <w:rPr>
                <w:noProof/>
                <w:webHidden/>
              </w:rPr>
              <w:fldChar w:fldCharType="begin"/>
            </w:r>
            <w:r w:rsidR="00786C91">
              <w:rPr>
                <w:noProof/>
                <w:webHidden/>
              </w:rPr>
              <w:instrText xml:space="preserve"> PAGEREF _Toc62165559 \h </w:instrText>
            </w:r>
            <w:r w:rsidR="00786C91">
              <w:rPr>
                <w:noProof/>
                <w:webHidden/>
              </w:rPr>
            </w:r>
            <w:r w:rsidR="00786C91">
              <w:rPr>
                <w:noProof/>
                <w:webHidden/>
              </w:rPr>
              <w:fldChar w:fldCharType="separate"/>
            </w:r>
            <w:r w:rsidR="00086B28">
              <w:rPr>
                <w:noProof/>
                <w:webHidden/>
              </w:rPr>
              <w:t>7</w:t>
            </w:r>
            <w:r w:rsidR="00786C91">
              <w:rPr>
                <w:noProof/>
                <w:webHidden/>
              </w:rPr>
              <w:fldChar w:fldCharType="end"/>
            </w:r>
          </w:hyperlink>
        </w:p>
        <w:p w14:paraId="5563622B" w14:textId="77E28705" w:rsidR="00786C91" w:rsidRDefault="00993D2C">
          <w:pPr>
            <w:pStyle w:val="Verzeichnis3"/>
            <w:tabs>
              <w:tab w:val="left" w:pos="1320"/>
              <w:tab w:val="right" w:leader="dot" w:pos="9061"/>
            </w:tabs>
            <w:rPr>
              <w:rFonts w:asciiTheme="minorHAnsi" w:eastAsiaTheme="minorEastAsia" w:hAnsiTheme="minorHAnsi"/>
              <w:noProof/>
              <w:sz w:val="22"/>
              <w:lang w:eastAsia="de-DE"/>
            </w:rPr>
          </w:pPr>
          <w:hyperlink w:anchor="_Toc62165560" w:history="1">
            <w:r w:rsidR="00786C91" w:rsidRPr="003A381E">
              <w:rPr>
                <w:rStyle w:val="Hyperlink"/>
                <w:noProof/>
              </w:rPr>
              <w:t>2.1.3</w:t>
            </w:r>
            <w:r w:rsidR="00786C91">
              <w:rPr>
                <w:rFonts w:asciiTheme="minorHAnsi" w:eastAsiaTheme="minorEastAsia" w:hAnsiTheme="minorHAnsi"/>
                <w:noProof/>
                <w:sz w:val="22"/>
                <w:lang w:eastAsia="de-DE"/>
              </w:rPr>
              <w:tab/>
            </w:r>
            <w:r w:rsidR="00786C91" w:rsidRPr="003A381E">
              <w:rPr>
                <w:rStyle w:val="Hyperlink"/>
                <w:noProof/>
              </w:rPr>
              <w:t>Effizienz</w:t>
            </w:r>
            <w:r w:rsidR="00786C91">
              <w:rPr>
                <w:noProof/>
                <w:webHidden/>
              </w:rPr>
              <w:tab/>
            </w:r>
            <w:r w:rsidR="00786C91">
              <w:rPr>
                <w:noProof/>
                <w:webHidden/>
              </w:rPr>
              <w:fldChar w:fldCharType="begin"/>
            </w:r>
            <w:r w:rsidR="00786C91">
              <w:rPr>
                <w:noProof/>
                <w:webHidden/>
              </w:rPr>
              <w:instrText xml:space="preserve"> PAGEREF _Toc62165560 \h </w:instrText>
            </w:r>
            <w:r w:rsidR="00786C91">
              <w:rPr>
                <w:noProof/>
                <w:webHidden/>
              </w:rPr>
            </w:r>
            <w:r w:rsidR="00786C91">
              <w:rPr>
                <w:noProof/>
                <w:webHidden/>
              </w:rPr>
              <w:fldChar w:fldCharType="separate"/>
            </w:r>
            <w:r w:rsidR="00086B28">
              <w:rPr>
                <w:noProof/>
                <w:webHidden/>
              </w:rPr>
              <w:t>9</w:t>
            </w:r>
            <w:r w:rsidR="00786C91">
              <w:rPr>
                <w:noProof/>
                <w:webHidden/>
              </w:rPr>
              <w:fldChar w:fldCharType="end"/>
            </w:r>
          </w:hyperlink>
        </w:p>
        <w:p w14:paraId="60B9DCD7" w14:textId="0FF6BD4B" w:rsidR="00786C91" w:rsidRDefault="00993D2C">
          <w:pPr>
            <w:pStyle w:val="Verzeichnis2"/>
            <w:tabs>
              <w:tab w:val="left" w:pos="880"/>
              <w:tab w:val="right" w:leader="dot" w:pos="9061"/>
            </w:tabs>
            <w:rPr>
              <w:rFonts w:asciiTheme="minorHAnsi" w:eastAsiaTheme="minorEastAsia" w:hAnsiTheme="minorHAnsi"/>
              <w:noProof/>
              <w:sz w:val="22"/>
              <w:lang w:eastAsia="de-DE"/>
            </w:rPr>
          </w:pPr>
          <w:hyperlink w:anchor="_Toc62165561" w:history="1">
            <w:r w:rsidR="00786C91" w:rsidRPr="003A381E">
              <w:rPr>
                <w:rStyle w:val="Hyperlink"/>
                <w:noProof/>
              </w:rPr>
              <w:t>2.2</w:t>
            </w:r>
            <w:r w:rsidR="00786C91">
              <w:rPr>
                <w:rFonts w:asciiTheme="minorHAnsi" w:eastAsiaTheme="minorEastAsia" w:hAnsiTheme="minorHAnsi"/>
                <w:noProof/>
                <w:sz w:val="22"/>
                <w:lang w:eastAsia="de-DE"/>
              </w:rPr>
              <w:tab/>
            </w:r>
            <w:r w:rsidR="00786C91" w:rsidRPr="003A381E">
              <w:rPr>
                <w:rStyle w:val="Hyperlink"/>
                <w:noProof/>
              </w:rPr>
              <w:t>Getriebeauslegung</w:t>
            </w:r>
            <w:r w:rsidR="00786C91">
              <w:rPr>
                <w:noProof/>
                <w:webHidden/>
              </w:rPr>
              <w:tab/>
            </w:r>
            <w:r w:rsidR="00786C91">
              <w:rPr>
                <w:noProof/>
                <w:webHidden/>
              </w:rPr>
              <w:fldChar w:fldCharType="begin"/>
            </w:r>
            <w:r w:rsidR="00786C91">
              <w:rPr>
                <w:noProof/>
                <w:webHidden/>
              </w:rPr>
              <w:instrText xml:space="preserve"> PAGEREF _Toc62165561 \h </w:instrText>
            </w:r>
            <w:r w:rsidR="00786C91">
              <w:rPr>
                <w:noProof/>
                <w:webHidden/>
              </w:rPr>
            </w:r>
            <w:r w:rsidR="00786C91">
              <w:rPr>
                <w:noProof/>
                <w:webHidden/>
              </w:rPr>
              <w:fldChar w:fldCharType="separate"/>
            </w:r>
            <w:r w:rsidR="00086B28">
              <w:rPr>
                <w:noProof/>
                <w:webHidden/>
              </w:rPr>
              <w:t>13</w:t>
            </w:r>
            <w:r w:rsidR="00786C91">
              <w:rPr>
                <w:noProof/>
                <w:webHidden/>
              </w:rPr>
              <w:fldChar w:fldCharType="end"/>
            </w:r>
          </w:hyperlink>
        </w:p>
        <w:p w14:paraId="555A2069" w14:textId="395316A0" w:rsidR="00786C91" w:rsidRDefault="00993D2C">
          <w:pPr>
            <w:pStyle w:val="Verzeichnis3"/>
            <w:tabs>
              <w:tab w:val="left" w:pos="1320"/>
              <w:tab w:val="right" w:leader="dot" w:pos="9061"/>
            </w:tabs>
            <w:rPr>
              <w:rFonts w:asciiTheme="minorHAnsi" w:eastAsiaTheme="minorEastAsia" w:hAnsiTheme="minorHAnsi"/>
              <w:noProof/>
              <w:sz w:val="22"/>
              <w:lang w:eastAsia="de-DE"/>
            </w:rPr>
          </w:pPr>
          <w:hyperlink w:anchor="_Toc62165562" w:history="1">
            <w:r w:rsidR="00786C91" w:rsidRPr="003A381E">
              <w:rPr>
                <w:rStyle w:val="Hyperlink"/>
                <w:noProof/>
              </w:rPr>
              <w:t>2.2.1</w:t>
            </w:r>
            <w:r w:rsidR="00786C91">
              <w:rPr>
                <w:rFonts w:asciiTheme="minorHAnsi" w:eastAsiaTheme="minorEastAsia" w:hAnsiTheme="minorHAnsi"/>
                <w:noProof/>
                <w:sz w:val="22"/>
                <w:lang w:eastAsia="de-DE"/>
              </w:rPr>
              <w:tab/>
            </w:r>
            <w:r w:rsidR="00786C91" w:rsidRPr="003A381E">
              <w:rPr>
                <w:rStyle w:val="Hyperlink"/>
                <w:noProof/>
              </w:rPr>
              <w:t>Übersetzung</w:t>
            </w:r>
            <w:r w:rsidR="00786C91">
              <w:rPr>
                <w:noProof/>
                <w:webHidden/>
              </w:rPr>
              <w:tab/>
            </w:r>
            <w:r w:rsidR="00786C91">
              <w:rPr>
                <w:noProof/>
                <w:webHidden/>
              </w:rPr>
              <w:fldChar w:fldCharType="begin"/>
            </w:r>
            <w:r w:rsidR="00786C91">
              <w:rPr>
                <w:noProof/>
                <w:webHidden/>
              </w:rPr>
              <w:instrText xml:space="preserve"> PAGEREF _Toc62165562 \h </w:instrText>
            </w:r>
            <w:r w:rsidR="00786C91">
              <w:rPr>
                <w:noProof/>
                <w:webHidden/>
              </w:rPr>
            </w:r>
            <w:r w:rsidR="00786C91">
              <w:rPr>
                <w:noProof/>
                <w:webHidden/>
              </w:rPr>
              <w:fldChar w:fldCharType="separate"/>
            </w:r>
            <w:r w:rsidR="00086B28">
              <w:rPr>
                <w:noProof/>
                <w:webHidden/>
              </w:rPr>
              <w:t>13</w:t>
            </w:r>
            <w:r w:rsidR="00786C91">
              <w:rPr>
                <w:noProof/>
                <w:webHidden/>
              </w:rPr>
              <w:fldChar w:fldCharType="end"/>
            </w:r>
          </w:hyperlink>
        </w:p>
        <w:p w14:paraId="7D9A4318" w14:textId="30C3B4E6" w:rsidR="00786C91" w:rsidRDefault="00993D2C">
          <w:pPr>
            <w:pStyle w:val="Verzeichnis3"/>
            <w:tabs>
              <w:tab w:val="left" w:pos="1320"/>
              <w:tab w:val="right" w:leader="dot" w:pos="9061"/>
            </w:tabs>
            <w:rPr>
              <w:rFonts w:asciiTheme="minorHAnsi" w:eastAsiaTheme="minorEastAsia" w:hAnsiTheme="minorHAnsi"/>
              <w:noProof/>
              <w:sz w:val="22"/>
              <w:lang w:eastAsia="de-DE"/>
            </w:rPr>
          </w:pPr>
          <w:hyperlink w:anchor="_Toc62165563" w:history="1">
            <w:r w:rsidR="00786C91" w:rsidRPr="003A381E">
              <w:rPr>
                <w:rStyle w:val="Hyperlink"/>
                <w:noProof/>
              </w:rPr>
              <w:t>2.2.2</w:t>
            </w:r>
            <w:r w:rsidR="00786C91">
              <w:rPr>
                <w:rFonts w:asciiTheme="minorHAnsi" w:eastAsiaTheme="minorEastAsia" w:hAnsiTheme="minorHAnsi"/>
                <w:noProof/>
                <w:sz w:val="22"/>
                <w:lang w:eastAsia="de-DE"/>
              </w:rPr>
              <w:tab/>
            </w:r>
            <w:r w:rsidR="00786C91" w:rsidRPr="003A381E">
              <w:rPr>
                <w:rStyle w:val="Hyperlink"/>
                <w:noProof/>
              </w:rPr>
              <w:t>Anforderungen</w:t>
            </w:r>
            <w:r w:rsidR="00786C91">
              <w:rPr>
                <w:noProof/>
                <w:webHidden/>
              </w:rPr>
              <w:tab/>
            </w:r>
            <w:r w:rsidR="00786C91">
              <w:rPr>
                <w:noProof/>
                <w:webHidden/>
              </w:rPr>
              <w:fldChar w:fldCharType="begin"/>
            </w:r>
            <w:r w:rsidR="00786C91">
              <w:rPr>
                <w:noProof/>
                <w:webHidden/>
              </w:rPr>
              <w:instrText xml:space="preserve"> PAGEREF _Toc62165563 \h </w:instrText>
            </w:r>
            <w:r w:rsidR="00786C91">
              <w:rPr>
                <w:noProof/>
                <w:webHidden/>
              </w:rPr>
            </w:r>
            <w:r w:rsidR="00786C91">
              <w:rPr>
                <w:noProof/>
                <w:webHidden/>
              </w:rPr>
              <w:fldChar w:fldCharType="separate"/>
            </w:r>
            <w:r w:rsidR="00086B28">
              <w:rPr>
                <w:noProof/>
                <w:webHidden/>
              </w:rPr>
              <w:t>15</w:t>
            </w:r>
            <w:r w:rsidR="00786C91">
              <w:rPr>
                <w:noProof/>
                <w:webHidden/>
              </w:rPr>
              <w:fldChar w:fldCharType="end"/>
            </w:r>
          </w:hyperlink>
        </w:p>
        <w:p w14:paraId="220CDF97" w14:textId="0F21806F" w:rsidR="00786C91" w:rsidRDefault="00993D2C">
          <w:pPr>
            <w:pStyle w:val="Verzeichnis3"/>
            <w:tabs>
              <w:tab w:val="left" w:pos="1320"/>
              <w:tab w:val="right" w:leader="dot" w:pos="9061"/>
            </w:tabs>
            <w:rPr>
              <w:rFonts w:asciiTheme="minorHAnsi" w:eastAsiaTheme="minorEastAsia" w:hAnsiTheme="minorHAnsi"/>
              <w:noProof/>
              <w:sz w:val="22"/>
              <w:lang w:eastAsia="de-DE"/>
            </w:rPr>
          </w:pPr>
          <w:hyperlink w:anchor="_Toc62165564" w:history="1">
            <w:r w:rsidR="00786C91" w:rsidRPr="003A381E">
              <w:rPr>
                <w:rStyle w:val="Hyperlink"/>
                <w:noProof/>
              </w:rPr>
              <w:t>2.2.3</w:t>
            </w:r>
            <w:r w:rsidR="00786C91">
              <w:rPr>
                <w:rFonts w:asciiTheme="minorHAnsi" w:eastAsiaTheme="minorEastAsia" w:hAnsiTheme="minorHAnsi"/>
                <w:noProof/>
                <w:sz w:val="22"/>
                <w:lang w:eastAsia="de-DE"/>
              </w:rPr>
              <w:tab/>
            </w:r>
            <w:r w:rsidR="00786C91" w:rsidRPr="003A381E">
              <w:rPr>
                <w:rStyle w:val="Hyperlink"/>
                <w:noProof/>
              </w:rPr>
              <w:t>Auslegung der größten Übersetzung</w:t>
            </w:r>
            <w:r w:rsidR="00786C91">
              <w:rPr>
                <w:noProof/>
                <w:webHidden/>
              </w:rPr>
              <w:tab/>
            </w:r>
            <w:r w:rsidR="00786C91">
              <w:rPr>
                <w:noProof/>
                <w:webHidden/>
              </w:rPr>
              <w:fldChar w:fldCharType="begin"/>
            </w:r>
            <w:r w:rsidR="00786C91">
              <w:rPr>
                <w:noProof/>
                <w:webHidden/>
              </w:rPr>
              <w:instrText xml:space="preserve"> PAGEREF _Toc62165564 \h </w:instrText>
            </w:r>
            <w:r w:rsidR="00786C91">
              <w:rPr>
                <w:noProof/>
                <w:webHidden/>
              </w:rPr>
            </w:r>
            <w:r w:rsidR="00786C91">
              <w:rPr>
                <w:noProof/>
                <w:webHidden/>
              </w:rPr>
              <w:fldChar w:fldCharType="separate"/>
            </w:r>
            <w:r w:rsidR="00086B28">
              <w:rPr>
                <w:noProof/>
                <w:webHidden/>
              </w:rPr>
              <w:t>17</w:t>
            </w:r>
            <w:r w:rsidR="00786C91">
              <w:rPr>
                <w:noProof/>
                <w:webHidden/>
              </w:rPr>
              <w:fldChar w:fldCharType="end"/>
            </w:r>
          </w:hyperlink>
        </w:p>
        <w:p w14:paraId="62EA5EAC" w14:textId="6ADD5B0D" w:rsidR="00786C91" w:rsidRDefault="00993D2C">
          <w:pPr>
            <w:pStyle w:val="Verzeichnis3"/>
            <w:tabs>
              <w:tab w:val="left" w:pos="1320"/>
              <w:tab w:val="right" w:leader="dot" w:pos="9061"/>
            </w:tabs>
            <w:rPr>
              <w:rFonts w:asciiTheme="minorHAnsi" w:eastAsiaTheme="minorEastAsia" w:hAnsiTheme="minorHAnsi"/>
              <w:noProof/>
              <w:sz w:val="22"/>
              <w:lang w:eastAsia="de-DE"/>
            </w:rPr>
          </w:pPr>
          <w:hyperlink w:anchor="_Toc62165565" w:history="1">
            <w:r w:rsidR="00786C91" w:rsidRPr="003A381E">
              <w:rPr>
                <w:rStyle w:val="Hyperlink"/>
                <w:noProof/>
              </w:rPr>
              <w:t>2.2.4</w:t>
            </w:r>
            <w:r w:rsidR="00786C91">
              <w:rPr>
                <w:rFonts w:asciiTheme="minorHAnsi" w:eastAsiaTheme="minorEastAsia" w:hAnsiTheme="minorHAnsi"/>
                <w:noProof/>
                <w:sz w:val="22"/>
                <w:lang w:eastAsia="de-DE"/>
              </w:rPr>
              <w:tab/>
            </w:r>
            <w:r w:rsidR="00786C91" w:rsidRPr="003A381E">
              <w:rPr>
                <w:rStyle w:val="Hyperlink"/>
                <w:noProof/>
              </w:rPr>
              <w:t>Auslegung der Übersetzung zum Erreichen der Höchstgeschwindigkeit</w:t>
            </w:r>
            <w:r w:rsidR="00786C91">
              <w:rPr>
                <w:noProof/>
                <w:webHidden/>
              </w:rPr>
              <w:tab/>
            </w:r>
            <w:r w:rsidR="00786C91">
              <w:rPr>
                <w:noProof/>
                <w:webHidden/>
              </w:rPr>
              <w:fldChar w:fldCharType="begin"/>
            </w:r>
            <w:r w:rsidR="00786C91">
              <w:rPr>
                <w:noProof/>
                <w:webHidden/>
              </w:rPr>
              <w:instrText xml:space="preserve"> PAGEREF _Toc62165565 \h </w:instrText>
            </w:r>
            <w:r w:rsidR="00786C91">
              <w:rPr>
                <w:noProof/>
                <w:webHidden/>
              </w:rPr>
            </w:r>
            <w:r w:rsidR="00786C91">
              <w:rPr>
                <w:noProof/>
                <w:webHidden/>
              </w:rPr>
              <w:fldChar w:fldCharType="separate"/>
            </w:r>
            <w:r w:rsidR="00086B28">
              <w:rPr>
                <w:noProof/>
                <w:webHidden/>
              </w:rPr>
              <w:t>17</w:t>
            </w:r>
            <w:r w:rsidR="00786C91">
              <w:rPr>
                <w:noProof/>
                <w:webHidden/>
              </w:rPr>
              <w:fldChar w:fldCharType="end"/>
            </w:r>
          </w:hyperlink>
        </w:p>
        <w:p w14:paraId="543EDCE0" w14:textId="5BEE07D0" w:rsidR="00786C91" w:rsidRDefault="00993D2C">
          <w:pPr>
            <w:pStyle w:val="Verzeichnis3"/>
            <w:tabs>
              <w:tab w:val="left" w:pos="1320"/>
              <w:tab w:val="right" w:leader="dot" w:pos="9061"/>
            </w:tabs>
            <w:rPr>
              <w:rFonts w:asciiTheme="minorHAnsi" w:eastAsiaTheme="minorEastAsia" w:hAnsiTheme="minorHAnsi"/>
              <w:noProof/>
              <w:sz w:val="22"/>
              <w:lang w:eastAsia="de-DE"/>
            </w:rPr>
          </w:pPr>
          <w:hyperlink w:anchor="_Toc62165566" w:history="1">
            <w:r w:rsidR="00786C91" w:rsidRPr="003A381E">
              <w:rPr>
                <w:rStyle w:val="Hyperlink"/>
                <w:noProof/>
              </w:rPr>
              <w:t>2.2.5</w:t>
            </w:r>
            <w:r w:rsidR="00786C91">
              <w:rPr>
                <w:rFonts w:asciiTheme="minorHAnsi" w:eastAsiaTheme="minorEastAsia" w:hAnsiTheme="minorHAnsi"/>
                <w:noProof/>
                <w:sz w:val="22"/>
                <w:lang w:eastAsia="de-DE"/>
              </w:rPr>
              <w:tab/>
            </w:r>
            <w:r w:rsidR="00786C91" w:rsidRPr="003A381E">
              <w:rPr>
                <w:rStyle w:val="Hyperlink"/>
                <w:noProof/>
              </w:rPr>
              <w:t>Auslegung der Zwischenübersetzung</w:t>
            </w:r>
            <w:r w:rsidR="00786C91">
              <w:rPr>
                <w:noProof/>
                <w:webHidden/>
              </w:rPr>
              <w:tab/>
            </w:r>
            <w:r w:rsidR="00786C91">
              <w:rPr>
                <w:noProof/>
                <w:webHidden/>
              </w:rPr>
              <w:fldChar w:fldCharType="begin"/>
            </w:r>
            <w:r w:rsidR="00786C91">
              <w:rPr>
                <w:noProof/>
                <w:webHidden/>
              </w:rPr>
              <w:instrText xml:space="preserve"> PAGEREF _Toc62165566 \h </w:instrText>
            </w:r>
            <w:r w:rsidR="00786C91">
              <w:rPr>
                <w:noProof/>
                <w:webHidden/>
              </w:rPr>
            </w:r>
            <w:r w:rsidR="00786C91">
              <w:rPr>
                <w:noProof/>
                <w:webHidden/>
              </w:rPr>
              <w:fldChar w:fldCharType="separate"/>
            </w:r>
            <w:r w:rsidR="00086B28">
              <w:rPr>
                <w:noProof/>
                <w:webHidden/>
              </w:rPr>
              <w:t>19</w:t>
            </w:r>
            <w:r w:rsidR="00786C91">
              <w:rPr>
                <w:noProof/>
                <w:webHidden/>
              </w:rPr>
              <w:fldChar w:fldCharType="end"/>
            </w:r>
          </w:hyperlink>
        </w:p>
        <w:p w14:paraId="0AAC68E7" w14:textId="268D1E15" w:rsidR="00786C91" w:rsidRDefault="00993D2C">
          <w:pPr>
            <w:pStyle w:val="Verzeichnis2"/>
            <w:tabs>
              <w:tab w:val="left" w:pos="880"/>
              <w:tab w:val="right" w:leader="dot" w:pos="9061"/>
            </w:tabs>
            <w:rPr>
              <w:rFonts w:asciiTheme="minorHAnsi" w:eastAsiaTheme="minorEastAsia" w:hAnsiTheme="minorHAnsi"/>
              <w:noProof/>
              <w:sz w:val="22"/>
              <w:lang w:eastAsia="de-DE"/>
            </w:rPr>
          </w:pPr>
          <w:hyperlink w:anchor="_Toc62165567" w:history="1">
            <w:r w:rsidR="00786C91" w:rsidRPr="003A381E">
              <w:rPr>
                <w:rStyle w:val="Hyperlink"/>
                <w:noProof/>
              </w:rPr>
              <w:t>2.3</w:t>
            </w:r>
            <w:r w:rsidR="00786C91">
              <w:rPr>
                <w:rFonts w:asciiTheme="minorHAnsi" w:eastAsiaTheme="minorEastAsia" w:hAnsiTheme="minorHAnsi"/>
                <w:noProof/>
                <w:sz w:val="22"/>
                <w:lang w:eastAsia="de-DE"/>
              </w:rPr>
              <w:tab/>
            </w:r>
            <w:r w:rsidR="00786C91" w:rsidRPr="003A381E">
              <w:rPr>
                <w:rStyle w:val="Hyperlink"/>
                <w:noProof/>
              </w:rPr>
              <w:t>Bauarten von Getrieben in PKW</w:t>
            </w:r>
            <w:r w:rsidR="00786C91">
              <w:rPr>
                <w:noProof/>
                <w:webHidden/>
              </w:rPr>
              <w:tab/>
            </w:r>
            <w:r w:rsidR="00786C91">
              <w:rPr>
                <w:noProof/>
                <w:webHidden/>
              </w:rPr>
              <w:fldChar w:fldCharType="begin"/>
            </w:r>
            <w:r w:rsidR="00786C91">
              <w:rPr>
                <w:noProof/>
                <w:webHidden/>
              </w:rPr>
              <w:instrText xml:space="preserve"> PAGEREF _Toc62165567 \h </w:instrText>
            </w:r>
            <w:r w:rsidR="00786C91">
              <w:rPr>
                <w:noProof/>
                <w:webHidden/>
              </w:rPr>
            </w:r>
            <w:r w:rsidR="00786C91">
              <w:rPr>
                <w:noProof/>
                <w:webHidden/>
              </w:rPr>
              <w:fldChar w:fldCharType="separate"/>
            </w:r>
            <w:r w:rsidR="00086B28">
              <w:rPr>
                <w:noProof/>
                <w:webHidden/>
              </w:rPr>
              <w:t>22</w:t>
            </w:r>
            <w:r w:rsidR="00786C91">
              <w:rPr>
                <w:noProof/>
                <w:webHidden/>
              </w:rPr>
              <w:fldChar w:fldCharType="end"/>
            </w:r>
          </w:hyperlink>
        </w:p>
        <w:p w14:paraId="13410C22" w14:textId="211D936C" w:rsidR="00786C91" w:rsidRDefault="00993D2C">
          <w:pPr>
            <w:pStyle w:val="Verzeichnis3"/>
            <w:tabs>
              <w:tab w:val="left" w:pos="1320"/>
              <w:tab w:val="right" w:leader="dot" w:pos="9061"/>
            </w:tabs>
            <w:rPr>
              <w:rFonts w:asciiTheme="minorHAnsi" w:eastAsiaTheme="minorEastAsia" w:hAnsiTheme="minorHAnsi"/>
              <w:noProof/>
              <w:sz w:val="22"/>
              <w:lang w:eastAsia="de-DE"/>
            </w:rPr>
          </w:pPr>
          <w:hyperlink w:anchor="_Toc62165568" w:history="1">
            <w:r w:rsidR="00786C91" w:rsidRPr="003A381E">
              <w:rPr>
                <w:rStyle w:val="Hyperlink"/>
                <w:noProof/>
              </w:rPr>
              <w:t>2.3.1</w:t>
            </w:r>
            <w:r w:rsidR="00786C91">
              <w:rPr>
                <w:rFonts w:asciiTheme="minorHAnsi" w:eastAsiaTheme="minorEastAsia" w:hAnsiTheme="minorHAnsi"/>
                <w:noProof/>
                <w:sz w:val="22"/>
                <w:lang w:eastAsia="de-DE"/>
              </w:rPr>
              <w:tab/>
            </w:r>
            <w:r w:rsidR="00786C91" w:rsidRPr="003A381E">
              <w:rPr>
                <w:rStyle w:val="Hyperlink"/>
                <w:noProof/>
              </w:rPr>
              <w:t>Handschaltgetriebe</w:t>
            </w:r>
            <w:r w:rsidR="00786C91">
              <w:rPr>
                <w:noProof/>
                <w:webHidden/>
              </w:rPr>
              <w:tab/>
            </w:r>
            <w:r w:rsidR="00786C91">
              <w:rPr>
                <w:noProof/>
                <w:webHidden/>
              </w:rPr>
              <w:fldChar w:fldCharType="begin"/>
            </w:r>
            <w:r w:rsidR="00786C91">
              <w:rPr>
                <w:noProof/>
                <w:webHidden/>
              </w:rPr>
              <w:instrText xml:space="preserve"> PAGEREF _Toc62165568 \h </w:instrText>
            </w:r>
            <w:r w:rsidR="00786C91">
              <w:rPr>
                <w:noProof/>
                <w:webHidden/>
              </w:rPr>
            </w:r>
            <w:r w:rsidR="00786C91">
              <w:rPr>
                <w:noProof/>
                <w:webHidden/>
              </w:rPr>
              <w:fldChar w:fldCharType="separate"/>
            </w:r>
            <w:r w:rsidR="00086B28">
              <w:rPr>
                <w:noProof/>
                <w:webHidden/>
              </w:rPr>
              <w:t>23</w:t>
            </w:r>
            <w:r w:rsidR="00786C91">
              <w:rPr>
                <w:noProof/>
                <w:webHidden/>
              </w:rPr>
              <w:fldChar w:fldCharType="end"/>
            </w:r>
          </w:hyperlink>
        </w:p>
        <w:p w14:paraId="417B4041" w14:textId="41BDB39B" w:rsidR="00786C91" w:rsidRDefault="00993D2C">
          <w:pPr>
            <w:pStyle w:val="Verzeichnis3"/>
            <w:tabs>
              <w:tab w:val="left" w:pos="1320"/>
              <w:tab w:val="right" w:leader="dot" w:pos="9061"/>
            </w:tabs>
            <w:rPr>
              <w:rFonts w:asciiTheme="minorHAnsi" w:eastAsiaTheme="minorEastAsia" w:hAnsiTheme="minorHAnsi"/>
              <w:noProof/>
              <w:sz w:val="22"/>
              <w:lang w:eastAsia="de-DE"/>
            </w:rPr>
          </w:pPr>
          <w:hyperlink w:anchor="_Toc62165569" w:history="1">
            <w:r w:rsidR="00786C91" w:rsidRPr="003A381E">
              <w:rPr>
                <w:rStyle w:val="Hyperlink"/>
                <w:noProof/>
              </w:rPr>
              <w:t>2.3.2</w:t>
            </w:r>
            <w:r w:rsidR="00786C91">
              <w:rPr>
                <w:rFonts w:asciiTheme="minorHAnsi" w:eastAsiaTheme="minorEastAsia" w:hAnsiTheme="minorHAnsi"/>
                <w:noProof/>
                <w:sz w:val="22"/>
                <w:lang w:eastAsia="de-DE"/>
              </w:rPr>
              <w:tab/>
            </w:r>
            <w:r w:rsidR="00786C91" w:rsidRPr="003A381E">
              <w:rPr>
                <w:rStyle w:val="Hyperlink"/>
                <w:noProof/>
              </w:rPr>
              <w:t>Automatisierte Handschaltgetriebe</w:t>
            </w:r>
            <w:r w:rsidR="00786C91">
              <w:rPr>
                <w:noProof/>
                <w:webHidden/>
              </w:rPr>
              <w:tab/>
            </w:r>
            <w:r w:rsidR="00786C91">
              <w:rPr>
                <w:noProof/>
                <w:webHidden/>
              </w:rPr>
              <w:fldChar w:fldCharType="begin"/>
            </w:r>
            <w:r w:rsidR="00786C91">
              <w:rPr>
                <w:noProof/>
                <w:webHidden/>
              </w:rPr>
              <w:instrText xml:space="preserve"> PAGEREF _Toc62165569 \h </w:instrText>
            </w:r>
            <w:r w:rsidR="00786C91">
              <w:rPr>
                <w:noProof/>
                <w:webHidden/>
              </w:rPr>
            </w:r>
            <w:r w:rsidR="00786C91">
              <w:rPr>
                <w:noProof/>
                <w:webHidden/>
              </w:rPr>
              <w:fldChar w:fldCharType="separate"/>
            </w:r>
            <w:r w:rsidR="00086B28">
              <w:rPr>
                <w:noProof/>
                <w:webHidden/>
              </w:rPr>
              <w:t>24</w:t>
            </w:r>
            <w:r w:rsidR="00786C91">
              <w:rPr>
                <w:noProof/>
                <w:webHidden/>
              </w:rPr>
              <w:fldChar w:fldCharType="end"/>
            </w:r>
          </w:hyperlink>
        </w:p>
        <w:p w14:paraId="305CD787" w14:textId="0C521A8E" w:rsidR="00786C91" w:rsidRDefault="00993D2C">
          <w:pPr>
            <w:pStyle w:val="Verzeichnis3"/>
            <w:tabs>
              <w:tab w:val="left" w:pos="1320"/>
              <w:tab w:val="right" w:leader="dot" w:pos="9061"/>
            </w:tabs>
            <w:rPr>
              <w:rFonts w:asciiTheme="minorHAnsi" w:eastAsiaTheme="minorEastAsia" w:hAnsiTheme="minorHAnsi"/>
              <w:noProof/>
              <w:sz w:val="22"/>
              <w:lang w:eastAsia="de-DE"/>
            </w:rPr>
          </w:pPr>
          <w:hyperlink w:anchor="_Toc62165570" w:history="1">
            <w:r w:rsidR="00786C91" w:rsidRPr="003A381E">
              <w:rPr>
                <w:rStyle w:val="Hyperlink"/>
                <w:noProof/>
              </w:rPr>
              <w:t>2.3.3</w:t>
            </w:r>
            <w:r w:rsidR="00786C91">
              <w:rPr>
                <w:rFonts w:asciiTheme="minorHAnsi" w:eastAsiaTheme="minorEastAsia" w:hAnsiTheme="minorHAnsi"/>
                <w:noProof/>
                <w:sz w:val="22"/>
                <w:lang w:eastAsia="de-DE"/>
              </w:rPr>
              <w:tab/>
            </w:r>
            <w:r w:rsidR="00786C91" w:rsidRPr="003A381E">
              <w:rPr>
                <w:rStyle w:val="Hyperlink"/>
                <w:noProof/>
              </w:rPr>
              <w:t>Doppelkupplungsgetriebe</w:t>
            </w:r>
            <w:r w:rsidR="00786C91">
              <w:rPr>
                <w:noProof/>
                <w:webHidden/>
              </w:rPr>
              <w:tab/>
            </w:r>
            <w:r w:rsidR="00786C91">
              <w:rPr>
                <w:noProof/>
                <w:webHidden/>
              </w:rPr>
              <w:fldChar w:fldCharType="begin"/>
            </w:r>
            <w:r w:rsidR="00786C91">
              <w:rPr>
                <w:noProof/>
                <w:webHidden/>
              </w:rPr>
              <w:instrText xml:space="preserve"> PAGEREF _Toc62165570 \h </w:instrText>
            </w:r>
            <w:r w:rsidR="00786C91">
              <w:rPr>
                <w:noProof/>
                <w:webHidden/>
              </w:rPr>
            </w:r>
            <w:r w:rsidR="00786C91">
              <w:rPr>
                <w:noProof/>
                <w:webHidden/>
              </w:rPr>
              <w:fldChar w:fldCharType="separate"/>
            </w:r>
            <w:r w:rsidR="00086B28">
              <w:rPr>
                <w:noProof/>
                <w:webHidden/>
              </w:rPr>
              <w:t>25</w:t>
            </w:r>
            <w:r w:rsidR="00786C91">
              <w:rPr>
                <w:noProof/>
                <w:webHidden/>
              </w:rPr>
              <w:fldChar w:fldCharType="end"/>
            </w:r>
          </w:hyperlink>
        </w:p>
        <w:p w14:paraId="74C52EAE" w14:textId="31FB68DB" w:rsidR="00786C91" w:rsidRDefault="00993D2C">
          <w:pPr>
            <w:pStyle w:val="Verzeichnis3"/>
            <w:tabs>
              <w:tab w:val="left" w:pos="1320"/>
              <w:tab w:val="right" w:leader="dot" w:pos="9061"/>
            </w:tabs>
            <w:rPr>
              <w:rFonts w:asciiTheme="minorHAnsi" w:eastAsiaTheme="minorEastAsia" w:hAnsiTheme="minorHAnsi"/>
              <w:noProof/>
              <w:sz w:val="22"/>
              <w:lang w:eastAsia="de-DE"/>
            </w:rPr>
          </w:pPr>
          <w:hyperlink w:anchor="_Toc62165571" w:history="1">
            <w:r w:rsidR="00786C91" w:rsidRPr="003A381E">
              <w:rPr>
                <w:rStyle w:val="Hyperlink"/>
                <w:noProof/>
              </w:rPr>
              <w:t>2.3.4</w:t>
            </w:r>
            <w:r w:rsidR="00786C91">
              <w:rPr>
                <w:rFonts w:asciiTheme="minorHAnsi" w:eastAsiaTheme="minorEastAsia" w:hAnsiTheme="minorHAnsi"/>
                <w:noProof/>
                <w:sz w:val="22"/>
                <w:lang w:eastAsia="de-DE"/>
              </w:rPr>
              <w:tab/>
            </w:r>
            <w:r w:rsidR="00786C91" w:rsidRPr="003A381E">
              <w:rPr>
                <w:rStyle w:val="Hyperlink"/>
                <w:noProof/>
              </w:rPr>
              <w:t>Automatikgetriebe</w:t>
            </w:r>
            <w:r w:rsidR="00786C91">
              <w:rPr>
                <w:noProof/>
                <w:webHidden/>
              </w:rPr>
              <w:tab/>
            </w:r>
            <w:r w:rsidR="00786C91">
              <w:rPr>
                <w:noProof/>
                <w:webHidden/>
              </w:rPr>
              <w:fldChar w:fldCharType="begin"/>
            </w:r>
            <w:r w:rsidR="00786C91">
              <w:rPr>
                <w:noProof/>
                <w:webHidden/>
              </w:rPr>
              <w:instrText xml:space="preserve"> PAGEREF _Toc62165571 \h </w:instrText>
            </w:r>
            <w:r w:rsidR="00786C91">
              <w:rPr>
                <w:noProof/>
                <w:webHidden/>
              </w:rPr>
            </w:r>
            <w:r w:rsidR="00786C91">
              <w:rPr>
                <w:noProof/>
                <w:webHidden/>
              </w:rPr>
              <w:fldChar w:fldCharType="separate"/>
            </w:r>
            <w:r w:rsidR="00086B28">
              <w:rPr>
                <w:noProof/>
                <w:webHidden/>
              </w:rPr>
              <w:t>27</w:t>
            </w:r>
            <w:r w:rsidR="00786C91">
              <w:rPr>
                <w:noProof/>
                <w:webHidden/>
              </w:rPr>
              <w:fldChar w:fldCharType="end"/>
            </w:r>
          </w:hyperlink>
        </w:p>
        <w:p w14:paraId="4B9CC4D8" w14:textId="323F58E1" w:rsidR="00786C91" w:rsidRDefault="00993D2C">
          <w:pPr>
            <w:pStyle w:val="Verzeichnis3"/>
            <w:tabs>
              <w:tab w:val="left" w:pos="1320"/>
              <w:tab w:val="right" w:leader="dot" w:pos="9061"/>
            </w:tabs>
            <w:rPr>
              <w:rFonts w:asciiTheme="minorHAnsi" w:eastAsiaTheme="minorEastAsia" w:hAnsiTheme="minorHAnsi"/>
              <w:noProof/>
              <w:sz w:val="22"/>
              <w:lang w:eastAsia="de-DE"/>
            </w:rPr>
          </w:pPr>
          <w:hyperlink w:anchor="_Toc62165572" w:history="1">
            <w:r w:rsidR="00786C91" w:rsidRPr="003A381E">
              <w:rPr>
                <w:rStyle w:val="Hyperlink"/>
                <w:noProof/>
              </w:rPr>
              <w:t>2.3.5</w:t>
            </w:r>
            <w:r w:rsidR="00786C91">
              <w:rPr>
                <w:rFonts w:asciiTheme="minorHAnsi" w:eastAsiaTheme="minorEastAsia" w:hAnsiTheme="minorHAnsi"/>
                <w:noProof/>
                <w:sz w:val="22"/>
                <w:lang w:eastAsia="de-DE"/>
              </w:rPr>
              <w:tab/>
            </w:r>
            <w:r w:rsidR="00786C91" w:rsidRPr="003A381E">
              <w:rPr>
                <w:rStyle w:val="Hyperlink"/>
                <w:noProof/>
              </w:rPr>
              <w:t>Stufenlosgetriebe</w:t>
            </w:r>
            <w:r w:rsidR="00786C91">
              <w:rPr>
                <w:noProof/>
                <w:webHidden/>
              </w:rPr>
              <w:tab/>
            </w:r>
            <w:r w:rsidR="00786C91">
              <w:rPr>
                <w:noProof/>
                <w:webHidden/>
              </w:rPr>
              <w:fldChar w:fldCharType="begin"/>
            </w:r>
            <w:r w:rsidR="00786C91">
              <w:rPr>
                <w:noProof/>
                <w:webHidden/>
              </w:rPr>
              <w:instrText xml:space="preserve"> PAGEREF _Toc62165572 \h </w:instrText>
            </w:r>
            <w:r w:rsidR="00786C91">
              <w:rPr>
                <w:noProof/>
                <w:webHidden/>
              </w:rPr>
            </w:r>
            <w:r w:rsidR="00786C91">
              <w:rPr>
                <w:noProof/>
                <w:webHidden/>
              </w:rPr>
              <w:fldChar w:fldCharType="separate"/>
            </w:r>
            <w:r w:rsidR="00086B28">
              <w:rPr>
                <w:noProof/>
                <w:webHidden/>
              </w:rPr>
              <w:t>27</w:t>
            </w:r>
            <w:r w:rsidR="00786C91">
              <w:rPr>
                <w:noProof/>
                <w:webHidden/>
              </w:rPr>
              <w:fldChar w:fldCharType="end"/>
            </w:r>
          </w:hyperlink>
        </w:p>
        <w:p w14:paraId="58386138" w14:textId="3FC7184C" w:rsidR="00786C91" w:rsidRDefault="00993D2C">
          <w:pPr>
            <w:pStyle w:val="Verzeichnis2"/>
            <w:tabs>
              <w:tab w:val="left" w:pos="880"/>
              <w:tab w:val="right" w:leader="dot" w:pos="9061"/>
            </w:tabs>
            <w:rPr>
              <w:rFonts w:asciiTheme="minorHAnsi" w:eastAsiaTheme="minorEastAsia" w:hAnsiTheme="minorHAnsi"/>
              <w:noProof/>
              <w:sz w:val="22"/>
              <w:lang w:eastAsia="de-DE"/>
            </w:rPr>
          </w:pPr>
          <w:hyperlink w:anchor="_Toc62165573" w:history="1">
            <w:r w:rsidR="00786C91" w:rsidRPr="003A381E">
              <w:rPr>
                <w:rStyle w:val="Hyperlink"/>
                <w:noProof/>
              </w:rPr>
              <w:t>2.4</w:t>
            </w:r>
            <w:r w:rsidR="00786C91">
              <w:rPr>
                <w:rFonts w:asciiTheme="minorHAnsi" w:eastAsiaTheme="minorEastAsia" w:hAnsiTheme="minorHAnsi"/>
                <w:noProof/>
                <w:sz w:val="22"/>
                <w:lang w:eastAsia="de-DE"/>
              </w:rPr>
              <w:tab/>
            </w:r>
            <w:r w:rsidR="00786C91" w:rsidRPr="003A381E">
              <w:rPr>
                <w:rStyle w:val="Hyperlink"/>
                <w:noProof/>
              </w:rPr>
              <w:t>konventionelle und elektrische Antriebe</w:t>
            </w:r>
            <w:r w:rsidR="00786C91">
              <w:rPr>
                <w:noProof/>
                <w:webHidden/>
              </w:rPr>
              <w:tab/>
            </w:r>
            <w:r w:rsidR="00786C91">
              <w:rPr>
                <w:noProof/>
                <w:webHidden/>
              </w:rPr>
              <w:fldChar w:fldCharType="begin"/>
            </w:r>
            <w:r w:rsidR="00786C91">
              <w:rPr>
                <w:noProof/>
                <w:webHidden/>
              </w:rPr>
              <w:instrText xml:space="preserve"> PAGEREF _Toc62165573 \h </w:instrText>
            </w:r>
            <w:r w:rsidR="00786C91">
              <w:rPr>
                <w:noProof/>
                <w:webHidden/>
              </w:rPr>
            </w:r>
            <w:r w:rsidR="00786C91">
              <w:rPr>
                <w:noProof/>
                <w:webHidden/>
              </w:rPr>
              <w:fldChar w:fldCharType="separate"/>
            </w:r>
            <w:r w:rsidR="00086B28">
              <w:rPr>
                <w:noProof/>
                <w:webHidden/>
              </w:rPr>
              <w:t>29</w:t>
            </w:r>
            <w:r w:rsidR="00786C91">
              <w:rPr>
                <w:noProof/>
                <w:webHidden/>
              </w:rPr>
              <w:fldChar w:fldCharType="end"/>
            </w:r>
          </w:hyperlink>
        </w:p>
        <w:p w14:paraId="05F67784" w14:textId="0462EA2F" w:rsidR="00786C91" w:rsidRDefault="00993D2C">
          <w:pPr>
            <w:pStyle w:val="Verzeichnis1"/>
            <w:tabs>
              <w:tab w:val="left" w:pos="480"/>
              <w:tab w:val="right" w:leader="dot" w:pos="9061"/>
            </w:tabs>
            <w:rPr>
              <w:rFonts w:asciiTheme="minorHAnsi" w:eastAsiaTheme="minorEastAsia" w:hAnsiTheme="minorHAnsi"/>
              <w:noProof/>
              <w:sz w:val="22"/>
              <w:lang w:eastAsia="de-DE"/>
            </w:rPr>
          </w:pPr>
          <w:hyperlink w:anchor="_Toc62165574" w:history="1">
            <w:r w:rsidR="00786C91" w:rsidRPr="003A381E">
              <w:rPr>
                <w:rStyle w:val="Hyperlink"/>
                <w:noProof/>
              </w:rPr>
              <w:t>3</w:t>
            </w:r>
            <w:r w:rsidR="00786C91">
              <w:rPr>
                <w:rFonts w:asciiTheme="minorHAnsi" w:eastAsiaTheme="minorEastAsia" w:hAnsiTheme="minorHAnsi"/>
                <w:noProof/>
                <w:sz w:val="22"/>
                <w:lang w:eastAsia="de-DE"/>
              </w:rPr>
              <w:tab/>
            </w:r>
            <w:r w:rsidR="00786C91" w:rsidRPr="003A381E">
              <w:rPr>
                <w:rStyle w:val="Hyperlink"/>
                <w:noProof/>
              </w:rPr>
              <w:t>Übersetzungsauslegung</w:t>
            </w:r>
            <w:r w:rsidR="00786C91">
              <w:rPr>
                <w:noProof/>
                <w:webHidden/>
              </w:rPr>
              <w:tab/>
            </w:r>
            <w:r w:rsidR="00786C91">
              <w:rPr>
                <w:noProof/>
                <w:webHidden/>
              </w:rPr>
              <w:fldChar w:fldCharType="begin"/>
            </w:r>
            <w:r w:rsidR="00786C91">
              <w:rPr>
                <w:noProof/>
                <w:webHidden/>
              </w:rPr>
              <w:instrText xml:space="preserve"> PAGEREF _Toc62165574 \h </w:instrText>
            </w:r>
            <w:r w:rsidR="00786C91">
              <w:rPr>
                <w:noProof/>
                <w:webHidden/>
              </w:rPr>
            </w:r>
            <w:r w:rsidR="00786C91">
              <w:rPr>
                <w:noProof/>
                <w:webHidden/>
              </w:rPr>
              <w:fldChar w:fldCharType="separate"/>
            </w:r>
            <w:r w:rsidR="00086B28">
              <w:rPr>
                <w:noProof/>
                <w:webHidden/>
              </w:rPr>
              <w:t>32</w:t>
            </w:r>
            <w:r w:rsidR="00786C91">
              <w:rPr>
                <w:noProof/>
                <w:webHidden/>
              </w:rPr>
              <w:fldChar w:fldCharType="end"/>
            </w:r>
          </w:hyperlink>
        </w:p>
        <w:p w14:paraId="5B53B215" w14:textId="707A3589" w:rsidR="00786C91" w:rsidRDefault="00993D2C">
          <w:pPr>
            <w:pStyle w:val="Verzeichnis2"/>
            <w:tabs>
              <w:tab w:val="left" w:pos="880"/>
              <w:tab w:val="right" w:leader="dot" w:pos="9061"/>
            </w:tabs>
            <w:rPr>
              <w:rFonts w:asciiTheme="minorHAnsi" w:eastAsiaTheme="minorEastAsia" w:hAnsiTheme="minorHAnsi"/>
              <w:noProof/>
              <w:sz w:val="22"/>
              <w:lang w:eastAsia="de-DE"/>
            </w:rPr>
          </w:pPr>
          <w:hyperlink w:anchor="_Toc62165575" w:history="1">
            <w:r w:rsidR="00786C91" w:rsidRPr="003A381E">
              <w:rPr>
                <w:rStyle w:val="Hyperlink"/>
                <w:noProof/>
              </w:rPr>
              <w:t>3.1</w:t>
            </w:r>
            <w:r w:rsidR="00786C91">
              <w:rPr>
                <w:rFonts w:asciiTheme="minorHAnsi" w:eastAsiaTheme="minorEastAsia" w:hAnsiTheme="minorHAnsi"/>
                <w:noProof/>
                <w:sz w:val="22"/>
                <w:lang w:eastAsia="de-DE"/>
              </w:rPr>
              <w:tab/>
            </w:r>
            <w:r w:rsidR="00786C91" w:rsidRPr="003A381E">
              <w:rPr>
                <w:rStyle w:val="Hyperlink"/>
                <w:noProof/>
              </w:rPr>
              <w:t>Größte Übersetzung</w:t>
            </w:r>
            <w:r w:rsidR="00786C91">
              <w:rPr>
                <w:noProof/>
                <w:webHidden/>
              </w:rPr>
              <w:tab/>
            </w:r>
            <w:r w:rsidR="00786C91">
              <w:rPr>
                <w:noProof/>
                <w:webHidden/>
              </w:rPr>
              <w:fldChar w:fldCharType="begin"/>
            </w:r>
            <w:r w:rsidR="00786C91">
              <w:rPr>
                <w:noProof/>
                <w:webHidden/>
              </w:rPr>
              <w:instrText xml:space="preserve"> PAGEREF _Toc62165575 \h </w:instrText>
            </w:r>
            <w:r w:rsidR="00786C91">
              <w:rPr>
                <w:noProof/>
                <w:webHidden/>
              </w:rPr>
            </w:r>
            <w:r w:rsidR="00786C91">
              <w:rPr>
                <w:noProof/>
                <w:webHidden/>
              </w:rPr>
              <w:fldChar w:fldCharType="separate"/>
            </w:r>
            <w:r w:rsidR="00086B28">
              <w:rPr>
                <w:noProof/>
                <w:webHidden/>
              </w:rPr>
              <w:t>32</w:t>
            </w:r>
            <w:r w:rsidR="00786C91">
              <w:rPr>
                <w:noProof/>
                <w:webHidden/>
              </w:rPr>
              <w:fldChar w:fldCharType="end"/>
            </w:r>
          </w:hyperlink>
        </w:p>
        <w:p w14:paraId="34E3B322" w14:textId="02374463" w:rsidR="00786C91" w:rsidRDefault="00993D2C">
          <w:pPr>
            <w:pStyle w:val="Verzeichnis2"/>
            <w:tabs>
              <w:tab w:val="left" w:pos="880"/>
              <w:tab w:val="right" w:leader="dot" w:pos="9061"/>
            </w:tabs>
            <w:rPr>
              <w:rFonts w:asciiTheme="minorHAnsi" w:eastAsiaTheme="minorEastAsia" w:hAnsiTheme="minorHAnsi"/>
              <w:noProof/>
              <w:sz w:val="22"/>
              <w:lang w:eastAsia="de-DE"/>
            </w:rPr>
          </w:pPr>
          <w:hyperlink w:anchor="_Toc62165576" w:history="1">
            <w:r w:rsidR="00786C91" w:rsidRPr="003A381E">
              <w:rPr>
                <w:rStyle w:val="Hyperlink"/>
                <w:noProof/>
              </w:rPr>
              <w:t>3.2</w:t>
            </w:r>
            <w:r w:rsidR="00786C91">
              <w:rPr>
                <w:rFonts w:asciiTheme="minorHAnsi" w:eastAsiaTheme="minorEastAsia" w:hAnsiTheme="minorHAnsi"/>
                <w:noProof/>
                <w:sz w:val="22"/>
                <w:lang w:eastAsia="de-DE"/>
              </w:rPr>
              <w:tab/>
            </w:r>
            <w:r w:rsidR="00786C91" w:rsidRPr="003A381E">
              <w:rPr>
                <w:rStyle w:val="Hyperlink"/>
                <w:noProof/>
              </w:rPr>
              <w:t>Kleinste Übersetzung</w:t>
            </w:r>
            <w:r w:rsidR="00786C91">
              <w:rPr>
                <w:noProof/>
                <w:webHidden/>
              </w:rPr>
              <w:tab/>
            </w:r>
            <w:r w:rsidR="00786C91">
              <w:rPr>
                <w:noProof/>
                <w:webHidden/>
              </w:rPr>
              <w:fldChar w:fldCharType="begin"/>
            </w:r>
            <w:r w:rsidR="00786C91">
              <w:rPr>
                <w:noProof/>
                <w:webHidden/>
              </w:rPr>
              <w:instrText xml:space="preserve"> PAGEREF _Toc62165576 \h </w:instrText>
            </w:r>
            <w:r w:rsidR="00786C91">
              <w:rPr>
                <w:noProof/>
                <w:webHidden/>
              </w:rPr>
            </w:r>
            <w:r w:rsidR="00786C91">
              <w:rPr>
                <w:noProof/>
                <w:webHidden/>
              </w:rPr>
              <w:fldChar w:fldCharType="separate"/>
            </w:r>
            <w:r w:rsidR="00086B28">
              <w:rPr>
                <w:noProof/>
                <w:webHidden/>
              </w:rPr>
              <w:t>35</w:t>
            </w:r>
            <w:r w:rsidR="00786C91">
              <w:rPr>
                <w:noProof/>
                <w:webHidden/>
              </w:rPr>
              <w:fldChar w:fldCharType="end"/>
            </w:r>
          </w:hyperlink>
        </w:p>
        <w:p w14:paraId="1E5C0196" w14:textId="4FDF174E" w:rsidR="00786C91" w:rsidRDefault="00993D2C">
          <w:pPr>
            <w:pStyle w:val="Verzeichnis2"/>
            <w:tabs>
              <w:tab w:val="left" w:pos="880"/>
              <w:tab w:val="right" w:leader="dot" w:pos="9061"/>
            </w:tabs>
            <w:rPr>
              <w:rFonts w:asciiTheme="minorHAnsi" w:eastAsiaTheme="minorEastAsia" w:hAnsiTheme="minorHAnsi"/>
              <w:noProof/>
              <w:sz w:val="22"/>
              <w:lang w:eastAsia="de-DE"/>
            </w:rPr>
          </w:pPr>
          <w:hyperlink w:anchor="_Toc62165577" w:history="1">
            <w:r w:rsidR="00786C91" w:rsidRPr="003A381E">
              <w:rPr>
                <w:rStyle w:val="Hyperlink"/>
                <w:noProof/>
              </w:rPr>
              <w:t>3.3</w:t>
            </w:r>
            <w:r w:rsidR="00786C91">
              <w:rPr>
                <w:rFonts w:asciiTheme="minorHAnsi" w:eastAsiaTheme="minorEastAsia" w:hAnsiTheme="minorHAnsi"/>
                <w:noProof/>
                <w:sz w:val="22"/>
                <w:lang w:eastAsia="de-DE"/>
              </w:rPr>
              <w:tab/>
            </w:r>
            <w:r w:rsidR="00786C91" w:rsidRPr="003A381E">
              <w:rPr>
                <w:rStyle w:val="Hyperlink"/>
                <w:noProof/>
              </w:rPr>
              <w:t>Zwischenübersetzungen</w:t>
            </w:r>
            <w:r w:rsidR="00786C91">
              <w:rPr>
                <w:noProof/>
                <w:webHidden/>
              </w:rPr>
              <w:tab/>
            </w:r>
            <w:r w:rsidR="00786C91">
              <w:rPr>
                <w:noProof/>
                <w:webHidden/>
              </w:rPr>
              <w:fldChar w:fldCharType="begin"/>
            </w:r>
            <w:r w:rsidR="00786C91">
              <w:rPr>
                <w:noProof/>
                <w:webHidden/>
              </w:rPr>
              <w:instrText xml:space="preserve"> PAGEREF _Toc62165577 \h </w:instrText>
            </w:r>
            <w:r w:rsidR="00786C91">
              <w:rPr>
                <w:noProof/>
                <w:webHidden/>
              </w:rPr>
            </w:r>
            <w:r w:rsidR="00786C91">
              <w:rPr>
                <w:noProof/>
                <w:webHidden/>
              </w:rPr>
              <w:fldChar w:fldCharType="separate"/>
            </w:r>
            <w:r w:rsidR="00086B28">
              <w:rPr>
                <w:noProof/>
                <w:webHidden/>
              </w:rPr>
              <w:t>36</w:t>
            </w:r>
            <w:r w:rsidR="00786C91">
              <w:rPr>
                <w:noProof/>
                <w:webHidden/>
              </w:rPr>
              <w:fldChar w:fldCharType="end"/>
            </w:r>
          </w:hyperlink>
        </w:p>
        <w:p w14:paraId="4AB58FFD" w14:textId="29DA49D1" w:rsidR="00786C91" w:rsidRDefault="00993D2C">
          <w:pPr>
            <w:pStyle w:val="Verzeichnis1"/>
            <w:tabs>
              <w:tab w:val="left" w:pos="480"/>
              <w:tab w:val="right" w:leader="dot" w:pos="9061"/>
            </w:tabs>
            <w:rPr>
              <w:rFonts w:asciiTheme="minorHAnsi" w:eastAsiaTheme="minorEastAsia" w:hAnsiTheme="minorHAnsi"/>
              <w:noProof/>
              <w:sz w:val="22"/>
              <w:lang w:eastAsia="de-DE"/>
            </w:rPr>
          </w:pPr>
          <w:hyperlink w:anchor="_Toc62165578" w:history="1">
            <w:r w:rsidR="00786C91" w:rsidRPr="003A381E">
              <w:rPr>
                <w:rStyle w:val="Hyperlink"/>
                <w:noProof/>
              </w:rPr>
              <w:t>4</w:t>
            </w:r>
            <w:r w:rsidR="00786C91">
              <w:rPr>
                <w:rFonts w:asciiTheme="minorHAnsi" w:eastAsiaTheme="minorEastAsia" w:hAnsiTheme="minorHAnsi"/>
                <w:noProof/>
                <w:sz w:val="22"/>
                <w:lang w:eastAsia="de-DE"/>
              </w:rPr>
              <w:tab/>
            </w:r>
            <w:r w:rsidR="00786C91" w:rsidRPr="003A381E">
              <w:rPr>
                <w:rStyle w:val="Hyperlink"/>
                <w:noProof/>
              </w:rPr>
              <w:t>Allgemeine Simulationsübersicht</w:t>
            </w:r>
            <w:r w:rsidR="00786C91">
              <w:rPr>
                <w:noProof/>
                <w:webHidden/>
              </w:rPr>
              <w:tab/>
            </w:r>
            <w:r w:rsidR="00786C91">
              <w:rPr>
                <w:noProof/>
                <w:webHidden/>
              </w:rPr>
              <w:fldChar w:fldCharType="begin"/>
            </w:r>
            <w:r w:rsidR="00786C91">
              <w:rPr>
                <w:noProof/>
                <w:webHidden/>
              </w:rPr>
              <w:instrText xml:space="preserve"> PAGEREF _Toc62165578 \h </w:instrText>
            </w:r>
            <w:r w:rsidR="00786C91">
              <w:rPr>
                <w:noProof/>
                <w:webHidden/>
              </w:rPr>
            </w:r>
            <w:r w:rsidR="00786C91">
              <w:rPr>
                <w:noProof/>
                <w:webHidden/>
              </w:rPr>
              <w:fldChar w:fldCharType="separate"/>
            </w:r>
            <w:r w:rsidR="00086B28">
              <w:rPr>
                <w:noProof/>
                <w:webHidden/>
              </w:rPr>
              <w:t>40</w:t>
            </w:r>
            <w:r w:rsidR="00786C91">
              <w:rPr>
                <w:noProof/>
                <w:webHidden/>
              </w:rPr>
              <w:fldChar w:fldCharType="end"/>
            </w:r>
          </w:hyperlink>
        </w:p>
        <w:p w14:paraId="3261B51A" w14:textId="7FCF8FB0" w:rsidR="00786C91" w:rsidRDefault="00993D2C">
          <w:pPr>
            <w:pStyle w:val="Verzeichnis1"/>
            <w:tabs>
              <w:tab w:val="left" w:pos="480"/>
              <w:tab w:val="right" w:leader="dot" w:pos="9061"/>
            </w:tabs>
            <w:rPr>
              <w:rFonts w:asciiTheme="minorHAnsi" w:eastAsiaTheme="minorEastAsia" w:hAnsiTheme="minorHAnsi"/>
              <w:noProof/>
              <w:sz w:val="22"/>
              <w:lang w:eastAsia="de-DE"/>
            </w:rPr>
          </w:pPr>
          <w:hyperlink w:anchor="_Toc62165579" w:history="1">
            <w:r w:rsidR="00786C91" w:rsidRPr="003A381E">
              <w:rPr>
                <w:rStyle w:val="Hyperlink"/>
                <w:noProof/>
              </w:rPr>
              <w:t>5</w:t>
            </w:r>
            <w:r w:rsidR="00786C91">
              <w:rPr>
                <w:rFonts w:asciiTheme="minorHAnsi" w:eastAsiaTheme="minorEastAsia" w:hAnsiTheme="minorHAnsi"/>
                <w:noProof/>
                <w:sz w:val="22"/>
                <w:lang w:eastAsia="de-DE"/>
              </w:rPr>
              <w:tab/>
            </w:r>
            <w:r w:rsidR="00786C91" w:rsidRPr="003A381E">
              <w:rPr>
                <w:rStyle w:val="Hyperlink"/>
                <w:noProof/>
              </w:rPr>
              <w:t>Schaltstrategien und Getriebemodell</w:t>
            </w:r>
            <w:r w:rsidR="00786C91">
              <w:rPr>
                <w:noProof/>
                <w:webHidden/>
              </w:rPr>
              <w:tab/>
            </w:r>
            <w:r w:rsidR="00786C91">
              <w:rPr>
                <w:noProof/>
                <w:webHidden/>
              </w:rPr>
              <w:fldChar w:fldCharType="begin"/>
            </w:r>
            <w:r w:rsidR="00786C91">
              <w:rPr>
                <w:noProof/>
                <w:webHidden/>
              </w:rPr>
              <w:instrText xml:space="preserve"> PAGEREF _Toc62165579 \h </w:instrText>
            </w:r>
            <w:r w:rsidR="00786C91">
              <w:rPr>
                <w:noProof/>
                <w:webHidden/>
              </w:rPr>
            </w:r>
            <w:r w:rsidR="00786C91">
              <w:rPr>
                <w:noProof/>
                <w:webHidden/>
              </w:rPr>
              <w:fldChar w:fldCharType="separate"/>
            </w:r>
            <w:r w:rsidR="00086B28">
              <w:rPr>
                <w:noProof/>
                <w:webHidden/>
              </w:rPr>
              <w:t>43</w:t>
            </w:r>
            <w:r w:rsidR="00786C91">
              <w:rPr>
                <w:noProof/>
                <w:webHidden/>
              </w:rPr>
              <w:fldChar w:fldCharType="end"/>
            </w:r>
          </w:hyperlink>
        </w:p>
        <w:p w14:paraId="696D7844" w14:textId="1772661B" w:rsidR="00786C91" w:rsidRDefault="00993D2C">
          <w:pPr>
            <w:pStyle w:val="Verzeichnis1"/>
            <w:tabs>
              <w:tab w:val="left" w:pos="480"/>
              <w:tab w:val="right" w:leader="dot" w:pos="9061"/>
            </w:tabs>
            <w:rPr>
              <w:rFonts w:asciiTheme="minorHAnsi" w:eastAsiaTheme="minorEastAsia" w:hAnsiTheme="minorHAnsi"/>
              <w:noProof/>
              <w:sz w:val="22"/>
              <w:lang w:eastAsia="de-DE"/>
            </w:rPr>
          </w:pPr>
          <w:hyperlink w:anchor="_Toc62165580" w:history="1">
            <w:r w:rsidR="00786C91" w:rsidRPr="003A381E">
              <w:rPr>
                <w:rStyle w:val="Hyperlink"/>
                <w:noProof/>
              </w:rPr>
              <w:t>6</w:t>
            </w:r>
            <w:r w:rsidR="00786C91">
              <w:rPr>
                <w:rFonts w:asciiTheme="minorHAnsi" w:eastAsiaTheme="minorEastAsia" w:hAnsiTheme="minorHAnsi"/>
                <w:noProof/>
                <w:sz w:val="22"/>
                <w:lang w:eastAsia="de-DE"/>
              </w:rPr>
              <w:tab/>
            </w:r>
            <w:r w:rsidR="00786C91" w:rsidRPr="003A381E">
              <w:rPr>
                <w:rStyle w:val="Hyperlink"/>
                <w:noProof/>
              </w:rPr>
              <w:t>Verbrauchsanalyse</w:t>
            </w:r>
            <w:r w:rsidR="00786C91">
              <w:rPr>
                <w:noProof/>
                <w:webHidden/>
              </w:rPr>
              <w:tab/>
            </w:r>
            <w:r w:rsidR="00786C91">
              <w:rPr>
                <w:noProof/>
                <w:webHidden/>
              </w:rPr>
              <w:fldChar w:fldCharType="begin"/>
            </w:r>
            <w:r w:rsidR="00786C91">
              <w:rPr>
                <w:noProof/>
                <w:webHidden/>
              </w:rPr>
              <w:instrText xml:space="preserve"> PAGEREF _Toc62165580 \h </w:instrText>
            </w:r>
            <w:r w:rsidR="00786C91">
              <w:rPr>
                <w:noProof/>
                <w:webHidden/>
              </w:rPr>
            </w:r>
            <w:r w:rsidR="00786C91">
              <w:rPr>
                <w:noProof/>
                <w:webHidden/>
              </w:rPr>
              <w:fldChar w:fldCharType="separate"/>
            </w:r>
            <w:r w:rsidR="00086B28">
              <w:rPr>
                <w:noProof/>
                <w:webHidden/>
              </w:rPr>
              <w:t>48</w:t>
            </w:r>
            <w:r w:rsidR="00786C91">
              <w:rPr>
                <w:noProof/>
                <w:webHidden/>
              </w:rPr>
              <w:fldChar w:fldCharType="end"/>
            </w:r>
          </w:hyperlink>
        </w:p>
        <w:p w14:paraId="27ABB008" w14:textId="64E95837" w:rsidR="00786C91" w:rsidRDefault="00993D2C">
          <w:pPr>
            <w:pStyle w:val="Verzeichnis1"/>
            <w:tabs>
              <w:tab w:val="left" w:pos="480"/>
              <w:tab w:val="right" w:leader="dot" w:pos="9061"/>
            </w:tabs>
            <w:rPr>
              <w:rFonts w:asciiTheme="minorHAnsi" w:eastAsiaTheme="minorEastAsia" w:hAnsiTheme="minorHAnsi"/>
              <w:noProof/>
              <w:sz w:val="22"/>
              <w:lang w:eastAsia="de-DE"/>
            </w:rPr>
          </w:pPr>
          <w:hyperlink w:anchor="_Toc62165581" w:history="1">
            <w:r w:rsidR="00786C91" w:rsidRPr="003A381E">
              <w:rPr>
                <w:rStyle w:val="Hyperlink"/>
                <w:noProof/>
              </w:rPr>
              <w:t>7</w:t>
            </w:r>
            <w:r w:rsidR="00786C91">
              <w:rPr>
                <w:rFonts w:asciiTheme="minorHAnsi" w:eastAsiaTheme="minorEastAsia" w:hAnsiTheme="minorHAnsi"/>
                <w:noProof/>
                <w:sz w:val="22"/>
                <w:lang w:eastAsia="de-DE"/>
              </w:rPr>
              <w:tab/>
            </w:r>
            <w:r w:rsidR="00786C91" w:rsidRPr="003A381E">
              <w:rPr>
                <w:rStyle w:val="Hyperlink"/>
                <w:noProof/>
              </w:rPr>
              <w:t>Auswertung und Vergleich</w:t>
            </w:r>
            <w:r w:rsidR="00786C91">
              <w:rPr>
                <w:noProof/>
                <w:webHidden/>
              </w:rPr>
              <w:tab/>
            </w:r>
            <w:r w:rsidR="00786C91">
              <w:rPr>
                <w:noProof/>
                <w:webHidden/>
              </w:rPr>
              <w:fldChar w:fldCharType="begin"/>
            </w:r>
            <w:r w:rsidR="00786C91">
              <w:rPr>
                <w:noProof/>
                <w:webHidden/>
              </w:rPr>
              <w:instrText xml:space="preserve"> PAGEREF _Toc62165581 \h </w:instrText>
            </w:r>
            <w:r w:rsidR="00786C91">
              <w:rPr>
                <w:noProof/>
                <w:webHidden/>
              </w:rPr>
            </w:r>
            <w:r w:rsidR="00786C91">
              <w:rPr>
                <w:noProof/>
                <w:webHidden/>
              </w:rPr>
              <w:fldChar w:fldCharType="separate"/>
            </w:r>
            <w:r w:rsidR="00086B28">
              <w:rPr>
                <w:noProof/>
                <w:webHidden/>
              </w:rPr>
              <w:t>53</w:t>
            </w:r>
            <w:r w:rsidR="00786C91">
              <w:rPr>
                <w:noProof/>
                <w:webHidden/>
              </w:rPr>
              <w:fldChar w:fldCharType="end"/>
            </w:r>
          </w:hyperlink>
        </w:p>
        <w:p w14:paraId="008CE8E5" w14:textId="3F677AB1" w:rsidR="00786C91" w:rsidRDefault="00993D2C">
          <w:pPr>
            <w:pStyle w:val="Verzeichnis1"/>
            <w:tabs>
              <w:tab w:val="right" w:leader="dot" w:pos="9061"/>
            </w:tabs>
            <w:rPr>
              <w:rFonts w:asciiTheme="minorHAnsi" w:eastAsiaTheme="minorEastAsia" w:hAnsiTheme="minorHAnsi"/>
              <w:noProof/>
              <w:sz w:val="22"/>
              <w:lang w:eastAsia="de-DE"/>
            </w:rPr>
          </w:pPr>
          <w:hyperlink w:anchor="_Toc62165582" w:history="1">
            <w:r w:rsidR="00786C91" w:rsidRPr="003A381E">
              <w:rPr>
                <w:rStyle w:val="Hyperlink"/>
                <w:noProof/>
              </w:rPr>
              <w:t>Literaturverzeichnis</w:t>
            </w:r>
            <w:r w:rsidR="00786C91">
              <w:rPr>
                <w:noProof/>
                <w:webHidden/>
              </w:rPr>
              <w:tab/>
            </w:r>
            <w:r w:rsidR="00786C91">
              <w:rPr>
                <w:noProof/>
                <w:webHidden/>
              </w:rPr>
              <w:fldChar w:fldCharType="begin"/>
            </w:r>
            <w:r w:rsidR="00786C91">
              <w:rPr>
                <w:noProof/>
                <w:webHidden/>
              </w:rPr>
              <w:instrText xml:space="preserve"> PAGEREF _Toc62165582 \h </w:instrText>
            </w:r>
            <w:r w:rsidR="00786C91">
              <w:rPr>
                <w:noProof/>
                <w:webHidden/>
              </w:rPr>
            </w:r>
            <w:r w:rsidR="00786C91">
              <w:rPr>
                <w:noProof/>
                <w:webHidden/>
              </w:rPr>
              <w:fldChar w:fldCharType="separate"/>
            </w:r>
            <w:r w:rsidR="00086B28">
              <w:rPr>
                <w:noProof/>
                <w:webHidden/>
              </w:rPr>
              <w:t>54</w:t>
            </w:r>
            <w:r w:rsidR="00786C91">
              <w:rPr>
                <w:noProof/>
                <w:webHidden/>
              </w:rPr>
              <w:fldChar w:fldCharType="end"/>
            </w:r>
          </w:hyperlink>
        </w:p>
        <w:p w14:paraId="6F73BF13" w14:textId="1BEA9F16" w:rsidR="00A960C3" w:rsidRDefault="00A960C3">
          <w:r>
            <w:rPr>
              <w:b/>
              <w:bCs/>
            </w:rPr>
            <w:fldChar w:fldCharType="end"/>
          </w:r>
        </w:p>
      </w:sdtContent>
    </w:sdt>
    <w:p w14:paraId="5562A32A" w14:textId="77777777" w:rsidR="006D5179" w:rsidRDefault="006D5179" w:rsidP="00A90FFD">
      <w:pPr>
        <w:tabs>
          <w:tab w:val="left" w:pos="1368"/>
          <w:tab w:val="right" w:pos="9071"/>
        </w:tabs>
        <w:spacing w:line="360" w:lineRule="auto"/>
        <w:jc w:val="both"/>
        <w:rPr>
          <w:rFonts w:cs="Times New Roman"/>
          <w:szCs w:val="24"/>
        </w:rPr>
      </w:pPr>
    </w:p>
    <w:p w14:paraId="7B2737E9" w14:textId="0F6391E4" w:rsidR="00A90FFD" w:rsidRDefault="00A90FFD" w:rsidP="00A90FFD">
      <w:pPr>
        <w:pStyle w:val="Listenabsatz"/>
        <w:tabs>
          <w:tab w:val="left" w:pos="1368"/>
          <w:tab w:val="right" w:pos="9071"/>
        </w:tabs>
        <w:spacing w:line="360" w:lineRule="auto"/>
        <w:ind w:left="0"/>
        <w:jc w:val="both"/>
        <w:rPr>
          <w:rFonts w:cs="Times New Roman"/>
          <w:szCs w:val="24"/>
        </w:rPr>
      </w:pPr>
    </w:p>
    <w:p w14:paraId="79E0A214" w14:textId="77777777" w:rsidR="00A171EB" w:rsidRPr="00C11289" w:rsidRDefault="00A171EB" w:rsidP="00A90FFD">
      <w:pPr>
        <w:pStyle w:val="Listenabsatz"/>
        <w:tabs>
          <w:tab w:val="left" w:pos="1368"/>
          <w:tab w:val="right" w:pos="9071"/>
        </w:tabs>
        <w:spacing w:line="360" w:lineRule="auto"/>
        <w:ind w:left="0"/>
        <w:jc w:val="both"/>
        <w:rPr>
          <w:rFonts w:cs="Times New Roman"/>
          <w:szCs w:val="24"/>
        </w:rPr>
      </w:pPr>
    </w:p>
    <w:p w14:paraId="2EAB8189" w14:textId="682F9253" w:rsidR="00A90FFD" w:rsidRPr="006F516C" w:rsidRDefault="00A90FFD" w:rsidP="008A13B5">
      <w:pPr>
        <w:pStyle w:val="Verzeichnisse"/>
        <w:spacing w:before="240"/>
      </w:pPr>
      <w:bookmarkStart w:id="2" w:name="_Toc62165553"/>
      <w:r w:rsidRPr="006F516C">
        <w:lastRenderedPageBreak/>
        <w:t>Abbildungsverzeichnis</w:t>
      </w:r>
      <w:bookmarkEnd w:id="2"/>
    </w:p>
    <w:p w14:paraId="76A0FD93" w14:textId="494364AC" w:rsidR="00214511" w:rsidRDefault="00FF2E24" w:rsidP="00214511">
      <w:pPr>
        <w:pStyle w:val="Abbildungsverzeichnis"/>
        <w:tabs>
          <w:tab w:val="right" w:leader="dot" w:pos="9061"/>
        </w:tabs>
        <w:spacing w:after="60"/>
        <w:rPr>
          <w:rFonts w:asciiTheme="minorHAnsi" w:eastAsiaTheme="minorEastAsia" w:hAnsiTheme="minorHAnsi"/>
          <w:noProof/>
          <w:sz w:val="22"/>
          <w:lang w:eastAsia="de-DE"/>
        </w:rPr>
      </w:pPr>
      <w:r>
        <w:rPr>
          <w:rFonts w:cs="Times New Roman"/>
          <w:szCs w:val="24"/>
        </w:rPr>
        <w:fldChar w:fldCharType="begin"/>
      </w:r>
      <w:r>
        <w:rPr>
          <w:rFonts w:cs="Times New Roman"/>
          <w:szCs w:val="24"/>
        </w:rPr>
        <w:instrText xml:space="preserve"> TOC \h \z \c "Abbildung" </w:instrText>
      </w:r>
      <w:r>
        <w:rPr>
          <w:rFonts w:cs="Times New Roman"/>
          <w:szCs w:val="24"/>
        </w:rPr>
        <w:fldChar w:fldCharType="separate"/>
      </w:r>
      <w:hyperlink w:anchor="_Toc62249324" w:history="1">
        <w:r w:rsidR="00214511" w:rsidRPr="00D15433">
          <w:rPr>
            <w:rStyle w:val="Hyperlink"/>
            <w:b/>
            <w:noProof/>
          </w:rPr>
          <w:t>Abbildung 1:</w:t>
        </w:r>
        <w:r w:rsidR="00214511" w:rsidRPr="00D15433">
          <w:rPr>
            <w:rStyle w:val="Hyperlink"/>
            <w:noProof/>
          </w:rPr>
          <w:t xml:space="preserve"> CO2-Emmissionen weltweit (in Millionen Tonnen)</w:t>
        </w:r>
        <w:r w:rsidR="00214511">
          <w:rPr>
            <w:noProof/>
            <w:webHidden/>
          </w:rPr>
          <w:tab/>
        </w:r>
        <w:r w:rsidR="00214511">
          <w:rPr>
            <w:noProof/>
            <w:webHidden/>
          </w:rPr>
          <w:fldChar w:fldCharType="begin"/>
        </w:r>
        <w:r w:rsidR="00214511">
          <w:rPr>
            <w:noProof/>
            <w:webHidden/>
          </w:rPr>
          <w:instrText xml:space="preserve"> PAGEREF _Toc62249324 \h </w:instrText>
        </w:r>
        <w:r w:rsidR="00214511">
          <w:rPr>
            <w:noProof/>
            <w:webHidden/>
          </w:rPr>
        </w:r>
        <w:r w:rsidR="00214511">
          <w:rPr>
            <w:noProof/>
            <w:webHidden/>
          </w:rPr>
          <w:fldChar w:fldCharType="separate"/>
        </w:r>
        <w:r w:rsidR="00086B28">
          <w:rPr>
            <w:noProof/>
            <w:webHidden/>
          </w:rPr>
          <w:t>1</w:t>
        </w:r>
        <w:r w:rsidR="00214511">
          <w:rPr>
            <w:noProof/>
            <w:webHidden/>
          </w:rPr>
          <w:fldChar w:fldCharType="end"/>
        </w:r>
      </w:hyperlink>
    </w:p>
    <w:p w14:paraId="192CEDDF" w14:textId="14DB9A22" w:rsidR="00214511" w:rsidRDefault="00993D2C" w:rsidP="00214511">
      <w:pPr>
        <w:pStyle w:val="Abbildungsverzeichnis"/>
        <w:tabs>
          <w:tab w:val="right" w:leader="dot" w:pos="9061"/>
        </w:tabs>
        <w:spacing w:after="60"/>
        <w:rPr>
          <w:rFonts w:asciiTheme="minorHAnsi" w:eastAsiaTheme="minorEastAsia" w:hAnsiTheme="minorHAnsi"/>
          <w:noProof/>
          <w:sz w:val="22"/>
          <w:lang w:eastAsia="de-DE"/>
        </w:rPr>
      </w:pPr>
      <w:hyperlink w:anchor="_Toc62249325" w:history="1">
        <w:r w:rsidR="00214511" w:rsidRPr="00D15433">
          <w:rPr>
            <w:rStyle w:val="Hyperlink"/>
            <w:b/>
            <w:noProof/>
          </w:rPr>
          <w:t>Abbildung 2:</w:t>
        </w:r>
        <w:r w:rsidR="00214511" w:rsidRPr="00D15433">
          <w:rPr>
            <w:rStyle w:val="Hyperlink"/>
            <w:noProof/>
          </w:rPr>
          <w:t xml:space="preserve"> Fahrwiderstandskräfte bei Kraftfahrzeugen</w:t>
        </w:r>
        <w:r w:rsidR="00214511">
          <w:rPr>
            <w:noProof/>
            <w:webHidden/>
          </w:rPr>
          <w:tab/>
        </w:r>
        <w:r w:rsidR="00214511">
          <w:rPr>
            <w:noProof/>
            <w:webHidden/>
          </w:rPr>
          <w:fldChar w:fldCharType="begin"/>
        </w:r>
        <w:r w:rsidR="00214511">
          <w:rPr>
            <w:noProof/>
            <w:webHidden/>
          </w:rPr>
          <w:instrText xml:space="preserve"> PAGEREF _Toc62249325 \h </w:instrText>
        </w:r>
        <w:r w:rsidR="00214511">
          <w:rPr>
            <w:noProof/>
            <w:webHidden/>
          </w:rPr>
        </w:r>
        <w:r w:rsidR="00214511">
          <w:rPr>
            <w:noProof/>
            <w:webHidden/>
          </w:rPr>
          <w:fldChar w:fldCharType="separate"/>
        </w:r>
        <w:r w:rsidR="00086B28">
          <w:rPr>
            <w:noProof/>
            <w:webHidden/>
          </w:rPr>
          <w:t>3</w:t>
        </w:r>
        <w:r w:rsidR="00214511">
          <w:rPr>
            <w:noProof/>
            <w:webHidden/>
          </w:rPr>
          <w:fldChar w:fldCharType="end"/>
        </w:r>
      </w:hyperlink>
    </w:p>
    <w:p w14:paraId="6BAE50D0" w14:textId="7B0BA962" w:rsidR="00214511" w:rsidRDefault="00993D2C" w:rsidP="00214511">
      <w:pPr>
        <w:pStyle w:val="Abbildungsverzeichnis"/>
        <w:tabs>
          <w:tab w:val="right" w:leader="dot" w:pos="9061"/>
        </w:tabs>
        <w:spacing w:after="60"/>
        <w:rPr>
          <w:rFonts w:asciiTheme="minorHAnsi" w:eastAsiaTheme="minorEastAsia" w:hAnsiTheme="minorHAnsi"/>
          <w:noProof/>
          <w:sz w:val="22"/>
          <w:lang w:eastAsia="de-DE"/>
        </w:rPr>
      </w:pPr>
      <w:hyperlink w:anchor="_Toc62249326" w:history="1">
        <w:r w:rsidR="00214511" w:rsidRPr="00D15433">
          <w:rPr>
            <w:rStyle w:val="Hyperlink"/>
            <w:b/>
            <w:noProof/>
          </w:rPr>
          <w:t>Abbildung 3:</w:t>
        </w:r>
        <w:r w:rsidR="00214511" w:rsidRPr="00D15433">
          <w:rPr>
            <w:rStyle w:val="Hyperlink"/>
            <w:rFonts w:cs="Times New Roman"/>
            <w:noProof/>
          </w:rPr>
          <w:t xml:space="preserve"> Fahrzeugmodell in der geneigten Ebene</w:t>
        </w:r>
        <w:r w:rsidR="00214511">
          <w:rPr>
            <w:noProof/>
            <w:webHidden/>
          </w:rPr>
          <w:tab/>
        </w:r>
        <w:r w:rsidR="00214511">
          <w:rPr>
            <w:noProof/>
            <w:webHidden/>
          </w:rPr>
          <w:fldChar w:fldCharType="begin"/>
        </w:r>
        <w:r w:rsidR="00214511">
          <w:rPr>
            <w:noProof/>
            <w:webHidden/>
          </w:rPr>
          <w:instrText xml:space="preserve"> PAGEREF _Toc62249326 \h </w:instrText>
        </w:r>
        <w:r w:rsidR="00214511">
          <w:rPr>
            <w:noProof/>
            <w:webHidden/>
          </w:rPr>
        </w:r>
        <w:r w:rsidR="00214511">
          <w:rPr>
            <w:noProof/>
            <w:webHidden/>
          </w:rPr>
          <w:fldChar w:fldCharType="separate"/>
        </w:r>
        <w:r w:rsidR="00086B28">
          <w:rPr>
            <w:noProof/>
            <w:webHidden/>
          </w:rPr>
          <w:t>4</w:t>
        </w:r>
        <w:r w:rsidR="00214511">
          <w:rPr>
            <w:noProof/>
            <w:webHidden/>
          </w:rPr>
          <w:fldChar w:fldCharType="end"/>
        </w:r>
      </w:hyperlink>
    </w:p>
    <w:p w14:paraId="195F1C5F" w14:textId="5F6311AE" w:rsidR="00214511" w:rsidRDefault="00993D2C" w:rsidP="00214511">
      <w:pPr>
        <w:pStyle w:val="Abbildungsverzeichnis"/>
        <w:tabs>
          <w:tab w:val="right" w:leader="dot" w:pos="9061"/>
        </w:tabs>
        <w:spacing w:after="60"/>
        <w:rPr>
          <w:rFonts w:asciiTheme="minorHAnsi" w:eastAsiaTheme="minorEastAsia" w:hAnsiTheme="minorHAnsi"/>
          <w:noProof/>
          <w:sz w:val="22"/>
          <w:lang w:eastAsia="de-DE"/>
        </w:rPr>
      </w:pPr>
      <w:hyperlink w:anchor="_Toc62249327" w:history="1">
        <w:r w:rsidR="00214511" w:rsidRPr="00D15433">
          <w:rPr>
            <w:rStyle w:val="Hyperlink"/>
            <w:b/>
            <w:noProof/>
          </w:rPr>
          <w:t>Abbildung 4:</w:t>
        </w:r>
        <w:r w:rsidR="00214511" w:rsidRPr="00D15433">
          <w:rPr>
            <w:rStyle w:val="Hyperlink"/>
            <w:noProof/>
          </w:rPr>
          <w:t xml:space="preserve"> Fahrwiderstandskräfte bei Konstantfahrt mit unterschiedlichen Steigungen und Beschleunigungen</w:t>
        </w:r>
        <w:r w:rsidR="00214511">
          <w:rPr>
            <w:noProof/>
            <w:webHidden/>
          </w:rPr>
          <w:tab/>
        </w:r>
        <w:r w:rsidR="00214511">
          <w:rPr>
            <w:noProof/>
            <w:webHidden/>
          </w:rPr>
          <w:fldChar w:fldCharType="begin"/>
        </w:r>
        <w:r w:rsidR="00214511">
          <w:rPr>
            <w:noProof/>
            <w:webHidden/>
          </w:rPr>
          <w:instrText xml:space="preserve"> PAGEREF _Toc62249327 \h </w:instrText>
        </w:r>
        <w:r w:rsidR="00214511">
          <w:rPr>
            <w:noProof/>
            <w:webHidden/>
          </w:rPr>
        </w:r>
        <w:r w:rsidR="00214511">
          <w:rPr>
            <w:noProof/>
            <w:webHidden/>
          </w:rPr>
          <w:fldChar w:fldCharType="separate"/>
        </w:r>
        <w:r w:rsidR="00086B28">
          <w:rPr>
            <w:noProof/>
            <w:webHidden/>
          </w:rPr>
          <w:t>5</w:t>
        </w:r>
        <w:r w:rsidR="00214511">
          <w:rPr>
            <w:noProof/>
            <w:webHidden/>
          </w:rPr>
          <w:fldChar w:fldCharType="end"/>
        </w:r>
      </w:hyperlink>
    </w:p>
    <w:p w14:paraId="70D0360F" w14:textId="7BC69C11" w:rsidR="00214511" w:rsidRDefault="00993D2C" w:rsidP="00214511">
      <w:pPr>
        <w:pStyle w:val="Abbildungsverzeichnis"/>
        <w:tabs>
          <w:tab w:val="right" w:leader="dot" w:pos="9061"/>
        </w:tabs>
        <w:spacing w:after="60"/>
        <w:rPr>
          <w:rFonts w:asciiTheme="minorHAnsi" w:eastAsiaTheme="minorEastAsia" w:hAnsiTheme="minorHAnsi"/>
          <w:noProof/>
          <w:sz w:val="22"/>
          <w:lang w:eastAsia="de-DE"/>
        </w:rPr>
      </w:pPr>
      <w:hyperlink w:anchor="_Toc62249328" w:history="1">
        <w:r w:rsidR="00214511" w:rsidRPr="00D15433">
          <w:rPr>
            <w:rStyle w:val="Hyperlink"/>
            <w:b/>
            <w:noProof/>
          </w:rPr>
          <w:t>Abbildung 5:</w:t>
        </w:r>
        <w:r w:rsidR="00214511" w:rsidRPr="00D15433">
          <w:rPr>
            <w:rStyle w:val="Hyperlink"/>
            <w:noProof/>
          </w:rPr>
          <w:t xml:space="preserve"> Vom Antrieb zu erfüllendes Bedarfskennfeld</w:t>
        </w:r>
        <w:r w:rsidR="00214511">
          <w:rPr>
            <w:noProof/>
            <w:webHidden/>
          </w:rPr>
          <w:tab/>
        </w:r>
        <w:r w:rsidR="00214511">
          <w:rPr>
            <w:noProof/>
            <w:webHidden/>
          </w:rPr>
          <w:fldChar w:fldCharType="begin"/>
        </w:r>
        <w:r w:rsidR="00214511">
          <w:rPr>
            <w:noProof/>
            <w:webHidden/>
          </w:rPr>
          <w:instrText xml:space="preserve"> PAGEREF _Toc62249328 \h </w:instrText>
        </w:r>
        <w:r w:rsidR="00214511">
          <w:rPr>
            <w:noProof/>
            <w:webHidden/>
          </w:rPr>
        </w:r>
        <w:r w:rsidR="00214511">
          <w:rPr>
            <w:noProof/>
            <w:webHidden/>
          </w:rPr>
          <w:fldChar w:fldCharType="separate"/>
        </w:r>
        <w:r w:rsidR="00086B28">
          <w:rPr>
            <w:noProof/>
            <w:webHidden/>
          </w:rPr>
          <w:t>7</w:t>
        </w:r>
        <w:r w:rsidR="00214511">
          <w:rPr>
            <w:noProof/>
            <w:webHidden/>
          </w:rPr>
          <w:fldChar w:fldCharType="end"/>
        </w:r>
      </w:hyperlink>
    </w:p>
    <w:p w14:paraId="7EB6DD93" w14:textId="7005113F" w:rsidR="00214511" w:rsidRDefault="00993D2C" w:rsidP="00214511">
      <w:pPr>
        <w:pStyle w:val="Abbildungsverzeichnis"/>
        <w:tabs>
          <w:tab w:val="right" w:leader="dot" w:pos="9061"/>
        </w:tabs>
        <w:spacing w:after="60"/>
        <w:rPr>
          <w:rFonts w:asciiTheme="minorHAnsi" w:eastAsiaTheme="minorEastAsia" w:hAnsiTheme="minorHAnsi"/>
          <w:noProof/>
          <w:sz w:val="22"/>
          <w:lang w:eastAsia="de-DE"/>
        </w:rPr>
      </w:pPr>
      <w:hyperlink w:anchor="_Toc62249329" w:history="1">
        <w:r w:rsidR="00214511" w:rsidRPr="00D15433">
          <w:rPr>
            <w:rStyle w:val="Hyperlink"/>
            <w:b/>
            <w:noProof/>
          </w:rPr>
          <w:t>Abbildung 6:</w:t>
        </w:r>
        <w:r w:rsidR="00214511" w:rsidRPr="00D15433">
          <w:rPr>
            <w:rStyle w:val="Hyperlink"/>
            <w:noProof/>
          </w:rPr>
          <w:t xml:space="preserve"> </w:t>
        </w:r>
        <w:r w:rsidR="00214511" w:rsidRPr="00D15433">
          <w:rPr>
            <w:rStyle w:val="Hyperlink"/>
            <w:rFonts w:cs="Times New Roman"/>
            <w:noProof/>
          </w:rPr>
          <w:t>Zugkraftdiagramm</w:t>
        </w:r>
        <w:r w:rsidR="00214511">
          <w:rPr>
            <w:noProof/>
            <w:webHidden/>
          </w:rPr>
          <w:tab/>
        </w:r>
        <w:r w:rsidR="00214511">
          <w:rPr>
            <w:noProof/>
            <w:webHidden/>
          </w:rPr>
          <w:fldChar w:fldCharType="begin"/>
        </w:r>
        <w:r w:rsidR="00214511">
          <w:rPr>
            <w:noProof/>
            <w:webHidden/>
          </w:rPr>
          <w:instrText xml:space="preserve"> PAGEREF _Toc62249329 \h </w:instrText>
        </w:r>
        <w:r w:rsidR="00214511">
          <w:rPr>
            <w:noProof/>
            <w:webHidden/>
          </w:rPr>
        </w:r>
        <w:r w:rsidR="00214511">
          <w:rPr>
            <w:noProof/>
            <w:webHidden/>
          </w:rPr>
          <w:fldChar w:fldCharType="separate"/>
        </w:r>
        <w:r w:rsidR="00086B28">
          <w:rPr>
            <w:noProof/>
            <w:webHidden/>
          </w:rPr>
          <w:t>8</w:t>
        </w:r>
        <w:r w:rsidR="00214511">
          <w:rPr>
            <w:noProof/>
            <w:webHidden/>
          </w:rPr>
          <w:fldChar w:fldCharType="end"/>
        </w:r>
      </w:hyperlink>
    </w:p>
    <w:p w14:paraId="485F419E" w14:textId="238837F1" w:rsidR="00214511" w:rsidRDefault="00993D2C" w:rsidP="00214511">
      <w:pPr>
        <w:pStyle w:val="Abbildungsverzeichnis"/>
        <w:tabs>
          <w:tab w:val="right" w:leader="dot" w:pos="9061"/>
        </w:tabs>
        <w:spacing w:after="60"/>
        <w:rPr>
          <w:rFonts w:asciiTheme="minorHAnsi" w:eastAsiaTheme="minorEastAsia" w:hAnsiTheme="minorHAnsi"/>
          <w:noProof/>
          <w:sz w:val="22"/>
          <w:lang w:eastAsia="de-DE"/>
        </w:rPr>
      </w:pPr>
      <w:hyperlink w:anchor="_Toc62249330" w:history="1">
        <w:r w:rsidR="00214511" w:rsidRPr="00D15433">
          <w:rPr>
            <w:rStyle w:val="Hyperlink"/>
            <w:b/>
            <w:noProof/>
          </w:rPr>
          <w:t>Abbildung 7:</w:t>
        </w:r>
        <w:r w:rsidR="00214511" w:rsidRPr="00D15433">
          <w:rPr>
            <w:rStyle w:val="Hyperlink"/>
            <w:noProof/>
          </w:rPr>
          <w:t xml:space="preserve"> Beispiel eines Lieferkennfeldes (Ottomotor mit Viergang-Getriebe)</w:t>
        </w:r>
        <w:r w:rsidR="00214511">
          <w:rPr>
            <w:noProof/>
            <w:webHidden/>
          </w:rPr>
          <w:tab/>
        </w:r>
        <w:r w:rsidR="00214511">
          <w:rPr>
            <w:noProof/>
            <w:webHidden/>
          </w:rPr>
          <w:fldChar w:fldCharType="begin"/>
        </w:r>
        <w:r w:rsidR="00214511">
          <w:rPr>
            <w:noProof/>
            <w:webHidden/>
          </w:rPr>
          <w:instrText xml:space="preserve"> PAGEREF _Toc62249330 \h </w:instrText>
        </w:r>
        <w:r w:rsidR="00214511">
          <w:rPr>
            <w:noProof/>
            <w:webHidden/>
          </w:rPr>
        </w:r>
        <w:r w:rsidR="00214511">
          <w:rPr>
            <w:noProof/>
            <w:webHidden/>
          </w:rPr>
          <w:fldChar w:fldCharType="separate"/>
        </w:r>
        <w:r w:rsidR="00086B28">
          <w:rPr>
            <w:noProof/>
            <w:webHidden/>
          </w:rPr>
          <w:t>9</w:t>
        </w:r>
        <w:r w:rsidR="00214511">
          <w:rPr>
            <w:noProof/>
            <w:webHidden/>
          </w:rPr>
          <w:fldChar w:fldCharType="end"/>
        </w:r>
      </w:hyperlink>
    </w:p>
    <w:p w14:paraId="096535ED" w14:textId="3B131211" w:rsidR="00214511" w:rsidRDefault="00993D2C" w:rsidP="00214511">
      <w:pPr>
        <w:pStyle w:val="Abbildungsverzeichnis"/>
        <w:tabs>
          <w:tab w:val="right" w:leader="dot" w:pos="9061"/>
        </w:tabs>
        <w:spacing w:after="60"/>
        <w:rPr>
          <w:rFonts w:asciiTheme="minorHAnsi" w:eastAsiaTheme="minorEastAsia" w:hAnsiTheme="minorHAnsi"/>
          <w:noProof/>
          <w:sz w:val="22"/>
          <w:lang w:eastAsia="de-DE"/>
        </w:rPr>
      </w:pPr>
      <w:hyperlink w:anchor="_Toc62249331" w:history="1">
        <w:r w:rsidR="00214511" w:rsidRPr="00D15433">
          <w:rPr>
            <w:rStyle w:val="Hyperlink"/>
            <w:b/>
            <w:noProof/>
          </w:rPr>
          <w:t>Abbildung 8:</w:t>
        </w:r>
        <w:r w:rsidR="00214511" w:rsidRPr="00D15433">
          <w:rPr>
            <w:rStyle w:val="Hyperlink"/>
            <w:noProof/>
          </w:rPr>
          <w:t xml:space="preserve"> Verbrauchskennfeld eines Saugmotors mit Betriebspunkten</w:t>
        </w:r>
        <w:r w:rsidR="00214511">
          <w:rPr>
            <w:noProof/>
            <w:webHidden/>
          </w:rPr>
          <w:tab/>
        </w:r>
        <w:r w:rsidR="00214511">
          <w:rPr>
            <w:noProof/>
            <w:webHidden/>
          </w:rPr>
          <w:fldChar w:fldCharType="begin"/>
        </w:r>
        <w:r w:rsidR="00214511">
          <w:rPr>
            <w:noProof/>
            <w:webHidden/>
          </w:rPr>
          <w:instrText xml:space="preserve"> PAGEREF _Toc62249331 \h </w:instrText>
        </w:r>
        <w:r w:rsidR="00214511">
          <w:rPr>
            <w:noProof/>
            <w:webHidden/>
          </w:rPr>
        </w:r>
        <w:r w:rsidR="00214511">
          <w:rPr>
            <w:noProof/>
            <w:webHidden/>
          </w:rPr>
          <w:fldChar w:fldCharType="separate"/>
        </w:r>
        <w:r w:rsidR="00086B28">
          <w:rPr>
            <w:noProof/>
            <w:webHidden/>
          </w:rPr>
          <w:t>10</w:t>
        </w:r>
        <w:r w:rsidR="00214511">
          <w:rPr>
            <w:noProof/>
            <w:webHidden/>
          </w:rPr>
          <w:fldChar w:fldCharType="end"/>
        </w:r>
      </w:hyperlink>
    </w:p>
    <w:p w14:paraId="0AD26B51" w14:textId="1E516C83" w:rsidR="00214511" w:rsidRDefault="00993D2C" w:rsidP="00214511">
      <w:pPr>
        <w:pStyle w:val="Abbildungsverzeichnis"/>
        <w:tabs>
          <w:tab w:val="right" w:leader="dot" w:pos="9061"/>
        </w:tabs>
        <w:spacing w:after="60"/>
        <w:rPr>
          <w:rFonts w:asciiTheme="minorHAnsi" w:eastAsiaTheme="minorEastAsia" w:hAnsiTheme="minorHAnsi"/>
          <w:noProof/>
          <w:sz w:val="22"/>
          <w:lang w:eastAsia="de-DE"/>
        </w:rPr>
      </w:pPr>
      <w:hyperlink w:anchor="_Toc62249332" w:history="1">
        <w:r w:rsidR="00214511" w:rsidRPr="00D15433">
          <w:rPr>
            <w:rStyle w:val="Hyperlink"/>
            <w:b/>
            <w:noProof/>
          </w:rPr>
          <w:t>Abbildung 9:</w:t>
        </w:r>
        <w:r w:rsidR="00214511" w:rsidRPr="00D15433">
          <w:rPr>
            <w:rStyle w:val="Hyperlink"/>
            <w:noProof/>
          </w:rPr>
          <w:t xml:space="preserve"> Zusammenhang des Verlustmoments mit der Öltemperatur</w:t>
        </w:r>
        <w:r w:rsidR="00214511">
          <w:rPr>
            <w:noProof/>
            <w:webHidden/>
          </w:rPr>
          <w:tab/>
        </w:r>
        <w:r w:rsidR="00214511">
          <w:rPr>
            <w:noProof/>
            <w:webHidden/>
          </w:rPr>
          <w:fldChar w:fldCharType="begin"/>
        </w:r>
        <w:r w:rsidR="00214511">
          <w:rPr>
            <w:noProof/>
            <w:webHidden/>
          </w:rPr>
          <w:instrText xml:space="preserve"> PAGEREF _Toc62249332 \h </w:instrText>
        </w:r>
        <w:r w:rsidR="00214511">
          <w:rPr>
            <w:noProof/>
            <w:webHidden/>
          </w:rPr>
        </w:r>
        <w:r w:rsidR="00214511">
          <w:rPr>
            <w:noProof/>
            <w:webHidden/>
          </w:rPr>
          <w:fldChar w:fldCharType="separate"/>
        </w:r>
        <w:r w:rsidR="00086B28">
          <w:rPr>
            <w:noProof/>
            <w:webHidden/>
          </w:rPr>
          <w:t>11</w:t>
        </w:r>
        <w:r w:rsidR="00214511">
          <w:rPr>
            <w:noProof/>
            <w:webHidden/>
          </w:rPr>
          <w:fldChar w:fldCharType="end"/>
        </w:r>
      </w:hyperlink>
    </w:p>
    <w:p w14:paraId="456BA7F7" w14:textId="45F87297" w:rsidR="00214511" w:rsidRDefault="00993D2C" w:rsidP="00214511">
      <w:pPr>
        <w:pStyle w:val="Abbildungsverzeichnis"/>
        <w:tabs>
          <w:tab w:val="right" w:leader="dot" w:pos="9061"/>
        </w:tabs>
        <w:spacing w:after="60"/>
        <w:rPr>
          <w:rFonts w:asciiTheme="minorHAnsi" w:eastAsiaTheme="minorEastAsia" w:hAnsiTheme="minorHAnsi"/>
          <w:noProof/>
          <w:sz w:val="22"/>
          <w:lang w:eastAsia="de-DE"/>
        </w:rPr>
      </w:pPr>
      <w:hyperlink w:anchor="_Toc62249333" w:history="1">
        <w:r w:rsidR="00214511" w:rsidRPr="00D15433">
          <w:rPr>
            <w:rStyle w:val="Hyperlink"/>
            <w:b/>
            <w:noProof/>
          </w:rPr>
          <w:t>Abbildung 10:</w:t>
        </w:r>
        <w:r w:rsidR="00214511" w:rsidRPr="00D15433">
          <w:rPr>
            <w:rStyle w:val="Hyperlink"/>
            <w:noProof/>
          </w:rPr>
          <w:t xml:space="preserve"> </w:t>
        </w:r>
        <w:r w:rsidR="00214511" w:rsidRPr="00D15433">
          <w:rPr>
            <w:rStyle w:val="Hyperlink"/>
            <w:rFonts w:cs="Times New Roman"/>
            <w:noProof/>
          </w:rPr>
          <w:t>Wirkungsgradkennfeld eines Getriebes</w:t>
        </w:r>
        <w:r w:rsidR="00214511">
          <w:rPr>
            <w:noProof/>
            <w:webHidden/>
          </w:rPr>
          <w:tab/>
        </w:r>
        <w:r w:rsidR="00214511">
          <w:rPr>
            <w:noProof/>
            <w:webHidden/>
          </w:rPr>
          <w:fldChar w:fldCharType="begin"/>
        </w:r>
        <w:r w:rsidR="00214511">
          <w:rPr>
            <w:noProof/>
            <w:webHidden/>
          </w:rPr>
          <w:instrText xml:space="preserve"> PAGEREF _Toc62249333 \h </w:instrText>
        </w:r>
        <w:r w:rsidR="00214511">
          <w:rPr>
            <w:noProof/>
            <w:webHidden/>
          </w:rPr>
        </w:r>
        <w:r w:rsidR="00214511">
          <w:rPr>
            <w:noProof/>
            <w:webHidden/>
          </w:rPr>
          <w:fldChar w:fldCharType="separate"/>
        </w:r>
        <w:r w:rsidR="00086B28">
          <w:rPr>
            <w:noProof/>
            <w:webHidden/>
          </w:rPr>
          <w:t>12</w:t>
        </w:r>
        <w:r w:rsidR="00214511">
          <w:rPr>
            <w:noProof/>
            <w:webHidden/>
          </w:rPr>
          <w:fldChar w:fldCharType="end"/>
        </w:r>
      </w:hyperlink>
    </w:p>
    <w:p w14:paraId="4E1788A5" w14:textId="26E0A123" w:rsidR="00214511" w:rsidRDefault="00993D2C" w:rsidP="00214511">
      <w:pPr>
        <w:pStyle w:val="Abbildungsverzeichnis"/>
        <w:tabs>
          <w:tab w:val="right" w:leader="dot" w:pos="9061"/>
        </w:tabs>
        <w:spacing w:after="60"/>
        <w:rPr>
          <w:rFonts w:asciiTheme="minorHAnsi" w:eastAsiaTheme="minorEastAsia" w:hAnsiTheme="minorHAnsi"/>
          <w:noProof/>
          <w:sz w:val="22"/>
          <w:lang w:eastAsia="de-DE"/>
        </w:rPr>
      </w:pPr>
      <w:hyperlink w:anchor="_Toc62249334" w:history="1">
        <w:r w:rsidR="00214511" w:rsidRPr="00D15433">
          <w:rPr>
            <w:rStyle w:val="Hyperlink"/>
            <w:b/>
            <w:noProof/>
          </w:rPr>
          <w:t>Abbildung 11:</w:t>
        </w:r>
        <w:r w:rsidR="00214511" w:rsidRPr="00D15433">
          <w:rPr>
            <w:rStyle w:val="Hyperlink"/>
            <w:noProof/>
          </w:rPr>
          <w:t xml:space="preserve"> Drehzahl-Drehmoment-Wandlung in einem Antriebstrang</w:t>
        </w:r>
        <w:r w:rsidR="00214511">
          <w:rPr>
            <w:noProof/>
            <w:webHidden/>
          </w:rPr>
          <w:tab/>
        </w:r>
        <w:r w:rsidR="00214511">
          <w:rPr>
            <w:noProof/>
            <w:webHidden/>
          </w:rPr>
          <w:fldChar w:fldCharType="begin"/>
        </w:r>
        <w:r w:rsidR="00214511">
          <w:rPr>
            <w:noProof/>
            <w:webHidden/>
          </w:rPr>
          <w:instrText xml:space="preserve"> PAGEREF _Toc62249334 \h </w:instrText>
        </w:r>
        <w:r w:rsidR="00214511">
          <w:rPr>
            <w:noProof/>
            <w:webHidden/>
          </w:rPr>
        </w:r>
        <w:r w:rsidR="00214511">
          <w:rPr>
            <w:noProof/>
            <w:webHidden/>
          </w:rPr>
          <w:fldChar w:fldCharType="separate"/>
        </w:r>
        <w:r w:rsidR="00086B28">
          <w:rPr>
            <w:noProof/>
            <w:webHidden/>
          </w:rPr>
          <w:t>13</w:t>
        </w:r>
        <w:r w:rsidR="00214511">
          <w:rPr>
            <w:noProof/>
            <w:webHidden/>
          </w:rPr>
          <w:fldChar w:fldCharType="end"/>
        </w:r>
      </w:hyperlink>
    </w:p>
    <w:p w14:paraId="77E1FA94" w14:textId="1AC86E0C" w:rsidR="00214511" w:rsidRDefault="00993D2C" w:rsidP="00214511">
      <w:pPr>
        <w:pStyle w:val="Abbildungsverzeichnis"/>
        <w:tabs>
          <w:tab w:val="right" w:leader="dot" w:pos="9061"/>
        </w:tabs>
        <w:spacing w:after="60"/>
        <w:rPr>
          <w:rFonts w:asciiTheme="minorHAnsi" w:eastAsiaTheme="minorEastAsia" w:hAnsiTheme="minorHAnsi"/>
          <w:noProof/>
          <w:sz w:val="22"/>
          <w:lang w:eastAsia="de-DE"/>
        </w:rPr>
      </w:pPr>
      <w:hyperlink w:anchor="_Toc62249335" w:history="1">
        <w:r w:rsidR="00214511" w:rsidRPr="00D15433">
          <w:rPr>
            <w:rStyle w:val="Hyperlink"/>
            <w:b/>
            <w:noProof/>
          </w:rPr>
          <w:t>Abbildung 12:</w:t>
        </w:r>
        <w:r w:rsidR="00214511" w:rsidRPr="00D15433">
          <w:rPr>
            <w:rStyle w:val="Hyperlink"/>
            <w:noProof/>
          </w:rPr>
          <w:t xml:space="preserve"> Zugkraftlücken und Leistungslücken im Zugkraft- (a) und im Leistungsdiagramm (b)</w:t>
        </w:r>
        <w:r w:rsidR="00214511">
          <w:rPr>
            <w:noProof/>
            <w:webHidden/>
          </w:rPr>
          <w:tab/>
        </w:r>
        <w:r w:rsidR="00214511">
          <w:rPr>
            <w:noProof/>
            <w:webHidden/>
          </w:rPr>
          <w:fldChar w:fldCharType="begin"/>
        </w:r>
        <w:r w:rsidR="00214511">
          <w:rPr>
            <w:noProof/>
            <w:webHidden/>
          </w:rPr>
          <w:instrText xml:space="preserve"> PAGEREF _Toc62249335 \h </w:instrText>
        </w:r>
        <w:r w:rsidR="00214511">
          <w:rPr>
            <w:noProof/>
            <w:webHidden/>
          </w:rPr>
        </w:r>
        <w:r w:rsidR="00214511">
          <w:rPr>
            <w:noProof/>
            <w:webHidden/>
          </w:rPr>
          <w:fldChar w:fldCharType="separate"/>
        </w:r>
        <w:r w:rsidR="00086B28">
          <w:rPr>
            <w:noProof/>
            <w:webHidden/>
          </w:rPr>
          <w:t>16</w:t>
        </w:r>
        <w:r w:rsidR="00214511">
          <w:rPr>
            <w:noProof/>
            <w:webHidden/>
          </w:rPr>
          <w:fldChar w:fldCharType="end"/>
        </w:r>
      </w:hyperlink>
    </w:p>
    <w:p w14:paraId="3356FB66" w14:textId="2B4F285A" w:rsidR="00214511" w:rsidRDefault="00993D2C" w:rsidP="00214511">
      <w:pPr>
        <w:pStyle w:val="Abbildungsverzeichnis"/>
        <w:tabs>
          <w:tab w:val="right" w:leader="dot" w:pos="9061"/>
        </w:tabs>
        <w:spacing w:after="60"/>
        <w:rPr>
          <w:rFonts w:asciiTheme="minorHAnsi" w:eastAsiaTheme="minorEastAsia" w:hAnsiTheme="minorHAnsi"/>
          <w:noProof/>
          <w:sz w:val="22"/>
          <w:lang w:eastAsia="de-DE"/>
        </w:rPr>
      </w:pPr>
      <w:hyperlink w:anchor="_Toc62249336" w:history="1">
        <w:r w:rsidR="00214511" w:rsidRPr="00D15433">
          <w:rPr>
            <w:rStyle w:val="Hyperlink"/>
            <w:b/>
            <w:noProof/>
          </w:rPr>
          <w:t>Abbildung 13:</w:t>
        </w:r>
        <w:r w:rsidR="00214511" w:rsidRPr="00D15433">
          <w:rPr>
            <w:rStyle w:val="Hyperlink"/>
            <w:noProof/>
          </w:rPr>
          <w:t xml:space="preserve"> Auslegungsmöglichkeiten der Übersetzung zum Erreichen der Höchstgeschwindigkeit</w:t>
        </w:r>
        <w:r w:rsidR="00214511">
          <w:rPr>
            <w:noProof/>
            <w:webHidden/>
          </w:rPr>
          <w:tab/>
        </w:r>
        <w:r w:rsidR="00214511">
          <w:rPr>
            <w:noProof/>
            <w:webHidden/>
          </w:rPr>
          <w:fldChar w:fldCharType="begin"/>
        </w:r>
        <w:r w:rsidR="00214511">
          <w:rPr>
            <w:noProof/>
            <w:webHidden/>
          </w:rPr>
          <w:instrText xml:space="preserve"> PAGEREF _Toc62249336 \h </w:instrText>
        </w:r>
        <w:r w:rsidR="00214511">
          <w:rPr>
            <w:noProof/>
            <w:webHidden/>
          </w:rPr>
        </w:r>
        <w:r w:rsidR="00214511">
          <w:rPr>
            <w:noProof/>
            <w:webHidden/>
          </w:rPr>
          <w:fldChar w:fldCharType="separate"/>
        </w:r>
        <w:r w:rsidR="00086B28">
          <w:rPr>
            <w:noProof/>
            <w:webHidden/>
          </w:rPr>
          <w:t>18</w:t>
        </w:r>
        <w:r w:rsidR="00214511">
          <w:rPr>
            <w:noProof/>
            <w:webHidden/>
          </w:rPr>
          <w:fldChar w:fldCharType="end"/>
        </w:r>
      </w:hyperlink>
    </w:p>
    <w:p w14:paraId="2AF746CE" w14:textId="244AB4C8" w:rsidR="00214511" w:rsidRDefault="00993D2C" w:rsidP="00214511">
      <w:pPr>
        <w:pStyle w:val="Abbildungsverzeichnis"/>
        <w:tabs>
          <w:tab w:val="right" w:leader="dot" w:pos="9061"/>
        </w:tabs>
        <w:spacing w:after="60"/>
        <w:rPr>
          <w:rFonts w:asciiTheme="minorHAnsi" w:eastAsiaTheme="minorEastAsia" w:hAnsiTheme="minorHAnsi"/>
          <w:noProof/>
          <w:sz w:val="22"/>
          <w:lang w:eastAsia="de-DE"/>
        </w:rPr>
      </w:pPr>
      <w:hyperlink w:anchor="_Toc62249337" w:history="1">
        <w:r w:rsidR="00214511" w:rsidRPr="00D15433">
          <w:rPr>
            <w:rStyle w:val="Hyperlink"/>
            <w:b/>
            <w:noProof/>
          </w:rPr>
          <w:t>Abbildung 14:</w:t>
        </w:r>
        <w:r w:rsidR="00214511" w:rsidRPr="00D15433">
          <w:rPr>
            <w:rStyle w:val="Hyperlink"/>
            <w:noProof/>
          </w:rPr>
          <w:t xml:space="preserve"> Vergleich geometrische (a) und progressive (b) Getriebeauslegung</w:t>
        </w:r>
        <w:r w:rsidR="00214511">
          <w:rPr>
            <w:noProof/>
            <w:webHidden/>
          </w:rPr>
          <w:tab/>
        </w:r>
        <w:r w:rsidR="00214511">
          <w:rPr>
            <w:noProof/>
            <w:webHidden/>
          </w:rPr>
          <w:fldChar w:fldCharType="begin"/>
        </w:r>
        <w:r w:rsidR="00214511">
          <w:rPr>
            <w:noProof/>
            <w:webHidden/>
          </w:rPr>
          <w:instrText xml:space="preserve"> PAGEREF _Toc62249337 \h </w:instrText>
        </w:r>
        <w:r w:rsidR="00214511">
          <w:rPr>
            <w:noProof/>
            <w:webHidden/>
          </w:rPr>
        </w:r>
        <w:r w:rsidR="00214511">
          <w:rPr>
            <w:noProof/>
            <w:webHidden/>
          </w:rPr>
          <w:fldChar w:fldCharType="separate"/>
        </w:r>
        <w:r w:rsidR="00086B28">
          <w:rPr>
            <w:noProof/>
            <w:webHidden/>
          </w:rPr>
          <w:t>21</w:t>
        </w:r>
        <w:r w:rsidR="00214511">
          <w:rPr>
            <w:noProof/>
            <w:webHidden/>
          </w:rPr>
          <w:fldChar w:fldCharType="end"/>
        </w:r>
      </w:hyperlink>
    </w:p>
    <w:p w14:paraId="6B642300" w14:textId="44BEEAD2" w:rsidR="00214511" w:rsidRDefault="00993D2C" w:rsidP="00214511">
      <w:pPr>
        <w:pStyle w:val="Abbildungsverzeichnis"/>
        <w:tabs>
          <w:tab w:val="right" w:leader="dot" w:pos="9061"/>
        </w:tabs>
        <w:spacing w:after="60"/>
        <w:rPr>
          <w:rFonts w:asciiTheme="minorHAnsi" w:eastAsiaTheme="minorEastAsia" w:hAnsiTheme="minorHAnsi"/>
          <w:noProof/>
          <w:sz w:val="22"/>
          <w:lang w:eastAsia="de-DE"/>
        </w:rPr>
      </w:pPr>
      <w:hyperlink w:anchor="_Toc62249338" w:history="1">
        <w:r w:rsidR="00214511" w:rsidRPr="00D15433">
          <w:rPr>
            <w:rStyle w:val="Hyperlink"/>
            <w:b/>
            <w:noProof/>
          </w:rPr>
          <w:t>Abbildung 15:</w:t>
        </w:r>
        <w:r w:rsidR="00214511" w:rsidRPr="00D15433">
          <w:rPr>
            <w:rStyle w:val="Hyperlink"/>
            <w:noProof/>
          </w:rPr>
          <w:t xml:space="preserve"> </w:t>
        </w:r>
        <w:r w:rsidR="00214511" w:rsidRPr="00D15433">
          <w:rPr>
            <w:rStyle w:val="Hyperlink"/>
            <w:rFonts w:cs="Times New Roman"/>
            <w:noProof/>
          </w:rPr>
          <w:t>Aufbau Handschaltgetriebe</w:t>
        </w:r>
        <w:r w:rsidR="00214511">
          <w:rPr>
            <w:noProof/>
            <w:webHidden/>
          </w:rPr>
          <w:tab/>
        </w:r>
        <w:r w:rsidR="00214511">
          <w:rPr>
            <w:noProof/>
            <w:webHidden/>
          </w:rPr>
          <w:fldChar w:fldCharType="begin"/>
        </w:r>
        <w:r w:rsidR="00214511">
          <w:rPr>
            <w:noProof/>
            <w:webHidden/>
          </w:rPr>
          <w:instrText xml:space="preserve"> PAGEREF _Toc62249338 \h </w:instrText>
        </w:r>
        <w:r w:rsidR="00214511">
          <w:rPr>
            <w:noProof/>
            <w:webHidden/>
          </w:rPr>
        </w:r>
        <w:r w:rsidR="00214511">
          <w:rPr>
            <w:noProof/>
            <w:webHidden/>
          </w:rPr>
          <w:fldChar w:fldCharType="separate"/>
        </w:r>
        <w:r w:rsidR="00086B28">
          <w:rPr>
            <w:noProof/>
            <w:webHidden/>
          </w:rPr>
          <w:t>23</w:t>
        </w:r>
        <w:r w:rsidR="00214511">
          <w:rPr>
            <w:noProof/>
            <w:webHidden/>
          </w:rPr>
          <w:fldChar w:fldCharType="end"/>
        </w:r>
      </w:hyperlink>
    </w:p>
    <w:p w14:paraId="7B9FB2DA" w14:textId="0FBA7647" w:rsidR="00214511" w:rsidRDefault="00993D2C" w:rsidP="00214511">
      <w:pPr>
        <w:pStyle w:val="Abbildungsverzeichnis"/>
        <w:tabs>
          <w:tab w:val="right" w:leader="dot" w:pos="9061"/>
        </w:tabs>
        <w:spacing w:after="60"/>
        <w:rPr>
          <w:rFonts w:asciiTheme="minorHAnsi" w:eastAsiaTheme="minorEastAsia" w:hAnsiTheme="minorHAnsi"/>
          <w:noProof/>
          <w:sz w:val="22"/>
          <w:lang w:eastAsia="de-DE"/>
        </w:rPr>
      </w:pPr>
      <w:hyperlink w:anchor="_Toc62249339" w:history="1">
        <w:r w:rsidR="00214511" w:rsidRPr="00D15433">
          <w:rPr>
            <w:rStyle w:val="Hyperlink"/>
            <w:b/>
            <w:noProof/>
          </w:rPr>
          <w:t>Abbildung 16:</w:t>
        </w:r>
        <w:r w:rsidR="00214511" w:rsidRPr="00D15433">
          <w:rPr>
            <w:rStyle w:val="Hyperlink"/>
            <w:noProof/>
          </w:rPr>
          <w:t xml:space="preserve"> </w:t>
        </w:r>
        <w:r w:rsidR="00214511" w:rsidRPr="00D15433">
          <w:rPr>
            <w:rStyle w:val="Hyperlink"/>
            <w:rFonts w:cs="Times New Roman"/>
            <w:noProof/>
          </w:rPr>
          <w:t>Grundprinzip einer Lastschaltung</w:t>
        </w:r>
        <w:r w:rsidR="00214511">
          <w:rPr>
            <w:noProof/>
            <w:webHidden/>
          </w:rPr>
          <w:tab/>
        </w:r>
        <w:r w:rsidR="00214511">
          <w:rPr>
            <w:noProof/>
            <w:webHidden/>
          </w:rPr>
          <w:fldChar w:fldCharType="begin"/>
        </w:r>
        <w:r w:rsidR="00214511">
          <w:rPr>
            <w:noProof/>
            <w:webHidden/>
          </w:rPr>
          <w:instrText xml:space="preserve"> PAGEREF _Toc62249339 \h </w:instrText>
        </w:r>
        <w:r w:rsidR="00214511">
          <w:rPr>
            <w:noProof/>
            <w:webHidden/>
          </w:rPr>
        </w:r>
        <w:r w:rsidR="00214511">
          <w:rPr>
            <w:noProof/>
            <w:webHidden/>
          </w:rPr>
          <w:fldChar w:fldCharType="separate"/>
        </w:r>
        <w:r w:rsidR="00086B28">
          <w:rPr>
            <w:noProof/>
            <w:webHidden/>
          </w:rPr>
          <w:t>26</w:t>
        </w:r>
        <w:r w:rsidR="00214511">
          <w:rPr>
            <w:noProof/>
            <w:webHidden/>
          </w:rPr>
          <w:fldChar w:fldCharType="end"/>
        </w:r>
      </w:hyperlink>
    </w:p>
    <w:p w14:paraId="389D5F24" w14:textId="76BE2133" w:rsidR="00214511" w:rsidRDefault="00993D2C" w:rsidP="00214511">
      <w:pPr>
        <w:pStyle w:val="Abbildungsverzeichnis"/>
        <w:tabs>
          <w:tab w:val="right" w:leader="dot" w:pos="9061"/>
        </w:tabs>
        <w:spacing w:after="60"/>
        <w:rPr>
          <w:rFonts w:asciiTheme="minorHAnsi" w:eastAsiaTheme="minorEastAsia" w:hAnsiTheme="minorHAnsi"/>
          <w:noProof/>
          <w:sz w:val="22"/>
          <w:lang w:eastAsia="de-DE"/>
        </w:rPr>
      </w:pPr>
      <w:hyperlink w:anchor="_Toc62249340" w:history="1">
        <w:r w:rsidR="00214511" w:rsidRPr="00D15433">
          <w:rPr>
            <w:rStyle w:val="Hyperlink"/>
            <w:b/>
            <w:noProof/>
          </w:rPr>
          <w:t>Abbildung 17:</w:t>
        </w:r>
        <w:r w:rsidR="00214511" w:rsidRPr="00D15433">
          <w:rPr>
            <w:rStyle w:val="Hyperlink"/>
            <w:noProof/>
          </w:rPr>
          <w:t xml:space="preserve"> </w:t>
        </w:r>
        <w:r w:rsidR="00214511" w:rsidRPr="00D15433">
          <w:rPr>
            <w:rStyle w:val="Hyperlink"/>
            <w:rFonts w:cs="Times New Roman"/>
            <w:noProof/>
          </w:rPr>
          <w:t>Schema der Multitronic-getriebes, Audi AG</w:t>
        </w:r>
        <w:r w:rsidR="00214511">
          <w:rPr>
            <w:noProof/>
            <w:webHidden/>
          </w:rPr>
          <w:tab/>
        </w:r>
        <w:r w:rsidR="00214511">
          <w:rPr>
            <w:noProof/>
            <w:webHidden/>
          </w:rPr>
          <w:fldChar w:fldCharType="begin"/>
        </w:r>
        <w:r w:rsidR="00214511">
          <w:rPr>
            <w:noProof/>
            <w:webHidden/>
          </w:rPr>
          <w:instrText xml:space="preserve"> PAGEREF _Toc62249340 \h </w:instrText>
        </w:r>
        <w:r w:rsidR="00214511">
          <w:rPr>
            <w:noProof/>
            <w:webHidden/>
          </w:rPr>
        </w:r>
        <w:r w:rsidR="00214511">
          <w:rPr>
            <w:noProof/>
            <w:webHidden/>
          </w:rPr>
          <w:fldChar w:fldCharType="separate"/>
        </w:r>
        <w:r w:rsidR="00086B28">
          <w:rPr>
            <w:noProof/>
            <w:webHidden/>
          </w:rPr>
          <w:t>28</w:t>
        </w:r>
        <w:r w:rsidR="00214511">
          <w:rPr>
            <w:noProof/>
            <w:webHidden/>
          </w:rPr>
          <w:fldChar w:fldCharType="end"/>
        </w:r>
      </w:hyperlink>
    </w:p>
    <w:p w14:paraId="0857AAFE" w14:textId="3A0FDB68" w:rsidR="00214511" w:rsidRDefault="00993D2C" w:rsidP="00214511">
      <w:pPr>
        <w:pStyle w:val="Abbildungsverzeichnis"/>
        <w:tabs>
          <w:tab w:val="right" w:leader="dot" w:pos="9061"/>
        </w:tabs>
        <w:spacing w:after="60"/>
        <w:rPr>
          <w:rFonts w:asciiTheme="minorHAnsi" w:eastAsiaTheme="minorEastAsia" w:hAnsiTheme="minorHAnsi"/>
          <w:noProof/>
          <w:sz w:val="22"/>
          <w:lang w:eastAsia="de-DE"/>
        </w:rPr>
      </w:pPr>
      <w:hyperlink w:anchor="_Toc62249341" w:history="1">
        <w:r w:rsidR="00214511" w:rsidRPr="00D15433">
          <w:rPr>
            <w:rStyle w:val="Hyperlink"/>
            <w:b/>
            <w:noProof/>
          </w:rPr>
          <w:t>Abbildung 18:</w:t>
        </w:r>
        <w:r w:rsidR="00214511" w:rsidRPr="00D15433">
          <w:rPr>
            <w:rStyle w:val="Hyperlink"/>
            <w:noProof/>
          </w:rPr>
          <w:t xml:space="preserve"> Wirkungsgradkennfeld VKM (a) und Wechselstrommotor (b)</w:t>
        </w:r>
        <w:r w:rsidR="00214511">
          <w:rPr>
            <w:noProof/>
            <w:webHidden/>
          </w:rPr>
          <w:tab/>
        </w:r>
        <w:r w:rsidR="00214511">
          <w:rPr>
            <w:noProof/>
            <w:webHidden/>
          </w:rPr>
          <w:fldChar w:fldCharType="begin"/>
        </w:r>
        <w:r w:rsidR="00214511">
          <w:rPr>
            <w:noProof/>
            <w:webHidden/>
          </w:rPr>
          <w:instrText xml:space="preserve"> PAGEREF _Toc62249341 \h </w:instrText>
        </w:r>
        <w:r w:rsidR="00214511">
          <w:rPr>
            <w:noProof/>
            <w:webHidden/>
          </w:rPr>
        </w:r>
        <w:r w:rsidR="00214511">
          <w:rPr>
            <w:noProof/>
            <w:webHidden/>
          </w:rPr>
          <w:fldChar w:fldCharType="separate"/>
        </w:r>
        <w:r w:rsidR="00086B28">
          <w:rPr>
            <w:noProof/>
            <w:webHidden/>
          </w:rPr>
          <w:t>30</w:t>
        </w:r>
        <w:r w:rsidR="00214511">
          <w:rPr>
            <w:noProof/>
            <w:webHidden/>
          </w:rPr>
          <w:fldChar w:fldCharType="end"/>
        </w:r>
      </w:hyperlink>
    </w:p>
    <w:p w14:paraId="26478D9E" w14:textId="5BB07B78" w:rsidR="00214511" w:rsidRDefault="00993D2C" w:rsidP="00214511">
      <w:pPr>
        <w:pStyle w:val="Abbildungsverzeichnis"/>
        <w:tabs>
          <w:tab w:val="right" w:leader="dot" w:pos="9061"/>
        </w:tabs>
        <w:spacing w:after="60"/>
        <w:rPr>
          <w:rFonts w:asciiTheme="minorHAnsi" w:eastAsiaTheme="minorEastAsia" w:hAnsiTheme="minorHAnsi"/>
          <w:noProof/>
          <w:sz w:val="22"/>
          <w:lang w:eastAsia="de-DE"/>
        </w:rPr>
      </w:pPr>
      <w:hyperlink w:anchor="_Toc62249342" w:history="1">
        <w:r w:rsidR="00214511" w:rsidRPr="00D15433">
          <w:rPr>
            <w:rStyle w:val="Hyperlink"/>
            <w:b/>
            <w:noProof/>
          </w:rPr>
          <w:t>Abbildung 19:</w:t>
        </w:r>
        <w:r w:rsidR="00214511" w:rsidRPr="00D15433">
          <w:rPr>
            <w:rStyle w:val="Hyperlink"/>
            <w:noProof/>
          </w:rPr>
          <w:t xml:space="preserve"> Bedarfskennfeld mit Lieferkennfeld VKM und EM</w:t>
        </w:r>
        <w:r w:rsidR="00214511">
          <w:rPr>
            <w:noProof/>
            <w:webHidden/>
          </w:rPr>
          <w:tab/>
        </w:r>
        <w:r w:rsidR="00214511">
          <w:rPr>
            <w:noProof/>
            <w:webHidden/>
          </w:rPr>
          <w:fldChar w:fldCharType="begin"/>
        </w:r>
        <w:r w:rsidR="00214511">
          <w:rPr>
            <w:noProof/>
            <w:webHidden/>
          </w:rPr>
          <w:instrText xml:space="preserve"> PAGEREF _Toc62249342 \h </w:instrText>
        </w:r>
        <w:r w:rsidR="00214511">
          <w:rPr>
            <w:noProof/>
            <w:webHidden/>
          </w:rPr>
        </w:r>
        <w:r w:rsidR="00214511">
          <w:rPr>
            <w:noProof/>
            <w:webHidden/>
          </w:rPr>
          <w:fldChar w:fldCharType="separate"/>
        </w:r>
        <w:r w:rsidR="00086B28">
          <w:rPr>
            <w:noProof/>
            <w:webHidden/>
          </w:rPr>
          <w:t>30</w:t>
        </w:r>
        <w:r w:rsidR="00214511">
          <w:rPr>
            <w:noProof/>
            <w:webHidden/>
          </w:rPr>
          <w:fldChar w:fldCharType="end"/>
        </w:r>
      </w:hyperlink>
    </w:p>
    <w:p w14:paraId="2210BAD8" w14:textId="18149391" w:rsidR="00214511" w:rsidRDefault="00993D2C" w:rsidP="00214511">
      <w:pPr>
        <w:pStyle w:val="Abbildungsverzeichnis"/>
        <w:tabs>
          <w:tab w:val="right" w:leader="dot" w:pos="9061"/>
        </w:tabs>
        <w:spacing w:after="60"/>
        <w:rPr>
          <w:rFonts w:asciiTheme="minorHAnsi" w:eastAsiaTheme="minorEastAsia" w:hAnsiTheme="minorHAnsi"/>
          <w:noProof/>
          <w:sz w:val="22"/>
          <w:lang w:eastAsia="de-DE"/>
        </w:rPr>
      </w:pPr>
      <w:hyperlink w:anchor="_Toc62249343" w:history="1">
        <w:r w:rsidR="00214511" w:rsidRPr="00D15433">
          <w:rPr>
            <w:rStyle w:val="Hyperlink"/>
            <w:b/>
            <w:noProof/>
          </w:rPr>
          <w:t xml:space="preserve">Abbildung 20: </w:t>
        </w:r>
        <w:r w:rsidR="00214511" w:rsidRPr="00D15433">
          <w:rPr>
            <w:rStyle w:val="Hyperlink"/>
            <w:noProof/>
          </w:rPr>
          <w:t>Momenten- und Leistungskennfeld der VKM</w:t>
        </w:r>
        <w:r w:rsidR="00214511">
          <w:rPr>
            <w:noProof/>
            <w:webHidden/>
          </w:rPr>
          <w:tab/>
        </w:r>
        <w:r w:rsidR="00214511">
          <w:rPr>
            <w:noProof/>
            <w:webHidden/>
          </w:rPr>
          <w:fldChar w:fldCharType="begin"/>
        </w:r>
        <w:r w:rsidR="00214511">
          <w:rPr>
            <w:noProof/>
            <w:webHidden/>
          </w:rPr>
          <w:instrText xml:space="preserve"> PAGEREF _Toc62249343 \h </w:instrText>
        </w:r>
        <w:r w:rsidR="00214511">
          <w:rPr>
            <w:noProof/>
            <w:webHidden/>
          </w:rPr>
        </w:r>
        <w:r w:rsidR="00214511">
          <w:rPr>
            <w:noProof/>
            <w:webHidden/>
          </w:rPr>
          <w:fldChar w:fldCharType="separate"/>
        </w:r>
        <w:r w:rsidR="00086B28">
          <w:rPr>
            <w:noProof/>
            <w:webHidden/>
          </w:rPr>
          <w:t>32</w:t>
        </w:r>
        <w:r w:rsidR="00214511">
          <w:rPr>
            <w:noProof/>
            <w:webHidden/>
          </w:rPr>
          <w:fldChar w:fldCharType="end"/>
        </w:r>
      </w:hyperlink>
    </w:p>
    <w:p w14:paraId="76DCBF24" w14:textId="58AE09CE" w:rsidR="00214511" w:rsidRDefault="00993D2C" w:rsidP="00214511">
      <w:pPr>
        <w:pStyle w:val="Abbildungsverzeichnis"/>
        <w:tabs>
          <w:tab w:val="right" w:leader="dot" w:pos="9061"/>
        </w:tabs>
        <w:spacing w:after="60"/>
        <w:rPr>
          <w:rFonts w:asciiTheme="minorHAnsi" w:eastAsiaTheme="minorEastAsia" w:hAnsiTheme="minorHAnsi"/>
          <w:noProof/>
          <w:sz w:val="22"/>
          <w:lang w:eastAsia="de-DE"/>
        </w:rPr>
      </w:pPr>
      <w:hyperlink w:anchor="_Toc62249344" w:history="1">
        <w:r w:rsidR="00214511" w:rsidRPr="00D15433">
          <w:rPr>
            <w:rStyle w:val="Hyperlink"/>
            <w:b/>
            <w:noProof/>
          </w:rPr>
          <w:t>Abbildung 21:</w:t>
        </w:r>
        <w:r w:rsidR="00214511" w:rsidRPr="00D15433">
          <w:rPr>
            <w:rStyle w:val="Hyperlink"/>
            <w:noProof/>
          </w:rPr>
          <w:t xml:space="preserve"> Zugkraftdiagramm mit allen Gängen</w:t>
        </w:r>
        <w:r w:rsidR="00214511">
          <w:rPr>
            <w:noProof/>
            <w:webHidden/>
          </w:rPr>
          <w:tab/>
        </w:r>
        <w:r w:rsidR="00214511">
          <w:rPr>
            <w:noProof/>
            <w:webHidden/>
          </w:rPr>
          <w:fldChar w:fldCharType="begin"/>
        </w:r>
        <w:r w:rsidR="00214511">
          <w:rPr>
            <w:noProof/>
            <w:webHidden/>
          </w:rPr>
          <w:instrText xml:space="preserve"> PAGEREF _Toc62249344 \h </w:instrText>
        </w:r>
        <w:r w:rsidR="00214511">
          <w:rPr>
            <w:noProof/>
            <w:webHidden/>
          </w:rPr>
        </w:r>
        <w:r w:rsidR="00214511">
          <w:rPr>
            <w:noProof/>
            <w:webHidden/>
          </w:rPr>
          <w:fldChar w:fldCharType="separate"/>
        </w:r>
        <w:r w:rsidR="00086B28">
          <w:rPr>
            <w:noProof/>
            <w:webHidden/>
          </w:rPr>
          <w:t>38</w:t>
        </w:r>
        <w:r w:rsidR="00214511">
          <w:rPr>
            <w:noProof/>
            <w:webHidden/>
          </w:rPr>
          <w:fldChar w:fldCharType="end"/>
        </w:r>
      </w:hyperlink>
    </w:p>
    <w:p w14:paraId="0D9DBDA5" w14:textId="4C605EFC" w:rsidR="00214511" w:rsidRDefault="00993D2C" w:rsidP="00214511">
      <w:pPr>
        <w:pStyle w:val="Abbildungsverzeichnis"/>
        <w:tabs>
          <w:tab w:val="right" w:leader="dot" w:pos="9061"/>
        </w:tabs>
        <w:spacing w:after="60"/>
        <w:rPr>
          <w:rFonts w:asciiTheme="minorHAnsi" w:eastAsiaTheme="minorEastAsia" w:hAnsiTheme="minorHAnsi"/>
          <w:noProof/>
          <w:sz w:val="22"/>
          <w:lang w:eastAsia="de-DE"/>
        </w:rPr>
      </w:pPr>
      <w:hyperlink w:anchor="_Toc62249345" w:history="1">
        <w:r w:rsidR="00214511" w:rsidRPr="00D15433">
          <w:rPr>
            <w:rStyle w:val="Hyperlink"/>
            <w:b/>
            <w:noProof/>
          </w:rPr>
          <w:t>Abbildung 23:</w:t>
        </w:r>
        <w:r w:rsidR="00214511" w:rsidRPr="00D15433">
          <w:rPr>
            <w:rStyle w:val="Hyperlink"/>
            <w:noProof/>
          </w:rPr>
          <w:t xml:space="preserve"> Gesamtübersicht des Zyklus in Simulink</w:t>
        </w:r>
        <w:r w:rsidR="00214511">
          <w:rPr>
            <w:noProof/>
            <w:webHidden/>
          </w:rPr>
          <w:tab/>
        </w:r>
        <w:r w:rsidR="00214511">
          <w:rPr>
            <w:noProof/>
            <w:webHidden/>
          </w:rPr>
          <w:fldChar w:fldCharType="begin"/>
        </w:r>
        <w:r w:rsidR="00214511">
          <w:rPr>
            <w:noProof/>
            <w:webHidden/>
          </w:rPr>
          <w:instrText xml:space="preserve"> PAGEREF _Toc62249345 \h </w:instrText>
        </w:r>
        <w:r w:rsidR="00214511">
          <w:rPr>
            <w:noProof/>
            <w:webHidden/>
          </w:rPr>
        </w:r>
        <w:r w:rsidR="00214511">
          <w:rPr>
            <w:noProof/>
            <w:webHidden/>
          </w:rPr>
          <w:fldChar w:fldCharType="separate"/>
        </w:r>
        <w:r w:rsidR="00086B28">
          <w:rPr>
            <w:noProof/>
            <w:webHidden/>
          </w:rPr>
          <w:t>40</w:t>
        </w:r>
        <w:r w:rsidR="00214511">
          <w:rPr>
            <w:noProof/>
            <w:webHidden/>
          </w:rPr>
          <w:fldChar w:fldCharType="end"/>
        </w:r>
      </w:hyperlink>
    </w:p>
    <w:p w14:paraId="77811644" w14:textId="3E47055D" w:rsidR="00214511" w:rsidRDefault="00993D2C" w:rsidP="00214511">
      <w:pPr>
        <w:pStyle w:val="Abbildungsverzeichnis"/>
        <w:tabs>
          <w:tab w:val="right" w:leader="dot" w:pos="9061"/>
        </w:tabs>
        <w:spacing w:after="60"/>
        <w:rPr>
          <w:rFonts w:asciiTheme="minorHAnsi" w:eastAsiaTheme="minorEastAsia" w:hAnsiTheme="minorHAnsi"/>
          <w:noProof/>
          <w:sz w:val="22"/>
          <w:lang w:eastAsia="de-DE"/>
        </w:rPr>
      </w:pPr>
      <w:hyperlink w:anchor="_Toc62249346" w:history="1">
        <w:r w:rsidR="00214511" w:rsidRPr="00D15433">
          <w:rPr>
            <w:rStyle w:val="Hyperlink"/>
            <w:b/>
            <w:noProof/>
          </w:rPr>
          <w:t>Abbildung 24:</w:t>
        </w:r>
        <w:r w:rsidR="00214511" w:rsidRPr="00D15433">
          <w:rPr>
            <w:rStyle w:val="Hyperlink"/>
            <w:noProof/>
          </w:rPr>
          <w:t xml:space="preserve"> Grundaufbau Motormoment in Simulink</w:t>
        </w:r>
        <w:r w:rsidR="00214511">
          <w:rPr>
            <w:noProof/>
            <w:webHidden/>
          </w:rPr>
          <w:tab/>
        </w:r>
        <w:r w:rsidR="00214511">
          <w:rPr>
            <w:noProof/>
            <w:webHidden/>
          </w:rPr>
          <w:fldChar w:fldCharType="begin"/>
        </w:r>
        <w:r w:rsidR="00214511">
          <w:rPr>
            <w:noProof/>
            <w:webHidden/>
          </w:rPr>
          <w:instrText xml:space="preserve"> PAGEREF _Toc62249346 \h </w:instrText>
        </w:r>
        <w:r w:rsidR="00214511">
          <w:rPr>
            <w:noProof/>
            <w:webHidden/>
          </w:rPr>
        </w:r>
        <w:r w:rsidR="00214511">
          <w:rPr>
            <w:noProof/>
            <w:webHidden/>
          </w:rPr>
          <w:fldChar w:fldCharType="separate"/>
        </w:r>
        <w:r w:rsidR="00086B28">
          <w:rPr>
            <w:noProof/>
            <w:webHidden/>
          </w:rPr>
          <w:t>41</w:t>
        </w:r>
        <w:r w:rsidR="00214511">
          <w:rPr>
            <w:noProof/>
            <w:webHidden/>
          </w:rPr>
          <w:fldChar w:fldCharType="end"/>
        </w:r>
      </w:hyperlink>
    </w:p>
    <w:p w14:paraId="2E4018CE" w14:textId="7AB719FD" w:rsidR="00214511" w:rsidRDefault="00993D2C" w:rsidP="00214511">
      <w:pPr>
        <w:pStyle w:val="Abbildungsverzeichnis"/>
        <w:tabs>
          <w:tab w:val="right" w:leader="dot" w:pos="9061"/>
        </w:tabs>
        <w:spacing w:after="60"/>
        <w:rPr>
          <w:rFonts w:asciiTheme="minorHAnsi" w:eastAsiaTheme="minorEastAsia" w:hAnsiTheme="minorHAnsi"/>
          <w:noProof/>
          <w:sz w:val="22"/>
          <w:lang w:eastAsia="de-DE"/>
        </w:rPr>
      </w:pPr>
      <w:hyperlink w:anchor="_Toc62249347" w:history="1">
        <w:r w:rsidR="00214511" w:rsidRPr="00D15433">
          <w:rPr>
            <w:rStyle w:val="Hyperlink"/>
            <w:b/>
            <w:noProof/>
          </w:rPr>
          <w:t>Abbildung 25:</w:t>
        </w:r>
        <w:r w:rsidR="00214511" w:rsidRPr="00D15433">
          <w:rPr>
            <w:rStyle w:val="Hyperlink"/>
            <w:noProof/>
          </w:rPr>
          <w:t xml:space="preserve"> Grundaufbau Motordrehzahl in Simulink</w:t>
        </w:r>
        <w:r w:rsidR="00214511">
          <w:rPr>
            <w:noProof/>
            <w:webHidden/>
          </w:rPr>
          <w:tab/>
        </w:r>
        <w:r w:rsidR="00214511">
          <w:rPr>
            <w:noProof/>
            <w:webHidden/>
          </w:rPr>
          <w:fldChar w:fldCharType="begin"/>
        </w:r>
        <w:r w:rsidR="00214511">
          <w:rPr>
            <w:noProof/>
            <w:webHidden/>
          </w:rPr>
          <w:instrText xml:space="preserve"> PAGEREF _Toc62249347 \h </w:instrText>
        </w:r>
        <w:r w:rsidR="00214511">
          <w:rPr>
            <w:noProof/>
            <w:webHidden/>
          </w:rPr>
        </w:r>
        <w:r w:rsidR="00214511">
          <w:rPr>
            <w:noProof/>
            <w:webHidden/>
          </w:rPr>
          <w:fldChar w:fldCharType="separate"/>
        </w:r>
        <w:r w:rsidR="00086B28">
          <w:rPr>
            <w:noProof/>
            <w:webHidden/>
          </w:rPr>
          <w:t>41</w:t>
        </w:r>
        <w:r w:rsidR="00214511">
          <w:rPr>
            <w:noProof/>
            <w:webHidden/>
          </w:rPr>
          <w:fldChar w:fldCharType="end"/>
        </w:r>
      </w:hyperlink>
    </w:p>
    <w:p w14:paraId="6C04521A" w14:textId="3619F499" w:rsidR="00214511" w:rsidRDefault="00993D2C" w:rsidP="00214511">
      <w:pPr>
        <w:pStyle w:val="Abbildungsverzeichnis"/>
        <w:tabs>
          <w:tab w:val="right" w:leader="dot" w:pos="9061"/>
        </w:tabs>
        <w:spacing w:after="60"/>
        <w:rPr>
          <w:rFonts w:asciiTheme="minorHAnsi" w:eastAsiaTheme="minorEastAsia" w:hAnsiTheme="minorHAnsi"/>
          <w:noProof/>
          <w:sz w:val="22"/>
          <w:lang w:eastAsia="de-DE"/>
        </w:rPr>
      </w:pPr>
      <w:hyperlink w:anchor="_Toc62249348" w:history="1">
        <w:r w:rsidR="00214511" w:rsidRPr="00D15433">
          <w:rPr>
            <w:rStyle w:val="Hyperlink"/>
            <w:b/>
            <w:noProof/>
          </w:rPr>
          <w:t>Abbildung 26:</w:t>
        </w:r>
        <w:r w:rsidR="00214511" w:rsidRPr="00D15433">
          <w:rPr>
            <w:rStyle w:val="Hyperlink"/>
            <w:noProof/>
          </w:rPr>
          <w:t xml:space="preserve"> Grundaufbau Getriebemodell in Simulink</w:t>
        </w:r>
        <w:r w:rsidR="00214511">
          <w:rPr>
            <w:noProof/>
            <w:webHidden/>
          </w:rPr>
          <w:tab/>
        </w:r>
        <w:r w:rsidR="00214511">
          <w:rPr>
            <w:noProof/>
            <w:webHidden/>
          </w:rPr>
          <w:fldChar w:fldCharType="begin"/>
        </w:r>
        <w:r w:rsidR="00214511">
          <w:rPr>
            <w:noProof/>
            <w:webHidden/>
          </w:rPr>
          <w:instrText xml:space="preserve"> PAGEREF _Toc62249348 \h </w:instrText>
        </w:r>
        <w:r w:rsidR="00214511">
          <w:rPr>
            <w:noProof/>
            <w:webHidden/>
          </w:rPr>
        </w:r>
        <w:r w:rsidR="00214511">
          <w:rPr>
            <w:noProof/>
            <w:webHidden/>
          </w:rPr>
          <w:fldChar w:fldCharType="separate"/>
        </w:r>
        <w:r w:rsidR="00086B28">
          <w:rPr>
            <w:noProof/>
            <w:webHidden/>
          </w:rPr>
          <w:t>43</w:t>
        </w:r>
        <w:r w:rsidR="00214511">
          <w:rPr>
            <w:noProof/>
            <w:webHidden/>
          </w:rPr>
          <w:fldChar w:fldCharType="end"/>
        </w:r>
      </w:hyperlink>
    </w:p>
    <w:p w14:paraId="7CCEA348" w14:textId="752B0B6A" w:rsidR="00214511" w:rsidRDefault="00993D2C" w:rsidP="00214511">
      <w:pPr>
        <w:pStyle w:val="Abbildungsverzeichnis"/>
        <w:tabs>
          <w:tab w:val="right" w:leader="dot" w:pos="9061"/>
        </w:tabs>
        <w:spacing w:after="60"/>
        <w:rPr>
          <w:rFonts w:asciiTheme="minorHAnsi" w:eastAsiaTheme="minorEastAsia" w:hAnsiTheme="minorHAnsi"/>
          <w:noProof/>
          <w:sz w:val="22"/>
          <w:lang w:eastAsia="de-DE"/>
        </w:rPr>
      </w:pPr>
      <w:hyperlink w:anchor="_Toc62249349" w:history="1">
        <w:r w:rsidR="00214511" w:rsidRPr="00D15433">
          <w:rPr>
            <w:rStyle w:val="Hyperlink"/>
            <w:b/>
            <w:noProof/>
          </w:rPr>
          <w:t>Abbildung 27:</w:t>
        </w:r>
        <w:r w:rsidR="00214511" w:rsidRPr="00D15433">
          <w:rPr>
            <w:rStyle w:val="Hyperlink"/>
            <w:noProof/>
          </w:rPr>
          <w:t xml:space="preserve"> Grundaufbau Fahrmod in Simulink</w:t>
        </w:r>
        <w:r w:rsidR="00214511">
          <w:rPr>
            <w:noProof/>
            <w:webHidden/>
          </w:rPr>
          <w:tab/>
        </w:r>
        <w:r w:rsidR="00214511">
          <w:rPr>
            <w:noProof/>
            <w:webHidden/>
          </w:rPr>
          <w:fldChar w:fldCharType="begin"/>
        </w:r>
        <w:r w:rsidR="00214511">
          <w:rPr>
            <w:noProof/>
            <w:webHidden/>
          </w:rPr>
          <w:instrText xml:space="preserve"> PAGEREF _Toc62249349 \h </w:instrText>
        </w:r>
        <w:r w:rsidR="00214511">
          <w:rPr>
            <w:noProof/>
            <w:webHidden/>
          </w:rPr>
        </w:r>
        <w:r w:rsidR="00214511">
          <w:rPr>
            <w:noProof/>
            <w:webHidden/>
          </w:rPr>
          <w:fldChar w:fldCharType="separate"/>
        </w:r>
        <w:r w:rsidR="00086B28">
          <w:rPr>
            <w:noProof/>
            <w:webHidden/>
          </w:rPr>
          <w:t>44</w:t>
        </w:r>
        <w:r w:rsidR="00214511">
          <w:rPr>
            <w:noProof/>
            <w:webHidden/>
          </w:rPr>
          <w:fldChar w:fldCharType="end"/>
        </w:r>
      </w:hyperlink>
    </w:p>
    <w:p w14:paraId="1E5AFA78" w14:textId="3684D2AA" w:rsidR="00214511" w:rsidRDefault="00993D2C" w:rsidP="00214511">
      <w:pPr>
        <w:pStyle w:val="Abbildungsverzeichnis"/>
        <w:tabs>
          <w:tab w:val="right" w:leader="dot" w:pos="9061"/>
        </w:tabs>
        <w:spacing w:after="60"/>
        <w:rPr>
          <w:rFonts w:asciiTheme="minorHAnsi" w:eastAsiaTheme="minorEastAsia" w:hAnsiTheme="minorHAnsi"/>
          <w:noProof/>
          <w:sz w:val="22"/>
          <w:lang w:eastAsia="de-DE"/>
        </w:rPr>
      </w:pPr>
      <w:hyperlink w:anchor="_Toc62249350" w:history="1">
        <w:r w:rsidR="00214511" w:rsidRPr="00D15433">
          <w:rPr>
            <w:rStyle w:val="Hyperlink"/>
            <w:b/>
            <w:noProof/>
          </w:rPr>
          <w:t>Abbildung 28:</w:t>
        </w:r>
        <w:r w:rsidR="00214511" w:rsidRPr="00D15433">
          <w:rPr>
            <w:rStyle w:val="Hyperlink"/>
            <w:noProof/>
          </w:rPr>
          <w:t xml:space="preserve"> Grundaufbau Gang in Simulink</w:t>
        </w:r>
        <w:r w:rsidR="00214511">
          <w:rPr>
            <w:noProof/>
            <w:webHidden/>
          </w:rPr>
          <w:tab/>
        </w:r>
        <w:r w:rsidR="00214511">
          <w:rPr>
            <w:noProof/>
            <w:webHidden/>
          </w:rPr>
          <w:fldChar w:fldCharType="begin"/>
        </w:r>
        <w:r w:rsidR="00214511">
          <w:rPr>
            <w:noProof/>
            <w:webHidden/>
          </w:rPr>
          <w:instrText xml:space="preserve"> PAGEREF _Toc62249350 \h </w:instrText>
        </w:r>
        <w:r w:rsidR="00214511">
          <w:rPr>
            <w:noProof/>
            <w:webHidden/>
          </w:rPr>
        </w:r>
        <w:r w:rsidR="00214511">
          <w:rPr>
            <w:noProof/>
            <w:webHidden/>
          </w:rPr>
          <w:fldChar w:fldCharType="separate"/>
        </w:r>
        <w:r w:rsidR="00086B28">
          <w:rPr>
            <w:noProof/>
            <w:webHidden/>
          </w:rPr>
          <w:t>46</w:t>
        </w:r>
        <w:r w:rsidR="00214511">
          <w:rPr>
            <w:noProof/>
            <w:webHidden/>
          </w:rPr>
          <w:fldChar w:fldCharType="end"/>
        </w:r>
      </w:hyperlink>
    </w:p>
    <w:p w14:paraId="23478412" w14:textId="32927551" w:rsidR="00214511" w:rsidRDefault="00993D2C" w:rsidP="00214511">
      <w:pPr>
        <w:pStyle w:val="Abbildungsverzeichnis"/>
        <w:tabs>
          <w:tab w:val="right" w:leader="dot" w:pos="9061"/>
        </w:tabs>
        <w:spacing w:after="60"/>
        <w:rPr>
          <w:rFonts w:asciiTheme="minorHAnsi" w:eastAsiaTheme="minorEastAsia" w:hAnsiTheme="minorHAnsi"/>
          <w:noProof/>
          <w:sz w:val="22"/>
          <w:lang w:eastAsia="de-DE"/>
        </w:rPr>
      </w:pPr>
      <w:hyperlink w:anchor="_Toc62249351" w:history="1">
        <w:r w:rsidR="00214511" w:rsidRPr="00D15433">
          <w:rPr>
            <w:rStyle w:val="Hyperlink"/>
            <w:b/>
            <w:noProof/>
          </w:rPr>
          <w:t xml:space="preserve">Abbildung 29: </w:t>
        </w:r>
        <w:r w:rsidR="00214511" w:rsidRPr="00D15433">
          <w:rPr>
            <w:rStyle w:val="Hyperlink"/>
            <w:noProof/>
          </w:rPr>
          <w:t>Grundaufbau Verbrauch in Simulink</w:t>
        </w:r>
        <w:r w:rsidR="00214511">
          <w:rPr>
            <w:noProof/>
            <w:webHidden/>
          </w:rPr>
          <w:tab/>
        </w:r>
        <w:r w:rsidR="00214511">
          <w:rPr>
            <w:noProof/>
            <w:webHidden/>
          </w:rPr>
          <w:fldChar w:fldCharType="begin"/>
        </w:r>
        <w:r w:rsidR="00214511">
          <w:rPr>
            <w:noProof/>
            <w:webHidden/>
          </w:rPr>
          <w:instrText xml:space="preserve"> PAGEREF _Toc62249351 \h </w:instrText>
        </w:r>
        <w:r w:rsidR="00214511">
          <w:rPr>
            <w:noProof/>
            <w:webHidden/>
          </w:rPr>
        </w:r>
        <w:r w:rsidR="00214511">
          <w:rPr>
            <w:noProof/>
            <w:webHidden/>
          </w:rPr>
          <w:fldChar w:fldCharType="separate"/>
        </w:r>
        <w:r w:rsidR="00086B28">
          <w:rPr>
            <w:noProof/>
            <w:webHidden/>
          </w:rPr>
          <w:t>48</w:t>
        </w:r>
        <w:r w:rsidR="00214511">
          <w:rPr>
            <w:noProof/>
            <w:webHidden/>
          </w:rPr>
          <w:fldChar w:fldCharType="end"/>
        </w:r>
      </w:hyperlink>
    </w:p>
    <w:p w14:paraId="09A25C0B" w14:textId="4829331C" w:rsidR="00214511" w:rsidRDefault="00993D2C" w:rsidP="00214511">
      <w:pPr>
        <w:pStyle w:val="Abbildungsverzeichnis"/>
        <w:tabs>
          <w:tab w:val="right" w:leader="dot" w:pos="9061"/>
        </w:tabs>
        <w:spacing w:after="60"/>
        <w:rPr>
          <w:rFonts w:asciiTheme="minorHAnsi" w:eastAsiaTheme="minorEastAsia" w:hAnsiTheme="minorHAnsi"/>
          <w:noProof/>
          <w:sz w:val="22"/>
          <w:lang w:eastAsia="de-DE"/>
        </w:rPr>
      </w:pPr>
      <w:hyperlink w:anchor="_Toc62249352" w:history="1">
        <w:r w:rsidR="00214511" w:rsidRPr="00D15433">
          <w:rPr>
            <w:rStyle w:val="Hyperlink"/>
            <w:b/>
            <w:noProof/>
          </w:rPr>
          <w:t>Abbildung 30:</w:t>
        </w:r>
        <w:r w:rsidR="00214511" w:rsidRPr="00D15433">
          <w:rPr>
            <w:rStyle w:val="Hyperlink"/>
            <w:noProof/>
          </w:rPr>
          <w:t xml:space="preserve"> Energieverbrauch der Fahrmodi auf 100km über die Zeit des WLTP (Drehzahl rot, Verbrauchseffizient grün, Drehmoment blau)</w:t>
        </w:r>
        <w:r w:rsidR="00214511">
          <w:rPr>
            <w:noProof/>
            <w:webHidden/>
          </w:rPr>
          <w:tab/>
        </w:r>
        <w:r w:rsidR="00214511">
          <w:rPr>
            <w:noProof/>
            <w:webHidden/>
          </w:rPr>
          <w:fldChar w:fldCharType="begin"/>
        </w:r>
        <w:r w:rsidR="00214511">
          <w:rPr>
            <w:noProof/>
            <w:webHidden/>
          </w:rPr>
          <w:instrText xml:space="preserve"> PAGEREF _Toc62249352 \h </w:instrText>
        </w:r>
        <w:r w:rsidR="00214511">
          <w:rPr>
            <w:noProof/>
            <w:webHidden/>
          </w:rPr>
        </w:r>
        <w:r w:rsidR="00214511">
          <w:rPr>
            <w:noProof/>
            <w:webHidden/>
          </w:rPr>
          <w:fldChar w:fldCharType="separate"/>
        </w:r>
        <w:r w:rsidR="00086B28">
          <w:rPr>
            <w:noProof/>
            <w:webHidden/>
          </w:rPr>
          <w:t>49</w:t>
        </w:r>
        <w:r w:rsidR="00214511">
          <w:rPr>
            <w:noProof/>
            <w:webHidden/>
          </w:rPr>
          <w:fldChar w:fldCharType="end"/>
        </w:r>
      </w:hyperlink>
    </w:p>
    <w:p w14:paraId="34B1B9A2" w14:textId="1779D21A" w:rsidR="00214511" w:rsidRDefault="00993D2C" w:rsidP="00214511">
      <w:pPr>
        <w:pStyle w:val="Abbildungsverzeichnis"/>
        <w:tabs>
          <w:tab w:val="right" w:leader="dot" w:pos="9061"/>
        </w:tabs>
        <w:spacing w:after="60"/>
        <w:rPr>
          <w:rFonts w:asciiTheme="minorHAnsi" w:eastAsiaTheme="minorEastAsia" w:hAnsiTheme="minorHAnsi"/>
          <w:noProof/>
          <w:sz w:val="22"/>
          <w:lang w:eastAsia="de-DE"/>
        </w:rPr>
      </w:pPr>
      <w:hyperlink w:anchor="_Toc62249353" w:history="1">
        <w:r w:rsidR="00214511" w:rsidRPr="00D15433">
          <w:rPr>
            <w:rStyle w:val="Hyperlink"/>
            <w:b/>
            <w:noProof/>
          </w:rPr>
          <w:t>Abbildung 31:</w:t>
        </w:r>
        <w:r w:rsidR="00214511" w:rsidRPr="00D15433">
          <w:rPr>
            <w:rStyle w:val="Hyperlink"/>
            <w:noProof/>
          </w:rPr>
          <w:t xml:space="preserve"> Verbrauchsunterschied mit (grün) und ohne (lila) Schalttoleranz beim Verbrauchseffizienten Fahrmodus</w:t>
        </w:r>
        <w:r w:rsidR="00214511">
          <w:rPr>
            <w:noProof/>
            <w:webHidden/>
          </w:rPr>
          <w:tab/>
        </w:r>
        <w:r w:rsidR="00214511">
          <w:rPr>
            <w:noProof/>
            <w:webHidden/>
          </w:rPr>
          <w:fldChar w:fldCharType="begin"/>
        </w:r>
        <w:r w:rsidR="00214511">
          <w:rPr>
            <w:noProof/>
            <w:webHidden/>
          </w:rPr>
          <w:instrText xml:space="preserve"> PAGEREF _Toc62249353 \h </w:instrText>
        </w:r>
        <w:r w:rsidR="00214511">
          <w:rPr>
            <w:noProof/>
            <w:webHidden/>
          </w:rPr>
        </w:r>
        <w:r w:rsidR="00214511">
          <w:rPr>
            <w:noProof/>
            <w:webHidden/>
          </w:rPr>
          <w:fldChar w:fldCharType="separate"/>
        </w:r>
        <w:r w:rsidR="00086B28">
          <w:rPr>
            <w:noProof/>
            <w:webHidden/>
          </w:rPr>
          <w:t>50</w:t>
        </w:r>
        <w:r w:rsidR="00214511">
          <w:rPr>
            <w:noProof/>
            <w:webHidden/>
          </w:rPr>
          <w:fldChar w:fldCharType="end"/>
        </w:r>
      </w:hyperlink>
    </w:p>
    <w:p w14:paraId="212B5911" w14:textId="74ECF897" w:rsidR="00214511" w:rsidRDefault="00993D2C" w:rsidP="00214511">
      <w:pPr>
        <w:pStyle w:val="Abbildungsverzeichnis"/>
        <w:tabs>
          <w:tab w:val="right" w:leader="dot" w:pos="9061"/>
        </w:tabs>
        <w:spacing w:after="60"/>
        <w:rPr>
          <w:rFonts w:asciiTheme="minorHAnsi" w:eastAsiaTheme="minorEastAsia" w:hAnsiTheme="minorHAnsi"/>
          <w:noProof/>
          <w:sz w:val="22"/>
          <w:lang w:eastAsia="de-DE"/>
        </w:rPr>
      </w:pPr>
      <w:hyperlink w:anchor="_Toc62249354" w:history="1">
        <w:r w:rsidR="00214511" w:rsidRPr="00D15433">
          <w:rPr>
            <w:rStyle w:val="Hyperlink"/>
            <w:b/>
            <w:noProof/>
          </w:rPr>
          <w:t xml:space="preserve">Abbildung 32: </w:t>
        </w:r>
        <w:r w:rsidR="00214511" w:rsidRPr="00D15433">
          <w:rPr>
            <w:rStyle w:val="Hyperlink"/>
            <w:noProof/>
          </w:rPr>
          <w:t>Gegenüberstellung der Betriebspunkte im Wirkungsgradkennfeld vom verbrauchseffizienten (a) und drehzahlorientierten (b) Fahrmodus</w:t>
        </w:r>
        <w:r w:rsidR="00214511">
          <w:rPr>
            <w:noProof/>
            <w:webHidden/>
          </w:rPr>
          <w:tab/>
        </w:r>
        <w:r w:rsidR="00214511">
          <w:rPr>
            <w:noProof/>
            <w:webHidden/>
          </w:rPr>
          <w:fldChar w:fldCharType="begin"/>
        </w:r>
        <w:r w:rsidR="00214511">
          <w:rPr>
            <w:noProof/>
            <w:webHidden/>
          </w:rPr>
          <w:instrText xml:space="preserve"> PAGEREF _Toc62249354 \h </w:instrText>
        </w:r>
        <w:r w:rsidR="00214511">
          <w:rPr>
            <w:noProof/>
            <w:webHidden/>
          </w:rPr>
        </w:r>
        <w:r w:rsidR="00214511">
          <w:rPr>
            <w:noProof/>
            <w:webHidden/>
          </w:rPr>
          <w:fldChar w:fldCharType="separate"/>
        </w:r>
        <w:r w:rsidR="00086B28">
          <w:rPr>
            <w:noProof/>
            <w:webHidden/>
          </w:rPr>
          <w:t>51</w:t>
        </w:r>
        <w:r w:rsidR="00214511">
          <w:rPr>
            <w:noProof/>
            <w:webHidden/>
          </w:rPr>
          <w:fldChar w:fldCharType="end"/>
        </w:r>
      </w:hyperlink>
    </w:p>
    <w:p w14:paraId="17049328" w14:textId="0A2FC4A6" w:rsidR="00214511" w:rsidRDefault="00993D2C" w:rsidP="00214511">
      <w:pPr>
        <w:pStyle w:val="Abbildungsverzeichnis"/>
        <w:tabs>
          <w:tab w:val="right" w:leader="dot" w:pos="9061"/>
        </w:tabs>
        <w:spacing w:after="60"/>
        <w:rPr>
          <w:rFonts w:asciiTheme="minorHAnsi" w:eastAsiaTheme="minorEastAsia" w:hAnsiTheme="minorHAnsi"/>
          <w:noProof/>
          <w:sz w:val="22"/>
          <w:lang w:eastAsia="de-DE"/>
        </w:rPr>
      </w:pPr>
      <w:hyperlink w:anchor="_Toc62249355" w:history="1">
        <w:r w:rsidR="00214511" w:rsidRPr="00D15433">
          <w:rPr>
            <w:rStyle w:val="Hyperlink"/>
            <w:b/>
            <w:noProof/>
          </w:rPr>
          <w:t>Abbildung 33:</w:t>
        </w:r>
        <w:r w:rsidR="00214511" w:rsidRPr="00D15433">
          <w:rPr>
            <w:rStyle w:val="Hyperlink"/>
            <w:noProof/>
          </w:rPr>
          <w:t xml:space="preserve"> gefahrene Übersetzungen über die Zeit von 800-1200s im WLTP vom verbrauchseffizienten (grün) und drehzahlorientiertem (rot) Fahrmodus</w:t>
        </w:r>
        <w:r w:rsidR="00214511">
          <w:rPr>
            <w:noProof/>
            <w:webHidden/>
          </w:rPr>
          <w:tab/>
        </w:r>
        <w:r w:rsidR="00214511">
          <w:rPr>
            <w:noProof/>
            <w:webHidden/>
          </w:rPr>
          <w:fldChar w:fldCharType="begin"/>
        </w:r>
        <w:r w:rsidR="00214511">
          <w:rPr>
            <w:noProof/>
            <w:webHidden/>
          </w:rPr>
          <w:instrText xml:space="preserve"> PAGEREF _Toc62249355 \h </w:instrText>
        </w:r>
        <w:r w:rsidR="00214511">
          <w:rPr>
            <w:noProof/>
            <w:webHidden/>
          </w:rPr>
        </w:r>
        <w:r w:rsidR="00214511">
          <w:rPr>
            <w:noProof/>
            <w:webHidden/>
          </w:rPr>
          <w:fldChar w:fldCharType="separate"/>
        </w:r>
        <w:r w:rsidR="00086B28">
          <w:rPr>
            <w:noProof/>
            <w:webHidden/>
          </w:rPr>
          <w:t>52</w:t>
        </w:r>
        <w:r w:rsidR="00214511">
          <w:rPr>
            <w:noProof/>
            <w:webHidden/>
          </w:rPr>
          <w:fldChar w:fldCharType="end"/>
        </w:r>
      </w:hyperlink>
    </w:p>
    <w:p w14:paraId="1305D39F" w14:textId="356073E8" w:rsidR="005F4149" w:rsidRDefault="00FF2E24" w:rsidP="00214511">
      <w:pPr>
        <w:tabs>
          <w:tab w:val="left" w:pos="1368"/>
        </w:tabs>
        <w:spacing w:after="40"/>
        <w:jc w:val="both"/>
        <w:rPr>
          <w:rFonts w:cs="Times New Roman"/>
          <w:szCs w:val="24"/>
        </w:rPr>
      </w:pPr>
      <w:r>
        <w:rPr>
          <w:rFonts w:cs="Times New Roman"/>
          <w:szCs w:val="24"/>
        </w:rPr>
        <w:fldChar w:fldCharType="end"/>
      </w:r>
    </w:p>
    <w:p w14:paraId="4F2A335A" w14:textId="2100DFB6" w:rsidR="00697C7A" w:rsidRDefault="00697C7A" w:rsidP="00697C7A">
      <w:pPr>
        <w:pStyle w:val="Verzeichnisse"/>
      </w:pPr>
      <w:bookmarkStart w:id="3" w:name="_Toc62165554"/>
      <w:r>
        <w:lastRenderedPageBreak/>
        <w:t>Formelverzeichnis</w:t>
      </w:r>
      <w:bookmarkEnd w:id="3"/>
    </w:p>
    <w:p w14:paraId="62C9B183" w14:textId="0A28BD38" w:rsidR="008A0153" w:rsidRDefault="00697C7A" w:rsidP="00214511">
      <w:pPr>
        <w:pStyle w:val="Abbildungsverzeichnis"/>
        <w:tabs>
          <w:tab w:val="right" w:leader="dot" w:pos="9061"/>
        </w:tabs>
        <w:spacing w:after="60"/>
        <w:rPr>
          <w:rFonts w:asciiTheme="minorHAnsi" w:eastAsiaTheme="minorEastAsia" w:hAnsiTheme="minorHAnsi"/>
          <w:noProof/>
          <w:sz w:val="22"/>
          <w:lang w:eastAsia="de-DE"/>
        </w:rPr>
      </w:pPr>
      <w:r>
        <w:rPr>
          <w:rFonts w:cs="Times New Roman"/>
          <w:szCs w:val="24"/>
        </w:rPr>
        <w:fldChar w:fldCharType="begin"/>
      </w:r>
      <w:r>
        <w:rPr>
          <w:rFonts w:cs="Times New Roman"/>
          <w:szCs w:val="24"/>
        </w:rPr>
        <w:instrText xml:space="preserve"> TOC \h \z \c "G." </w:instrText>
      </w:r>
      <w:r>
        <w:rPr>
          <w:rFonts w:cs="Times New Roman"/>
          <w:szCs w:val="24"/>
        </w:rPr>
        <w:fldChar w:fldCharType="separate"/>
      </w:r>
      <w:hyperlink w:anchor="_Toc62145685" w:history="1">
        <w:r w:rsidR="008A0153" w:rsidRPr="00B90193">
          <w:rPr>
            <w:rStyle w:val="Hyperlink"/>
            <w:noProof/>
          </w:rPr>
          <w:t>G. 1</w:t>
        </w:r>
        <w:r w:rsidR="008A0153">
          <w:rPr>
            <w:noProof/>
            <w:webHidden/>
          </w:rPr>
          <w:tab/>
        </w:r>
        <w:r w:rsidR="008A0153">
          <w:rPr>
            <w:noProof/>
            <w:webHidden/>
          </w:rPr>
          <w:fldChar w:fldCharType="begin"/>
        </w:r>
        <w:r w:rsidR="008A0153">
          <w:rPr>
            <w:noProof/>
            <w:webHidden/>
          </w:rPr>
          <w:instrText xml:space="preserve"> PAGEREF _Toc62145685 \h </w:instrText>
        </w:r>
        <w:r w:rsidR="008A0153">
          <w:rPr>
            <w:noProof/>
            <w:webHidden/>
          </w:rPr>
        </w:r>
        <w:r w:rsidR="008A0153">
          <w:rPr>
            <w:noProof/>
            <w:webHidden/>
          </w:rPr>
          <w:fldChar w:fldCharType="separate"/>
        </w:r>
        <w:r w:rsidR="00086B28">
          <w:rPr>
            <w:noProof/>
            <w:webHidden/>
          </w:rPr>
          <w:t>2</w:t>
        </w:r>
        <w:r w:rsidR="008A0153">
          <w:rPr>
            <w:noProof/>
            <w:webHidden/>
          </w:rPr>
          <w:fldChar w:fldCharType="end"/>
        </w:r>
      </w:hyperlink>
    </w:p>
    <w:p w14:paraId="6EABD756" w14:textId="26E14624" w:rsidR="008A0153" w:rsidRDefault="00993D2C" w:rsidP="00214511">
      <w:pPr>
        <w:pStyle w:val="Abbildungsverzeichnis"/>
        <w:tabs>
          <w:tab w:val="right" w:leader="dot" w:pos="9061"/>
        </w:tabs>
        <w:spacing w:after="60"/>
        <w:rPr>
          <w:rFonts w:asciiTheme="minorHAnsi" w:eastAsiaTheme="minorEastAsia" w:hAnsiTheme="minorHAnsi"/>
          <w:noProof/>
          <w:sz w:val="22"/>
          <w:lang w:eastAsia="de-DE"/>
        </w:rPr>
      </w:pPr>
      <w:hyperlink w:anchor="_Toc62145686" w:history="1">
        <w:r w:rsidR="008A0153" w:rsidRPr="00B90193">
          <w:rPr>
            <w:rStyle w:val="Hyperlink"/>
            <w:noProof/>
          </w:rPr>
          <w:t>G. 2</w:t>
        </w:r>
        <w:r w:rsidR="008A0153">
          <w:rPr>
            <w:noProof/>
            <w:webHidden/>
          </w:rPr>
          <w:tab/>
        </w:r>
        <w:r w:rsidR="008A0153">
          <w:rPr>
            <w:noProof/>
            <w:webHidden/>
          </w:rPr>
          <w:fldChar w:fldCharType="begin"/>
        </w:r>
        <w:r w:rsidR="008A0153">
          <w:rPr>
            <w:noProof/>
            <w:webHidden/>
          </w:rPr>
          <w:instrText xml:space="preserve"> PAGEREF _Toc62145686 \h </w:instrText>
        </w:r>
        <w:r w:rsidR="008A0153">
          <w:rPr>
            <w:noProof/>
            <w:webHidden/>
          </w:rPr>
        </w:r>
        <w:r w:rsidR="008A0153">
          <w:rPr>
            <w:noProof/>
            <w:webHidden/>
          </w:rPr>
          <w:fldChar w:fldCharType="separate"/>
        </w:r>
        <w:r w:rsidR="00086B28">
          <w:rPr>
            <w:noProof/>
            <w:webHidden/>
          </w:rPr>
          <w:t>2</w:t>
        </w:r>
        <w:r w:rsidR="008A0153">
          <w:rPr>
            <w:noProof/>
            <w:webHidden/>
          </w:rPr>
          <w:fldChar w:fldCharType="end"/>
        </w:r>
      </w:hyperlink>
    </w:p>
    <w:p w14:paraId="5170FBE5" w14:textId="3328D7DE" w:rsidR="008A0153" w:rsidRDefault="00993D2C" w:rsidP="00214511">
      <w:pPr>
        <w:pStyle w:val="Abbildungsverzeichnis"/>
        <w:tabs>
          <w:tab w:val="right" w:leader="dot" w:pos="9061"/>
        </w:tabs>
        <w:spacing w:after="60"/>
        <w:rPr>
          <w:rFonts w:asciiTheme="minorHAnsi" w:eastAsiaTheme="minorEastAsia" w:hAnsiTheme="minorHAnsi"/>
          <w:noProof/>
          <w:sz w:val="22"/>
          <w:lang w:eastAsia="de-DE"/>
        </w:rPr>
      </w:pPr>
      <w:hyperlink w:anchor="_Toc62145687" w:history="1">
        <w:r w:rsidR="008A0153" w:rsidRPr="00B90193">
          <w:rPr>
            <w:rStyle w:val="Hyperlink"/>
            <w:noProof/>
          </w:rPr>
          <w:t>G. 3</w:t>
        </w:r>
        <w:r w:rsidR="008A0153">
          <w:rPr>
            <w:noProof/>
            <w:webHidden/>
          </w:rPr>
          <w:tab/>
        </w:r>
        <w:r w:rsidR="008A0153">
          <w:rPr>
            <w:noProof/>
            <w:webHidden/>
          </w:rPr>
          <w:fldChar w:fldCharType="begin"/>
        </w:r>
        <w:r w:rsidR="008A0153">
          <w:rPr>
            <w:noProof/>
            <w:webHidden/>
          </w:rPr>
          <w:instrText xml:space="preserve"> PAGEREF _Toc62145687 \h </w:instrText>
        </w:r>
        <w:r w:rsidR="008A0153">
          <w:rPr>
            <w:noProof/>
            <w:webHidden/>
          </w:rPr>
        </w:r>
        <w:r w:rsidR="008A0153">
          <w:rPr>
            <w:noProof/>
            <w:webHidden/>
          </w:rPr>
          <w:fldChar w:fldCharType="separate"/>
        </w:r>
        <w:r w:rsidR="00086B28">
          <w:rPr>
            <w:noProof/>
            <w:webHidden/>
          </w:rPr>
          <w:t>3</w:t>
        </w:r>
        <w:r w:rsidR="008A0153">
          <w:rPr>
            <w:noProof/>
            <w:webHidden/>
          </w:rPr>
          <w:fldChar w:fldCharType="end"/>
        </w:r>
      </w:hyperlink>
    </w:p>
    <w:p w14:paraId="767C718E" w14:textId="0F4E1482" w:rsidR="008A0153" w:rsidRDefault="00993D2C" w:rsidP="00214511">
      <w:pPr>
        <w:pStyle w:val="Abbildungsverzeichnis"/>
        <w:tabs>
          <w:tab w:val="right" w:leader="dot" w:pos="9061"/>
        </w:tabs>
        <w:spacing w:after="60"/>
        <w:rPr>
          <w:rFonts w:asciiTheme="minorHAnsi" w:eastAsiaTheme="minorEastAsia" w:hAnsiTheme="minorHAnsi"/>
          <w:noProof/>
          <w:sz w:val="22"/>
          <w:lang w:eastAsia="de-DE"/>
        </w:rPr>
      </w:pPr>
      <w:hyperlink w:anchor="_Toc62145688" w:history="1">
        <w:r w:rsidR="008A0153" w:rsidRPr="00B90193">
          <w:rPr>
            <w:rStyle w:val="Hyperlink"/>
            <w:noProof/>
          </w:rPr>
          <w:t>G. 4</w:t>
        </w:r>
        <w:r w:rsidR="008A0153">
          <w:rPr>
            <w:noProof/>
            <w:webHidden/>
          </w:rPr>
          <w:tab/>
        </w:r>
        <w:r w:rsidR="008A0153">
          <w:rPr>
            <w:noProof/>
            <w:webHidden/>
          </w:rPr>
          <w:fldChar w:fldCharType="begin"/>
        </w:r>
        <w:r w:rsidR="008A0153">
          <w:rPr>
            <w:noProof/>
            <w:webHidden/>
          </w:rPr>
          <w:instrText xml:space="preserve"> PAGEREF _Toc62145688 \h </w:instrText>
        </w:r>
        <w:r w:rsidR="008A0153">
          <w:rPr>
            <w:noProof/>
            <w:webHidden/>
          </w:rPr>
        </w:r>
        <w:r w:rsidR="008A0153">
          <w:rPr>
            <w:noProof/>
            <w:webHidden/>
          </w:rPr>
          <w:fldChar w:fldCharType="separate"/>
        </w:r>
        <w:r w:rsidR="00086B28">
          <w:rPr>
            <w:noProof/>
            <w:webHidden/>
          </w:rPr>
          <w:t>4</w:t>
        </w:r>
        <w:r w:rsidR="008A0153">
          <w:rPr>
            <w:noProof/>
            <w:webHidden/>
          </w:rPr>
          <w:fldChar w:fldCharType="end"/>
        </w:r>
      </w:hyperlink>
    </w:p>
    <w:p w14:paraId="1F1D4DF9" w14:textId="5011E855" w:rsidR="008A0153" w:rsidRDefault="00993D2C" w:rsidP="00214511">
      <w:pPr>
        <w:pStyle w:val="Abbildungsverzeichnis"/>
        <w:tabs>
          <w:tab w:val="right" w:leader="dot" w:pos="9061"/>
        </w:tabs>
        <w:spacing w:after="60"/>
        <w:rPr>
          <w:rFonts w:asciiTheme="minorHAnsi" w:eastAsiaTheme="minorEastAsia" w:hAnsiTheme="minorHAnsi"/>
          <w:noProof/>
          <w:sz w:val="22"/>
          <w:lang w:eastAsia="de-DE"/>
        </w:rPr>
      </w:pPr>
      <w:hyperlink w:anchor="_Toc62145689" w:history="1">
        <w:r w:rsidR="008A0153" w:rsidRPr="00B90193">
          <w:rPr>
            <w:rStyle w:val="Hyperlink"/>
            <w:noProof/>
          </w:rPr>
          <w:t>G. 5</w:t>
        </w:r>
        <w:r w:rsidR="008A0153">
          <w:rPr>
            <w:noProof/>
            <w:webHidden/>
          </w:rPr>
          <w:tab/>
        </w:r>
        <w:r w:rsidR="008A0153">
          <w:rPr>
            <w:noProof/>
            <w:webHidden/>
          </w:rPr>
          <w:fldChar w:fldCharType="begin"/>
        </w:r>
        <w:r w:rsidR="008A0153">
          <w:rPr>
            <w:noProof/>
            <w:webHidden/>
          </w:rPr>
          <w:instrText xml:space="preserve"> PAGEREF _Toc62145689 \h </w:instrText>
        </w:r>
        <w:r w:rsidR="008A0153">
          <w:rPr>
            <w:noProof/>
            <w:webHidden/>
          </w:rPr>
        </w:r>
        <w:r w:rsidR="008A0153">
          <w:rPr>
            <w:noProof/>
            <w:webHidden/>
          </w:rPr>
          <w:fldChar w:fldCharType="separate"/>
        </w:r>
        <w:r w:rsidR="00086B28">
          <w:rPr>
            <w:noProof/>
            <w:webHidden/>
          </w:rPr>
          <w:t>4</w:t>
        </w:r>
        <w:r w:rsidR="008A0153">
          <w:rPr>
            <w:noProof/>
            <w:webHidden/>
          </w:rPr>
          <w:fldChar w:fldCharType="end"/>
        </w:r>
      </w:hyperlink>
    </w:p>
    <w:p w14:paraId="424506D3" w14:textId="6E066AE7" w:rsidR="008A0153" w:rsidRDefault="00993D2C" w:rsidP="00214511">
      <w:pPr>
        <w:pStyle w:val="Abbildungsverzeichnis"/>
        <w:tabs>
          <w:tab w:val="right" w:leader="dot" w:pos="9061"/>
        </w:tabs>
        <w:spacing w:after="60"/>
        <w:rPr>
          <w:rFonts w:asciiTheme="minorHAnsi" w:eastAsiaTheme="minorEastAsia" w:hAnsiTheme="minorHAnsi"/>
          <w:noProof/>
          <w:sz w:val="22"/>
          <w:lang w:eastAsia="de-DE"/>
        </w:rPr>
      </w:pPr>
      <w:hyperlink w:anchor="_Toc62145690" w:history="1">
        <w:r w:rsidR="008A0153" w:rsidRPr="00B90193">
          <w:rPr>
            <w:rStyle w:val="Hyperlink"/>
            <w:noProof/>
          </w:rPr>
          <w:t>G. 6</w:t>
        </w:r>
        <w:r w:rsidR="008A0153">
          <w:rPr>
            <w:noProof/>
            <w:webHidden/>
          </w:rPr>
          <w:tab/>
        </w:r>
        <w:r w:rsidR="008A0153">
          <w:rPr>
            <w:noProof/>
            <w:webHidden/>
          </w:rPr>
          <w:fldChar w:fldCharType="begin"/>
        </w:r>
        <w:r w:rsidR="008A0153">
          <w:rPr>
            <w:noProof/>
            <w:webHidden/>
          </w:rPr>
          <w:instrText xml:space="preserve"> PAGEREF _Toc62145690 \h </w:instrText>
        </w:r>
        <w:r w:rsidR="008A0153">
          <w:rPr>
            <w:noProof/>
            <w:webHidden/>
          </w:rPr>
        </w:r>
        <w:r w:rsidR="008A0153">
          <w:rPr>
            <w:noProof/>
            <w:webHidden/>
          </w:rPr>
          <w:fldChar w:fldCharType="separate"/>
        </w:r>
        <w:r w:rsidR="00086B28">
          <w:rPr>
            <w:noProof/>
            <w:webHidden/>
          </w:rPr>
          <w:t>5</w:t>
        </w:r>
        <w:r w:rsidR="008A0153">
          <w:rPr>
            <w:noProof/>
            <w:webHidden/>
          </w:rPr>
          <w:fldChar w:fldCharType="end"/>
        </w:r>
      </w:hyperlink>
    </w:p>
    <w:p w14:paraId="6D239D6C" w14:textId="3E2664BC" w:rsidR="008A0153" w:rsidRDefault="00993D2C" w:rsidP="00214511">
      <w:pPr>
        <w:pStyle w:val="Abbildungsverzeichnis"/>
        <w:tabs>
          <w:tab w:val="right" w:leader="dot" w:pos="9061"/>
        </w:tabs>
        <w:spacing w:after="60"/>
        <w:rPr>
          <w:rFonts w:asciiTheme="minorHAnsi" w:eastAsiaTheme="minorEastAsia" w:hAnsiTheme="minorHAnsi"/>
          <w:noProof/>
          <w:sz w:val="22"/>
          <w:lang w:eastAsia="de-DE"/>
        </w:rPr>
      </w:pPr>
      <w:hyperlink w:anchor="_Toc62145691" w:history="1">
        <w:r w:rsidR="008A0153" w:rsidRPr="00B90193">
          <w:rPr>
            <w:rStyle w:val="Hyperlink"/>
            <w:noProof/>
          </w:rPr>
          <w:t>G. 7</w:t>
        </w:r>
        <w:r w:rsidR="008A0153">
          <w:rPr>
            <w:noProof/>
            <w:webHidden/>
          </w:rPr>
          <w:tab/>
        </w:r>
        <w:r w:rsidR="008A0153">
          <w:rPr>
            <w:noProof/>
            <w:webHidden/>
          </w:rPr>
          <w:fldChar w:fldCharType="begin"/>
        </w:r>
        <w:r w:rsidR="008A0153">
          <w:rPr>
            <w:noProof/>
            <w:webHidden/>
          </w:rPr>
          <w:instrText xml:space="preserve"> PAGEREF _Toc62145691 \h </w:instrText>
        </w:r>
        <w:r w:rsidR="008A0153">
          <w:rPr>
            <w:noProof/>
            <w:webHidden/>
          </w:rPr>
        </w:r>
        <w:r w:rsidR="008A0153">
          <w:rPr>
            <w:noProof/>
            <w:webHidden/>
          </w:rPr>
          <w:fldChar w:fldCharType="separate"/>
        </w:r>
        <w:r w:rsidR="00086B28">
          <w:rPr>
            <w:noProof/>
            <w:webHidden/>
          </w:rPr>
          <w:t>6</w:t>
        </w:r>
        <w:r w:rsidR="008A0153">
          <w:rPr>
            <w:noProof/>
            <w:webHidden/>
          </w:rPr>
          <w:fldChar w:fldCharType="end"/>
        </w:r>
      </w:hyperlink>
    </w:p>
    <w:p w14:paraId="0A5B3119" w14:textId="51655069" w:rsidR="008A0153" w:rsidRDefault="00993D2C" w:rsidP="00214511">
      <w:pPr>
        <w:pStyle w:val="Abbildungsverzeichnis"/>
        <w:tabs>
          <w:tab w:val="right" w:leader="dot" w:pos="9061"/>
        </w:tabs>
        <w:spacing w:after="60"/>
        <w:rPr>
          <w:rFonts w:asciiTheme="minorHAnsi" w:eastAsiaTheme="minorEastAsia" w:hAnsiTheme="minorHAnsi"/>
          <w:noProof/>
          <w:sz w:val="22"/>
          <w:lang w:eastAsia="de-DE"/>
        </w:rPr>
      </w:pPr>
      <w:hyperlink w:anchor="_Toc62145692" w:history="1">
        <w:r w:rsidR="008A0153" w:rsidRPr="00B90193">
          <w:rPr>
            <w:rStyle w:val="Hyperlink"/>
            <w:noProof/>
          </w:rPr>
          <w:t>G. 8</w:t>
        </w:r>
        <w:r w:rsidR="008A0153">
          <w:rPr>
            <w:noProof/>
            <w:webHidden/>
          </w:rPr>
          <w:tab/>
        </w:r>
        <w:r w:rsidR="008A0153">
          <w:rPr>
            <w:noProof/>
            <w:webHidden/>
          </w:rPr>
          <w:fldChar w:fldCharType="begin"/>
        </w:r>
        <w:r w:rsidR="008A0153">
          <w:rPr>
            <w:noProof/>
            <w:webHidden/>
          </w:rPr>
          <w:instrText xml:space="preserve"> PAGEREF _Toc62145692 \h </w:instrText>
        </w:r>
        <w:r w:rsidR="008A0153">
          <w:rPr>
            <w:noProof/>
            <w:webHidden/>
          </w:rPr>
        </w:r>
        <w:r w:rsidR="008A0153">
          <w:rPr>
            <w:noProof/>
            <w:webHidden/>
          </w:rPr>
          <w:fldChar w:fldCharType="separate"/>
        </w:r>
        <w:r w:rsidR="00086B28">
          <w:rPr>
            <w:noProof/>
            <w:webHidden/>
          </w:rPr>
          <w:t>6</w:t>
        </w:r>
        <w:r w:rsidR="008A0153">
          <w:rPr>
            <w:noProof/>
            <w:webHidden/>
          </w:rPr>
          <w:fldChar w:fldCharType="end"/>
        </w:r>
      </w:hyperlink>
    </w:p>
    <w:p w14:paraId="67773F1B" w14:textId="17A1E279" w:rsidR="008A0153" w:rsidRDefault="00993D2C" w:rsidP="00214511">
      <w:pPr>
        <w:pStyle w:val="Abbildungsverzeichnis"/>
        <w:tabs>
          <w:tab w:val="right" w:leader="dot" w:pos="9061"/>
        </w:tabs>
        <w:spacing w:after="60"/>
        <w:rPr>
          <w:rFonts w:asciiTheme="minorHAnsi" w:eastAsiaTheme="minorEastAsia" w:hAnsiTheme="minorHAnsi"/>
          <w:noProof/>
          <w:sz w:val="22"/>
          <w:lang w:eastAsia="de-DE"/>
        </w:rPr>
      </w:pPr>
      <w:hyperlink w:anchor="_Toc62145693" w:history="1">
        <w:r w:rsidR="008A0153" w:rsidRPr="00B90193">
          <w:rPr>
            <w:rStyle w:val="Hyperlink"/>
            <w:noProof/>
          </w:rPr>
          <w:t>G. 9</w:t>
        </w:r>
        <w:r w:rsidR="008A0153">
          <w:rPr>
            <w:noProof/>
            <w:webHidden/>
          </w:rPr>
          <w:tab/>
        </w:r>
        <w:r w:rsidR="008A0153">
          <w:rPr>
            <w:noProof/>
            <w:webHidden/>
          </w:rPr>
          <w:fldChar w:fldCharType="begin"/>
        </w:r>
        <w:r w:rsidR="008A0153">
          <w:rPr>
            <w:noProof/>
            <w:webHidden/>
          </w:rPr>
          <w:instrText xml:space="preserve"> PAGEREF _Toc62145693 \h </w:instrText>
        </w:r>
        <w:r w:rsidR="008A0153">
          <w:rPr>
            <w:noProof/>
            <w:webHidden/>
          </w:rPr>
        </w:r>
        <w:r w:rsidR="008A0153">
          <w:rPr>
            <w:noProof/>
            <w:webHidden/>
          </w:rPr>
          <w:fldChar w:fldCharType="separate"/>
        </w:r>
        <w:r w:rsidR="00086B28">
          <w:rPr>
            <w:noProof/>
            <w:webHidden/>
          </w:rPr>
          <w:t>6</w:t>
        </w:r>
        <w:r w:rsidR="008A0153">
          <w:rPr>
            <w:noProof/>
            <w:webHidden/>
          </w:rPr>
          <w:fldChar w:fldCharType="end"/>
        </w:r>
      </w:hyperlink>
    </w:p>
    <w:p w14:paraId="64BCE365" w14:textId="38286F67" w:rsidR="008A0153" w:rsidRDefault="00993D2C" w:rsidP="00214511">
      <w:pPr>
        <w:pStyle w:val="Abbildungsverzeichnis"/>
        <w:tabs>
          <w:tab w:val="right" w:leader="dot" w:pos="9061"/>
        </w:tabs>
        <w:spacing w:after="60"/>
        <w:rPr>
          <w:rFonts w:asciiTheme="minorHAnsi" w:eastAsiaTheme="minorEastAsia" w:hAnsiTheme="minorHAnsi"/>
          <w:noProof/>
          <w:sz w:val="22"/>
          <w:lang w:eastAsia="de-DE"/>
        </w:rPr>
      </w:pPr>
      <w:hyperlink w:anchor="_Toc62145694" w:history="1">
        <w:r w:rsidR="008A0153" w:rsidRPr="00B90193">
          <w:rPr>
            <w:rStyle w:val="Hyperlink"/>
            <w:noProof/>
          </w:rPr>
          <w:t>G. 10</w:t>
        </w:r>
        <w:r w:rsidR="008A0153">
          <w:rPr>
            <w:noProof/>
            <w:webHidden/>
          </w:rPr>
          <w:tab/>
        </w:r>
        <w:r w:rsidR="008A0153">
          <w:rPr>
            <w:noProof/>
            <w:webHidden/>
          </w:rPr>
          <w:fldChar w:fldCharType="begin"/>
        </w:r>
        <w:r w:rsidR="008A0153">
          <w:rPr>
            <w:noProof/>
            <w:webHidden/>
          </w:rPr>
          <w:instrText xml:space="preserve"> PAGEREF _Toc62145694 \h </w:instrText>
        </w:r>
        <w:r w:rsidR="008A0153">
          <w:rPr>
            <w:noProof/>
            <w:webHidden/>
          </w:rPr>
        </w:r>
        <w:r w:rsidR="008A0153">
          <w:rPr>
            <w:noProof/>
            <w:webHidden/>
          </w:rPr>
          <w:fldChar w:fldCharType="separate"/>
        </w:r>
        <w:r w:rsidR="00086B28">
          <w:rPr>
            <w:noProof/>
            <w:webHidden/>
          </w:rPr>
          <w:t>10</w:t>
        </w:r>
        <w:r w:rsidR="008A0153">
          <w:rPr>
            <w:noProof/>
            <w:webHidden/>
          </w:rPr>
          <w:fldChar w:fldCharType="end"/>
        </w:r>
      </w:hyperlink>
    </w:p>
    <w:p w14:paraId="3D6C8BCF" w14:textId="69BA4396" w:rsidR="008A0153" w:rsidRDefault="00993D2C" w:rsidP="00214511">
      <w:pPr>
        <w:pStyle w:val="Abbildungsverzeichnis"/>
        <w:tabs>
          <w:tab w:val="right" w:leader="dot" w:pos="9061"/>
        </w:tabs>
        <w:spacing w:after="60"/>
        <w:rPr>
          <w:rFonts w:asciiTheme="minorHAnsi" w:eastAsiaTheme="minorEastAsia" w:hAnsiTheme="minorHAnsi"/>
          <w:noProof/>
          <w:sz w:val="22"/>
          <w:lang w:eastAsia="de-DE"/>
        </w:rPr>
      </w:pPr>
      <w:hyperlink w:anchor="_Toc62145695" w:history="1">
        <w:r w:rsidR="008A0153" w:rsidRPr="00B90193">
          <w:rPr>
            <w:rStyle w:val="Hyperlink"/>
            <w:noProof/>
          </w:rPr>
          <w:t>G. 11</w:t>
        </w:r>
        <w:r w:rsidR="008A0153">
          <w:rPr>
            <w:noProof/>
            <w:webHidden/>
          </w:rPr>
          <w:tab/>
        </w:r>
        <w:r w:rsidR="008A0153">
          <w:rPr>
            <w:noProof/>
            <w:webHidden/>
          </w:rPr>
          <w:fldChar w:fldCharType="begin"/>
        </w:r>
        <w:r w:rsidR="008A0153">
          <w:rPr>
            <w:noProof/>
            <w:webHidden/>
          </w:rPr>
          <w:instrText xml:space="preserve"> PAGEREF _Toc62145695 \h </w:instrText>
        </w:r>
        <w:r w:rsidR="008A0153">
          <w:rPr>
            <w:noProof/>
            <w:webHidden/>
          </w:rPr>
        </w:r>
        <w:r w:rsidR="008A0153">
          <w:rPr>
            <w:noProof/>
            <w:webHidden/>
          </w:rPr>
          <w:fldChar w:fldCharType="separate"/>
        </w:r>
        <w:r w:rsidR="00086B28">
          <w:rPr>
            <w:noProof/>
            <w:webHidden/>
          </w:rPr>
          <w:t>11</w:t>
        </w:r>
        <w:r w:rsidR="008A0153">
          <w:rPr>
            <w:noProof/>
            <w:webHidden/>
          </w:rPr>
          <w:fldChar w:fldCharType="end"/>
        </w:r>
      </w:hyperlink>
    </w:p>
    <w:p w14:paraId="083C502E" w14:textId="3C8F3CDA" w:rsidR="008A0153" w:rsidRDefault="00993D2C" w:rsidP="00214511">
      <w:pPr>
        <w:pStyle w:val="Abbildungsverzeichnis"/>
        <w:tabs>
          <w:tab w:val="right" w:leader="dot" w:pos="9061"/>
        </w:tabs>
        <w:spacing w:after="60"/>
        <w:rPr>
          <w:rFonts w:asciiTheme="minorHAnsi" w:eastAsiaTheme="minorEastAsia" w:hAnsiTheme="minorHAnsi"/>
          <w:noProof/>
          <w:sz w:val="22"/>
          <w:lang w:eastAsia="de-DE"/>
        </w:rPr>
      </w:pPr>
      <w:hyperlink w:anchor="_Toc62145696" w:history="1">
        <w:r w:rsidR="008A0153" w:rsidRPr="00B90193">
          <w:rPr>
            <w:rStyle w:val="Hyperlink"/>
            <w:noProof/>
          </w:rPr>
          <w:t>G. 12</w:t>
        </w:r>
        <w:r w:rsidR="008A0153">
          <w:rPr>
            <w:noProof/>
            <w:webHidden/>
          </w:rPr>
          <w:tab/>
        </w:r>
        <w:r w:rsidR="008A0153">
          <w:rPr>
            <w:noProof/>
            <w:webHidden/>
          </w:rPr>
          <w:fldChar w:fldCharType="begin"/>
        </w:r>
        <w:r w:rsidR="008A0153">
          <w:rPr>
            <w:noProof/>
            <w:webHidden/>
          </w:rPr>
          <w:instrText xml:space="preserve"> PAGEREF _Toc62145696 \h </w:instrText>
        </w:r>
        <w:r w:rsidR="008A0153">
          <w:rPr>
            <w:noProof/>
            <w:webHidden/>
          </w:rPr>
        </w:r>
        <w:r w:rsidR="008A0153">
          <w:rPr>
            <w:noProof/>
            <w:webHidden/>
          </w:rPr>
          <w:fldChar w:fldCharType="separate"/>
        </w:r>
        <w:r w:rsidR="00086B28">
          <w:rPr>
            <w:noProof/>
            <w:webHidden/>
          </w:rPr>
          <w:t>11</w:t>
        </w:r>
        <w:r w:rsidR="008A0153">
          <w:rPr>
            <w:noProof/>
            <w:webHidden/>
          </w:rPr>
          <w:fldChar w:fldCharType="end"/>
        </w:r>
      </w:hyperlink>
    </w:p>
    <w:p w14:paraId="0CDCAF3C" w14:textId="4ACA26F1" w:rsidR="008A0153" w:rsidRDefault="00993D2C" w:rsidP="00214511">
      <w:pPr>
        <w:pStyle w:val="Abbildungsverzeichnis"/>
        <w:tabs>
          <w:tab w:val="right" w:leader="dot" w:pos="9061"/>
        </w:tabs>
        <w:spacing w:after="60"/>
        <w:rPr>
          <w:rFonts w:asciiTheme="minorHAnsi" w:eastAsiaTheme="minorEastAsia" w:hAnsiTheme="minorHAnsi"/>
          <w:noProof/>
          <w:sz w:val="22"/>
          <w:lang w:eastAsia="de-DE"/>
        </w:rPr>
      </w:pPr>
      <w:hyperlink w:anchor="_Toc62145697" w:history="1">
        <w:r w:rsidR="008A0153" w:rsidRPr="00B90193">
          <w:rPr>
            <w:rStyle w:val="Hyperlink"/>
            <w:noProof/>
          </w:rPr>
          <w:t>G. 13</w:t>
        </w:r>
        <w:r w:rsidR="008A0153">
          <w:rPr>
            <w:noProof/>
            <w:webHidden/>
          </w:rPr>
          <w:tab/>
        </w:r>
        <w:r w:rsidR="008A0153">
          <w:rPr>
            <w:noProof/>
            <w:webHidden/>
          </w:rPr>
          <w:fldChar w:fldCharType="begin"/>
        </w:r>
        <w:r w:rsidR="008A0153">
          <w:rPr>
            <w:noProof/>
            <w:webHidden/>
          </w:rPr>
          <w:instrText xml:space="preserve"> PAGEREF _Toc62145697 \h </w:instrText>
        </w:r>
        <w:r w:rsidR="008A0153">
          <w:rPr>
            <w:noProof/>
            <w:webHidden/>
          </w:rPr>
        </w:r>
        <w:r w:rsidR="008A0153">
          <w:rPr>
            <w:noProof/>
            <w:webHidden/>
          </w:rPr>
          <w:fldChar w:fldCharType="separate"/>
        </w:r>
        <w:r w:rsidR="00086B28">
          <w:rPr>
            <w:noProof/>
            <w:webHidden/>
          </w:rPr>
          <w:t>14</w:t>
        </w:r>
        <w:r w:rsidR="008A0153">
          <w:rPr>
            <w:noProof/>
            <w:webHidden/>
          </w:rPr>
          <w:fldChar w:fldCharType="end"/>
        </w:r>
      </w:hyperlink>
    </w:p>
    <w:p w14:paraId="093B3EF5" w14:textId="13EA8142" w:rsidR="008A0153" w:rsidRDefault="00993D2C" w:rsidP="00214511">
      <w:pPr>
        <w:pStyle w:val="Abbildungsverzeichnis"/>
        <w:tabs>
          <w:tab w:val="right" w:leader="dot" w:pos="9061"/>
        </w:tabs>
        <w:spacing w:after="60"/>
        <w:rPr>
          <w:rFonts w:asciiTheme="minorHAnsi" w:eastAsiaTheme="minorEastAsia" w:hAnsiTheme="minorHAnsi"/>
          <w:noProof/>
          <w:sz w:val="22"/>
          <w:lang w:eastAsia="de-DE"/>
        </w:rPr>
      </w:pPr>
      <w:hyperlink w:anchor="_Toc62145698" w:history="1">
        <w:r w:rsidR="008A0153" w:rsidRPr="00B90193">
          <w:rPr>
            <w:rStyle w:val="Hyperlink"/>
            <w:noProof/>
          </w:rPr>
          <w:t>G. 14</w:t>
        </w:r>
        <w:r w:rsidR="008A0153">
          <w:rPr>
            <w:noProof/>
            <w:webHidden/>
          </w:rPr>
          <w:tab/>
        </w:r>
        <w:r w:rsidR="008A0153">
          <w:rPr>
            <w:noProof/>
            <w:webHidden/>
          </w:rPr>
          <w:fldChar w:fldCharType="begin"/>
        </w:r>
        <w:r w:rsidR="008A0153">
          <w:rPr>
            <w:noProof/>
            <w:webHidden/>
          </w:rPr>
          <w:instrText xml:space="preserve"> PAGEREF _Toc62145698 \h </w:instrText>
        </w:r>
        <w:r w:rsidR="008A0153">
          <w:rPr>
            <w:noProof/>
            <w:webHidden/>
          </w:rPr>
        </w:r>
        <w:r w:rsidR="008A0153">
          <w:rPr>
            <w:noProof/>
            <w:webHidden/>
          </w:rPr>
          <w:fldChar w:fldCharType="separate"/>
        </w:r>
        <w:r w:rsidR="00086B28">
          <w:rPr>
            <w:noProof/>
            <w:webHidden/>
          </w:rPr>
          <w:t>14</w:t>
        </w:r>
        <w:r w:rsidR="008A0153">
          <w:rPr>
            <w:noProof/>
            <w:webHidden/>
          </w:rPr>
          <w:fldChar w:fldCharType="end"/>
        </w:r>
      </w:hyperlink>
    </w:p>
    <w:p w14:paraId="40EAEC49" w14:textId="51B74530" w:rsidR="008A0153" w:rsidRDefault="00993D2C" w:rsidP="00214511">
      <w:pPr>
        <w:pStyle w:val="Abbildungsverzeichnis"/>
        <w:tabs>
          <w:tab w:val="right" w:leader="dot" w:pos="9061"/>
        </w:tabs>
        <w:spacing w:after="60"/>
        <w:rPr>
          <w:rFonts w:asciiTheme="minorHAnsi" w:eastAsiaTheme="minorEastAsia" w:hAnsiTheme="minorHAnsi"/>
          <w:noProof/>
          <w:sz w:val="22"/>
          <w:lang w:eastAsia="de-DE"/>
        </w:rPr>
      </w:pPr>
      <w:hyperlink w:anchor="_Toc62145699" w:history="1">
        <w:r w:rsidR="008A0153" w:rsidRPr="00B90193">
          <w:rPr>
            <w:rStyle w:val="Hyperlink"/>
            <w:noProof/>
          </w:rPr>
          <w:t>G. 15</w:t>
        </w:r>
        <w:r w:rsidR="008A0153">
          <w:rPr>
            <w:noProof/>
            <w:webHidden/>
          </w:rPr>
          <w:tab/>
        </w:r>
        <w:r w:rsidR="008A0153">
          <w:rPr>
            <w:noProof/>
            <w:webHidden/>
          </w:rPr>
          <w:fldChar w:fldCharType="begin"/>
        </w:r>
        <w:r w:rsidR="008A0153">
          <w:rPr>
            <w:noProof/>
            <w:webHidden/>
          </w:rPr>
          <w:instrText xml:space="preserve"> PAGEREF _Toc62145699 \h </w:instrText>
        </w:r>
        <w:r w:rsidR="008A0153">
          <w:rPr>
            <w:noProof/>
            <w:webHidden/>
          </w:rPr>
        </w:r>
        <w:r w:rsidR="008A0153">
          <w:rPr>
            <w:noProof/>
            <w:webHidden/>
          </w:rPr>
          <w:fldChar w:fldCharType="separate"/>
        </w:r>
        <w:r w:rsidR="00086B28">
          <w:rPr>
            <w:noProof/>
            <w:webHidden/>
          </w:rPr>
          <w:t>14</w:t>
        </w:r>
        <w:r w:rsidR="008A0153">
          <w:rPr>
            <w:noProof/>
            <w:webHidden/>
          </w:rPr>
          <w:fldChar w:fldCharType="end"/>
        </w:r>
      </w:hyperlink>
    </w:p>
    <w:p w14:paraId="0F77779A" w14:textId="5FD43F10" w:rsidR="008A0153" w:rsidRDefault="00993D2C" w:rsidP="00214511">
      <w:pPr>
        <w:pStyle w:val="Abbildungsverzeichnis"/>
        <w:tabs>
          <w:tab w:val="right" w:leader="dot" w:pos="9061"/>
        </w:tabs>
        <w:spacing w:after="60"/>
        <w:rPr>
          <w:rFonts w:asciiTheme="minorHAnsi" w:eastAsiaTheme="minorEastAsia" w:hAnsiTheme="minorHAnsi"/>
          <w:noProof/>
          <w:sz w:val="22"/>
          <w:lang w:eastAsia="de-DE"/>
        </w:rPr>
      </w:pPr>
      <w:hyperlink w:anchor="_Toc62145700" w:history="1">
        <w:r w:rsidR="008A0153" w:rsidRPr="00B90193">
          <w:rPr>
            <w:rStyle w:val="Hyperlink"/>
            <w:noProof/>
          </w:rPr>
          <w:t>G. 16</w:t>
        </w:r>
        <w:r w:rsidR="008A0153">
          <w:rPr>
            <w:noProof/>
            <w:webHidden/>
          </w:rPr>
          <w:tab/>
        </w:r>
        <w:r w:rsidR="008A0153">
          <w:rPr>
            <w:noProof/>
            <w:webHidden/>
          </w:rPr>
          <w:fldChar w:fldCharType="begin"/>
        </w:r>
        <w:r w:rsidR="008A0153">
          <w:rPr>
            <w:noProof/>
            <w:webHidden/>
          </w:rPr>
          <w:instrText xml:space="preserve"> PAGEREF _Toc62145700 \h </w:instrText>
        </w:r>
        <w:r w:rsidR="008A0153">
          <w:rPr>
            <w:noProof/>
            <w:webHidden/>
          </w:rPr>
        </w:r>
        <w:r w:rsidR="008A0153">
          <w:rPr>
            <w:noProof/>
            <w:webHidden/>
          </w:rPr>
          <w:fldChar w:fldCharType="separate"/>
        </w:r>
        <w:r w:rsidR="00086B28">
          <w:rPr>
            <w:noProof/>
            <w:webHidden/>
          </w:rPr>
          <w:t>14</w:t>
        </w:r>
        <w:r w:rsidR="008A0153">
          <w:rPr>
            <w:noProof/>
            <w:webHidden/>
          </w:rPr>
          <w:fldChar w:fldCharType="end"/>
        </w:r>
      </w:hyperlink>
    </w:p>
    <w:p w14:paraId="75340291" w14:textId="269396ED" w:rsidR="008A0153" w:rsidRDefault="00993D2C" w:rsidP="00214511">
      <w:pPr>
        <w:pStyle w:val="Abbildungsverzeichnis"/>
        <w:tabs>
          <w:tab w:val="right" w:leader="dot" w:pos="9061"/>
        </w:tabs>
        <w:spacing w:after="60"/>
        <w:rPr>
          <w:rFonts w:asciiTheme="minorHAnsi" w:eastAsiaTheme="minorEastAsia" w:hAnsiTheme="minorHAnsi"/>
          <w:noProof/>
          <w:sz w:val="22"/>
          <w:lang w:eastAsia="de-DE"/>
        </w:rPr>
      </w:pPr>
      <w:hyperlink w:anchor="_Toc62145701" w:history="1">
        <w:r w:rsidR="008A0153" w:rsidRPr="00B90193">
          <w:rPr>
            <w:rStyle w:val="Hyperlink"/>
            <w:noProof/>
          </w:rPr>
          <w:t>G. 17</w:t>
        </w:r>
        <w:r w:rsidR="008A0153">
          <w:rPr>
            <w:noProof/>
            <w:webHidden/>
          </w:rPr>
          <w:tab/>
        </w:r>
        <w:r w:rsidR="008A0153">
          <w:rPr>
            <w:noProof/>
            <w:webHidden/>
          </w:rPr>
          <w:fldChar w:fldCharType="begin"/>
        </w:r>
        <w:r w:rsidR="008A0153">
          <w:rPr>
            <w:noProof/>
            <w:webHidden/>
          </w:rPr>
          <w:instrText xml:space="preserve"> PAGEREF _Toc62145701 \h </w:instrText>
        </w:r>
        <w:r w:rsidR="008A0153">
          <w:rPr>
            <w:noProof/>
            <w:webHidden/>
          </w:rPr>
        </w:r>
        <w:r w:rsidR="008A0153">
          <w:rPr>
            <w:noProof/>
            <w:webHidden/>
          </w:rPr>
          <w:fldChar w:fldCharType="separate"/>
        </w:r>
        <w:r w:rsidR="00086B28">
          <w:rPr>
            <w:noProof/>
            <w:webHidden/>
          </w:rPr>
          <w:t>14</w:t>
        </w:r>
        <w:r w:rsidR="008A0153">
          <w:rPr>
            <w:noProof/>
            <w:webHidden/>
          </w:rPr>
          <w:fldChar w:fldCharType="end"/>
        </w:r>
      </w:hyperlink>
    </w:p>
    <w:p w14:paraId="67537AA5" w14:textId="4EB18B97" w:rsidR="008A0153" w:rsidRDefault="00993D2C" w:rsidP="00214511">
      <w:pPr>
        <w:pStyle w:val="Abbildungsverzeichnis"/>
        <w:tabs>
          <w:tab w:val="right" w:leader="dot" w:pos="9061"/>
        </w:tabs>
        <w:spacing w:after="60"/>
        <w:rPr>
          <w:rFonts w:asciiTheme="minorHAnsi" w:eastAsiaTheme="minorEastAsia" w:hAnsiTheme="minorHAnsi"/>
          <w:noProof/>
          <w:sz w:val="22"/>
          <w:lang w:eastAsia="de-DE"/>
        </w:rPr>
      </w:pPr>
      <w:hyperlink w:anchor="_Toc62145702" w:history="1">
        <w:r w:rsidR="008A0153" w:rsidRPr="00B90193">
          <w:rPr>
            <w:rStyle w:val="Hyperlink"/>
            <w:noProof/>
          </w:rPr>
          <w:t>G. 18</w:t>
        </w:r>
        <w:r w:rsidR="008A0153">
          <w:rPr>
            <w:noProof/>
            <w:webHidden/>
          </w:rPr>
          <w:tab/>
        </w:r>
        <w:r w:rsidR="008A0153">
          <w:rPr>
            <w:noProof/>
            <w:webHidden/>
          </w:rPr>
          <w:fldChar w:fldCharType="begin"/>
        </w:r>
        <w:r w:rsidR="008A0153">
          <w:rPr>
            <w:noProof/>
            <w:webHidden/>
          </w:rPr>
          <w:instrText xml:space="preserve"> PAGEREF _Toc62145702 \h </w:instrText>
        </w:r>
        <w:r w:rsidR="008A0153">
          <w:rPr>
            <w:noProof/>
            <w:webHidden/>
          </w:rPr>
        </w:r>
        <w:r w:rsidR="008A0153">
          <w:rPr>
            <w:noProof/>
            <w:webHidden/>
          </w:rPr>
          <w:fldChar w:fldCharType="separate"/>
        </w:r>
        <w:r w:rsidR="00086B28">
          <w:rPr>
            <w:noProof/>
            <w:webHidden/>
          </w:rPr>
          <w:t>15</w:t>
        </w:r>
        <w:r w:rsidR="008A0153">
          <w:rPr>
            <w:noProof/>
            <w:webHidden/>
          </w:rPr>
          <w:fldChar w:fldCharType="end"/>
        </w:r>
      </w:hyperlink>
    </w:p>
    <w:p w14:paraId="08950375" w14:textId="4CECB62E" w:rsidR="008A0153" w:rsidRDefault="00993D2C" w:rsidP="00214511">
      <w:pPr>
        <w:pStyle w:val="Abbildungsverzeichnis"/>
        <w:tabs>
          <w:tab w:val="right" w:leader="dot" w:pos="9061"/>
        </w:tabs>
        <w:spacing w:after="60"/>
        <w:rPr>
          <w:rFonts w:asciiTheme="minorHAnsi" w:eastAsiaTheme="minorEastAsia" w:hAnsiTheme="minorHAnsi"/>
          <w:noProof/>
          <w:sz w:val="22"/>
          <w:lang w:eastAsia="de-DE"/>
        </w:rPr>
      </w:pPr>
      <w:hyperlink w:anchor="_Toc62145703" w:history="1">
        <w:r w:rsidR="008A0153" w:rsidRPr="00B90193">
          <w:rPr>
            <w:rStyle w:val="Hyperlink"/>
            <w:noProof/>
          </w:rPr>
          <w:t>G. 19</w:t>
        </w:r>
        <w:r w:rsidR="008A0153">
          <w:rPr>
            <w:noProof/>
            <w:webHidden/>
          </w:rPr>
          <w:tab/>
        </w:r>
        <w:r w:rsidR="008A0153">
          <w:rPr>
            <w:noProof/>
            <w:webHidden/>
          </w:rPr>
          <w:fldChar w:fldCharType="begin"/>
        </w:r>
        <w:r w:rsidR="008A0153">
          <w:rPr>
            <w:noProof/>
            <w:webHidden/>
          </w:rPr>
          <w:instrText xml:space="preserve"> PAGEREF _Toc62145703 \h </w:instrText>
        </w:r>
        <w:r w:rsidR="008A0153">
          <w:rPr>
            <w:noProof/>
            <w:webHidden/>
          </w:rPr>
        </w:r>
        <w:r w:rsidR="008A0153">
          <w:rPr>
            <w:noProof/>
            <w:webHidden/>
          </w:rPr>
          <w:fldChar w:fldCharType="separate"/>
        </w:r>
        <w:r w:rsidR="00086B28">
          <w:rPr>
            <w:noProof/>
            <w:webHidden/>
          </w:rPr>
          <w:t>15</w:t>
        </w:r>
        <w:r w:rsidR="008A0153">
          <w:rPr>
            <w:noProof/>
            <w:webHidden/>
          </w:rPr>
          <w:fldChar w:fldCharType="end"/>
        </w:r>
      </w:hyperlink>
    </w:p>
    <w:p w14:paraId="57B2481D" w14:textId="53C0479D" w:rsidR="008A0153" w:rsidRDefault="00993D2C" w:rsidP="00214511">
      <w:pPr>
        <w:pStyle w:val="Abbildungsverzeichnis"/>
        <w:tabs>
          <w:tab w:val="right" w:leader="dot" w:pos="9061"/>
        </w:tabs>
        <w:spacing w:after="60"/>
        <w:rPr>
          <w:rFonts w:asciiTheme="minorHAnsi" w:eastAsiaTheme="minorEastAsia" w:hAnsiTheme="minorHAnsi"/>
          <w:noProof/>
          <w:sz w:val="22"/>
          <w:lang w:eastAsia="de-DE"/>
        </w:rPr>
      </w:pPr>
      <w:hyperlink w:anchor="_Toc62145704" w:history="1">
        <w:r w:rsidR="008A0153" w:rsidRPr="00B90193">
          <w:rPr>
            <w:rStyle w:val="Hyperlink"/>
            <w:noProof/>
          </w:rPr>
          <w:t>G. 20</w:t>
        </w:r>
        <w:r w:rsidR="008A0153">
          <w:rPr>
            <w:noProof/>
            <w:webHidden/>
          </w:rPr>
          <w:tab/>
        </w:r>
        <w:r w:rsidR="008A0153">
          <w:rPr>
            <w:noProof/>
            <w:webHidden/>
          </w:rPr>
          <w:fldChar w:fldCharType="begin"/>
        </w:r>
        <w:r w:rsidR="008A0153">
          <w:rPr>
            <w:noProof/>
            <w:webHidden/>
          </w:rPr>
          <w:instrText xml:space="preserve"> PAGEREF _Toc62145704 \h </w:instrText>
        </w:r>
        <w:r w:rsidR="008A0153">
          <w:rPr>
            <w:noProof/>
            <w:webHidden/>
          </w:rPr>
        </w:r>
        <w:r w:rsidR="008A0153">
          <w:rPr>
            <w:noProof/>
            <w:webHidden/>
          </w:rPr>
          <w:fldChar w:fldCharType="separate"/>
        </w:r>
        <w:r w:rsidR="00086B28">
          <w:rPr>
            <w:noProof/>
            <w:webHidden/>
          </w:rPr>
          <w:t>15</w:t>
        </w:r>
        <w:r w:rsidR="008A0153">
          <w:rPr>
            <w:noProof/>
            <w:webHidden/>
          </w:rPr>
          <w:fldChar w:fldCharType="end"/>
        </w:r>
      </w:hyperlink>
    </w:p>
    <w:p w14:paraId="6D856B9B" w14:textId="10C816DB" w:rsidR="008A0153" w:rsidRDefault="00993D2C" w:rsidP="00214511">
      <w:pPr>
        <w:pStyle w:val="Abbildungsverzeichnis"/>
        <w:tabs>
          <w:tab w:val="right" w:leader="dot" w:pos="9061"/>
        </w:tabs>
        <w:spacing w:after="60"/>
        <w:rPr>
          <w:rFonts w:asciiTheme="minorHAnsi" w:eastAsiaTheme="minorEastAsia" w:hAnsiTheme="minorHAnsi"/>
          <w:noProof/>
          <w:sz w:val="22"/>
          <w:lang w:eastAsia="de-DE"/>
        </w:rPr>
      </w:pPr>
      <w:hyperlink w:anchor="_Toc62145705" w:history="1">
        <w:r w:rsidR="008A0153" w:rsidRPr="00B90193">
          <w:rPr>
            <w:rStyle w:val="Hyperlink"/>
            <w:noProof/>
          </w:rPr>
          <w:t>G. 21</w:t>
        </w:r>
        <w:r w:rsidR="008A0153">
          <w:rPr>
            <w:noProof/>
            <w:webHidden/>
          </w:rPr>
          <w:tab/>
        </w:r>
        <w:r w:rsidR="008A0153">
          <w:rPr>
            <w:noProof/>
            <w:webHidden/>
          </w:rPr>
          <w:fldChar w:fldCharType="begin"/>
        </w:r>
        <w:r w:rsidR="008A0153">
          <w:rPr>
            <w:noProof/>
            <w:webHidden/>
          </w:rPr>
          <w:instrText xml:space="preserve"> PAGEREF _Toc62145705 \h </w:instrText>
        </w:r>
        <w:r w:rsidR="008A0153">
          <w:rPr>
            <w:noProof/>
            <w:webHidden/>
          </w:rPr>
        </w:r>
        <w:r w:rsidR="008A0153">
          <w:rPr>
            <w:noProof/>
            <w:webHidden/>
          </w:rPr>
          <w:fldChar w:fldCharType="separate"/>
        </w:r>
        <w:r w:rsidR="00086B28">
          <w:rPr>
            <w:noProof/>
            <w:webHidden/>
          </w:rPr>
          <w:t>15</w:t>
        </w:r>
        <w:r w:rsidR="008A0153">
          <w:rPr>
            <w:noProof/>
            <w:webHidden/>
          </w:rPr>
          <w:fldChar w:fldCharType="end"/>
        </w:r>
      </w:hyperlink>
    </w:p>
    <w:p w14:paraId="327E08CE" w14:textId="0C4DBAB4" w:rsidR="008A0153" w:rsidRDefault="00993D2C" w:rsidP="00214511">
      <w:pPr>
        <w:pStyle w:val="Abbildungsverzeichnis"/>
        <w:tabs>
          <w:tab w:val="right" w:leader="dot" w:pos="9061"/>
        </w:tabs>
        <w:spacing w:after="60"/>
        <w:rPr>
          <w:rFonts w:asciiTheme="minorHAnsi" w:eastAsiaTheme="minorEastAsia" w:hAnsiTheme="minorHAnsi"/>
          <w:noProof/>
          <w:sz w:val="22"/>
          <w:lang w:eastAsia="de-DE"/>
        </w:rPr>
      </w:pPr>
      <w:hyperlink w:anchor="_Toc62145706" w:history="1">
        <w:r w:rsidR="008A0153" w:rsidRPr="00B90193">
          <w:rPr>
            <w:rStyle w:val="Hyperlink"/>
            <w:noProof/>
          </w:rPr>
          <w:t>G. 22</w:t>
        </w:r>
        <w:r w:rsidR="008A0153">
          <w:rPr>
            <w:noProof/>
            <w:webHidden/>
          </w:rPr>
          <w:tab/>
        </w:r>
        <w:r w:rsidR="008A0153">
          <w:rPr>
            <w:noProof/>
            <w:webHidden/>
          </w:rPr>
          <w:fldChar w:fldCharType="begin"/>
        </w:r>
        <w:r w:rsidR="008A0153">
          <w:rPr>
            <w:noProof/>
            <w:webHidden/>
          </w:rPr>
          <w:instrText xml:space="preserve"> PAGEREF _Toc62145706 \h </w:instrText>
        </w:r>
        <w:r w:rsidR="008A0153">
          <w:rPr>
            <w:noProof/>
            <w:webHidden/>
          </w:rPr>
        </w:r>
        <w:r w:rsidR="008A0153">
          <w:rPr>
            <w:noProof/>
            <w:webHidden/>
          </w:rPr>
          <w:fldChar w:fldCharType="separate"/>
        </w:r>
        <w:r w:rsidR="00086B28">
          <w:rPr>
            <w:noProof/>
            <w:webHidden/>
          </w:rPr>
          <w:t>19</w:t>
        </w:r>
        <w:r w:rsidR="008A0153">
          <w:rPr>
            <w:noProof/>
            <w:webHidden/>
          </w:rPr>
          <w:fldChar w:fldCharType="end"/>
        </w:r>
      </w:hyperlink>
    </w:p>
    <w:p w14:paraId="2824851A" w14:textId="2D505E22" w:rsidR="008A0153" w:rsidRDefault="00993D2C" w:rsidP="00214511">
      <w:pPr>
        <w:pStyle w:val="Abbildungsverzeichnis"/>
        <w:tabs>
          <w:tab w:val="right" w:leader="dot" w:pos="9061"/>
        </w:tabs>
        <w:spacing w:after="60"/>
        <w:rPr>
          <w:rFonts w:asciiTheme="minorHAnsi" w:eastAsiaTheme="minorEastAsia" w:hAnsiTheme="minorHAnsi"/>
          <w:noProof/>
          <w:sz w:val="22"/>
          <w:lang w:eastAsia="de-DE"/>
        </w:rPr>
      </w:pPr>
      <w:hyperlink w:anchor="_Toc62145707" w:history="1">
        <w:r w:rsidR="008A0153" w:rsidRPr="00B90193">
          <w:rPr>
            <w:rStyle w:val="Hyperlink"/>
            <w:noProof/>
          </w:rPr>
          <w:t>G. 23</w:t>
        </w:r>
        <w:r w:rsidR="008A0153">
          <w:rPr>
            <w:noProof/>
            <w:webHidden/>
          </w:rPr>
          <w:tab/>
        </w:r>
        <w:r w:rsidR="008A0153">
          <w:rPr>
            <w:noProof/>
            <w:webHidden/>
          </w:rPr>
          <w:fldChar w:fldCharType="begin"/>
        </w:r>
        <w:r w:rsidR="008A0153">
          <w:rPr>
            <w:noProof/>
            <w:webHidden/>
          </w:rPr>
          <w:instrText xml:space="preserve"> PAGEREF _Toc62145707 \h </w:instrText>
        </w:r>
        <w:r w:rsidR="008A0153">
          <w:rPr>
            <w:noProof/>
            <w:webHidden/>
          </w:rPr>
        </w:r>
        <w:r w:rsidR="008A0153">
          <w:rPr>
            <w:noProof/>
            <w:webHidden/>
          </w:rPr>
          <w:fldChar w:fldCharType="separate"/>
        </w:r>
        <w:r w:rsidR="00086B28">
          <w:rPr>
            <w:noProof/>
            <w:webHidden/>
          </w:rPr>
          <w:t>19</w:t>
        </w:r>
        <w:r w:rsidR="008A0153">
          <w:rPr>
            <w:noProof/>
            <w:webHidden/>
          </w:rPr>
          <w:fldChar w:fldCharType="end"/>
        </w:r>
      </w:hyperlink>
    </w:p>
    <w:p w14:paraId="1C130E1D" w14:textId="23198319" w:rsidR="008A0153" w:rsidRDefault="00993D2C" w:rsidP="00214511">
      <w:pPr>
        <w:pStyle w:val="Abbildungsverzeichnis"/>
        <w:tabs>
          <w:tab w:val="right" w:leader="dot" w:pos="9061"/>
        </w:tabs>
        <w:spacing w:after="60"/>
        <w:rPr>
          <w:rFonts w:asciiTheme="minorHAnsi" w:eastAsiaTheme="minorEastAsia" w:hAnsiTheme="minorHAnsi"/>
          <w:noProof/>
          <w:sz w:val="22"/>
          <w:lang w:eastAsia="de-DE"/>
        </w:rPr>
      </w:pPr>
      <w:hyperlink w:anchor="_Toc62145708" w:history="1">
        <w:r w:rsidR="008A0153" w:rsidRPr="00B90193">
          <w:rPr>
            <w:rStyle w:val="Hyperlink"/>
            <w:noProof/>
          </w:rPr>
          <w:t>G. 24</w:t>
        </w:r>
        <w:r w:rsidR="008A0153">
          <w:rPr>
            <w:noProof/>
            <w:webHidden/>
          </w:rPr>
          <w:tab/>
        </w:r>
        <w:r w:rsidR="008A0153">
          <w:rPr>
            <w:noProof/>
            <w:webHidden/>
          </w:rPr>
          <w:fldChar w:fldCharType="begin"/>
        </w:r>
        <w:r w:rsidR="008A0153">
          <w:rPr>
            <w:noProof/>
            <w:webHidden/>
          </w:rPr>
          <w:instrText xml:space="preserve"> PAGEREF _Toc62145708 \h </w:instrText>
        </w:r>
        <w:r w:rsidR="008A0153">
          <w:rPr>
            <w:noProof/>
            <w:webHidden/>
          </w:rPr>
        </w:r>
        <w:r w:rsidR="008A0153">
          <w:rPr>
            <w:noProof/>
            <w:webHidden/>
          </w:rPr>
          <w:fldChar w:fldCharType="separate"/>
        </w:r>
        <w:r w:rsidR="00086B28">
          <w:rPr>
            <w:noProof/>
            <w:webHidden/>
          </w:rPr>
          <w:t>19</w:t>
        </w:r>
        <w:r w:rsidR="008A0153">
          <w:rPr>
            <w:noProof/>
            <w:webHidden/>
          </w:rPr>
          <w:fldChar w:fldCharType="end"/>
        </w:r>
      </w:hyperlink>
    </w:p>
    <w:p w14:paraId="221135F2" w14:textId="08134795" w:rsidR="008A0153" w:rsidRDefault="00993D2C" w:rsidP="00214511">
      <w:pPr>
        <w:pStyle w:val="Abbildungsverzeichnis"/>
        <w:tabs>
          <w:tab w:val="right" w:leader="dot" w:pos="9061"/>
        </w:tabs>
        <w:spacing w:after="60"/>
        <w:rPr>
          <w:rFonts w:asciiTheme="minorHAnsi" w:eastAsiaTheme="minorEastAsia" w:hAnsiTheme="minorHAnsi"/>
          <w:noProof/>
          <w:sz w:val="22"/>
          <w:lang w:eastAsia="de-DE"/>
        </w:rPr>
      </w:pPr>
      <w:hyperlink w:anchor="_Toc62145709" w:history="1">
        <w:r w:rsidR="008A0153" w:rsidRPr="00B90193">
          <w:rPr>
            <w:rStyle w:val="Hyperlink"/>
            <w:noProof/>
          </w:rPr>
          <w:t>G. 25</w:t>
        </w:r>
        <w:r w:rsidR="008A0153">
          <w:rPr>
            <w:noProof/>
            <w:webHidden/>
          </w:rPr>
          <w:tab/>
        </w:r>
        <w:r w:rsidR="008A0153">
          <w:rPr>
            <w:noProof/>
            <w:webHidden/>
          </w:rPr>
          <w:fldChar w:fldCharType="begin"/>
        </w:r>
        <w:r w:rsidR="008A0153">
          <w:rPr>
            <w:noProof/>
            <w:webHidden/>
          </w:rPr>
          <w:instrText xml:space="preserve"> PAGEREF _Toc62145709 \h </w:instrText>
        </w:r>
        <w:r w:rsidR="008A0153">
          <w:rPr>
            <w:noProof/>
            <w:webHidden/>
          </w:rPr>
        </w:r>
        <w:r w:rsidR="008A0153">
          <w:rPr>
            <w:noProof/>
            <w:webHidden/>
          </w:rPr>
          <w:fldChar w:fldCharType="separate"/>
        </w:r>
        <w:r w:rsidR="00086B28">
          <w:rPr>
            <w:noProof/>
            <w:webHidden/>
          </w:rPr>
          <w:t>20</w:t>
        </w:r>
        <w:r w:rsidR="008A0153">
          <w:rPr>
            <w:noProof/>
            <w:webHidden/>
          </w:rPr>
          <w:fldChar w:fldCharType="end"/>
        </w:r>
      </w:hyperlink>
    </w:p>
    <w:p w14:paraId="094F3C5D" w14:textId="3719031A" w:rsidR="008A0153" w:rsidRDefault="00993D2C" w:rsidP="00214511">
      <w:pPr>
        <w:pStyle w:val="Abbildungsverzeichnis"/>
        <w:tabs>
          <w:tab w:val="right" w:leader="dot" w:pos="9061"/>
        </w:tabs>
        <w:spacing w:after="60"/>
        <w:rPr>
          <w:rFonts w:asciiTheme="minorHAnsi" w:eastAsiaTheme="minorEastAsia" w:hAnsiTheme="minorHAnsi"/>
          <w:noProof/>
          <w:sz w:val="22"/>
          <w:lang w:eastAsia="de-DE"/>
        </w:rPr>
      </w:pPr>
      <w:hyperlink w:anchor="_Toc62145710" w:history="1">
        <w:r w:rsidR="008A0153" w:rsidRPr="00B90193">
          <w:rPr>
            <w:rStyle w:val="Hyperlink"/>
            <w:noProof/>
          </w:rPr>
          <w:t>G. 26</w:t>
        </w:r>
        <w:r w:rsidR="008A0153">
          <w:rPr>
            <w:noProof/>
            <w:webHidden/>
          </w:rPr>
          <w:tab/>
        </w:r>
        <w:r w:rsidR="008A0153">
          <w:rPr>
            <w:noProof/>
            <w:webHidden/>
          </w:rPr>
          <w:fldChar w:fldCharType="begin"/>
        </w:r>
        <w:r w:rsidR="008A0153">
          <w:rPr>
            <w:noProof/>
            <w:webHidden/>
          </w:rPr>
          <w:instrText xml:space="preserve"> PAGEREF _Toc62145710 \h </w:instrText>
        </w:r>
        <w:r w:rsidR="008A0153">
          <w:rPr>
            <w:noProof/>
            <w:webHidden/>
          </w:rPr>
        </w:r>
        <w:r w:rsidR="008A0153">
          <w:rPr>
            <w:noProof/>
            <w:webHidden/>
          </w:rPr>
          <w:fldChar w:fldCharType="separate"/>
        </w:r>
        <w:r w:rsidR="00086B28">
          <w:rPr>
            <w:noProof/>
            <w:webHidden/>
          </w:rPr>
          <w:t>21</w:t>
        </w:r>
        <w:r w:rsidR="008A0153">
          <w:rPr>
            <w:noProof/>
            <w:webHidden/>
          </w:rPr>
          <w:fldChar w:fldCharType="end"/>
        </w:r>
      </w:hyperlink>
    </w:p>
    <w:p w14:paraId="4CCF7039" w14:textId="4E8BC321" w:rsidR="009F202E" w:rsidRDefault="00697C7A" w:rsidP="00214511">
      <w:pPr>
        <w:tabs>
          <w:tab w:val="left" w:pos="1368"/>
        </w:tabs>
        <w:spacing w:after="60"/>
        <w:jc w:val="both"/>
        <w:rPr>
          <w:rFonts w:cs="Times New Roman"/>
          <w:szCs w:val="24"/>
        </w:rPr>
        <w:sectPr w:rsidR="009F202E" w:rsidSect="000D757E">
          <w:headerReference w:type="default" r:id="rId11"/>
          <w:pgSz w:w="11906" w:h="16838" w:code="9"/>
          <w:pgMar w:top="1701" w:right="1134" w:bottom="1134" w:left="1701" w:header="851" w:footer="567" w:gutter="0"/>
          <w:pgNumType w:fmt="lowerRoman" w:start="3"/>
          <w:cols w:space="708"/>
          <w:docGrid w:linePitch="360"/>
        </w:sectPr>
      </w:pPr>
      <w:r>
        <w:rPr>
          <w:rFonts w:cs="Times New Roman"/>
          <w:szCs w:val="24"/>
        </w:rPr>
        <w:fldChar w:fldCharType="end"/>
      </w:r>
    </w:p>
    <w:p w14:paraId="3EEE2762" w14:textId="3BC7B8E1" w:rsidR="00DC0BEB" w:rsidRPr="00B321E6" w:rsidRDefault="00DC0BEB" w:rsidP="00051355">
      <w:pPr>
        <w:pStyle w:val="berschrift1"/>
      </w:pPr>
      <w:bookmarkStart w:id="4" w:name="_Toc62165555"/>
      <w:r w:rsidRPr="00051355">
        <w:lastRenderedPageBreak/>
        <w:t>Einleitung</w:t>
      </w:r>
      <w:bookmarkEnd w:id="4"/>
      <w:r w:rsidRPr="006D5179">
        <w:t xml:space="preserve"> </w:t>
      </w:r>
    </w:p>
    <w:p w14:paraId="2945C1C7" w14:textId="53EFEB15" w:rsidR="0039576E" w:rsidRDefault="00764D08" w:rsidP="00192A0E">
      <w:pPr>
        <w:spacing w:line="360" w:lineRule="auto"/>
      </w:pPr>
      <w:r>
        <w:t xml:space="preserve">Schadstoffemissionen und das </w:t>
      </w:r>
      <w:r w:rsidR="0039576E">
        <w:t>daraus resultierende Umweltbewusstsein nimmt in den letzten zehn Jahren immer mehr zu. Das größte Problem auf der Erde ist dabei der immer höhere Ausstoß von Kohlenstoffdioxid (</w:t>
      </w:r>
      <m:oMath>
        <m:sSub>
          <m:sSubPr>
            <m:ctrlPr>
              <w:rPr>
                <w:rFonts w:ascii="Cambria Math" w:hAnsi="Cambria Math"/>
                <w:i/>
              </w:rPr>
            </m:ctrlPr>
          </m:sSubPr>
          <m:e>
            <m:r>
              <w:rPr>
                <w:rFonts w:ascii="Cambria Math" w:hAnsi="Cambria Math"/>
              </w:rPr>
              <m:t>CO</m:t>
            </m:r>
          </m:e>
          <m:sub>
            <m:r>
              <w:rPr>
                <w:rFonts w:ascii="Cambria Math" w:hAnsi="Cambria Math"/>
              </w:rPr>
              <m:t>2</m:t>
            </m:r>
          </m:sub>
        </m:sSub>
      </m:oMath>
      <w:r w:rsidR="0039576E">
        <w:t xml:space="preserve">). Seit 2010 steigt dieser zwar langsamer an als </w:t>
      </w:r>
      <w:r w:rsidR="00EF2EA2">
        <w:t xml:space="preserve">in den </w:t>
      </w:r>
      <w:r w:rsidR="0039576E">
        <w:t>Jahre</w:t>
      </w:r>
      <w:r w:rsidR="00EF2EA2">
        <w:t>n</w:t>
      </w:r>
      <w:r w:rsidR="0039576E">
        <w:t xml:space="preserve"> zuvor, jedoch ist noch keine ausschlaggebende Reduzierung erreicht worden (siehe Abbildung</w:t>
      </w:r>
      <w:r w:rsidR="00192A0E">
        <w:t xml:space="preserve"> </w:t>
      </w:r>
      <w:r w:rsidR="0039576E">
        <w:t>2.1).</w:t>
      </w:r>
    </w:p>
    <w:p w14:paraId="1FFCBFBE" w14:textId="77777777" w:rsidR="0039576E" w:rsidRDefault="0039576E" w:rsidP="00192A0E">
      <w:pPr>
        <w:spacing w:line="360" w:lineRule="auto"/>
      </w:pPr>
      <w:r>
        <w:rPr>
          <w:noProof/>
        </w:rPr>
        <w:drawing>
          <wp:inline distT="0" distB="0" distL="0" distR="0" wp14:anchorId="0D918097" wp14:editId="5F234307">
            <wp:extent cx="4682831" cy="2979420"/>
            <wp:effectExtent l="0" t="0" r="381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96648" cy="2988211"/>
                    </a:xfrm>
                    <a:prstGeom prst="rect">
                      <a:avLst/>
                    </a:prstGeom>
                    <a:noFill/>
                    <a:ln>
                      <a:noFill/>
                    </a:ln>
                  </pic:spPr>
                </pic:pic>
              </a:graphicData>
            </a:graphic>
          </wp:inline>
        </w:drawing>
      </w:r>
    </w:p>
    <w:p w14:paraId="1243D705" w14:textId="0E471FF0" w:rsidR="00DC0BEB" w:rsidRDefault="0039576E" w:rsidP="00192A0E">
      <w:pPr>
        <w:pStyle w:val="Abbildungen"/>
      </w:pPr>
      <w:bookmarkStart w:id="5" w:name="_Toc62249324"/>
      <w:r w:rsidRPr="0039576E">
        <w:rPr>
          <w:b/>
        </w:rPr>
        <w:t xml:space="preserve">Abbildung </w:t>
      </w:r>
      <w:r w:rsidRPr="0039576E">
        <w:rPr>
          <w:b/>
        </w:rPr>
        <w:fldChar w:fldCharType="begin"/>
      </w:r>
      <w:r w:rsidRPr="0039576E">
        <w:rPr>
          <w:b/>
        </w:rPr>
        <w:instrText xml:space="preserve"> SEQ Abbildung \* ARABIC </w:instrText>
      </w:r>
      <w:r w:rsidRPr="0039576E">
        <w:rPr>
          <w:b/>
        </w:rPr>
        <w:fldChar w:fldCharType="separate"/>
      </w:r>
      <w:r w:rsidR="00086B28">
        <w:rPr>
          <w:b/>
          <w:noProof/>
        </w:rPr>
        <w:t>1</w:t>
      </w:r>
      <w:r w:rsidRPr="0039576E">
        <w:rPr>
          <w:b/>
        </w:rPr>
        <w:fldChar w:fldCharType="end"/>
      </w:r>
      <w:r w:rsidRPr="0039576E">
        <w:rPr>
          <w:b/>
        </w:rPr>
        <w:t>:</w:t>
      </w:r>
      <w:r>
        <w:t xml:space="preserve"> CO2-Emmissionen weltweit</w:t>
      </w:r>
      <w:r w:rsidR="0081204D">
        <w:t xml:space="preserve"> (in Millionen Tonnen)</w:t>
      </w:r>
      <w:bookmarkEnd w:id="5"/>
    </w:p>
    <w:p w14:paraId="4EB5A040" w14:textId="1E51A951" w:rsidR="00DC0BEB" w:rsidRDefault="0039576E" w:rsidP="00192A0E">
      <w:pPr>
        <w:pStyle w:val="Untertitel"/>
      </w:pPr>
      <w:r>
        <w:t xml:space="preserve">Quelle: Statistica: </w:t>
      </w:r>
      <w:r w:rsidR="0081204D">
        <w:rPr>
          <w:shd w:val="clear" w:color="auto" w:fill="FFFFFF"/>
        </w:rPr>
        <w:t>CO2-Emissionen weltweit in den Jahren 1960 bis 2018, Rev 11.12.2020.</w:t>
      </w:r>
    </w:p>
    <w:p w14:paraId="408746D6" w14:textId="2DB30121" w:rsidR="005C44C2" w:rsidRDefault="00192A0E" w:rsidP="00192A0E">
      <w:pPr>
        <w:tabs>
          <w:tab w:val="left" w:pos="1368"/>
        </w:tabs>
        <w:spacing w:line="360" w:lineRule="auto"/>
        <w:jc w:val="both"/>
        <w:rPr>
          <w:rFonts w:eastAsiaTheme="minorEastAsia"/>
        </w:rPr>
      </w:pPr>
      <w:r>
        <w:t>Ein großer Teil</w:t>
      </w:r>
      <w:r w:rsidR="000C0673">
        <w:t xml:space="preserve"> mit ca. 25%</w:t>
      </w:r>
      <w:r>
        <w:t xml:space="preserve"> des</w:t>
      </w:r>
      <w:r w:rsidR="000C0673">
        <w:t xml:space="preserve"> gesamten</w:t>
      </w:r>
      <w:r>
        <w:t xml:space="preserve"> </w:t>
      </w:r>
      <m:oMath>
        <m:sSub>
          <m:sSubPr>
            <m:ctrlPr>
              <w:rPr>
                <w:rFonts w:ascii="Cambria Math" w:hAnsi="Cambria Math"/>
                <w:i/>
              </w:rPr>
            </m:ctrlPr>
          </m:sSubPr>
          <m:e>
            <m:r>
              <w:rPr>
                <w:rFonts w:ascii="Cambria Math" w:hAnsi="Cambria Math"/>
              </w:rPr>
              <m:t>CO</m:t>
            </m:r>
          </m:e>
          <m:sub>
            <m:r>
              <w:rPr>
                <w:rFonts w:ascii="Cambria Math" w:hAnsi="Cambria Math"/>
              </w:rPr>
              <m:t>2</m:t>
            </m:r>
          </m:sub>
        </m:sSub>
      </m:oMath>
      <w:r>
        <w:rPr>
          <w:rFonts w:eastAsiaTheme="minorEastAsia"/>
        </w:rPr>
        <w:t xml:space="preserve">-Ausstoßes </w:t>
      </w:r>
      <w:r w:rsidR="000C0673">
        <w:rPr>
          <w:rFonts w:eastAsiaTheme="minorEastAsia"/>
        </w:rPr>
        <w:t>kommt</w:t>
      </w:r>
      <w:r>
        <w:rPr>
          <w:rFonts w:eastAsiaTheme="minorEastAsia"/>
        </w:rPr>
        <w:t xml:space="preserve"> </w:t>
      </w:r>
      <w:r w:rsidR="000C0673">
        <w:rPr>
          <w:rFonts w:eastAsiaTheme="minorEastAsia"/>
        </w:rPr>
        <w:t xml:space="preserve">aus dem Transportwesen. </w:t>
      </w:r>
      <w:r w:rsidR="008A23EA">
        <w:rPr>
          <w:rFonts w:eastAsiaTheme="minorEastAsia"/>
        </w:rPr>
        <w:t xml:space="preserve">Diese ergaben </w:t>
      </w:r>
      <w:r w:rsidR="000C0673">
        <w:rPr>
          <w:rFonts w:eastAsiaTheme="minorEastAsia"/>
        </w:rPr>
        <w:t xml:space="preserve">im Jahr 2018 um die 8,26 Milliarden Tonnen. Aufgrund </w:t>
      </w:r>
      <w:r w:rsidR="008A23EA">
        <w:rPr>
          <w:rFonts w:eastAsiaTheme="minorEastAsia"/>
        </w:rPr>
        <w:t>der</w:t>
      </w:r>
      <w:r w:rsidR="000C0673">
        <w:rPr>
          <w:rFonts w:eastAsiaTheme="minorEastAsia"/>
        </w:rPr>
        <w:t xml:space="preserve"> hohen Zahlen ist es umso wichtiger den Kohlenstoffdioxidausstoß, sowie andere Schadstoffe aus den Abgasen der Fahrzeuge so gering wie möglich zu halten.</w:t>
      </w:r>
    </w:p>
    <w:p w14:paraId="6C17BA5F" w14:textId="27B94902" w:rsidR="00DC0BEB" w:rsidRDefault="008A23EA" w:rsidP="009227A8">
      <w:pPr>
        <w:tabs>
          <w:tab w:val="left" w:pos="1368"/>
        </w:tabs>
        <w:spacing w:line="360" w:lineRule="auto"/>
        <w:jc w:val="both"/>
        <w:rPr>
          <w:rFonts w:cs="Times New Roman"/>
          <w:szCs w:val="24"/>
        </w:rPr>
      </w:pPr>
      <w:r>
        <w:rPr>
          <w:rFonts w:cs="Times New Roman"/>
          <w:szCs w:val="24"/>
        </w:rPr>
        <w:t xml:space="preserve">Wirksame Mittel dagegen sind nicht nur Katalysatoren und Rußpartikelfilter, sondern auch die Erhöhung des Wirkungsgrades eines gesamten Fahrzeugs. Darum soll es in dieser Arbeit um die Entwicklung einer Schaltstrategie für ein </w:t>
      </w:r>
      <w:r w:rsidR="009227A8">
        <w:rPr>
          <w:rFonts w:cs="Times New Roman"/>
          <w:szCs w:val="24"/>
        </w:rPr>
        <w:t>PKW mit Automatikgetriebe</w:t>
      </w:r>
      <w:r>
        <w:rPr>
          <w:rFonts w:cs="Times New Roman"/>
          <w:szCs w:val="24"/>
        </w:rPr>
        <w:t xml:space="preserve"> gehen. In den verschiedensten Fahrsituationen ausgehend vom WLT</w:t>
      </w:r>
      <w:r w:rsidR="00081095">
        <w:rPr>
          <w:rFonts w:cs="Times New Roman"/>
          <w:szCs w:val="24"/>
        </w:rPr>
        <w:t>P</w:t>
      </w:r>
      <w:r>
        <w:rPr>
          <w:rFonts w:cs="Times New Roman"/>
          <w:szCs w:val="24"/>
        </w:rPr>
        <w:t>, soll das Fahrzeug in der Lage sein</w:t>
      </w:r>
      <w:r w:rsidR="009227A8">
        <w:rPr>
          <w:rFonts w:cs="Times New Roman"/>
          <w:szCs w:val="24"/>
        </w:rPr>
        <w:t xml:space="preserve"> </w:t>
      </w:r>
      <w:r w:rsidR="00EF2EA2">
        <w:rPr>
          <w:rFonts w:cs="Times New Roman"/>
          <w:szCs w:val="24"/>
        </w:rPr>
        <w:t>von</w:t>
      </w:r>
      <w:r w:rsidR="009227A8">
        <w:rPr>
          <w:rFonts w:cs="Times New Roman"/>
          <w:szCs w:val="24"/>
        </w:rPr>
        <w:t xml:space="preserve"> sechs Übersetzungen</w:t>
      </w:r>
      <w:r>
        <w:rPr>
          <w:rFonts w:cs="Times New Roman"/>
          <w:szCs w:val="24"/>
        </w:rPr>
        <w:t xml:space="preserve"> jeweils d</w:t>
      </w:r>
      <w:r w:rsidR="009227A8">
        <w:rPr>
          <w:rFonts w:cs="Times New Roman"/>
          <w:szCs w:val="24"/>
        </w:rPr>
        <w:t>ie bestmögliche</w:t>
      </w:r>
      <w:r>
        <w:rPr>
          <w:rFonts w:cs="Times New Roman"/>
          <w:szCs w:val="24"/>
        </w:rPr>
        <w:t xml:space="preserve"> zu wählen</w:t>
      </w:r>
      <w:r w:rsidR="009227A8">
        <w:rPr>
          <w:rFonts w:cs="Times New Roman"/>
          <w:szCs w:val="24"/>
        </w:rPr>
        <w:t xml:space="preserve"> und somit den Motor in einem angemessenen Betriebspunkt zu betreiben. Ansatzpunkt dafür ist die Auslegung der Übersetzungen eines solchen Getriebes</w:t>
      </w:r>
      <w:r w:rsidR="00EF2EA2">
        <w:rPr>
          <w:rFonts w:cs="Times New Roman"/>
          <w:szCs w:val="24"/>
        </w:rPr>
        <w:t>.</w:t>
      </w:r>
      <w:r w:rsidR="009227A8">
        <w:rPr>
          <w:rFonts w:cs="Times New Roman"/>
          <w:szCs w:val="24"/>
        </w:rPr>
        <w:t xml:space="preserve"> </w:t>
      </w:r>
    </w:p>
    <w:p w14:paraId="6FFF100F" w14:textId="6B610832" w:rsidR="006F516C" w:rsidRPr="006D5179" w:rsidRDefault="006F516C" w:rsidP="00B321E6">
      <w:pPr>
        <w:pStyle w:val="berschrift1"/>
      </w:pPr>
      <w:bookmarkStart w:id="6" w:name="_Toc62165556"/>
      <w:r w:rsidRPr="006D5179">
        <w:lastRenderedPageBreak/>
        <w:t>Literaturrecherche</w:t>
      </w:r>
      <w:bookmarkEnd w:id="6"/>
    </w:p>
    <w:p w14:paraId="59747B8F" w14:textId="67B427A0" w:rsidR="00612111" w:rsidRPr="006D5179" w:rsidRDefault="006F516C" w:rsidP="00B321E6">
      <w:pPr>
        <w:pStyle w:val="berschrift2"/>
      </w:pPr>
      <w:bookmarkStart w:id="7" w:name="_Toc62165557"/>
      <w:r w:rsidRPr="006D5179">
        <w:t>Einflüsse des Fahrzustandes</w:t>
      </w:r>
      <w:bookmarkEnd w:id="7"/>
    </w:p>
    <w:p w14:paraId="55C67075" w14:textId="7A3C20A4" w:rsidR="00122C00" w:rsidRDefault="00A2149C" w:rsidP="00325669">
      <w:pPr>
        <w:tabs>
          <w:tab w:val="left" w:pos="1368"/>
        </w:tabs>
        <w:spacing w:line="360" w:lineRule="auto"/>
        <w:jc w:val="both"/>
        <w:rPr>
          <w:rFonts w:cs="Times New Roman"/>
          <w:szCs w:val="24"/>
        </w:rPr>
      </w:pPr>
      <w:r>
        <w:rPr>
          <w:rFonts w:cs="Times New Roman"/>
          <w:szCs w:val="24"/>
        </w:rPr>
        <w:t xml:space="preserve">Um die Funktionsweise eines Getriebes besser zu verstehen, ist es wichtig erst einmal die äußeren Einflüsse zu betrachten. In jeder Fahrsituation wirken unterschiedliche Kräfte und Momente auf das Gesamtsystem „Kraftfahrzeug“ und damit </w:t>
      </w:r>
      <w:r w:rsidR="00EF2EA2">
        <w:rPr>
          <w:rFonts w:cs="Times New Roman"/>
          <w:szCs w:val="24"/>
        </w:rPr>
        <w:t xml:space="preserve">ebenso </w:t>
      </w:r>
      <w:r>
        <w:rPr>
          <w:rFonts w:cs="Times New Roman"/>
          <w:szCs w:val="24"/>
        </w:rPr>
        <w:t xml:space="preserve">auf das Getriebe. Nachfolgend sollen genau diese Einflüsse hinsichtlich des jeweiligen Fahrzustandes näher erläutert werden, um ein paar </w:t>
      </w:r>
      <w:r w:rsidR="0069110B">
        <w:rPr>
          <w:rFonts w:cs="Times New Roman"/>
          <w:szCs w:val="24"/>
        </w:rPr>
        <w:t xml:space="preserve">mathematische Grundlagen für die spätere Auslegung zu schaffen. </w:t>
      </w:r>
    </w:p>
    <w:p w14:paraId="04D4F767" w14:textId="77777777" w:rsidR="00325669" w:rsidRDefault="00325669" w:rsidP="00325669">
      <w:pPr>
        <w:tabs>
          <w:tab w:val="left" w:pos="1368"/>
        </w:tabs>
        <w:spacing w:line="360" w:lineRule="auto"/>
        <w:jc w:val="both"/>
        <w:rPr>
          <w:rFonts w:cs="Times New Roman"/>
          <w:szCs w:val="24"/>
        </w:rPr>
      </w:pPr>
    </w:p>
    <w:p w14:paraId="3BFDBDDF" w14:textId="580C1ABA" w:rsidR="0069110B" w:rsidRPr="006D5179" w:rsidRDefault="0069110B" w:rsidP="00B321E6">
      <w:pPr>
        <w:pStyle w:val="berschrift3"/>
      </w:pPr>
      <w:bookmarkStart w:id="8" w:name="_Toc62165558"/>
      <w:r w:rsidRPr="006D5179">
        <w:t>Zugkraft- und Momentenbereitstellung</w:t>
      </w:r>
      <w:bookmarkEnd w:id="8"/>
    </w:p>
    <w:p w14:paraId="53A06A75" w14:textId="77777777" w:rsidR="0011780B" w:rsidRDefault="0069110B" w:rsidP="00325669">
      <w:pPr>
        <w:tabs>
          <w:tab w:val="left" w:pos="1368"/>
        </w:tabs>
        <w:spacing w:line="360" w:lineRule="auto"/>
        <w:jc w:val="both"/>
        <w:rPr>
          <w:rFonts w:cs="Times New Roman"/>
          <w:szCs w:val="24"/>
        </w:rPr>
      </w:pPr>
      <w:r>
        <w:rPr>
          <w:rFonts w:cs="Times New Roman"/>
          <w:szCs w:val="24"/>
        </w:rPr>
        <w:t xml:space="preserve">Wenn ein Kraftfahrzeug bremst, beschleunigt, verzögert oder seine Geschwindigkeit konstant hält, muss dieses Wiederstände überwinden. Diese </w:t>
      </w:r>
      <w:r w:rsidR="004D2FFC">
        <w:rPr>
          <w:rFonts w:cs="Times New Roman"/>
          <w:szCs w:val="24"/>
        </w:rPr>
        <w:t xml:space="preserve">treten in Form von Luft-, Reib-, Roll-, Beschleunigungs-, Steigungs- und Kurvenwiederständen auf. </w:t>
      </w:r>
      <w:r w:rsidR="00125163">
        <w:rPr>
          <w:rFonts w:cs="Times New Roman"/>
          <w:szCs w:val="24"/>
        </w:rPr>
        <w:t>Aufsummiert ergeben diese die Zugkraftgleichung:</w:t>
      </w:r>
    </w:p>
    <w:tbl>
      <w:tblPr>
        <w:tblStyle w:val="Tabellenraster"/>
        <w:tblW w:w="0" w:type="auto"/>
        <w:tblLook w:val="04A0" w:firstRow="1" w:lastRow="0" w:firstColumn="1" w:lastColumn="0" w:noHBand="0" w:noVBand="1"/>
      </w:tblPr>
      <w:tblGrid>
        <w:gridCol w:w="8075"/>
        <w:gridCol w:w="986"/>
      </w:tblGrid>
      <w:tr w:rsidR="0011780B" w14:paraId="477AD837" w14:textId="77777777" w:rsidTr="0011780B">
        <w:tc>
          <w:tcPr>
            <w:tcW w:w="8075" w:type="dxa"/>
            <w:tcBorders>
              <w:top w:val="nil"/>
              <w:left w:val="nil"/>
              <w:bottom w:val="nil"/>
              <w:right w:val="nil"/>
            </w:tcBorders>
          </w:tcPr>
          <w:p w14:paraId="7FD60672" w14:textId="5A4BA971" w:rsidR="00125163" w:rsidRPr="00125163" w:rsidRDefault="00CC1FE7" w:rsidP="00697C7A">
            <w:pPr>
              <w:keepNext/>
              <w:tabs>
                <w:tab w:val="left" w:pos="1368"/>
              </w:tabs>
              <w:spacing w:line="360" w:lineRule="auto"/>
              <w:jc w:val="both"/>
              <w:rPr>
                <w:rFonts w:eastAsiaTheme="minorEastAsia" w:cs="Times New Roman"/>
                <w:szCs w:val="24"/>
              </w:rPr>
            </w:pPr>
            <m:oMathPara>
              <m:oMath>
                <m:r>
                  <w:rPr>
                    <w:rFonts w:ascii="Cambria Math" w:hAnsi="Cambria Math" w:cs="Times New Roman"/>
                    <w:szCs w:val="24"/>
                  </w:rPr>
                  <m:t>Z=</m:t>
                </m:r>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Roll</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Reib</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L</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St</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B</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K</m:t>
                    </m:r>
                  </m:sub>
                </m:sSub>
                <m:r>
                  <w:rPr>
                    <w:rFonts w:ascii="Cambria Math" w:hAnsi="Cambria Math" w:cs="Times New Roman"/>
                    <w:szCs w:val="24"/>
                  </w:rPr>
                  <m:t xml:space="preserve"> </m:t>
                </m:r>
              </m:oMath>
            </m:oMathPara>
          </w:p>
        </w:tc>
        <w:tc>
          <w:tcPr>
            <w:tcW w:w="986" w:type="dxa"/>
            <w:tcBorders>
              <w:top w:val="nil"/>
              <w:left w:val="nil"/>
              <w:bottom w:val="nil"/>
              <w:right w:val="nil"/>
            </w:tcBorders>
          </w:tcPr>
          <w:p w14:paraId="50C2426B" w14:textId="7D944524" w:rsidR="0011780B" w:rsidRDefault="00697C7A" w:rsidP="00325669">
            <w:pPr>
              <w:tabs>
                <w:tab w:val="left" w:pos="1368"/>
              </w:tabs>
              <w:spacing w:line="360" w:lineRule="auto"/>
              <w:jc w:val="right"/>
              <w:rPr>
                <w:rFonts w:cs="Times New Roman"/>
                <w:szCs w:val="24"/>
              </w:rPr>
            </w:pPr>
            <w:bookmarkStart w:id="9" w:name="_Toc62145685"/>
            <w:r>
              <w:t xml:space="preserve">G. </w:t>
            </w:r>
            <w:r w:rsidR="00993D2C">
              <w:fldChar w:fldCharType="begin"/>
            </w:r>
            <w:r w:rsidR="00993D2C">
              <w:instrText xml:space="preserve"> SEQ G. \* ARABIC </w:instrText>
            </w:r>
            <w:r w:rsidR="00993D2C">
              <w:fldChar w:fldCharType="separate"/>
            </w:r>
            <w:r w:rsidR="00086B28">
              <w:rPr>
                <w:noProof/>
              </w:rPr>
              <w:t>1</w:t>
            </w:r>
            <w:bookmarkEnd w:id="9"/>
            <w:r w:rsidR="00993D2C">
              <w:rPr>
                <w:noProof/>
              </w:rPr>
              <w:fldChar w:fldCharType="end"/>
            </w:r>
          </w:p>
        </w:tc>
      </w:tr>
    </w:tbl>
    <w:p w14:paraId="3BCE739E" w14:textId="77777777" w:rsidR="00697C7A" w:rsidRDefault="00697C7A" w:rsidP="0095144C">
      <w:pPr>
        <w:tabs>
          <w:tab w:val="left" w:pos="1368"/>
        </w:tabs>
        <w:spacing w:line="360" w:lineRule="auto"/>
        <w:jc w:val="both"/>
        <w:rPr>
          <w:rFonts w:cs="Times New Roman"/>
          <w:szCs w:val="24"/>
        </w:rPr>
      </w:pPr>
    </w:p>
    <w:p w14:paraId="3FACFCF9" w14:textId="23B04186" w:rsidR="00125163" w:rsidRDefault="00125163" w:rsidP="0095144C">
      <w:pPr>
        <w:tabs>
          <w:tab w:val="left" w:pos="1368"/>
        </w:tabs>
        <w:spacing w:line="360" w:lineRule="auto"/>
        <w:jc w:val="both"/>
        <w:rPr>
          <w:rFonts w:cs="Times New Roman"/>
          <w:szCs w:val="24"/>
        </w:rPr>
      </w:pPr>
      <w:r>
        <w:rPr>
          <w:rFonts w:cs="Times New Roman"/>
          <w:szCs w:val="24"/>
        </w:rPr>
        <w:t>Mit dem</w:t>
      </w:r>
      <w:r w:rsidR="00547050">
        <w:rPr>
          <w:rFonts w:cs="Times New Roman"/>
          <w:szCs w:val="24"/>
        </w:rPr>
        <w:t xml:space="preserve"> zweiten</w:t>
      </w:r>
      <w:r>
        <w:rPr>
          <w:rFonts w:cs="Times New Roman"/>
          <w:szCs w:val="24"/>
        </w:rPr>
        <w:t xml:space="preserve"> Newtonschen Gesetzt</w:t>
      </w:r>
      <w:r w:rsidR="00547050">
        <w:rPr>
          <w:rFonts w:cs="Times New Roman"/>
          <w:szCs w:val="24"/>
        </w:rPr>
        <w:t xml:space="preserve"> wird daraus die aufzubringende Leistung zur Überwindung der Fahrwiederstände:</w:t>
      </w:r>
    </w:p>
    <w:tbl>
      <w:tblPr>
        <w:tblStyle w:val="Tabellenraster"/>
        <w:tblW w:w="0" w:type="auto"/>
        <w:tblLook w:val="04A0" w:firstRow="1" w:lastRow="0" w:firstColumn="1" w:lastColumn="0" w:noHBand="0" w:noVBand="1"/>
      </w:tblPr>
      <w:tblGrid>
        <w:gridCol w:w="8075"/>
        <w:gridCol w:w="986"/>
      </w:tblGrid>
      <w:tr w:rsidR="00547050" w14:paraId="6DF3A037" w14:textId="77777777" w:rsidTr="00547050">
        <w:tc>
          <w:tcPr>
            <w:tcW w:w="8075" w:type="dxa"/>
            <w:tcBorders>
              <w:top w:val="nil"/>
              <w:left w:val="nil"/>
              <w:bottom w:val="nil"/>
              <w:right w:val="nil"/>
            </w:tcBorders>
          </w:tcPr>
          <w:p w14:paraId="58F5591F" w14:textId="774CD9C7" w:rsidR="00547050" w:rsidRPr="00697C7A" w:rsidRDefault="00547050" w:rsidP="00697C7A">
            <w:pPr>
              <w:keepNext/>
              <w:tabs>
                <w:tab w:val="left" w:pos="1368"/>
              </w:tabs>
              <w:spacing w:line="360" w:lineRule="auto"/>
              <w:jc w:val="both"/>
            </w:pPr>
            <m:oMathPara>
              <m:oMath>
                <m:r>
                  <w:rPr>
                    <w:rFonts w:ascii="Cambria Math" w:hAnsi="Cambria Math" w:cs="Times New Roman"/>
                    <w:szCs w:val="24"/>
                  </w:rPr>
                  <m:t>P=Z∙v</m:t>
                </m:r>
              </m:oMath>
            </m:oMathPara>
          </w:p>
        </w:tc>
        <w:tc>
          <w:tcPr>
            <w:tcW w:w="986" w:type="dxa"/>
            <w:tcBorders>
              <w:top w:val="nil"/>
              <w:left w:val="nil"/>
              <w:bottom w:val="nil"/>
              <w:right w:val="nil"/>
            </w:tcBorders>
          </w:tcPr>
          <w:p w14:paraId="5768E3AF" w14:textId="7552C6BD" w:rsidR="00547050" w:rsidRDefault="00697C7A" w:rsidP="00547050">
            <w:pPr>
              <w:tabs>
                <w:tab w:val="left" w:pos="1368"/>
              </w:tabs>
              <w:spacing w:line="360" w:lineRule="auto"/>
              <w:jc w:val="right"/>
              <w:rPr>
                <w:rFonts w:cs="Times New Roman"/>
                <w:szCs w:val="24"/>
              </w:rPr>
            </w:pPr>
            <w:bookmarkStart w:id="10" w:name="_Toc62145686"/>
            <w:r>
              <w:t xml:space="preserve">G. </w:t>
            </w:r>
            <w:r w:rsidR="00993D2C">
              <w:fldChar w:fldCharType="begin"/>
            </w:r>
            <w:r w:rsidR="00993D2C">
              <w:instrText xml:space="preserve"> SEQ G. \* ARABIC </w:instrText>
            </w:r>
            <w:r w:rsidR="00993D2C">
              <w:fldChar w:fldCharType="separate"/>
            </w:r>
            <w:r w:rsidR="00086B28">
              <w:rPr>
                <w:noProof/>
              </w:rPr>
              <w:t>2</w:t>
            </w:r>
            <w:bookmarkEnd w:id="10"/>
            <w:r w:rsidR="00993D2C">
              <w:rPr>
                <w:noProof/>
              </w:rPr>
              <w:fldChar w:fldCharType="end"/>
            </w:r>
          </w:p>
        </w:tc>
      </w:tr>
    </w:tbl>
    <w:p w14:paraId="4A6C73C9" w14:textId="77777777" w:rsidR="00547050" w:rsidRDefault="00547050" w:rsidP="0095144C">
      <w:pPr>
        <w:tabs>
          <w:tab w:val="left" w:pos="1368"/>
        </w:tabs>
        <w:spacing w:line="360" w:lineRule="auto"/>
        <w:jc w:val="both"/>
        <w:rPr>
          <w:rFonts w:cs="Times New Roman"/>
          <w:szCs w:val="24"/>
        </w:rPr>
      </w:pPr>
    </w:p>
    <w:p w14:paraId="46F57B26" w14:textId="1A8371AF" w:rsidR="0095144C" w:rsidRDefault="00B40174" w:rsidP="0095144C">
      <w:pPr>
        <w:tabs>
          <w:tab w:val="left" w:pos="1368"/>
        </w:tabs>
        <w:spacing w:line="360" w:lineRule="auto"/>
        <w:jc w:val="both"/>
        <w:rPr>
          <w:rFonts w:cs="Times New Roman"/>
          <w:szCs w:val="24"/>
        </w:rPr>
      </w:pPr>
      <w:r>
        <w:rPr>
          <w:rFonts w:cs="Times New Roman"/>
          <w:szCs w:val="24"/>
        </w:rPr>
        <w:t xml:space="preserve">In Abbildung 2 sieht man beispielhaft wo und wann die Komponenten der Zugkraftgleichung auf ein Kraftfahrzeug wirken. </w:t>
      </w:r>
      <w:r w:rsidR="00DE6A92">
        <w:rPr>
          <w:rFonts w:cs="Times New Roman"/>
          <w:szCs w:val="24"/>
        </w:rPr>
        <w:t>In dieser Arbeit wird der Anteil des Kurvenwiederstandes jedoch nicht näher erläutert.</w:t>
      </w:r>
    </w:p>
    <w:p w14:paraId="723FD930" w14:textId="45CF90DE" w:rsidR="00FF2E24" w:rsidRDefault="003168BF" w:rsidP="0095144C">
      <w:pPr>
        <w:tabs>
          <w:tab w:val="left" w:pos="1368"/>
        </w:tabs>
        <w:spacing w:line="360" w:lineRule="auto"/>
        <w:jc w:val="both"/>
      </w:pPr>
      <w:r>
        <w:rPr>
          <w:noProof/>
        </w:rPr>
        <w:lastRenderedPageBreak/>
        <w:drawing>
          <wp:inline distT="0" distB="0" distL="0" distR="0" wp14:anchorId="03B50DE4" wp14:editId="36843731">
            <wp:extent cx="5425440" cy="2705543"/>
            <wp:effectExtent l="0" t="0" r="381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50725" cy="2718152"/>
                    </a:xfrm>
                    <a:prstGeom prst="rect">
                      <a:avLst/>
                    </a:prstGeom>
                    <a:noFill/>
                    <a:ln>
                      <a:noFill/>
                    </a:ln>
                  </pic:spPr>
                </pic:pic>
              </a:graphicData>
            </a:graphic>
          </wp:inline>
        </w:drawing>
      </w:r>
    </w:p>
    <w:p w14:paraId="1823D61A" w14:textId="45A34AB3" w:rsidR="00325669" w:rsidRPr="00FF2E24" w:rsidRDefault="00FF2E24" w:rsidP="0095144C">
      <w:pPr>
        <w:pStyle w:val="Abbildungen"/>
      </w:pPr>
      <w:bookmarkStart w:id="11" w:name="_Toc62249325"/>
      <w:r w:rsidRPr="0095144C">
        <w:rPr>
          <w:b/>
        </w:rPr>
        <w:t xml:space="preserve">Abbildung </w:t>
      </w:r>
      <w:r w:rsidRPr="0095144C">
        <w:rPr>
          <w:b/>
        </w:rPr>
        <w:fldChar w:fldCharType="begin"/>
      </w:r>
      <w:r w:rsidRPr="0095144C">
        <w:rPr>
          <w:b/>
        </w:rPr>
        <w:instrText xml:space="preserve"> SEQ Abbildung \* ARABIC </w:instrText>
      </w:r>
      <w:r w:rsidRPr="0095144C">
        <w:rPr>
          <w:b/>
        </w:rPr>
        <w:fldChar w:fldCharType="separate"/>
      </w:r>
      <w:r w:rsidR="00086B28">
        <w:rPr>
          <w:b/>
          <w:noProof/>
        </w:rPr>
        <w:t>2</w:t>
      </w:r>
      <w:r w:rsidRPr="0095144C">
        <w:rPr>
          <w:b/>
        </w:rPr>
        <w:fldChar w:fldCharType="end"/>
      </w:r>
      <w:r w:rsidRPr="0095144C">
        <w:rPr>
          <w:b/>
        </w:rPr>
        <w:t>:</w:t>
      </w:r>
      <w:r w:rsidRPr="00FF2E24">
        <w:t xml:space="preserve"> Fahrwiderstandskräfte bei Kraftfahrzeugen</w:t>
      </w:r>
      <w:bookmarkEnd w:id="11"/>
    </w:p>
    <w:p w14:paraId="25E15224" w14:textId="77777777" w:rsidR="00F97F8D" w:rsidRPr="00F97F8D" w:rsidRDefault="00F97F8D" w:rsidP="00F97F8D">
      <w:pPr>
        <w:pStyle w:val="Untertitel"/>
      </w:pPr>
      <w:r>
        <w:rPr>
          <w:rFonts w:cs="Times New Roman"/>
        </w:rPr>
        <w:t xml:space="preserve">Quelle: </w:t>
      </w:r>
      <w:r w:rsidRPr="00F97F8D">
        <w:rPr>
          <w:lang w:eastAsia="de-DE"/>
        </w:rPr>
        <w:t>Kücükay, Ferit: Grundlagen der Fahrzeugtechnik – Manuskript zur Vorlesung. Institut für Fahrzeugtechnik, Wintersemester 2019/2020</w:t>
      </w:r>
      <w:r>
        <w:rPr>
          <w:lang w:eastAsia="de-DE"/>
        </w:rPr>
        <w:t xml:space="preserve">, </w:t>
      </w:r>
      <w:r w:rsidRPr="00F97F8D">
        <w:rPr>
          <w:lang w:eastAsia="de-DE"/>
        </w:rPr>
        <w:t>Seite</w:t>
      </w:r>
      <w:r>
        <w:rPr>
          <w:lang w:eastAsia="de-DE"/>
        </w:rPr>
        <w:t xml:space="preserve"> 32.</w:t>
      </w:r>
    </w:p>
    <w:p w14:paraId="35205BE3" w14:textId="77777777" w:rsidR="003168BF" w:rsidRDefault="003168BF" w:rsidP="00F97F8D">
      <w:pPr>
        <w:tabs>
          <w:tab w:val="left" w:pos="1368"/>
        </w:tabs>
        <w:spacing w:after="360"/>
        <w:jc w:val="center"/>
        <w:rPr>
          <w:rFonts w:cs="Times New Roman"/>
        </w:rPr>
      </w:pPr>
    </w:p>
    <w:p w14:paraId="0A5A966B" w14:textId="31D0DFA4" w:rsidR="00C1298D" w:rsidRDefault="00C1298D" w:rsidP="00F97F8D">
      <w:pPr>
        <w:tabs>
          <w:tab w:val="left" w:pos="1368"/>
        </w:tabs>
        <w:spacing w:after="360"/>
        <w:jc w:val="center"/>
        <w:rPr>
          <w:rFonts w:eastAsiaTheme="minorEastAsia" w:cs="Times New Roman"/>
        </w:rPr>
      </w:pPr>
      <w:r>
        <w:rPr>
          <w:rFonts w:cs="Times New Roman"/>
        </w:rPr>
        <w:t>D</w:t>
      </w:r>
      <w:r w:rsidR="00DE6A92">
        <w:rPr>
          <w:rFonts w:cs="Times New Roman"/>
        </w:rPr>
        <w:t>ie</w:t>
      </w:r>
      <w:r>
        <w:rPr>
          <w:rFonts w:cs="Times New Roman"/>
        </w:rPr>
        <w:t xml:space="preserve"> Rollwiderstand</w:t>
      </w:r>
      <w:r w:rsidR="00DE6A92">
        <w:rPr>
          <w:rFonts w:cs="Times New Roman"/>
        </w:rPr>
        <w:t>skraft</w:t>
      </w:r>
      <w:r>
        <w:rPr>
          <w:rFonts w:cs="Times New Roman"/>
        </w:rPr>
        <w:t xml:space="preserve">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R</m:t>
            </m:r>
          </m:sub>
        </m:sSub>
      </m:oMath>
      <w:r>
        <w:rPr>
          <w:rFonts w:eastAsiaTheme="minorEastAsia" w:cs="Times New Roman"/>
        </w:rPr>
        <w:t xml:space="preserve"> entsteht zwischen Reifen und Untergrund. </w:t>
      </w:r>
      <w:r w:rsidR="00F3276D">
        <w:rPr>
          <w:rFonts w:eastAsiaTheme="minorEastAsia" w:cs="Times New Roman"/>
        </w:rPr>
        <w:t>Er berechnet sich wie folgt: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F3276D" w14:paraId="2926324C" w14:textId="77777777" w:rsidTr="00F3276D">
        <w:tc>
          <w:tcPr>
            <w:tcW w:w="8075" w:type="dxa"/>
          </w:tcPr>
          <w:p w14:paraId="55393F5F" w14:textId="54F00AE5" w:rsidR="00E13A49" w:rsidRPr="00697C7A" w:rsidRDefault="00993D2C" w:rsidP="00697C7A">
            <w:pPr>
              <w:keepNext/>
              <w:spacing w:line="360" w:lineRule="auto"/>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Roll</m:t>
                    </m:r>
                  </m:sub>
                </m:sSub>
                <m:r>
                  <w:rPr>
                    <w:rFonts w:ascii="Cambria Math" w:hAnsi="Cambria Math" w:cs="Times New Roman"/>
                  </w:rPr>
                  <m:t>=mg</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R</m:t>
                    </m:r>
                  </m:sub>
                </m:sSub>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α</m:t>
                    </m:r>
                  </m:e>
                </m:func>
              </m:oMath>
            </m:oMathPara>
          </w:p>
        </w:tc>
        <w:tc>
          <w:tcPr>
            <w:tcW w:w="986" w:type="dxa"/>
          </w:tcPr>
          <w:p w14:paraId="1041033F" w14:textId="1972AF94" w:rsidR="00F3276D" w:rsidRDefault="00697C7A" w:rsidP="00325669">
            <w:pPr>
              <w:spacing w:line="360" w:lineRule="auto"/>
              <w:rPr>
                <w:rFonts w:cs="Times New Roman"/>
              </w:rPr>
            </w:pPr>
            <w:bookmarkStart w:id="12" w:name="_Toc62145687"/>
            <w:r>
              <w:t xml:space="preserve">G. </w:t>
            </w:r>
            <w:r w:rsidR="00993D2C">
              <w:fldChar w:fldCharType="begin"/>
            </w:r>
            <w:r w:rsidR="00993D2C">
              <w:instrText xml:space="preserve"> SEQ G. \* ARABIC </w:instrText>
            </w:r>
            <w:r w:rsidR="00993D2C">
              <w:fldChar w:fldCharType="separate"/>
            </w:r>
            <w:r w:rsidR="00086B28">
              <w:rPr>
                <w:noProof/>
              </w:rPr>
              <w:t>3</w:t>
            </w:r>
            <w:bookmarkEnd w:id="12"/>
            <w:r w:rsidR="00993D2C">
              <w:rPr>
                <w:noProof/>
              </w:rPr>
              <w:fldChar w:fldCharType="end"/>
            </w:r>
            <w:r w:rsidR="00F3276D">
              <w:rPr>
                <w:rFonts w:cs="Times New Roman"/>
              </w:rPr>
              <w:t xml:space="preserve"> </w:t>
            </w:r>
          </w:p>
        </w:tc>
      </w:tr>
    </w:tbl>
    <w:p w14:paraId="5C189ECC" w14:textId="77777777" w:rsidR="00697C7A" w:rsidRDefault="00697C7A" w:rsidP="00325669">
      <w:pPr>
        <w:tabs>
          <w:tab w:val="left" w:pos="1368"/>
        </w:tabs>
        <w:spacing w:line="360" w:lineRule="auto"/>
        <w:jc w:val="both"/>
        <w:rPr>
          <w:rFonts w:eastAsiaTheme="minorEastAsia" w:cs="Times New Roman"/>
          <w:szCs w:val="24"/>
        </w:rPr>
      </w:pPr>
    </w:p>
    <w:p w14:paraId="5383B891" w14:textId="5BB08CEC" w:rsidR="008E3B7C" w:rsidRDefault="00E13A49" w:rsidP="00325669">
      <w:pPr>
        <w:tabs>
          <w:tab w:val="left" w:pos="1368"/>
        </w:tabs>
        <w:spacing w:line="360" w:lineRule="auto"/>
        <w:jc w:val="both"/>
        <w:rPr>
          <w:rFonts w:eastAsiaTheme="minorEastAsia" w:cs="Times New Roman"/>
        </w:rPr>
      </w:pPr>
      <w:r>
        <w:rPr>
          <w:rFonts w:eastAsiaTheme="minorEastAsia" w:cs="Times New Roman"/>
          <w:szCs w:val="24"/>
        </w:rPr>
        <w:t>I</w:t>
      </w:r>
      <w:r w:rsidR="00F3276D" w:rsidRPr="00F3276D">
        <w:rPr>
          <w:rFonts w:eastAsiaTheme="minorEastAsia" w:cs="Times New Roman"/>
          <w:szCs w:val="24"/>
        </w:rPr>
        <w:t xml:space="preserve">n dieser </w:t>
      </w:r>
      <w:r w:rsidR="00F3276D">
        <w:rPr>
          <w:rFonts w:eastAsiaTheme="minorEastAsia" w:cs="Times New Roman"/>
          <w:szCs w:val="24"/>
        </w:rPr>
        <w:t xml:space="preserve">Gleichung findet sich die Gewichtskraft des Fahrzeuges aus dem Produkt der Fahrzeugmasse </w:t>
      </w:r>
      <m:oMath>
        <m:r>
          <w:rPr>
            <w:rFonts w:ascii="Cambria Math" w:eastAsiaTheme="minorEastAsia" w:hAnsi="Cambria Math" w:cs="Times New Roman"/>
            <w:szCs w:val="24"/>
          </w:rPr>
          <m:t>m</m:t>
        </m:r>
      </m:oMath>
      <w:r w:rsidR="00F3276D">
        <w:rPr>
          <w:rFonts w:eastAsiaTheme="minorEastAsia" w:cs="Times New Roman"/>
          <w:szCs w:val="24"/>
        </w:rPr>
        <w:t xml:space="preserve"> und der Erdbeschleunigung </w:t>
      </w:r>
      <m:oMath>
        <m:r>
          <w:rPr>
            <w:rFonts w:ascii="Cambria Math" w:eastAsiaTheme="minorEastAsia" w:hAnsi="Cambria Math" w:cs="Times New Roman"/>
            <w:szCs w:val="24"/>
          </w:rPr>
          <m:t>g</m:t>
        </m:r>
      </m:oMath>
      <w:r w:rsidR="00F3276D">
        <w:rPr>
          <w:rFonts w:eastAsiaTheme="minorEastAsia" w:cs="Times New Roman"/>
          <w:szCs w:val="24"/>
        </w:rPr>
        <w:t xml:space="preserve"> wieder. Näherungsweise kann man den Rollwiderstandsbeiwert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R</m:t>
            </m:r>
          </m:sub>
        </m:sSub>
      </m:oMath>
      <w:r w:rsidR="00F3276D">
        <w:rPr>
          <w:rFonts w:eastAsiaTheme="minorEastAsia" w:cs="Times New Roman"/>
        </w:rPr>
        <w:t xml:space="preserve"> als konstant annehmen</w:t>
      </w:r>
      <w:r w:rsidR="00C54DD8">
        <w:rPr>
          <w:rFonts w:eastAsiaTheme="minorEastAsia" w:cs="Times New Roman"/>
        </w:rPr>
        <w:t>, welcher sich hauptsächlich aus den Eigenschaften der Bereifung</w:t>
      </w:r>
      <w:r w:rsidR="0078063E">
        <w:rPr>
          <w:rFonts w:eastAsiaTheme="minorEastAsia" w:cs="Times New Roman"/>
        </w:rPr>
        <w:t xml:space="preserve"> und der Geschwindigkeit </w:t>
      </w:r>
      <w:r w:rsidR="00C54DD8">
        <w:rPr>
          <w:rFonts w:eastAsiaTheme="minorEastAsia" w:cs="Times New Roman"/>
        </w:rPr>
        <w:t xml:space="preserve">zusammensetzt. Der </w:t>
      </w:r>
      <m:oMath>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α</m:t>
            </m:r>
          </m:e>
        </m:func>
      </m:oMath>
      <w:r w:rsidR="00C54DD8">
        <w:rPr>
          <w:rFonts w:eastAsiaTheme="minorEastAsia" w:cs="Times New Roman"/>
        </w:rPr>
        <w:t xml:space="preserve"> bezieht sich auf die Steigung, wobei diese</w:t>
      </w:r>
      <w:r w:rsidR="008E3B7C">
        <w:rPr>
          <w:rFonts w:eastAsiaTheme="minorEastAsia" w:cs="Times New Roman"/>
        </w:rPr>
        <w:t>r</w:t>
      </w:r>
      <w:r w:rsidR="00C54DD8">
        <w:rPr>
          <w:rFonts w:eastAsiaTheme="minorEastAsia" w:cs="Times New Roman"/>
        </w:rPr>
        <w:t xml:space="preserve"> für kleine </w:t>
      </w:r>
      <m:oMath>
        <m:r>
          <w:rPr>
            <w:rFonts w:ascii="Cambria Math" w:hAnsi="Cambria Math" w:cs="Times New Roman"/>
          </w:rPr>
          <m:t>α</m:t>
        </m:r>
      </m:oMath>
      <w:r w:rsidR="00C54DD8">
        <w:rPr>
          <w:rFonts w:eastAsiaTheme="minorEastAsia" w:cs="Times New Roman"/>
        </w:rPr>
        <w:t xml:space="preserve"> auch vernachlässigt </w:t>
      </w:r>
      <w:r w:rsidR="008E3B7C">
        <w:rPr>
          <w:rFonts w:eastAsiaTheme="minorEastAsia" w:cs="Times New Roman"/>
        </w:rPr>
        <w:t>und als 1 angenommen werden kann.</w:t>
      </w:r>
      <w:r w:rsidR="00DE6A92">
        <w:rPr>
          <w:rFonts w:eastAsiaTheme="minorEastAsia" w:cs="Times New Roman"/>
        </w:rPr>
        <w:t xml:space="preserve"> Diese Kraft greift stets auf der Radebene an</w:t>
      </w:r>
      <w:r w:rsidR="00EF2EA2">
        <w:rPr>
          <w:rFonts w:eastAsiaTheme="minorEastAsia" w:cs="Times New Roman"/>
        </w:rPr>
        <w:t>,</w:t>
      </w:r>
      <w:r w:rsidR="00DE6A92">
        <w:rPr>
          <w:rFonts w:eastAsiaTheme="minorEastAsia" w:cs="Times New Roman"/>
        </w:rPr>
        <w:t xml:space="preserve"> wie in Abbildung </w:t>
      </w:r>
      <w:r w:rsidR="00403951">
        <w:rPr>
          <w:rFonts w:eastAsiaTheme="minorEastAsia" w:cs="Times New Roman"/>
        </w:rPr>
        <w:t>3</w:t>
      </w:r>
      <w:r w:rsidR="00DE6A92">
        <w:rPr>
          <w:rFonts w:eastAsiaTheme="minorEastAsia" w:cs="Times New Roman"/>
        </w:rPr>
        <w:t>. zu sehen.</w:t>
      </w:r>
    </w:p>
    <w:p w14:paraId="57B82A93" w14:textId="1FCAC298" w:rsidR="00E562E3" w:rsidRDefault="0078063E" w:rsidP="00325669">
      <w:pPr>
        <w:tabs>
          <w:tab w:val="left" w:pos="1368"/>
        </w:tabs>
        <w:spacing w:line="360" w:lineRule="auto"/>
        <w:jc w:val="both"/>
        <w:rPr>
          <w:rFonts w:eastAsiaTheme="minorEastAsia" w:cs="Times New Roman"/>
        </w:rPr>
      </w:pPr>
      <w:r>
        <w:rPr>
          <w:rFonts w:eastAsiaTheme="minorEastAsia" w:cs="Times New Roman"/>
        </w:rPr>
        <w:t>Nicht zu vernachlässigen sind die einzelnen Reibungsverluste in den Baugruppen eines Kraftfahrzeuges</w:t>
      </w:r>
      <w:r w:rsidR="00667661">
        <w:rPr>
          <w:rFonts w:eastAsiaTheme="minorEastAsia" w:cs="Times New Roman"/>
        </w:rPr>
        <w:t xml:space="preserve"> </w:t>
      </w:r>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Reib</m:t>
            </m:r>
          </m:sub>
        </m:sSub>
      </m:oMath>
      <w:r w:rsidR="00667661">
        <w:rPr>
          <w:rFonts w:eastAsiaTheme="minorEastAsia" w:cs="Times New Roman"/>
          <w:szCs w:val="24"/>
        </w:rPr>
        <w:t>.</w:t>
      </w:r>
      <w:r>
        <w:rPr>
          <w:rFonts w:eastAsiaTheme="minorEastAsia" w:cs="Times New Roman"/>
        </w:rPr>
        <w:t xml:space="preserve"> Die Werte dieser Verluste werden durch unterschiedliche Tests ermittelt, </w:t>
      </w:r>
      <w:r w:rsidR="00667661">
        <w:rPr>
          <w:rFonts w:eastAsiaTheme="minorEastAsia" w:cs="Times New Roman"/>
        </w:rPr>
        <w:t xml:space="preserve">wovon in Kapitel 2.1.3 die „Schleppmethode“ kurz näher erläutert wird. </w:t>
      </w:r>
    </w:p>
    <w:p w14:paraId="41CB52C4" w14:textId="77777777" w:rsidR="00FA31E8" w:rsidRDefault="00FA31E8" w:rsidP="00325669">
      <w:pPr>
        <w:tabs>
          <w:tab w:val="left" w:pos="1368"/>
        </w:tabs>
        <w:spacing w:line="360" w:lineRule="auto"/>
        <w:jc w:val="both"/>
        <w:rPr>
          <w:rFonts w:eastAsiaTheme="minorEastAsia" w:cs="Times New Roman"/>
        </w:rPr>
      </w:pPr>
    </w:p>
    <w:p w14:paraId="70F8C638" w14:textId="77777777" w:rsidR="0095144C" w:rsidRDefault="003168BF" w:rsidP="0095144C">
      <w:pPr>
        <w:keepNext/>
        <w:tabs>
          <w:tab w:val="left" w:pos="1368"/>
        </w:tabs>
        <w:spacing w:line="360" w:lineRule="auto"/>
        <w:jc w:val="center"/>
      </w:pPr>
      <w:r>
        <w:rPr>
          <w:rFonts w:eastAsiaTheme="minorEastAsia" w:cs="Times New Roman"/>
          <w:noProof/>
        </w:rPr>
        <w:lastRenderedPageBreak/>
        <w:drawing>
          <wp:inline distT="0" distB="0" distL="0" distR="0" wp14:anchorId="7221CC62" wp14:editId="40D05E4E">
            <wp:extent cx="4533900" cy="2578806"/>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39976" cy="2582262"/>
                    </a:xfrm>
                    <a:prstGeom prst="rect">
                      <a:avLst/>
                    </a:prstGeom>
                    <a:noFill/>
                    <a:ln>
                      <a:noFill/>
                    </a:ln>
                  </pic:spPr>
                </pic:pic>
              </a:graphicData>
            </a:graphic>
          </wp:inline>
        </w:drawing>
      </w:r>
    </w:p>
    <w:p w14:paraId="4EC71695" w14:textId="6CE7C789" w:rsidR="00667661" w:rsidRPr="0095144C" w:rsidRDefault="0095144C" w:rsidP="0095144C">
      <w:pPr>
        <w:pStyle w:val="Abbildungen"/>
      </w:pPr>
      <w:bookmarkStart w:id="13" w:name="_Toc62249326"/>
      <w:r w:rsidRPr="0095144C">
        <w:rPr>
          <w:b/>
        </w:rPr>
        <w:t xml:space="preserve">Abbildung </w:t>
      </w:r>
      <w:r w:rsidRPr="0095144C">
        <w:rPr>
          <w:b/>
        </w:rPr>
        <w:fldChar w:fldCharType="begin"/>
      </w:r>
      <w:r w:rsidRPr="0095144C">
        <w:rPr>
          <w:b/>
        </w:rPr>
        <w:instrText xml:space="preserve"> SEQ Abbildung \* ARABIC </w:instrText>
      </w:r>
      <w:r w:rsidRPr="0095144C">
        <w:rPr>
          <w:b/>
        </w:rPr>
        <w:fldChar w:fldCharType="separate"/>
      </w:r>
      <w:r w:rsidR="00086B28">
        <w:rPr>
          <w:b/>
          <w:noProof/>
        </w:rPr>
        <w:t>3</w:t>
      </w:r>
      <w:r w:rsidRPr="0095144C">
        <w:rPr>
          <w:b/>
        </w:rPr>
        <w:fldChar w:fldCharType="end"/>
      </w:r>
      <w:r w:rsidRPr="0095144C">
        <w:rPr>
          <w:b/>
        </w:rPr>
        <w:t>:</w:t>
      </w:r>
      <w:r w:rsidRPr="0095144C">
        <w:rPr>
          <w:rFonts w:cs="Times New Roman"/>
        </w:rPr>
        <w:t xml:space="preserve"> Fahrzeugmodell in der geneigten Ebene</w:t>
      </w:r>
      <w:bookmarkEnd w:id="13"/>
    </w:p>
    <w:p w14:paraId="21EDDC0B" w14:textId="4894E6C4" w:rsidR="00F97F8D" w:rsidRPr="00F97F8D" w:rsidRDefault="00F97F8D" w:rsidP="00F97F8D">
      <w:pPr>
        <w:pStyle w:val="Untertitel"/>
      </w:pPr>
      <w:r w:rsidRPr="00F97F8D">
        <w:t xml:space="preserve">Quelle: </w:t>
      </w:r>
      <w:r w:rsidRPr="00F97F8D">
        <w:rPr>
          <w:lang w:eastAsia="de-DE"/>
        </w:rPr>
        <w:t>Fischer, Robert; Kücükay, Ferit; Jürgens, Gunter; Pollak, Burkhard: Das Getriebebuch. 2. Auflage, Springer Vieweg, Wiesbaden, 2016, Seite 3.</w:t>
      </w:r>
    </w:p>
    <w:p w14:paraId="440AF5C3" w14:textId="5685D3EE" w:rsidR="00C54DD8" w:rsidRDefault="00667661" w:rsidP="00325669">
      <w:pPr>
        <w:tabs>
          <w:tab w:val="left" w:pos="1368"/>
        </w:tabs>
        <w:spacing w:line="360" w:lineRule="auto"/>
        <w:jc w:val="both"/>
        <w:rPr>
          <w:rFonts w:eastAsiaTheme="minorEastAsia" w:cs="Times New Roman"/>
          <w:szCs w:val="24"/>
        </w:rPr>
      </w:pPr>
      <w:r>
        <w:rPr>
          <w:rFonts w:eastAsiaTheme="minorEastAsia" w:cs="Times New Roman"/>
          <w:szCs w:val="24"/>
        </w:rPr>
        <w:t xml:space="preserve">Um die Berechnung des Steigungswiederstandes besser zu erläutern wird in Abbildung </w:t>
      </w:r>
      <w:r w:rsidR="00FA33E1">
        <w:rPr>
          <w:rFonts w:eastAsiaTheme="minorEastAsia" w:cs="Times New Roman"/>
          <w:szCs w:val="24"/>
        </w:rPr>
        <w:t>3</w:t>
      </w:r>
      <w:r>
        <w:rPr>
          <w:rFonts w:eastAsiaTheme="minorEastAsia" w:cs="Times New Roman"/>
          <w:szCs w:val="24"/>
        </w:rPr>
        <w:t xml:space="preserve"> ein Kraftfahrzeug in einer geneigten ebene dargestellt. Die Formel für die Berechnung des Steigungswiederstandes lautet: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667661" w:rsidRPr="00667661" w14:paraId="2621583B" w14:textId="77777777" w:rsidTr="00667661">
        <w:tc>
          <w:tcPr>
            <w:tcW w:w="8075" w:type="dxa"/>
          </w:tcPr>
          <w:p w14:paraId="365752C8" w14:textId="683AF3A4" w:rsidR="00E13A49" w:rsidRPr="00E13A49" w:rsidRDefault="00993D2C" w:rsidP="00697C7A">
            <w:pPr>
              <w:keepNext/>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St</m:t>
                    </m:r>
                  </m:sub>
                </m:sSub>
                <m:r>
                  <w:rPr>
                    <w:rFonts w:ascii="Cambria Math" w:eastAsiaTheme="minorEastAsia" w:hAnsi="Cambria Math" w:cs="Times New Roman"/>
                    <w:szCs w:val="24"/>
                  </w:rPr>
                  <m:t>=mg</m:t>
                </m:r>
                <m:func>
                  <m:funcPr>
                    <m:ctrlPr>
                      <w:rPr>
                        <w:rFonts w:ascii="Cambria Math" w:eastAsiaTheme="minorEastAsia" w:hAnsi="Cambria Math" w:cs="Times New Roman"/>
                        <w:i/>
                        <w:szCs w:val="24"/>
                      </w:rPr>
                    </m:ctrlPr>
                  </m:funcPr>
                  <m:fName>
                    <m:r>
                      <m:rPr>
                        <m:sty m:val="p"/>
                      </m:rPr>
                      <w:rPr>
                        <w:rFonts w:ascii="Cambria Math" w:hAnsi="Cambria Math" w:cs="Times New Roman"/>
                        <w:szCs w:val="24"/>
                      </w:rPr>
                      <m:t>sin</m:t>
                    </m:r>
                  </m:fName>
                  <m:e>
                    <m:r>
                      <w:rPr>
                        <w:rFonts w:ascii="Cambria Math" w:eastAsiaTheme="minorEastAsia" w:hAnsi="Cambria Math" w:cs="Times New Roman"/>
                        <w:szCs w:val="24"/>
                      </w:rPr>
                      <m:t>α</m:t>
                    </m:r>
                  </m:e>
                </m:func>
              </m:oMath>
            </m:oMathPara>
          </w:p>
        </w:tc>
        <w:tc>
          <w:tcPr>
            <w:tcW w:w="986" w:type="dxa"/>
          </w:tcPr>
          <w:p w14:paraId="4F0FA45D" w14:textId="3E61AC8F" w:rsidR="00667661" w:rsidRPr="00667661" w:rsidRDefault="00697C7A" w:rsidP="00325669">
            <w:pPr>
              <w:pStyle w:val="Listenabsatz"/>
              <w:tabs>
                <w:tab w:val="left" w:pos="1368"/>
              </w:tabs>
              <w:spacing w:line="360" w:lineRule="auto"/>
              <w:ind w:left="0"/>
              <w:jc w:val="both"/>
              <w:rPr>
                <w:rFonts w:cs="Times New Roman"/>
                <w:szCs w:val="24"/>
              </w:rPr>
            </w:pPr>
            <w:bookmarkStart w:id="14" w:name="_Toc62145688"/>
            <w:r>
              <w:t xml:space="preserve">G. </w:t>
            </w:r>
            <w:r w:rsidR="00993D2C">
              <w:fldChar w:fldCharType="begin"/>
            </w:r>
            <w:r w:rsidR="00993D2C">
              <w:instrText xml:space="preserve"> SEQ G. \* ARABIC </w:instrText>
            </w:r>
            <w:r w:rsidR="00993D2C">
              <w:fldChar w:fldCharType="separate"/>
            </w:r>
            <w:r w:rsidR="00086B28">
              <w:rPr>
                <w:noProof/>
              </w:rPr>
              <w:t>4</w:t>
            </w:r>
            <w:bookmarkEnd w:id="14"/>
            <w:r w:rsidR="00993D2C">
              <w:rPr>
                <w:noProof/>
              </w:rPr>
              <w:fldChar w:fldCharType="end"/>
            </w:r>
          </w:p>
        </w:tc>
      </w:tr>
    </w:tbl>
    <w:p w14:paraId="31593E9A" w14:textId="77777777" w:rsidR="00697C7A" w:rsidRDefault="00697C7A" w:rsidP="00325669">
      <w:pPr>
        <w:pStyle w:val="Listenabsatz"/>
        <w:tabs>
          <w:tab w:val="left" w:pos="1368"/>
        </w:tabs>
        <w:spacing w:line="360" w:lineRule="auto"/>
        <w:ind w:left="0"/>
        <w:jc w:val="both"/>
        <w:rPr>
          <w:rFonts w:cs="Times New Roman"/>
          <w:szCs w:val="24"/>
        </w:rPr>
      </w:pPr>
    </w:p>
    <w:p w14:paraId="187644BC" w14:textId="06403C5D" w:rsidR="00E13A49" w:rsidRDefault="00DE6A92" w:rsidP="00325669">
      <w:pPr>
        <w:pStyle w:val="Listenabsatz"/>
        <w:tabs>
          <w:tab w:val="left" w:pos="1368"/>
        </w:tabs>
        <w:spacing w:line="360" w:lineRule="auto"/>
        <w:ind w:left="0"/>
        <w:jc w:val="both"/>
        <w:rPr>
          <w:rFonts w:eastAsiaTheme="minorEastAsia" w:cs="Times New Roman"/>
        </w:rPr>
      </w:pPr>
      <w:r w:rsidRPr="00DE6A92">
        <w:rPr>
          <w:rFonts w:cs="Times New Roman"/>
          <w:szCs w:val="24"/>
        </w:rPr>
        <w:t>Die Komponente der Gewichtskraft</w:t>
      </w:r>
      <w:r>
        <w:rPr>
          <w:rFonts w:cs="Times New Roman"/>
          <w:szCs w:val="24"/>
        </w:rPr>
        <w:t xml:space="preserve">, sowie der Winkel </w:t>
      </w:r>
      <m:oMath>
        <m:r>
          <w:rPr>
            <w:rFonts w:ascii="Cambria Math" w:hAnsi="Cambria Math" w:cs="Times New Roman"/>
          </w:rPr>
          <m:t>α</m:t>
        </m:r>
      </m:oMath>
      <w:r w:rsidRPr="00DE6A92">
        <w:rPr>
          <w:rFonts w:cs="Times New Roman"/>
          <w:szCs w:val="24"/>
        </w:rPr>
        <w:t xml:space="preserve"> </w:t>
      </w:r>
      <w:r>
        <w:rPr>
          <w:rFonts w:cs="Times New Roman"/>
          <w:szCs w:val="24"/>
        </w:rPr>
        <w:t xml:space="preserve">findet sich analog </w:t>
      </w:r>
      <w:r w:rsidR="00EF2EA2">
        <w:rPr>
          <w:rFonts w:cs="Times New Roman"/>
          <w:szCs w:val="24"/>
        </w:rPr>
        <w:t>in</w:t>
      </w:r>
      <w:r>
        <w:rPr>
          <w:rFonts w:cs="Times New Roman"/>
          <w:szCs w:val="24"/>
        </w:rPr>
        <w:t xml:space="preserve"> G. </w:t>
      </w:r>
      <w:r w:rsidR="00547050">
        <w:rPr>
          <w:rFonts w:cs="Times New Roman"/>
          <w:szCs w:val="24"/>
        </w:rPr>
        <w:t>3</w:t>
      </w:r>
      <w:r>
        <w:rPr>
          <w:rFonts w:cs="Times New Roman"/>
          <w:szCs w:val="24"/>
        </w:rPr>
        <w:t xml:space="preserve"> wieder. Jedoch </w:t>
      </w:r>
      <w:r w:rsidR="00E13A49">
        <w:rPr>
          <w:rFonts w:cs="Times New Roman"/>
          <w:szCs w:val="24"/>
        </w:rPr>
        <w:t>steht</w:t>
      </w:r>
      <w:r>
        <w:rPr>
          <w:rFonts w:cs="Times New Roman"/>
          <w:szCs w:val="24"/>
        </w:rPr>
        <w:t xml:space="preserve"> nun de</w:t>
      </w:r>
      <w:r w:rsidR="00EF2EA2">
        <w:rPr>
          <w:rFonts w:cs="Times New Roman"/>
          <w:szCs w:val="24"/>
        </w:rPr>
        <w:t>r</w:t>
      </w:r>
      <w:r>
        <w:rPr>
          <w:rFonts w:cs="Times New Roman"/>
          <w:szCs w:val="24"/>
        </w:rPr>
        <w:t xml:space="preserve"> Sinus in Zusammenhang mit dem Steigungswinkel, da die Steigungswiderstandskraft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St</m:t>
            </m:r>
          </m:sub>
        </m:sSub>
      </m:oMath>
      <w:r>
        <w:rPr>
          <w:rFonts w:cs="Times New Roman"/>
          <w:szCs w:val="24"/>
        </w:rPr>
        <w:t xml:space="preserve"> im Gegensatz zu </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Roll</m:t>
            </m:r>
          </m:sub>
        </m:sSub>
      </m:oMath>
      <w:r>
        <w:rPr>
          <w:rFonts w:eastAsiaTheme="minorEastAsia" w:cs="Times New Roman"/>
        </w:rPr>
        <w:t xml:space="preserve"> mit zunehmend größerem </w:t>
      </w:r>
      <m:oMath>
        <m:r>
          <w:rPr>
            <w:rFonts w:ascii="Cambria Math" w:hAnsi="Cambria Math" w:cs="Times New Roman"/>
          </w:rPr>
          <m:t>α</m:t>
        </m:r>
      </m:oMath>
      <w:r>
        <w:rPr>
          <w:rFonts w:eastAsiaTheme="minorEastAsia" w:cs="Times New Roman"/>
        </w:rPr>
        <w:t xml:space="preserve"> steigt.</w:t>
      </w:r>
      <w:r w:rsidR="00E13A49">
        <w:rPr>
          <w:rFonts w:eastAsiaTheme="minorEastAsia" w:cs="Times New Roman"/>
        </w:rPr>
        <w:t xml:space="preserve"> </w:t>
      </w:r>
    </w:p>
    <w:p w14:paraId="0307141E" w14:textId="77777777" w:rsidR="00EF2EA2" w:rsidRDefault="00EF2EA2" w:rsidP="00325669">
      <w:pPr>
        <w:pStyle w:val="Listenabsatz"/>
        <w:tabs>
          <w:tab w:val="left" w:pos="1368"/>
        </w:tabs>
        <w:spacing w:line="360" w:lineRule="auto"/>
        <w:ind w:left="0"/>
        <w:jc w:val="both"/>
        <w:rPr>
          <w:rFonts w:eastAsiaTheme="minorEastAsia" w:cs="Times New Roman"/>
        </w:rPr>
      </w:pPr>
    </w:p>
    <w:p w14:paraId="26566178" w14:textId="69587ED8" w:rsidR="00296323" w:rsidRDefault="005D7056" w:rsidP="00325669">
      <w:pPr>
        <w:pStyle w:val="Listenabsatz"/>
        <w:tabs>
          <w:tab w:val="left" w:pos="1368"/>
        </w:tabs>
        <w:spacing w:line="360" w:lineRule="auto"/>
        <w:ind w:left="0"/>
        <w:jc w:val="both"/>
        <w:rPr>
          <w:rFonts w:eastAsiaTheme="minorEastAsia" w:cs="Times New Roman"/>
        </w:rPr>
      </w:pPr>
      <w:r>
        <w:rPr>
          <w:rFonts w:eastAsiaTheme="minorEastAsia" w:cs="Times New Roman"/>
        </w:rPr>
        <w:t>Die</w:t>
      </w:r>
      <w:r w:rsidR="00550F2D">
        <w:rPr>
          <w:rFonts w:eastAsiaTheme="minorEastAsia" w:cs="Times New Roman"/>
        </w:rPr>
        <w:t xml:space="preserve"> aerodynamischen Verhältnisse eines Fahrzeugs spiegeln sich in der Gleichung für die Luftwiderstandskraft </w:t>
      </w:r>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L</m:t>
            </m:r>
          </m:sub>
        </m:sSub>
      </m:oMath>
      <w:r w:rsidR="00550F2D">
        <w:rPr>
          <w:rFonts w:eastAsiaTheme="minorEastAsia" w:cs="Times New Roman"/>
        </w:rPr>
        <w:t xml:space="preserve"> wieder:</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5D7056" w14:paraId="6447EFD7" w14:textId="77777777" w:rsidTr="005D7056">
        <w:tc>
          <w:tcPr>
            <w:tcW w:w="8075" w:type="dxa"/>
          </w:tcPr>
          <w:p w14:paraId="4659CB9F" w14:textId="77BAB91F" w:rsidR="005D7056" w:rsidRPr="00697C7A" w:rsidRDefault="00993D2C" w:rsidP="00697C7A">
            <w:pPr>
              <w:pStyle w:val="Listenabsatz"/>
              <w:keepNext/>
              <w:tabs>
                <w:tab w:val="left" w:pos="1368"/>
              </w:tabs>
              <w:spacing w:line="360" w:lineRule="auto"/>
              <w:ind w:left="0"/>
              <w:jc w:val="cente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L</m:t>
                    </m:r>
                  </m:sub>
                </m:sSub>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L</m:t>
                    </m:r>
                  </m:sub>
                </m:sSub>
                <m:r>
                  <w:rPr>
                    <w:rFonts w:ascii="Cambria Math" w:eastAsiaTheme="minorEastAsia" w:hAnsi="Cambria Math" w:cs="Times New Roman"/>
                  </w:rPr>
                  <m:t>cwA</m:t>
                </m:r>
                <m:sSup>
                  <m:sSupPr>
                    <m:ctrlPr>
                      <w:rPr>
                        <w:rFonts w:ascii="Cambria Math" w:eastAsiaTheme="minorEastAsia" w:hAnsi="Cambria Math" w:cs="Times New Roman"/>
                        <w:i/>
                      </w:rPr>
                    </m:ctrlPr>
                  </m:sSupPr>
                  <m:e>
                    <m:r>
                      <w:rPr>
                        <w:rFonts w:ascii="Cambria Math" w:eastAsiaTheme="minorEastAsia" w:hAnsi="Cambria Math" w:cs="Times New Roman"/>
                      </w:rPr>
                      <m:t>v</m:t>
                    </m:r>
                  </m:e>
                  <m:sup>
                    <m:r>
                      <w:rPr>
                        <w:rFonts w:ascii="Cambria Math" w:eastAsiaTheme="minorEastAsia" w:hAnsi="Cambria Math" w:cs="Times New Roman"/>
                      </w:rPr>
                      <m:t>2</m:t>
                    </m:r>
                  </m:sup>
                </m:sSup>
              </m:oMath>
            </m:oMathPara>
          </w:p>
        </w:tc>
        <w:tc>
          <w:tcPr>
            <w:tcW w:w="986" w:type="dxa"/>
          </w:tcPr>
          <w:p w14:paraId="7DE5645B" w14:textId="00DCFEFE" w:rsidR="005D7056" w:rsidRDefault="00697C7A" w:rsidP="00325669">
            <w:pPr>
              <w:pStyle w:val="Listenabsatz"/>
              <w:tabs>
                <w:tab w:val="left" w:pos="1368"/>
              </w:tabs>
              <w:spacing w:line="360" w:lineRule="auto"/>
              <w:ind w:left="0"/>
              <w:jc w:val="both"/>
              <w:rPr>
                <w:rFonts w:eastAsiaTheme="minorEastAsia" w:cs="Times New Roman"/>
              </w:rPr>
            </w:pPr>
            <w:bookmarkStart w:id="15" w:name="_Toc62145689"/>
            <w:r>
              <w:t xml:space="preserve">G. </w:t>
            </w:r>
            <w:r w:rsidR="00993D2C">
              <w:fldChar w:fldCharType="begin"/>
            </w:r>
            <w:r w:rsidR="00993D2C">
              <w:instrText xml:space="preserve"> SEQ G. \* ARABIC </w:instrText>
            </w:r>
            <w:r w:rsidR="00993D2C">
              <w:fldChar w:fldCharType="separate"/>
            </w:r>
            <w:r w:rsidR="00086B28">
              <w:rPr>
                <w:noProof/>
              </w:rPr>
              <w:t>5</w:t>
            </w:r>
            <w:bookmarkEnd w:id="15"/>
            <w:r w:rsidR="00993D2C">
              <w:rPr>
                <w:noProof/>
              </w:rPr>
              <w:fldChar w:fldCharType="end"/>
            </w:r>
          </w:p>
        </w:tc>
      </w:tr>
    </w:tbl>
    <w:p w14:paraId="37791E55" w14:textId="77777777" w:rsidR="00697C7A" w:rsidRDefault="00697C7A" w:rsidP="00325669">
      <w:pPr>
        <w:pStyle w:val="Listenabsatz"/>
        <w:tabs>
          <w:tab w:val="left" w:pos="1368"/>
        </w:tabs>
        <w:spacing w:line="360" w:lineRule="auto"/>
        <w:ind w:left="0"/>
        <w:jc w:val="both"/>
        <w:rPr>
          <w:rFonts w:eastAsiaTheme="minorEastAsia" w:cs="Times New Roman"/>
        </w:rPr>
      </w:pPr>
    </w:p>
    <w:p w14:paraId="44559B98" w14:textId="56668E97" w:rsidR="00FA31E8" w:rsidRDefault="00550F2D" w:rsidP="00325669">
      <w:pPr>
        <w:pStyle w:val="Listenabsatz"/>
        <w:tabs>
          <w:tab w:val="left" w:pos="1368"/>
        </w:tabs>
        <w:spacing w:line="360" w:lineRule="auto"/>
        <w:ind w:left="0"/>
        <w:jc w:val="both"/>
        <w:rPr>
          <w:rFonts w:eastAsiaTheme="minorEastAsia" w:cs="Times New Roman"/>
        </w:rPr>
      </w:pPr>
      <w:r>
        <w:rPr>
          <w:rFonts w:eastAsiaTheme="minorEastAsia" w:cs="Times New Roman"/>
        </w:rPr>
        <w:t xml:space="preserve">Die Querspannfläche </w:t>
      </w:r>
      <m:oMath>
        <m:r>
          <w:rPr>
            <w:rFonts w:ascii="Cambria Math" w:eastAsiaTheme="minorEastAsia" w:hAnsi="Cambria Math" w:cs="Times New Roman"/>
          </w:rPr>
          <m:t>A</m:t>
        </m:r>
      </m:oMath>
      <w:r>
        <w:rPr>
          <w:rFonts w:eastAsiaTheme="minorEastAsia" w:cs="Times New Roman"/>
        </w:rPr>
        <w:t xml:space="preserve"> sowie der </w:t>
      </w:r>
      <m:oMath>
        <m:r>
          <w:rPr>
            <w:rFonts w:ascii="Cambria Math" w:eastAsiaTheme="minorEastAsia" w:hAnsi="Cambria Math" w:cs="Times New Roman"/>
          </w:rPr>
          <m:t>cw</m:t>
        </m:r>
      </m:oMath>
      <w:r>
        <w:rPr>
          <w:rFonts w:eastAsiaTheme="minorEastAsia" w:cs="Times New Roman"/>
        </w:rPr>
        <w:t>-Wert sind vom jeweils gewählten Kraftfahrzeug abhängig und dessen aerodynamischen Verhalten. Dazu kommt noc</w:t>
      </w:r>
      <w:r w:rsidR="00300E25">
        <w:rPr>
          <w:rFonts w:eastAsiaTheme="minorEastAsia" w:cs="Times New Roman"/>
        </w:rPr>
        <w:t xml:space="preserve">h die Luftdichte </w:t>
      </w:r>
      <m:oMath>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L</m:t>
            </m:r>
          </m:sub>
        </m:sSub>
      </m:oMath>
      <w:r w:rsidR="00300E25">
        <w:rPr>
          <w:rFonts w:eastAsiaTheme="minorEastAsia" w:cs="Times New Roman"/>
        </w:rPr>
        <w:t xml:space="preserve">, sowie die Geschwindigkeit </w:t>
      </w:r>
      <m:oMath>
        <m:r>
          <w:rPr>
            <w:rFonts w:ascii="Cambria Math" w:eastAsiaTheme="minorEastAsia" w:hAnsi="Cambria Math" w:cs="Times New Roman"/>
          </w:rPr>
          <m:t>v</m:t>
        </m:r>
      </m:oMath>
      <w:r w:rsidR="00300E25">
        <w:rPr>
          <w:rFonts w:eastAsiaTheme="minorEastAsia" w:cs="Times New Roman"/>
        </w:rPr>
        <w:t xml:space="preserve"> der anströmenden Luft. Diese setzt</w:t>
      </w:r>
      <w:r w:rsidR="00D41098">
        <w:rPr>
          <w:rFonts w:eastAsiaTheme="minorEastAsia" w:cs="Times New Roman"/>
        </w:rPr>
        <w:t xml:space="preserve"> </w:t>
      </w:r>
      <w:r w:rsidR="00300E25">
        <w:rPr>
          <w:rFonts w:eastAsiaTheme="minorEastAsia" w:cs="Times New Roman"/>
        </w:rPr>
        <w:t>Fahrgeschwindigkeit und</w:t>
      </w:r>
      <w:r w:rsidR="00D41098">
        <w:rPr>
          <w:rFonts w:eastAsiaTheme="minorEastAsia" w:cs="Times New Roman"/>
        </w:rPr>
        <w:t xml:space="preserve"> der davon subtrahierten </w:t>
      </w:r>
      <w:r w:rsidR="00300E25">
        <w:rPr>
          <w:rFonts w:eastAsiaTheme="minorEastAsia" w:cs="Times New Roman"/>
        </w:rPr>
        <w:t xml:space="preserve">Windgeschwindigkeit in Fahrtrichtung zusammen. </w:t>
      </w:r>
    </w:p>
    <w:p w14:paraId="0CD22E28" w14:textId="77777777" w:rsidR="003168BF" w:rsidRDefault="003168BF" w:rsidP="00325669">
      <w:pPr>
        <w:pStyle w:val="Listenabsatz"/>
        <w:tabs>
          <w:tab w:val="left" w:pos="1368"/>
        </w:tabs>
        <w:spacing w:line="360" w:lineRule="auto"/>
        <w:ind w:left="0"/>
        <w:jc w:val="both"/>
        <w:rPr>
          <w:rFonts w:eastAsiaTheme="minorEastAsia" w:cs="Times New Roman"/>
        </w:rPr>
      </w:pPr>
    </w:p>
    <w:p w14:paraId="74C33C30" w14:textId="77777777" w:rsidR="0095144C" w:rsidRDefault="003168BF" w:rsidP="0095144C">
      <w:pPr>
        <w:pStyle w:val="Listenabsatz"/>
        <w:keepNext/>
        <w:tabs>
          <w:tab w:val="left" w:pos="1368"/>
        </w:tabs>
        <w:spacing w:line="360" w:lineRule="auto"/>
        <w:ind w:left="0"/>
        <w:jc w:val="both"/>
      </w:pPr>
      <w:r>
        <w:rPr>
          <w:rFonts w:cs="Times New Roman"/>
          <w:i/>
          <w:noProof/>
          <w:sz w:val="20"/>
        </w:rPr>
        <w:lastRenderedPageBreak/>
        <w:drawing>
          <wp:inline distT="0" distB="0" distL="0" distR="0" wp14:anchorId="208ECB8E" wp14:editId="2123C5FA">
            <wp:extent cx="5753100" cy="393192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3931920"/>
                    </a:xfrm>
                    <a:prstGeom prst="rect">
                      <a:avLst/>
                    </a:prstGeom>
                    <a:noFill/>
                    <a:ln>
                      <a:noFill/>
                    </a:ln>
                  </pic:spPr>
                </pic:pic>
              </a:graphicData>
            </a:graphic>
          </wp:inline>
        </w:drawing>
      </w:r>
    </w:p>
    <w:p w14:paraId="5535E5DF" w14:textId="223FD68E" w:rsidR="00300E25" w:rsidRDefault="0095144C" w:rsidP="0095144C">
      <w:pPr>
        <w:pStyle w:val="Abbildungen"/>
        <w:rPr>
          <w:rFonts w:eastAsiaTheme="minorEastAsia"/>
        </w:rPr>
      </w:pPr>
      <w:bookmarkStart w:id="16" w:name="_Toc62249327"/>
      <w:r w:rsidRPr="0095144C">
        <w:rPr>
          <w:b/>
        </w:rPr>
        <w:t xml:space="preserve">Abbildung </w:t>
      </w:r>
      <w:r w:rsidRPr="0095144C">
        <w:rPr>
          <w:b/>
        </w:rPr>
        <w:fldChar w:fldCharType="begin"/>
      </w:r>
      <w:r w:rsidRPr="0095144C">
        <w:rPr>
          <w:b/>
        </w:rPr>
        <w:instrText xml:space="preserve"> SEQ Abbildung \* ARABIC </w:instrText>
      </w:r>
      <w:r w:rsidRPr="0095144C">
        <w:rPr>
          <w:b/>
        </w:rPr>
        <w:fldChar w:fldCharType="separate"/>
      </w:r>
      <w:r w:rsidR="00086B28">
        <w:rPr>
          <w:b/>
          <w:noProof/>
        </w:rPr>
        <w:t>4</w:t>
      </w:r>
      <w:r w:rsidRPr="0095144C">
        <w:rPr>
          <w:b/>
        </w:rPr>
        <w:fldChar w:fldCharType="end"/>
      </w:r>
      <w:r w:rsidRPr="0095144C">
        <w:rPr>
          <w:b/>
        </w:rPr>
        <w:t>:</w:t>
      </w:r>
      <w:r>
        <w:t xml:space="preserve"> </w:t>
      </w:r>
      <w:r w:rsidRPr="00FA31E8">
        <w:t>Fahrwiderstandskräfte bei Konstantfahrt</w:t>
      </w:r>
      <w:r>
        <w:t xml:space="preserve"> mit unterschiedlichen Steigungen und Beschleunigungen</w:t>
      </w:r>
      <w:bookmarkEnd w:id="16"/>
    </w:p>
    <w:p w14:paraId="467683F1" w14:textId="72E9CE2C" w:rsidR="003168BF" w:rsidRPr="003168BF" w:rsidRDefault="003168BF" w:rsidP="003168BF">
      <w:pPr>
        <w:pStyle w:val="Untertitel"/>
      </w:pPr>
      <w:r>
        <w:rPr>
          <w:lang w:eastAsia="de-DE"/>
        </w:rPr>
        <w:t xml:space="preserve">Quelle: Fischer, Robert; Kücükay, Ferit; Jürgens, Gunter; Pollak, Burkhard: </w:t>
      </w:r>
      <w:r w:rsidRPr="003168BF">
        <w:rPr>
          <w:lang w:eastAsia="de-DE"/>
        </w:rPr>
        <w:t>Das Getriebebuch.</w:t>
      </w:r>
      <w:r>
        <w:rPr>
          <w:lang w:eastAsia="de-DE"/>
        </w:rPr>
        <w:t xml:space="preserve"> 2. Auflage, Springer Vieweg, Wiesbaden, 2016, Seite 7.</w:t>
      </w:r>
    </w:p>
    <w:p w14:paraId="63D20306" w14:textId="77777777" w:rsidR="00F4765B" w:rsidRDefault="00F4765B" w:rsidP="00325669">
      <w:pPr>
        <w:tabs>
          <w:tab w:val="left" w:pos="1368"/>
        </w:tabs>
        <w:spacing w:line="360" w:lineRule="auto"/>
        <w:jc w:val="both"/>
        <w:rPr>
          <w:rFonts w:cs="Times New Roman"/>
          <w:szCs w:val="24"/>
        </w:rPr>
      </w:pPr>
    </w:p>
    <w:p w14:paraId="57677244" w14:textId="5B425AEB" w:rsidR="00FA31E8" w:rsidRDefault="00FA31E8" w:rsidP="00325669">
      <w:pPr>
        <w:tabs>
          <w:tab w:val="left" w:pos="1368"/>
        </w:tabs>
        <w:spacing w:line="360" w:lineRule="auto"/>
        <w:jc w:val="both"/>
        <w:rPr>
          <w:rFonts w:cs="Times New Roman"/>
          <w:szCs w:val="24"/>
        </w:rPr>
      </w:pPr>
      <w:r>
        <w:rPr>
          <w:rFonts w:cs="Times New Roman"/>
          <w:szCs w:val="24"/>
        </w:rPr>
        <w:t xml:space="preserve">Um einen besseren Eindruck von den Größen der Fahrwiederstände zu bekommen, zeigt die Abbildung 4 </w:t>
      </w:r>
      <w:r w:rsidR="00F4765B">
        <w:rPr>
          <w:rFonts w:cs="Times New Roman"/>
          <w:szCs w:val="24"/>
        </w:rPr>
        <w:t>drei</w:t>
      </w:r>
      <w:r>
        <w:rPr>
          <w:rFonts w:cs="Times New Roman"/>
          <w:szCs w:val="24"/>
        </w:rPr>
        <w:t xml:space="preserve"> beispielhafte Verl</w:t>
      </w:r>
      <w:r w:rsidR="00F4765B">
        <w:rPr>
          <w:rFonts w:cs="Times New Roman"/>
          <w:szCs w:val="24"/>
        </w:rPr>
        <w:t>ä</w:t>
      </w:r>
      <w:r>
        <w:rPr>
          <w:rFonts w:cs="Times New Roman"/>
          <w:szCs w:val="24"/>
        </w:rPr>
        <w:t>uf</w:t>
      </w:r>
      <w:r w:rsidR="00F4765B">
        <w:rPr>
          <w:rFonts w:cs="Times New Roman"/>
          <w:szCs w:val="24"/>
        </w:rPr>
        <w:t>e</w:t>
      </w:r>
      <w:r>
        <w:rPr>
          <w:rFonts w:cs="Times New Roman"/>
          <w:szCs w:val="24"/>
        </w:rPr>
        <w:t xml:space="preserve"> der einzelnen </w:t>
      </w:r>
      <w:r w:rsidR="00D41098">
        <w:rPr>
          <w:rFonts w:cs="Times New Roman"/>
          <w:szCs w:val="24"/>
        </w:rPr>
        <w:t>Komponenten über der Geschwindigkeit</w:t>
      </w:r>
      <w:r w:rsidR="00F4765B">
        <w:rPr>
          <w:rFonts w:cs="Times New Roman"/>
          <w:szCs w:val="24"/>
        </w:rPr>
        <w:t xml:space="preserve"> mit unterschiedlichen Beschleunigungen und Steigungen</w:t>
      </w:r>
      <w:r w:rsidR="00D41098">
        <w:rPr>
          <w:rFonts w:cs="Times New Roman"/>
          <w:szCs w:val="24"/>
        </w:rPr>
        <w:t xml:space="preserve">. Es ist deutlich zu sehen, dass dem Luftwiederstand eine immer größer werdende Bedeutung mit zunehmender Fahrgeschwindigkeit </w:t>
      </w:r>
      <w:r w:rsidR="005B087E">
        <w:rPr>
          <w:rFonts w:cs="Times New Roman"/>
          <w:szCs w:val="24"/>
        </w:rPr>
        <w:t>zuteilwird</w:t>
      </w:r>
      <w:r w:rsidR="00EF2EA2">
        <w:rPr>
          <w:rFonts w:cs="Times New Roman"/>
          <w:szCs w:val="24"/>
        </w:rPr>
        <w:t xml:space="preserve">, was </w:t>
      </w:r>
      <w:r w:rsidR="00B63F5D">
        <w:rPr>
          <w:rFonts w:cs="Times New Roman"/>
          <w:szCs w:val="24"/>
        </w:rPr>
        <w:t>von seinem quadratischen Term</w:t>
      </w:r>
      <w:r w:rsidR="00EF2EA2">
        <w:rPr>
          <w:rFonts w:cs="Times New Roman"/>
          <w:szCs w:val="24"/>
        </w:rPr>
        <w:t xml:space="preserve"> der Geschwindigkeit </w:t>
      </w:r>
      <m:oMath>
        <m:r>
          <w:rPr>
            <w:rFonts w:ascii="Cambria Math" w:eastAsiaTheme="minorEastAsia" w:hAnsi="Cambria Math" w:cs="Times New Roman"/>
          </w:rPr>
          <m:t>v</m:t>
        </m:r>
      </m:oMath>
      <w:r w:rsidR="00B63F5D">
        <w:rPr>
          <w:rFonts w:cs="Times New Roman"/>
          <w:szCs w:val="24"/>
        </w:rPr>
        <w:t xml:space="preserve"> </w:t>
      </w:r>
      <w:r w:rsidR="00EF2EA2">
        <w:rPr>
          <w:rFonts w:cs="Times New Roman"/>
          <w:szCs w:val="24"/>
        </w:rPr>
        <w:t>ausgeht.</w:t>
      </w:r>
      <w:r w:rsidR="00D41098">
        <w:rPr>
          <w:rFonts w:cs="Times New Roman"/>
          <w:szCs w:val="24"/>
        </w:rPr>
        <w:t xml:space="preserve"> </w:t>
      </w:r>
    </w:p>
    <w:p w14:paraId="1BAD764F" w14:textId="68A07283" w:rsidR="00D41098" w:rsidRDefault="00D41098" w:rsidP="00325669">
      <w:pPr>
        <w:tabs>
          <w:tab w:val="left" w:pos="1368"/>
        </w:tabs>
        <w:spacing w:line="360" w:lineRule="auto"/>
        <w:jc w:val="both"/>
        <w:rPr>
          <w:rFonts w:cs="Times New Roman"/>
          <w:szCs w:val="24"/>
        </w:rPr>
      </w:pPr>
    </w:p>
    <w:p w14:paraId="131B88E8" w14:textId="35153395" w:rsidR="004F54E8" w:rsidRDefault="00D41098" w:rsidP="00325669">
      <w:pPr>
        <w:tabs>
          <w:tab w:val="left" w:pos="1368"/>
        </w:tabs>
        <w:spacing w:line="360" w:lineRule="auto"/>
        <w:jc w:val="both"/>
        <w:rPr>
          <w:rFonts w:cs="Times New Roman"/>
          <w:szCs w:val="24"/>
        </w:rPr>
      </w:pPr>
      <w:r>
        <w:rPr>
          <w:rFonts w:cs="Times New Roman"/>
          <w:szCs w:val="24"/>
        </w:rPr>
        <w:t xml:space="preserve">Um die Fahrwiderstandsgleichung nun abzuschließen, wird noch der Anteil des </w:t>
      </w:r>
      <w:r w:rsidR="00F4765B">
        <w:rPr>
          <w:rFonts w:cs="Times New Roman"/>
          <w:szCs w:val="24"/>
        </w:rPr>
        <w:t>B</w:t>
      </w:r>
      <w:r>
        <w:rPr>
          <w:rFonts w:cs="Times New Roman"/>
          <w:szCs w:val="24"/>
        </w:rPr>
        <w:t>eschleunigungswider</w:t>
      </w:r>
      <w:r w:rsidR="00F4765B">
        <w:rPr>
          <w:rFonts w:cs="Times New Roman"/>
          <w:szCs w:val="24"/>
        </w:rPr>
        <w:t xml:space="preserve">standes </w:t>
      </w:r>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B</m:t>
            </m:r>
          </m:sub>
        </m:sSub>
      </m:oMath>
      <w:r w:rsidR="00F4765B">
        <w:rPr>
          <w:rFonts w:cs="Times New Roman"/>
          <w:szCs w:val="24"/>
        </w:rPr>
        <w:t xml:space="preserve"> behandelt: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F4765B" w14:paraId="5B234543" w14:textId="77777777" w:rsidTr="00C06464">
        <w:tc>
          <w:tcPr>
            <w:tcW w:w="8075" w:type="dxa"/>
          </w:tcPr>
          <w:p w14:paraId="04A04FFA" w14:textId="7DC5DEDE" w:rsidR="00F4765B" w:rsidRPr="00697C7A" w:rsidRDefault="00993D2C" w:rsidP="00697C7A">
            <w:pPr>
              <w:keepNext/>
              <w:tabs>
                <w:tab w:val="left" w:pos="1368"/>
              </w:tabs>
              <w:spacing w:line="360" w:lineRule="auto"/>
              <w:jc w:val="cente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B</m:t>
                    </m:r>
                  </m:sub>
                </m:sSub>
                <m:r>
                  <w:rPr>
                    <w:rFonts w:ascii="Cambria Math" w:eastAsiaTheme="minorEastAsia" w:hAnsi="Cambria Math" w:cs="Times New Roman"/>
                  </w:rPr>
                  <m:t>=mλ</m:t>
                </m:r>
                <m:acc>
                  <m:accPr>
                    <m:chr m:val="̈"/>
                    <m:ctrlPr>
                      <w:rPr>
                        <w:rFonts w:ascii="Cambria Math" w:eastAsiaTheme="minorEastAsia" w:hAnsi="Cambria Math" w:cs="Times New Roman"/>
                        <w:i/>
                      </w:rPr>
                    </m:ctrlPr>
                  </m:accPr>
                  <m:e>
                    <m:r>
                      <w:rPr>
                        <w:rFonts w:ascii="Cambria Math" w:eastAsiaTheme="minorEastAsia" w:hAnsi="Cambria Math" w:cs="Times New Roman"/>
                      </w:rPr>
                      <m:t>x</m:t>
                    </m:r>
                  </m:e>
                </m:acc>
              </m:oMath>
            </m:oMathPara>
          </w:p>
        </w:tc>
        <w:tc>
          <w:tcPr>
            <w:tcW w:w="986" w:type="dxa"/>
          </w:tcPr>
          <w:p w14:paraId="1528D941" w14:textId="456F6A21" w:rsidR="00F4765B" w:rsidRDefault="00697C7A" w:rsidP="00325669">
            <w:pPr>
              <w:tabs>
                <w:tab w:val="left" w:pos="1368"/>
              </w:tabs>
              <w:spacing w:line="360" w:lineRule="auto"/>
              <w:jc w:val="both"/>
              <w:rPr>
                <w:rFonts w:cs="Times New Roman"/>
                <w:szCs w:val="24"/>
              </w:rPr>
            </w:pPr>
            <w:bookmarkStart w:id="17" w:name="_Toc62145690"/>
            <w:r>
              <w:t xml:space="preserve">G. </w:t>
            </w:r>
            <w:r w:rsidR="00993D2C">
              <w:fldChar w:fldCharType="begin"/>
            </w:r>
            <w:r w:rsidR="00993D2C">
              <w:instrText xml:space="preserve"> SEQ G. \* ARABIC </w:instrText>
            </w:r>
            <w:r w:rsidR="00993D2C">
              <w:fldChar w:fldCharType="separate"/>
            </w:r>
            <w:r w:rsidR="00086B28">
              <w:rPr>
                <w:noProof/>
              </w:rPr>
              <w:t>6</w:t>
            </w:r>
            <w:bookmarkEnd w:id="17"/>
            <w:r w:rsidR="00993D2C">
              <w:rPr>
                <w:noProof/>
              </w:rPr>
              <w:fldChar w:fldCharType="end"/>
            </w:r>
          </w:p>
        </w:tc>
      </w:tr>
    </w:tbl>
    <w:p w14:paraId="5218CA90" w14:textId="77777777" w:rsidR="00697C7A" w:rsidRDefault="00697C7A" w:rsidP="00325669">
      <w:pPr>
        <w:tabs>
          <w:tab w:val="left" w:pos="1368"/>
        </w:tabs>
        <w:spacing w:line="360" w:lineRule="auto"/>
        <w:jc w:val="both"/>
        <w:rPr>
          <w:rFonts w:cs="Times New Roman"/>
          <w:szCs w:val="24"/>
        </w:rPr>
      </w:pPr>
    </w:p>
    <w:p w14:paraId="5CB711CF" w14:textId="2B03F69E" w:rsidR="00272083" w:rsidRDefault="004F54E8" w:rsidP="00325669">
      <w:pPr>
        <w:tabs>
          <w:tab w:val="left" w:pos="1368"/>
        </w:tabs>
        <w:spacing w:line="360" w:lineRule="auto"/>
        <w:jc w:val="both"/>
        <w:rPr>
          <w:rFonts w:eastAsiaTheme="minorEastAsia" w:cs="Times New Roman"/>
        </w:rPr>
      </w:pPr>
      <w:r>
        <w:rPr>
          <w:rFonts w:cs="Times New Roman"/>
          <w:szCs w:val="24"/>
        </w:rPr>
        <w:t xml:space="preserve">Neben Masse und Beschleunigung des Fahrzeuges muss der Drehmassenzuschlagsfaktor </w:t>
      </w:r>
      <m:oMath>
        <m:r>
          <w:rPr>
            <w:rFonts w:ascii="Cambria Math" w:eastAsiaTheme="minorEastAsia" w:hAnsi="Cambria Math" w:cs="Times New Roman"/>
          </w:rPr>
          <m:t>λ</m:t>
        </m:r>
      </m:oMath>
      <w:r>
        <w:rPr>
          <w:rFonts w:eastAsiaTheme="minorEastAsia" w:cs="Times New Roman"/>
        </w:rPr>
        <w:t xml:space="preserve"> berücksichtigt werden</w:t>
      </w:r>
      <w:r w:rsidR="00272083">
        <w:rPr>
          <w:rFonts w:eastAsiaTheme="minorEastAsia" w:cs="Times New Roman"/>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0D3744" w14:paraId="34F94C7D" w14:textId="77777777" w:rsidTr="000D3744">
        <w:tc>
          <w:tcPr>
            <w:tcW w:w="8075" w:type="dxa"/>
          </w:tcPr>
          <w:p w14:paraId="0F4B3488" w14:textId="09D02006" w:rsidR="000D3744" w:rsidRPr="00697C7A" w:rsidRDefault="000D3744" w:rsidP="00697C7A">
            <w:pPr>
              <w:keepNext/>
              <w:tabs>
                <w:tab w:val="left" w:pos="1368"/>
              </w:tabs>
              <w:spacing w:line="360" w:lineRule="auto"/>
              <w:jc w:val="center"/>
            </w:pPr>
            <m:oMathPara>
              <m:oMath>
                <m:r>
                  <w:rPr>
                    <w:rFonts w:ascii="Cambria Math" w:eastAsiaTheme="minorEastAsia" w:hAnsi="Cambria Math" w:cs="Times New Roman"/>
                  </w:rPr>
                  <w:lastRenderedPageBreak/>
                  <m:t xml:space="preserve">λ=1+ </m:t>
                </m:r>
                <m:f>
                  <m:fPr>
                    <m:ctrlPr>
                      <w:rPr>
                        <w:rFonts w:ascii="Cambria Math" w:eastAsiaTheme="minorEastAsia" w:hAnsi="Cambria Math" w:cs="Times New Roman"/>
                        <w:i/>
                      </w:rPr>
                    </m:ctrlPr>
                  </m:fPr>
                  <m:num>
                    <m:nary>
                      <m:naryPr>
                        <m:chr m:val="∑"/>
                        <m:limLoc m:val="undOvr"/>
                        <m:subHide m:val="1"/>
                        <m:supHide m:val="1"/>
                        <m:ctrlPr>
                          <w:rPr>
                            <w:rFonts w:ascii="Cambria Math" w:eastAsiaTheme="minorEastAsia" w:hAnsi="Cambria Math" w:cs="Times New Roman"/>
                            <w:i/>
                          </w:rPr>
                        </m:ctrlPr>
                      </m:naryPr>
                      <m:sub/>
                      <m:sup/>
                      <m:e>
                        <m:r>
                          <w:rPr>
                            <w:rFonts w:ascii="Cambria Math" w:eastAsiaTheme="minorEastAsia" w:hAnsi="Cambria Math" w:cs="Times New Roman"/>
                          </w:rPr>
                          <m:t>J</m:t>
                        </m:r>
                        <m:sSup>
                          <m:sSupPr>
                            <m:ctrlPr>
                              <w:rPr>
                                <w:rFonts w:ascii="Cambria Math" w:eastAsiaTheme="minorEastAsia" w:hAnsi="Cambria Math" w:cs="Times New Roman"/>
                                <w:i/>
                              </w:rPr>
                            </m:ctrlPr>
                          </m:sSupPr>
                          <m:e>
                            <m:r>
                              <w:rPr>
                                <w:rFonts w:ascii="Cambria Math" w:eastAsiaTheme="minorEastAsia" w:hAnsi="Cambria Math" w:cs="Times New Roman"/>
                              </w:rPr>
                              <m:t>i</m:t>
                            </m:r>
                          </m:e>
                          <m:sup>
                            <m:r>
                              <w:rPr>
                                <w:rFonts w:ascii="Cambria Math" w:eastAsiaTheme="minorEastAsia" w:hAnsi="Cambria Math" w:cs="Times New Roman"/>
                              </w:rPr>
                              <m:t>2</m:t>
                            </m:r>
                          </m:sup>
                        </m:sSup>
                      </m:e>
                    </m:nary>
                  </m:num>
                  <m:den>
                    <m:sSub>
                      <m:sSubPr>
                        <m:ctrlPr>
                          <w:rPr>
                            <w:rFonts w:ascii="Cambria Math" w:eastAsiaTheme="minorEastAsia" w:hAnsi="Cambria Math" w:cs="Times New Roman"/>
                            <w:i/>
                          </w:rPr>
                        </m:ctrlPr>
                      </m:sSubPr>
                      <m:e>
                        <m:sSup>
                          <m:sSupPr>
                            <m:ctrlPr>
                              <w:rPr>
                                <w:rFonts w:ascii="Cambria Math" w:eastAsiaTheme="minorEastAsia" w:hAnsi="Cambria Math" w:cs="Times New Roman"/>
                                <w:i/>
                              </w:rPr>
                            </m:ctrlPr>
                          </m:sSupPr>
                          <m:e>
                            <m:r>
                              <w:rPr>
                                <w:rFonts w:ascii="Cambria Math" w:eastAsiaTheme="minorEastAsia" w:hAnsi="Cambria Math" w:cs="Times New Roman"/>
                              </w:rPr>
                              <m:t>r</m:t>
                            </m:r>
                          </m:e>
                          <m:sup>
                            <m:r>
                              <w:rPr>
                                <w:rFonts w:ascii="Cambria Math" w:eastAsiaTheme="minorEastAsia" w:hAnsi="Cambria Math" w:cs="Times New Roman"/>
                              </w:rPr>
                              <m:t>2</m:t>
                            </m:r>
                          </m:sup>
                        </m:sSup>
                      </m:e>
                      <m:sub>
                        <m:r>
                          <w:rPr>
                            <w:rFonts w:ascii="Cambria Math" w:eastAsiaTheme="minorEastAsia" w:hAnsi="Cambria Math" w:cs="Times New Roman"/>
                          </w:rPr>
                          <m:t>dyn</m:t>
                        </m:r>
                      </m:sub>
                    </m:sSub>
                    <m:sSub>
                      <m:sSubPr>
                        <m:ctrlPr>
                          <w:rPr>
                            <w:rFonts w:ascii="Cambria Math" w:eastAsiaTheme="minorEastAsia" w:hAnsi="Cambria Math" w:cs="Times New Roman"/>
                            <w:i/>
                          </w:rPr>
                        </m:ctrlPr>
                      </m:sSubPr>
                      <m:e>
                        <m:r>
                          <w:rPr>
                            <w:rFonts w:ascii="Cambria Math" w:eastAsiaTheme="minorEastAsia" w:hAnsi="Cambria Math" w:cs="Times New Roman"/>
                          </w:rPr>
                          <m:t>m</m:t>
                        </m:r>
                      </m:e>
                      <m:sub>
                        <m:r>
                          <w:rPr>
                            <w:rFonts w:ascii="Cambria Math" w:eastAsiaTheme="minorEastAsia" w:hAnsi="Cambria Math" w:cs="Times New Roman"/>
                          </w:rPr>
                          <m:t>Fzg</m:t>
                        </m:r>
                      </m:sub>
                    </m:sSub>
                  </m:den>
                </m:f>
              </m:oMath>
            </m:oMathPara>
          </w:p>
        </w:tc>
        <w:tc>
          <w:tcPr>
            <w:tcW w:w="986" w:type="dxa"/>
          </w:tcPr>
          <w:p w14:paraId="532B08B1" w14:textId="56AB3F9E" w:rsidR="000D3744" w:rsidRDefault="00697C7A" w:rsidP="00325669">
            <w:pPr>
              <w:tabs>
                <w:tab w:val="left" w:pos="1368"/>
              </w:tabs>
              <w:spacing w:line="360" w:lineRule="auto"/>
              <w:jc w:val="both"/>
              <w:rPr>
                <w:rFonts w:cs="Times New Roman"/>
                <w:szCs w:val="24"/>
              </w:rPr>
            </w:pPr>
            <w:bookmarkStart w:id="18" w:name="_Toc62145691"/>
            <w:r>
              <w:t xml:space="preserve">G. </w:t>
            </w:r>
            <w:r w:rsidR="00993D2C">
              <w:fldChar w:fldCharType="begin"/>
            </w:r>
            <w:r w:rsidR="00993D2C">
              <w:instrText xml:space="preserve"> SEQ G. \* ARABIC </w:instrText>
            </w:r>
            <w:r w:rsidR="00993D2C">
              <w:fldChar w:fldCharType="separate"/>
            </w:r>
            <w:r w:rsidR="00086B28">
              <w:rPr>
                <w:noProof/>
              </w:rPr>
              <w:t>7</w:t>
            </w:r>
            <w:bookmarkEnd w:id="18"/>
            <w:r w:rsidR="00993D2C">
              <w:rPr>
                <w:noProof/>
              </w:rPr>
              <w:fldChar w:fldCharType="end"/>
            </w:r>
          </w:p>
        </w:tc>
      </w:tr>
    </w:tbl>
    <w:p w14:paraId="413DF25A" w14:textId="6D5E0287" w:rsidR="000D3744" w:rsidRDefault="000D3744" w:rsidP="00325669">
      <w:pPr>
        <w:tabs>
          <w:tab w:val="left" w:pos="1368"/>
        </w:tabs>
        <w:spacing w:line="360" w:lineRule="auto"/>
        <w:jc w:val="both"/>
        <w:rPr>
          <w:rFonts w:cs="Times New Roman"/>
          <w:szCs w:val="24"/>
        </w:rPr>
      </w:pPr>
    </w:p>
    <w:p w14:paraId="6CC6B84B" w14:textId="1E98FF92" w:rsidR="00125163" w:rsidRDefault="00272083" w:rsidP="00325669">
      <w:pPr>
        <w:tabs>
          <w:tab w:val="left" w:pos="1368"/>
        </w:tabs>
        <w:spacing w:line="360" w:lineRule="auto"/>
        <w:jc w:val="both"/>
        <w:rPr>
          <w:rFonts w:cs="Times New Roman"/>
          <w:szCs w:val="24"/>
        </w:rPr>
      </w:pPr>
      <w:r>
        <w:rPr>
          <w:rFonts w:eastAsiaTheme="minorEastAsia" w:cs="Times New Roman"/>
        </w:rPr>
        <w:t xml:space="preserve">Dieser hängt von wirkenden Trägheiten an Rad und Getriebe ab und ist vor allem für höhere Übersetzungen (niedriger Gang) umso größer. </w:t>
      </w:r>
      <w:r>
        <w:rPr>
          <w:rFonts w:cs="Times New Roman"/>
          <w:szCs w:val="24"/>
        </w:rPr>
        <w:t>In Abbildung 4 ist dies an der Erhöhung der Kurve bei geringeren Geschwindigkeiten (niedrige Gänge) zu erkennen.</w:t>
      </w:r>
      <w:r w:rsidR="00125163">
        <w:rPr>
          <w:rFonts w:cs="Times New Roman"/>
          <w:szCs w:val="24"/>
        </w:rPr>
        <w:t xml:space="preserve"> </w:t>
      </w:r>
    </w:p>
    <w:p w14:paraId="1676D79A" w14:textId="6839E4BE" w:rsidR="002073E1" w:rsidRDefault="002073E1" w:rsidP="00325669">
      <w:pPr>
        <w:tabs>
          <w:tab w:val="left" w:pos="1368"/>
        </w:tabs>
        <w:spacing w:line="360" w:lineRule="auto"/>
        <w:jc w:val="both"/>
        <w:rPr>
          <w:rFonts w:cs="Times New Roman"/>
          <w:szCs w:val="24"/>
        </w:rPr>
      </w:pPr>
    </w:p>
    <w:p w14:paraId="100936E6" w14:textId="4D85BCC2" w:rsidR="002073E1" w:rsidRDefault="002073E1" w:rsidP="00325669">
      <w:pPr>
        <w:tabs>
          <w:tab w:val="left" w:pos="1368"/>
        </w:tabs>
        <w:spacing w:line="360" w:lineRule="auto"/>
        <w:jc w:val="both"/>
        <w:rPr>
          <w:rFonts w:cs="Times New Roman"/>
          <w:szCs w:val="24"/>
        </w:rPr>
      </w:pPr>
      <w:r>
        <w:rPr>
          <w:rFonts w:cs="Times New Roman"/>
          <w:szCs w:val="24"/>
        </w:rPr>
        <w:t xml:space="preserve">Um die Anforderungen an jeder Fahrsituation </w:t>
      </w:r>
      <w:r w:rsidR="005A5F51">
        <w:rPr>
          <w:rFonts w:cs="Times New Roman"/>
          <w:szCs w:val="24"/>
        </w:rPr>
        <w:t xml:space="preserve">zu bewältigen und die aufgeführten Wiederstände zu überwinden muss der Motor des Fahrzeugs ein Moment bereitstellen, welches nach dem Antriebsstrang als Antriebsmoment </w:t>
      </w:r>
      <m:oMath>
        <m:sSub>
          <m:sSubPr>
            <m:ctrlPr>
              <w:rPr>
                <w:rFonts w:ascii="Cambria Math" w:hAnsi="Cambria Math" w:cs="Times New Roman"/>
                <w:i/>
                <w:szCs w:val="24"/>
              </w:rPr>
            </m:ctrlPr>
          </m:sSubPr>
          <m:e>
            <m:r>
              <w:rPr>
                <w:rFonts w:ascii="Cambria Math" w:hAnsi="Cambria Math" w:cs="Times New Roman"/>
                <w:szCs w:val="24"/>
              </w:rPr>
              <m:t>M</m:t>
            </m:r>
          </m:e>
          <m:sub>
            <m:r>
              <w:rPr>
                <w:rFonts w:ascii="Cambria Math" w:hAnsi="Cambria Math" w:cs="Times New Roman"/>
                <w:szCs w:val="24"/>
              </w:rPr>
              <m:t>An</m:t>
            </m:r>
          </m:sub>
        </m:sSub>
      </m:oMath>
      <w:r w:rsidR="005A5F51">
        <w:rPr>
          <w:rFonts w:cs="Times New Roman"/>
          <w:szCs w:val="24"/>
        </w:rPr>
        <w:t xml:space="preserve"> bezeichnet wird. Dieses berechnet sich wie folgt: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5A5F51" w14:paraId="0C5EC488" w14:textId="77777777" w:rsidTr="00FC4216">
        <w:tc>
          <w:tcPr>
            <w:tcW w:w="8075" w:type="dxa"/>
          </w:tcPr>
          <w:p w14:paraId="4B5E81DF" w14:textId="0CC6ABA6" w:rsidR="005A5F51" w:rsidRPr="00697C7A" w:rsidRDefault="00993D2C" w:rsidP="00697C7A">
            <w:pPr>
              <w:keepNext/>
              <w:tabs>
                <w:tab w:val="left" w:pos="1368"/>
              </w:tabs>
              <w:spacing w:line="360" w:lineRule="auto"/>
              <w:jc w:val="center"/>
            </w:pPr>
            <m:oMath>
              <m:sSub>
                <m:sSubPr>
                  <m:ctrlPr>
                    <w:rPr>
                      <w:rFonts w:ascii="Cambria Math" w:hAnsi="Cambria Math" w:cs="Times New Roman"/>
                      <w:i/>
                      <w:szCs w:val="24"/>
                    </w:rPr>
                  </m:ctrlPr>
                </m:sSubPr>
                <m:e>
                  <m:r>
                    <w:rPr>
                      <w:rFonts w:ascii="Cambria Math" w:hAnsi="Cambria Math" w:cs="Times New Roman"/>
                      <w:szCs w:val="24"/>
                    </w:rPr>
                    <m:t>M</m:t>
                  </m:r>
                </m:e>
                <m:sub>
                  <m:r>
                    <w:rPr>
                      <w:rFonts w:ascii="Cambria Math" w:hAnsi="Cambria Math" w:cs="Times New Roman"/>
                      <w:szCs w:val="24"/>
                    </w:rPr>
                    <m:t>An</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M</m:t>
                  </m:r>
                </m:e>
                <m:sub>
                  <m:r>
                    <w:rPr>
                      <w:rFonts w:ascii="Cambria Math" w:hAnsi="Cambria Math" w:cs="Times New Roman"/>
                      <w:szCs w:val="24"/>
                    </w:rPr>
                    <m:t>VKM</m:t>
                  </m:r>
                </m:sub>
              </m:sSub>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ges</m:t>
                  </m:r>
                </m:sub>
              </m:sSub>
              <m:sSub>
                <m:sSubPr>
                  <m:ctrlPr>
                    <w:rPr>
                      <w:rFonts w:ascii="Cambria Math" w:hAnsi="Cambria Math" w:cs="Times New Roman"/>
                      <w:i/>
                      <w:szCs w:val="24"/>
                    </w:rPr>
                  </m:ctrlPr>
                </m:sSubPr>
                <m:e>
                  <m:r>
                    <w:rPr>
                      <w:rFonts w:ascii="Cambria Math" w:hAnsi="Cambria Math" w:cs="Times New Roman"/>
                      <w:szCs w:val="24"/>
                    </w:rPr>
                    <m:t>η</m:t>
                  </m:r>
                </m:e>
                <m:sub>
                  <m:r>
                    <w:rPr>
                      <w:rFonts w:ascii="Cambria Math" w:hAnsi="Cambria Math" w:cs="Times New Roman"/>
                      <w:szCs w:val="24"/>
                    </w:rPr>
                    <m:t>ges</m:t>
                  </m:r>
                </m:sub>
              </m:sSub>
            </m:oMath>
            <w:r w:rsidR="00FC4216">
              <w:rPr>
                <w:rFonts w:cs="Times New Roman"/>
                <w:szCs w:val="24"/>
              </w:rPr>
              <w:t xml:space="preserve">   </w:t>
            </w:r>
          </w:p>
        </w:tc>
        <w:tc>
          <w:tcPr>
            <w:tcW w:w="986" w:type="dxa"/>
          </w:tcPr>
          <w:p w14:paraId="03A92E38" w14:textId="422E9D39" w:rsidR="005A5F51" w:rsidRDefault="00697C7A" w:rsidP="00325669">
            <w:pPr>
              <w:tabs>
                <w:tab w:val="left" w:pos="1368"/>
              </w:tabs>
              <w:spacing w:line="360" w:lineRule="auto"/>
              <w:jc w:val="both"/>
              <w:rPr>
                <w:rFonts w:cs="Times New Roman"/>
                <w:szCs w:val="24"/>
              </w:rPr>
            </w:pPr>
            <w:bookmarkStart w:id="19" w:name="_Toc62145692"/>
            <w:r>
              <w:t xml:space="preserve">G. </w:t>
            </w:r>
            <w:r w:rsidR="00993D2C">
              <w:fldChar w:fldCharType="begin"/>
            </w:r>
            <w:r w:rsidR="00993D2C">
              <w:instrText xml:space="preserve"> SEQ G. \* ARABIC </w:instrText>
            </w:r>
            <w:r w:rsidR="00993D2C">
              <w:fldChar w:fldCharType="separate"/>
            </w:r>
            <w:r w:rsidR="00086B28">
              <w:rPr>
                <w:noProof/>
              </w:rPr>
              <w:t>8</w:t>
            </w:r>
            <w:bookmarkEnd w:id="19"/>
            <w:r w:rsidR="00993D2C">
              <w:rPr>
                <w:noProof/>
              </w:rPr>
              <w:fldChar w:fldCharType="end"/>
            </w:r>
          </w:p>
        </w:tc>
      </w:tr>
    </w:tbl>
    <w:p w14:paraId="58D1F954" w14:textId="77777777" w:rsidR="00FC4216" w:rsidRDefault="00FC4216" w:rsidP="00325669">
      <w:pPr>
        <w:tabs>
          <w:tab w:val="left" w:pos="1368"/>
        </w:tabs>
        <w:spacing w:line="360" w:lineRule="auto"/>
        <w:jc w:val="both"/>
        <w:rPr>
          <w:rFonts w:cs="Times New Roman"/>
          <w:szCs w:val="24"/>
        </w:rPr>
      </w:pPr>
    </w:p>
    <w:p w14:paraId="6A904EEC" w14:textId="0ECF0FC8" w:rsidR="00FC4216" w:rsidRDefault="00FC4216" w:rsidP="00325669">
      <w:pPr>
        <w:tabs>
          <w:tab w:val="left" w:pos="1368"/>
        </w:tabs>
        <w:spacing w:line="360" w:lineRule="auto"/>
        <w:jc w:val="both"/>
        <w:rPr>
          <w:rFonts w:eastAsiaTheme="minorEastAsia" w:cs="Times New Roman"/>
          <w:szCs w:val="24"/>
        </w:rPr>
      </w:pPr>
      <w:r>
        <w:rPr>
          <w:rFonts w:cs="Times New Roman"/>
          <w:szCs w:val="24"/>
        </w:rPr>
        <w:t>Die zur Verfügung stehende Zugkraft setzt sich aus dem Antriebsmoment</w:t>
      </w:r>
      <w:r w:rsidR="00316BB6">
        <w:rPr>
          <w:rFonts w:cs="Times New Roman"/>
          <w:szCs w:val="24"/>
        </w:rPr>
        <w:t xml:space="preserve"> am Rad</w:t>
      </w:r>
      <w:r>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M</m:t>
            </m:r>
          </m:e>
          <m:sub>
            <m:r>
              <w:rPr>
                <w:rFonts w:ascii="Cambria Math" w:hAnsi="Cambria Math" w:cs="Times New Roman"/>
                <w:szCs w:val="24"/>
              </w:rPr>
              <m:t>An</m:t>
            </m:r>
          </m:sub>
        </m:sSub>
      </m:oMath>
      <w:r>
        <w:rPr>
          <w:rFonts w:eastAsiaTheme="minorEastAsia" w:cs="Times New Roman"/>
          <w:szCs w:val="24"/>
        </w:rPr>
        <w:t xml:space="preserve"> und dem </w:t>
      </w:r>
      <w:r w:rsidR="00316BB6">
        <w:rPr>
          <w:rFonts w:eastAsiaTheme="minorEastAsia" w:cs="Times New Roman"/>
          <w:szCs w:val="24"/>
        </w:rPr>
        <w:t>statischen</w:t>
      </w:r>
      <w:r>
        <w:rPr>
          <w:rFonts w:eastAsiaTheme="minorEastAsia" w:cs="Times New Roman"/>
          <w:szCs w:val="24"/>
        </w:rPr>
        <w:t xml:space="preserve"> Reifenradius unter Berücksichtigung des Schlupfes</w:t>
      </w:r>
      <w:r w:rsidR="005450B9">
        <w:rPr>
          <w:rFonts w:eastAsiaTheme="minorEastAsia" w:cs="Times New Roman"/>
          <w:szCs w:val="24"/>
        </w:rPr>
        <w:t xml:space="preserve"> zur Fahrbahn</w:t>
      </w:r>
      <w:r>
        <w:rPr>
          <w:rFonts w:eastAsiaTheme="minorEastAsia" w:cs="Times New Roman"/>
          <w:szCs w:val="24"/>
        </w:rPr>
        <w:t xml:space="preserve"> zusammen</w:t>
      </w:r>
      <w:r w:rsidR="005450B9">
        <w:rPr>
          <w:rFonts w:eastAsiaTheme="minorEastAsia" w:cs="Times New Roman"/>
          <w:szCs w:val="24"/>
        </w:rPr>
        <w:t xml:space="preserve">. Wenn man </w:t>
      </w:r>
      <w:r w:rsidR="005B087E">
        <w:rPr>
          <w:rFonts w:eastAsiaTheme="minorEastAsia" w:cs="Times New Roman"/>
          <w:szCs w:val="24"/>
        </w:rPr>
        <w:t>eine</w:t>
      </w:r>
      <w:r w:rsidR="005450B9">
        <w:rPr>
          <w:rFonts w:eastAsiaTheme="minorEastAsia" w:cs="Times New Roman"/>
          <w:szCs w:val="24"/>
        </w:rPr>
        <w:t xml:space="preserve"> ideale Fahrsituation ohne Schlupf annimmt, berechnet sich diese </w:t>
      </w:r>
      <w:r w:rsidR="001440AA">
        <w:rPr>
          <w:rFonts w:eastAsiaTheme="minorEastAsia" w:cs="Times New Roman"/>
          <w:szCs w:val="24"/>
        </w:rPr>
        <w:t>am</w:t>
      </w:r>
      <w:r w:rsidR="005450B9">
        <w:rPr>
          <w:rFonts w:eastAsiaTheme="minorEastAsia" w:cs="Times New Roman"/>
          <w:szCs w:val="24"/>
        </w:rPr>
        <w:t xml:space="preserve"> Rad zu: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1440AA" w14:paraId="45B8835A" w14:textId="77777777" w:rsidTr="001440AA">
        <w:tc>
          <w:tcPr>
            <w:tcW w:w="8075" w:type="dxa"/>
          </w:tcPr>
          <w:p w14:paraId="49BF92D0" w14:textId="3AA22E46" w:rsidR="001440AA" w:rsidRPr="00697C7A" w:rsidRDefault="001440AA" w:rsidP="00697C7A">
            <w:pPr>
              <w:keepNext/>
              <w:tabs>
                <w:tab w:val="left" w:pos="1368"/>
              </w:tabs>
              <w:spacing w:line="360" w:lineRule="auto"/>
              <w:jc w:val="center"/>
            </w:pPr>
            <m:oMathPara>
              <m:oMath>
                <m:r>
                  <w:rPr>
                    <w:rFonts w:ascii="Cambria Math" w:hAnsi="Cambria Math" w:cs="Times New Roman"/>
                    <w:szCs w:val="24"/>
                  </w:rPr>
                  <m:t xml:space="preserve">Z=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M</m:t>
                        </m:r>
                      </m:e>
                      <m:sub>
                        <m:r>
                          <w:rPr>
                            <w:rFonts w:ascii="Cambria Math" w:hAnsi="Cambria Math" w:cs="Times New Roman"/>
                            <w:szCs w:val="24"/>
                          </w:rPr>
                          <m:t>An</m:t>
                        </m:r>
                      </m:sub>
                    </m:sSub>
                  </m:num>
                  <m:den>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stat</m:t>
                        </m:r>
                      </m:sub>
                    </m:sSub>
                  </m:den>
                </m:f>
              </m:oMath>
            </m:oMathPara>
          </w:p>
        </w:tc>
        <w:tc>
          <w:tcPr>
            <w:tcW w:w="986" w:type="dxa"/>
          </w:tcPr>
          <w:p w14:paraId="5570068F" w14:textId="0865B0C7" w:rsidR="001440AA" w:rsidRDefault="00697C7A" w:rsidP="00325669">
            <w:pPr>
              <w:tabs>
                <w:tab w:val="left" w:pos="1368"/>
              </w:tabs>
              <w:spacing w:line="360" w:lineRule="auto"/>
              <w:rPr>
                <w:rFonts w:cs="Times New Roman"/>
                <w:szCs w:val="24"/>
              </w:rPr>
            </w:pPr>
            <w:bookmarkStart w:id="20" w:name="_Toc62145693"/>
            <w:r>
              <w:t xml:space="preserve">G. </w:t>
            </w:r>
            <w:r w:rsidR="00993D2C">
              <w:fldChar w:fldCharType="begin"/>
            </w:r>
            <w:r w:rsidR="00993D2C">
              <w:instrText xml:space="preserve"> SEQ G. \* ARABIC </w:instrText>
            </w:r>
            <w:r w:rsidR="00993D2C">
              <w:fldChar w:fldCharType="separate"/>
            </w:r>
            <w:r w:rsidR="00086B28">
              <w:rPr>
                <w:noProof/>
              </w:rPr>
              <w:t>9</w:t>
            </w:r>
            <w:bookmarkEnd w:id="20"/>
            <w:r w:rsidR="00993D2C">
              <w:rPr>
                <w:noProof/>
              </w:rPr>
              <w:fldChar w:fldCharType="end"/>
            </w:r>
          </w:p>
        </w:tc>
      </w:tr>
    </w:tbl>
    <w:p w14:paraId="2E1E2A49" w14:textId="77777777" w:rsidR="00316BB6" w:rsidRDefault="00316BB6" w:rsidP="00325669">
      <w:pPr>
        <w:tabs>
          <w:tab w:val="left" w:pos="1368"/>
        </w:tabs>
        <w:spacing w:line="360" w:lineRule="auto"/>
        <w:jc w:val="both"/>
        <w:rPr>
          <w:rFonts w:cs="Times New Roman"/>
          <w:szCs w:val="24"/>
        </w:rPr>
      </w:pPr>
    </w:p>
    <w:p w14:paraId="19121633" w14:textId="389D1DC9" w:rsidR="00FC4216" w:rsidRDefault="00396B72" w:rsidP="00325669">
      <w:pPr>
        <w:tabs>
          <w:tab w:val="left" w:pos="1368"/>
        </w:tabs>
        <w:spacing w:line="360" w:lineRule="auto"/>
        <w:jc w:val="both"/>
        <w:rPr>
          <w:rFonts w:cs="Times New Roman"/>
          <w:szCs w:val="24"/>
        </w:rPr>
      </w:pPr>
      <w:r>
        <w:rPr>
          <w:rFonts w:cs="Times New Roman"/>
          <w:szCs w:val="24"/>
        </w:rPr>
        <w:t>Kräfte und Größen, welche hier beschrieben wurden</w:t>
      </w:r>
      <w:r w:rsidR="005B087E">
        <w:rPr>
          <w:rFonts w:cs="Times New Roman"/>
          <w:szCs w:val="24"/>
        </w:rPr>
        <w:t>,</w:t>
      </w:r>
      <w:r>
        <w:rPr>
          <w:rFonts w:cs="Times New Roman"/>
          <w:szCs w:val="24"/>
        </w:rPr>
        <w:t xml:space="preserve"> bilden die Grundlage um Fahrsituationen zu beschreiben und </w:t>
      </w:r>
      <w:r w:rsidR="00753C13">
        <w:rPr>
          <w:rFonts w:cs="Times New Roman"/>
          <w:szCs w:val="24"/>
        </w:rPr>
        <w:t xml:space="preserve">mit den Daten Fahrzeuge zu entwickeln oder auch anzupassen. Dadurch spielen diese eine essentielle Bedeutung in der Entwicklung von Modellen und sind im </w:t>
      </w:r>
      <w:r w:rsidR="0001141C">
        <w:rPr>
          <w:rFonts w:cs="Times New Roman"/>
          <w:szCs w:val="24"/>
        </w:rPr>
        <w:t>L</w:t>
      </w:r>
      <w:r w:rsidR="00753C13">
        <w:rPr>
          <w:rFonts w:cs="Times New Roman"/>
          <w:szCs w:val="24"/>
        </w:rPr>
        <w:t>aufe dieser Arbeit noch öfters zu finden.</w:t>
      </w:r>
    </w:p>
    <w:p w14:paraId="01FB8AE8" w14:textId="2A0CA3A6" w:rsidR="00697C7A" w:rsidRDefault="00697C7A" w:rsidP="00325669">
      <w:pPr>
        <w:tabs>
          <w:tab w:val="left" w:pos="1368"/>
        </w:tabs>
        <w:spacing w:line="360" w:lineRule="auto"/>
        <w:jc w:val="both"/>
        <w:rPr>
          <w:rFonts w:cs="Times New Roman"/>
          <w:szCs w:val="24"/>
        </w:rPr>
      </w:pPr>
    </w:p>
    <w:p w14:paraId="41EEE814" w14:textId="791AED38" w:rsidR="00697C7A" w:rsidRDefault="00697C7A" w:rsidP="00325669">
      <w:pPr>
        <w:tabs>
          <w:tab w:val="left" w:pos="1368"/>
        </w:tabs>
        <w:spacing w:line="360" w:lineRule="auto"/>
        <w:jc w:val="both"/>
        <w:rPr>
          <w:rFonts w:cs="Times New Roman"/>
          <w:szCs w:val="24"/>
        </w:rPr>
      </w:pPr>
    </w:p>
    <w:p w14:paraId="190B7382" w14:textId="0C347E0F" w:rsidR="00697C7A" w:rsidRDefault="00697C7A" w:rsidP="00325669">
      <w:pPr>
        <w:tabs>
          <w:tab w:val="left" w:pos="1368"/>
        </w:tabs>
        <w:spacing w:line="360" w:lineRule="auto"/>
        <w:jc w:val="both"/>
        <w:rPr>
          <w:rFonts w:cs="Times New Roman"/>
          <w:szCs w:val="24"/>
        </w:rPr>
      </w:pPr>
    </w:p>
    <w:p w14:paraId="54D4B6C0" w14:textId="567FEA59" w:rsidR="00697C7A" w:rsidRDefault="00697C7A" w:rsidP="00325669">
      <w:pPr>
        <w:tabs>
          <w:tab w:val="left" w:pos="1368"/>
        </w:tabs>
        <w:spacing w:line="360" w:lineRule="auto"/>
        <w:jc w:val="both"/>
        <w:rPr>
          <w:rFonts w:cs="Times New Roman"/>
          <w:szCs w:val="24"/>
        </w:rPr>
      </w:pPr>
    </w:p>
    <w:p w14:paraId="044E3D7D" w14:textId="5F2DE513" w:rsidR="00697C7A" w:rsidRDefault="00697C7A" w:rsidP="00325669">
      <w:pPr>
        <w:tabs>
          <w:tab w:val="left" w:pos="1368"/>
        </w:tabs>
        <w:spacing w:line="360" w:lineRule="auto"/>
        <w:jc w:val="both"/>
        <w:rPr>
          <w:rFonts w:cs="Times New Roman"/>
          <w:szCs w:val="24"/>
        </w:rPr>
      </w:pPr>
    </w:p>
    <w:p w14:paraId="7EBA0156" w14:textId="3E17BE46" w:rsidR="00697C7A" w:rsidRDefault="00697C7A" w:rsidP="00325669">
      <w:pPr>
        <w:tabs>
          <w:tab w:val="left" w:pos="1368"/>
        </w:tabs>
        <w:spacing w:line="360" w:lineRule="auto"/>
        <w:jc w:val="both"/>
        <w:rPr>
          <w:rFonts w:cs="Times New Roman"/>
          <w:szCs w:val="24"/>
        </w:rPr>
      </w:pPr>
    </w:p>
    <w:p w14:paraId="2FEB6776" w14:textId="030D919A" w:rsidR="00697C7A" w:rsidRDefault="00697C7A" w:rsidP="00325669">
      <w:pPr>
        <w:tabs>
          <w:tab w:val="left" w:pos="1368"/>
        </w:tabs>
        <w:spacing w:line="360" w:lineRule="auto"/>
        <w:jc w:val="both"/>
        <w:rPr>
          <w:rFonts w:cs="Times New Roman"/>
          <w:szCs w:val="24"/>
        </w:rPr>
      </w:pPr>
    </w:p>
    <w:p w14:paraId="3A978116" w14:textId="03EE4C47" w:rsidR="00697C7A" w:rsidRDefault="00697C7A" w:rsidP="00325669">
      <w:pPr>
        <w:tabs>
          <w:tab w:val="left" w:pos="1368"/>
        </w:tabs>
        <w:spacing w:line="360" w:lineRule="auto"/>
        <w:jc w:val="both"/>
        <w:rPr>
          <w:rFonts w:cs="Times New Roman"/>
          <w:szCs w:val="24"/>
        </w:rPr>
      </w:pPr>
    </w:p>
    <w:p w14:paraId="67F0F8A9" w14:textId="77777777" w:rsidR="00697C7A" w:rsidRDefault="00697C7A" w:rsidP="00325669">
      <w:pPr>
        <w:tabs>
          <w:tab w:val="left" w:pos="1368"/>
        </w:tabs>
        <w:spacing w:line="360" w:lineRule="auto"/>
        <w:jc w:val="both"/>
        <w:rPr>
          <w:rFonts w:cs="Times New Roman"/>
          <w:szCs w:val="24"/>
        </w:rPr>
      </w:pPr>
    </w:p>
    <w:p w14:paraId="6CFE2E24" w14:textId="4E483F99" w:rsidR="00753C13" w:rsidRPr="00753C13" w:rsidRDefault="00753C13" w:rsidP="00B321E6">
      <w:pPr>
        <w:pStyle w:val="berschrift3"/>
      </w:pPr>
      <w:bookmarkStart w:id="21" w:name="_Toc62165559"/>
      <w:r w:rsidRPr="00753C13">
        <w:lastRenderedPageBreak/>
        <w:t>Li</w:t>
      </w:r>
      <w:r w:rsidR="00697C7A">
        <w:t>e</w:t>
      </w:r>
      <w:r w:rsidRPr="00753C13">
        <w:t>fer– und Bedarfskennfelder</w:t>
      </w:r>
      <w:bookmarkEnd w:id="21"/>
    </w:p>
    <w:p w14:paraId="72D4411A" w14:textId="45E53A7D" w:rsidR="00753C13" w:rsidRDefault="0045522D" w:rsidP="00753C13">
      <w:pPr>
        <w:tabs>
          <w:tab w:val="left" w:pos="1368"/>
        </w:tabs>
        <w:spacing w:line="360" w:lineRule="auto"/>
        <w:jc w:val="both"/>
        <w:rPr>
          <w:rFonts w:cs="Times New Roman"/>
          <w:szCs w:val="24"/>
        </w:rPr>
      </w:pPr>
      <w:r>
        <w:rPr>
          <w:rFonts w:cs="Times New Roman"/>
          <w:szCs w:val="24"/>
        </w:rPr>
        <w:t>Kräfte,</w:t>
      </w:r>
      <w:r w:rsidR="005C5B9E">
        <w:rPr>
          <w:rFonts w:cs="Times New Roman"/>
          <w:szCs w:val="24"/>
        </w:rPr>
        <w:t xml:space="preserve"> welche während einer Fahrsituation wirken spiegeln sich in einem Bedarfskennfeld wieder. Ein solches ist in Abbildung 5 dargestellt. </w:t>
      </w:r>
    </w:p>
    <w:p w14:paraId="578B0AB5" w14:textId="77777777" w:rsidR="0095144C" w:rsidRDefault="0095144C" w:rsidP="0095144C">
      <w:pPr>
        <w:keepNext/>
        <w:tabs>
          <w:tab w:val="left" w:pos="1368"/>
        </w:tabs>
        <w:spacing w:line="360" w:lineRule="auto"/>
        <w:jc w:val="center"/>
      </w:pPr>
      <w:r>
        <w:rPr>
          <w:rFonts w:cs="Times New Roman"/>
          <w:noProof/>
          <w:szCs w:val="24"/>
        </w:rPr>
        <w:drawing>
          <wp:inline distT="0" distB="0" distL="0" distR="0" wp14:anchorId="70D7285A" wp14:editId="2FB7E070">
            <wp:extent cx="4872658" cy="3177540"/>
            <wp:effectExtent l="0" t="0" r="4445" b="381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79613" cy="3182076"/>
                    </a:xfrm>
                    <a:prstGeom prst="rect">
                      <a:avLst/>
                    </a:prstGeom>
                    <a:noFill/>
                    <a:ln>
                      <a:noFill/>
                    </a:ln>
                  </pic:spPr>
                </pic:pic>
              </a:graphicData>
            </a:graphic>
          </wp:inline>
        </w:drawing>
      </w:r>
    </w:p>
    <w:p w14:paraId="44B1FF5F" w14:textId="1EC57548" w:rsidR="0095144C" w:rsidRDefault="0095144C" w:rsidP="0095144C">
      <w:pPr>
        <w:pStyle w:val="Abbildungen"/>
      </w:pPr>
      <w:bookmarkStart w:id="22" w:name="_Toc62249328"/>
      <w:r w:rsidRPr="0095144C">
        <w:rPr>
          <w:b/>
        </w:rPr>
        <w:t xml:space="preserve">Abbildung </w:t>
      </w:r>
      <w:r w:rsidRPr="0095144C">
        <w:rPr>
          <w:b/>
        </w:rPr>
        <w:fldChar w:fldCharType="begin"/>
      </w:r>
      <w:r w:rsidRPr="0095144C">
        <w:rPr>
          <w:b/>
        </w:rPr>
        <w:instrText xml:space="preserve"> SEQ Abbildung \* ARABIC </w:instrText>
      </w:r>
      <w:r w:rsidRPr="0095144C">
        <w:rPr>
          <w:b/>
        </w:rPr>
        <w:fldChar w:fldCharType="separate"/>
      </w:r>
      <w:r w:rsidR="00086B28">
        <w:rPr>
          <w:b/>
          <w:noProof/>
        </w:rPr>
        <w:t>5</w:t>
      </w:r>
      <w:r w:rsidRPr="0095144C">
        <w:rPr>
          <w:b/>
        </w:rPr>
        <w:fldChar w:fldCharType="end"/>
      </w:r>
      <w:r w:rsidRPr="0095144C">
        <w:rPr>
          <w:b/>
        </w:rPr>
        <w:t>:</w:t>
      </w:r>
      <w:r>
        <w:t xml:space="preserve"> </w:t>
      </w:r>
      <w:r w:rsidRPr="0045522D">
        <w:t>Vom Antrieb zu erfüllendes Bedarfskennfeld</w:t>
      </w:r>
      <w:bookmarkEnd w:id="22"/>
    </w:p>
    <w:p w14:paraId="3D825C9F" w14:textId="064FF68C" w:rsidR="0045522D" w:rsidRPr="0045522D" w:rsidRDefault="003168BF" w:rsidP="00B25D4A">
      <w:pPr>
        <w:pStyle w:val="Untertitel"/>
        <w:rPr>
          <w:rFonts w:cs="Times New Roman"/>
          <w:szCs w:val="24"/>
        </w:rPr>
      </w:pPr>
      <w:r>
        <w:rPr>
          <w:rFonts w:cs="Times New Roman"/>
          <w:szCs w:val="24"/>
        </w:rPr>
        <w:t xml:space="preserve">Quelle: </w:t>
      </w:r>
      <w:r w:rsidR="00B25D4A">
        <w:rPr>
          <w:lang w:eastAsia="de-DE"/>
        </w:rPr>
        <w:t xml:space="preserve">Kücükay, Ferit: </w:t>
      </w:r>
      <w:r w:rsidR="00B25D4A" w:rsidRPr="00B25D4A">
        <w:rPr>
          <w:lang w:eastAsia="de-DE"/>
        </w:rPr>
        <w:t>Grundlagen der Fahrzeugtechnik – Manuskript zur Vorlesung.</w:t>
      </w:r>
      <w:r w:rsidR="00B25D4A">
        <w:rPr>
          <w:lang w:eastAsia="de-DE"/>
        </w:rPr>
        <w:t xml:space="preserve"> Institut für Fahrzeugtechnik, Wintersemester 2019/2020, Seite 214.</w:t>
      </w:r>
    </w:p>
    <w:p w14:paraId="13C8B9DE" w14:textId="3DB7A5C1" w:rsidR="0045522D" w:rsidRDefault="0045522D" w:rsidP="0045522D">
      <w:pPr>
        <w:tabs>
          <w:tab w:val="left" w:pos="1368"/>
        </w:tabs>
        <w:spacing w:line="360" w:lineRule="auto"/>
        <w:jc w:val="both"/>
        <w:rPr>
          <w:rFonts w:cs="Times New Roman"/>
          <w:szCs w:val="24"/>
        </w:rPr>
      </w:pPr>
      <w:r>
        <w:rPr>
          <w:rFonts w:cs="Times New Roman"/>
          <w:szCs w:val="24"/>
        </w:rPr>
        <w:t xml:space="preserve">Die Kurve des lückenlosen Zugkraftverlaufs wird auch als Zugkrafthyperbel bezeichnet, welche hier abgeschnitten und in Abbildung </w:t>
      </w:r>
      <w:r w:rsidR="00B0738D">
        <w:rPr>
          <w:rFonts w:cs="Times New Roman"/>
          <w:szCs w:val="24"/>
        </w:rPr>
        <w:t>6</w:t>
      </w:r>
      <w:r>
        <w:rPr>
          <w:rFonts w:cs="Times New Roman"/>
          <w:szCs w:val="24"/>
        </w:rPr>
        <w:t xml:space="preserve"> noch einmal in Gänze</w:t>
      </w:r>
      <w:r w:rsidR="00B0738D">
        <w:rPr>
          <w:rFonts w:cs="Times New Roman"/>
          <w:szCs w:val="24"/>
        </w:rPr>
        <w:t>,</w:t>
      </w:r>
      <w:r>
        <w:rPr>
          <w:rFonts w:cs="Times New Roman"/>
          <w:szCs w:val="24"/>
        </w:rPr>
        <w:t xml:space="preserve"> als gestrichelte Linie </w:t>
      </w:r>
      <w:r w:rsidR="00B63F5D">
        <w:rPr>
          <w:rFonts w:cs="Times New Roman"/>
          <w:szCs w:val="24"/>
        </w:rPr>
        <w:t>zu erkennen</w:t>
      </w:r>
      <w:r>
        <w:rPr>
          <w:rFonts w:cs="Times New Roman"/>
          <w:szCs w:val="24"/>
        </w:rPr>
        <w:t xml:space="preserve"> ist. </w:t>
      </w:r>
      <w:r w:rsidR="003815BE">
        <w:rPr>
          <w:rFonts w:cs="Times New Roman"/>
          <w:szCs w:val="24"/>
        </w:rPr>
        <w:t xml:space="preserve">Sie wird in Abhängigkeit von der Geschwindigkeit dargestellt und gibt in diesem Zusammenhang die </w:t>
      </w:r>
      <w:r w:rsidR="00B63F5D">
        <w:rPr>
          <w:rFonts w:cs="Times New Roman"/>
          <w:szCs w:val="24"/>
        </w:rPr>
        <w:t>maximale Leistung</w:t>
      </w:r>
      <w:r w:rsidR="003815BE">
        <w:rPr>
          <w:rFonts w:cs="Times New Roman"/>
          <w:szCs w:val="24"/>
        </w:rPr>
        <w:t xml:space="preserve"> an. Um ein gutes Anfahrverhalten unter Zuladung und eventueller Steigung gewährleisten zu können, ist es wichtig eine hohe Zugkraft im geringen Geschwindigkeitsbereich vorzuweisen. Dabei spielt die </w:t>
      </w:r>
      <w:r w:rsidR="00C62CF3">
        <w:rPr>
          <w:rFonts w:cs="Times New Roman"/>
          <w:szCs w:val="24"/>
        </w:rPr>
        <w:t>Einbeziehung der Traktionsgrenze</w:t>
      </w:r>
      <w:r w:rsidR="00422961">
        <w:rPr>
          <w:rFonts w:cs="Times New Roman"/>
          <w:szCs w:val="24"/>
        </w:rPr>
        <w:t xml:space="preserve"> (Schlupfgrenze)</w:t>
      </w:r>
      <w:r w:rsidR="00C62CF3">
        <w:rPr>
          <w:rFonts w:cs="Times New Roman"/>
          <w:szCs w:val="24"/>
        </w:rPr>
        <w:t xml:space="preserve"> eine entscheidende Rolle, da die Übertragung des Antriebsmoments auf die Fahrbahn gewährleistet sein muss. </w:t>
      </w:r>
    </w:p>
    <w:p w14:paraId="39377487" w14:textId="76C7AF58" w:rsidR="00C62CF3" w:rsidRDefault="00FC3658" w:rsidP="0045522D">
      <w:pPr>
        <w:tabs>
          <w:tab w:val="left" w:pos="1368"/>
        </w:tabs>
        <w:spacing w:line="360" w:lineRule="auto"/>
        <w:jc w:val="both"/>
        <w:rPr>
          <w:rFonts w:cs="Times New Roman"/>
          <w:szCs w:val="24"/>
        </w:rPr>
      </w:pPr>
      <w:r>
        <w:rPr>
          <w:rFonts w:cs="Times New Roman"/>
          <w:szCs w:val="24"/>
        </w:rPr>
        <w:t xml:space="preserve">Um den Antrieb eines Kraftfahrzeuges nun an ein solches Bedarfskennfeld anzupassen, spielt die Auslegung des Getriebes die entscheidende Rolle. In Abbildung </w:t>
      </w:r>
      <w:r w:rsidR="00FA33E1">
        <w:rPr>
          <w:rFonts w:cs="Times New Roman"/>
          <w:szCs w:val="24"/>
        </w:rPr>
        <w:t>6</w:t>
      </w:r>
      <w:r>
        <w:rPr>
          <w:rFonts w:cs="Times New Roman"/>
          <w:szCs w:val="24"/>
        </w:rPr>
        <w:t xml:space="preserve"> ist ein </w:t>
      </w:r>
      <w:r w:rsidR="009060C1">
        <w:rPr>
          <w:rFonts w:cs="Times New Roman"/>
          <w:szCs w:val="24"/>
        </w:rPr>
        <w:t>Zugkraftdiagramm</w:t>
      </w:r>
      <w:r>
        <w:rPr>
          <w:rFonts w:cs="Times New Roman"/>
          <w:szCs w:val="24"/>
        </w:rPr>
        <w:t xml:space="preserve"> mit den</w:t>
      </w:r>
      <w:r w:rsidR="00224375">
        <w:rPr>
          <w:rFonts w:cs="Times New Roman"/>
          <w:szCs w:val="24"/>
        </w:rPr>
        <w:t xml:space="preserve"> maximal bereitgestellten Kräften am Rad der einzelnen Gänge dargestellt.</w:t>
      </w:r>
    </w:p>
    <w:p w14:paraId="3DD88204" w14:textId="3600B037" w:rsidR="00B25D4A" w:rsidRDefault="00B25D4A" w:rsidP="0045522D">
      <w:pPr>
        <w:tabs>
          <w:tab w:val="left" w:pos="1368"/>
        </w:tabs>
        <w:spacing w:line="360" w:lineRule="auto"/>
        <w:jc w:val="both"/>
        <w:rPr>
          <w:rFonts w:cs="Times New Roman"/>
          <w:szCs w:val="24"/>
        </w:rPr>
      </w:pPr>
    </w:p>
    <w:p w14:paraId="537502E0" w14:textId="4AFC1D7F" w:rsidR="00B25D4A" w:rsidRDefault="00B25D4A" w:rsidP="0045522D">
      <w:pPr>
        <w:tabs>
          <w:tab w:val="left" w:pos="1368"/>
        </w:tabs>
        <w:spacing w:line="360" w:lineRule="auto"/>
        <w:jc w:val="both"/>
        <w:rPr>
          <w:rFonts w:cs="Times New Roman"/>
          <w:szCs w:val="24"/>
        </w:rPr>
      </w:pPr>
    </w:p>
    <w:p w14:paraId="45046DF9" w14:textId="77777777" w:rsidR="00B25D4A" w:rsidRDefault="00B25D4A" w:rsidP="0045522D">
      <w:pPr>
        <w:tabs>
          <w:tab w:val="left" w:pos="1368"/>
        </w:tabs>
        <w:spacing w:line="360" w:lineRule="auto"/>
        <w:jc w:val="both"/>
        <w:rPr>
          <w:rFonts w:cs="Times New Roman"/>
          <w:szCs w:val="24"/>
        </w:rPr>
      </w:pPr>
    </w:p>
    <w:p w14:paraId="224A8E44" w14:textId="77777777" w:rsidR="0095144C" w:rsidRDefault="00B25D4A" w:rsidP="0095144C">
      <w:pPr>
        <w:keepNext/>
        <w:tabs>
          <w:tab w:val="left" w:pos="1368"/>
        </w:tabs>
        <w:spacing w:line="360" w:lineRule="auto"/>
        <w:jc w:val="both"/>
      </w:pPr>
      <w:r>
        <w:rPr>
          <w:rFonts w:cs="Times New Roman"/>
          <w:noProof/>
          <w:szCs w:val="24"/>
        </w:rPr>
        <w:lastRenderedPageBreak/>
        <w:drawing>
          <wp:inline distT="0" distB="0" distL="0" distR="0" wp14:anchorId="074CA0D7" wp14:editId="00AC331A">
            <wp:extent cx="5753100" cy="3634740"/>
            <wp:effectExtent l="0" t="0" r="0" b="381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634740"/>
                    </a:xfrm>
                    <a:prstGeom prst="rect">
                      <a:avLst/>
                    </a:prstGeom>
                    <a:noFill/>
                    <a:ln>
                      <a:noFill/>
                    </a:ln>
                  </pic:spPr>
                </pic:pic>
              </a:graphicData>
            </a:graphic>
          </wp:inline>
        </w:drawing>
      </w:r>
    </w:p>
    <w:p w14:paraId="0F708A31" w14:textId="70F0C1EB" w:rsidR="00224375" w:rsidRDefault="0095144C" w:rsidP="0095144C">
      <w:pPr>
        <w:pStyle w:val="Abbildungen"/>
        <w:rPr>
          <w:rFonts w:cs="Times New Roman"/>
          <w:szCs w:val="24"/>
        </w:rPr>
      </w:pPr>
      <w:bookmarkStart w:id="23" w:name="_Toc62249329"/>
      <w:r w:rsidRPr="0095144C">
        <w:rPr>
          <w:b/>
        </w:rPr>
        <w:t xml:space="preserve">Abbildung </w:t>
      </w:r>
      <w:r w:rsidRPr="0095144C">
        <w:rPr>
          <w:b/>
        </w:rPr>
        <w:fldChar w:fldCharType="begin"/>
      </w:r>
      <w:r w:rsidRPr="0095144C">
        <w:rPr>
          <w:b/>
        </w:rPr>
        <w:instrText xml:space="preserve"> SEQ Abbildung \* ARABIC </w:instrText>
      </w:r>
      <w:r w:rsidRPr="0095144C">
        <w:rPr>
          <w:b/>
        </w:rPr>
        <w:fldChar w:fldCharType="separate"/>
      </w:r>
      <w:r w:rsidR="00086B28">
        <w:rPr>
          <w:b/>
          <w:noProof/>
        </w:rPr>
        <w:t>6</w:t>
      </w:r>
      <w:r w:rsidRPr="0095144C">
        <w:rPr>
          <w:b/>
        </w:rPr>
        <w:fldChar w:fldCharType="end"/>
      </w:r>
      <w:r w:rsidRPr="0095144C">
        <w:rPr>
          <w:b/>
        </w:rPr>
        <w:t>:</w:t>
      </w:r>
      <w:r>
        <w:t xml:space="preserve"> </w:t>
      </w:r>
      <w:r w:rsidRPr="00224375">
        <w:rPr>
          <w:rFonts w:cs="Times New Roman"/>
          <w:szCs w:val="24"/>
        </w:rPr>
        <w:t>Zugkraftdiagramm</w:t>
      </w:r>
      <w:bookmarkEnd w:id="23"/>
    </w:p>
    <w:p w14:paraId="1E378C74" w14:textId="1349B654" w:rsidR="00B25D4A" w:rsidRPr="00224375" w:rsidRDefault="00B25D4A" w:rsidP="00B25D4A">
      <w:pPr>
        <w:pStyle w:val="Untertitel"/>
        <w:rPr>
          <w:rFonts w:cs="Times New Roman"/>
          <w:szCs w:val="24"/>
        </w:rPr>
      </w:pPr>
      <w:r>
        <w:rPr>
          <w:rFonts w:cs="Times New Roman"/>
          <w:szCs w:val="24"/>
        </w:rPr>
        <w:t xml:space="preserve">Quelle: </w:t>
      </w:r>
      <w:r>
        <w:rPr>
          <w:lang w:eastAsia="de-DE"/>
        </w:rPr>
        <w:t xml:space="preserve">Fischer, Robert; Kücükay, Ferit; Jürgens, Gunter; Pollak, Burkhard: </w:t>
      </w:r>
      <w:r w:rsidRPr="00B25D4A">
        <w:rPr>
          <w:lang w:eastAsia="de-DE"/>
        </w:rPr>
        <w:t>Das Getriebebuch.</w:t>
      </w:r>
      <w:r>
        <w:rPr>
          <w:lang w:eastAsia="de-DE"/>
        </w:rPr>
        <w:t xml:space="preserve"> 2. Auflage, Springer Vieweg, Wiesbaden, 2016, Seite 11.</w:t>
      </w:r>
    </w:p>
    <w:p w14:paraId="22912A4A" w14:textId="7E8C6F59" w:rsidR="00224375" w:rsidRDefault="00224375" w:rsidP="0045522D">
      <w:pPr>
        <w:tabs>
          <w:tab w:val="left" w:pos="1368"/>
        </w:tabs>
        <w:spacing w:line="360" w:lineRule="auto"/>
        <w:jc w:val="both"/>
        <w:rPr>
          <w:rFonts w:cs="Times New Roman"/>
          <w:szCs w:val="24"/>
        </w:rPr>
      </w:pPr>
      <w:r>
        <w:rPr>
          <w:rFonts w:cs="Times New Roman"/>
          <w:szCs w:val="24"/>
        </w:rPr>
        <w:t>D</w:t>
      </w:r>
      <w:r w:rsidR="009060C1">
        <w:rPr>
          <w:rFonts w:cs="Times New Roman"/>
          <w:szCs w:val="24"/>
        </w:rPr>
        <w:t>as</w:t>
      </w:r>
      <w:r>
        <w:rPr>
          <w:rFonts w:cs="Times New Roman"/>
          <w:szCs w:val="24"/>
        </w:rPr>
        <w:t xml:space="preserve"> bereitgestellte Moment des Motors wird hier</w:t>
      </w:r>
      <w:r w:rsidR="009060C1">
        <w:rPr>
          <w:rFonts w:cs="Times New Roman"/>
          <w:szCs w:val="24"/>
        </w:rPr>
        <w:t xml:space="preserve"> umgerechnet und als Zugkraft am Rad</w:t>
      </w:r>
      <w:r>
        <w:rPr>
          <w:rFonts w:cs="Times New Roman"/>
          <w:szCs w:val="24"/>
        </w:rPr>
        <w:t xml:space="preserve"> für die unterschiedlichen Gänge dargestellt. </w:t>
      </w:r>
      <w:r w:rsidR="00B951FA">
        <w:rPr>
          <w:rFonts w:cs="Times New Roman"/>
          <w:szCs w:val="24"/>
        </w:rPr>
        <w:t xml:space="preserve">Es ist ersichtlich das </w:t>
      </w:r>
      <w:r w:rsidR="00B5793D">
        <w:rPr>
          <w:rFonts w:cs="Times New Roman"/>
          <w:szCs w:val="24"/>
        </w:rPr>
        <w:t xml:space="preserve">nur mit unterschiedlichen </w:t>
      </w:r>
      <w:r w:rsidR="00422961">
        <w:rPr>
          <w:rFonts w:cs="Times New Roman"/>
          <w:szCs w:val="24"/>
        </w:rPr>
        <w:t xml:space="preserve">Übersetzungen eine Annäherung an die </w:t>
      </w:r>
      <w:r w:rsidR="0001141C">
        <w:rPr>
          <w:rFonts w:cs="Times New Roman"/>
          <w:szCs w:val="24"/>
        </w:rPr>
        <w:t>Zugkrafthyperbel</w:t>
      </w:r>
      <w:r w:rsidR="00422961">
        <w:rPr>
          <w:rFonts w:cs="Times New Roman"/>
          <w:szCs w:val="24"/>
        </w:rPr>
        <w:t xml:space="preserve"> möglich ist.</w:t>
      </w:r>
      <w:r w:rsidR="009060C1">
        <w:rPr>
          <w:rFonts w:cs="Times New Roman"/>
          <w:szCs w:val="24"/>
        </w:rPr>
        <w:t xml:space="preserve"> </w:t>
      </w:r>
      <w:r w:rsidR="0001141C">
        <w:rPr>
          <w:rFonts w:cs="Times New Roman"/>
          <w:szCs w:val="24"/>
        </w:rPr>
        <w:t>In einem</w:t>
      </w:r>
      <w:r w:rsidR="009060C1">
        <w:rPr>
          <w:rFonts w:cs="Times New Roman"/>
          <w:szCs w:val="24"/>
        </w:rPr>
        <w:t xml:space="preserve"> solche</w:t>
      </w:r>
      <w:r w:rsidR="005B087E">
        <w:rPr>
          <w:rFonts w:cs="Times New Roman"/>
          <w:szCs w:val="24"/>
        </w:rPr>
        <w:t>n</w:t>
      </w:r>
      <w:r w:rsidR="009060C1">
        <w:rPr>
          <w:rFonts w:cs="Times New Roman"/>
          <w:szCs w:val="24"/>
        </w:rPr>
        <w:t xml:space="preserve"> Zugkraftdiagramm </w:t>
      </w:r>
      <w:r w:rsidR="0001141C">
        <w:rPr>
          <w:rFonts w:cs="Times New Roman"/>
          <w:szCs w:val="24"/>
        </w:rPr>
        <w:t>findet man</w:t>
      </w:r>
      <w:r w:rsidR="009060C1">
        <w:rPr>
          <w:rFonts w:cs="Times New Roman"/>
          <w:szCs w:val="24"/>
        </w:rPr>
        <w:t xml:space="preserve"> ebenso </w:t>
      </w:r>
      <w:r w:rsidR="0001141C">
        <w:rPr>
          <w:rFonts w:cs="Times New Roman"/>
          <w:szCs w:val="24"/>
        </w:rPr>
        <w:t>das</w:t>
      </w:r>
      <w:r w:rsidR="009060C1">
        <w:rPr>
          <w:rFonts w:cs="Times New Roman"/>
          <w:szCs w:val="24"/>
        </w:rPr>
        <w:t xml:space="preserve"> Bedarfskennfeld </w:t>
      </w:r>
      <w:r w:rsidR="0001141C">
        <w:rPr>
          <w:rFonts w:cs="Times New Roman"/>
          <w:szCs w:val="24"/>
        </w:rPr>
        <w:t>wieder</w:t>
      </w:r>
      <w:r w:rsidR="009060C1">
        <w:rPr>
          <w:rFonts w:cs="Times New Roman"/>
          <w:szCs w:val="24"/>
        </w:rPr>
        <w:t xml:space="preserve">. Unter der </w:t>
      </w:r>
      <w:r w:rsidR="0001141C">
        <w:rPr>
          <w:rFonts w:cs="Times New Roman"/>
          <w:szCs w:val="24"/>
        </w:rPr>
        <w:t>Zugkraft</w:t>
      </w:r>
      <w:r w:rsidR="009060C1">
        <w:rPr>
          <w:rFonts w:cs="Times New Roman"/>
          <w:szCs w:val="24"/>
        </w:rPr>
        <w:t>hyperbel von der Schlupfgrenze</w:t>
      </w:r>
      <w:r w:rsidR="0001141C">
        <w:rPr>
          <w:rFonts w:cs="Times New Roman"/>
          <w:szCs w:val="24"/>
        </w:rPr>
        <w:t xml:space="preserve"> und der maximalen Geschwindigkeit eingeschlossen, befindet sich der geforderte Leistungsbedarf.</w:t>
      </w:r>
      <w:r w:rsidR="00422961">
        <w:rPr>
          <w:rFonts w:cs="Times New Roman"/>
          <w:szCs w:val="24"/>
        </w:rPr>
        <w:t xml:space="preserve"> </w:t>
      </w:r>
      <w:r w:rsidR="00470F2E">
        <w:rPr>
          <w:rFonts w:cs="Times New Roman"/>
          <w:szCs w:val="24"/>
        </w:rPr>
        <w:t xml:space="preserve">Im Gegensatz dazu ist grob gestrichelt in grau der Zugkraftverlauf für einen direkten Motor-Räderantrieb </w:t>
      </w:r>
      <w:r w:rsidR="0076661F">
        <w:rPr>
          <w:rFonts w:cs="Times New Roman"/>
          <w:szCs w:val="24"/>
        </w:rPr>
        <w:t>abgebildet.</w:t>
      </w:r>
    </w:p>
    <w:p w14:paraId="21F8E89D" w14:textId="682B879A" w:rsidR="00224375" w:rsidRDefault="00F4600A" w:rsidP="0045522D">
      <w:pPr>
        <w:tabs>
          <w:tab w:val="left" w:pos="1368"/>
        </w:tabs>
        <w:spacing w:line="360" w:lineRule="auto"/>
        <w:jc w:val="both"/>
        <w:rPr>
          <w:rFonts w:cs="Times New Roman"/>
          <w:szCs w:val="24"/>
        </w:rPr>
      </w:pPr>
      <w:r>
        <w:rPr>
          <w:rFonts w:cs="Times New Roman"/>
          <w:szCs w:val="24"/>
        </w:rPr>
        <w:t xml:space="preserve">Mit der ausschließlichen Betrachtung der Gänge erhält man ein Lieferkennfeld. Somit findet sich dieses auch in Abbildung </w:t>
      </w:r>
      <w:r w:rsidR="00FA33E1">
        <w:rPr>
          <w:rFonts w:cs="Times New Roman"/>
          <w:szCs w:val="24"/>
        </w:rPr>
        <w:t>6</w:t>
      </w:r>
      <w:r>
        <w:rPr>
          <w:rFonts w:cs="Times New Roman"/>
          <w:szCs w:val="24"/>
        </w:rPr>
        <w:t xml:space="preserve"> wieder und beschreibt die Bereitstellung der Kräfte des Motors nach dem Triebstrang. In Abbildung </w:t>
      </w:r>
      <w:r w:rsidR="00FA33E1">
        <w:rPr>
          <w:rFonts w:cs="Times New Roman"/>
          <w:szCs w:val="24"/>
        </w:rPr>
        <w:t>7</w:t>
      </w:r>
      <w:r>
        <w:rPr>
          <w:rFonts w:cs="Times New Roman"/>
          <w:szCs w:val="24"/>
        </w:rPr>
        <w:t xml:space="preserve"> ist ein </w:t>
      </w:r>
      <w:r w:rsidR="00B25D4A">
        <w:rPr>
          <w:rFonts w:cs="Times New Roman"/>
          <w:szCs w:val="24"/>
        </w:rPr>
        <w:t>reines</w:t>
      </w:r>
      <w:r>
        <w:rPr>
          <w:rFonts w:cs="Times New Roman"/>
          <w:szCs w:val="24"/>
        </w:rPr>
        <w:t xml:space="preserve"> Lieferkennfeld </w:t>
      </w:r>
      <w:r w:rsidR="00B25D4A">
        <w:rPr>
          <w:rFonts w:cs="Times New Roman"/>
          <w:szCs w:val="24"/>
        </w:rPr>
        <w:t>beispielhaft für einen</w:t>
      </w:r>
      <w:r>
        <w:rPr>
          <w:rFonts w:cs="Times New Roman"/>
          <w:szCs w:val="24"/>
        </w:rPr>
        <w:t xml:space="preserve"> Ottomotor mit Viergang-Getriebe dargestellt. </w:t>
      </w:r>
      <w:r w:rsidR="000D5A18">
        <w:rPr>
          <w:rFonts w:cs="Times New Roman"/>
          <w:szCs w:val="24"/>
        </w:rPr>
        <w:t xml:space="preserve">Dabei ist das Liefermoment </w:t>
      </w:r>
      <w:r w:rsidR="0001141C">
        <w:rPr>
          <w:rFonts w:cs="Times New Roman"/>
          <w:szCs w:val="24"/>
        </w:rPr>
        <w:t xml:space="preserve">der VKM </w:t>
      </w:r>
      <w:r w:rsidR="000D5A18">
        <w:rPr>
          <w:rFonts w:cs="Times New Roman"/>
          <w:szCs w:val="24"/>
        </w:rPr>
        <w:t xml:space="preserve">über der Raddrehzahl für alle Gänge des Getriebes aufgetragen. </w:t>
      </w:r>
    </w:p>
    <w:p w14:paraId="6F84F130" w14:textId="5A25ADB4" w:rsidR="00B25D4A" w:rsidRDefault="00B25D4A" w:rsidP="0045522D">
      <w:pPr>
        <w:tabs>
          <w:tab w:val="left" w:pos="1368"/>
        </w:tabs>
        <w:spacing w:line="360" w:lineRule="auto"/>
        <w:jc w:val="both"/>
        <w:rPr>
          <w:rFonts w:cs="Times New Roman"/>
          <w:szCs w:val="24"/>
        </w:rPr>
      </w:pPr>
    </w:p>
    <w:p w14:paraId="7285C88D" w14:textId="116BB439" w:rsidR="00B25D4A" w:rsidRDefault="00B25D4A" w:rsidP="0045522D">
      <w:pPr>
        <w:tabs>
          <w:tab w:val="left" w:pos="1368"/>
        </w:tabs>
        <w:spacing w:line="360" w:lineRule="auto"/>
        <w:jc w:val="both"/>
        <w:rPr>
          <w:rFonts w:cs="Times New Roman"/>
          <w:szCs w:val="24"/>
        </w:rPr>
      </w:pPr>
    </w:p>
    <w:p w14:paraId="6BEDB0DE" w14:textId="77777777" w:rsidR="00B25D4A" w:rsidRDefault="00B25D4A" w:rsidP="0045522D">
      <w:pPr>
        <w:tabs>
          <w:tab w:val="left" w:pos="1368"/>
        </w:tabs>
        <w:spacing w:line="360" w:lineRule="auto"/>
        <w:jc w:val="both"/>
        <w:rPr>
          <w:rFonts w:cs="Times New Roman"/>
          <w:szCs w:val="24"/>
        </w:rPr>
      </w:pPr>
    </w:p>
    <w:p w14:paraId="31F6109E" w14:textId="6FDF1E14" w:rsidR="00470F2E" w:rsidRDefault="00470F2E" w:rsidP="0045522D">
      <w:pPr>
        <w:tabs>
          <w:tab w:val="left" w:pos="1368"/>
        </w:tabs>
        <w:spacing w:line="360" w:lineRule="auto"/>
        <w:jc w:val="both"/>
        <w:rPr>
          <w:rFonts w:cs="Times New Roman"/>
          <w:szCs w:val="24"/>
        </w:rPr>
      </w:pPr>
    </w:p>
    <w:p w14:paraId="5D91D55B" w14:textId="77777777" w:rsidR="00470F2E" w:rsidRDefault="00470F2E" w:rsidP="0045522D">
      <w:pPr>
        <w:tabs>
          <w:tab w:val="left" w:pos="1368"/>
        </w:tabs>
        <w:spacing w:line="360" w:lineRule="auto"/>
        <w:jc w:val="both"/>
        <w:rPr>
          <w:rFonts w:cs="Times New Roman"/>
          <w:szCs w:val="24"/>
        </w:rPr>
      </w:pPr>
    </w:p>
    <w:p w14:paraId="7D2A6635" w14:textId="5EA00A65" w:rsidR="006D600A" w:rsidRDefault="006D600A" w:rsidP="0045522D">
      <w:pPr>
        <w:tabs>
          <w:tab w:val="left" w:pos="1368"/>
        </w:tabs>
        <w:spacing w:line="360" w:lineRule="auto"/>
        <w:jc w:val="both"/>
        <w:rPr>
          <w:rFonts w:cs="Times New Roman"/>
          <w:szCs w:val="24"/>
        </w:rPr>
      </w:pPr>
    </w:p>
    <w:p w14:paraId="3CBBAA5F" w14:textId="0683C4A6" w:rsidR="006D600A" w:rsidRDefault="006D600A" w:rsidP="0045522D">
      <w:pPr>
        <w:tabs>
          <w:tab w:val="left" w:pos="1368"/>
        </w:tabs>
        <w:spacing w:line="360" w:lineRule="auto"/>
        <w:jc w:val="both"/>
        <w:rPr>
          <w:rFonts w:cs="Times New Roman"/>
          <w:szCs w:val="24"/>
        </w:rPr>
      </w:pPr>
    </w:p>
    <w:p w14:paraId="6142A612" w14:textId="77777777" w:rsidR="0095144C" w:rsidRDefault="00B25D4A" w:rsidP="0095144C">
      <w:pPr>
        <w:keepNext/>
        <w:tabs>
          <w:tab w:val="left" w:pos="1368"/>
        </w:tabs>
        <w:spacing w:line="360" w:lineRule="auto"/>
        <w:jc w:val="center"/>
      </w:pPr>
      <w:r>
        <w:rPr>
          <w:rFonts w:cs="Times New Roman"/>
          <w:noProof/>
          <w:szCs w:val="24"/>
        </w:rPr>
        <w:drawing>
          <wp:inline distT="0" distB="0" distL="0" distR="0" wp14:anchorId="4960BBB8" wp14:editId="24242A74">
            <wp:extent cx="3982328" cy="396240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98787" cy="3978777"/>
                    </a:xfrm>
                    <a:prstGeom prst="rect">
                      <a:avLst/>
                    </a:prstGeom>
                    <a:noFill/>
                    <a:ln>
                      <a:noFill/>
                    </a:ln>
                  </pic:spPr>
                </pic:pic>
              </a:graphicData>
            </a:graphic>
          </wp:inline>
        </w:drawing>
      </w:r>
    </w:p>
    <w:p w14:paraId="081BC862" w14:textId="101CDE9B" w:rsidR="006D600A" w:rsidRDefault="0095144C" w:rsidP="0095144C">
      <w:pPr>
        <w:pStyle w:val="Abbildungen"/>
      </w:pPr>
      <w:bookmarkStart w:id="24" w:name="_Toc62249330"/>
      <w:r w:rsidRPr="0095144C">
        <w:rPr>
          <w:b/>
        </w:rPr>
        <w:t xml:space="preserve">Abbildung </w:t>
      </w:r>
      <w:r w:rsidRPr="0095144C">
        <w:rPr>
          <w:b/>
        </w:rPr>
        <w:fldChar w:fldCharType="begin"/>
      </w:r>
      <w:r w:rsidRPr="0095144C">
        <w:rPr>
          <w:b/>
        </w:rPr>
        <w:instrText xml:space="preserve"> SEQ Abbildung \* ARABIC </w:instrText>
      </w:r>
      <w:r w:rsidRPr="0095144C">
        <w:rPr>
          <w:b/>
        </w:rPr>
        <w:fldChar w:fldCharType="separate"/>
      </w:r>
      <w:r w:rsidR="00086B28">
        <w:rPr>
          <w:b/>
          <w:noProof/>
        </w:rPr>
        <w:t>7</w:t>
      </w:r>
      <w:r w:rsidRPr="0095144C">
        <w:rPr>
          <w:b/>
        </w:rPr>
        <w:fldChar w:fldCharType="end"/>
      </w:r>
      <w:r w:rsidRPr="0095144C">
        <w:rPr>
          <w:b/>
        </w:rPr>
        <w:t>:</w:t>
      </w:r>
      <w:r>
        <w:t xml:space="preserve"> </w:t>
      </w:r>
      <w:r w:rsidRPr="00470F2E">
        <w:t>Beispiel eines Lieferkennfeldes (Ottomotor mit Viergang-Getriebe)</w:t>
      </w:r>
      <w:bookmarkEnd w:id="24"/>
    </w:p>
    <w:p w14:paraId="30BB3E08" w14:textId="0A41F10A" w:rsidR="00470F2E" w:rsidRDefault="0069770D" w:rsidP="0069770D">
      <w:pPr>
        <w:pStyle w:val="Untertitel"/>
        <w:rPr>
          <w:rFonts w:cs="Times New Roman"/>
          <w:szCs w:val="24"/>
        </w:rPr>
      </w:pPr>
      <w:r>
        <w:rPr>
          <w:lang w:eastAsia="de-DE"/>
        </w:rPr>
        <w:t>Quelle: Mitschke, Manfred</w:t>
      </w:r>
      <w:r w:rsidRPr="0069770D">
        <w:rPr>
          <w:lang w:eastAsia="de-DE"/>
        </w:rPr>
        <w:t xml:space="preserve">: </w:t>
      </w:r>
      <w:r w:rsidRPr="0069770D">
        <w:t>Dynamik der Kraftfahrzeuge.</w:t>
      </w:r>
      <w:r>
        <w:rPr>
          <w:b/>
        </w:rPr>
        <w:t xml:space="preserve"> </w:t>
      </w:r>
      <w:r w:rsidRPr="00F73CC0">
        <w:t>Springer, Berlin, Heidelberg</w:t>
      </w:r>
      <w:r>
        <w:t>, 1972, Seite 144.</w:t>
      </w:r>
    </w:p>
    <w:p w14:paraId="54747F8A" w14:textId="6519E985" w:rsidR="00470F2E" w:rsidRDefault="00470F2E" w:rsidP="0045522D">
      <w:pPr>
        <w:tabs>
          <w:tab w:val="left" w:pos="1368"/>
        </w:tabs>
        <w:spacing w:line="360" w:lineRule="auto"/>
        <w:jc w:val="both"/>
        <w:rPr>
          <w:rFonts w:cs="Times New Roman"/>
          <w:szCs w:val="24"/>
        </w:rPr>
      </w:pPr>
      <w:r>
        <w:rPr>
          <w:rFonts w:cs="Times New Roman"/>
          <w:szCs w:val="24"/>
        </w:rPr>
        <w:t>Auf die genaue Auslegung der Übersetzungen wird in</w:t>
      </w:r>
      <w:r w:rsidR="00B25D4A">
        <w:rPr>
          <w:rFonts w:cs="Times New Roman"/>
          <w:szCs w:val="24"/>
        </w:rPr>
        <w:t xml:space="preserve"> Kapitel</w:t>
      </w:r>
      <w:r>
        <w:rPr>
          <w:rFonts w:cs="Times New Roman"/>
          <w:szCs w:val="24"/>
        </w:rPr>
        <w:t xml:space="preserve"> 2.2 noch einmal genauer eingegangen, sodass eine möglichst gute Annäherung an die </w:t>
      </w:r>
      <w:r w:rsidR="0001141C">
        <w:rPr>
          <w:rFonts w:cs="Times New Roman"/>
          <w:szCs w:val="24"/>
        </w:rPr>
        <w:t>Zugkrafthyperbel</w:t>
      </w:r>
      <w:r>
        <w:rPr>
          <w:rFonts w:cs="Times New Roman"/>
          <w:szCs w:val="24"/>
        </w:rPr>
        <w:t xml:space="preserve"> erreicht werden k</w:t>
      </w:r>
      <w:r w:rsidR="00B63F5D">
        <w:rPr>
          <w:rFonts w:cs="Times New Roman"/>
          <w:szCs w:val="24"/>
        </w:rPr>
        <w:t>ann</w:t>
      </w:r>
      <w:r>
        <w:rPr>
          <w:rFonts w:cs="Times New Roman"/>
          <w:szCs w:val="24"/>
        </w:rPr>
        <w:t>. Da</w:t>
      </w:r>
      <w:r w:rsidR="00B63F5D">
        <w:rPr>
          <w:rFonts w:cs="Times New Roman"/>
          <w:szCs w:val="24"/>
        </w:rPr>
        <w:t>bei</w:t>
      </w:r>
      <w:r>
        <w:rPr>
          <w:rFonts w:cs="Times New Roman"/>
          <w:szCs w:val="24"/>
        </w:rPr>
        <w:t xml:space="preserve"> wird auf diese Kennfelder zurückgegriffen, wodurch ihre Einführung von großer Bedeutung ist.</w:t>
      </w:r>
    </w:p>
    <w:p w14:paraId="2057918C" w14:textId="5A776526" w:rsidR="003808F1" w:rsidRDefault="003808F1" w:rsidP="0045522D">
      <w:pPr>
        <w:tabs>
          <w:tab w:val="left" w:pos="1368"/>
        </w:tabs>
        <w:spacing w:line="360" w:lineRule="auto"/>
        <w:jc w:val="both"/>
        <w:rPr>
          <w:rFonts w:cs="Times New Roman"/>
          <w:szCs w:val="24"/>
        </w:rPr>
      </w:pPr>
    </w:p>
    <w:p w14:paraId="317052F9" w14:textId="24BA298A" w:rsidR="003808F1" w:rsidRDefault="003808F1" w:rsidP="00B321E6">
      <w:pPr>
        <w:pStyle w:val="berschrift3"/>
      </w:pPr>
      <w:bookmarkStart w:id="25" w:name="_Toc62165560"/>
      <w:r w:rsidRPr="003808F1">
        <w:t>Effizienz</w:t>
      </w:r>
      <w:bookmarkEnd w:id="25"/>
    </w:p>
    <w:p w14:paraId="3131B18E" w14:textId="686C6019" w:rsidR="003808F1" w:rsidRDefault="002D3223" w:rsidP="0045522D">
      <w:pPr>
        <w:tabs>
          <w:tab w:val="left" w:pos="1368"/>
        </w:tabs>
        <w:spacing w:line="360" w:lineRule="auto"/>
        <w:jc w:val="both"/>
        <w:rPr>
          <w:rFonts w:cs="Times New Roman"/>
          <w:szCs w:val="24"/>
        </w:rPr>
      </w:pPr>
      <w:r>
        <w:rPr>
          <w:rFonts w:cs="Times New Roman"/>
          <w:szCs w:val="24"/>
        </w:rPr>
        <w:t xml:space="preserve">Durch die immer größer werdende Bedeutung der Emissionen und Abgaswerte, rückt der Aspekt der Effizienz immer weiter in den Vordergrund. </w:t>
      </w:r>
      <w:r w:rsidR="00552846">
        <w:rPr>
          <w:rFonts w:cs="Times New Roman"/>
          <w:szCs w:val="24"/>
        </w:rPr>
        <w:t xml:space="preserve">Es wird stetig versucht den Wirkungsgrad zu erhöhen um so wenig Energieverluste wie möglich zu erhalten. Ein Getriebe sollte also so ausgelegt sein, dass die Antriebsmaschine bei der Bereitstellung der Leistung die höchstmöglichste Effizienz erreicht. </w:t>
      </w:r>
    </w:p>
    <w:p w14:paraId="6041733D" w14:textId="2B13ABDC" w:rsidR="009C7F2E" w:rsidRDefault="00552846" w:rsidP="0045522D">
      <w:pPr>
        <w:tabs>
          <w:tab w:val="left" w:pos="1368"/>
        </w:tabs>
        <w:spacing w:line="360" w:lineRule="auto"/>
        <w:jc w:val="both"/>
        <w:rPr>
          <w:rFonts w:cs="Times New Roman"/>
          <w:szCs w:val="24"/>
        </w:rPr>
      </w:pPr>
      <w:r>
        <w:rPr>
          <w:rFonts w:cs="Times New Roman"/>
          <w:szCs w:val="24"/>
        </w:rPr>
        <w:lastRenderedPageBreak/>
        <w:t xml:space="preserve">Um diese Daten zu erhalten eignet sich ein Verbrauchskennfeld wie Abbildung </w:t>
      </w:r>
      <w:r w:rsidR="00FA33E1">
        <w:rPr>
          <w:rFonts w:cs="Times New Roman"/>
          <w:szCs w:val="24"/>
        </w:rPr>
        <w:t>8</w:t>
      </w:r>
      <w:r>
        <w:rPr>
          <w:rFonts w:cs="Times New Roman"/>
          <w:szCs w:val="24"/>
        </w:rPr>
        <w:t xml:space="preserve"> zeigt. </w:t>
      </w:r>
      <w:r w:rsidR="009C7F2E">
        <w:rPr>
          <w:rFonts w:cs="Times New Roman"/>
          <w:szCs w:val="24"/>
        </w:rPr>
        <w:t>In diesem ist eine</w:t>
      </w:r>
      <w:r w:rsidR="003A3A42">
        <w:rPr>
          <w:rFonts w:cs="Times New Roman"/>
          <w:szCs w:val="24"/>
        </w:rPr>
        <w:t xml:space="preserve"> beispielhafte</w:t>
      </w:r>
      <w:r w:rsidR="009C7F2E">
        <w:rPr>
          <w:rFonts w:cs="Times New Roman"/>
          <w:szCs w:val="24"/>
        </w:rPr>
        <w:t xml:space="preserve"> Kurve konstanter Leistung (gestrichelt), welche von der Antriebsmaschine ausgeht zu erkennen. Diese berechnet sich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9C7F2E" w14:paraId="47C471CC" w14:textId="77777777" w:rsidTr="009C7F2E">
        <w:tc>
          <w:tcPr>
            <w:tcW w:w="8075" w:type="dxa"/>
          </w:tcPr>
          <w:p w14:paraId="35B9F8F2" w14:textId="0FEBAB45" w:rsidR="009C7F2E" w:rsidRPr="00697C7A" w:rsidRDefault="009C7F2E" w:rsidP="00697C7A">
            <w:pPr>
              <w:keepNext/>
              <w:tabs>
                <w:tab w:val="left" w:pos="1368"/>
              </w:tabs>
              <w:spacing w:line="360" w:lineRule="auto"/>
              <w:jc w:val="center"/>
            </w:pPr>
            <m:oMathPara>
              <m:oMath>
                <m:r>
                  <w:rPr>
                    <w:rFonts w:ascii="Cambria Math" w:hAnsi="Cambria Math" w:cs="Times New Roman"/>
                    <w:szCs w:val="24"/>
                  </w:rPr>
                  <m:t>P=Mn2π</m:t>
                </m:r>
              </m:oMath>
            </m:oMathPara>
          </w:p>
        </w:tc>
        <w:tc>
          <w:tcPr>
            <w:tcW w:w="986" w:type="dxa"/>
          </w:tcPr>
          <w:p w14:paraId="3A902ABD" w14:textId="33A12455" w:rsidR="009C7F2E" w:rsidRDefault="00697C7A" w:rsidP="0045522D">
            <w:pPr>
              <w:tabs>
                <w:tab w:val="left" w:pos="1368"/>
              </w:tabs>
              <w:spacing w:line="360" w:lineRule="auto"/>
              <w:jc w:val="both"/>
              <w:rPr>
                <w:rFonts w:cs="Times New Roman"/>
                <w:szCs w:val="24"/>
              </w:rPr>
            </w:pPr>
            <w:bookmarkStart w:id="26" w:name="_Toc62145694"/>
            <w:r>
              <w:t xml:space="preserve">G. </w:t>
            </w:r>
            <w:r w:rsidR="00993D2C">
              <w:fldChar w:fldCharType="begin"/>
            </w:r>
            <w:r w:rsidR="00993D2C">
              <w:instrText xml:space="preserve"> SEQ G. \* ARABIC </w:instrText>
            </w:r>
            <w:r w:rsidR="00993D2C">
              <w:fldChar w:fldCharType="separate"/>
            </w:r>
            <w:r w:rsidR="00086B28">
              <w:rPr>
                <w:noProof/>
              </w:rPr>
              <w:t>10</w:t>
            </w:r>
            <w:bookmarkEnd w:id="26"/>
            <w:r w:rsidR="00993D2C">
              <w:rPr>
                <w:noProof/>
              </w:rPr>
              <w:fldChar w:fldCharType="end"/>
            </w:r>
          </w:p>
        </w:tc>
      </w:tr>
    </w:tbl>
    <w:p w14:paraId="5BAB4A7B" w14:textId="55553563" w:rsidR="009C7F2E" w:rsidRDefault="009C7F2E" w:rsidP="0045522D">
      <w:pPr>
        <w:tabs>
          <w:tab w:val="left" w:pos="1368"/>
        </w:tabs>
        <w:spacing w:line="360" w:lineRule="auto"/>
        <w:jc w:val="both"/>
        <w:rPr>
          <w:rFonts w:cs="Times New Roman"/>
          <w:szCs w:val="24"/>
        </w:rPr>
      </w:pPr>
    </w:p>
    <w:p w14:paraId="40EDF599" w14:textId="71CF9C2A" w:rsidR="009C7F2E" w:rsidRDefault="009C7F2E" w:rsidP="0045522D">
      <w:pPr>
        <w:tabs>
          <w:tab w:val="left" w:pos="1368"/>
        </w:tabs>
        <w:spacing w:line="360" w:lineRule="auto"/>
        <w:jc w:val="both"/>
        <w:rPr>
          <w:rFonts w:eastAsiaTheme="minorEastAsia" w:cs="Times New Roman"/>
          <w:szCs w:val="24"/>
        </w:rPr>
      </w:pPr>
      <w:r>
        <w:rPr>
          <w:rFonts w:cs="Times New Roman"/>
          <w:szCs w:val="24"/>
        </w:rPr>
        <w:t xml:space="preserve">Dabei handelt es sich um das Motormoment </w:t>
      </w:r>
      <m:oMath>
        <m:r>
          <w:rPr>
            <w:rFonts w:ascii="Cambria Math" w:hAnsi="Cambria Math" w:cs="Times New Roman"/>
            <w:szCs w:val="24"/>
          </w:rPr>
          <m:t>M</m:t>
        </m:r>
      </m:oMath>
      <w:r>
        <w:rPr>
          <w:rFonts w:eastAsiaTheme="minorEastAsia" w:cs="Times New Roman"/>
          <w:szCs w:val="24"/>
        </w:rPr>
        <w:t xml:space="preserve">, die Motordrehzahl </w:t>
      </w:r>
      <m:oMath>
        <m:r>
          <w:rPr>
            <w:rFonts w:ascii="Cambria Math" w:hAnsi="Cambria Math" w:cs="Times New Roman"/>
            <w:szCs w:val="24"/>
          </w:rPr>
          <m:t>n</m:t>
        </m:r>
      </m:oMath>
      <w:r>
        <w:rPr>
          <w:rFonts w:eastAsiaTheme="minorEastAsia" w:cs="Times New Roman"/>
          <w:szCs w:val="24"/>
        </w:rPr>
        <w:t xml:space="preserve"> und die übrigen Beziehungen aus der Umrechnung der Winkelgeschwindigkeit. </w:t>
      </w:r>
    </w:p>
    <w:p w14:paraId="38BFE446" w14:textId="77777777" w:rsidR="0095144C" w:rsidRDefault="0069770D" w:rsidP="0095144C">
      <w:pPr>
        <w:keepNext/>
        <w:tabs>
          <w:tab w:val="left" w:pos="1368"/>
        </w:tabs>
        <w:spacing w:line="360" w:lineRule="auto"/>
        <w:jc w:val="both"/>
      </w:pPr>
      <w:r>
        <w:rPr>
          <w:rFonts w:cs="Times New Roman"/>
          <w:noProof/>
          <w:szCs w:val="24"/>
        </w:rPr>
        <w:drawing>
          <wp:inline distT="0" distB="0" distL="0" distR="0" wp14:anchorId="6413C468" wp14:editId="20B2D230">
            <wp:extent cx="5753100" cy="2948940"/>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948940"/>
                    </a:xfrm>
                    <a:prstGeom prst="rect">
                      <a:avLst/>
                    </a:prstGeom>
                    <a:noFill/>
                    <a:ln>
                      <a:noFill/>
                    </a:ln>
                  </pic:spPr>
                </pic:pic>
              </a:graphicData>
            </a:graphic>
          </wp:inline>
        </w:drawing>
      </w:r>
    </w:p>
    <w:p w14:paraId="33717FDA" w14:textId="563233FF" w:rsidR="009C7F2E" w:rsidRDefault="0095144C" w:rsidP="0095144C">
      <w:pPr>
        <w:pStyle w:val="Abbildungen"/>
      </w:pPr>
      <w:bookmarkStart w:id="27" w:name="_Toc62249331"/>
      <w:r w:rsidRPr="0095144C">
        <w:rPr>
          <w:b/>
        </w:rPr>
        <w:t xml:space="preserve">Abbildung </w:t>
      </w:r>
      <w:r w:rsidRPr="0095144C">
        <w:rPr>
          <w:b/>
        </w:rPr>
        <w:fldChar w:fldCharType="begin"/>
      </w:r>
      <w:r w:rsidRPr="0095144C">
        <w:rPr>
          <w:b/>
        </w:rPr>
        <w:instrText xml:space="preserve"> SEQ Abbildung \* ARABIC </w:instrText>
      </w:r>
      <w:r w:rsidRPr="0095144C">
        <w:rPr>
          <w:b/>
        </w:rPr>
        <w:fldChar w:fldCharType="separate"/>
      </w:r>
      <w:r w:rsidR="00086B28">
        <w:rPr>
          <w:b/>
          <w:noProof/>
        </w:rPr>
        <w:t>8</w:t>
      </w:r>
      <w:r w:rsidRPr="0095144C">
        <w:rPr>
          <w:b/>
        </w:rPr>
        <w:fldChar w:fldCharType="end"/>
      </w:r>
      <w:r w:rsidRPr="0095144C">
        <w:rPr>
          <w:b/>
        </w:rPr>
        <w:t>:</w:t>
      </w:r>
      <w:r>
        <w:t xml:space="preserve"> </w:t>
      </w:r>
      <w:r w:rsidRPr="00C07F55">
        <w:t>Verbrauchskennfeld eines Saugmotors mit Betriebspunkten</w:t>
      </w:r>
      <w:bookmarkEnd w:id="27"/>
    </w:p>
    <w:p w14:paraId="611BBD34" w14:textId="7C977487" w:rsidR="00B321E6" w:rsidRPr="00C07F55" w:rsidRDefault="0069770D" w:rsidP="0069770D">
      <w:pPr>
        <w:pStyle w:val="Untertitel"/>
        <w:rPr>
          <w:rFonts w:cs="Times New Roman"/>
          <w:szCs w:val="24"/>
        </w:rPr>
      </w:pPr>
      <w:r>
        <w:rPr>
          <w:rFonts w:cs="Times New Roman"/>
          <w:szCs w:val="24"/>
        </w:rPr>
        <w:t xml:space="preserve">Quelle: </w:t>
      </w:r>
      <w:r>
        <w:rPr>
          <w:lang w:eastAsia="de-DE"/>
        </w:rPr>
        <w:t xml:space="preserve">Fischer, Robert; Kücükay, Ferit; Jürgens, Gunter; Pollak, Burkhard: </w:t>
      </w:r>
      <w:r w:rsidRPr="0069770D">
        <w:rPr>
          <w:lang w:eastAsia="de-DE"/>
        </w:rPr>
        <w:t>Das Getriebebuch.</w:t>
      </w:r>
      <w:r>
        <w:rPr>
          <w:lang w:eastAsia="de-DE"/>
        </w:rPr>
        <w:t xml:space="preserve"> 2. Auflage, Springer Vieweg, Wiesbaden, 2016, Seite 9.</w:t>
      </w:r>
    </w:p>
    <w:p w14:paraId="78774462" w14:textId="734D191C" w:rsidR="00C07F55" w:rsidRDefault="00B63F5D" w:rsidP="0045522D">
      <w:pPr>
        <w:tabs>
          <w:tab w:val="left" w:pos="1368"/>
        </w:tabs>
        <w:spacing w:line="360" w:lineRule="auto"/>
        <w:jc w:val="both"/>
        <w:rPr>
          <w:rFonts w:cs="Times New Roman"/>
          <w:szCs w:val="24"/>
        </w:rPr>
      </w:pPr>
      <w:r>
        <w:rPr>
          <w:rFonts w:cs="Times New Roman"/>
          <w:szCs w:val="24"/>
        </w:rPr>
        <w:t>Das Kennfeld in Abbildung 8</w:t>
      </w:r>
      <w:r w:rsidR="00C07F55">
        <w:rPr>
          <w:rFonts w:cs="Times New Roman"/>
          <w:szCs w:val="24"/>
        </w:rPr>
        <w:t xml:space="preserve"> wird auch oft Muschelkennfeld genannt, da die Grenzen des spezifischen Kraftstoffverbrauchs wie Muschelzeichnungen durch das </w:t>
      </w:r>
      <w:r>
        <w:rPr>
          <w:rFonts w:cs="Times New Roman"/>
          <w:szCs w:val="24"/>
        </w:rPr>
        <w:t>Diagramm</w:t>
      </w:r>
      <w:r w:rsidR="00C07F55">
        <w:rPr>
          <w:rFonts w:cs="Times New Roman"/>
          <w:szCs w:val="24"/>
        </w:rPr>
        <w:t xml:space="preserve"> laufen. Dadurch entstehen dor</w:t>
      </w:r>
      <w:r>
        <w:rPr>
          <w:rFonts w:cs="Times New Roman"/>
          <w:szCs w:val="24"/>
        </w:rPr>
        <w:t>t</w:t>
      </w:r>
      <w:r w:rsidR="00C07F55">
        <w:rPr>
          <w:rFonts w:cs="Times New Roman"/>
          <w:szCs w:val="24"/>
        </w:rPr>
        <w:t xml:space="preserve"> Bereiche, in denen der Kraftstoffverbrauch unterschiedlich groß ist. Betrachtet man nun die beispielhaft eingezeichneten Betriebspunkte A und B in Abbildung </w:t>
      </w:r>
      <w:r w:rsidR="00FA33E1">
        <w:rPr>
          <w:rFonts w:cs="Times New Roman"/>
          <w:szCs w:val="24"/>
        </w:rPr>
        <w:t>8</w:t>
      </w:r>
      <w:r w:rsidR="00C07F55">
        <w:rPr>
          <w:rFonts w:cs="Times New Roman"/>
          <w:szCs w:val="24"/>
        </w:rPr>
        <w:t xml:space="preserve"> ist zu erkennen, dass bei gleicher Leistung A einen höheren verbrauch gegenüber B aufweist. Um nun das Fahrzeug im effizienteren Betriebspunkt B zu betreiben</w:t>
      </w:r>
      <w:r w:rsidR="008462CA">
        <w:rPr>
          <w:rFonts w:cs="Times New Roman"/>
          <w:szCs w:val="24"/>
        </w:rPr>
        <w:t xml:space="preserve">, ist die richtige Übersetzung durch das Getriebe zu wählen. </w:t>
      </w:r>
      <w:r w:rsidR="001803B9">
        <w:rPr>
          <w:rFonts w:cs="Times New Roman"/>
          <w:szCs w:val="24"/>
        </w:rPr>
        <w:t>Diese Verschiebung des Betriebspunktes auf einer Leistungshyperbel wird auch als Lastpunktverschiebung bezeichnet.</w:t>
      </w:r>
      <w:r w:rsidR="000C3828">
        <w:rPr>
          <w:rFonts w:cs="Times New Roman"/>
          <w:szCs w:val="24"/>
        </w:rPr>
        <w:t xml:space="preserve"> Mit einer solcher Verschiebung müssen jedoch auch Einbußen hingenommen werden. So geht ein Betriebspunkt mit geringerem Verbrauch meist mit einer geringeren Beschleunigungsfähigkeit des Fahrzeugs einher. Somit muss immer eine Balance gefunden werden, welche ebenso den Fahrkomfort betrifft. </w:t>
      </w:r>
    </w:p>
    <w:p w14:paraId="24675906" w14:textId="05DCC195" w:rsidR="008462CA" w:rsidRDefault="008462CA" w:rsidP="0045522D">
      <w:pPr>
        <w:tabs>
          <w:tab w:val="left" w:pos="1368"/>
        </w:tabs>
        <w:spacing w:line="360" w:lineRule="auto"/>
        <w:jc w:val="both"/>
        <w:rPr>
          <w:rFonts w:cs="Times New Roman"/>
          <w:szCs w:val="24"/>
        </w:rPr>
      </w:pPr>
      <w:r>
        <w:rPr>
          <w:rFonts w:cs="Times New Roman"/>
          <w:szCs w:val="24"/>
        </w:rPr>
        <w:lastRenderedPageBreak/>
        <w:t xml:space="preserve">Im Getriebe selbst gibt es durch Reibung, Betätigungsenergiebedarf und eventueller Kühlung Energieverluste. Die lassen sich durch die Verlustleistung </w:t>
      </w: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V</m:t>
            </m:r>
          </m:sub>
        </m:sSub>
        <m:r>
          <w:rPr>
            <w:rFonts w:ascii="Cambria Math" w:hAnsi="Cambria Math" w:cs="Times New Roman"/>
            <w:szCs w:val="24"/>
          </w:rPr>
          <m:t xml:space="preserve"> </m:t>
        </m:r>
      </m:oMath>
      <w:r>
        <w:rPr>
          <w:rFonts w:cs="Times New Roman"/>
          <w:szCs w:val="24"/>
        </w:rPr>
        <w:t xml:space="preserve">oder den Getriebewirkungsgrad </w:t>
      </w:r>
      <m:oMath>
        <m:r>
          <w:rPr>
            <w:rFonts w:ascii="Cambria Math" w:hAnsi="Cambria Math" w:cs="Times New Roman"/>
            <w:szCs w:val="24"/>
          </w:rPr>
          <m:t>η</m:t>
        </m:r>
      </m:oMath>
      <w:r w:rsidR="00241A8B">
        <w:rPr>
          <w:rFonts w:cs="Times New Roman"/>
          <w:szCs w:val="24"/>
        </w:rPr>
        <w:t xml:space="preserve"> </w:t>
      </w:r>
      <w:r>
        <w:rPr>
          <w:rFonts w:cs="Times New Roman"/>
          <w:szCs w:val="24"/>
        </w:rPr>
        <w:t>bestimmen: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8462CA" w14:paraId="44B39509" w14:textId="77777777" w:rsidTr="00241A8B">
        <w:tc>
          <w:tcPr>
            <w:tcW w:w="8075" w:type="dxa"/>
          </w:tcPr>
          <w:p w14:paraId="1840DC63" w14:textId="77777777" w:rsidR="008462CA" w:rsidRPr="00697C7A" w:rsidRDefault="00993D2C" w:rsidP="00697C7A">
            <w:pPr>
              <w:keepNext/>
              <w:tabs>
                <w:tab w:val="left" w:pos="1368"/>
              </w:tabs>
              <w:spacing w:line="360" w:lineRule="auto"/>
              <w:jc w:val="both"/>
              <w:rPr>
                <w:rFonts w:eastAsiaTheme="minorEastAsia"/>
                <w:szCs w:val="24"/>
              </w:rPr>
            </w:pPr>
            <m:oMathPara>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V</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in</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out</m:t>
                    </m:r>
                  </m:sub>
                </m:sSub>
              </m:oMath>
            </m:oMathPara>
          </w:p>
          <w:p w14:paraId="0C36CEA5" w14:textId="197AD4C2" w:rsidR="00697C7A" w:rsidRPr="00697C7A" w:rsidRDefault="00697C7A" w:rsidP="00697C7A">
            <w:pPr>
              <w:keepNext/>
              <w:tabs>
                <w:tab w:val="left" w:pos="1368"/>
              </w:tabs>
              <w:spacing w:line="360" w:lineRule="auto"/>
              <w:jc w:val="both"/>
            </w:pPr>
          </w:p>
        </w:tc>
        <w:tc>
          <w:tcPr>
            <w:tcW w:w="986" w:type="dxa"/>
          </w:tcPr>
          <w:p w14:paraId="2DA24165" w14:textId="163F732C" w:rsidR="008462CA" w:rsidRDefault="00697C7A" w:rsidP="0045522D">
            <w:pPr>
              <w:tabs>
                <w:tab w:val="left" w:pos="1368"/>
              </w:tabs>
              <w:spacing w:line="360" w:lineRule="auto"/>
              <w:jc w:val="both"/>
              <w:rPr>
                <w:rFonts w:cs="Times New Roman"/>
                <w:szCs w:val="24"/>
              </w:rPr>
            </w:pPr>
            <w:bookmarkStart w:id="28" w:name="_Toc62145695"/>
            <w:r>
              <w:t xml:space="preserve">G. </w:t>
            </w:r>
            <w:r w:rsidR="00993D2C">
              <w:fldChar w:fldCharType="begin"/>
            </w:r>
            <w:r w:rsidR="00993D2C">
              <w:instrText xml:space="preserve"> SEQ G. \* ARABIC </w:instrText>
            </w:r>
            <w:r w:rsidR="00993D2C">
              <w:fldChar w:fldCharType="separate"/>
            </w:r>
            <w:r w:rsidR="00086B28">
              <w:rPr>
                <w:noProof/>
              </w:rPr>
              <w:t>11</w:t>
            </w:r>
            <w:bookmarkEnd w:id="28"/>
            <w:r w:rsidR="00993D2C">
              <w:rPr>
                <w:noProof/>
              </w:rPr>
              <w:fldChar w:fldCharType="end"/>
            </w:r>
          </w:p>
        </w:tc>
      </w:tr>
      <w:tr w:rsidR="008462CA" w14:paraId="22D6AF18" w14:textId="77777777" w:rsidTr="00241A8B">
        <w:tc>
          <w:tcPr>
            <w:tcW w:w="8075" w:type="dxa"/>
          </w:tcPr>
          <w:p w14:paraId="38694FD7" w14:textId="495E9F80" w:rsidR="008462CA" w:rsidRPr="00697C7A" w:rsidRDefault="008462CA" w:rsidP="00697C7A">
            <w:pPr>
              <w:keepNext/>
              <w:tabs>
                <w:tab w:val="left" w:pos="1368"/>
              </w:tabs>
              <w:spacing w:line="360" w:lineRule="auto"/>
              <w:jc w:val="center"/>
            </w:pPr>
            <m:oMathPara>
              <m:oMath>
                <m:r>
                  <w:rPr>
                    <w:rFonts w:ascii="Cambria Math" w:hAnsi="Cambria Math" w:cs="Times New Roman"/>
                    <w:szCs w:val="24"/>
                  </w:rPr>
                  <m:t>η=</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out</m:t>
                        </m:r>
                      </m:sub>
                    </m:sSub>
                  </m:num>
                  <m:den>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in</m:t>
                        </m:r>
                      </m:sub>
                    </m:sSub>
                  </m:den>
                </m:f>
              </m:oMath>
            </m:oMathPara>
          </w:p>
        </w:tc>
        <w:tc>
          <w:tcPr>
            <w:tcW w:w="986" w:type="dxa"/>
          </w:tcPr>
          <w:p w14:paraId="3B28AF37" w14:textId="0DA96525" w:rsidR="008462CA" w:rsidRDefault="00697C7A" w:rsidP="0045522D">
            <w:pPr>
              <w:tabs>
                <w:tab w:val="left" w:pos="1368"/>
              </w:tabs>
              <w:spacing w:line="360" w:lineRule="auto"/>
              <w:jc w:val="both"/>
              <w:rPr>
                <w:rFonts w:cs="Times New Roman"/>
                <w:szCs w:val="24"/>
              </w:rPr>
            </w:pPr>
            <w:bookmarkStart w:id="29" w:name="_Toc62145696"/>
            <w:r>
              <w:t xml:space="preserve">G. </w:t>
            </w:r>
            <w:r w:rsidR="00993D2C">
              <w:fldChar w:fldCharType="begin"/>
            </w:r>
            <w:r w:rsidR="00993D2C">
              <w:instrText xml:space="preserve"> SEQ G. \* ARABIC </w:instrText>
            </w:r>
            <w:r w:rsidR="00993D2C">
              <w:fldChar w:fldCharType="separate"/>
            </w:r>
            <w:r w:rsidR="00086B28">
              <w:rPr>
                <w:noProof/>
              </w:rPr>
              <w:t>12</w:t>
            </w:r>
            <w:bookmarkEnd w:id="29"/>
            <w:r w:rsidR="00993D2C">
              <w:rPr>
                <w:noProof/>
              </w:rPr>
              <w:fldChar w:fldCharType="end"/>
            </w:r>
          </w:p>
        </w:tc>
      </w:tr>
    </w:tbl>
    <w:p w14:paraId="3DD74F9C" w14:textId="77777777" w:rsidR="00415B6F" w:rsidRDefault="00415B6F" w:rsidP="0045522D">
      <w:pPr>
        <w:tabs>
          <w:tab w:val="left" w:pos="1368"/>
        </w:tabs>
        <w:spacing w:line="360" w:lineRule="auto"/>
        <w:jc w:val="both"/>
        <w:rPr>
          <w:rFonts w:cs="Times New Roman"/>
          <w:szCs w:val="24"/>
        </w:rPr>
      </w:pPr>
    </w:p>
    <w:p w14:paraId="27DF1BF3" w14:textId="7C00E87D" w:rsidR="00031D72" w:rsidRDefault="0041669C" w:rsidP="0045522D">
      <w:pPr>
        <w:tabs>
          <w:tab w:val="left" w:pos="1368"/>
        </w:tabs>
        <w:spacing w:line="360" w:lineRule="auto"/>
        <w:jc w:val="both"/>
        <w:rPr>
          <w:rFonts w:cs="Times New Roman"/>
          <w:szCs w:val="24"/>
        </w:rPr>
      </w:pPr>
      <w:r>
        <w:rPr>
          <w:rFonts w:cs="Times New Roman"/>
          <w:szCs w:val="24"/>
        </w:rPr>
        <w:t>Um den Wirkungsgrad so hoch wie möglich zu halten</w:t>
      </w:r>
      <w:r w:rsidR="003D33C1">
        <w:rPr>
          <w:rFonts w:cs="Times New Roman"/>
          <w:szCs w:val="24"/>
        </w:rPr>
        <w:t>,</w:t>
      </w:r>
      <w:r>
        <w:rPr>
          <w:rFonts w:cs="Times New Roman"/>
          <w:szCs w:val="24"/>
        </w:rPr>
        <w:t xml:space="preserve"> wird </w:t>
      </w:r>
      <w:r w:rsidR="003D33C1">
        <w:rPr>
          <w:rFonts w:cs="Times New Roman"/>
          <w:szCs w:val="24"/>
        </w:rPr>
        <w:t xml:space="preserve">die Aufmerksamkeit besonders </w:t>
      </w:r>
      <w:r>
        <w:rPr>
          <w:rFonts w:cs="Times New Roman"/>
          <w:szCs w:val="24"/>
        </w:rPr>
        <w:t xml:space="preserve">auf die einzelnen Baugruppen und Bauteile </w:t>
      </w:r>
      <w:r w:rsidR="003D33C1">
        <w:rPr>
          <w:rFonts w:cs="Times New Roman"/>
          <w:szCs w:val="24"/>
        </w:rPr>
        <w:t xml:space="preserve">gelegt. Diese sind insbesondere: Verzahnungen, Lager, Dichtungen, Synchronisierungen, Pumpen und Kupplungen. Der größte Verlustanteil entsteht jedoch durch Dissipationen an Reibstellen. Des Weiteren existieren Abhängigkeiten hinsichtlich des Drehmoments, Drehzahl, Temperatur und Betriebsdauer. </w:t>
      </w:r>
      <w:r w:rsidR="00031D72">
        <w:rPr>
          <w:rFonts w:cs="Times New Roman"/>
          <w:szCs w:val="24"/>
        </w:rPr>
        <w:t xml:space="preserve">Die Auswirkung der Temperatur wird in Abbildung </w:t>
      </w:r>
      <w:r w:rsidR="00FA33E1">
        <w:rPr>
          <w:rFonts w:cs="Times New Roman"/>
          <w:szCs w:val="24"/>
        </w:rPr>
        <w:t>9</w:t>
      </w:r>
      <w:r w:rsidR="00031D72">
        <w:rPr>
          <w:rFonts w:cs="Times New Roman"/>
          <w:szCs w:val="24"/>
        </w:rPr>
        <w:t xml:space="preserve"> noch einmal besser dargestellt. Der Grund für ein geringeres Schleppmoment bei höherer Öltemperatur ist die veränderliche Viskosität des Öls, welche bei höheren Temperaturen abnimmt und somit auch die viskose Reibung.</w:t>
      </w:r>
    </w:p>
    <w:p w14:paraId="31481324" w14:textId="77777777" w:rsidR="0095144C" w:rsidRDefault="0069770D" w:rsidP="0095144C">
      <w:pPr>
        <w:keepNext/>
        <w:tabs>
          <w:tab w:val="left" w:pos="1368"/>
        </w:tabs>
        <w:spacing w:line="360" w:lineRule="auto"/>
        <w:jc w:val="both"/>
      </w:pPr>
      <w:r>
        <w:rPr>
          <w:rFonts w:cs="Times New Roman"/>
          <w:noProof/>
          <w:szCs w:val="24"/>
        </w:rPr>
        <w:drawing>
          <wp:inline distT="0" distB="0" distL="0" distR="0" wp14:anchorId="6604AF43" wp14:editId="560EC018">
            <wp:extent cx="5753100" cy="3901440"/>
            <wp:effectExtent l="0" t="0" r="0" b="381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901440"/>
                    </a:xfrm>
                    <a:prstGeom prst="rect">
                      <a:avLst/>
                    </a:prstGeom>
                    <a:noFill/>
                    <a:ln>
                      <a:noFill/>
                    </a:ln>
                  </pic:spPr>
                </pic:pic>
              </a:graphicData>
            </a:graphic>
          </wp:inline>
        </w:drawing>
      </w:r>
    </w:p>
    <w:p w14:paraId="317A698C" w14:textId="15837D89" w:rsidR="00031D72" w:rsidRDefault="0095144C" w:rsidP="0095144C">
      <w:pPr>
        <w:pStyle w:val="Abbildungen"/>
      </w:pPr>
      <w:bookmarkStart w:id="30" w:name="_Toc62249332"/>
      <w:r w:rsidRPr="0095144C">
        <w:rPr>
          <w:b/>
        </w:rPr>
        <w:t xml:space="preserve">Abbildung </w:t>
      </w:r>
      <w:r w:rsidRPr="0095144C">
        <w:rPr>
          <w:b/>
        </w:rPr>
        <w:fldChar w:fldCharType="begin"/>
      </w:r>
      <w:r w:rsidRPr="0095144C">
        <w:rPr>
          <w:b/>
        </w:rPr>
        <w:instrText xml:space="preserve"> SEQ Abbildung \* ARABIC </w:instrText>
      </w:r>
      <w:r w:rsidRPr="0095144C">
        <w:rPr>
          <w:b/>
        </w:rPr>
        <w:fldChar w:fldCharType="separate"/>
      </w:r>
      <w:r w:rsidR="00086B28">
        <w:rPr>
          <w:b/>
          <w:noProof/>
        </w:rPr>
        <w:t>9</w:t>
      </w:r>
      <w:r w:rsidRPr="0095144C">
        <w:rPr>
          <w:b/>
        </w:rPr>
        <w:fldChar w:fldCharType="end"/>
      </w:r>
      <w:r w:rsidRPr="0095144C">
        <w:rPr>
          <w:b/>
        </w:rPr>
        <w:t>:</w:t>
      </w:r>
      <w:r>
        <w:t xml:space="preserve"> </w:t>
      </w:r>
      <w:r w:rsidRPr="0069770D">
        <w:t>Zusammenhang des Verlustmoments mit der Öltemperatur</w:t>
      </w:r>
      <w:bookmarkEnd w:id="30"/>
    </w:p>
    <w:p w14:paraId="05A1C131" w14:textId="35AC8F44" w:rsidR="0069770D" w:rsidRPr="0069770D" w:rsidRDefault="0069770D" w:rsidP="0069770D">
      <w:pPr>
        <w:pStyle w:val="Untertitel"/>
        <w:rPr>
          <w:rFonts w:cs="Times New Roman"/>
          <w:szCs w:val="24"/>
        </w:rPr>
      </w:pPr>
      <w:r>
        <w:rPr>
          <w:rFonts w:cs="Times New Roman"/>
          <w:szCs w:val="24"/>
        </w:rPr>
        <w:t xml:space="preserve">Quelle: </w:t>
      </w:r>
      <w:r>
        <w:rPr>
          <w:lang w:eastAsia="de-DE"/>
        </w:rPr>
        <w:t>Fischer, Robert; Kücükay, Ferit; Jürgens, Gunter; Pollak, Burkhard</w:t>
      </w:r>
      <w:r w:rsidRPr="0069770D">
        <w:rPr>
          <w:lang w:eastAsia="de-DE"/>
        </w:rPr>
        <w:t>: Das Getriebebuch.</w:t>
      </w:r>
      <w:r>
        <w:rPr>
          <w:lang w:eastAsia="de-DE"/>
        </w:rPr>
        <w:t xml:space="preserve"> 2. Auflage, Springer Vieweg, Wiesbaden, 2016, Seite 26.</w:t>
      </w:r>
    </w:p>
    <w:p w14:paraId="13F47F12" w14:textId="56ABC7E3" w:rsidR="00031D72" w:rsidRDefault="00031D72" w:rsidP="0045522D">
      <w:pPr>
        <w:tabs>
          <w:tab w:val="left" w:pos="1368"/>
        </w:tabs>
        <w:spacing w:line="360" w:lineRule="auto"/>
        <w:jc w:val="both"/>
        <w:rPr>
          <w:rFonts w:cs="Times New Roman"/>
          <w:szCs w:val="24"/>
        </w:rPr>
      </w:pPr>
    </w:p>
    <w:p w14:paraId="172023D6" w14:textId="615B8CE2" w:rsidR="00031D72" w:rsidRDefault="00CB2AF7" w:rsidP="0045522D">
      <w:pPr>
        <w:tabs>
          <w:tab w:val="left" w:pos="1368"/>
        </w:tabs>
        <w:spacing w:line="360" w:lineRule="auto"/>
        <w:jc w:val="both"/>
        <w:rPr>
          <w:rFonts w:cs="Times New Roman"/>
          <w:szCs w:val="24"/>
        </w:rPr>
      </w:pPr>
      <w:r>
        <w:rPr>
          <w:rFonts w:cs="Times New Roman"/>
          <w:szCs w:val="24"/>
        </w:rPr>
        <w:t xml:space="preserve">Eine Methode um das Verlustmoment </w:t>
      </w:r>
      <w:r w:rsidR="00114F79">
        <w:rPr>
          <w:rFonts w:cs="Times New Roman"/>
          <w:szCs w:val="24"/>
        </w:rPr>
        <w:t>des Triebstrangs zu ermitteln ist die Schleppmethode. Dabei wird dieser von der Antriebsmaschine entkoppelt und im Leerlauf angetrieben. Das benötigte Moment zum Antrieb entspricht dann dem Verlustmoment des Triebstrangs. Abweichungen bei dieser Methode entstehen unter anderem durch Temperaturunterschiede und viskose Verluste.</w:t>
      </w:r>
    </w:p>
    <w:p w14:paraId="03F9A2E5" w14:textId="1C5873E2" w:rsidR="0069770D" w:rsidRDefault="00DD6A1B" w:rsidP="0045522D">
      <w:pPr>
        <w:tabs>
          <w:tab w:val="left" w:pos="1368"/>
        </w:tabs>
        <w:spacing w:line="360" w:lineRule="auto"/>
        <w:jc w:val="both"/>
        <w:rPr>
          <w:rFonts w:cs="Times New Roman"/>
          <w:szCs w:val="24"/>
        </w:rPr>
      </w:pPr>
      <w:r>
        <w:rPr>
          <w:rFonts w:cs="Times New Roman"/>
          <w:szCs w:val="24"/>
        </w:rPr>
        <w:t xml:space="preserve">Ein beispielhaftes Wirkungsgradkennfeld bei konstanter Temperatur zeigt die Abbildung </w:t>
      </w:r>
      <w:r w:rsidR="00FA33E1">
        <w:rPr>
          <w:rFonts w:cs="Times New Roman"/>
          <w:szCs w:val="24"/>
        </w:rPr>
        <w:t>10</w:t>
      </w:r>
      <w:r w:rsidR="00BE7611">
        <w:rPr>
          <w:rFonts w:cs="Times New Roman"/>
          <w:szCs w:val="24"/>
        </w:rPr>
        <w:t xml:space="preserve">. </w:t>
      </w:r>
      <w:r>
        <w:rPr>
          <w:rFonts w:cs="Times New Roman"/>
          <w:szCs w:val="24"/>
        </w:rPr>
        <w:t>Es zeigt beispielhafte Betriebspunkte und die dabei auftretenden Verlustmomente aufgeteilt in ihre</w:t>
      </w:r>
      <w:r w:rsidR="0069770D">
        <w:rPr>
          <w:rFonts w:cs="Times New Roman"/>
          <w:szCs w:val="24"/>
        </w:rPr>
        <w:t xml:space="preserve"> </w:t>
      </w:r>
      <w:r>
        <w:rPr>
          <w:rFonts w:cs="Times New Roman"/>
          <w:szCs w:val="24"/>
        </w:rPr>
        <w:t xml:space="preserve">Anteile. </w:t>
      </w:r>
    </w:p>
    <w:p w14:paraId="2DCC9D6A" w14:textId="77777777" w:rsidR="0095144C" w:rsidRDefault="0069770D" w:rsidP="0095144C">
      <w:pPr>
        <w:keepNext/>
        <w:tabs>
          <w:tab w:val="left" w:pos="1368"/>
        </w:tabs>
        <w:spacing w:line="360" w:lineRule="auto"/>
        <w:jc w:val="both"/>
      </w:pPr>
      <w:r>
        <w:rPr>
          <w:rFonts w:cs="Times New Roman"/>
          <w:noProof/>
          <w:szCs w:val="24"/>
        </w:rPr>
        <w:drawing>
          <wp:inline distT="0" distB="0" distL="0" distR="0" wp14:anchorId="7C47DF33" wp14:editId="6C4AA255">
            <wp:extent cx="5753100" cy="4983480"/>
            <wp:effectExtent l="0" t="0" r="0" b="762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4983480"/>
                    </a:xfrm>
                    <a:prstGeom prst="rect">
                      <a:avLst/>
                    </a:prstGeom>
                    <a:noFill/>
                    <a:ln>
                      <a:noFill/>
                    </a:ln>
                  </pic:spPr>
                </pic:pic>
              </a:graphicData>
            </a:graphic>
          </wp:inline>
        </w:drawing>
      </w:r>
    </w:p>
    <w:p w14:paraId="10389AD6" w14:textId="02C7B582" w:rsidR="00114F79" w:rsidRPr="0095144C" w:rsidRDefault="0095144C" w:rsidP="0095144C">
      <w:pPr>
        <w:pStyle w:val="Abbildungen"/>
        <w:rPr>
          <w:rFonts w:cs="Times New Roman"/>
          <w:szCs w:val="24"/>
        </w:rPr>
      </w:pPr>
      <w:bookmarkStart w:id="31" w:name="_Toc62249333"/>
      <w:r w:rsidRPr="0095144C">
        <w:rPr>
          <w:b/>
        </w:rPr>
        <w:t xml:space="preserve">Abbildung </w:t>
      </w:r>
      <w:r w:rsidRPr="0095144C">
        <w:rPr>
          <w:b/>
        </w:rPr>
        <w:fldChar w:fldCharType="begin"/>
      </w:r>
      <w:r w:rsidRPr="0095144C">
        <w:rPr>
          <w:b/>
        </w:rPr>
        <w:instrText xml:space="preserve"> SEQ Abbildung \* ARABIC </w:instrText>
      </w:r>
      <w:r w:rsidRPr="0095144C">
        <w:rPr>
          <w:b/>
        </w:rPr>
        <w:fldChar w:fldCharType="separate"/>
      </w:r>
      <w:r w:rsidR="00086B28">
        <w:rPr>
          <w:b/>
          <w:noProof/>
        </w:rPr>
        <w:t>10</w:t>
      </w:r>
      <w:r w:rsidRPr="0095144C">
        <w:rPr>
          <w:b/>
        </w:rPr>
        <w:fldChar w:fldCharType="end"/>
      </w:r>
      <w:r w:rsidRPr="0095144C">
        <w:rPr>
          <w:b/>
        </w:rPr>
        <w:t>:</w:t>
      </w:r>
      <w:r>
        <w:t xml:space="preserve"> </w:t>
      </w:r>
      <w:r w:rsidRPr="00DD6A1B">
        <w:rPr>
          <w:rFonts w:cs="Times New Roman"/>
          <w:szCs w:val="24"/>
        </w:rPr>
        <w:t>Wirkungsgradkennfeld eines Getriebes</w:t>
      </w:r>
      <w:bookmarkEnd w:id="31"/>
    </w:p>
    <w:p w14:paraId="227F8A1C" w14:textId="70027257" w:rsidR="00BE7611" w:rsidRPr="0069770D" w:rsidRDefault="00BE7611" w:rsidP="00BE7611">
      <w:pPr>
        <w:pStyle w:val="Untertitel"/>
        <w:rPr>
          <w:rFonts w:cs="Times New Roman"/>
          <w:szCs w:val="24"/>
        </w:rPr>
      </w:pPr>
      <w:r>
        <w:rPr>
          <w:rFonts w:cs="Times New Roman"/>
          <w:szCs w:val="24"/>
        </w:rPr>
        <w:t xml:space="preserve">Quelle: </w:t>
      </w:r>
      <w:r>
        <w:rPr>
          <w:lang w:eastAsia="de-DE"/>
        </w:rPr>
        <w:t>Fischer, Robert; Kücükay, Ferit; Jürgens, Gunter; Pollak, Burkhard</w:t>
      </w:r>
      <w:r w:rsidRPr="0069770D">
        <w:rPr>
          <w:lang w:eastAsia="de-DE"/>
        </w:rPr>
        <w:t>: Das Getriebebuch.</w:t>
      </w:r>
      <w:r>
        <w:rPr>
          <w:lang w:eastAsia="de-DE"/>
        </w:rPr>
        <w:t xml:space="preserve"> 2. Auflage, Springer Vieweg, Wiesbaden, 2016, Seite 28.</w:t>
      </w:r>
    </w:p>
    <w:p w14:paraId="4FB790AD" w14:textId="73C7873E" w:rsidR="0069770D" w:rsidRPr="00DD6A1B" w:rsidRDefault="0069770D" w:rsidP="00DD6A1B">
      <w:pPr>
        <w:tabs>
          <w:tab w:val="left" w:pos="1368"/>
        </w:tabs>
        <w:spacing w:line="360" w:lineRule="auto"/>
        <w:jc w:val="center"/>
        <w:rPr>
          <w:rFonts w:cs="Times New Roman"/>
          <w:sz w:val="20"/>
          <w:szCs w:val="24"/>
        </w:rPr>
      </w:pPr>
    </w:p>
    <w:p w14:paraId="547809AB" w14:textId="77777777" w:rsidR="00782AF7" w:rsidRDefault="00782AF7" w:rsidP="0045522D">
      <w:pPr>
        <w:tabs>
          <w:tab w:val="left" w:pos="1368"/>
        </w:tabs>
        <w:spacing w:line="360" w:lineRule="auto"/>
        <w:jc w:val="both"/>
        <w:rPr>
          <w:rFonts w:cs="Times New Roman"/>
          <w:szCs w:val="24"/>
        </w:rPr>
      </w:pPr>
    </w:p>
    <w:p w14:paraId="76AABE8D" w14:textId="4783FDEE" w:rsidR="00AE7D5C" w:rsidRDefault="00AE7D5C" w:rsidP="00B321E6">
      <w:pPr>
        <w:pStyle w:val="berschrift2"/>
      </w:pPr>
      <w:bookmarkStart w:id="32" w:name="_Toc62165561"/>
      <w:r w:rsidRPr="00AE7D5C">
        <w:lastRenderedPageBreak/>
        <w:t>Getriebeauslegung</w:t>
      </w:r>
      <w:bookmarkEnd w:id="32"/>
    </w:p>
    <w:p w14:paraId="1CCB8D0B" w14:textId="746C1B75" w:rsidR="004526BD" w:rsidRDefault="00756893" w:rsidP="0045522D">
      <w:pPr>
        <w:tabs>
          <w:tab w:val="left" w:pos="1368"/>
        </w:tabs>
        <w:spacing w:line="360" w:lineRule="auto"/>
        <w:jc w:val="both"/>
        <w:rPr>
          <w:rFonts w:cs="Times New Roman"/>
          <w:szCs w:val="24"/>
        </w:rPr>
      </w:pPr>
      <w:r>
        <w:rPr>
          <w:rFonts w:cs="Times New Roman"/>
          <w:szCs w:val="24"/>
        </w:rPr>
        <w:t xml:space="preserve">Mit den Grundlagen aus 2.1 wird sich nun in diesem Kapitel mit der Auslegung eines Getriebes beschäftigt. Um über die Wahl der Übersetzungen entscheiden zu können, müssen zuerst die mathematischen Begebenheiten geklärt werden. </w:t>
      </w:r>
    </w:p>
    <w:p w14:paraId="72665275" w14:textId="77777777" w:rsidR="005D58F2" w:rsidRDefault="005D58F2" w:rsidP="0045522D">
      <w:pPr>
        <w:tabs>
          <w:tab w:val="left" w:pos="1368"/>
        </w:tabs>
        <w:spacing w:line="360" w:lineRule="auto"/>
        <w:jc w:val="both"/>
        <w:rPr>
          <w:rFonts w:cs="Times New Roman"/>
          <w:szCs w:val="24"/>
        </w:rPr>
      </w:pPr>
    </w:p>
    <w:p w14:paraId="4A7869D2" w14:textId="2C106B12" w:rsidR="004526BD" w:rsidRPr="00AE7D5C" w:rsidRDefault="004526BD" w:rsidP="00B321E6">
      <w:pPr>
        <w:pStyle w:val="berschrift3"/>
      </w:pPr>
      <w:bookmarkStart w:id="33" w:name="_Toc62165562"/>
      <w:r w:rsidRPr="00AE7D5C">
        <w:t>Übersetzung</w:t>
      </w:r>
      <w:bookmarkEnd w:id="33"/>
    </w:p>
    <w:p w14:paraId="38503227" w14:textId="359E2323" w:rsidR="00AE7D5C" w:rsidRDefault="00756893" w:rsidP="0045522D">
      <w:pPr>
        <w:tabs>
          <w:tab w:val="left" w:pos="1368"/>
        </w:tabs>
        <w:spacing w:line="360" w:lineRule="auto"/>
        <w:jc w:val="both"/>
        <w:rPr>
          <w:rFonts w:cs="Times New Roman"/>
          <w:szCs w:val="24"/>
        </w:rPr>
      </w:pPr>
      <w:r>
        <w:rPr>
          <w:rFonts w:cs="Times New Roman"/>
          <w:szCs w:val="24"/>
        </w:rPr>
        <w:t xml:space="preserve">In Abbildung </w:t>
      </w:r>
      <w:r w:rsidR="00FA33E1">
        <w:rPr>
          <w:rFonts w:cs="Times New Roman"/>
          <w:szCs w:val="24"/>
        </w:rPr>
        <w:t>11</w:t>
      </w:r>
      <w:r w:rsidR="005378EC">
        <w:rPr>
          <w:rFonts w:cs="Times New Roman"/>
          <w:szCs w:val="24"/>
        </w:rPr>
        <w:t xml:space="preserve"> ist schematisch der Aufbau eines gesamten Antriebsstrangs vom Motor bis zum Rad mit allen relevanten Größen dargestellt</w:t>
      </w:r>
      <w:r w:rsidR="005D58F2">
        <w:rPr>
          <w:rFonts w:cs="Times New Roman"/>
          <w:szCs w:val="24"/>
        </w:rPr>
        <w:t>, um einen anschaulichen Bezug zu den nun folgenden Größen zu bekommen.</w:t>
      </w:r>
    </w:p>
    <w:p w14:paraId="64DFBF92" w14:textId="77777777" w:rsidR="00B806C6" w:rsidRDefault="00C8493C" w:rsidP="00B806C6">
      <w:pPr>
        <w:keepNext/>
        <w:tabs>
          <w:tab w:val="left" w:pos="1368"/>
        </w:tabs>
        <w:spacing w:line="360" w:lineRule="auto"/>
        <w:jc w:val="both"/>
      </w:pPr>
      <w:r>
        <w:rPr>
          <w:rFonts w:cs="Times New Roman"/>
          <w:noProof/>
          <w:szCs w:val="24"/>
        </w:rPr>
        <w:drawing>
          <wp:inline distT="0" distB="0" distL="0" distR="0" wp14:anchorId="63E419A6" wp14:editId="0588546B">
            <wp:extent cx="5760720" cy="365760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657600"/>
                    </a:xfrm>
                    <a:prstGeom prst="rect">
                      <a:avLst/>
                    </a:prstGeom>
                    <a:noFill/>
                    <a:ln>
                      <a:noFill/>
                    </a:ln>
                  </pic:spPr>
                </pic:pic>
              </a:graphicData>
            </a:graphic>
          </wp:inline>
        </w:drawing>
      </w:r>
    </w:p>
    <w:p w14:paraId="05D42680" w14:textId="752E9563" w:rsidR="005378EC" w:rsidRPr="00AE7D5C" w:rsidRDefault="00B806C6" w:rsidP="00B806C6">
      <w:pPr>
        <w:pStyle w:val="Abbildungen"/>
        <w:spacing w:after="0"/>
      </w:pPr>
      <w:bookmarkStart w:id="34" w:name="_Toc62249334"/>
      <w:r w:rsidRPr="00B806C6">
        <w:rPr>
          <w:b/>
        </w:rPr>
        <w:t xml:space="preserve">Abbildung </w:t>
      </w:r>
      <w:r w:rsidRPr="00B806C6">
        <w:rPr>
          <w:b/>
        </w:rPr>
        <w:fldChar w:fldCharType="begin"/>
      </w:r>
      <w:r w:rsidRPr="00B806C6">
        <w:rPr>
          <w:b/>
        </w:rPr>
        <w:instrText xml:space="preserve"> SEQ Abbildung \* ARABIC </w:instrText>
      </w:r>
      <w:r w:rsidRPr="00B806C6">
        <w:rPr>
          <w:b/>
        </w:rPr>
        <w:fldChar w:fldCharType="separate"/>
      </w:r>
      <w:r w:rsidR="00086B28">
        <w:rPr>
          <w:b/>
          <w:noProof/>
        </w:rPr>
        <w:t>11</w:t>
      </w:r>
      <w:r w:rsidRPr="00B806C6">
        <w:rPr>
          <w:b/>
        </w:rPr>
        <w:fldChar w:fldCharType="end"/>
      </w:r>
      <w:r w:rsidRPr="00B806C6">
        <w:rPr>
          <w:b/>
        </w:rPr>
        <w:t>:</w:t>
      </w:r>
      <w:r>
        <w:t xml:space="preserve"> </w:t>
      </w:r>
      <w:r w:rsidRPr="005378EC">
        <w:t>Drehzahl</w:t>
      </w:r>
      <w:r>
        <w:t>-Drehmoment-Wandlung in einem Antriebstrang</w:t>
      </w:r>
      <w:bookmarkEnd w:id="34"/>
    </w:p>
    <w:p w14:paraId="0A974FB1" w14:textId="3D379B52" w:rsidR="005378EC" w:rsidRPr="005378EC" w:rsidRDefault="005378EC" w:rsidP="00B806C6">
      <w:pPr>
        <w:autoSpaceDE w:val="0"/>
        <w:autoSpaceDN w:val="0"/>
        <w:adjustRightInd w:val="0"/>
        <w:jc w:val="center"/>
        <w:rPr>
          <w:rFonts w:cs="Times New Roman"/>
          <w:sz w:val="20"/>
          <w:szCs w:val="20"/>
        </w:rPr>
      </w:pPr>
      <w:r w:rsidRPr="005378EC">
        <w:rPr>
          <w:rFonts w:cs="Times New Roman"/>
          <w:sz w:val="20"/>
          <w:szCs w:val="20"/>
        </w:rPr>
        <w:t xml:space="preserve">Motormoment </w:t>
      </w:r>
      <m:oMath>
        <m:sSub>
          <m:sSubPr>
            <m:ctrlPr>
              <w:rPr>
                <w:rFonts w:ascii="Cambria Math" w:hAnsi="Cambria Math" w:cs="Times New Roman"/>
                <w:i/>
                <w:sz w:val="20"/>
                <w:szCs w:val="20"/>
              </w:rPr>
            </m:ctrlPr>
          </m:sSubPr>
          <m:e>
            <m:r>
              <w:rPr>
                <w:rFonts w:ascii="Cambria Math" w:hAnsi="Cambria Math" w:cs="Times New Roman"/>
                <w:sz w:val="20"/>
                <w:szCs w:val="20"/>
              </w:rPr>
              <m:t>M</m:t>
            </m:r>
          </m:e>
          <m:sub>
            <m:r>
              <w:rPr>
                <w:rFonts w:ascii="Cambria Math" w:hAnsi="Cambria Math" w:cs="Times New Roman"/>
                <w:sz w:val="20"/>
                <w:szCs w:val="20"/>
              </w:rPr>
              <m:t>Mot</m:t>
            </m:r>
          </m:sub>
        </m:sSub>
      </m:oMath>
      <w:r w:rsidRPr="005378EC">
        <w:rPr>
          <w:rFonts w:cs="Times New Roman"/>
          <w:sz w:val="20"/>
          <w:szCs w:val="20"/>
        </w:rPr>
        <w:t>, Motordrehzahl</w:t>
      </w:r>
      <w:r>
        <w:rPr>
          <w:rFonts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Mot</m:t>
            </m:r>
          </m:sub>
        </m:sSub>
      </m:oMath>
      <w:r w:rsidRPr="005378EC">
        <w:rPr>
          <w:rFonts w:cs="Times New Roman"/>
          <w:sz w:val="20"/>
          <w:szCs w:val="20"/>
        </w:rPr>
        <w:t xml:space="preserve">, Getriebeeingangsmoment </w:t>
      </w:r>
      <m:oMath>
        <m:sSub>
          <m:sSubPr>
            <m:ctrlPr>
              <w:rPr>
                <w:rFonts w:ascii="Cambria Math" w:hAnsi="Cambria Math" w:cs="Times New Roman"/>
                <w:i/>
                <w:sz w:val="20"/>
                <w:szCs w:val="20"/>
              </w:rPr>
            </m:ctrlPr>
          </m:sSubPr>
          <m:e>
            <m:r>
              <w:rPr>
                <w:rFonts w:ascii="Cambria Math" w:hAnsi="Cambria Math" w:cs="Times New Roman"/>
                <w:sz w:val="20"/>
                <w:szCs w:val="20"/>
              </w:rPr>
              <m:t>M</m:t>
            </m:r>
          </m:e>
          <m:sub>
            <m:r>
              <w:rPr>
                <w:rFonts w:ascii="Cambria Math" w:hAnsi="Cambria Math" w:cs="Times New Roman"/>
                <w:sz w:val="20"/>
                <w:szCs w:val="20"/>
              </w:rPr>
              <m:t>GE</m:t>
            </m:r>
          </m:sub>
        </m:sSub>
      </m:oMath>
      <w:r w:rsidRPr="005378EC">
        <w:rPr>
          <w:rFonts w:cs="Times New Roman"/>
          <w:sz w:val="20"/>
          <w:szCs w:val="20"/>
        </w:rPr>
        <w:t xml:space="preserve">, Getriebeeingangsdrehzahl </w:t>
      </w:r>
      <m:oMath>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GE</m:t>
            </m:r>
          </m:sub>
        </m:sSub>
      </m:oMath>
      <w:r w:rsidRPr="005378EC">
        <w:rPr>
          <w:rFonts w:cs="Times New Roman"/>
          <w:sz w:val="20"/>
          <w:szCs w:val="20"/>
        </w:rPr>
        <w:t>, Getriebeübersetzung</w:t>
      </w:r>
      <w:r w:rsidR="00B806C6">
        <w:rPr>
          <w:rFonts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i</m:t>
            </m:r>
          </m:e>
          <m:sub>
            <m:r>
              <w:rPr>
                <w:rFonts w:ascii="Cambria Math" w:hAnsi="Cambria Math" w:cs="Times New Roman"/>
                <w:sz w:val="20"/>
                <w:szCs w:val="20"/>
              </w:rPr>
              <m:t>G</m:t>
            </m:r>
          </m:sub>
        </m:sSub>
      </m:oMath>
      <w:r w:rsidRPr="005378EC">
        <w:rPr>
          <w:rFonts w:cs="Times New Roman"/>
          <w:sz w:val="20"/>
          <w:szCs w:val="20"/>
        </w:rPr>
        <w:t xml:space="preserve">, Getriebewirkungsgrad </w:t>
      </w:r>
      <m:oMath>
        <m:sSub>
          <m:sSubPr>
            <m:ctrlPr>
              <w:rPr>
                <w:rFonts w:ascii="Cambria Math" w:hAnsi="Cambria Math" w:cs="Times New Roman"/>
                <w:i/>
                <w:sz w:val="20"/>
                <w:szCs w:val="20"/>
              </w:rPr>
            </m:ctrlPr>
          </m:sSubPr>
          <m:e>
            <m:r>
              <w:rPr>
                <w:rFonts w:ascii="Cambria Math" w:hAnsi="Cambria Math" w:cs="Times New Roman"/>
                <w:sz w:val="20"/>
                <w:szCs w:val="20"/>
              </w:rPr>
              <m:t>η</m:t>
            </m:r>
          </m:e>
          <m:sub>
            <m:r>
              <w:rPr>
                <w:rFonts w:ascii="Cambria Math" w:hAnsi="Cambria Math" w:cs="Times New Roman"/>
                <w:sz w:val="20"/>
                <w:szCs w:val="20"/>
              </w:rPr>
              <m:t>G</m:t>
            </m:r>
          </m:sub>
        </m:sSub>
      </m:oMath>
      <w:r w:rsidRPr="005378EC">
        <w:rPr>
          <w:rFonts w:cs="Times New Roman"/>
          <w:sz w:val="20"/>
          <w:szCs w:val="20"/>
        </w:rPr>
        <w:t xml:space="preserve">, Getriebeausgangsmoment </w:t>
      </w:r>
      <m:oMath>
        <m:sSub>
          <m:sSubPr>
            <m:ctrlPr>
              <w:rPr>
                <w:rFonts w:ascii="Cambria Math" w:hAnsi="Cambria Math" w:cs="Times New Roman"/>
                <w:i/>
                <w:sz w:val="20"/>
                <w:szCs w:val="20"/>
              </w:rPr>
            </m:ctrlPr>
          </m:sSubPr>
          <m:e>
            <m:r>
              <w:rPr>
                <w:rFonts w:ascii="Cambria Math" w:hAnsi="Cambria Math" w:cs="Times New Roman"/>
                <w:sz w:val="20"/>
                <w:szCs w:val="20"/>
              </w:rPr>
              <m:t>M</m:t>
            </m:r>
          </m:e>
          <m:sub>
            <m:r>
              <w:rPr>
                <w:rFonts w:ascii="Cambria Math" w:hAnsi="Cambria Math" w:cs="Times New Roman"/>
                <w:sz w:val="20"/>
                <w:szCs w:val="20"/>
              </w:rPr>
              <m:t>GA</m:t>
            </m:r>
          </m:sub>
        </m:sSub>
      </m:oMath>
      <w:r w:rsidRPr="005378EC">
        <w:rPr>
          <w:rFonts w:cs="Times New Roman"/>
          <w:sz w:val="20"/>
          <w:szCs w:val="20"/>
        </w:rPr>
        <w:t>, Getriebeausgangsdrehzahl</w:t>
      </w:r>
      <w:r w:rsidR="00B806C6">
        <w:rPr>
          <w:rFonts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GA</m:t>
            </m:r>
          </m:sub>
        </m:sSub>
      </m:oMath>
      <w:r w:rsidRPr="005378EC">
        <w:rPr>
          <w:rFonts w:cs="Times New Roman"/>
          <w:sz w:val="20"/>
          <w:szCs w:val="20"/>
        </w:rPr>
        <w:t>,</w:t>
      </w:r>
      <w:r w:rsidR="00B806C6">
        <w:rPr>
          <w:rFonts w:cs="Times New Roman"/>
          <w:sz w:val="20"/>
          <w:szCs w:val="20"/>
        </w:rPr>
        <w:t xml:space="preserve"> </w:t>
      </w:r>
      <w:r w:rsidRPr="005378EC">
        <w:rPr>
          <w:rFonts w:cs="Times New Roman"/>
          <w:sz w:val="20"/>
          <w:szCs w:val="20"/>
        </w:rPr>
        <w:t xml:space="preserve">Achsgetriebeübersetzung </w:t>
      </w:r>
      <m:oMath>
        <m:sSub>
          <m:sSubPr>
            <m:ctrlPr>
              <w:rPr>
                <w:rFonts w:ascii="Cambria Math" w:hAnsi="Cambria Math" w:cs="Times New Roman"/>
                <w:i/>
                <w:sz w:val="20"/>
                <w:szCs w:val="20"/>
              </w:rPr>
            </m:ctrlPr>
          </m:sSubPr>
          <m:e>
            <m:r>
              <w:rPr>
                <w:rFonts w:ascii="Cambria Math" w:hAnsi="Cambria Math" w:cs="Times New Roman"/>
                <w:sz w:val="20"/>
                <w:szCs w:val="20"/>
              </w:rPr>
              <m:t>i</m:t>
            </m:r>
          </m:e>
          <m:sub>
            <m:r>
              <w:rPr>
                <w:rFonts w:ascii="Cambria Math" w:hAnsi="Cambria Math" w:cs="Times New Roman"/>
                <w:sz w:val="20"/>
                <w:szCs w:val="20"/>
              </w:rPr>
              <m:t>AG</m:t>
            </m:r>
          </m:sub>
        </m:sSub>
      </m:oMath>
      <w:r w:rsidRPr="005378EC">
        <w:rPr>
          <w:rFonts w:cs="Times New Roman"/>
          <w:sz w:val="20"/>
          <w:szCs w:val="20"/>
        </w:rPr>
        <w:t>, Achsgetriebewirkungsgrad</w:t>
      </w:r>
      <w:r w:rsidR="00782AF7">
        <w:rPr>
          <w:rFonts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η</m:t>
            </m:r>
          </m:e>
          <m:sub>
            <m:r>
              <w:rPr>
                <w:rFonts w:ascii="Cambria Math" w:hAnsi="Cambria Math" w:cs="Times New Roman"/>
                <w:sz w:val="20"/>
                <w:szCs w:val="20"/>
              </w:rPr>
              <m:t>AG</m:t>
            </m:r>
          </m:sub>
        </m:sSub>
      </m:oMath>
      <w:r w:rsidRPr="005378EC">
        <w:rPr>
          <w:rFonts w:cs="Times New Roman"/>
          <w:sz w:val="20"/>
          <w:szCs w:val="20"/>
        </w:rPr>
        <w:t xml:space="preserve">, Radmoment </w:t>
      </w:r>
      <m:oMath>
        <m:sSub>
          <m:sSubPr>
            <m:ctrlPr>
              <w:rPr>
                <w:rFonts w:ascii="Cambria Math" w:hAnsi="Cambria Math" w:cs="Times New Roman"/>
                <w:i/>
                <w:sz w:val="20"/>
                <w:szCs w:val="20"/>
              </w:rPr>
            </m:ctrlPr>
          </m:sSubPr>
          <m:e>
            <m:r>
              <w:rPr>
                <w:rFonts w:ascii="Cambria Math" w:hAnsi="Cambria Math" w:cs="Times New Roman"/>
                <w:sz w:val="20"/>
                <w:szCs w:val="20"/>
              </w:rPr>
              <m:t>M</m:t>
            </m:r>
          </m:e>
          <m:sub>
            <m:r>
              <w:rPr>
                <w:rFonts w:ascii="Cambria Math" w:hAnsi="Cambria Math" w:cs="Times New Roman"/>
                <w:sz w:val="20"/>
                <w:szCs w:val="20"/>
              </w:rPr>
              <m:t>Rad</m:t>
            </m:r>
          </m:sub>
        </m:sSub>
      </m:oMath>
      <w:r w:rsidRPr="005378EC">
        <w:rPr>
          <w:rFonts w:cs="Times New Roman"/>
          <w:sz w:val="20"/>
          <w:szCs w:val="20"/>
        </w:rPr>
        <w:t xml:space="preserve">, Raddrehzahl </w:t>
      </w:r>
      <m:oMath>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Rad</m:t>
            </m:r>
          </m:sub>
        </m:sSub>
      </m:oMath>
      <w:r w:rsidRPr="005378EC">
        <w:rPr>
          <w:rFonts w:cs="Times New Roman"/>
          <w:sz w:val="20"/>
          <w:szCs w:val="20"/>
        </w:rPr>
        <w:t xml:space="preserve"> ,</w:t>
      </w:r>
    </w:p>
    <w:p w14:paraId="76C67772" w14:textId="20A5A76C" w:rsidR="005378EC" w:rsidRDefault="005378EC" w:rsidP="00B806C6">
      <w:pPr>
        <w:tabs>
          <w:tab w:val="left" w:pos="1368"/>
        </w:tabs>
        <w:spacing w:line="360" w:lineRule="auto"/>
        <w:jc w:val="center"/>
        <w:rPr>
          <w:rFonts w:cs="Times New Roman"/>
          <w:sz w:val="20"/>
          <w:szCs w:val="20"/>
        </w:rPr>
      </w:pPr>
      <w:r w:rsidRPr="005378EC">
        <w:rPr>
          <w:rFonts w:cs="Times New Roman"/>
          <w:sz w:val="20"/>
          <w:szCs w:val="20"/>
        </w:rPr>
        <w:t>statischer Reifenhalbmesser</w:t>
      </w:r>
      <m:oMath>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stat</m:t>
            </m:r>
          </m:sub>
        </m:sSub>
      </m:oMath>
      <w:r w:rsidRPr="005378EC">
        <w:rPr>
          <w:rFonts w:cs="Times New Roman"/>
          <w:sz w:val="20"/>
          <w:szCs w:val="20"/>
        </w:rPr>
        <w:t xml:space="preserve">, schlupfbehafteter Reifenhalbmesser </w:t>
      </w:r>
      <m:oMath>
        <m:sSub>
          <m:sSubPr>
            <m:ctrlPr>
              <w:rPr>
                <w:rFonts w:ascii="Cambria Math" w:hAnsi="Cambria Math" w:cs="Times New Roman"/>
                <w:i/>
                <w:sz w:val="20"/>
                <w:szCs w:val="20"/>
              </w:rPr>
            </m:ctrlPr>
          </m:sSubPr>
          <m:e>
            <m:r>
              <w:rPr>
                <w:rFonts w:ascii="Cambria Math" w:hAnsi="Cambria Math" w:cs="Times New Roman"/>
                <w:sz w:val="20"/>
                <w:szCs w:val="20"/>
              </w:rPr>
              <m:t>r</m:t>
            </m:r>
          </m:e>
          <m:sub>
            <m:r>
              <w:rPr>
                <w:rFonts w:ascii="Cambria Math" w:hAnsi="Cambria Math" w:cs="Times New Roman"/>
                <w:sz w:val="20"/>
                <w:szCs w:val="20"/>
              </w:rPr>
              <m:t>ds</m:t>
            </m:r>
          </m:sub>
        </m:sSub>
      </m:oMath>
      <w:r w:rsidRPr="005378EC">
        <w:rPr>
          <w:rFonts w:cs="Times New Roman"/>
          <w:sz w:val="20"/>
          <w:szCs w:val="20"/>
        </w:rPr>
        <w:t xml:space="preserve"> und Zugkraft Z</w:t>
      </w:r>
    </w:p>
    <w:p w14:paraId="1BD7F7ED" w14:textId="3FB71D1D" w:rsidR="00C8493C" w:rsidRPr="0069770D" w:rsidRDefault="00C8493C" w:rsidP="00C8493C">
      <w:pPr>
        <w:pStyle w:val="Untertitel"/>
        <w:rPr>
          <w:rFonts w:cs="Times New Roman"/>
          <w:szCs w:val="24"/>
        </w:rPr>
      </w:pPr>
      <w:r>
        <w:rPr>
          <w:rFonts w:cs="Times New Roman"/>
          <w:szCs w:val="24"/>
        </w:rPr>
        <w:t xml:space="preserve">Quelle: </w:t>
      </w:r>
      <w:r w:rsidR="00F96B36">
        <w:rPr>
          <w:lang w:eastAsia="de-DE"/>
        </w:rPr>
        <w:t xml:space="preserve">Tschöke, Helmut; Gutzmer, Peter; Pfund, Thomas: </w:t>
      </w:r>
      <w:r w:rsidR="00F96B36" w:rsidRPr="00F96B36">
        <w:t xml:space="preserve">Elektrifizierung des Antriebsstrangs – Grundlagen – vom Mikro-Hybrid zum vollelektrischen Antrieb. </w:t>
      </w:r>
      <w:r w:rsidR="00F96B36">
        <w:t>Springer Vieweg, Berlin, Heidelberg, 2019, Seite 119.</w:t>
      </w:r>
    </w:p>
    <w:p w14:paraId="1511BA19" w14:textId="77777777" w:rsidR="005D58F2" w:rsidRDefault="005D58F2" w:rsidP="0045522D">
      <w:pPr>
        <w:tabs>
          <w:tab w:val="left" w:pos="1368"/>
        </w:tabs>
        <w:spacing w:line="360" w:lineRule="auto"/>
        <w:jc w:val="both"/>
        <w:rPr>
          <w:rFonts w:cs="Times New Roman"/>
          <w:szCs w:val="20"/>
        </w:rPr>
      </w:pPr>
    </w:p>
    <w:p w14:paraId="4B0AB3AD" w14:textId="77777777" w:rsidR="005D58F2" w:rsidRDefault="005D58F2" w:rsidP="0045522D">
      <w:pPr>
        <w:tabs>
          <w:tab w:val="left" w:pos="1368"/>
        </w:tabs>
        <w:spacing w:line="360" w:lineRule="auto"/>
        <w:jc w:val="both"/>
        <w:rPr>
          <w:rFonts w:cs="Times New Roman"/>
          <w:szCs w:val="20"/>
        </w:rPr>
      </w:pPr>
    </w:p>
    <w:p w14:paraId="555A93A5" w14:textId="641D1710" w:rsidR="00782AF7" w:rsidRDefault="00782AF7" w:rsidP="0045522D">
      <w:pPr>
        <w:tabs>
          <w:tab w:val="left" w:pos="1368"/>
        </w:tabs>
        <w:spacing w:line="360" w:lineRule="auto"/>
        <w:jc w:val="both"/>
        <w:rPr>
          <w:rFonts w:cs="Times New Roman"/>
          <w:szCs w:val="20"/>
        </w:rPr>
      </w:pPr>
      <w:r>
        <w:rPr>
          <w:rFonts w:cs="Times New Roman"/>
          <w:szCs w:val="20"/>
        </w:rPr>
        <w:lastRenderedPageBreak/>
        <w:t xml:space="preserve">Allgemein berechnet sich die Getriebeübersetzung als Quotient aus Getriebeeingangsdrehzahl </w:t>
      </w:r>
      <m:oMath>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GE</m:t>
            </m:r>
          </m:sub>
        </m:sSub>
      </m:oMath>
      <w:r w:rsidR="008C1FC1">
        <w:rPr>
          <w:rFonts w:eastAsiaTheme="minorEastAsia" w:cs="Times New Roman"/>
          <w:sz w:val="20"/>
          <w:szCs w:val="20"/>
        </w:rPr>
        <w:t xml:space="preserve"> </w:t>
      </w:r>
      <w:r>
        <w:rPr>
          <w:rFonts w:cs="Times New Roman"/>
          <w:szCs w:val="20"/>
        </w:rPr>
        <w:t>und Getriebeausgangsdrehzahl</w:t>
      </w:r>
      <w:r w:rsidR="008C1FC1">
        <w:rPr>
          <w:rFonts w:cs="Times New Roman"/>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GA</m:t>
            </m:r>
          </m:sub>
        </m:sSub>
      </m:oMath>
      <w:r>
        <w:rPr>
          <w:rFonts w:cs="Times New Roman"/>
          <w:szCs w:val="20"/>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782AF7" w14:paraId="20759FE1" w14:textId="77777777" w:rsidTr="00782AF7">
        <w:tc>
          <w:tcPr>
            <w:tcW w:w="8075" w:type="dxa"/>
          </w:tcPr>
          <w:p w14:paraId="28B2FCE7" w14:textId="3D82611D" w:rsidR="00782AF7" w:rsidRPr="009F202E" w:rsidRDefault="00782AF7" w:rsidP="009F202E">
            <w:pPr>
              <w:keepNext/>
              <w:tabs>
                <w:tab w:val="left" w:pos="1368"/>
              </w:tabs>
              <w:spacing w:line="360" w:lineRule="auto"/>
              <w:jc w:val="both"/>
            </w:pPr>
            <m:oMathPara>
              <m:oMath>
                <m:r>
                  <w:rPr>
                    <w:rFonts w:ascii="Cambria Math" w:hAnsi="Cambria Math" w:cs="Times New Roman"/>
                    <w:szCs w:val="20"/>
                  </w:rPr>
                  <m:t>i=</m:t>
                </m:r>
                <m:f>
                  <m:fPr>
                    <m:ctrlPr>
                      <w:rPr>
                        <w:rFonts w:ascii="Cambria Math" w:hAnsi="Cambria Math" w:cs="Times New Roman"/>
                        <w:i/>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GE</m:t>
                        </m:r>
                      </m:sub>
                    </m:sSub>
                  </m:num>
                  <m:den>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GA</m:t>
                        </m:r>
                      </m:sub>
                    </m:sSub>
                  </m:den>
                </m:f>
              </m:oMath>
            </m:oMathPara>
          </w:p>
        </w:tc>
        <w:tc>
          <w:tcPr>
            <w:tcW w:w="986" w:type="dxa"/>
          </w:tcPr>
          <w:p w14:paraId="759CEE79" w14:textId="1645DF56" w:rsidR="00782AF7" w:rsidRDefault="00697C7A" w:rsidP="0045522D">
            <w:pPr>
              <w:tabs>
                <w:tab w:val="left" w:pos="1368"/>
              </w:tabs>
              <w:spacing w:line="360" w:lineRule="auto"/>
              <w:jc w:val="both"/>
              <w:rPr>
                <w:rFonts w:cs="Times New Roman"/>
                <w:szCs w:val="20"/>
              </w:rPr>
            </w:pPr>
            <w:bookmarkStart w:id="35" w:name="_Toc62145697"/>
            <w:r>
              <w:t xml:space="preserve">G. </w:t>
            </w:r>
            <w:r w:rsidR="00993D2C">
              <w:fldChar w:fldCharType="begin"/>
            </w:r>
            <w:r w:rsidR="00993D2C">
              <w:instrText xml:space="preserve"> SEQ G. \* ARABIC </w:instrText>
            </w:r>
            <w:r w:rsidR="00993D2C">
              <w:fldChar w:fldCharType="separate"/>
            </w:r>
            <w:r w:rsidR="00086B28">
              <w:rPr>
                <w:noProof/>
              </w:rPr>
              <w:t>13</w:t>
            </w:r>
            <w:bookmarkEnd w:id="35"/>
            <w:r w:rsidR="00993D2C">
              <w:rPr>
                <w:noProof/>
              </w:rPr>
              <w:fldChar w:fldCharType="end"/>
            </w:r>
          </w:p>
        </w:tc>
      </w:tr>
    </w:tbl>
    <w:p w14:paraId="60DB0C0D" w14:textId="77777777" w:rsidR="00C8493C" w:rsidRDefault="00C8493C" w:rsidP="00782AF7">
      <w:pPr>
        <w:tabs>
          <w:tab w:val="left" w:pos="1368"/>
        </w:tabs>
        <w:spacing w:line="360" w:lineRule="auto"/>
        <w:jc w:val="both"/>
        <w:rPr>
          <w:rFonts w:cs="Times New Roman"/>
          <w:szCs w:val="20"/>
        </w:rPr>
      </w:pPr>
    </w:p>
    <w:p w14:paraId="61EB1FFD" w14:textId="3949D772" w:rsidR="00C8493C" w:rsidRDefault="00782AF7" w:rsidP="00782AF7">
      <w:pPr>
        <w:tabs>
          <w:tab w:val="left" w:pos="1368"/>
        </w:tabs>
        <w:spacing w:line="360" w:lineRule="auto"/>
        <w:jc w:val="both"/>
        <w:rPr>
          <w:rFonts w:cs="Times New Roman"/>
          <w:szCs w:val="20"/>
        </w:rPr>
      </w:pPr>
      <w:r>
        <w:rPr>
          <w:rFonts w:cs="Times New Roman"/>
          <w:szCs w:val="20"/>
        </w:rPr>
        <w:t>Für die Übersetzung gilt generell:</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7223"/>
      </w:tblGrid>
      <w:tr w:rsidR="00782AF7" w14:paraId="5F28CB96" w14:textId="77777777" w:rsidTr="005A23C5">
        <w:tc>
          <w:tcPr>
            <w:tcW w:w="1838" w:type="dxa"/>
          </w:tcPr>
          <w:p w14:paraId="6EC6B766" w14:textId="6713B718" w:rsidR="00782AF7" w:rsidRDefault="00782AF7" w:rsidP="00782AF7">
            <w:pPr>
              <w:tabs>
                <w:tab w:val="left" w:pos="1368"/>
              </w:tabs>
              <w:spacing w:line="360" w:lineRule="auto"/>
              <w:jc w:val="both"/>
              <w:rPr>
                <w:rFonts w:cs="Times New Roman"/>
                <w:szCs w:val="20"/>
              </w:rPr>
            </w:pPr>
            <m:oMathPara>
              <m:oMath>
                <m:r>
                  <w:rPr>
                    <w:rFonts w:ascii="Cambria Math" w:hAnsi="Cambria Math" w:cs="Times New Roman"/>
                    <w:szCs w:val="20"/>
                  </w:rPr>
                  <m:t>i&gt;0</m:t>
                </m:r>
              </m:oMath>
            </m:oMathPara>
          </w:p>
        </w:tc>
        <w:tc>
          <w:tcPr>
            <w:tcW w:w="7223" w:type="dxa"/>
          </w:tcPr>
          <w:p w14:paraId="5876C322" w14:textId="40893361" w:rsidR="00782AF7" w:rsidRDefault="005A23C5" w:rsidP="00782AF7">
            <w:pPr>
              <w:tabs>
                <w:tab w:val="left" w:pos="1368"/>
              </w:tabs>
              <w:spacing w:line="360" w:lineRule="auto"/>
              <w:jc w:val="both"/>
              <w:rPr>
                <w:rFonts w:cs="Times New Roman"/>
                <w:szCs w:val="20"/>
              </w:rPr>
            </w:pPr>
            <w:r>
              <w:rPr>
                <w:rFonts w:cs="Times New Roman"/>
                <w:szCs w:val="20"/>
              </w:rPr>
              <w:t>Gleiche Drehrichtung von Eingangs- und Ausgangswelle</w:t>
            </w:r>
          </w:p>
        </w:tc>
      </w:tr>
      <w:tr w:rsidR="00782AF7" w14:paraId="1814780C" w14:textId="77777777" w:rsidTr="005A23C5">
        <w:tc>
          <w:tcPr>
            <w:tcW w:w="1838" w:type="dxa"/>
          </w:tcPr>
          <w:p w14:paraId="3B172A56" w14:textId="51E6417D" w:rsidR="00782AF7" w:rsidRDefault="00782AF7" w:rsidP="00782AF7">
            <w:pPr>
              <w:tabs>
                <w:tab w:val="left" w:pos="1368"/>
              </w:tabs>
              <w:spacing w:line="360" w:lineRule="auto"/>
              <w:jc w:val="both"/>
              <w:rPr>
                <w:rFonts w:cs="Times New Roman"/>
                <w:szCs w:val="20"/>
              </w:rPr>
            </w:pPr>
            <m:oMathPara>
              <m:oMath>
                <m:r>
                  <w:rPr>
                    <w:rFonts w:ascii="Cambria Math" w:hAnsi="Cambria Math" w:cs="Times New Roman"/>
                    <w:szCs w:val="20"/>
                  </w:rPr>
                  <m:t>i&lt;0</m:t>
                </m:r>
              </m:oMath>
            </m:oMathPara>
          </w:p>
        </w:tc>
        <w:tc>
          <w:tcPr>
            <w:tcW w:w="7223" w:type="dxa"/>
          </w:tcPr>
          <w:p w14:paraId="02BFEDDA" w14:textId="3945FBE1" w:rsidR="00782AF7" w:rsidRDefault="005A23C5" w:rsidP="00782AF7">
            <w:pPr>
              <w:tabs>
                <w:tab w:val="left" w:pos="1368"/>
              </w:tabs>
              <w:spacing w:line="360" w:lineRule="auto"/>
              <w:jc w:val="both"/>
              <w:rPr>
                <w:rFonts w:cs="Times New Roman"/>
                <w:szCs w:val="20"/>
              </w:rPr>
            </w:pPr>
            <w:r>
              <w:rPr>
                <w:rFonts w:cs="Times New Roman"/>
                <w:szCs w:val="20"/>
              </w:rPr>
              <w:t>Umkehrung der Drehrichtung</w:t>
            </w:r>
          </w:p>
        </w:tc>
      </w:tr>
      <w:tr w:rsidR="00782AF7" w14:paraId="12C5FB46" w14:textId="77777777" w:rsidTr="005A23C5">
        <w:tc>
          <w:tcPr>
            <w:tcW w:w="1838" w:type="dxa"/>
          </w:tcPr>
          <w:p w14:paraId="644E3283" w14:textId="6F470F0C" w:rsidR="00782AF7" w:rsidRDefault="00782AF7" w:rsidP="00782AF7">
            <w:pPr>
              <w:tabs>
                <w:tab w:val="left" w:pos="1368"/>
              </w:tabs>
              <w:spacing w:line="360" w:lineRule="auto"/>
              <w:jc w:val="both"/>
              <w:rPr>
                <w:rFonts w:cs="Times New Roman"/>
                <w:szCs w:val="20"/>
              </w:rPr>
            </w:pPr>
            <m:oMathPara>
              <m:oMath>
                <m:r>
                  <w:rPr>
                    <w:rFonts w:ascii="Cambria Math" w:hAnsi="Cambria Math" w:cs="Times New Roman"/>
                    <w:szCs w:val="20"/>
                  </w:rPr>
                  <m:t>|i|&gt;0</m:t>
                </m:r>
              </m:oMath>
            </m:oMathPara>
          </w:p>
        </w:tc>
        <w:tc>
          <w:tcPr>
            <w:tcW w:w="7223" w:type="dxa"/>
          </w:tcPr>
          <w:p w14:paraId="26F4A761" w14:textId="1726FAF0" w:rsidR="00782AF7" w:rsidRDefault="005A23C5" w:rsidP="00782AF7">
            <w:pPr>
              <w:tabs>
                <w:tab w:val="left" w:pos="1368"/>
              </w:tabs>
              <w:spacing w:line="360" w:lineRule="auto"/>
              <w:jc w:val="both"/>
              <w:rPr>
                <w:rFonts w:cs="Times New Roman"/>
                <w:szCs w:val="20"/>
              </w:rPr>
            </w:pPr>
            <w:r>
              <w:rPr>
                <w:rFonts w:cs="Times New Roman"/>
                <w:szCs w:val="20"/>
              </w:rPr>
              <w:t>Übersetzung ins langsame</w:t>
            </w:r>
          </w:p>
        </w:tc>
      </w:tr>
      <w:tr w:rsidR="00782AF7" w14:paraId="3DB47F19" w14:textId="77777777" w:rsidTr="005A23C5">
        <w:tc>
          <w:tcPr>
            <w:tcW w:w="1838" w:type="dxa"/>
          </w:tcPr>
          <w:p w14:paraId="50456766" w14:textId="0C542628" w:rsidR="00782AF7" w:rsidRDefault="005A23C5" w:rsidP="00782AF7">
            <w:pPr>
              <w:tabs>
                <w:tab w:val="left" w:pos="1368"/>
              </w:tabs>
              <w:spacing w:line="360" w:lineRule="auto"/>
              <w:jc w:val="both"/>
              <w:rPr>
                <w:rFonts w:cs="Times New Roman"/>
                <w:szCs w:val="20"/>
              </w:rPr>
            </w:pPr>
            <m:oMathPara>
              <m:oMath>
                <m:r>
                  <w:rPr>
                    <w:rFonts w:ascii="Cambria Math" w:hAnsi="Cambria Math" w:cs="Times New Roman"/>
                    <w:szCs w:val="20"/>
                  </w:rPr>
                  <m:t>|i|&lt;0</m:t>
                </m:r>
              </m:oMath>
            </m:oMathPara>
          </w:p>
        </w:tc>
        <w:tc>
          <w:tcPr>
            <w:tcW w:w="7223" w:type="dxa"/>
          </w:tcPr>
          <w:p w14:paraId="119C8C06" w14:textId="178C60AA" w:rsidR="00782AF7" w:rsidRDefault="005A23C5" w:rsidP="00782AF7">
            <w:pPr>
              <w:tabs>
                <w:tab w:val="left" w:pos="1368"/>
              </w:tabs>
              <w:spacing w:line="360" w:lineRule="auto"/>
              <w:jc w:val="both"/>
              <w:rPr>
                <w:rFonts w:cs="Times New Roman"/>
                <w:szCs w:val="20"/>
              </w:rPr>
            </w:pPr>
            <w:r>
              <w:rPr>
                <w:rFonts w:cs="Times New Roman"/>
                <w:szCs w:val="20"/>
              </w:rPr>
              <w:t>Übersetzung ins schnelle</w:t>
            </w:r>
          </w:p>
        </w:tc>
      </w:tr>
    </w:tbl>
    <w:p w14:paraId="2D60DF3F" w14:textId="3E025ACA" w:rsidR="00782AF7" w:rsidRDefault="00782AF7" w:rsidP="00782AF7">
      <w:pPr>
        <w:tabs>
          <w:tab w:val="left" w:pos="1368"/>
        </w:tabs>
        <w:spacing w:line="360" w:lineRule="auto"/>
        <w:jc w:val="both"/>
        <w:rPr>
          <w:rFonts w:cs="Times New Roman"/>
          <w:szCs w:val="20"/>
        </w:rPr>
      </w:pPr>
    </w:p>
    <w:p w14:paraId="5252BBF7" w14:textId="0D4F5583" w:rsidR="00380ED8" w:rsidRDefault="00380ED8" w:rsidP="00380ED8">
      <w:pPr>
        <w:tabs>
          <w:tab w:val="left" w:pos="1368"/>
        </w:tabs>
        <w:spacing w:line="360" w:lineRule="auto"/>
        <w:jc w:val="both"/>
        <w:rPr>
          <w:rFonts w:cs="Times New Roman"/>
          <w:szCs w:val="20"/>
        </w:rPr>
      </w:pPr>
      <w:r>
        <w:rPr>
          <w:rFonts w:cs="Times New Roman"/>
          <w:szCs w:val="20"/>
        </w:rPr>
        <w:t>Die formelspezifischen Zusammenhänge am Getriebeausgang wie Getriebe</w:t>
      </w:r>
      <w:r w:rsidR="00316BB6">
        <w:rPr>
          <w:rFonts w:cs="Times New Roman"/>
          <w:szCs w:val="20"/>
        </w:rPr>
        <w:t>drehzahl</w:t>
      </w:r>
      <w:r w:rsidR="000B366B">
        <w:rPr>
          <w:rFonts w:cs="Times New Roman"/>
          <w:szCs w:val="20"/>
        </w:rPr>
        <w:t xml:space="preserve"> </w:t>
      </w:r>
      <m:oMath>
        <m:sSub>
          <m:sSubPr>
            <m:ctrlPr>
              <w:rPr>
                <w:rFonts w:ascii="Cambria Math" w:hAnsi="Cambria Math" w:cs="Times New Roman"/>
                <w:i/>
                <w:szCs w:val="20"/>
              </w:rPr>
            </m:ctrlPr>
          </m:sSubPr>
          <m:e>
            <m:r>
              <w:rPr>
                <w:rFonts w:ascii="Cambria Math" w:hAnsi="Cambria Math" w:cs="Times New Roman"/>
                <w:szCs w:val="20"/>
              </w:rPr>
              <m:t>n</m:t>
            </m:r>
          </m:e>
          <m:sub>
            <m:r>
              <w:rPr>
                <w:rFonts w:ascii="Cambria Math" w:hAnsi="Cambria Math" w:cs="Times New Roman"/>
                <w:szCs w:val="20"/>
              </w:rPr>
              <m:t>GA</m:t>
            </m:r>
          </m:sub>
        </m:sSub>
      </m:oMath>
      <w:r>
        <w:rPr>
          <w:rFonts w:cs="Times New Roman"/>
          <w:szCs w:val="20"/>
        </w:rPr>
        <w:t>, Getriebeausgangsmoment</w:t>
      </w:r>
      <w:r w:rsidR="000B366B">
        <w:rPr>
          <w:rFonts w:cs="Times New Roman"/>
          <w:szCs w:val="20"/>
        </w:rPr>
        <w:t xml:space="preserve"> </w:t>
      </w:r>
      <m:oMath>
        <m:sSub>
          <m:sSubPr>
            <m:ctrlPr>
              <w:rPr>
                <w:rFonts w:ascii="Cambria Math" w:hAnsi="Cambria Math" w:cs="Times New Roman"/>
                <w:i/>
                <w:szCs w:val="20"/>
              </w:rPr>
            </m:ctrlPr>
          </m:sSubPr>
          <m:e>
            <m:r>
              <w:rPr>
                <w:rFonts w:ascii="Cambria Math" w:hAnsi="Cambria Math" w:cs="Times New Roman"/>
                <w:szCs w:val="20"/>
              </w:rPr>
              <m:t>M</m:t>
            </m:r>
          </m:e>
          <m:sub>
            <m:r>
              <w:rPr>
                <w:rFonts w:ascii="Cambria Math" w:hAnsi="Cambria Math" w:cs="Times New Roman"/>
                <w:szCs w:val="20"/>
              </w:rPr>
              <m:t>GA</m:t>
            </m:r>
          </m:sub>
        </m:sSub>
      </m:oMath>
      <w:r>
        <w:rPr>
          <w:rFonts w:cs="Times New Roman"/>
          <w:szCs w:val="20"/>
        </w:rPr>
        <w:t xml:space="preserve"> und Leistung nach dem Getriebe</w:t>
      </w:r>
      <w:r w:rsidR="000B366B">
        <w:rPr>
          <w:rFonts w:cs="Times New Roman"/>
          <w:szCs w:val="20"/>
        </w:rPr>
        <w:t xml:space="preserve"> </w:t>
      </w:r>
      <m:oMath>
        <m:sSub>
          <m:sSubPr>
            <m:ctrlPr>
              <w:rPr>
                <w:rFonts w:ascii="Cambria Math" w:hAnsi="Cambria Math" w:cs="Times New Roman"/>
                <w:i/>
                <w:szCs w:val="20"/>
              </w:rPr>
            </m:ctrlPr>
          </m:sSubPr>
          <m:e>
            <m:r>
              <w:rPr>
                <w:rFonts w:ascii="Cambria Math" w:hAnsi="Cambria Math" w:cs="Times New Roman"/>
                <w:szCs w:val="20"/>
              </w:rPr>
              <m:t>P</m:t>
            </m:r>
          </m:e>
          <m:sub>
            <m:r>
              <w:rPr>
                <w:rFonts w:ascii="Cambria Math" w:hAnsi="Cambria Math" w:cs="Times New Roman"/>
                <w:szCs w:val="20"/>
              </w:rPr>
              <m:t>GA</m:t>
            </m:r>
          </m:sub>
        </m:sSub>
      </m:oMath>
      <w:r>
        <w:rPr>
          <w:rFonts w:cs="Times New Roman"/>
          <w:szCs w:val="20"/>
        </w:rPr>
        <w:t xml:space="preserve"> können wie folgt bestimmt werden: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380ED8" w14:paraId="26768945" w14:textId="77777777" w:rsidTr="000B366B">
        <w:tc>
          <w:tcPr>
            <w:tcW w:w="8075" w:type="dxa"/>
          </w:tcPr>
          <w:p w14:paraId="3BB104C6" w14:textId="77777777" w:rsidR="00380ED8" w:rsidRPr="009F202E" w:rsidRDefault="00993D2C" w:rsidP="009F202E">
            <w:pPr>
              <w:keepNext/>
              <w:tabs>
                <w:tab w:val="left" w:pos="1368"/>
              </w:tabs>
              <w:spacing w:line="360" w:lineRule="auto"/>
              <w:jc w:val="both"/>
              <w:rPr>
                <w:rFonts w:eastAsiaTheme="minorEastAsia" w:cs="Times New Roman"/>
                <w:szCs w:val="20"/>
              </w:rPr>
            </w:pPr>
            <m:oMathPara>
              <m:oMath>
                <m:sSub>
                  <m:sSubPr>
                    <m:ctrlPr>
                      <w:rPr>
                        <w:rFonts w:ascii="Cambria Math" w:hAnsi="Cambria Math" w:cs="Times New Roman"/>
                        <w:i/>
                        <w:szCs w:val="20"/>
                      </w:rPr>
                    </m:ctrlPr>
                  </m:sSubPr>
                  <m:e>
                    <m:r>
                      <w:rPr>
                        <w:rFonts w:ascii="Cambria Math" w:hAnsi="Cambria Math" w:cs="Times New Roman"/>
                        <w:szCs w:val="20"/>
                      </w:rPr>
                      <m:t>n</m:t>
                    </m:r>
                  </m:e>
                  <m:sub>
                    <m:r>
                      <w:rPr>
                        <w:rFonts w:ascii="Cambria Math" w:hAnsi="Cambria Math" w:cs="Times New Roman"/>
                        <w:szCs w:val="20"/>
                      </w:rPr>
                      <m:t>GA</m:t>
                    </m:r>
                  </m:sub>
                </m:sSub>
                <m:r>
                  <w:rPr>
                    <w:rFonts w:ascii="Cambria Math" w:hAnsi="Cambria Math" w:cs="Times New Roman"/>
                    <w:szCs w:val="20"/>
                  </w:rPr>
                  <m:t>=</m:t>
                </m:r>
                <m:f>
                  <m:fPr>
                    <m:ctrlPr>
                      <w:rPr>
                        <w:rFonts w:ascii="Cambria Math" w:hAnsi="Cambria Math" w:cs="Times New Roman"/>
                        <w:i/>
                        <w:szCs w:val="20"/>
                      </w:rPr>
                    </m:ctrlPr>
                  </m:fPr>
                  <m:num>
                    <m:sSub>
                      <m:sSubPr>
                        <m:ctrlPr>
                          <w:rPr>
                            <w:rFonts w:ascii="Cambria Math" w:hAnsi="Cambria Math" w:cs="Times New Roman"/>
                            <w:i/>
                            <w:szCs w:val="20"/>
                          </w:rPr>
                        </m:ctrlPr>
                      </m:sSubPr>
                      <m:e>
                        <m:r>
                          <w:rPr>
                            <w:rFonts w:ascii="Cambria Math" w:hAnsi="Cambria Math" w:cs="Times New Roman"/>
                            <w:szCs w:val="20"/>
                          </w:rPr>
                          <m:t>n</m:t>
                        </m:r>
                      </m:e>
                      <m:sub>
                        <m:r>
                          <w:rPr>
                            <w:rFonts w:ascii="Cambria Math" w:hAnsi="Cambria Math" w:cs="Times New Roman"/>
                            <w:szCs w:val="20"/>
                          </w:rPr>
                          <m:t>Mot</m:t>
                        </m:r>
                      </m:sub>
                    </m:sSub>
                  </m:num>
                  <m:den>
                    <m:sSub>
                      <m:sSubPr>
                        <m:ctrlPr>
                          <w:rPr>
                            <w:rFonts w:ascii="Cambria Math" w:hAnsi="Cambria Math" w:cs="Times New Roman"/>
                            <w:i/>
                            <w:szCs w:val="20"/>
                          </w:rPr>
                        </m:ctrlPr>
                      </m:sSubPr>
                      <m:e>
                        <m:r>
                          <w:rPr>
                            <w:rFonts w:ascii="Cambria Math" w:hAnsi="Cambria Math" w:cs="Times New Roman"/>
                            <w:szCs w:val="20"/>
                          </w:rPr>
                          <m:t>i</m:t>
                        </m:r>
                      </m:e>
                      <m:sub>
                        <m:r>
                          <w:rPr>
                            <w:rFonts w:ascii="Cambria Math" w:hAnsi="Cambria Math" w:cs="Times New Roman"/>
                            <w:szCs w:val="20"/>
                          </w:rPr>
                          <m:t>G</m:t>
                        </m:r>
                      </m:sub>
                    </m:sSub>
                  </m:den>
                </m:f>
              </m:oMath>
            </m:oMathPara>
          </w:p>
          <w:p w14:paraId="6A1C7E83" w14:textId="5AFD1F92" w:rsidR="009F202E" w:rsidRPr="009F202E" w:rsidRDefault="009F202E" w:rsidP="009F202E">
            <w:pPr>
              <w:keepNext/>
              <w:tabs>
                <w:tab w:val="left" w:pos="1368"/>
              </w:tabs>
              <w:spacing w:line="360" w:lineRule="auto"/>
              <w:jc w:val="both"/>
              <w:rPr>
                <w:rFonts w:eastAsiaTheme="minorEastAsia" w:cs="Times New Roman"/>
              </w:rPr>
            </w:pPr>
          </w:p>
        </w:tc>
        <w:tc>
          <w:tcPr>
            <w:tcW w:w="986" w:type="dxa"/>
          </w:tcPr>
          <w:p w14:paraId="622E54C2" w14:textId="6F4AACD1" w:rsidR="00380ED8" w:rsidRDefault="009F202E" w:rsidP="00782AF7">
            <w:pPr>
              <w:tabs>
                <w:tab w:val="left" w:pos="1368"/>
              </w:tabs>
              <w:spacing w:line="360" w:lineRule="auto"/>
              <w:jc w:val="both"/>
              <w:rPr>
                <w:rFonts w:cs="Times New Roman"/>
                <w:szCs w:val="20"/>
              </w:rPr>
            </w:pPr>
            <w:bookmarkStart w:id="36" w:name="_Toc62145698"/>
            <w:r>
              <w:t xml:space="preserve">G. </w:t>
            </w:r>
            <w:r w:rsidR="00993D2C">
              <w:fldChar w:fldCharType="begin"/>
            </w:r>
            <w:r w:rsidR="00993D2C">
              <w:instrText xml:space="preserve"> SEQ G. \* ARABIC </w:instrText>
            </w:r>
            <w:r w:rsidR="00993D2C">
              <w:fldChar w:fldCharType="separate"/>
            </w:r>
            <w:r w:rsidR="00086B28">
              <w:rPr>
                <w:noProof/>
              </w:rPr>
              <w:t>14</w:t>
            </w:r>
            <w:bookmarkEnd w:id="36"/>
            <w:r w:rsidR="00993D2C">
              <w:rPr>
                <w:noProof/>
              </w:rPr>
              <w:fldChar w:fldCharType="end"/>
            </w:r>
          </w:p>
        </w:tc>
      </w:tr>
      <w:tr w:rsidR="00380ED8" w14:paraId="474408B4" w14:textId="77777777" w:rsidTr="000B366B">
        <w:tc>
          <w:tcPr>
            <w:tcW w:w="8075" w:type="dxa"/>
          </w:tcPr>
          <w:p w14:paraId="285BED3F" w14:textId="77777777" w:rsidR="00380ED8" w:rsidRPr="009F202E" w:rsidRDefault="00993D2C" w:rsidP="009F202E">
            <w:pPr>
              <w:keepNext/>
              <w:tabs>
                <w:tab w:val="left" w:pos="1368"/>
              </w:tabs>
              <w:spacing w:line="360" w:lineRule="auto"/>
              <w:jc w:val="both"/>
              <w:rPr>
                <w:rFonts w:eastAsiaTheme="minorEastAsia"/>
                <w:szCs w:val="20"/>
              </w:rPr>
            </w:pPr>
            <m:oMathPara>
              <m:oMath>
                <m:sSub>
                  <m:sSubPr>
                    <m:ctrlPr>
                      <w:rPr>
                        <w:rFonts w:ascii="Cambria Math" w:hAnsi="Cambria Math" w:cs="Times New Roman"/>
                        <w:i/>
                        <w:szCs w:val="20"/>
                      </w:rPr>
                    </m:ctrlPr>
                  </m:sSubPr>
                  <m:e>
                    <m:r>
                      <w:rPr>
                        <w:rFonts w:ascii="Cambria Math" w:hAnsi="Cambria Math" w:cs="Times New Roman"/>
                        <w:szCs w:val="20"/>
                      </w:rPr>
                      <m:t>M</m:t>
                    </m:r>
                  </m:e>
                  <m:sub>
                    <m:r>
                      <w:rPr>
                        <w:rFonts w:ascii="Cambria Math" w:hAnsi="Cambria Math" w:cs="Times New Roman"/>
                        <w:szCs w:val="20"/>
                      </w:rPr>
                      <m:t>GA</m:t>
                    </m:r>
                  </m:sub>
                </m:sSub>
                <m:r>
                  <w:rPr>
                    <w:rFonts w:ascii="Cambria Math" w:hAnsi="Cambria Math" w:cs="Times New Roman"/>
                    <w:szCs w:val="20"/>
                  </w:rPr>
                  <m:t>=</m:t>
                </m:r>
                <m:sSub>
                  <m:sSubPr>
                    <m:ctrlPr>
                      <w:rPr>
                        <w:rFonts w:ascii="Cambria Math" w:hAnsi="Cambria Math" w:cs="Times New Roman"/>
                        <w:i/>
                        <w:szCs w:val="20"/>
                      </w:rPr>
                    </m:ctrlPr>
                  </m:sSubPr>
                  <m:e>
                    <m:r>
                      <w:rPr>
                        <w:rFonts w:ascii="Cambria Math" w:hAnsi="Cambria Math" w:cs="Times New Roman"/>
                        <w:szCs w:val="20"/>
                      </w:rPr>
                      <m:t>M</m:t>
                    </m:r>
                  </m:e>
                  <m:sub>
                    <m:r>
                      <w:rPr>
                        <w:rFonts w:ascii="Cambria Math" w:hAnsi="Cambria Math" w:cs="Times New Roman"/>
                        <w:szCs w:val="20"/>
                      </w:rPr>
                      <m:t>Mot</m:t>
                    </m:r>
                  </m:sub>
                </m:sSub>
                <m:sSub>
                  <m:sSubPr>
                    <m:ctrlPr>
                      <w:rPr>
                        <w:rFonts w:ascii="Cambria Math" w:hAnsi="Cambria Math" w:cs="Times New Roman"/>
                        <w:i/>
                        <w:szCs w:val="20"/>
                      </w:rPr>
                    </m:ctrlPr>
                  </m:sSubPr>
                  <m:e>
                    <m:r>
                      <w:rPr>
                        <w:rFonts w:ascii="Cambria Math" w:hAnsi="Cambria Math" w:cs="Times New Roman"/>
                        <w:szCs w:val="20"/>
                      </w:rPr>
                      <m:t>i</m:t>
                    </m:r>
                  </m:e>
                  <m:sub>
                    <m:r>
                      <w:rPr>
                        <w:rFonts w:ascii="Cambria Math" w:hAnsi="Cambria Math" w:cs="Times New Roman"/>
                        <w:szCs w:val="20"/>
                      </w:rPr>
                      <m:t>G</m:t>
                    </m:r>
                  </m:sub>
                </m:sSub>
                <m:sSub>
                  <m:sSubPr>
                    <m:ctrlPr>
                      <w:rPr>
                        <w:rFonts w:ascii="Cambria Math" w:hAnsi="Cambria Math" w:cs="Times New Roman"/>
                        <w:i/>
                        <w:szCs w:val="20"/>
                      </w:rPr>
                    </m:ctrlPr>
                  </m:sSubPr>
                  <m:e>
                    <m:r>
                      <w:rPr>
                        <w:rFonts w:ascii="Cambria Math" w:hAnsi="Cambria Math" w:cs="Times New Roman"/>
                        <w:szCs w:val="20"/>
                      </w:rPr>
                      <m:t>η</m:t>
                    </m:r>
                  </m:e>
                  <m:sub>
                    <m:r>
                      <w:rPr>
                        <w:rFonts w:ascii="Cambria Math" w:hAnsi="Cambria Math" w:cs="Times New Roman"/>
                        <w:szCs w:val="20"/>
                      </w:rPr>
                      <m:t>G</m:t>
                    </m:r>
                  </m:sub>
                </m:sSub>
              </m:oMath>
            </m:oMathPara>
          </w:p>
          <w:p w14:paraId="2C7CDA09" w14:textId="12C4F0F0" w:rsidR="009F202E" w:rsidRPr="009F202E" w:rsidRDefault="009F202E" w:rsidP="009F202E">
            <w:pPr>
              <w:keepNext/>
              <w:tabs>
                <w:tab w:val="left" w:pos="1368"/>
              </w:tabs>
              <w:spacing w:line="360" w:lineRule="auto"/>
              <w:jc w:val="both"/>
              <w:rPr>
                <w:rFonts w:eastAsiaTheme="minorEastAsia"/>
              </w:rPr>
            </w:pPr>
          </w:p>
        </w:tc>
        <w:tc>
          <w:tcPr>
            <w:tcW w:w="986" w:type="dxa"/>
          </w:tcPr>
          <w:p w14:paraId="4CC54710" w14:textId="42F15F16" w:rsidR="00380ED8" w:rsidRDefault="009F202E" w:rsidP="00782AF7">
            <w:pPr>
              <w:tabs>
                <w:tab w:val="left" w:pos="1368"/>
              </w:tabs>
              <w:spacing w:line="360" w:lineRule="auto"/>
              <w:jc w:val="both"/>
              <w:rPr>
                <w:rFonts w:cs="Times New Roman"/>
                <w:szCs w:val="20"/>
              </w:rPr>
            </w:pPr>
            <w:bookmarkStart w:id="37" w:name="_Toc62145699"/>
            <w:r>
              <w:t xml:space="preserve">G. </w:t>
            </w:r>
            <w:r w:rsidR="00993D2C">
              <w:fldChar w:fldCharType="begin"/>
            </w:r>
            <w:r w:rsidR="00993D2C">
              <w:instrText xml:space="preserve"> SEQ G. \* ARABIC </w:instrText>
            </w:r>
            <w:r w:rsidR="00993D2C">
              <w:fldChar w:fldCharType="separate"/>
            </w:r>
            <w:r w:rsidR="00086B28">
              <w:rPr>
                <w:noProof/>
              </w:rPr>
              <w:t>15</w:t>
            </w:r>
            <w:bookmarkEnd w:id="37"/>
            <w:r w:rsidR="00993D2C">
              <w:rPr>
                <w:noProof/>
              </w:rPr>
              <w:fldChar w:fldCharType="end"/>
            </w:r>
          </w:p>
        </w:tc>
      </w:tr>
      <w:tr w:rsidR="00380ED8" w14:paraId="28B8C397" w14:textId="77777777" w:rsidTr="000B366B">
        <w:tc>
          <w:tcPr>
            <w:tcW w:w="8075" w:type="dxa"/>
          </w:tcPr>
          <w:p w14:paraId="180EBDB4" w14:textId="4C21EB3A" w:rsidR="00380ED8" w:rsidRPr="009F202E" w:rsidRDefault="00993D2C" w:rsidP="009F202E">
            <w:pPr>
              <w:keepNext/>
              <w:tabs>
                <w:tab w:val="left" w:pos="1368"/>
              </w:tabs>
              <w:spacing w:line="360" w:lineRule="auto"/>
              <w:jc w:val="both"/>
            </w:pPr>
            <m:oMathPara>
              <m:oMath>
                <m:sSub>
                  <m:sSubPr>
                    <m:ctrlPr>
                      <w:rPr>
                        <w:rFonts w:ascii="Cambria Math" w:hAnsi="Cambria Math" w:cs="Times New Roman"/>
                        <w:i/>
                        <w:szCs w:val="20"/>
                      </w:rPr>
                    </m:ctrlPr>
                  </m:sSubPr>
                  <m:e>
                    <m:r>
                      <w:rPr>
                        <w:rFonts w:ascii="Cambria Math" w:hAnsi="Cambria Math" w:cs="Times New Roman"/>
                        <w:szCs w:val="20"/>
                      </w:rPr>
                      <m:t>P</m:t>
                    </m:r>
                  </m:e>
                  <m:sub>
                    <m:r>
                      <w:rPr>
                        <w:rFonts w:ascii="Cambria Math" w:hAnsi="Cambria Math" w:cs="Times New Roman"/>
                        <w:szCs w:val="20"/>
                      </w:rPr>
                      <m:t>GA</m:t>
                    </m:r>
                  </m:sub>
                </m:sSub>
                <m:r>
                  <w:rPr>
                    <w:rFonts w:ascii="Cambria Math" w:hAnsi="Cambria Math" w:cs="Times New Roman"/>
                    <w:szCs w:val="20"/>
                  </w:rPr>
                  <m:t>=</m:t>
                </m:r>
                <m:sSub>
                  <m:sSubPr>
                    <m:ctrlPr>
                      <w:rPr>
                        <w:rFonts w:ascii="Cambria Math" w:hAnsi="Cambria Math" w:cs="Times New Roman"/>
                        <w:i/>
                        <w:szCs w:val="20"/>
                      </w:rPr>
                    </m:ctrlPr>
                  </m:sSubPr>
                  <m:e>
                    <m:r>
                      <w:rPr>
                        <w:rFonts w:ascii="Cambria Math" w:hAnsi="Cambria Math" w:cs="Times New Roman"/>
                        <w:szCs w:val="20"/>
                      </w:rPr>
                      <m:t>P</m:t>
                    </m:r>
                  </m:e>
                  <m:sub>
                    <m:r>
                      <w:rPr>
                        <w:rFonts w:ascii="Cambria Math" w:hAnsi="Cambria Math" w:cs="Times New Roman"/>
                        <w:szCs w:val="20"/>
                      </w:rPr>
                      <m:t>Mot</m:t>
                    </m:r>
                  </m:sub>
                </m:sSub>
                <m:sSub>
                  <m:sSubPr>
                    <m:ctrlPr>
                      <w:rPr>
                        <w:rFonts w:ascii="Cambria Math" w:hAnsi="Cambria Math" w:cs="Times New Roman"/>
                        <w:i/>
                        <w:szCs w:val="20"/>
                      </w:rPr>
                    </m:ctrlPr>
                  </m:sSubPr>
                  <m:e>
                    <m:r>
                      <w:rPr>
                        <w:rFonts w:ascii="Cambria Math" w:hAnsi="Cambria Math" w:cs="Times New Roman"/>
                        <w:szCs w:val="20"/>
                      </w:rPr>
                      <m:t>η</m:t>
                    </m:r>
                  </m:e>
                  <m:sub>
                    <m:r>
                      <w:rPr>
                        <w:rFonts w:ascii="Cambria Math" w:hAnsi="Cambria Math" w:cs="Times New Roman"/>
                        <w:szCs w:val="20"/>
                      </w:rPr>
                      <m:t>G</m:t>
                    </m:r>
                  </m:sub>
                </m:sSub>
              </m:oMath>
            </m:oMathPara>
          </w:p>
        </w:tc>
        <w:tc>
          <w:tcPr>
            <w:tcW w:w="986" w:type="dxa"/>
          </w:tcPr>
          <w:p w14:paraId="089073D7" w14:textId="36E47F1E" w:rsidR="00380ED8" w:rsidRDefault="009F202E" w:rsidP="00782AF7">
            <w:pPr>
              <w:tabs>
                <w:tab w:val="left" w:pos="1368"/>
              </w:tabs>
              <w:spacing w:line="360" w:lineRule="auto"/>
              <w:jc w:val="both"/>
              <w:rPr>
                <w:rFonts w:cs="Times New Roman"/>
                <w:szCs w:val="20"/>
              </w:rPr>
            </w:pPr>
            <w:bookmarkStart w:id="38" w:name="_Toc62145700"/>
            <w:r>
              <w:t xml:space="preserve">G. </w:t>
            </w:r>
            <w:r w:rsidR="00993D2C">
              <w:fldChar w:fldCharType="begin"/>
            </w:r>
            <w:r w:rsidR="00993D2C">
              <w:instrText xml:space="preserve"> SEQ G. \* ARABIC </w:instrText>
            </w:r>
            <w:r w:rsidR="00993D2C">
              <w:fldChar w:fldCharType="separate"/>
            </w:r>
            <w:r w:rsidR="00086B28">
              <w:rPr>
                <w:noProof/>
              </w:rPr>
              <w:t>16</w:t>
            </w:r>
            <w:bookmarkEnd w:id="38"/>
            <w:r w:rsidR="00993D2C">
              <w:rPr>
                <w:noProof/>
              </w:rPr>
              <w:fldChar w:fldCharType="end"/>
            </w:r>
          </w:p>
        </w:tc>
      </w:tr>
    </w:tbl>
    <w:p w14:paraId="44C76167" w14:textId="77777777" w:rsidR="000B366B" w:rsidRDefault="000B366B" w:rsidP="00782AF7">
      <w:pPr>
        <w:tabs>
          <w:tab w:val="left" w:pos="1368"/>
        </w:tabs>
        <w:spacing w:line="360" w:lineRule="auto"/>
        <w:jc w:val="both"/>
        <w:rPr>
          <w:rFonts w:cs="Times New Roman"/>
          <w:szCs w:val="20"/>
        </w:rPr>
      </w:pPr>
    </w:p>
    <w:p w14:paraId="13EFB3AB" w14:textId="4938D635" w:rsidR="000B366B" w:rsidRDefault="000B366B" w:rsidP="00782AF7">
      <w:pPr>
        <w:tabs>
          <w:tab w:val="left" w:pos="1368"/>
        </w:tabs>
        <w:spacing w:line="360" w:lineRule="auto"/>
        <w:jc w:val="both"/>
        <w:rPr>
          <w:rFonts w:cs="Times New Roman"/>
          <w:szCs w:val="20"/>
        </w:rPr>
      </w:pPr>
      <w:r>
        <w:rPr>
          <w:rFonts w:cs="Times New Roman"/>
          <w:szCs w:val="20"/>
        </w:rPr>
        <w:t xml:space="preserve">Die Motorleistung </w:t>
      </w:r>
      <m:oMath>
        <m:sSub>
          <m:sSubPr>
            <m:ctrlPr>
              <w:rPr>
                <w:rFonts w:ascii="Cambria Math" w:hAnsi="Cambria Math" w:cs="Times New Roman"/>
                <w:i/>
                <w:szCs w:val="20"/>
              </w:rPr>
            </m:ctrlPr>
          </m:sSubPr>
          <m:e>
            <m:r>
              <w:rPr>
                <w:rFonts w:ascii="Cambria Math" w:hAnsi="Cambria Math" w:cs="Times New Roman"/>
                <w:szCs w:val="20"/>
              </w:rPr>
              <m:t>P</m:t>
            </m:r>
          </m:e>
          <m:sub>
            <m:r>
              <w:rPr>
                <w:rFonts w:ascii="Cambria Math" w:hAnsi="Cambria Math" w:cs="Times New Roman"/>
                <w:szCs w:val="20"/>
              </w:rPr>
              <m:t>Mot</m:t>
            </m:r>
          </m:sub>
        </m:sSub>
      </m:oMath>
      <w:r>
        <w:rPr>
          <w:rFonts w:eastAsiaTheme="minorEastAsia" w:cs="Times New Roman"/>
          <w:szCs w:val="20"/>
        </w:rPr>
        <w:t xml:space="preserve"> berechnet sich aus dem Produkt der G</w:t>
      </w:r>
      <w:r w:rsidR="00547050">
        <w:rPr>
          <w:rFonts w:eastAsiaTheme="minorEastAsia" w:cs="Times New Roman"/>
          <w:szCs w:val="20"/>
        </w:rPr>
        <w:t>.</w:t>
      </w:r>
      <w:r w:rsidR="00351AFE">
        <w:rPr>
          <w:rFonts w:eastAsiaTheme="minorEastAsia" w:cs="Times New Roman"/>
          <w:szCs w:val="20"/>
        </w:rPr>
        <w:t xml:space="preserve"> </w:t>
      </w:r>
      <w:r w:rsidR="00547050">
        <w:rPr>
          <w:rFonts w:eastAsiaTheme="minorEastAsia" w:cs="Times New Roman"/>
          <w:szCs w:val="20"/>
        </w:rPr>
        <w:t>10</w:t>
      </w:r>
      <w:r>
        <w:rPr>
          <w:rFonts w:eastAsiaTheme="minorEastAsia" w:cs="Times New Roman"/>
          <w:szCs w:val="20"/>
        </w:rPr>
        <w:t xml:space="preserve"> und dem Motorwirkungsgrad.</w:t>
      </w:r>
    </w:p>
    <w:p w14:paraId="39A7B1E5" w14:textId="5D45F872" w:rsidR="008C1FC1" w:rsidRDefault="00364E2B" w:rsidP="00782AF7">
      <w:pPr>
        <w:tabs>
          <w:tab w:val="left" w:pos="1368"/>
        </w:tabs>
        <w:spacing w:line="360" w:lineRule="auto"/>
        <w:jc w:val="both"/>
        <w:rPr>
          <w:rFonts w:cs="Times New Roman"/>
          <w:szCs w:val="20"/>
        </w:rPr>
      </w:pPr>
      <w:r>
        <w:rPr>
          <w:rFonts w:cs="Times New Roman"/>
          <w:szCs w:val="20"/>
        </w:rPr>
        <w:t>Sind mehrere Übersetzungen hintereinander zu betrachten, wie beim Zusammenspiel von Getriebe und Achsdifferential</w:t>
      </w:r>
      <w:r w:rsidR="008C1FC1">
        <w:rPr>
          <w:rFonts w:cs="Times New Roman"/>
          <w:szCs w:val="20"/>
        </w:rPr>
        <w:t>,</w:t>
      </w:r>
      <w:r>
        <w:rPr>
          <w:rFonts w:cs="Times New Roman"/>
          <w:szCs w:val="20"/>
        </w:rPr>
        <w:t xml:space="preserve"> </w:t>
      </w:r>
      <w:r w:rsidR="008C1FC1">
        <w:rPr>
          <w:rFonts w:cs="Times New Roman"/>
          <w:szCs w:val="20"/>
        </w:rPr>
        <w:t xml:space="preserve">werden die einzelnen Übersetzungen als Produkt geschrieben und ergeben eine Gesamtübersetzung </w:t>
      </w:r>
      <m:oMath>
        <m:sSub>
          <m:sSubPr>
            <m:ctrlPr>
              <w:rPr>
                <w:rFonts w:ascii="Cambria Math" w:hAnsi="Cambria Math" w:cs="Times New Roman"/>
                <w:i/>
                <w:szCs w:val="20"/>
              </w:rPr>
            </m:ctrlPr>
          </m:sSubPr>
          <m:e>
            <m:r>
              <w:rPr>
                <w:rFonts w:ascii="Cambria Math" w:hAnsi="Cambria Math" w:cs="Times New Roman"/>
                <w:szCs w:val="20"/>
              </w:rPr>
              <m:t>i</m:t>
            </m:r>
          </m:e>
          <m:sub>
            <m:r>
              <w:rPr>
                <w:rFonts w:ascii="Cambria Math" w:hAnsi="Cambria Math" w:cs="Times New Roman"/>
                <w:szCs w:val="20"/>
              </w:rPr>
              <m:t>ges</m:t>
            </m:r>
          </m:sub>
        </m:sSub>
      </m:oMath>
      <w:r w:rsidR="008C1FC1">
        <w:rPr>
          <w:rFonts w:cs="Times New Roman"/>
          <w:szCs w:val="20"/>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8C1FC1" w14:paraId="34543AFB" w14:textId="77777777" w:rsidTr="008C1FC1">
        <w:tc>
          <w:tcPr>
            <w:tcW w:w="8075" w:type="dxa"/>
          </w:tcPr>
          <w:p w14:paraId="1225DBBF" w14:textId="3EACAAFB" w:rsidR="008C1FC1" w:rsidRPr="009F202E" w:rsidRDefault="00993D2C" w:rsidP="009F202E">
            <w:pPr>
              <w:keepNext/>
              <w:tabs>
                <w:tab w:val="left" w:pos="1368"/>
              </w:tabs>
              <w:spacing w:line="360" w:lineRule="auto"/>
              <w:jc w:val="both"/>
            </w:pPr>
            <m:oMathPara>
              <m:oMath>
                <m:sSub>
                  <m:sSubPr>
                    <m:ctrlPr>
                      <w:rPr>
                        <w:rFonts w:ascii="Cambria Math" w:hAnsi="Cambria Math" w:cs="Times New Roman"/>
                        <w:i/>
                        <w:szCs w:val="20"/>
                      </w:rPr>
                    </m:ctrlPr>
                  </m:sSubPr>
                  <m:e>
                    <m:r>
                      <w:rPr>
                        <w:rFonts w:ascii="Cambria Math" w:hAnsi="Cambria Math" w:cs="Times New Roman"/>
                        <w:szCs w:val="20"/>
                      </w:rPr>
                      <m:t>i</m:t>
                    </m:r>
                  </m:e>
                  <m:sub>
                    <m:r>
                      <w:rPr>
                        <w:rFonts w:ascii="Cambria Math" w:hAnsi="Cambria Math" w:cs="Times New Roman"/>
                        <w:szCs w:val="20"/>
                      </w:rPr>
                      <m:t>ges</m:t>
                    </m:r>
                  </m:sub>
                </m:sSub>
                <m:r>
                  <w:rPr>
                    <w:rFonts w:ascii="Cambria Math" w:hAnsi="Cambria Math" w:cs="Times New Roman"/>
                    <w:szCs w:val="20"/>
                  </w:rPr>
                  <m:t>=</m:t>
                </m:r>
                <m:sSub>
                  <m:sSubPr>
                    <m:ctrlPr>
                      <w:rPr>
                        <w:rFonts w:ascii="Cambria Math" w:hAnsi="Cambria Math" w:cs="Times New Roman"/>
                        <w:i/>
                        <w:szCs w:val="20"/>
                      </w:rPr>
                    </m:ctrlPr>
                  </m:sSubPr>
                  <m:e>
                    <m:r>
                      <w:rPr>
                        <w:rFonts w:ascii="Cambria Math" w:hAnsi="Cambria Math" w:cs="Times New Roman"/>
                        <w:szCs w:val="20"/>
                      </w:rPr>
                      <m:t>i</m:t>
                    </m:r>
                  </m:e>
                  <m:sub>
                    <m:r>
                      <w:rPr>
                        <w:rFonts w:ascii="Cambria Math" w:hAnsi="Cambria Math" w:cs="Times New Roman"/>
                        <w:szCs w:val="20"/>
                      </w:rPr>
                      <m:t>G</m:t>
                    </m:r>
                  </m:sub>
                </m:sSub>
                <m:sSub>
                  <m:sSubPr>
                    <m:ctrlPr>
                      <w:rPr>
                        <w:rFonts w:ascii="Cambria Math" w:hAnsi="Cambria Math" w:cs="Times New Roman"/>
                        <w:i/>
                        <w:szCs w:val="20"/>
                      </w:rPr>
                    </m:ctrlPr>
                  </m:sSubPr>
                  <m:e>
                    <m:r>
                      <w:rPr>
                        <w:rFonts w:ascii="Cambria Math" w:hAnsi="Cambria Math" w:cs="Times New Roman"/>
                        <w:szCs w:val="20"/>
                      </w:rPr>
                      <m:t>i</m:t>
                    </m:r>
                  </m:e>
                  <m:sub>
                    <m:r>
                      <w:rPr>
                        <w:rFonts w:ascii="Cambria Math" w:hAnsi="Cambria Math" w:cs="Times New Roman"/>
                        <w:szCs w:val="20"/>
                      </w:rPr>
                      <m:t>AG</m:t>
                    </m:r>
                  </m:sub>
                </m:sSub>
              </m:oMath>
            </m:oMathPara>
          </w:p>
        </w:tc>
        <w:tc>
          <w:tcPr>
            <w:tcW w:w="986" w:type="dxa"/>
          </w:tcPr>
          <w:p w14:paraId="516BEC47" w14:textId="298BE122" w:rsidR="008C1FC1" w:rsidRDefault="009F202E" w:rsidP="00782AF7">
            <w:pPr>
              <w:tabs>
                <w:tab w:val="left" w:pos="1368"/>
              </w:tabs>
              <w:spacing w:line="360" w:lineRule="auto"/>
              <w:jc w:val="both"/>
              <w:rPr>
                <w:rFonts w:cs="Times New Roman"/>
                <w:szCs w:val="20"/>
              </w:rPr>
            </w:pPr>
            <w:bookmarkStart w:id="39" w:name="_Toc62145701"/>
            <w:r>
              <w:t xml:space="preserve">G. </w:t>
            </w:r>
            <w:r w:rsidR="00993D2C">
              <w:fldChar w:fldCharType="begin"/>
            </w:r>
            <w:r w:rsidR="00993D2C">
              <w:instrText xml:space="preserve"> SEQ G. \* ARABIC </w:instrText>
            </w:r>
            <w:r w:rsidR="00993D2C">
              <w:fldChar w:fldCharType="separate"/>
            </w:r>
            <w:r w:rsidR="00086B28">
              <w:rPr>
                <w:noProof/>
              </w:rPr>
              <w:t>17</w:t>
            </w:r>
            <w:bookmarkEnd w:id="39"/>
            <w:r w:rsidR="00993D2C">
              <w:rPr>
                <w:noProof/>
              </w:rPr>
              <w:fldChar w:fldCharType="end"/>
            </w:r>
          </w:p>
        </w:tc>
      </w:tr>
    </w:tbl>
    <w:p w14:paraId="1B209125" w14:textId="749BDF24" w:rsidR="008C1FC1" w:rsidRDefault="008C1FC1" w:rsidP="00782AF7">
      <w:pPr>
        <w:tabs>
          <w:tab w:val="left" w:pos="1368"/>
        </w:tabs>
        <w:spacing w:line="360" w:lineRule="auto"/>
        <w:jc w:val="both"/>
        <w:rPr>
          <w:rFonts w:cs="Times New Roman"/>
          <w:szCs w:val="20"/>
        </w:rPr>
      </w:pPr>
    </w:p>
    <w:p w14:paraId="1ACC6C7B" w14:textId="2F6A5CA9" w:rsidR="005D58F2" w:rsidRDefault="005D58F2" w:rsidP="00782AF7">
      <w:pPr>
        <w:tabs>
          <w:tab w:val="left" w:pos="1368"/>
        </w:tabs>
        <w:spacing w:line="360" w:lineRule="auto"/>
        <w:jc w:val="both"/>
        <w:rPr>
          <w:rFonts w:cs="Times New Roman"/>
          <w:szCs w:val="20"/>
        </w:rPr>
      </w:pPr>
    </w:p>
    <w:p w14:paraId="1E719F28" w14:textId="07F37A41" w:rsidR="005D58F2" w:rsidRDefault="005D58F2" w:rsidP="00782AF7">
      <w:pPr>
        <w:tabs>
          <w:tab w:val="left" w:pos="1368"/>
        </w:tabs>
        <w:spacing w:line="360" w:lineRule="auto"/>
        <w:jc w:val="both"/>
        <w:rPr>
          <w:rFonts w:cs="Times New Roman"/>
          <w:szCs w:val="20"/>
        </w:rPr>
      </w:pPr>
    </w:p>
    <w:p w14:paraId="22A5D659" w14:textId="4F1CD9CA" w:rsidR="005D58F2" w:rsidRDefault="005D58F2" w:rsidP="00782AF7">
      <w:pPr>
        <w:tabs>
          <w:tab w:val="left" w:pos="1368"/>
        </w:tabs>
        <w:spacing w:line="360" w:lineRule="auto"/>
        <w:jc w:val="both"/>
        <w:rPr>
          <w:rFonts w:cs="Times New Roman"/>
          <w:szCs w:val="20"/>
        </w:rPr>
      </w:pPr>
    </w:p>
    <w:p w14:paraId="20DC02D6" w14:textId="33658729" w:rsidR="005D58F2" w:rsidRDefault="005D58F2" w:rsidP="00782AF7">
      <w:pPr>
        <w:tabs>
          <w:tab w:val="left" w:pos="1368"/>
        </w:tabs>
        <w:spacing w:line="360" w:lineRule="auto"/>
        <w:jc w:val="both"/>
        <w:rPr>
          <w:rFonts w:cs="Times New Roman"/>
          <w:szCs w:val="20"/>
        </w:rPr>
      </w:pPr>
    </w:p>
    <w:p w14:paraId="58FF0B4E" w14:textId="77777777" w:rsidR="005D58F2" w:rsidRDefault="005D58F2" w:rsidP="00782AF7">
      <w:pPr>
        <w:tabs>
          <w:tab w:val="left" w:pos="1368"/>
        </w:tabs>
        <w:spacing w:line="360" w:lineRule="auto"/>
        <w:jc w:val="both"/>
        <w:rPr>
          <w:rFonts w:cs="Times New Roman"/>
          <w:szCs w:val="20"/>
        </w:rPr>
      </w:pPr>
    </w:p>
    <w:p w14:paraId="480513BC" w14:textId="2A4B4EF5" w:rsidR="00380ED8" w:rsidRDefault="00316BB6" w:rsidP="00782AF7">
      <w:pPr>
        <w:tabs>
          <w:tab w:val="left" w:pos="1368"/>
        </w:tabs>
        <w:spacing w:line="360" w:lineRule="auto"/>
        <w:jc w:val="both"/>
        <w:rPr>
          <w:rFonts w:cs="Times New Roman"/>
          <w:szCs w:val="20"/>
        </w:rPr>
      </w:pPr>
      <w:r>
        <w:rPr>
          <w:rFonts w:cs="Times New Roman"/>
          <w:szCs w:val="20"/>
        </w:rPr>
        <w:lastRenderedPageBreak/>
        <w:t xml:space="preserve">Analog lässt sich auch der Gesamtwirkungsgrad bestimmen. </w:t>
      </w:r>
      <w:r w:rsidR="000B366B">
        <w:rPr>
          <w:rFonts w:cs="Times New Roman"/>
          <w:szCs w:val="20"/>
        </w:rPr>
        <w:t xml:space="preserve">Damit </w:t>
      </w:r>
      <w:r w:rsidR="0015529E">
        <w:rPr>
          <w:rFonts w:cs="Times New Roman"/>
          <w:szCs w:val="20"/>
        </w:rPr>
        <w:t>lässt sich nun die Raddrehzahl</w:t>
      </w:r>
      <w:r w:rsidR="00670E1A">
        <w:rPr>
          <w:rFonts w:cs="Times New Roman"/>
          <w:szCs w:val="20"/>
        </w:rPr>
        <w:t xml:space="preserve"> </w:t>
      </w:r>
      <m:oMath>
        <m:sSub>
          <m:sSubPr>
            <m:ctrlPr>
              <w:rPr>
                <w:rFonts w:ascii="Cambria Math" w:hAnsi="Cambria Math" w:cs="Times New Roman"/>
                <w:i/>
                <w:szCs w:val="20"/>
              </w:rPr>
            </m:ctrlPr>
          </m:sSubPr>
          <m:e>
            <m:r>
              <w:rPr>
                <w:rFonts w:ascii="Cambria Math" w:hAnsi="Cambria Math" w:cs="Times New Roman"/>
                <w:szCs w:val="20"/>
              </w:rPr>
              <m:t>n</m:t>
            </m:r>
          </m:e>
          <m:sub>
            <m:r>
              <w:rPr>
                <w:rFonts w:ascii="Cambria Math" w:hAnsi="Cambria Math" w:cs="Times New Roman"/>
                <w:szCs w:val="20"/>
              </w:rPr>
              <m:t>Rad</m:t>
            </m:r>
          </m:sub>
        </m:sSub>
      </m:oMath>
      <w:r w:rsidR="0015529E">
        <w:rPr>
          <w:rFonts w:cs="Times New Roman"/>
          <w:szCs w:val="20"/>
        </w:rPr>
        <w:t xml:space="preserve">, Radmoment </w:t>
      </w:r>
      <m:oMath>
        <m:sSub>
          <m:sSubPr>
            <m:ctrlPr>
              <w:rPr>
                <w:rFonts w:ascii="Cambria Math" w:hAnsi="Cambria Math" w:cs="Times New Roman"/>
                <w:i/>
                <w:szCs w:val="20"/>
              </w:rPr>
            </m:ctrlPr>
          </m:sSubPr>
          <m:e>
            <m:r>
              <w:rPr>
                <w:rFonts w:ascii="Cambria Math" w:hAnsi="Cambria Math" w:cs="Times New Roman"/>
                <w:szCs w:val="20"/>
              </w:rPr>
              <m:t>M</m:t>
            </m:r>
          </m:e>
          <m:sub>
            <m:r>
              <w:rPr>
                <w:rFonts w:ascii="Cambria Math" w:hAnsi="Cambria Math" w:cs="Times New Roman"/>
                <w:szCs w:val="20"/>
              </w:rPr>
              <m:t>Rad</m:t>
            </m:r>
          </m:sub>
        </m:sSub>
        <m:r>
          <w:rPr>
            <w:rFonts w:ascii="Cambria Math" w:hAnsi="Cambria Math" w:cs="Times New Roman"/>
            <w:szCs w:val="20"/>
          </w:rPr>
          <m:t xml:space="preserve"> </m:t>
        </m:r>
      </m:oMath>
      <w:r w:rsidR="0015529E">
        <w:rPr>
          <w:rFonts w:cs="Times New Roman"/>
          <w:szCs w:val="20"/>
        </w:rPr>
        <w:t>und die Radleistung</w:t>
      </w:r>
      <w:r w:rsidR="00670E1A">
        <w:rPr>
          <w:rFonts w:cs="Times New Roman"/>
          <w:szCs w:val="20"/>
        </w:rPr>
        <w:t xml:space="preserve"> </w:t>
      </w:r>
      <m:oMath>
        <m:sSub>
          <m:sSubPr>
            <m:ctrlPr>
              <w:rPr>
                <w:rFonts w:ascii="Cambria Math" w:hAnsi="Cambria Math" w:cs="Times New Roman"/>
                <w:i/>
                <w:szCs w:val="20"/>
              </w:rPr>
            </m:ctrlPr>
          </m:sSubPr>
          <m:e>
            <m:r>
              <w:rPr>
                <w:rFonts w:ascii="Cambria Math" w:hAnsi="Cambria Math" w:cs="Times New Roman"/>
                <w:szCs w:val="20"/>
              </w:rPr>
              <m:t>P</m:t>
            </m:r>
          </m:e>
          <m:sub>
            <m:r>
              <w:rPr>
                <w:rFonts w:ascii="Cambria Math" w:hAnsi="Cambria Math" w:cs="Times New Roman"/>
                <w:szCs w:val="20"/>
              </w:rPr>
              <m:t>Rad</m:t>
            </m:r>
          </m:sub>
        </m:sSub>
      </m:oMath>
      <w:r w:rsidR="0015529E">
        <w:rPr>
          <w:rFonts w:cs="Times New Roman"/>
          <w:szCs w:val="20"/>
        </w:rPr>
        <w:t xml:space="preserve"> wie folgt </w:t>
      </w:r>
      <w:r w:rsidR="005D58F2">
        <w:rPr>
          <w:rFonts w:cs="Times New Roman"/>
          <w:szCs w:val="20"/>
        </w:rPr>
        <w:t>berechnen</w:t>
      </w:r>
      <w:r w:rsidR="0015529E">
        <w:rPr>
          <w:rFonts w:cs="Times New Roman"/>
          <w:szCs w:val="20"/>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316BB6" w14:paraId="7C608E91" w14:textId="77777777" w:rsidTr="00670E1A">
        <w:tc>
          <w:tcPr>
            <w:tcW w:w="8075" w:type="dxa"/>
          </w:tcPr>
          <w:p w14:paraId="4A37025B" w14:textId="77777777" w:rsidR="00316BB6" w:rsidRPr="009F202E" w:rsidRDefault="00993D2C" w:rsidP="009F202E">
            <w:pPr>
              <w:keepNext/>
              <w:tabs>
                <w:tab w:val="left" w:pos="1368"/>
              </w:tabs>
              <w:spacing w:line="360" w:lineRule="auto"/>
              <w:jc w:val="both"/>
              <w:rPr>
                <w:rFonts w:eastAsiaTheme="minorEastAsia" w:cs="Times New Roman"/>
                <w:szCs w:val="20"/>
              </w:rPr>
            </w:pPr>
            <m:oMathPara>
              <m:oMath>
                <m:sSub>
                  <m:sSubPr>
                    <m:ctrlPr>
                      <w:rPr>
                        <w:rFonts w:ascii="Cambria Math" w:hAnsi="Cambria Math" w:cs="Times New Roman"/>
                        <w:i/>
                        <w:szCs w:val="20"/>
                      </w:rPr>
                    </m:ctrlPr>
                  </m:sSubPr>
                  <m:e>
                    <m:r>
                      <w:rPr>
                        <w:rFonts w:ascii="Cambria Math" w:hAnsi="Cambria Math" w:cs="Times New Roman"/>
                        <w:szCs w:val="20"/>
                      </w:rPr>
                      <m:t>n</m:t>
                    </m:r>
                  </m:e>
                  <m:sub>
                    <m:r>
                      <w:rPr>
                        <w:rFonts w:ascii="Cambria Math" w:hAnsi="Cambria Math" w:cs="Times New Roman"/>
                        <w:szCs w:val="20"/>
                      </w:rPr>
                      <m:t>Rad</m:t>
                    </m:r>
                  </m:sub>
                </m:sSub>
                <m:r>
                  <w:rPr>
                    <w:rFonts w:ascii="Cambria Math" w:hAnsi="Cambria Math" w:cs="Times New Roman"/>
                    <w:szCs w:val="20"/>
                  </w:rPr>
                  <m:t>=</m:t>
                </m:r>
                <m:f>
                  <m:fPr>
                    <m:ctrlPr>
                      <w:rPr>
                        <w:rFonts w:ascii="Cambria Math" w:hAnsi="Cambria Math" w:cs="Times New Roman"/>
                        <w:i/>
                        <w:szCs w:val="20"/>
                      </w:rPr>
                    </m:ctrlPr>
                  </m:fPr>
                  <m:num>
                    <m:sSub>
                      <m:sSubPr>
                        <m:ctrlPr>
                          <w:rPr>
                            <w:rFonts w:ascii="Cambria Math" w:hAnsi="Cambria Math" w:cs="Times New Roman"/>
                            <w:i/>
                            <w:szCs w:val="20"/>
                          </w:rPr>
                        </m:ctrlPr>
                      </m:sSubPr>
                      <m:e>
                        <m:r>
                          <w:rPr>
                            <w:rFonts w:ascii="Cambria Math" w:hAnsi="Cambria Math" w:cs="Times New Roman"/>
                            <w:szCs w:val="20"/>
                          </w:rPr>
                          <m:t>n</m:t>
                        </m:r>
                      </m:e>
                      <m:sub>
                        <m:r>
                          <w:rPr>
                            <w:rFonts w:ascii="Cambria Math" w:hAnsi="Cambria Math" w:cs="Times New Roman"/>
                            <w:szCs w:val="20"/>
                          </w:rPr>
                          <m:t>Mot</m:t>
                        </m:r>
                      </m:sub>
                    </m:sSub>
                  </m:num>
                  <m:den>
                    <m:sSub>
                      <m:sSubPr>
                        <m:ctrlPr>
                          <w:rPr>
                            <w:rFonts w:ascii="Cambria Math" w:hAnsi="Cambria Math" w:cs="Times New Roman"/>
                            <w:i/>
                            <w:szCs w:val="20"/>
                          </w:rPr>
                        </m:ctrlPr>
                      </m:sSubPr>
                      <m:e>
                        <m:r>
                          <w:rPr>
                            <w:rFonts w:ascii="Cambria Math" w:hAnsi="Cambria Math" w:cs="Times New Roman"/>
                            <w:szCs w:val="20"/>
                          </w:rPr>
                          <m:t>i</m:t>
                        </m:r>
                      </m:e>
                      <m:sub>
                        <m:r>
                          <w:rPr>
                            <w:rFonts w:ascii="Cambria Math" w:hAnsi="Cambria Math" w:cs="Times New Roman"/>
                            <w:szCs w:val="20"/>
                          </w:rPr>
                          <m:t>G</m:t>
                        </m:r>
                      </m:sub>
                    </m:sSub>
                    <m:sSub>
                      <m:sSubPr>
                        <m:ctrlPr>
                          <w:rPr>
                            <w:rFonts w:ascii="Cambria Math" w:hAnsi="Cambria Math" w:cs="Times New Roman"/>
                            <w:i/>
                            <w:szCs w:val="20"/>
                          </w:rPr>
                        </m:ctrlPr>
                      </m:sSubPr>
                      <m:e>
                        <m:r>
                          <w:rPr>
                            <w:rFonts w:ascii="Cambria Math" w:hAnsi="Cambria Math" w:cs="Times New Roman"/>
                            <w:szCs w:val="20"/>
                          </w:rPr>
                          <m:t>i</m:t>
                        </m:r>
                      </m:e>
                      <m:sub>
                        <m:r>
                          <w:rPr>
                            <w:rFonts w:ascii="Cambria Math" w:hAnsi="Cambria Math" w:cs="Times New Roman"/>
                            <w:szCs w:val="20"/>
                          </w:rPr>
                          <m:t>AG</m:t>
                        </m:r>
                      </m:sub>
                    </m:sSub>
                  </m:den>
                </m:f>
              </m:oMath>
            </m:oMathPara>
          </w:p>
          <w:p w14:paraId="40A68EDE" w14:textId="06F04295" w:rsidR="009F202E" w:rsidRPr="009F202E" w:rsidRDefault="009F202E" w:rsidP="009F202E">
            <w:pPr>
              <w:keepNext/>
              <w:tabs>
                <w:tab w:val="left" w:pos="1368"/>
              </w:tabs>
              <w:spacing w:line="360" w:lineRule="auto"/>
              <w:jc w:val="both"/>
              <w:rPr>
                <w:rFonts w:eastAsiaTheme="minorEastAsia" w:cs="Times New Roman"/>
              </w:rPr>
            </w:pPr>
          </w:p>
        </w:tc>
        <w:tc>
          <w:tcPr>
            <w:tcW w:w="986" w:type="dxa"/>
          </w:tcPr>
          <w:p w14:paraId="50C3A367" w14:textId="0F1857B5" w:rsidR="00316BB6" w:rsidRDefault="009F202E" w:rsidP="00782AF7">
            <w:pPr>
              <w:tabs>
                <w:tab w:val="left" w:pos="1368"/>
              </w:tabs>
              <w:spacing w:line="360" w:lineRule="auto"/>
              <w:jc w:val="both"/>
              <w:rPr>
                <w:rFonts w:cs="Times New Roman"/>
                <w:szCs w:val="20"/>
              </w:rPr>
            </w:pPr>
            <w:bookmarkStart w:id="40" w:name="_Toc62145702"/>
            <w:r>
              <w:t xml:space="preserve">G. </w:t>
            </w:r>
            <w:r w:rsidR="00993D2C">
              <w:fldChar w:fldCharType="begin"/>
            </w:r>
            <w:r w:rsidR="00993D2C">
              <w:instrText xml:space="preserve"> SEQ G. \* ARABIC </w:instrText>
            </w:r>
            <w:r w:rsidR="00993D2C">
              <w:fldChar w:fldCharType="separate"/>
            </w:r>
            <w:r w:rsidR="00086B28">
              <w:rPr>
                <w:noProof/>
              </w:rPr>
              <w:t>18</w:t>
            </w:r>
            <w:bookmarkEnd w:id="40"/>
            <w:r w:rsidR="00993D2C">
              <w:rPr>
                <w:noProof/>
              </w:rPr>
              <w:fldChar w:fldCharType="end"/>
            </w:r>
          </w:p>
        </w:tc>
      </w:tr>
      <w:tr w:rsidR="00316BB6" w14:paraId="6C9C037C" w14:textId="77777777" w:rsidTr="00670E1A">
        <w:tc>
          <w:tcPr>
            <w:tcW w:w="8075" w:type="dxa"/>
          </w:tcPr>
          <w:p w14:paraId="29DFD8A4" w14:textId="77777777" w:rsidR="00316BB6" w:rsidRPr="009F202E" w:rsidRDefault="00993D2C" w:rsidP="009F202E">
            <w:pPr>
              <w:keepNext/>
              <w:tabs>
                <w:tab w:val="left" w:pos="1368"/>
              </w:tabs>
              <w:spacing w:line="360" w:lineRule="auto"/>
              <w:jc w:val="both"/>
              <w:rPr>
                <w:rFonts w:eastAsiaTheme="minorEastAsia"/>
                <w:szCs w:val="20"/>
              </w:rPr>
            </w:pPr>
            <m:oMathPara>
              <m:oMath>
                <m:sSub>
                  <m:sSubPr>
                    <m:ctrlPr>
                      <w:rPr>
                        <w:rFonts w:ascii="Cambria Math" w:hAnsi="Cambria Math" w:cs="Times New Roman"/>
                        <w:i/>
                        <w:szCs w:val="20"/>
                      </w:rPr>
                    </m:ctrlPr>
                  </m:sSubPr>
                  <m:e>
                    <m:r>
                      <w:rPr>
                        <w:rFonts w:ascii="Cambria Math" w:hAnsi="Cambria Math" w:cs="Times New Roman"/>
                        <w:szCs w:val="20"/>
                      </w:rPr>
                      <m:t>M</m:t>
                    </m:r>
                  </m:e>
                  <m:sub>
                    <m:r>
                      <w:rPr>
                        <w:rFonts w:ascii="Cambria Math" w:hAnsi="Cambria Math" w:cs="Times New Roman"/>
                        <w:szCs w:val="20"/>
                      </w:rPr>
                      <m:t>Rad</m:t>
                    </m:r>
                  </m:sub>
                </m:sSub>
                <m:r>
                  <w:rPr>
                    <w:rFonts w:ascii="Cambria Math" w:hAnsi="Cambria Math" w:cs="Times New Roman"/>
                    <w:szCs w:val="20"/>
                  </w:rPr>
                  <m:t>=</m:t>
                </m:r>
                <m:sSub>
                  <m:sSubPr>
                    <m:ctrlPr>
                      <w:rPr>
                        <w:rFonts w:ascii="Cambria Math" w:hAnsi="Cambria Math" w:cs="Times New Roman"/>
                        <w:i/>
                        <w:szCs w:val="20"/>
                      </w:rPr>
                    </m:ctrlPr>
                  </m:sSubPr>
                  <m:e>
                    <m:r>
                      <w:rPr>
                        <w:rFonts w:ascii="Cambria Math" w:hAnsi="Cambria Math" w:cs="Times New Roman"/>
                        <w:szCs w:val="20"/>
                      </w:rPr>
                      <m:t>M</m:t>
                    </m:r>
                  </m:e>
                  <m:sub>
                    <m:r>
                      <w:rPr>
                        <w:rFonts w:ascii="Cambria Math" w:hAnsi="Cambria Math" w:cs="Times New Roman"/>
                        <w:szCs w:val="20"/>
                      </w:rPr>
                      <m:t>Mot</m:t>
                    </m:r>
                  </m:sub>
                </m:sSub>
                <m:sSub>
                  <m:sSubPr>
                    <m:ctrlPr>
                      <w:rPr>
                        <w:rFonts w:ascii="Cambria Math" w:hAnsi="Cambria Math" w:cs="Times New Roman"/>
                        <w:i/>
                        <w:szCs w:val="20"/>
                      </w:rPr>
                    </m:ctrlPr>
                  </m:sSubPr>
                  <m:e>
                    <m:r>
                      <w:rPr>
                        <w:rFonts w:ascii="Cambria Math" w:hAnsi="Cambria Math" w:cs="Times New Roman"/>
                        <w:szCs w:val="20"/>
                      </w:rPr>
                      <m:t>i</m:t>
                    </m:r>
                  </m:e>
                  <m:sub>
                    <m:r>
                      <w:rPr>
                        <w:rFonts w:ascii="Cambria Math" w:hAnsi="Cambria Math" w:cs="Times New Roman"/>
                        <w:szCs w:val="20"/>
                      </w:rPr>
                      <m:t>ges</m:t>
                    </m:r>
                  </m:sub>
                </m:sSub>
                <m:sSub>
                  <m:sSubPr>
                    <m:ctrlPr>
                      <w:rPr>
                        <w:rFonts w:ascii="Cambria Math" w:hAnsi="Cambria Math" w:cs="Times New Roman"/>
                        <w:i/>
                        <w:szCs w:val="20"/>
                      </w:rPr>
                    </m:ctrlPr>
                  </m:sSubPr>
                  <m:e>
                    <m:r>
                      <w:rPr>
                        <w:rFonts w:ascii="Cambria Math" w:hAnsi="Cambria Math" w:cs="Times New Roman"/>
                        <w:szCs w:val="20"/>
                      </w:rPr>
                      <m:t>η</m:t>
                    </m:r>
                  </m:e>
                  <m:sub>
                    <m:r>
                      <w:rPr>
                        <w:rFonts w:ascii="Cambria Math" w:hAnsi="Cambria Math" w:cs="Times New Roman"/>
                        <w:szCs w:val="20"/>
                      </w:rPr>
                      <m:t>AG</m:t>
                    </m:r>
                  </m:sub>
                </m:sSub>
                <m:sSub>
                  <m:sSubPr>
                    <m:ctrlPr>
                      <w:rPr>
                        <w:rFonts w:ascii="Cambria Math" w:hAnsi="Cambria Math" w:cs="Times New Roman"/>
                        <w:i/>
                        <w:szCs w:val="20"/>
                      </w:rPr>
                    </m:ctrlPr>
                  </m:sSubPr>
                  <m:e>
                    <m:r>
                      <w:rPr>
                        <w:rFonts w:ascii="Cambria Math" w:hAnsi="Cambria Math" w:cs="Times New Roman"/>
                        <w:szCs w:val="20"/>
                      </w:rPr>
                      <m:t>η</m:t>
                    </m:r>
                  </m:e>
                  <m:sub>
                    <m:r>
                      <w:rPr>
                        <w:rFonts w:ascii="Cambria Math" w:hAnsi="Cambria Math" w:cs="Times New Roman"/>
                        <w:szCs w:val="20"/>
                      </w:rPr>
                      <m:t>G</m:t>
                    </m:r>
                  </m:sub>
                </m:sSub>
              </m:oMath>
            </m:oMathPara>
          </w:p>
          <w:p w14:paraId="1F4A3CF3" w14:textId="490397B5" w:rsidR="009F202E" w:rsidRPr="009F202E" w:rsidRDefault="009F202E" w:rsidP="009F202E">
            <w:pPr>
              <w:keepNext/>
              <w:tabs>
                <w:tab w:val="left" w:pos="1368"/>
              </w:tabs>
              <w:spacing w:line="360" w:lineRule="auto"/>
              <w:jc w:val="both"/>
              <w:rPr>
                <w:rFonts w:eastAsiaTheme="minorEastAsia"/>
              </w:rPr>
            </w:pPr>
          </w:p>
        </w:tc>
        <w:tc>
          <w:tcPr>
            <w:tcW w:w="986" w:type="dxa"/>
          </w:tcPr>
          <w:p w14:paraId="7E10FBE2" w14:textId="5A6802DD" w:rsidR="00316BB6" w:rsidRDefault="009F202E" w:rsidP="00782AF7">
            <w:pPr>
              <w:tabs>
                <w:tab w:val="left" w:pos="1368"/>
              </w:tabs>
              <w:spacing w:line="360" w:lineRule="auto"/>
              <w:jc w:val="both"/>
              <w:rPr>
                <w:rFonts w:cs="Times New Roman"/>
                <w:szCs w:val="20"/>
              </w:rPr>
            </w:pPr>
            <w:bookmarkStart w:id="41" w:name="_Toc62145703"/>
            <w:r>
              <w:t xml:space="preserve">G. </w:t>
            </w:r>
            <w:r w:rsidR="00993D2C">
              <w:fldChar w:fldCharType="begin"/>
            </w:r>
            <w:r w:rsidR="00993D2C">
              <w:instrText xml:space="preserve"> SEQ G. \* ARABIC </w:instrText>
            </w:r>
            <w:r w:rsidR="00993D2C">
              <w:fldChar w:fldCharType="separate"/>
            </w:r>
            <w:r w:rsidR="00086B28">
              <w:rPr>
                <w:noProof/>
              </w:rPr>
              <w:t>19</w:t>
            </w:r>
            <w:bookmarkEnd w:id="41"/>
            <w:r w:rsidR="00993D2C">
              <w:rPr>
                <w:noProof/>
              </w:rPr>
              <w:fldChar w:fldCharType="end"/>
            </w:r>
          </w:p>
        </w:tc>
      </w:tr>
      <w:tr w:rsidR="00316BB6" w14:paraId="4EDE436E" w14:textId="77777777" w:rsidTr="00670E1A">
        <w:tc>
          <w:tcPr>
            <w:tcW w:w="8075" w:type="dxa"/>
          </w:tcPr>
          <w:p w14:paraId="383EABF3" w14:textId="38C9E17B" w:rsidR="00316BB6" w:rsidRPr="009F202E" w:rsidRDefault="00993D2C" w:rsidP="009F202E">
            <w:pPr>
              <w:keepNext/>
              <w:tabs>
                <w:tab w:val="left" w:pos="1368"/>
              </w:tabs>
              <w:spacing w:line="360" w:lineRule="auto"/>
              <w:jc w:val="both"/>
            </w:pPr>
            <m:oMathPara>
              <m:oMath>
                <m:sSub>
                  <m:sSubPr>
                    <m:ctrlPr>
                      <w:rPr>
                        <w:rFonts w:ascii="Cambria Math" w:hAnsi="Cambria Math" w:cs="Times New Roman"/>
                        <w:i/>
                        <w:szCs w:val="20"/>
                      </w:rPr>
                    </m:ctrlPr>
                  </m:sSubPr>
                  <m:e>
                    <m:r>
                      <w:rPr>
                        <w:rFonts w:ascii="Cambria Math" w:hAnsi="Cambria Math" w:cs="Times New Roman"/>
                        <w:szCs w:val="20"/>
                      </w:rPr>
                      <m:t>P</m:t>
                    </m:r>
                  </m:e>
                  <m:sub>
                    <m:r>
                      <w:rPr>
                        <w:rFonts w:ascii="Cambria Math" w:hAnsi="Cambria Math" w:cs="Times New Roman"/>
                        <w:szCs w:val="20"/>
                      </w:rPr>
                      <m:t>Rad</m:t>
                    </m:r>
                  </m:sub>
                </m:sSub>
                <m:r>
                  <w:rPr>
                    <w:rFonts w:ascii="Cambria Math" w:hAnsi="Cambria Math" w:cs="Times New Roman"/>
                    <w:szCs w:val="20"/>
                  </w:rPr>
                  <m:t>=</m:t>
                </m:r>
                <m:sSub>
                  <m:sSubPr>
                    <m:ctrlPr>
                      <w:rPr>
                        <w:rFonts w:ascii="Cambria Math" w:hAnsi="Cambria Math" w:cs="Times New Roman"/>
                        <w:i/>
                        <w:szCs w:val="20"/>
                      </w:rPr>
                    </m:ctrlPr>
                  </m:sSubPr>
                  <m:e>
                    <m:r>
                      <w:rPr>
                        <w:rFonts w:ascii="Cambria Math" w:hAnsi="Cambria Math" w:cs="Times New Roman"/>
                        <w:szCs w:val="20"/>
                      </w:rPr>
                      <m:t>P</m:t>
                    </m:r>
                  </m:e>
                  <m:sub>
                    <m:r>
                      <w:rPr>
                        <w:rFonts w:ascii="Cambria Math" w:hAnsi="Cambria Math" w:cs="Times New Roman"/>
                        <w:szCs w:val="20"/>
                      </w:rPr>
                      <m:t>Mot</m:t>
                    </m:r>
                  </m:sub>
                </m:sSub>
                <m:sSub>
                  <m:sSubPr>
                    <m:ctrlPr>
                      <w:rPr>
                        <w:rFonts w:ascii="Cambria Math" w:hAnsi="Cambria Math" w:cs="Times New Roman"/>
                        <w:i/>
                        <w:szCs w:val="20"/>
                      </w:rPr>
                    </m:ctrlPr>
                  </m:sSubPr>
                  <m:e>
                    <m:r>
                      <w:rPr>
                        <w:rFonts w:ascii="Cambria Math" w:hAnsi="Cambria Math" w:cs="Times New Roman"/>
                        <w:szCs w:val="20"/>
                      </w:rPr>
                      <m:t>η</m:t>
                    </m:r>
                  </m:e>
                  <m:sub>
                    <m:r>
                      <w:rPr>
                        <w:rFonts w:ascii="Cambria Math" w:hAnsi="Cambria Math" w:cs="Times New Roman"/>
                        <w:szCs w:val="20"/>
                      </w:rPr>
                      <m:t>AG</m:t>
                    </m:r>
                  </m:sub>
                </m:sSub>
                <m:sSub>
                  <m:sSubPr>
                    <m:ctrlPr>
                      <w:rPr>
                        <w:rFonts w:ascii="Cambria Math" w:hAnsi="Cambria Math" w:cs="Times New Roman"/>
                        <w:i/>
                        <w:szCs w:val="20"/>
                      </w:rPr>
                    </m:ctrlPr>
                  </m:sSubPr>
                  <m:e>
                    <m:r>
                      <w:rPr>
                        <w:rFonts w:ascii="Cambria Math" w:hAnsi="Cambria Math" w:cs="Times New Roman"/>
                        <w:szCs w:val="20"/>
                      </w:rPr>
                      <m:t>η</m:t>
                    </m:r>
                  </m:e>
                  <m:sub>
                    <m:r>
                      <w:rPr>
                        <w:rFonts w:ascii="Cambria Math" w:hAnsi="Cambria Math" w:cs="Times New Roman"/>
                        <w:szCs w:val="20"/>
                      </w:rPr>
                      <m:t>G</m:t>
                    </m:r>
                  </m:sub>
                </m:sSub>
              </m:oMath>
            </m:oMathPara>
          </w:p>
        </w:tc>
        <w:tc>
          <w:tcPr>
            <w:tcW w:w="986" w:type="dxa"/>
          </w:tcPr>
          <w:p w14:paraId="57576583" w14:textId="700D722B" w:rsidR="00316BB6" w:rsidRDefault="009F202E" w:rsidP="00782AF7">
            <w:pPr>
              <w:tabs>
                <w:tab w:val="left" w:pos="1368"/>
              </w:tabs>
              <w:spacing w:line="360" w:lineRule="auto"/>
              <w:jc w:val="both"/>
              <w:rPr>
                <w:rFonts w:cs="Times New Roman"/>
                <w:szCs w:val="20"/>
              </w:rPr>
            </w:pPr>
            <w:bookmarkStart w:id="42" w:name="_Toc62145704"/>
            <w:r>
              <w:t xml:space="preserve">G. </w:t>
            </w:r>
            <w:r w:rsidR="00993D2C">
              <w:fldChar w:fldCharType="begin"/>
            </w:r>
            <w:r w:rsidR="00993D2C">
              <w:instrText xml:space="preserve"> SEQ G. \* ARABIC </w:instrText>
            </w:r>
            <w:r w:rsidR="00993D2C">
              <w:fldChar w:fldCharType="separate"/>
            </w:r>
            <w:r w:rsidR="00086B28">
              <w:rPr>
                <w:noProof/>
              </w:rPr>
              <w:t>20</w:t>
            </w:r>
            <w:bookmarkEnd w:id="42"/>
            <w:r w:rsidR="00993D2C">
              <w:rPr>
                <w:noProof/>
              </w:rPr>
              <w:fldChar w:fldCharType="end"/>
            </w:r>
          </w:p>
        </w:tc>
      </w:tr>
    </w:tbl>
    <w:p w14:paraId="734E4737" w14:textId="77777777" w:rsidR="0015529E" w:rsidRDefault="0015529E" w:rsidP="00782AF7">
      <w:pPr>
        <w:tabs>
          <w:tab w:val="left" w:pos="1368"/>
        </w:tabs>
        <w:spacing w:line="360" w:lineRule="auto"/>
        <w:jc w:val="both"/>
        <w:rPr>
          <w:rFonts w:cs="Times New Roman"/>
          <w:szCs w:val="20"/>
        </w:rPr>
      </w:pPr>
    </w:p>
    <w:p w14:paraId="7B61CB86" w14:textId="197C70E3" w:rsidR="005A23C5" w:rsidRDefault="005D58F2" w:rsidP="00782AF7">
      <w:pPr>
        <w:tabs>
          <w:tab w:val="left" w:pos="1368"/>
        </w:tabs>
        <w:spacing w:line="360" w:lineRule="auto"/>
        <w:jc w:val="both"/>
        <w:rPr>
          <w:rFonts w:cs="Times New Roman"/>
          <w:szCs w:val="20"/>
        </w:rPr>
      </w:pPr>
      <w:r>
        <w:rPr>
          <w:rFonts w:cs="Times New Roman"/>
          <w:szCs w:val="20"/>
        </w:rPr>
        <w:t>Anschließend kann d</w:t>
      </w:r>
      <w:r w:rsidR="00670E1A">
        <w:rPr>
          <w:rFonts w:cs="Times New Roman"/>
          <w:szCs w:val="20"/>
        </w:rPr>
        <w:t xml:space="preserve">ie Fahrzeuggeschwindigkeit </w:t>
      </w:r>
      <m:oMath>
        <m:r>
          <w:rPr>
            <w:rFonts w:ascii="Cambria Math" w:hAnsi="Cambria Math" w:cs="Times New Roman"/>
            <w:szCs w:val="20"/>
          </w:rPr>
          <m:t>v</m:t>
        </m:r>
      </m:oMath>
      <w:r w:rsidR="00670E1A">
        <w:rPr>
          <w:rFonts w:cs="Times New Roman"/>
          <w:szCs w:val="20"/>
        </w:rPr>
        <w:t xml:space="preserve"> kann nun durch die Motordrehzahl </w:t>
      </w:r>
      <m:oMath>
        <m:sSub>
          <m:sSubPr>
            <m:ctrlPr>
              <w:rPr>
                <w:rFonts w:ascii="Cambria Math" w:hAnsi="Cambria Math" w:cs="Times New Roman"/>
                <w:i/>
                <w:szCs w:val="20"/>
              </w:rPr>
            </m:ctrlPr>
          </m:sSubPr>
          <m:e>
            <m:r>
              <w:rPr>
                <w:rFonts w:ascii="Cambria Math" w:hAnsi="Cambria Math" w:cs="Times New Roman"/>
                <w:szCs w:val="20"/>
              </w:rPr>
              <m:t>n</m:t>
            </m:r>
          </m:e>
          <m:sub>
            <m:r>
              <w:rPr>
                <w:rFonts w:ascii="Cambria Math" w:hAnsi="Cambria Math" w:cs="Times New Roman"/>
                <w:szCs w:val="20"/>
              </w:rPr>
              <m:t>Mot</m:t>
            </m:r>
          </m:sub>
        </m:sSub>
      </m:oMath>
      <w:r w:rsidR="00670E1A">
        <w:rPr>
          <w:rFonts w:cs="Times New Roman"/>
          <w:szCs w:val="20"/>
        </w:rPr>
        <w:t xml:space="preserve"> und dem dynamischen Radradius </w:t>
      </w:r>
      <m:oMath>
        <m:sSub>
          <m:sSubPr>
            <m:ctrlPr>
              <w:rPr>
                <w:rFonts w:ascii="Cambria Math" w:hAnsi="Cambria Math" w:cs="Times New Roman"/>
                <w:i/>
                <w:szCs w:val="20"/>
              </w:rPr>
            </m:ctrlPr>
          </m:sSubPr>
          <m:e>
            <m:r>
              <w:rPr>
                <w:rFonts w:ascii="Cambria Math" w:hAnsi="Cambria Math" w:cs="Times New Roman"/>
                <w:szCs w:val="20"/>
              </w:rPr>
              <m:t>r</m:t>
            </m:r>
          </m:e>
          <m:sub>
            <m:r>
              <w:rPr>
                <w:rFonts w:ascii="Cambria Math" w:hAnsi="Cambria Math" w:cs="Times New Roman"/>
                <w:szCs w:val="20"/>
              </w:rPr>
              <m:t>dyn</m:t>
            </m:r>
          </m:sub>
        </m:sSub>
      </m:oMath>
      <w:r w:rsidR="00670E1A">
        <w:rPr>
          <w:rFonts w:cs="Times New Roman"/>
          <w:szCs w:val="20"/>
        </w:rPr>
        <w:t xml:space="preserve"> wie folgt ermittelt werden: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670E1A" w14:paraId="2B009D96" w14:textId="77777777" w:rsidTr="005C2F83">
        <w:tc>
          <w:tcPr>
            <w:tcW w:w="8075" w:type="dxa"/>
          </w:tcPr>
          <w:p w14:paraId="08A91188" w14:textId="23F921B7" w:rsidR="00670E1A" w:rsidRPr="009F202E" w:rsidRDefault="00670E1A" w:rsidP="009F202E">
            <w:pPr>
              <w:keepNext/>
              <w:tabs>
                <w:tab w:val="left" w:pos="1368"/>
              </w:tabs>
              <w:spacing w:line="360" w:lineRule="auto"/>
              <w:jc w:val="both"/>
            </w:pPr>
            <m:oMathPara>
              <m:oMath>
                <m:r>
                  <w:rPr>
                    <w:rFonts w:ascii="Cambria Math" w:hAnsi="Cambria Math" w:cs="Times New Roman"/>
                    <w:szCs w:val="20"/>
                  </w:rPr>
                  <m:t>v=</m:t>
                </m:r>
                <m:f>
                  <m:fPr>
                    <m:ctrlPr>
                      <w:rPr>
                        <w:rFonts w:ascii="Cambria Math" w:hAnsi="Cambria Math" w:cs="Times New Roman"/>
                        <w:i/>
                        <w:szCs w:val="20"/>
                      </w:rPr>
                    </m:ctrlPr>
                  </m:fPr>
                  <m:num>
                    <m:sSub>
                      <m:sSubPr>
                        <m:ctrlPr>
                          <w:rPr>
                            <w:rFonts w:ascii="Cambria Math" w:hAnsi="Cambria Math" w:cs="Times New Roman"/>
                            <w:i/>
                            <w:szCs w:val="20"/>
                          </w:rPr>
                        </m:ctrlPr>
                      </m:sSubPr>
                      <m:e>
                        <m:r>
                          <w:rPr>
                            <w:rFonts w:ascii="Cambria Math" w:hAnsi="Cambria Math" w:cs="Times New Roman"/>
                            <w:szCs w:val="20"/>
                          </w:rPr>
                          <m:t>n</m:t>
                        </m:r>
                      </m:e>
                      <m:sub>
                        <m:r>
                          <w:rPr>
                            <w:rFonts w:ascii="Cambria Math" w:hAnsi="Cambria Math" w:cs="Times New Roman"/>
                            <w:szCs w:val="20"/>
                          </w:rPr>
                          <m:t>Mot</m:t>
                        </m:r>
                      </m:sub>
                    </m:sSub>
                  </m:num>
                  <m:den>
                    <m:sSub>
                      <m:sSubPr>
                        <m:ctrlPr>
                          <w:rPr>
                            <w:rFonts w:ascii="Cambria Math" w:hAnsi="Cambria Math" w:cs="Times New Roman"/>
                            <w:i/>
                            <w:szCs w:val="20"/>
                          </w:rPr>
                        </m:ctrlPr>
                      </m:sSubPr>
                      <m:e>
                        <m:r>
                          <w:rPr>
                            <w:rFonts w:ascii="Cambria Math" w:hAnsi="Cambria Math" w:cs="Times New Roman"/>
                            <w:szCs w:val="20"/>
                          </w:rPr>
                          <m:t>i</m:t>
                        </m:r>
                      </m:e>
                      <m:sub>
                        <m:r>
                          <w:rPr>
                            <w:rFonts w:ascii="Cambria Math" w:hAnsi="Cambria Math" w:cs="Times New Roman"/>
                            <w:szCs w:val="20"/>
                          </w:rPr>
                          <m:t>ges</m:t>
                        </m:r>
                      </m:sub>
                    </m:sSub>
                  </m:den>
                </m:f>
                <m:r>
                  <w:rPr>
                    <w:rFonts w:ascii="Cambria Math" w:hAnsi="Cambria Math" w:cs="Times New Roman"/>
                    <w:szCs w:val="20"/>
                  </w:rPr>
                  <m:t>2π</m:t>
                </m:r>
                <m:sSub>
                  <m:sSubPr>
                    <m:ctrlPr>
                      <w:rPr>
                        <w:rFonts w:ascii="Cambria Math" w:hAnsi="Cambria Math" w:cs="Times New Roman"/>
                        <w:i/>
                        <w:szCs w:val="20"/>
                      </w:rPr>
                    </m:ctrlPr>
                  </m:sSubPr>
                  <m:e>
                    <m:r>
                      <w:rPr>
                        <w:rFonts w:ascii="Cambria Math" w:hAnsi="Cambria Math" w:cs="Times New Roman"/>
                        <w:szCs w:val="20"/>
                      </w:rPr>
                      <m:t>r</m:t>
                    </m:r>
                  </m:e>
                  <m:sub>
                    <m:r>
                      <w:rPr>
                        <w:rFonts w:ascii="Cambria Math" w:hAnsi="Cambria Math" w:cs="Times New Roman"/>
                        <w:szCs w:val="20"/>
                      </w:rPr>
                      <m:t>dyn</m:t>
                    </m:r>
                  </m:sub>
                </m:sSub>
              </m:oMath>
            </m:oMathPara>
          </w:p>
        </w:tc>
        <w:tc>
          <w:tcPr>
            <w:tcW w:w="986" w:type="dxa"/>
          </w:tcPr>
          <w:p w14:paraId="59123824" w14:textId="546D9175" w:rsidR="00670E1A" w:rsidRDefault="009F202E" w:rsidP="00782AF7">
            <w:pPr>
              <w:tabs>
                <w:tab w:val="left" w:pos="1368"/>
              </w:tabs>
              <w:spacing w:line="360" w:lineRule="auto"/>
              <w:jc w:val="both"/>
              <w:rPr>
                <w:rFonts w:cs="Times New Roman"/>
                <w:szCs w:val="20"/>
              </w:rPr>
            </w:pPr>
            <w:bookmarkStart w:id="43" w:name="_Toc62145705"/>
            <w:r>
              <w:t xml:space="preserve">G. </w:t>
            </w:r>
            <w:r w:rsidR="00993D2C">
              <w:fldChar w:fldCharType="begin"/>
            </w:r>
            <w:r w:rsidR="00993D2C">
              <w:instrText xml:space="preserve"> SEQ G. \* ARABIC </w:instrText>
            </w:r>
            <w:r w:rsidR="00993D2C">
              <w:fldChar w:fldCharType="separate"/>
            </w:r>
            <w:r w:rsidR="00086B28">
              <w:rPr>
                <w:noProof/>
              </w:rPr>
              <w:t>21</w:t>
            </w:r>
            <w:bookmarkEnd w:id="43"/>
            <w:r w:rsidR="00993D2C">
              <w:rPr>
                <w:noProof/>
              </w:rPr>
              <w:fldChar w:fldCharType="end"/>
            </w:r>
          </w:p>
        </w:tc>
      </w:tr>
    </w:tbl>
    <w:p w14:paraId="095F4B24" w14:textId="66C7D409" w:rsidR="00670E1A" w:rsidRDefault="00670E1A" w:rsidP="00782AF7">
      <w:pPr>
        <w:tabs>
          <w:tab w:val="left" w:pos="1368"/>
        </w:tabs>
        <w:spacing w:line="360" w:lineRule="auto"/>
        <w:jc w:val="both"/>
        <w:rPr>
          <w:rFonts w:cs="Times New Roman"/>
          <w:szCs w:val="20"/>
        </w:rPr>
      </w:pPr>
    </w:p>
    <w:p w14:paraId="1B1E3CF5" w14:textId="17AB7F4B" w:rsidR="005C2F83" w:rsidRDefault="005C2F83" w:rsidP="00782AF7">
      <w:pPr>
        <w:tabs>
          <w:tab w:val="left" w:pos="1368"/>
        </w:tabs>
        <w:spacing w:line="360" w:lineRule="auto"/>
        <w:jc w:val="both"/>
        <w:rPr>
          <w:rFonts w:cs="Times New Roman"/>
          <w:szCs w:val="20"/>
        </w:rPr>
      </w:pPr>
      <w:r>
        <w:rPr>
          <w:rFonts w:cs="Times New Roman"/>
          <w:szCs w:val="20"/>
        </w:rPr>
        <w:t xml:space="preserve">Bei der Drehzahl muss besonders auf die Einheit geachtet werden. Meist wird diese in Umdrehungen pro Minute angegeben und muss daher meist in Sekunden umgerechnet werden. </w:t>
      </w:r>
    </w:p>
    <w:p w14:paraId="293F299B" w14:textId="0BB1E53F" w:rsidR="005C2F83" w:rsidRDefault="005C2F83" w:rsidP="00782AF7">
      <w:pPr>
        <w:tabs>
          <w:tab w:val="left" w:pos="1368"/>
        </w:tabs>
        <w:spacing w:line="360" w:lineRule="auto"/>
        <w:jc w:val="both"/>
        <w:rPr>
          <w:rFonts w:cs="Times New Roman"/>
          <w:szCs w:val="20"/>
        </w:rPr>
      </w:pPr>
    </w:p>
    <w:p w14:paraId="42B44A6C" w14:textId="02A1B760" w:rsidR="00BD7B18" w:rsidRPr="00BD7B18" w:rsidRDefault="00BD7B18" w:rsidP="00B321E6">
      <w:pPr>
        <w:pStyle w:val="berschrift3"/>
      </w:pPr>
      <w:bookmarkStart w:id="44" w:name="_Toc62165563"/>
      <w:r w:rsidRPr="00BD7B18">
        <w:t>Anforderungen</w:t>
      </w:r>
      <w:bookmarkEnd w:id="44"/>
    </w:p>
    <w:p w14:paraId="62C1982D" w14:textId="10E2063A" w:rsidR="00364E2B" w:rsidRDefault="00702640" w:rsidP="00782AF7">
      <w:pPr>
        <w:tabs>
          <w:tab w:val="left" w:pos="1368"/>
        </w:tabs>
        <w:spacing w:line="360" w:lineRule="auto"/>
        <w:jc w:val="both"/>
        <w:rPr>
          <w:rFonts w:cs="Times New Roman"/>
          <w:szCs w:val="20"/>
        </w:rPr>
      </w:pPr>
      <w:r>
        <w:rPr>
          <w:rFonts w:cs="Times New Roman"/>
          <w:szCs w:val="20"/>
        </w:rPr>
        <w:t xml:space="preserve">Die Wahl der Gänge und deren Übersetzung bestimmt das Lieferkennfeld </w:t>
      </w:r>
      <w:r w:rsidR="00BF2DF9">
        <w:rPr>
          <w:rFonts w:cs="Times New Roman"/>
          <w:szCs w:val="20"/>
        </w:rPr>
        <w:t xml:space="preserve">des Antriebsstrangs. Somit ist es wichtig einen Blick auf die Anforderungen eines Getriebes zu werfen. </w:t>
      </w:r>
    </w:p>
    <w:p w14:paraId="4A159684" w14:textId="3F857BD5" w:rsidR="00BF2DF9" w:rsidRDefault="00BF2DF9" w:rsidP="00782AF7">
      <w:pPr>
        <w:tabs>
          <w:tab w:val="left" w:pos="1368"/>
        </w:tabs>
        <w:spacing w:line="360" w:lineRule="auto"/>
        <w:jc w:val="both"/>
        <w:rPr>
          <w:rFonts w:cs="Times New Roman"/>
          <w:szCs w:val="20"/>
        </w:rPr>
      </w:pPr>
      <w:r w:rsidRPr="00BF2DF9">
        <w:rPr>
          <w:rFonts w:cs="Times New Roman"/>
          <w:b/>
          <w:szCs w:val="20"/>
        </w:rPr>
        <w:t>Anfahrfähigkeit:</w:t>
      </w:r>
      <w:r>
        <w:rPr>
          <w:rFonts w:cs="Times New Roman"/>
          <w:b/>
          <w:szCs w:val="20"/>
        </w:rPr>
        <w:t xml:space="preserve"> </w:t>
      </w:r>
      <w:r>
        <w:rPr>
          <w:rFonts w:cs="Times New Roman"/>
          <w:szCs w:val="20"/>
        </w:rPr>
        <w:t>Das Kraftfahrzeug muss in der Lage sein, auch bei Steigungen und Zusatzgewicht ein gutes Anfahrverhalten aufzuweisen. Dies ist vor allem für die Auslegung des ersten Ganges wichtig.</w:t>
      </w:r>
    </w:p>
    <w:p w14:paraId="7EEC7BDB" w14:textId="47E083A8" w:rsidR="00BD411A" w:rsidRDefault="00BD411A" w:rsidP="00782AF7">
      <w:pPr>
        <w:tabs>
          <w:tab w:val="left" w:pos="1368"/>
        </w:tabs>
        <w:spacing w:line="360" w:lineRule="auto"/>
        <w:jc w:val="both"/>
        <w:rPr>
          <w:rFonts w:cs="Times New Roman"/>
          <w:szCs w:val="20"/>
        </w:rPr>
      </w:pPr>
      <w:r w:rsidRPr="00BD411A">
        <w:rPr>
          <w:rFonts w:cs="Times New Roman"/>
          <w:b/>
          <w:szCs w:val="20"/>
        </w:rPr>
        <w:t>Steigungsfähigkeit:</w:t>
      </w:r>
      <w:r>
        <w:rPr>
          <w:rFonts w:cs="Times New Roman"/>
          <w:szCs w:val="20"/>
        </w:rPr>
        <w:t xml:space="preserve"> Steigungen müssen nicht nur beim </w:t>
      </w:r>
      <w:r w:rsidR="005D58F2">
        <w:rPr>
          <w:rFonts w:cs="Times New Roman"/>
          <w:szCs w:val="20"/>
        </w:rPr>
        <w:t>Anfahren,</w:t>
      </w:r>
      <w:r>
        <w:rPr>
          <w:rFonts w:cs="Times New Roman"/>
          <w:szCs w:val="20"/>
        </w:rPr>
        <w:t xml:space="preserve"> sondern auch in straßenüblichen Geschwindigkeiten befahrbar sein. Dabei muss ebenso auf evtl. Zusatzgewicht geachtet werden.</w:t>
      </w:r>
    </w:p>
    <w:p w14:paraId="01E8101C" w14:textId="5DAB83B8" w:rsidR="00BD411A" w:rsidRDefault="00BD411A" w:rsidP="00782AF7">
      <w:pPr>
        <w:tabs>
          <w:tab w:val="left" w:pos="1368"/>
        </w:tabs>
        <w:spacing w:line="360" w:lineRule="auto"/>
        <w:jc w:val="both"/>
        <w:rPr>
          <w:rFonts w:cs="Times New Roman"/>
          <w:szCs w:val="20"/>
        </w:rPr>
      </w:pPr>
      <w:r w:rsidRPr="00BD411A">
        <w:rPr>
          <w:rFonts w:cs="Times New Roman"/>
          <w:b/>
          <w:szCs w:val="20"/>
        </w:rPr>
        <w:t xml:space="preserve">Beschleunigungsvermögen: </w:t>
      </w:r>
      <w:r>
        <w:rPr>
          <w:rFonts w:cs="Times New Roman"/>
          <w:szCs w:val="20"/>
        </w:rPr>
        <w:t>Für die Sicherheit und Fahrkomfort spielt die Beschleunigung des Fahrzeugs eine essenzielle Bedeutung. Die Beschleunigung von 0 bis 100, welche im Lastenheft festgeschrieben ist muss erreicht werden um Sportlichkeit oder auch sichere Überholmanöver zu gewährleisten.</w:t>
      </w:r>
    </w:p>
    <w:p w14:paraId="32638005" w14:textId="625B7163" w:rsidR="00BD411A" w:rsidRDefault="00BD411A" w:rsidP="00782AF7">
      <w:pPr>
        <w:tabs>
          <w:tab w:val="left" w:pos="1368"/>
        </w:tabs>
        <w:spacing w:line="360" w:lineRule="auto"/>
        <w:jc w:val="both"/>
        <w:rPr>
          <w:rFonts w:cs="Times New Roman"/>
          <w:szCs w:val="20"/>
        </w:rPr>
      </w:pPr>
      <w:r w:rsidRPr="00227450">
        <w:rPr>
          <w:rFonts w:cs="Times New Roman"/>
          <w:b/>
          <w:szCs w:val="20"/>
        </w:rPr>
        <w:t>Maximalgeschwindigkeit:</w:t>
      </w:r>
      <w:r>
        <w:rPr>
          <w:rFonts w:cs="Times New Roman"/>
          <w:szCs w:val="20"/>
        </w:rPr>
        <w:t xml:space="preserve"> Ebenso muss die </w:t>
      </w:r>
      <w:r w:rsidR="00227450">
        <w:rPr>
          <w:rFonts w:cs="Times New Roman"/>
          <w:szCs w:val="20"/>
        </w:rPr>
        <w:t>f</w:t>
      </w:r>
      <w:r>
        <w:rPr>
          <w:rFonts w:cs="Times New Roman"/>
          <w:szCs w:val="20"/>
        </w:rPr>
        <w:t xml:space="preserve">estgeschriebene Höchstgeschwindigkeit </w:t>
      </w:r>
      <w:r w:rsidR="00227450">
        <w:rPr>
          <w:rFonts w:cs="Times New Roman"/>
          <w:szCs w:val="20"/>
        </w:rPr>
        <w:t xml:space="preserve">in der Ebene </w:t>
      </w:r>
      <w:r>
        <w:rPr>
          <w:rFonts w:cs="Times New Roman"/>
          <w:szCs w:val="20"/>
        </w:rPr>
        <w:t>erreicht</w:t>
      </w:r>
      <w:r w:rsidR="00227450">
        <w:rPr>
          <w:rFonts w:cs="Times New Roman"/>
          <w:szCs w:val="20"/>
        </w:rPr>
        <w:t xml:space="preserve"> und auch gehalten werden</w:t>
      </w:r>
      <w:r w:rsidR="005D58F2">
        <w:rPr>
          <w:rFonts w:cs="Times New Roman"/>
          <w:szCs w:val="20"/>
        </w:rPr>
        <w:t xml:space="preserve"> können</w:t>
      </w:r>
      <w:r>
        <w:rPr>
          <w:rFonts w:cs="Times New Roman"/>
          <w:szCs w:val="20"/>
        </w:rPr>
        <w:t xml:space="preserve">. </w:t>
      </w:r>
    </w:p>
    <w:p w14:paraId="6DD5306E" w14:textId="374996D2" w:rsidR="00227450" w:rsidRDefault="00227450" w:rsidP="00782AF7">
      <w:pPr>
        <w:tabs>
          <w:tab w:val="left" w:pos="1368"/>
        </w:tabs>
        <w:spacing w:line="360" w:lineRule="auto"/>
        <w:jc w:val="both"/>
        <w:rPr>
          <w:rFonts w:cs="Times New Roman"/>
          <w:szCs w:val="20"/>
        </w:rPr>
      </w:pPr>
      <w:r w:rsidRPr="00774C8E">
        <w:rPr>
          <w:rFonts w:cs="Times New Roman"/>
          <w:b/>
          <w:szCs w:val="20"/>
        </w:rPr>
        <w:lastRenderedPageBreak/>
        <w:t>Lückenloses Leistungsangebot:</w:t>
      </w:r>
      <w:r>
        <w:rPr>
          <w:rFonts w:cs="Times New Roman"/>
          <w:szCs w:val="20"/>
        </w:rPr>
        <w:t xml:space="preserve"> Die Übersetzungen müssen so gewählt werden, dass </w:t>
      </w:r>
      <w:r w:rsidR="00774C8E">
        <w:rPr>
          <w:rFonts w:cs="Times New Roman"/>
          <w:szCs w:val="20"/>
        </w:rPr>
        <w:t>die Zugkraftlücken so gering wie möglich ausfallen</w:t>
      </w:r>
      <w:r>
        <w:rPr>
          <w:rFonts w:cs="Times New Roman"/>
          <w:szCs w:val="20"/>
        </w:rPr>
        <w:t xml:space="preserve">. In Abbildung </w:t>
      </w:r>
      <w:r w:rsidR="00FA33E1">
        <w:rPr>
          <w:rFonts w:cs="Times New Roman"/>
          <w:szCs w:val="20"/>
        </w:rPr>
        <w:t>12</w:t>
      </w:r>
      <w:r>
        <w:rPr>
          <w:rFonts w:cs="Times New Roman"/>
          <w:szCs w:val="20"/>
        </w:rPr>
        <w:t xml:space="preserve"> werden</w:t>
      </w:r>
      <w:r w:rsidR="00774C8E">
        <w:rPr>
          <w:rFonts w:cs="Times New Roman"/>
          <w:szCs w:val="20"/>
        </w:rPr>
        <w:t xml:space="preserve"> diese</w:t>
      </w:r>
      <w:r>
        <w:rPr>
          <w:rFonts w:cs="Times New Roman"/>
          <w:szCs w:val="20"/>
        </w:rPr>
        <w:t xml:space="preserve"> Zugkraftlücken im Leistungsdiagramm dargestellt</w:t>
      </w:r>
      <w:r w:rsidR="00774C8E">
        <w:rPr>
          <w:rFonts w:cs="Times New Roman"/>
          <w:szCs w:val="20"/>
        </w:rPr>
        <w:t>. Desto größer diese ausfallen</w:t>
      </w:r>
      <w:r w:rsidR="001F3756">
        <w:rPr>
          <w:rFonts w:cs="Times New Roman"/>
          <w:szCs w:val="20"/>
        </w:rPr>
        <w:t>,</w:t>
      </w:r>
      <w:r w:rsidR="00774C8E">
        <w:rPr>
          <w:rFonts w:cs="Times New Roman"/>
          <w:szCs w:val="20"/>
        </w:rPr>
        <w:t xml:space="preserve"> umso weniger befahrbare Situationen gibt es.</w:t>
      </w:r>
      <w:r w:rsidR="001F3756">
        <w:rPr>
          <w:rFonts w:cs="Times New Roman"/>
          <w:szCs w:val="20"/>
        </w:rPr>
        <w:t xml:space="preserve"> Man ist also bestrebt die Flächen dieser Lücken so klein wie möglich zu halten.</w:t>
      </w:r>
      <w:r w:rsidR="00774C8E">
        <w:rPr>
          <w:rFonts w:cs="Times New Roman"/>
          <w:szCs w:val="20"/>
        </w:rPr>
        <w:t xml:space="preserve"> Außerdem muss auf eine angenehme Wahrnehmung der Gangsprünge geachtet werden. </w:t>
      </w:r>
    </w:p>
    <w:p w14:paraId="290C7E00" w14:textId="0B5CC5D6" w:rsidR="00C8493C" w:rsidRDefault="00774C8E" w:rsidP="00782AF7">
      <w:pPr>
        <w:tabs>
          <w:tab w:val="left" w:pos="1368"/>
        </w:tabs>
        <w:spacing w:line="360" w:lineRule="auto"/>
        <w:jc w:val="both"/>
        <w:rPr>
          <w:rFonts w:cs="Times New Roman"/>
          <w:szCs w:val="20"/>
        </w:rPr>
      </w:pPr>
      <w:r w:rsidRPr="001F3756">
        <w:rPr>
          <w:rFonts w:cs="Times New Roman"/>
          <w:b/>
          <w:szCs w:val="20"/>
        </w:rPr>
        <w:t>verbrauchsgünstiger Betriebspunkt:</w:t>
      </w:r>
      <w:r>
        <w:rPr>
          <w:rFonts w:cs="Times New Roman"/>
          <w:szCs w:val="20"/>
        </w:rPr>
        <w:t xml:space="preserve"> Neben den leistungsorientierten Anforderungen spielt der Verbrauch des Kraftfahrzeuges</w:t>
      </w:r>
      <w:r w:rsidR="001F3756">
        <w:rPr>
          <w:rFonts w:cs="Times New Roman"/>
          <w:szCs w:val="20"/>
        </w:rPr>
        <w:t xml:space="preserve"> im Hinblick auf Emissionen und Schadstoffen, sowie Reichweite und </w:t>
      </w:r>
      <w:r w:rsidR="005D58F2">
        <w:rPr>
          <w:rFonts w:cs="Times New Roman"/>
          <w:szCs w:val="20"/>
        </w:rPr>
        <w:t>Kraftstoff</w:t>
      </w:r>
      <w:r w:rsidR="001F3756">
        <w:rPr>
          <w:rFonts w:cs="Times New Roman"/>
          <w:szCs w:val="20"/>
        </w:rPr>
        <w:t>kosten eine erhebliche Rolle. Dazu sollten auch die straßenüblichen Geschwindigkeitsbegrenzungen betrachtet werden.</w:t>
      </w:r>
    </w:p>
    <w:p w14:paraId="204B92A5" w14:textId="77777777" w:rsidR="00B806C6" w:rsidRDefault="00C8493C" w:rsidP="00B806C6">
      <w:pPr>
        <w:keepNext/>
        <w:tabs>
          <w:tab w:val="left" w:pos="1368"/>
        </w:tabs>
        <w:spacing w:line="360" w:lineRule="auto"/>
        <w:jc w:val="center"/>
      </w:pPr>
      <w:r>
        <w:rPr>
          <w:rFonts w:cs="Times New Roman"/>
          <w:noProof/>
          <w:szCs w:val="20"/>
        </w:rPr>
        <w:drawing>
          <wp:inline distT="0" distB="0" distL="0" distR="0" wp14:anchorId="47E5AE64" wp14:editId="59329FBB">
            <wp:extent cx="3916680" cy="4377771"/>
            <wp:effectExtent l="0" t="0" r="7620" b="381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30011" cy="4392671"/>
                    </a:xfrm>
                    <a:prstGeom prst="rect">
                      <a:avLst/>
                    </a:prstGeom>
                    <a:noFill/>
                    <a:ln>
                      <a:noFill/>
                    </a:ln>
                  </pic:spPr>
                </pic:pic>
              </a:graphicData>
            </a:graphic>
          </wp:inline>
        </w:drawing>
      </w:r>
    </w:p>
    <w:p w14:paraId="42972990" w14:textId="7786A7FC" w:rsidR="0077485B" w:rsidRDefault="00B806C6" w:rsidP="00B806C6">
      <w:pPr>
        <w:pStyle w:val="Abbildungen"/>
        <w:rPr>
          <w:szCs w:val="20"/>
        </w:rPr>
      </w:pPr>
      <w:bookmarkStart w:id="45" w:name="_Toc62249335"/>
      <w:r w:rsidRPr="00B806C6">
        <w:rPr>
          <w:b/>
        </w:rPr>
        <w:t xml:space="preserve">Abbildung </w:t>
      </w:r>
      <w:r w:rsidRPr="00B806C6">
        <w:rPr>
          <w:b/>
        </w:rPr>
        <w:fldChar w:fldCharType="begin"/>
      </w:r>
      <w:r w:rsidRPr="00B806C6">
        <w:rPr>
          <w:b/>
        </w:rPr>
        <w:instrText xml:space="preserve"> SEQ Abbildung \* ARABIC </w:instrText>
      </w:r>
      <w:r w:rsidRPr="00B806C6">
        <w:rPr>
          <w:b/>
        </w:rPr>
        <w:fldChar w:fldCharType="separate"/>
      </w:r>
      <w:r w:rsidR="00086B28">
        <w:rPr>
          <w:b/>
          <w:noProof/>
        </w:rPr>
        <w:t>12</w:t>
      </w:r>
      <w:r w:rsidRPr="00B806C6">
        <w:rPr>
          <w:b/>
        </w:rPr>
        <w:fldChar w:fldCharType="end"/>
      </w:r>
      <w:r w:rsidRPr="00B806C6">
        <w:rPr>
          <w:b/>
        </w:rPr>
        <w:t>:</w:t>
      </w:r>
      <w:r>
        <w:t xml:space="preserve"> </w:t>
      </w:r>
      <w:r w:rsidRPr="001F3756">
        <w:t>Zugkraftlücken und Leistungslücken im Zugkraft- (a) und im Leistungsdiagramm (b)</w:t>
      </w:r>
      <w:bookmarkEnd w:id="45"/>
    </w:p>
    <w:p w14:paraId="1CE1D6FC" w14:textId="6C636D6F" w:rsidR="00C8493C" w:rsidRPr="0069770D" w:rsidRDefault="00C8493C" w:rsidP="00C8493C">
      <w:pPr>
        <w:pStyle w:val="Untertitel"/>
        <w:rPr>
          <w:rFonts w:cs="Times New Roman"/>
          <w:szCs w:val="24"/>
        </w:rPr>
      </w:pPr>
      <w:r>
        <w:rPr>
          <w:rFonts w:cs="Times New Roman"/>
          <w:szCs w:val="24"/>
        </w:rPr>
        <w:t xml:space="preserve">Quelle: </w:t>
      </w:r>
      <w:r>
        <w:rPr>
          <w:lang w:eastAsia="de-DE"/>
        </w:rPr>
        <w:t>Fischer, Robert; Kücükay, Ferit; Jürgens, Gunter; Pollak, Burkhard</w:t>
      </w:r>
      <w:r w:rsidRPr="0069770D">
        <w:rPr>
          <w:lang w:eastAsia="de-DE"/>
        </w:rPr>
        <w:t>: Das Getriebebuch.</w:t>
      </w:r>
      <w:r>
        <w:rPr>
          <w:lang w:eastAsia="de-DE"/>
        </w:rPr>
        <w:t xml:space="preserve"> 2. Auflage, Springer Vieweg, Wiesbaden, 2016, Seite 43.</w:t>
      </w:r>
    </w:p>
    <w:p w14:paraId="2CBC5362" w14:textId="43392D66" w:rsidR="00415B8E" w:rsidRDefault="00415B8E" w:rsidP="0045522D">
      <w:pPr>
        <w:tabs>
          <w:tab w:val="left" w:pos="1368"/>
        </w:tabs>
        <w:spacing w:line="360" w:lineRule="auto"/>
        <w:jc w:val="both"/>
        <w:rPr>
          <w:rFonts w:cs="Times New Roman"/>
          <w:szCs w:val="24"/>
        </w:rPr>
      </w:pPr>
      <w:r>
        <w:rPr>
          <w:rFonts w:cs="Times New Roman"/>
          <w:szCs w:val="24"/>
        </w:rPr>
        <w:t>Bei diesen Anforderungen lassen sich jedoch Konflikte feststellen, welche gewichtet und abgewogen werden müssen.</w:t>
      </w:r>
    </w:p>
    <w:p w14:paraId="46D6A60E" w14:textId="77777777" w:rsidR="007D2151" w:rsidRDefault="007D2151" w:rsidP="0045522D">
      <w:pPr>
        <w:tabs>
          <w:tab w:val="left" w:pos="1368"/>
        </w:tabs>
        <w:spacing w:line="360" w:lineRule="auto"/>
        <w:jc w:val="both"/>
        <w:rPr>
          <w:rFonts w:cs="Times New Roman"/>
          <w:szCs w:val="24"/>
        </w:rPr>
      </w:pPr>
    </w:p>
    <w:p w14:paraId="14B3FD9C" w14:textId="38F537E6" w:rsidR="00BA36A1" w:rsidRPr="007D2151" w:rsidRDefault="007D2151" w:rsidP="00B321E6">
      <w:pPr>
        <w:pStyle w:val="berschrift3"/>
      </w:pPr>
      <w:bookmarkStart w:id="46" w:name="_Toc62165564"/>
      <w:r w:rsidRPr="007D2151">
        <w:lastRenderedPageBreak/>
        <w:t>Auslegung der größten Übersetzung</w:t>
      </w:r>
      <w:bookmarkEnd w:id="46"/>
    </w:p>
    <w:p w14:paraId="27DEFFE1" w14:textId="5A90AC61" w:rsidR="00C96695" w:rsidRDefault="00BA36A1" w:rsidP="0045522D">
      <w:pPr>
        <w:tabs>
          <w:tab w:val="left" w:pos="1368"/>
        </w:tabs>
        <w:spacing w:line="360" w:lineRule="auto"/>
        <w:jc w:val="both"/>
        <w:rPr>
          <w:rFonts w:cs="Times New Roman"/>
          <w:szCs w:val="24"/>
        </w:rPr>
      </w:pPr>
      <w:r>
        <w:rPr>
          <w:rFonts w:cs="Times New Roman"/>
          <w:szCs w:val="24"/>
        </w:rPr>
        <w:t xml:space="preserve">Um eine Wahl für den </w:t>
      </w:r>
      <w:r w:rsidR="00351AFE">
        <w:rPr>
          <w:rFonts w:cs="Times New Roman"/>
          <w:szCs w:val="24"/>
        </w:rPr>
        <w:t>ersten</w:t>
      </w:r>
      <w:r>
        <w:rPr>
          <w:rFonts w:cs="Times New Roman"/>
          <w:szCs w:val="24"/>
        </w:rPr>
        <w:t xml:space="preserve"> Gang zu treffen und somit der größten Übersetzung müssen </w:t>
      </w:r>
      <w:r w:rsidR="006B6795">
        <w:rPr>
          <w:rFonts w:cs="Times New Roman"/>
          <w:szCs w:val="24"/>
        </w:rPr>
        <w:t>einige der auch schon in</w:t>
      </w:r>
      <w:r w:rsidR="00E56739">
        <w:rPr>
          <w:rFonts w:cs="Times New Roman"/>
          <w:szCs w:val="24"/>
        </w:rPr>
        <w:t xml:space="preserve"> Abschnitt</w:t>
      </w:r>
      <w:r w:rsidR="006B6795">
        <w:rPr>
          <w:rFonts w:cs="Times New Roman"/>
          <w:szCs w:val="24"/>
        </w:rPr>
        <w:t xml:space="preserve"> 2.2.2 genannten Anforderungen erfüllt werden. Essenzieller Bestandteil </w:t>
      </w:r>
      <w:r w:rsidR="00870288">
        <w:rPr>
          <w:rFonts w:cs="Times New Roman"/>
          <w:szCs w:val="24"/>
        </w:rPr>
        <w:t xml:space="preserve">dabei ist die Anfahrfähigkeit. Diese beschreibt, dass mit maximaler Zuladung und Anhänger bei einer gewählten Steigung die geforderte Zugkraft zur Verfügung steht. Dabei </w:t>
      </w:r>
      <w:r w:rsidR="00345C57">
        <w:rPr>
          <w:rFonts w:cs="Times New Roman"/>
          <w:szCs w:val="24"/>
        </w:rPr>
        <w:t>sollte</w:t>
      </w:r>
      <w:r w:rsidR="00870288">
        <w:rPr>
          <w:rFonts w:cs="Times New Roman"/>
          <w:szCs w:val="24"/>
        </w:rPr>
        <w:t xml:space="preserve"> ebenso auf die Reibarbeit der Kupplung geachtet werden, welche geringer ist bei größerer Übersetzung. Dadurch kann die Lebensdauer der Verschleißteile optimiert werden. </w:t>
      </w:r>
    </w:p>
    <w:p w14:paraId="143AD6F8" w14:textId="25B0F13F" w:rsidR="00C96695" w:rsidRDefault="00870288" w:rsidP="0045522D">
      <w:pPr>
        <w:tabs>
          <w:tab w:val="left" w:pos="1368"/>
        </w:tabs>
        <w:spacing w:line="360" w:lineRule="auto"/>
        <w:jc w:val="both"/>
        <w:rPr>
          <w:rFonts w:cs="Times New Roman"/>
          <w:szCs w:val="24"/>
        </w:rPr>
      </w:pPr>
      <w:r>
        <w:rPr>
          <w:rFonts w:cs="Times New Roman"/>
          <w:szCs w:val="24"/>
        </w:rPr>
        <w:t xml:space="preserve">Die Anfahrfähigkeit geht mit der Beschleunigungsfähigkeit einher. </w:t>
      </w:r>
      <w:r w:rsidR="00C96695">
        <w:rPr>
          <w:rFonts w:cs="Times New Roman"/>
          <w:szCs w:val="24"/>
        </w:rPr>
        <w:t xml:space="preserve">Diese muss so gewählt werden, dass das Beschleunigungsverhalten von 0 bis 100 im ersten Teil optimal unterstütz wird und die dafür angesetzten Zeiten erreicht werden können. </w:t>
      </w:r>
      <w:r w:rsidR="00EB18BA">
        <w:rPr>
          <w:rFonts w:cs="Times New Roman"/>
          <w:szCs w:val="24"/>
        </w:rPr>
        <w:t xml:space="preserve">Die Beschleunigungswiderstandskraft, welche überwunden werden muss erhält man aus Gleichung </w:t>
      </w:r>
      <w:r w:rsidR="00547050">
        <w:rPr>
          <w:rFonts w:cs="Times New Roman"/>
          <w:szCs w:val="24"/>
        </w:rPr>
        <w:t>6</w:t>
      </w:r>
      <w:r w:rsidR="00351AFE">
        <w:rPr>
          <w:rFonts w:cs="Times New Roman"/>
          <w:szCs w:val="24"/>
        </w:rPr>
        <w:t>.</w:t>
      </w:r>
      <w:r w:rsidR="00C8493C">
        <w:rPr>
          <w:rFonts w:cs="Times New Roman"/>
          <w:szCs w:val="24"/>
        </w:rPr>
        <w:t xml:space="preserve"> </w:t>
      </w:r>
      <w:r w:rsidR="00C96695">
        <w:rPr>
          <w:rFonts w:cs="Times New Roman"/>
          <w:szCs w:val="24"/>
        </w:rPr>
        <w:t>D</w:t>
      </w:r>
      <w:r w:rsidR="00B0738D">
        <w:rPr>
          <w:rFonts w:cs="Times New Roman"/>
          <w:szCs w:val="24"/>
        </w:rPr>
        <w:t>a</w:t>
      </w:r>
      <w:r w:rsidR="00C96695">
        <w:rPr>
          <w:rFonts w:cs="Times New Roman"/>
          <w:szCs w:val="24"/>
        </w:rPr>
        <w:t>s Fahrzeug m</w:t>
      </w:r>
      <w:r w:rsidR="00B0738D">
        <w:rPr>
          <w:rFonts w:cs="Times New Roman"/>
          <w:szCs w:val="24"/>
        </w:rPr>
        <w:t>uss mit der maximalen Zuladung</w:t>
      </w:r>
      <w:r w:rsidR="00C96695">
        <w:rPr>
          <w:rFonts w:cs="Times New Roman"/>
          <w:szCs w:val="24"/>
        </w:rPr>
        <w:t xml:space="preserve"> und voll beladenen Anhänger jede übliche Steigung im Straßenverkehr </w:t>
      </w:r>
      <w:r w:rsidR="00EB18BA">
        <w:rPr>
          <w:rFonts w:cs="Times New Roman"/>
          <w:szCs w:val="24"/>
        </w:rPr>
        <w:t xml:space="preserve">bewältigen können. Diese Eigenschaft beschreibt die Steigfähigkeit, wobei dessen Widerstandskraft mit Gleichung </w:t>
      </w:r>
      <w:r w:rsidR="00547050">
        <w:rPr>
          <w:rFonts w:cs="Times New Roman"/>
          <w:szCs w:val="24"/>
        </w:rPr>
        <w:t>4</w:t>
      </w:r>
      <w:r w:rsidR="00EB18BA">
        <w:rPr>
          <w:rFonts w:cs="Times New Roman"/>
          <w:szCs w:val="24"/>
        </w:rPr>
        <w:t xml:space="preserve"> berechnet werden kann.</w:t>
      </w:r>
    </w:p>
    <w:p w14:paraId="56CDD6C2" w14:textId="773414C7" w:rsidR="0046110E" w:rsidRDefault="00EB18BA" w:rsidP="0045522D">
      <w:pPr>
        <w:tabs>
          <w:tab w:val="left" w:pos="1368"/>
        </w:tabs>
        <w:spacing w:line="360" w:lineRule="auto"/>
        <w:jc w:val="both"/>
        <w:rPr>
          <w:rFonts w:cs="Times New Roman"/>
          <w:szCs w:val="24"/>
        </w:rPr>
      </w:pPr>
      <w:r>
        <w:rPr>
          <w:rFonts w:cs="Times New Roman"/>
          <w:szCs w:val="24"/>
        </w:rPr>
        <w:t xml:space="preserve">Ein außerdem unumgänglicher Aspekt in der StVO ist die Einhaltung der Schrittgeschwindigkeit oder auch Kriechgeschwindigkeit. Diese sollte </w:t>
      </w:r>
      <w:r w:rsidR="0046110E">
        <w:rPr>
          <w:rFonts w:cs="Times New Roman"/>
          <w:szCs w:val="24"/>
        </w:rPr>
        <w:t>in der Praxis unterhalb der 7 km/h liegen und lässt sich mit G. 2</w:t>
      </w:r>
      <w:r w:rsidR="00547050">
        <w:rPr>
          <w:rFonts w:cs="Times New Roman"/>
          <w:szCs w:val="24"/>
        </w:rPr>
        <w:t>1</w:t>
      </w:r>
      <w:r w:rsidR="0046110E">
        <w:rPr>
          <w:rFonts w:cs="Times New Roman"/>
          <w:szCs w:val="24"/>
        </w:rPr>
        <w:t xml:space="preserve"> berechnen. Sie wird bei geschlossener Kupplung im Standgas erreicht. Als Anhaltspunkt für die </w:t>
      </w:r>
      <w:r w:rsidR="00345C57">
        <w:rPr>
          <w:rFonts w:cs="Times New Roman"/>
          <w:szCs w:val="24"/>
        </w:rPr>
        <w:t>D</w:t>
      </w:r>
      <w:r w:rsidR="0046110E">
        <w:rPr>
          <w:rFonts w:cs="Times New Roman"/>
          <w:szCs w:val="24"/>
        </w:rPr>
        <w:t xml:space="preserve">rehzahl </w:t>
      </w:r>
      <w:r w:rsidR="009915BF">
        <w:rPr>
          <w:rFonts w:cs="Times New Roman"/>
          <w:szCs w:val="24"/>
        </w:rPr>
        <w:t>ist unterste Motordrehzahl</w:t>
      </w:r>
      <w:r w:rsidR="0046110E">
        <w:rPr>
          <w:rFonts w:cs="Times New Roman"/>
          <w:szCs w:val="24"/>
        </w:rPr>
        <w:t xml:space="preserve"> pro Minute anzunehmen.</w:t>
      </w:r>
    </w:p>
    <w:p w14:paraId="4B04481A" w14:textId="77777777" w:rsidR="00F02436" w:rsidRDefault="00F02436" w:rsidP="0045522D">
      <w:pPr>
        <w:tabs>
          <w:tab w:val="left" w:pos="1368"/>
        </w:tabs>
        <w:spacing w:line="360" w:lineRule="auto"/>
        <w:jc w:val="both"/>
        <w:rPr>
          <w:rFonts w:cs="Times New Roman"/>
          <w:szCs w:val="24"/>
        </w:rPr>
      </w:pPr>
    </w:p>
    <w:p w14:paraId="7EEC005D" w14:textId="2B57B445" w:rsidR="00EB18BA" w:rsidRPr="00F02436" w:rsidRDefault="00F02436" w:rsidP="00B321E6">
      <w:pPr>
        <w:pStyle w:val="berschrift3"/>
      </w:pPr>
      <w:bookmarkStart w:id="47" w:name="_Toc62165565"/>
      <w:r w:rsidRPr="00F02436">
        <w:t xml:space="preserve">Auslegung der Übersetzung zum </w:t>
      </w:r>
      <w:r w:rsidR="00E56739" w:rsidRPr="00F02436">
        <w:t>Erreichen</w:t>
      </w:r>
      <w:r w:rsidRPr="00F02436">
        <w:t xml:space="preserve"> der Höchstgeschwindigkeit</w:t>
      </w:r>
      <w:bookmarkEnd w:id="47"/>
      <w:r w:rsidR="00EB18BA" w:rsidRPr="00F02436">
        <w:t xml:space="preserve"> </w:t>
      </w:r>
    </w:p>
    <w:p w14:paraId="236E8CE8" w14:textId="78EE719A" w:rsidR="0064049B" w:rsidRPr="0064049B" w:rsidRDefault="0064049B" w:rsidP="0064049B">
      <w:pPr>
        <w:tabs>
          <w:tab w:val="left" w:pos="1368"/>
        </w:tabs>
        <w:spacing w:after="120" w:line="360" w:lineRule="auto"/>
        <w:jc w:val="both"/>
        <w:rPr>
          <w:rFonts w:cs="Times New Roman"/>
          <w:b/>
          <w:szCs w:val="24"/>
        </w:rPr>
      </w:pPr>
      <w:r>
        <w:rPr>
          <w:rFonts w:cs="Times New Roman"/>
          <w:b/>
          <w:szCs w:val="24"/>
        </w:rPr>
        <w:t>u</w:t>
      </w:r>
      <w:r w:rsidRPr="0064049B">
        <w:rPr>
          <w:rFonts w:cs="Times New Roman"/>
          <w:b/>
          <w:szCs w:val="24"/>
        </w:rPr>
        <w:t>nterdrehende Auslegung</w:t>
      </w:r>
    </w:p>
    <w:p w14:paraId="7FFC7600" w14:textId="52D729E1" w:rsidR="007D2151" w:rsidRDefault="00AF657E" w:rsidP="0045522D">
      <w:pPr>
        <w:tabs>
          <w:tab w:val="left" w:pos="1368"/>
        </w:tabs>
        <w:spacing w:line="360" w:lineRule="auto"/>
        <w:jc w:val="both"/>
        <w:rPr>
          <w:rFonts w:cs="Times New Roman"/>
          <w:szCs w:val="24"/>
        </w:rPr>
      </w:pPr>
      <w:r>
        <w:rPr>
          <w:rFonts w:cs="Times New Roman"/>
          <w:szCs w:val="24"/>
        </w:rPr>
        <w:t xml:space="preserve">Die Maximalgeschwindigkeit eines Fahrzeugs wird in einen der letzten Gänge mit niedriger Übersetzung erreicht. Dabei handelt es sich jedoch meist nicht um den letzten Gang, da dieser meist die </w:t>
      </w:r>
      <w:r w:rsidRPr="00DA10EC">
        <w:rPr>
          <w:rFonts w:cs="Times New Roman"/>
          <w:b/>
          <w:szCs w:val="24"/>
        </w:rPr>
        <w:t>Overdrive-Übersetzung</w:t>
      </w:r>
      <w:r w:rsidR="00DA10EC">
        <w:rPr>
          <w:rFonts w:cs="Times New Roman"/>
          <w:szCs w:val="24"/>
        </w:rPr>
        <w:t xml:space="preserve"> oder auch unterdrehende Übersetzung</w:t>
      </w:r>
      <w:r>
        <w:rPr>
          <w:rFonts w:cs="Times New Roman"/>
          <w:szCs w:val="24"/>
        </w:rPr>
        <w:t xml:space="preserve"> präsentiert. Diese wird </w:t>
      </w:r>
      <w:r w:rsidR="00B0738D">
        <w:rPr>
          <w:rFonts w:cs="Times New Roman"/>
          <w:szCs w:val="24"/>
        </w:rPr>
        <w:t>s</w:t>
      </w:r>
      <w:r>
        <w:rPr>
          <w:rFonts w:cs="Times New Roman"/>
          <w:szCs w:val="24"/>
        </w:rPr>
        <w:t>o gewählt, dass hohe Geschwindigkeiten wie auf Autobahnen</w:t>
      </w:r>
      <w:r w:rsidR="00975C1B">
        <w:rPr>
          <w:rFonts w:cs="Times New Roman"/>
          <w:szCs w:val="24"/>
        </w:rPr>
        <w:t>, Schnellstraßen</w:t>
      </w:r>
      <w:r>
        <w:rPr>
          <w:rFonts w:cs="Times New Roman"/>
          <w:szCs w:val="24"/>
        </w:rPr>
        <w:t xml:space="preserve"> oder Landstraßen </w:t>
      </w:r>
      <w:r w:rsidR="00975C1B">
        <w:rPr>
          <w:rFonts w:cs="Times New Roman"/>
          <w:szCs w:val="24"/>
        </w:rPr>
        <w:t>v</w:t>
      </w:r>
      <w:r>
        <w:rPr>
          <w:rFonts w:cs="Times New Roman"/>
          <w:szCs w:val="24"/>
        </w:rPr>
        <w:t>erbrauchsgünstig</w:t>
      </w:r>
      <w:r w:rsidR="00975C1B">
        <w:rPr>
          <w:rFonts w:cs="Times New Roman"/>
          <w:szCs w:val="24"/>
        </w:rPr>
        <w:t>,</w:t>
      </w:r>
      <w:r>
        <w:rPr>
          <w:rFonts w:cs="Times New Roman"/>
          <w:szCs w:val="24"/>
        </w:rPr>
        <w:t xml:space="preserve"> motorschonend</w:t>
      </w:r>
      <w:r w:rsidR="00975C1B">
        <w:rPr>
          <w:rFonts w:cs="Times New Roman"/>
          <w:szCs w:val="24"/>
        </w:rPr>
        <w:t>, geräuscharm und komfortabel</w:t>
      </w:r>
      <w:r>
        <w:rPr>
          <w:rFonts w:cs="Times New Roman"/>
          <w:szCs w:val="24"/>
        </w:rPr>
        <w:t xml:space="preserve"> </w:t>
      </w:r>
      <w:r w:rsidR="00975C1B">
        <w:rPr>
          <w:rFonts w:cs="Times New Roman"/>
          <w:szCs w:val="24"/>
        </w:rPr>
        <w:t>gefahren werden können. Auch dabei orientiert man sich an dem in Abbildung 8 dargestellten Verbrauchskennfeld.</w:t>
      </w:r>
      <w:r w:rsidR="00DA10EC">
        <w:rPr>
          <w:rFonts w:cs="Times New Roman"/>
          <w:szCs w:val="24"/>
        </w:rPr>
        <w:t xml:space="preserve"> Nach dem Schnittpunkt (Punkt 3 in Abbildung </w:t>
      </w:r>
      <w:r w:rsidR="00FA33E1">
        <w:rPr>
          <w:rFonts w:cs="Times New Roman"/>
          <w:szCs w:val="24"/>
        </w:rPr>
        <w:t>13</w:t>
      </w:r>
      <w:r w:rsidR="00DA10EC">
        <w:rPr>
          <w:rFonts w:cs="Times New Roman"/>
          <w:szCs w:val="24"/>
        </w:rPr>
        <w:t>) mit der Bedarfskurve liegt erst</w:t>
      </w:r>
      <w:r w:rsidR="0036140B">
        <w:rPr>
          <w:rFonts w:cs="Times New Roman"/>
          <w:szCs w:val="24"/>
        </w:rPr>
        <w:t xml:space="preserve"> das</w:t>
      </w:r>
      <w:r w:rsidR="00DA10EC">
        <w:rPr>
          <w:rFonts w:cs="Times New Roman"/>
          <w:szCs w:val="24"/>
        </w:rPr>
        <w:t xml:space="preserve"> Maximum</w:t>
      </w:r>
      <w:r w:rsidR="0036140B">
        <w:rPr>
          <w:rFonts w:cs="Times New Roman"/>
          <w:szCs w:val="24"/>
        </w:rPr>
        <w:t xml:space="preserve"> der Angebotskurve</w:t>
      </w:r>
      <w:r w:rsidR="00DA10EC">
        <w:rPr>
          <w:rFonts w:cs="Times New Roman"/>
          <w:szCs w:val="24"/>
        </w:rPr>
        <w:t xml:space="preserve">. Dadurch wird eine wesentlich geringere Höchstgeschwindigkeit </w:t>
      </w:r>
      <w:r w:rsidR="0036140B">
        <w:rPr>
          <w:rFonts w:cs="Times New Roman"/>
          <w:szCs w:val="24"/>
        </w:rPr>
        <w:t xml:space="preserve">bei relativ geringer Motordrehzahl </w:t>
      </w:r>
      <w:r w:rsidR="00DA10EC">
        <w:rPr>
          <w:rFonts w:cs="Times New Roman"/>
          <w:szCs w:val="24"/>
        </w:rPr>
        <w:t>erreicht.</w:t>
      </w:r>
    </w:p>
    <w:p w14:paraId="03031023" w14:textId="4886D971" w:rsidR="00975C1B" w:rsidRDefault="00975C1B" w:rsidP="0045522D">
      <w:pPr>
        <w:tabs>
          <w:tab w:val="left" w:pos="1368"/>
        </w:tabs>
        <w:spacing w:line="360" w:lineRule="auto"/>
        <w:jc w:val="both"/>
        <w:rPr>
          <w:rFonts w:cs="Times New Roman"/>
          <w:szCs w:val="24"/>
        </w:rPr>
      </w:pPr>
      <w:r>
        <w:rPr>
          <w:rFonts w:cs="Times New Roman"/>
          <w:szCs w:val="24"/>
        </w:rPr>
        <w:lastRenderedPageBreak/>
        <w:t xml:space="preserve">Um die Höchstgeschwindigkeit zu erreichen gibt es </w:t>
      </w:r>
      <w:r w:rsidR="00DA10EC">
        <w:rPr>
          <w:rFonts w:cs="Times New Roman"/>
          <w:szCs w:val="24"/>
        </w:rPr>
        <w:t>zwei</w:t>
      </w:r>
      <w:r>
        <w:rPr>
          <w:rFonts w:cs="Times New Roman"/>
          <w:szCs w:val="24"/>
        </w:rPr>
        <w:t xml:space="preserve"> Arten der Auslegung</w:t>
      </w:r>
      <w:r w:rsidR="0040749E">
        <w:rPr>
          <w:rFonts w:cs="Times New Roman"/>
          <w:szCs w:val="24"/>
        </w:rPr>
        <w:t xml:space="preserve">, welche </w:t>
      </w:r>
      <w:r w:rsidR="0036140B">
        <w:rPr>
          <w:rFonts w:cs="Times New Roman"/>
          <w:szCs w:val="24"/>
        </w:rPr>
        <w:t>ebenso in</w:t>
      </w:r>
      <w:r w:rsidR="0040749E">
        <w:rPr>
          <w:rFonts w:cs="Times New Roman"/>
          <w:szCs w:val="24"/>
        </w:rPr>
        <w:t xml:space="preserve"> Abbildung </w:t>
      </w:r>
      <w:r w:rsidR="00FA33E1">
        <w:rPr>
          <w:rFonts w:cs="Times New Roman"/>
          <w:szCs w:val="24"/>
        </w:rPr>
        <w:t>13</w:t>
      </w:r>
      <w:r w:rsidR="0040749E">
        <w:rPr>
          <w:rFonts w:cs="Times New Roman"/>
          <w:szCs w:val="24"/>
        </w:rPr>
        <w:t xml:space="preserve"> </w:t>
      </w:r>
      <w:r w:rsidR="0036140B">
        <w:rPr>
          <w:rFonts w:cs="Times New Roman"/>
          <w:szCs w:val="24"/>
        </w:rPr>
        <w:t>in</w:t>
      </w:r>
      <w:r w:rsidR="0040749E">
        <w:rPr>
          <w:rFonts w:cs="Times New Roman"/>
          <w:szCs w:val="24"/>
        </w:rPr>
        <w:t xml:space="preserve"> einem Geschwindigkeit-Leistungsdiagramm dargestellt sind</w:t>
      </w:r>
      <w:r>
        <w:rPr>
          <w:rFonts w:cs="Times New Roman"/>
          <w:szCs w:val="24"/>
        </w:rPr>
        <w:t>:</w:t>
      </w:r>
    </w:p>
    <w:p w14:paraId="41191117" w14:textId="77777777" w:rsidR="00E56739" w:rsidRDefault="00E56739" w:rsidP="0045522D">
      <w:pPr>
        <w:tabs>
          <w:tab w:val="left" w:pos="1368"/>
        </w:tabs>
        <w:spacing w:line="360" w:lineRule="auto"/>
        <w:jc w:val="both"/>
        <w:rPr>
          <w:rFonts w:cs="Times New Roman"/>
          <w:szCs w:val="24"/>
        </w:rPr>
      </w:pPr>
    </w:p>
    <w:p w14:paraId="256107C0" w14:textId="0A2F4783" w:rsidR="00975C1B" w:rsidRPr="00975C1B" w:rsidRDefault="00975C1B" w:rsidP="00E56739">
      <w:pPr>
        <w:tabs>
          <w:tab w:val="left" w:pos="1368"/>
        </w:tabs>
        <w:spacing w:after="120" w:line="360" w:lineRule="auto"/>
        <w:jc w:val="both"/>
        <w:rPr>
          <w:rFonts w:cs="Times New Roman"/>
          <w:b/>
          <w:szCs w:val="24"/>
        </w:rPr>
      </w:pPr>
      <w:r w:rsidRPr="00975C1B">
        <w:rPr>
          <w:rFonts w:cs="Times New Roman"/>
          <w:b/>
          <w:szCs w:val="24"/>
        </w:rPr>
        <w:t>Optimale Auslegung</w:t>
      </w:r>
    </w:p>
    <w:p w14:paraId="10D0E74C" w14:textId="0F70477C" w:rsidR="003C7809" w:rsidRDefault="00975C1B" w:rsidP="0045522D">
      <w:pPr>
        <w:tabs>
          <w:tab w:val="left" w:pos="1368"/>
        </w:tabs>
        <w:spacing w:line="360" w:lineRule="auto"/>
        <w:jc w:val="both"/>
        <w:rPr>
          <w:rFonts w:cs="Times New Roman"/>
          <w:szCs w:val="24"/>
        </w:rPr>
      </w:pPr>
      <w:r>
        <w:rPr>
          <w:rFonts w:cs="Times New Roman"/>
          <w:szCs w:val="24"/>
        </w:rPr>
        <w:t>Bei dieser Variante schneidet Leistungsbedarfskurve die Leistungsangebotskurve genau in ihrem Maximum</w:t>
      </w:r>
      <w:r w:rsidR="003C7809">
        <w:rPr>
          <w:rFonts w:cs="Times New Roman"/>
          <w:szCs w:val="24"/>
        </w:rPr>
        <w:t xml:space="preserve"> (Punkt 1 in Abbildung </w:t>
      </w:r>
      <w:r w:rsidR="00FA33E1">
        <w:rPr>
          <w:rFonts w:cs="Times New Roman"/>
          <w:szCs w:val="24"/>
        </w:rPr>
        <w:t>13</w:t>
      </w:r>
      <w:r w:rsidR="003C7809">
        <w:rPr>
          <w:rFonts w:cs="Times New Roman"/>
          <w:szCs w:val="24"/>
        </w:rPr>
        <w:t>)</w:t>
      </w:r>
      <w:r>
        <w:rPr>
          <w:rFonts w:cs="Times New Roman"/>
          <w:szCs w:val="24"/>
        </w:rPr>
        <w:t xml:space="preserve">. Damit ist die Übersetzung so gewählt, dass die maximal mögliche Höchstgeschwindigkeit </w:t>
      </w:r>
      <w:r w:rsidR="003C7809">
        <w:rPr>
          <w:rFonts w:cs="Times New Roman"/>
          <w:szCs w:val="24"/>
        </w:rPr>
        <w:t>in der optimalen Fahrsituation erreicht wird. Allerdings führen kleine Widerstandskräfte wie Gegenwind oder eine leichte Steigung zur Abweichung von dieser. Der Schnittpunkt verschiebt sich daraus folgend schnell in einen Bereich von niedriger</w:t>
      </w:r>
      <w:r w:rsidR="00345C57">
        <w:rPr>
          <w:rFonts w:cs="Times New Roman"/>
          <w:szCs w:val="24"/>
        </w:rPr>
        <w:t>er</w:t>
      </w:r>
      <w:r w:rsidR="003C7809">
        <w:rPr>
          <w:rFonts w:cs="Times New Roman"/>
          <w:szCs w:val="24"/>
        </w:rPr>
        <w:t xml:space="preserve"> Geschwindigkeit, da die Bedarfskurve Steiler wird.</w:t>
      </w:r>
    </w:p>
    <w:p w14:paraId="5318C560" w14:textId="77777777" w:rsidR="00B806C6" w:rsidRDefault="00E56739" w:rsidP="00B806C6">
      <w:pPr>
        <w:keepNext/>
        <w:tabs>
          <w:tab w:val="left" w:pos="1368"/>
        </w:tabs>
        <w:spacing w:line="360" w:lineRule="auto"/>
        <w:jc w:val="center"/>
      </w:pPr>
      <w:r>
        <w:rPr>
          <w:rFonts w:cs="Times New Roman"/>
          <w:noProof/>
          <w:szCs w:val="24"/>
        </w:rPr>
        <w:drawing>
          <wp:inline distT="0" distB="0" distL="0" distR="0" wp14:anchorId="3C19DF27" wp14:editId="7894CCA5">
            <wp:extent cx="4808220" cy="3008318"/>
            <wp:effectExtent l="0" t="0" r="0" b="190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13695" cy="3011743"/>
                    </a:xfrm>
                    <a:prstGeom prst="rect">
                      <a:avLst/>
                    </a:prstGeom>
                    <a:noFill/>
                    <a:ln>
                      <a:noFill/>
                    </a:ln>
                  </pic:spPr>
                </pic:pic>
              </a:graphicData>
            </a:graphic>
          </wp:inline>
        </w:drawing>
      </w:r>
    </w:p>
    <w:p w14:paraId="235A2EDE" w14:textId="66E9F747" w:rsidR="00B806C6" w:rsidRDefault="00B806C6" w:rsidP="00B806C6">
      <w:pPr>
        <w:pStyle w:val="Abbildungen"/>
      </w:pPr>
      <w:bookmarkStart w:id="48" w:name="_Toc62249336"/>
      <w:r w:rsidRPr="00B806C6">
        <w:rPr>
          <w:b/>
        </w:rPr>
        <w:t xml:space="preserve">Abbildung </w:t>
      </w:r>
      <w:r w:rsidRPr="00B806C6">
        <w:rPr>
          <w:b/>
        </w:rPr>
        <w:fldChar w:fldCharType="begin"/>
      </w:r>
      <w:r w:rsidRPr="00B806C6">
        <w:rPr>
          <w:b/>
        </w:rPr>
        <w:instrText xml:space="preserve"> SEQ Abbildung \* ARABIC </w:instrText>
      </w:r>
      <w:r w:rsidRPr="00B806C6">
        <w:rPr>
          <w:b/>
        </w:rPr>
        <w:fldChar w:fldCharType="separate"/>
      </w:r>
      <w:r w:rsidR="00086B28">
        <w:rPr>
          <w:b/>
          <w:noProof/>
        </w:rPr>
        <w:t>13</w:t>
      </w:r>
      <w:r w:rsidRPr="00B806C6">
        <w:rPr>
          <w:b/>
        </w:rPr>
        <w:fldChar w:fldCharType="end"/>
      </w:r>
      <w:r w:rsidRPr="00B806C6">
        <w:rPr>
          <w:b/>
        </w:rPr>
        <w:t>:</w:t>
      </w:r>
      <w:r>
        <w:t xml:space="preserve"> </w:t>
      </w:r>
      <w:r w:rsidRPr="0040749E">
        <w:t>Auslegungsmöglichkeiten der Übersetzung zum Erreichen der Höchstgeschwindigkeit</w:t>
      </w:r>
      <w:bookmarkEnd w:id="48"/>
    </w:p>
    <w:p w14:paraId="2DC673C2" w14:textId="32D881BD" w:rsidR="003C7809" w:rsidRDefault="00E56739" w:rsidP="00E56739">
      <w:pPr>
        <w:pStyle w:val="Untertitel"/>
        <w:rPr>
          <w:rFonts w:cs="Times New Roman"/>
          <w:b/>
          <w:szCs w:val="24"/>
        </w:rPr>
      </w:pPr>
      <w:r>
        <w:rPr>
          <w:rFonts w:cs="Times New Roman"/>
          <w:szCs w:val="24"/>
        </w:rPr>
        <w:t xml:space="preserve">Quelle: </w:t>
      </w:r>
      <w:r>
        <w:rPr>
          <w:lang w:eastAsia="de-DE"/>
        </w:rPr>
        <w:t>Fischer, Robert; Kücükay, Ferit; Jürgens, Gunter; Pollak, Burkhard</w:t>
      </w:r>
      <w:r w:rsidRPr="0069770D">
        <w:rPr>
          <w:lang w:eastAsia="de-DE"/>
        </w:rPr>
        <w:t>: Das Getriebebuch.</w:t>
      </w:r>
      <w:r>
        <w:rPr>
          <w:lang w:eastAsia="de-DE"/>
        </w:rPr>
        <w:t xml:space="preserve"> 2. Auflage, Springer Vieweg, Wiesbaden, 2016, Seite 44.</w:t>
      </w:r>
    </w:p>
    <w:p w14:paraId="32B80295" w14:textId="5193BB3B" w:rsidR="00975C1B" w:rsidRPr="003C7809" w:rsidRDefault="0036140B" w:rsidP="00E56739">
      <w:pPr>
        <w:tabs>
          <w:tab w:val="left" w:pos="1368"/>
        </w:tabs>
        <w:spacing w:after="120" w:line="360" w:lineRule="auto"/>
        <w:jc w:val="both"/>
        <w:rPr>
          <w:rFonts w:cs="Times New Roman"/>
          <w:b/>
          <w:szCs w:val="24"/>
        </w:rPr>
      </w:pPr>
      <w:r>
        <w:rPr>
          <w:rFonts w:cs="Times New Roman"/>
          <w:b/>
          <w:szCs w:val="24"/>
        </w:rPr>
        <w:t>ü</w:t>
      </w:r>
      <w:r w:rsidR="003C7809" w:rsidRPr="003C7809">
        <w:rPr>
          <w:rFonts w:cs="Times New Roman"/>
          <w:b/>
          <w:szCs w:val="24"/>
        </w:rPr>
        <w:t>berdrehende Auslegung</w:t>
      </w:r>
    </w:p>
    <w:p w14:paraId="74300B19" w14:textId="4A8EE935" w:rsidR="0063612E" w:rsidRDefault="003C7809" w:rsidP="0045522D">
      <w:pPr>
        <w:tabs>
          <w:tab w:val="left" w:pos="1368"/>
        </w:tabs>
        <w:spacing w:line="360" w:lineRule="auto"/>
        <w:jc w:val="both"/>
        <w:rPr>
          <w:rFonts w:cs="Times New Roman"/>
          <w:szCs w:val="24"/>
        </w:rPr>
      </w:pPr>
      <w:r>
        <w:rPr>
          <w:rFonts w:cs="Times New Roman"/>
          <w:szCs w:val="24"/>
        </w:rPr>
        <w:t>In dieser Art der Auslegung wird versucht die Auswirkung des Geschwindigkeitsabfalls bei leichter Erhöhung der Fahrwiederstände zu verringern.</w:t>
      </w:r>
      <w:r w:rsidR="0040749E">
        <w:rPr>
          <w:rFonts w:cs="Times New Roman"/>
          <w:szCs w:val="24"/>
        </w:rPr>
        <w:t xml:space="preserve"> Die Übersetzung wird ein wenig größer gewählt. Damit liegt das Maximum der Angebotskurve vor dem Schnittpunkt</w:t>
      </w:r>
      <w:r w:rsidR="0063612E">
        <w:rPr>
          <w:rFonts w:cs="Times New Roman"/>
          <w:szCs w:val="24"/>
        </w:rPr>
        <w:t xml:space="preserve"> (Punkt 2 Abbildung </w:t>
      </w:r>
      <w:r w:rsidR="00FA33E1">
        <w:rPr>
          <w:rFonts w:cs="Times New Roman"/>
          <w:szCs w:val="24"/>
        </w:rPr>
        <w:t>13</w:t>
      </w:r>
      <w:r w:rsidR="0063612E">
        <w:rPr>
          <w:rFonts w:cs="Times New Roman"/>
          <w:szCs w:val="24"/>
        </w:rPr>
        <w:t>)</w:t>
      </w:r>
      <w:r w:rsidR="0040749E">
        <w:rPr>
          <w:rFonts w:cs="Times New Roman"/>
          <w:szCs w:val="24"/>
        </w:rPr>
        <w:t xml:space="preserve"> mit der Bedarfskurve. Dadurch kommt es bei einer steileren Bedarfskurve, ebenso zu einer erhöhten </w:t>
      </w:r>
      <w:r w:rsidR="00345C57">
        <w:rPr>
          <w:rFonts w:cs="Times New Roman"/>
          <w:szCs w:val="24"/>
        </w:rPr>
        <w:t>a</w:t>
      </w:r>
      <w:r w:rsidR="0040749E">
        <w:rPr>
          <w:rFonts w:cs="Times New Roman"/>
          <w:szCs w:val="24"/>
        </w:rPr>
        <w:t>ngebotenen Leistung bis das Maximum erreicht wird. Es k</w:t>
      </w:r>
      <w:r w:rsidR="0063612E">
        <w:rPr>
          <w:rFonts w:cs="Times New Roman"/>
          <w:szCs w:val="24"/>
        </w:rPr>
        <w:t>ann</w:t>
      </w:r>
      <w:r w:rsidR="0040749E">
        <w:rPr>
          <w:rFonts w:cs="Times New Roman"/>
          <w:szCs w:val="24"/>
        </w:rPr>
        <w:t xml:space="preserve"> also leichte Erhöhungen der Fahrwiderstände in </w:t>
      </w:r>
      <w:r w:rsidR="00FA33E1">
        <w:rPr>
          <w:rFonts w:cs="Times New Roman"/>
          <w:szCs w:val="24"/>
        </w:rPr>
        <w:t>K</w:t>
      </w:r>
      <w:r w:rsidR="0040749E">
        <w:rPr>
          <w:rFonts w:cs="Times New Roman"/>
          <w:szCs w:val="24"/>
        </w:rPr>
        <w:t>auf genommen werden</w:t>
      </w:r>
      <w:r w:rsidR="0063612E">
        <w:rPr>
          <w:rFonts w:cs="Times New Roman"/>
          <w:szCs w:val="24"/>
        </w:rPr>
        <w:t xml:space="preserve">, da noch Zugkraftreserven zur Verfügung stehen. Nachteil dieser Auslegung ist, dass bei Fahrten in der Ebene und ohne </w:t>
      </w:r>
      <w:r w:rsidR="0063612E">
        <w:rPr>
          <w:rFonts w:cs="Times New Roman"/>
          <w:szCs w:val="24"/>
        </w:rPr>
        <w:lastRenderedPageBreak/>
        <w:t xml:space="preserve">Gegenwind eine geringere Höchstgeschwindigkeit als bei der optimalen Auslegung erreicht wird. Zudem kommt noch eine meist höhere Drehzahl, die </w:t>
      </w:r>
      <w:r w:rsidR="00345C57">
        <w:rPr>
          <w:rFonts w:cs="Times New Roman"/>
          <w:szCs w:val="24"/>
        </w:rPr>
        <w:t>damit</w:t>
      </w:r>
      <w:r w:rsidR="0063612E">
        <w:rPr>
          <w:rFonts w:cs="Times New Roman"/>
          <w:szCs w:val="24"/>
        </w:rPr>
        <w:t xml:space="preserve"> einher geht, was meist wiederum zu anderen Nachteilen führt. </w:t>
      </w:r>
    </w:p>
    <w:p w14:paraId="560960BD" w14:textId="35964EA0" w:rsidR="0036140B" w:rsidRDefault="0036140B" w:rsidP="0045522D">
      <w:pPr>
        <w:tabs>
          <w:tab w:val="left" w:pos="1368"/>
        </w:tabs>
        <w:spacing w:line="360" w:lineRule="auto"/>
        <w:jc w:val="both"/>
        <w:rPr>
          <w:rFonts w:cs="Times New Roman"/>
          <w:szCs w:val="24"/>
        </w:rPr>
      </w:pPr>
      <w:r>
        <w:rPr>
          <w:rFonts w:cs="Times New Roman"/>
          <w:szCs w:val="24"/>
        </w:rPr>
        <w:t xml:space="preserve">Die Methode der überdrehenden Auslegung, ist allgemein üblich und wird in den meisten Kraftfahrzeugen angewandt. </w:t>
      </w:r>
    </w:p>
    <w:p w14:paraId="62530E2A" w14:textId="27534A62" w:rsidR="00E56739" w:rsidRDefault="00E56739" w:rsidP="0045522D">
      <w:pPr>
        <w:tabs>
          <w:tab w:val="left" w:pos="1368"/>
        </w:tabs>
        <w:spacing w:line="360" w:lineRule="auto"/>
        <w:jc w:val="both"/>
        <w:rPr>
          <w:rFonts w:cs="Times New Roman"/>
          <w:szCs w:val="24"/>
        </w:rPr>
      </w:pPr>
    </w:p>
    <w:p w14:paraId="18910CDB" w14:textId="37B59849" w:rsidR="00F02436" w:rsidRPr="00EE1783" w:rsidRDefault="00EE1783" w:rsidP="00B321E6">
      <w:pPr>
        <w:pStyle w:val="berschrift3"/>
      </w:pPr>
      <w:bookmarkStart w:id="49" w:name="_Toc62165566"/>
      <w:r w:rsidRPr="00EE1783">
        <w:t>Auslegung der Zwischenübersetzung</w:t>
      </w:r>
      <w:bookmarkEnd w:id="49"/>
    </w:p>
    <w:p w14:paraId="5730AA47" w14:textId="63EAAC52" w:rsidR="00EE1783" w:rsidRDefault="00711302" w:rsidP="0045522D">
      <w:pPr>
        <w:tabs>
          <w:tab w:val="left" w:pos="1368"/>
        </w:tabs>
        <w:spacing w:line="360" w:lineRule="auto"/>
        <w:jc w:val="both"/>
        <w:rPr>
          <w:rFonts w:cs="Times New Roman"/>
          <w:szCs w:val="24"/>
        </w:rPr>
      </w:pPr>
      <w:r>
        <w:rPr>
          <w:rFonts w:cs="Times New Roman"/>
          <w:szCs w:val="24"/>
        </w:rPr>
        <w:t>Ist der erste und letzte Gang bestimmt</w:t>
      </w:r>
      <w:r w:rsidR="006753DF">
        <w:rPr>
          <w:rFonts w:cs="Times New Roman"/>
          <w:szCs w:val="24"/>
        </w:rPr>
        <w:t xml:space="preserve">, kann die Übersetzungsspreizung </w:t>
      </w:r>
      <m:oMath>
        <m:sSub>
          <m:sSubPr>
            <m:ctrlPr>
              <w:rPr>
                <w:rFonts w:ascii="Cambria Math" w:hAnsi="Cambria Math" w:cs="Times New Roman"/>
                <w:i/>
                <w:szCs w:val="24"/>
              </w:rPr>
            </m:ctrlPr>
          </m:sSubPr>
          <m:e>
            <m:r>
              <w:rPr>
                <w:rFonts w:ascii="Cambria Math" w:hAnsi="Cambria Math" w:cs="Times New Roman"/>
                <w:szCs w:val="24"/>
              </w:rPr>
              <m:t>φ</m:t>
            </m:r>
          </m:e>
          <m:sub>
            <m:r>
              <w:rPr>
                <w:rFonts w:ascii="Cambria Math" w:hAnsi="Cambria Math" w:cs="Times New Roman"/>
                <w:szCs w:val="24"/>
              </w:rPr>
              <m:t>s</m:t>
            </m:r>
          </m:sub>
        </m:sSub>
        <m:r>
          <w:rPr>
            <w:rFonts w:ascii="Cambria Math" w:hAnsi="Cambria Math" w:cs="Times New Roman"/>
            <w:szCs w:val="24"/>
          </w:rPr>
          <m:t xml:space="preserve"> </m:t>
        </m:r>
      </m:oMath>
      <w:r w:rsidR="006753DF">
        <w:rPr>
          <w:rFonts w:eastAsiaTheme="minorEastAsia" w:cs="Times New Roman"/>
          <w:szCs w:val="24"/>
        </w:rPr>
        <w:t xml:space="preserve">des Getriebes </w:t>
      </w:r>
      <w:r w:rsidR="006753DF">
        <w:rPr>
          <w:rFonts w:cs="Times New Roman"/>
          <w:szCs w:val="24"/>
        </w:rPr>
        <w:t xml:space="preserve">bestimmt werden: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6753DF" w14:paraId="669EC30A" w14:textId="77777777" w:rsidTr="006753DF">
        <w:tc>
          <w:tcPr>
            <w:tcW w:w="8075" w:type="dxa"/>
          </w:tcPr>
          <w:p w14:paraId="3AEF5FA4" w14:textId="0895F8BD" w:rsidR="006753DF" w:rsidRPr="009F202E" w:rsidRDefault="00993D2C" w:rsidP="009F202E">
            <w:pPr>
              <w:keepNext/>
              <w:tabs>
                <w:tab w:val="left" w:pos="1368"/>
              </w:tabs>
              <w:spacing w:line="360" w:lineRule="auto"/>
              <w:jc w:val="both"/>
            </w:pPr>
            <m:oMathPara>
              <m:oMath>
                <m:sSub>
                  <m:sSubPr>
                    <m:ctrlPr>
                      <w:rPr>
                        <w:rFonts w:ascii="Cambria Math" w:hAnsi="Cambria Math" w:cs="Times New Roman"/>
                        <w:i/>
                        <w:szCs w:val="24"/>
                      </w:rPr>
                    </m:ctrlPr>
                  </m:sSubPr>
                  <m:e>
                    <m:r>
                      <w:rPr>
                        <w:rFonts w:ascii="Cambria Math" w:hAnsi="Cambria Math" w:cs="Times New Roman"/>
                        <w:szCs w:val="24"/>
                      </w:rPr>
                      <m:t>φ</m:t>
                    </m:r>
                  </m:e>
                  <m:sub>
                    <m:r>
                      <w:rPr>
                        <w:rFonts w:ascii="Cambria Math" w:hAnsi="Cambria Math" w:cs="Times New Roman"/>
                        <w:szCs w:val="24"/>
                      </w:rPr>
                      <m:t>s</m:t>
                    </m:r>
                  </m:sub>
                </m:sSub>
                <m:r>
                  <w:rPr>
                    <w:rFonts w:ascii="Cambria Math" w:hAnsi="Cambria Math" w:cs="Times New Roman"/>
                    <w:szCs w:val="24"/>
                  </w:rPr>
                  <m:t>=</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1</m:t>
                        </m:r>
                      </m:sub>
                    </m:sSub>
                  </m:num>
                  <m:den>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n</m:t>
                        </m:r>
                      </m:sub>
                    </m:sSub>
                  </m:den>
                </m:f>
              </m:oMath>
            </m:oMathPara>
          </w:p>
        </w:tc>
        <w:tc>
          <w:tcPr>
            <w:tcW w:w="986" w:type="dxa"/>
          </w:tcPr>
          <w:p w14:paraId="0C34F4C4" w14:textId="776CD1FC" w:rsidR="006753DF" w:rsidRDefault="009F202E" w:rsidP="0045522D">
            <w:pPr>
              <w:tabs>
                <w:tab w:val="left" w:pos="1368"/>
              </w:tabs>
              <w:spacing w:line="360" w:lineRule="auto"/>
              <w:jc w:val="both"/>
              <w:rPr>
                <w:rFonts w:cs="Times New Roman"/>
                <w:szCs w:val="24"/>
              </w:rPr>
            </w:pPr>
            <w:bookmarkStart w:id="50" w:name="_Toc62145706"/>
            <w:r>
              <w:t xml:space="preserve">G. </w:t>
            </w:r>
            <w:r w:rsidR="00993D2C">
              <w:fldChar w:fldCharType="begin"/>
            </w:r>
            <w:r w:rsidR="00993D2C">
              <w:instrText xml:space="preserve"> SEQ G. \* ARABIC </w:instrText>
            </w:r>
            <w:r w:rsidR="00993D2C">
              <w:fldChar w:fldCharType="separate"/>
            </w:r>
            <w:r w:rsidR="00086B28">
              <w:rPr>
                <w:noProof/>
              </w:rPr>
              <w:t>22</w:t>
            </w:r>
            <w:bookmarkEnd w:id="50"/>
            <w:r w:rsidR="00993D2C">
              <w:rPr>
                <w:noProof/>
              </w:rPr>
              <w:fldChar w:fldCharType="end"/>
            </w:r>
          </w:p>
        </w:tc>
      </w:tr>
    </w:tbl>
    <w:p w14:paraId="2A404103" w14:textId="75B09C48" w:rsidR="00EE1783" w:rsidRDefault="00EE1783" w:rsidP="0045522D">
      <w:pPr>
        <w:tabs>
          <w:tab w:val="left" w:pos="1368"/>
        </w:tabs>
        <w:spacing w:line="360" w:lineRule="auto"/>
        <w:jc w:val="both"/>
        <w:rPr>
          <w:rFonts w:cs="Times New Roman"/>
          <w:szCs w:val="24"/>
        </w:rPr>
      </w:pPr>
    </w:p>
    <w:p w14:paraId="78483AC1" w14:textId="7686D542" w:rsidR="001F3756" w:rsidRDefault="00EA6891" w:rsidP="0045522D">
      <w:pPr>
        <w:tabs>
          <w:tab w:val="left" w:pos="1368"/>
        </w:tabs>
        <w:spacing w:line="360" w:lineRule="auto"/>
        <w:jc w:val="both"/>
        <w:rPr>
          <w:rFonts w:eastAsiaTheme="minorEastAsia" w:cs="Times New Roman"/>
          <w:szCs w:val="24"/>
        </w:rPr>
      </w:pPr>
      <w:r>
        <w:rPr>
          <w:rFonts w:cs="Times New Roman"/>
          <w:szCs w:val="24"/>
        </w:rPr>
        <w:t xml:space="preserve">Die Übersetzung des letzten Ganges gibt dabei </w:t>
      </w:r>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n</m:t>
            </m:r>
          </m:sub>
        </m:sSub>
      </m:oMath>
      <w:r>
        <w:rPr>
          <w:rFonts w:eastAsiaTheme="minorEastAsia" w:cs="Times New Roman"/>
          <w:szCs w:val="24"/>
        </w:rPr>
        <w:t xml:space="preserve"> an. Umso mehr Gänge </w:t>
      </w:r>
      <m:oMath>
        <m:r>
          <w:rPr>
            <w:rFonts w:ascii="Cambria Math" w:eastAsiaTheme="minorEastAsia" w:hAnsi="Cambria Math" w:cs="Times New Roman"/>
            <w:szCs w:val="24"/>
          </w:rPr>
          <m:t>n</m:t>
        </m:r>
      </m:oMath>
      <w:r>
        <w:rPr>
          <w:rFonts w:eastAsiaTheme="minorEastAsia" w:cs="Times New Roman"/>
          <w:szCs w:val="24"/>
        </w:rPr>
        <w:t xml:space="preserve"> existieren, desto geringer fallen im Normalfall die Zugkraftlücken aus. </w:t>
      </w:r>
      <w:r w:rsidR="0019036D">
        <w:rPr>
          <w:rFonts w:eastAsiaTheme="minorEastAsia" w:cs="Times New Roman"/>
          <w:szCs w:val="24"/>
        </w:rPr>
        <w:t xml:space="preserve">Zusätzlich können durch eine erhöhte Anzahl der Gänge mehrere Betriebspunkte von Fahrsituationen dargestellt werden, wodurch Verbrauch, Komfort, Fahrleistung und Emissionswerte in diesen verbessert werden können. Durch die hohe Gangzahl kommt es jedoch auch zu mehr und mehr Schaltvorgängen, welche Verluste zu </w:t>
      </w:r>
      <w:r w:rsidR="00C575C8">
        <w:rPr>
          <w:rFonts w:eastAsiaTheme="minorEastAsia" w:cs="Times New Roman"/>
          <w:szCs w:val="24"/>
        </w:rPr>
        <w:t>Folge</w:t>
      </w:r>
      <w:r w:rsidR="0019036D">
        <w:rPr>
          <w:rFonts w:eastAsiaTheme="minorEastAsia" w:cs="Times New Roman"/>
          <w:szCs w:val="24"/>
        </w:rPr>
        <w:t xml:space="preserve"> ha</w:t>
      </w:r>
      <w:r w:rsidR="00C575C8">
        <w:rPr>
          <w:rFonts w:eastAsiaTheme="minorEastAsia" w:cs="Times New Roman"/>
          <w:szCs w:val="24"/>
        </w:rPr>
        <w:t>ben</w:t>
      </w:r>
      <w:r w:rsidR="0019036D">
        <w:rPr>
          <w:rFonts w:eastAsiaTheme="minorEastAsia" w:cs="Times New Roman"/>
          <w:szCs w:val="24"/>
        </w:rPr>
        <w:t>, sowie zu</w:t>
      </w:r>
      <w:r w:rsidR="00C575C8">
        <w:rPr>
          <w:rFonts w:eastAsiaTheme="minorEastAsia" w:cs="Times New Roman"/>
          <w:szCs w:val="24"/>
        </w:rPr>
        <w:t xml:space="preserve"> einer</w:t>
      </w:r>
      <w:r w:rsidR="0019036D">
        <w:rPr>
          <w:rFonts w:eastAsiaTheme="minorEastAsia" w:cs="Times New Roman"/>
          <w:szCs w:val="24"/>
        </w:rPr>
        <w:t xml:space="preserve"> höheren Komplexität in der Entw</w:t>
      </w:r>
      <w:r w:rsidR="00C575C8">
        <w:rPr>
          <w:rFonts w:eastAsiaTheme="minorEastAsia" w:cs="Times New Roman"/>
          <w:szCs w:val="24"/>
        </w:rPr>
        <w:t>i</w:t>
      </w:r>
      <w:r w:rsidR="0019036D">
        <w:rPr>
          <w:rFonts w:eastAsiaTheme="minorEastAsia" w:cs="Times New Roman"/>
          <w:szCs w:val="24"/>
        </w:rPr>
        <w:t>cklung.</w:t>
      </w:r>
      <w:r w:rsidR="00C575C8">
        <w:rPr>
          <w:rFonts w:eastAsiaTheme="minorEastAsia" w:cs="Times New Roman"/>
          <w:szCs w:val="24"/>
        </w:rPr>
        <w:t xml:space="preserve"> </w:t>
      </w:r>
    </w:p>
    <w:p w14:paraId="5962BDE7" w14:textId="2A42A218" w:rsidR="00FE2172" w:rsidRDefault="00FE2172"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Der Stufensprung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φ</m:t>
            </m:r>
          </m:e>
          <m:sub>
            <m:r>
              <w:rPr>
                <w:rFonts w:ascii="Cambria Math" w:eastAsiaTheme="minorEastAsia" w:hAnsi="Cambria Math" w:cs="Times New Roman"/>
                <w:szCs w:val="24"/>
              </w:rPr>
              <m:t>z</m:t>
            </m:r>
          </m:sub>
        </m:sSub>
      </m:oMath>
      <w:r w:rsidR="00175060">
        <w:rPr>
          <w:rFonts w:eastAsiaTheme="minorEastAsia" w:cs="Times New Roman"/>
          <w:szCs w:val="24"/>
        </w:rPr>
        <w:t xml:space="preserve"> </w:t>
      </w:r>
      <w:r>
        <w:rPr>
          <w:rFonts w:eastAsiaTheme="minorEastAsia" w:cs="Times New Roman"/>
          <w:szCs w:val="24"/>
        </w:rPr>
        <w:t xml:space="preserve">eines Getriebes ist </w:t>
      </w:r>
      <w:r w:rsidR="00175060">
        <w:rPr>
          <w:rFonts w:eastAsiaTheme="minorEastAsia" w:cs="Times New Roman"/>
          <w:szCs w:val="24"/>
        </w:rPr>
        <w:t>definiert durch</w:t>
      </w:r>
      <w:r>
        <w:rPr>
          <w:rFonts w:eastAsiaTheme="minorEastAsia" w:cs="Times New Roman"/>
          <w:szCs w:val="24"/>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FE2172" w14:paraId="3C2EB66B" w14:textId="77777777" w:rsidTr="00175060">
        <w:tc>
          <w:tcPr>
            <w:tcW w:w="8075" w:type="dxa"/>
          </w:tcPr>
          <w:p w14:paraId="685D32D7" w14:textId="07A1D5D5" w:rsidR="00FE2172" w:rsidRPr="009F202E" w:rsidRDefault="00993D2C" w:rsidP="009F202E">
            <w:pPr>
              <w:keepNext/>
              <w:tabs>
                <w:tab w:val="left" w:pos="1368"/>
              </w:tabs>
              <w:spacing w:line="360" w:lineRule="auto"/>
              <w:jc w:val="both"/>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φ</m:t>
                    </m:r>
                  </m:e>
                  <m:sub>
                    <m:r>
                      <w:rPr>
                        <w:rFonts w:ascii="Cambria Math" w:eastAsiaTheme="minorEastAsia" w:hAnsi="Cambria Math" w:cs="Times New Roman"/>
                        <w:szCs w:val="24"/>
                      </w:rPr>
                      <m:t>z</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z</m:t>
                        </m:r>
                      </m:sub>
                    </m:sSub>
                  </m:num>
                  <m:den>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z+1</m:t>
                        </m:r>
                      </m:sub>
                    </m:sSub>
                  </m:den>
                </m:f>
                <m:r>
                  <w:rPr>
                    <w:rFonts w:ascii="Cambria Math" w:eastAsiaTheme="minorEastAsia" w:hAnsi="Cambria Math" w:cs="Times New Roman"/>
                    <w:szCs w:val="24"/>
                  </w:rPr>
                  <m:t>, z=1,…,n-1</m:t>
                </m:r>
              </m:oMath>
            </m:oMathPara>
          </w:p>
        </w:tc>
        <w:tc>
          <w:tcPr>
            <w:tcW w:w="986" w:type="dxa"/>
          </w:tcPr>
          <w:p w14:paraId="5A7456B1" w14:textId="7A6FE567" w:rsidR="00FE2172" w:rsidRDefault="009F202E" w:rsidP="0045522D">
            <w:pPr>
              <w:tabs>
                <w:tab w:val="left" w:pos="1368"/>
              </w:tabs>
              <w:spacing w:line="360" w:lineRule="auto"/>
              <w:jc w:val="both"/>
              <w:rPr>
                <w:rFonts w:eastAsiaTheme="minorEastAsia" w:cs="Times New Roman"/>
                <w:szCs w:val="24"/>
              </w:rPr>
            </w:pPr>
            <w:bookmarkStart w:id="51" w:name="_Toc62145707"/>
            <w:r>
              <w:t xml:space="preserve">G. </w:t>
            </w:r>
            <w:r w:rsidR="00993D2C">
              <w:fldChar w:fldCharType="begin"/>
            </w:r>
            <w:r w:rsidR="00993D2C">
              <w:instrText xml:space="preserve"> SEQ G. \* ARABIC </w:instrText>
            </w:r>
            <w:r w:rsidR="00993D2C">
              <w:fldChar w:fldCharType="separate"/>
            </w:r>
            <w:r w:rsidR="00086B28">
              <w:rPr>
                <w:noProof/>
              </w:rPr>
              <w:t>23</w:t>
            </w:r>
            <w:bookmarkEnd w:id="51"/>
            <w:r w:rsidR="00993D2C">
              <w:rPr>
                <w:noProof/>
              </w:rPr>
              <w:fldChar w:fldCharType="end"/>
            </w:r>
          </w:p>
        </w:tc>
      </w:tr>
    </w:tbl>
    <w:p w14:paraId="3990F662" w14:textId="77777777" w:rsidR="00175060" w:rsidRDefault="00FE2172"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 </w:t>
      </w:r>
    </w:p>
    <w:p w14:paraId="2DB03898" w14:textId="1CBFF042" w:rsidR="00FE2172" w:rsidRDefault="00175060" w:rsidP="0045522D">
      <w:pPr>
        <w:tabs>
          <w:tab w:val="left" w:pos="1368"/>
        </w:tabs>
        <w:spacing w:line="360" w:lineRule="auto"/>
        <w:jc w:val="both"/>
        <w:rPr>
          <w:rFonts w:eastAsiaTheme="minorEastAsia" w:cs="Times New Roman"/>
          <w:szCs w:val="24"/>
        </w:rPr>
      </w:pPr>
      <w:r>
        <w:rPr>
          <w:rFonts w:eastAsiaTheme="minorEastAsia" w:cs="Times New Roman"/>
          <w:szCs w:val="24"/>
        </w:rPr>
        <w:t>Er beschreibt das Verhältnis der Übersetzung zweier benachbarter Gänge. Dadurch lässt sich die Übersetzungsspreizung in Gleichung 2</w:t>
      </w:r>
      <w:r w:rsidR="00D1311C">
        <w:rPr>
          <w:rFonts w:eastAsiaTheme="minorEastAsia" w:cs="Times New Roman"/>
          <w:szCs w:val="24"/>
        </w:rPr>
        <w:t>2</w:t>
      </w:r>
      <w:r>
        <w:rPr>
          <w:rFonts w:eastAsiaTheme="minorEastAsia" w:cs="Times New Roman"/>
          <w:szCs w:val="24"/>
        </w:rPr>
        <w:t xml:space="preserve"> auch als Produkt aller Stufensprünge beschreiben. </w:t>
      </w:r>
    </w:p>
    <w:p w14:paraId="59966ED5" w14:textId="1747A499" w:rsidR="00175060" w:rsidRDefault="00175060"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Mit dem Verhältnis benachbarter Stufensprünge kann man nun den Progressionsfaktor </w:t>
      </w:r>
      <m:oMath>
        <m:r>
          <w:rPr>
            <w:rFonts w:ascii="Cambria Math" w:eastAsiaTheme="minorEastAsia" w:hAnsi="Cambria Math" w:cs="Times New Roman"/>
            <w:szCs w:val="24"/>
          </w:rPr>
          <m:t>p</m:t>
        </m:r>
      </m:oMath>
      <w:r w:rsidR="00231DBE">
        <w:rPr>
          <w:rFonts w:eastAsiaTheme="minorEastAsia" w:cs="Times New Roman"/>
          <w:szCs w:val="24"/>
        </w:rPr>
        <w:t xml:space="preserve"> </w:t>
      </w:r>
      <w:r>
        <w:rPr>
          <w:rFonts w:eastAsiaTheme="minorEastAsia" w:cs="Times New Roman"/>
          <w:szCs w:val="24"/>
        </w:rPr>
        <w:t>bestimmen: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175060" w14:paraId="7DF2F0FE" w14:textId="77777777" w:rsidTr="00175060">
        <w:tc>
          <w:tcPr>
            <w:tcW w:w="8075" w:type="dxa"/>
          </w:tcPr>
          <w:p w14:paraId="18FB0A38" w14:textId="658E79C9" w:rsidR="00175060" w:rsidRPr="009F202E" w:rsidRDefault="00175060" w:rsidP="009F202E">
            <w:pPr>
              <w:keepNext/>
              <w:tabs>
                <w:tab w:val="left" w:pos="1368"/>
              </w:tabs>
              <w:spacing w:line="360" w:lineRule="auto"/>
              <w:jc w:val="both"/>
            </w:pPr>
            <m:oMathPara>
              <m:oMath>
                <m:r>
                  <w:rPr>
                    <w:rFonts w:ascii="Cambria Math" w:eastAsiaTheme="minorEastAsia" w:hAnsi="Cambria Math" w:cs="Times New Roman"/>
                    <w:szCs w:val="24"/>
                  </w:rPr>
                  <m:t>p=</m:t>
                </m:r>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φ</m:t>
                        </m:r>
                      </m:e>
                      <m:sub>
                        <m:r>
                          <w:rPr>
                            <w:rFonts w:ascii="Cambria Math" w:eastAsiaTheme="minorEastAsia" w:hAnsi="Cambria Math" w:cs="Times New Roman"/>
                            <w:szCs w:val="24"/>
                          </w:rPr>
                          <m:t>z</m:t>
                        </m:r>
                      </m:sub>
                    </m:sSub>
                  </m:num>
                  <m:den>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φ</m:t>
                        </m:r>
                      </m:e>
                      <m:sub>
                        <m:r>
                          <w:rPr>
                            <w:rFonts w:ascii="Cambria Math" w:eastAsiaTheme="minorEastAsia" w:hAnsi="Cambria Math" w:cs="Times New Roman"/>
                            <w:szCs w:val="24"/>
                          </w:rPr>
                          <m:t>z+1</m:t>
                        </m:r>
                      </m:sub>
                    </m:sSub>
                  </m:den>
                </m:f>
              </m:oMath>
            </m:oMathPara>
          </w:p>
        </w:tc>
        <w:tc>
          <w:tcPr>
            <w:tcW w:w="986" w:type="dxa"/>
          </w:tcPr>
          <w:p w14:paraId="71C3C1E9" w14:textId="789DEEC9" w:rsidR="00175060" w:rsidRDefault="009F202E" w:rsidP="0045522D">
            <w:pPr>
              <w:tabs>
                <w:tab w:val="left" w:pos="1368"/>
              </w:tabs>
              <w:spacing w:line="360" w:lineRule="auto"/>
              <w:jc w:val="both"/>
              <w:rPr>
                <w:rFonts w:eastAsiaTheme="minorEastAsia" w:cs="Times New Roman"/>
                <w:szCs w:val="24"/>
              </w:rPr>
            </w:pPr>
            <w:bookmarkStart w:id="52" w:name="_Toc62145708"/>
            <w:r>
              <w:t xml:space="preserve">G. </w:t>
            </w:r>
            <w:r w:rsidR="00993D2C">
              <w:fldChar w:fldCharType="begin"/>
            </w:r>
            <w:r w:rsidR="00993D2C">
              <w:instrText xml:space="preserve"> SEQ G. \* ARABIC </w:instrText>
            </w:r>
            <w:r w:rsidR="00993D2C">
              <w:fldChar w:fldCharType="separate"/>
            </w:r>
            <w:r w:rsidR="00086B28">
              <w:rPr>
                <w:noProof/>
              </w:rPr>
              <w:t>24</w:t>
            </w:r>
            <w:bookmarkEnd w:id="52"/>
            <w:r w:rsidR="00993D2C">
              <w:rPr>
                <w:noProof/>
              </w:rPr>
              <w:fldChar w:fldCharType="end"/>
            </w:r>
          </w:p>
        </w:tc>
      </w:tr>
    </w:tbl>
    <w:p w14:paraId="383A220B" w14:textId="2673ED67" w:rsidR="00175060" w:rsidRDefault="00175060" w:rsidP="0045522D">
      <w:pPr>
        <w:tabs>
          <w:tab w:val="left" w:pos="1368"/>
        </w:tabs>
        <w:spacing w:line="360" w:lineRule="auto"/>
        <w:jc w:val="both"/>
        <w:rPr>
          <w:rFonts w:eastAsiaTheme="minorEastAsia" w:cs="Times New Roman"/>
          <w:szCs w:val="24"/>
        </w:rPr>
      </w:pPr>
    </w:p>
    <w:p w14:paraId="07FFDF4F" w14:textId="2133592E" w:rsidR="00C575C8" w:rsidRDefault="00ED04AD" w:rsidP="0045522D">
      <w:pPr>
        <w:tabs>
          <w:tab w:val="left" w:pos="1368"/>
        </w:tabs>
        <w:spacing w:line="360" w:lineRule="auto"/>
        <w:jc w:val="both"/>
        <w:rPr>
          <w:rFonts w:eastAsiaTheme="minorEastAsia" w:cs="Times New Roman"/>
          <w:szCs w:val="24"/>
        </w:rPr>
      </w:pPr>
      <w:r>
        <w:rPr>
          <w:rFonts w:eastAsiaTheme="minorEastAsia" w:cs="Times New Roman"/>
          <w:szCs w:val="24"/>
        </w:rPr>
        <w:t>Mit de</w:t>
      </w:r>
      <w:r w:rsidR="00231DBE">
        <w:rPr>
          <w:rFonts w:eastAsiaTheme="minorEastAsia" w:cs="Times New Roman"/>
          <w:szCs w:val="24"/>
        </w:rPr>
        <w:t>r Einführung des Progressionsfaktors</w:t>
      </w:r>
      <w:r>
        <w:rPr>
          <w:rFonts w:eastAsiaTheme="minorEastAsia" w:cs="Times New Roman"/>
          <w:szCs w:val="24"/>
        </w:rPr>
        <w:t>, kann man sich nun zwischen einer geometrischen oder progressiven Auslegung entscheiden.</w:t>
      </w:r>
      <w:r w:rsidR="00C704E0">
        <w:rPr>
          <w:rFonts w:eastAsiaTheme="minorEastAsia" w:cs="Times New Roman"/>
          <w:szCs w:val="24"/>
        </w:rPr>
        <w:t xml:space="preserve"> Beide Möglichkeiten sind in Abbildung </w:t>
      </w:r>
      <w:r w:rsidR="00FA33E1">
        <w:rPr>
          <w:rFonts w:eastAsiaTheme="minorEastAsia" w:cs="Times New Roman"/>
          <w:szCs w:val="24"/>
        </w:rPr>
        <w:t>14</w:t>
      </w:r>
      <w:r w:rsidR="00C704E0">
        <w:rPr>
          <w:rFonts w:eastAsiaTheme="minorEastAsia" w:cs="Times New Roman"/>
          <w:szCs w:val="24"/>
        </w:rPr>
        <w:t xml:space="preserve"> gegenübergestellt in einem bereits in Kapitel 2.1 aufgeführten Zusammenhang.</w:t>
      </w:r>
    </w:p>
    <w:p w14:paraId="13BE1461" w14:textId="77777777" w:rsidR="00E56739" w:rsidRDefault="00E56739" w:rsidP="0045522D">
      <w:pPr>
        <w:tabs>
          <w:tab w:val="left" w:pos="1368"/>
        </w:tabs>
        <w:spacing w:line="360" w:lineRule="auto"/>
        <w:jc w:val="both"/>
        <w:rPr>
          <w:rFonts w:eastAsiaTheme="minorEastAsia" w:cs="Times New Roman"/>
          <w:szCs w:val="24"/>
        </w:rPr>
      </w:pPr>
    </w:p>
    <w:p w14:paraId="7B4DAD2F" w14:textId="77777777" w:rsidR="005D58F2" w:rsidRDefault="005D58F2" w:rsidP="0045522D">
      <w:pPr>
        <w:tabs>
          <w:tab w:val="left" w:pos="1368"/>
        </w:tabs>
        <w:spacing w:line="360" w:lineRule="auto"/>
        <w:jc w:val="both"/>
        <w:rPr>
          <w:rFonts w:eastAsiaTheme="minorEastAsia" w:cs="Times New Roman"/>
          <w:b/>
          <w:szCs w:val="24"/>
        </w:rPr>
      </w:pPr>
    </w:p>
    <w:p w14:paraId="44BF9816" w14:textId="4B61A041" w:rsidR="00ED04AD" w:rsidRPr="00ED04AD" w:rsidRDefault="00ED04AD" w:rsidP="0045522D">
      <w:pPr>
        <w:tabs>
          <w:tab w:val="left" w:pos="1368"/>
        </w:tabs>
        <w:spacing w:line="360" w:lineRule="auto"/>
        <w:jc w:val="both"/>
        <w:rPr>
          <w:rFonts w:eastAsiaTheme="minorEastAsia" w:cs="Times New Roman"/>
          <w:b/>
          <w:szCs w:val="24"/>
        </w:rPr>
      </w:pPr>
      <w:r w:rsidRPr="00ED04AD">
        <w:rPr>
          <w:rFonts w:eastAsiaTheme="minorEastAsia" w:cs="Times New Roman"/>
          <w:b/>
          <w:szCs w:val="24"/>
        </w:rPr>
        <w:lastRenderedPageBreak/>
        <w:t>Geometrische Übersetzungsauslegung</w:t>
      </w:r>
    </w:p>
    <w:p w14:paraId="2E495FF3" w14:textId="32823BA7" w:rsidR="00ED04AD" w:rsidRDefault="00ED04AD"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Bei dieser Methode werden konstante Stufensprünge bei allen Gängen benutzt. Es bedeutet, dass die Drehzahldifferenz zwischen zwei Gängen stehts die gleiche ist.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231DBE" w14:paraId="1AE92D78" w14:textId="77777777" w:rsidTr="00231DBE">
        <w:tc>
          <w:tcPr>
            <w:tcW w:w="8075" w:type="dxa"/>
          </w:tcPr>
          <w:p w14:paraId="29140C36" w14:textId="77777777" w:rsidR="00231DBE" w:rsidRPr="009F202E" w:rsidRDefault="00993D2C" w:rsidP="009F202E">
            <w:pPr>
              <w:keepNext/>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φ</m:t>
                    </m:r>
                  </m:e>
                  <m:sub>
                    <m:r>
                      <w:rPr>
                        <w:rFonts w:ascii="Cambria Math" w:eastAsiaTheme="minorEastAsia" w:hAnsi="Cambria Math" w:cs="Times New Roman"/>
                        <w:szCs w:val="24"/>
                      </w:rPr>
                      <m:t>z</m:t>
                    </m:r>
                  </m:sub>
                </m:sSub>
                <m:r>
                  <w:rPr>
                    <w:rFonts w:ascii="Cambria Math" w:eastAsiaTheme="minorEastAsia" w:hAnsi="Cambria Math" w:cs="Times New Roman"/>
                    <w:szCs w:val="24"/>
                  </w:rPr>
                  <m:t>=φ=</m:t>
                </m:r>
                <m:rad>
                  <m:radPr>
                    <m:ctrlPr>
                      <w:rPr>
                        <w:rFonts w:ascii="Cambria Math" w:eastAsiaTheme="minorEastAsia" w:hAnsi="Cambria Math" w:cs="Times New Roman"/>
                        <w:i/>
                        <w:szCs w:val="24"/>
                      </w:rPr>
                    </m:ctrlPr>
                  </m:radPr>
                  <m:deg>
                    <m:r>
                      <w:rPr>
                        <w:rFonts w:ascii="Cambria Math" w:eastAsiaTheme="minorEastAsia" w:hAnsi="Cambria Math" w:cs="Times New Roman"/>
                        <w:szCs w:val="24"/>
                      </w:rPr>
                      <m:t>n-1</m:t>
                    </m:r>
                  </m:deg>
                  <m:e>
                    <m:sSub>
                      <m:sSubPr>
                        <m:ctrlPr>
                          <w:rPr>
                            <w:rFonts w:ascii="Cambria Math" w:hAnsi="Cambria Math" w:cs="Times New Roman"/>
                            <w:i/>
                            <w:szCs w:val="24"/>
                          </w:rPr>
                        </m:ctrlPr>
                      </m:sSubPr>
                      <m:e>
                        <m:r>
                          <w:rPr>
                            <w:rFonts w:ascii="Cambria Math" w:hAnsi="Cambria Math" w:cs="Times New Roman"/>
                            <w:szCs w:val="24"/>
                          </w:rPr>
                          <m:t>φ</m:t>
                        </m:r>
                      </m:e>
                      <m:sub>
                        <m:r>
                          <w:rPr>
                            <w:rFonts w:ascii="Cambria Math" w:hAnsi="Cambria Math" w:cs="Times New Roman"/>
                            <w:szCs w:val="24"/>
                          </w:rPr>
                          <m:t>s</m:t>
                        </m:r>
                      </m:sub>
                    </m:sSub>
                  </m:e>
                </m:rad>
                <m:r>
                  <w:rPr>
                    <w:rFonts w:ascii="Cambria Math" w:eastAsiaTheme="minorEastAsia" w:hAnsi="Cambria Math" w:cs="Times New Roman"/>
                    <w:szCs w:val="24"/>
                  </w:rPr>
                  <m:t>=konst.</m:t>
                </m:r>
              </m:oMath>
            </m:oMathPara>
          </w:p>
          <w:p w14:paraId="161F8E77" w14:textId="221209F0" w:rsidR="009F202E" w:rsidRPr="009F202E" w:rsidRDefault="009F202E" w:rsidP="009F202E">
            <w:pPr>
              <w:keepNext/>
              <w:tabs>
                <w:tab w:val="left" w:pos="1368"/>
              </w:tabs>
              <w:spacing w:line="360" w:lineRule="auto"/>
              <w:jc w:val="both"/>
              <w:rPr>
                <w:rFonts w:eastAsiaTheme="minorEastAsia" w:cs="Times New Roman"/>
              </w:rPr>
            </w:pPr>
          </w:p>
        </w:tc>
        <w:tc>
          <w:tcPr>
            <w:tcW w:w="986" w:type="dxa"/>
          </w:tcPr>
          <w:p w14:paraId="53A9247A" w14:textId="04B94801" w:rsidR="00231DBE" w:rsidRDefault="009F202E" w:rsidP="0045522D">
            <w:pPr>
              <w:tabs>
                <w:tab w:val="left" w:pos="1368"/>
              </w:tabs>
              <w:spacing w:line="360" w:lineRule="auto"/>
              <w:jc w:val="both"/>
              <w:rPr>
                <w:rFonts w:eastAsiaTheme="minorEastAsia" w:cs="Times New Roman"/>
                <w:szCs w:val="24"/>
              </w:rPr>
            </w:pPr>
            <w:bookmarkStart w:id="53" w:name="_Toc62145709"/>
            <w:r>
              <w:t xml:space="preserve">G. </w:t>
            </w:r>
            <w:r w:rsidR="00993D2C">
              <w:fldChar w:fldCharType="begin"/>
            </w:r>
            <w:r w:rsidR="00993D2C">
              <w:instrText xml:space="preserve"> SEQ G. \* ARABIC </w:instrText>
            </w:r>
            <w:r w:rsidR="00993D2C">
              <w:fldChar w:fldCharType="separate"/>
            </w:r>
            <w:r w:rsidR="00086B28">
              <w:rPr>
                <w:noProof/>
              </w:rPr>
              <w:t>25</w:t>
            </w:r>
            <w:bookmarkEnd w:id="53"/>
            <w:r w:rsidR="00993D2C">
              <w:rPr>
                <w:noProof/>
              </w:rPr>
              <w:fldChar w:fldCharType="end"/>
            </w:r>
          </w:p>
        </w:tc>
      </w:tr>
    </w:tbl>
    <w:p w14:paraId="207F172E" w14:textId="77777777" w:rsidR="009F202E" w:rsidRDefault="00231DBE"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Dabei ist der Progressionsfaktor immer </w:t>
      </w:r>
      <m:oMath>
        <m:r>
          <w:rPr>
            <w:rFonts w:ascii="Cambria Math" w:hAnsi="Cambria Math" w:cs="Times New Roman"/>
            <w:szCs w:val="24"/>
          </w:rPr>
          <m:t>p=1</m:t>
        </m:r>
      </m:oMath>
      <w:r>
        <w:rPr>
          <w:rFonts w:eastAsiaTheme="minorEastAsia" w:cs="Times New Roman"/>
          <w:szCs w:val="24"/>
        </w:rPr>
        <w:t>.</w:t>
      </w:r>
    </w:p>
    <w:p w14:paraId="5A487CE3" w14:textId="77777777" w:rsidR="009F202E" w:rsidRDefault="009F202E" w:rsidP="0045522D">
      <w:pPr>
        <w:tabs>
          <w:tab w:val="left" w:pos="1368"/>
        </w:tabs>
        <w:spacing w:line="360" w:lineRule="auto"/>
        <w:jc w:val="both"/>
        <w:rPr>
          <w:rFonts w:eastAsiaTheme="minorEastAsia" w:cs="Times New Roman"/>
          <w:b/>
          <w:szCs w:val="24"/>
        </w:rPr>
      </w:pPr>
    </w:p>
    <w:p w14:paraId="2819798D" w14:textId="46A8F193" w:rsidR="00231DBE" w:rsidRPr="009F202E" w:rsidRDefault="00231DBE" w:rsidP="0045522D">
      <w:pPr>
        <w:tabs>
          <w:tab w:val="left" w:pos="1368"/>
        </w:tabs>
        <w:spacing w:line="360" w:lineRule="auto"/>
        <w:jc w:val="both"/>
        <w:rPr>
          <w:rFonts w:eastAsiaTheme="minorEastAsia" w:cs="Times New Roman"/>
          <w:szCs w:val="24"/>
        </w:rPr>
      </w:pPr>
      <w:r w:rsidRPr="00231DBE">
        <w:rPr>
          <w:rFonts w:eastAsiaTheme="minorEastAsia" w:cs="Times New Roman"/>
          <w:b/>
          <w:szCs w:val="24"/>
        </w:rPr>
        <w:t>Progressive Übersetzungsauslegung</w:t>
      </w:r>
    </w:p>
    <w:p w14:paraId="6CA3FFBC" w14:textId="0B63EF3F" w:rsidR="00304D7E" w:rsidRDefault="00C704E0"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Hierbei wird ein konstantes Verhältnis benachbarter Gangstufensprünge vorausgesetzt. </w:t>
      </w:r>
      <w:r w:rsidR="00C6277C">
        <w:rPr>
          <w:rFonts w:eastAsiaTheme="minorEastAsia" w:cs="Times New Roman"/>
          <w:szCs w:val="24"/>
        </w:rPr>
        <w:t>Dabei spielt der Progressionsfaktor</w:t>
      </w:r>
      <m:oMath>
        <m:r>
          <w:rPr>
            <w:rFonts w:ascii="Cambria Math" w:eastAsiaTheme="minorEastAsia" w:hAnsi="Cambria Math" w:cs="Times New Roman"/>
            <w:szCs w:val="24"/>
          </w:rPr>
          <m:t xml:space="preserve"> p</m:t>
        </m:r>
      </m:oMath>
      <w:r w:rsidR="00C6277C">
        <w:rPr>
          <w:rFonts w:eastAsiaTheme="minorEastAsia" w:cs="Times New Roman"/>
          <w:szCs w:val="24"/>
        </w:rPr>
        <w:t xml:space="preserve"> eine große Rolle. </w:t>
      </w:r>
      <w:r>
        <w:rPr>
          <w:rFonts w:eastAsiaTheme="minorEastAsia" w:cs="Times New Roman"/>
          <w:szCs w:val="24"/>
        </w:rPr>
        <w:t xml:space="preserve">Dieser wird bei der Auslegung meist vorgegeben. </w:t>
      </w:r>
      <w:r w:rsidR="00345C57">
        <w:rPr>
          <w:rFonts w:eastAsiaTheme="minorEastAsia" w:cs="Times New Roman"/>
          <w:szCs w:val="24"/>
        </w:rPr>
        <w:t>Bei dieser Form der Auslegung</w:t>
      </w:r>
      <w:r>
        <w:rPr>
          <w:rFonts w:eastAsiaTheme="minorEastAsia" w:cs="Times New Roman"/>
          <w:szCs w:val="24"/>
        </w:rPr>
        <w:t xml:space="preserve"> sinkt der Drehzahlabfall bei Hochschaltungen mit höheren Gängen. Das hat größere Zugkraftlücken zufolge</w:t>
      </w:r>
      <w:r w:rsidR="008B2D26">
        <w:rPr>
          <w:rFonts w:eastAsiaTheme="minorEastAsia" w:cs="Times New Roman"/>
          <w:szCs w:val="24"/>
        </w:rPr>
        <w:t>.</w:t>
      </w:r>
      <w:r>
        <w:rPr>
          <w:rFonts w:eastAsiaTheme="minorEastAsia" w:cs="Times New Roman"/>
          <w:szCs w:val="24"/>
        </w:rPr>
        <w:t xml:space="preserve"> </w:t>
      </w:r>
      <w:r w:rsidR="008B2D26">
        <w:rPr>
          <w:rFonts w:eastAsiaTheme="minorEastAsia" w:cs="Times New Roman"/>
          <w:szCs w:val="24"/>
        </w:rPr>
        <w:t>W</w:t>
      </w:r>
      <w:r>
        <w:rPr>
          <w:rFonts w:eastAsiaTheme="minorEastAsia" w:cs="Times New Roman"/>
          <w:szCs w:val="24"/>
        </w:rPr>
        <w:t xml:space="preserve">ie in Abbildung </w:t>
      </w:r>
      <w:r w:rsidR="00FA33E1">
        <w:rPr>
          <w:rFonts w:eastAsiaTheme="minorEastAsia" w:cs="Times New Roman"/>
          <w:szCs w:val="24"/>
        </w:rPr>
        <w:t>14</w:t>
      </w:r>
      <w:r>
        <w:rPr>
          <w:rFonts w:eastAsiaTheme="minorEastAsia" w:cs="Times New Roman"/>
          <w:szCs w:val="24"/>
        </w:rPr>
        <w:t xml:space="preserve"> </w:t>
      </w:r>
      <w:r w:rsidR="001D3C8F">
        <w:rPr>
          <w:rFonts w:eastAsiaTheme="minorEastAsia" w:cs="Times New Roman"/>
          <w:szCs w:val="24"/>
        </w:rPr>
        <w:t>(</w:t>
      </w:r>
      <w:r>
        <w:rPr>
          <w:rFonts w:eastAsiaTheme="minorEastAsia" w:cs="Times New Roman"/>
          <w:szCs w:val="24"/>
        </w:rPr>
        <w:t>b</w:t>
      </w:r>
      <w:r w:rsidR="001D3C8F">
        <w:rPr>
          <w:rFonts w:eastAsiaTheme="minorEastAsia" w:cs="Times New Roman"/>
          <w:szCs w:val="24"/>
        </w:rPr>
        <w:t>)</w:t>
      </w:r>
      <w:r>
        <w:rPr>
          <w:rFonts w:eastAsiaTheme="minorEastAsia" w:cs="Times New Roman"/>
          <w:szCs w:val="24"/>
        </w:rPr>
        <w:t xml:space="preserve"> zu erkennen</w:t>
      </w:r>
      <w:r w:rsidR="008B2D26">
        <w:rPr>
          <w:rFonts w:eastAsiaTheme="minorEastAsia" w:cs="Times New Roman"/>
          <w:szCs w:val="24"/>
        </w:rPr>
        <w:t xml:space="preserve"> fallen diese für den Fall deutlich größer als bei der geometrischen in </w:t>
      </w:r>
      <w:r w:rsidR="00FA33E1">
        <w:rPr>
          <w:rFonts w:eastAsiaTheme="minorEastAsia" w:cs="Times New Roman"/>
          <w:szCs w:val="24"/>
        </w:rPr>
        <w:t>(</w:t>
      </w:r>
      <w:r w:rsidR="008B2D26">
        <w:rPr>
          <w:rFonts w:eastAsiaTheme="minorEastAsia" w:cs="Times New Roman"/>
          <w:szCs w:val="24"/>
        </w:rPr>
        <w:t>a</w:t>
      </w:r>
      <w:r w:rsidR="00FA33E1">
        <w:rPr>
          <w:rFonts w:eastAsiaTheme="minorEastAsia" w:cs="Times New Roman"/>
          <w:szCs w:val="24"/>
        </w:rPr>
        <w:t>)</w:t>
      </w:r>
      <w:r w:rsidR="008B2D26">
        <w:rPr>
          <w:rFonts w:eastAsiaTheme="minorEastAsia" w:cs="Times New Roman"/>
          <w:szCs w:val="24"/>
        </w:rPr>
        <w:t xml:space="preserve"> aus</w:t>
      </w:r>
      <w:r>
        <w:rPr>
          <w:rFonts w:eastAsiaTheme="minorEastAsia" w:cs="Times New Roman"/>
          <w:szCs w:val="24"/>
        </w:rPr>
        <w:t>.</w:t>
      </w:r>
      <w:r w:rsidR="00304D7E">
        <w:rPr>
          <w:rFonts w:eastAsiaTheme="minorEastAsia" w:cs="Times New Roman"/>
          <w:szCs w:val="24"/>
        </w:rPr>
        <w:t xml:space="preserve"> Der Progressionsfaktor liegt hier meist im Bereich </w:t>
      </w:r>
      <m:oMath>
        <m:r>
          <w:rPr>
            <w:rFonts w:ascii="Cambria Math" w:eastAsiaTheme="minorEastAsia" w:hAnsi="Cambria Math" w:cs="Times New Roman"/>
            <w:szCs w:val="24"/>
          </w:rPr>
          <m:t>1,01&lt;p&lt;1,15</m:t>
        </m:r>
      </m:oMath>
      <w:r w:rsidR="00304D7E">
        <w:rPr>
          <w:rFonts w:eastAsiaTheme="minorEastAsia" w:cs="Times New Roman"/>
          <w:szCs w:val="24"/>
        </w:rPr>
        <w:t>.</w:t>
      </w:r>
    </w:p>
    <w:p w14:paraId="3624B8F0" w14:textId="39D7A50E" w:rsidR="00304D7E" w:rsidRDefault="00304D7E" w:rsidP="0045522D">
      <w:pPr>
        <w:tabs>
          <w:tab w:val="left" w:pos="1368"/>
        </w:tabs>
        <w:spacing w:line="360" w:lineRule="auto"/>
        <w:jc w:val="both"/>
        <w:rPr>
          <w:rFonts w:eastAsiaTheme="minorEastAsia" w:cs="Times New Roman"/>
          <w:szCs w:val="24"/>
        </w:rPr>
      </w:pPr>
    </w:p>
    <w:p w14:paraId="428F5CDF" w14:textId="5620B2FC" w:rsidR="00304D7E" w:rsidRDefault="008B2D26" w:rsidP="0045522D">
      <w:pPr>
        <w:tabs>
          <w:tab w:val="left" w:pos="1368"/>
        </w:tabs>
        <w:spacing w:line="360" w:lineRule="auto"/>
        <w:jc w:val="both"/>
        <w:rPr>
          <w:rFonts w:eastAsiaTheme="minorEastAsia" w:cs="Times New Roman"/>
          <w:szCs w:val="24"/>
        </w:rPr>
      </w:pPr>
      <w:r>
        <w:rPr>
          <w:rFonts w:eastAsiaTheme="minorEastAsia" w:cs="Times New Roman"/>
          <w:szCs w:val="24"/>
        </w:rPr>
        <w:t>In der nachfolgenden Tabelle sind noch einmal kurz die Vor- und Nachteile der jeweiligen Art aufgeführt</w:t>
      </w:r>
      <w:r w:rsidR="00304D7E">
        <w:rPr>
          <w:rFonts w:eastAsiaTheme="minorEastAsia" w:cs="Times New Roman"/>
          <w:szCs w:val="24"/>
        </w:rPr>
        <w:t>.</w:t>
      </w:r>
    </w:p>
    <w:p w14:paraId="3F7F436A" w14:textId="77777777" w:rsidR="00E56739" w:rsidRDefault="00E56739" w:rsidP="0045522D">
      <w:pPr>
        <w:tabs>
          <w:tab w:val="left" w:pos="1368"/>
        </w:tabs>
        <w:spacing w:line="360" w:lineRule="auto"/>
        <w:jc w:val="both"/>
        <w:rPr>
          <w:rFonts w:eastAsiaTheme="minorEastAsia" w:cs="Times New Roman"/>
          <w:szCs w:val="24"/>
        </w:rPr>
      </w:pPr>
    </w:p>
    <w:tbl>
      <w:tblPr>
        <w:tblStyle w:val="EinfacheTabelle1"/>
        <w:tblW w:w="0" w:type="auto"/>
        <w:tblLook w:val="04A0" w:firstRow="1" w:lastRow="0" w:firstColumn="1" w:lastColumn="0" w:noHBand="0" w:noVBand="1"/>
      </w:tblPr>
      <w:tblGrid>
        <w:gridCol w:w="2309"/>
        <w:gridCol w:w="1629"/>
        <w:gridCol w:w="1403"/>
        <w:gridCol w:w="3720"/>
      </w:tblGrid>
      <w:tr w:rsidR="00304D7E" w14:paraId="073F5C0B" w14:textId="77777777" w:rsidTr="005D58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2" w:type="dxa"/>
          </w:tcPr>
          <w:p w14:paraId="4DD2F8DE" w14:textId="77777777" w:rsidR="00304D7E" w:rsidRDefault="00304D7E" w:rsidP="0045522D">
            <w:pPr>
              <w:tabs>
                <w:tab w:val="left" w:pos="1368"/>
              </w:tabs>
              <w:spacing w:line="360" w:lineRule="auto"/>
              <w:jc w:val="both"/>
              <w:rPr>
                <w:rFonts w:eastAsiaTheme="minorEastAsia" w:cs="Times New Roman"/>
                <w:iCs/>
                <w:szCs w:val="24"/>
              </w:rPr>
            </w:pPr>
          </w:p>
          <w:p w14:paraId="438B3E54" w14:textId="31A23058" w:rsidR="00E56739" w:rsidRPr="00304D7E" w:rsidRDefault="00E56739" w:rsidP="0045522D">
            <w:pPr>
              <w:tabs>
                <w:tab w:val="left" w:pos="1368"/>
              </w:tabs>
              <w:spacing w:line="360" w:lineRule="auto"/>
              <w:jc w:val="both"/>
              <w:rPr>
                <w:rFonts w:eastAsiaTheme="minorEastAsia" w:cs="Times New Roman"/>
                <w:i/>
                <w:szCs w:val="24"/>
              </w:rPr>
            </w:pPr>
          </w:p>
        </w:tc>
        <w:tc>
          <w:tcPr>
            <w:tcW w:w="1558" w:type="dxa"/>
          </w:tcPr>
          <w:p w14:paraId="4FE2E7D1" w14:textId="675E11DA" w:rsidR="00304D7E" w:rsidRPr="005D58F2" w:rsidRDefault="00304D7E" w:rsidP="0045522D">
            <w:pPr>
              <w:tabs>
                <w:tab w:val="left" w:pos="1368"/>
              </w:tabs>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cs="Times New Roman"/>
                <w:szCs w:val="24"/>
              </w:rPr>
            </w:pPr>
            <w:r w:rsidRPr="005D58F2">
              <w:rPr>
                <w:rFonts w:eastAsiaTheme="minorEastAsia" w:cs="Times New Roman"/>
                <w:szCs w:val="24"/>
              </w:rPr>
              <w:t>Geometrische Auslegung</w:t>
            </w:r>
          </w:p>
        </w:tc>
        <w:tc>
          <w:tcPr>
            <w:tcW w:w="1336" w:type="dxa"/>
          </w:tcPr>
          <w:p w14:paraId="4EE42BD2" w14:textId="759D4DE5" w:rsidR="00304D7E" w:rsidRPr="005D58F2" w:rsidRDefault="00304D7E" w:rsidP="0045522D">
            <w:pPr>
              <w:tabs>
                <w:tab w:val="left" w:pos="1368"/>
              </w:tabs>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cs="Times New Roman"/>
                <w:szCs w:val="24"/>
              </w:rPr>
            </w:pPr>
            <w:r w:rsidRPr="005D58F2">
              <w:rPr>
                <w:rFonts w:eastAsiaTheme="minorEastAsia" w:cs="Times New Roman"/>
                <w:szCs w:val="24"/>
              </w:rPr>
              <w:t>Progressive Auslegung</w:t>
            </w:r>
          </w:p>
        </w:tc>
        <w:tc>
          <w:tcPr>
            <w:tcW w:w="3915" w:type="dxa"/>
          </w:tcPr>
          <w:p w14:paraId="2271EA89" w14:textId="1A6D8FF3" w:rsidR="00304D7E" w:rsidRPr="005D58F2" w:rsidRDefault="00304D7E" w:rsidP="0045522D">
            <w:pPr>
              <w:tabs>
                <w:tab w:val="left" w:pos="1368"/>
              </w:tabs>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cs="Times New Roman"/>
                <w:szCs w:val="24"/>
              </w:rPr>
            </w:pPr>
            <w:r w:rsidRPr="005D58F2">
              <w:rPr>
                <w:rFonts w:eastAsiaTheme="minorEastAsia" w:cs="Times New Roman"/>
                <w:szCs w:val="24"/>
              </w:rPr>
              <w:t>Kommentar</w:t>
            </w:r>
          </w:p>
        </w:tc>
      </w:tr>
      <w:tr w:rsidR="00304D7E" w14:paraId="5FE156E0" w14:textId="77777777" w:rsidTr="005D5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2" w:type="dxa"/>
          </w:tcPr>
          <w:p w14:paraId="24BAD668" w14:textId="1C54A5C1" w:rsidR="00304D7E" w:rsidRPr="005D58F2" w:rsidRDefault="00304D7E" w:rsidP="0045522D">
            <w:pPr>
              <w:tabs>
                <w:tab w:val="left" w:pos="1368"/>
              </w:tabs>
              <w:spacing w:line="360" w:lineRule="auto"/>
              <w:jc w:val="both"/>
              <w:rPr>
                <w:rFonts w:eastAsiaTheme="minorEastAsia" w:cs="Times New Roman"/>
                <w:szCs w:val="24"/>
              </w:rPr>
            </w:pPr>
            <w:r w:rsidRPr="005D58F2">
              <w:rPr>
                <w:rFonts w:eastAsiaTheme="minorEastAsia" w:cs="Times New Roman"/>
                <w:szCs w:val="24"/>
              </w:rPr>
              <w:t>Fahrleistung</w:t>
            </w:r>
          </w:p>
        </w:tc>
        <w:tc>
          <w:tcPr>
            <w:tcW w:w="1558" w:type="dxa"/>
          </w:tcPr>
          <w:p w14:paraId="2EC02767" w14:textId="2A59D253" w:rsidR="00304D7E" w:rsidRPr="00304D7E" w:rsidRDefault="00304D7E" w:rsidP="00304D7E">
            <w:pPr>
              <w:tabs>
                <w:tab w:val="left" w:pos="1368"/>
              </w:tabs>
              <w:spacing w:line="360" w:lineRule="auto"/>
              <w:jc w:val="cente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304D7E">
              <w:rPr>
                <w:rFonts w:eastAsiaTheme="minorEastAsia" w:cs="Times New Roman"/>
                <w:szCs w:val="24"/>
              </w:rPr>
              <w:t>+</w:t>
            </w:r>
          </w:p>
        </w:tc>
        <w:tc>
          <w:tcPr>
            <w:tcW w:w="1336" w:type="dxa"/>
          </w:tcPr>
          <w:p w14:paraId="1CB4692C" w14:textId="52E67366" w:rsidR="00304D7E" w:rsidRPr="00304D7E" w:rsidRDefault="00304D7E" w:rsidP="00304D7E">
            <w:pPr>
              <w:tabs>
                <w:tab w:val="left" w:pos="1368"/>
              </w:tabs>
              <w:spacing w:line="360" w:lineRule="auto"/>
              <w:jc w:val="cente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304D7E">
              <w:rPr>
                <w:rFonts w:eastAsiaTheme="minorEastAsia" w:cs="Times New Roman"/>
                <w:szCs w:val="24"/>
              </w:rPr>
              <w:t>-</w:t>
            </w:r>
          </w:p>
        </w:tc>
        <w:tc>
          <w:tcPr>
            <w:tcW w:w="3915" w:type="dxa"/>
          </w:tcPr>
          <w:p w14:paraId="3D0103C2" w14:textId="77777777" w:rsidR="00304D7E" w:rsidRPr="00304D7E" w:rsidRDefault="00304D7E" w:rsidP="00304D7E">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 New Roman"/>
                <w:szCs w:val="24"/>
              </w:rPr>
            </w:pPr>
            <w:r w:rsidRPr="00304D7E">
              <w:rPr>
                <w:rFonts w:cs="Times New Roman"/>
                <w:szCs w:val="24"/>
              </w:rPr>
              <w:t>Bei geometrischer Auslegung</w:t>
            </w:r>
          </w:p>
          <w:p w14:paraId="6AF9EF75" w14:textId="77777777" w:rsidR="00304D7E" w:rsidRPr="00304D7E" w:rsidRDefault="00304D7E" w:rsidP="00304D7E">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 New Roman"/>
                <w:szCs w:val="24"/>
              </w:rPr>
            </w:pPr>
            <w:r w:rsidRPr="00304D7E">
              <w:rPr>
                <w:rFonts w:cs="Times New Roman"/>
                <w:szCs w:val="24"/>
              </w:rPr>
              <w:t>kleinere Sprünge bei größeren</w:t>
            </w:r>
          </w:p>
          <w:p w14:paraId="50336CCA" w14:textId="11644E5F" w:rsidR="00304D7E" w:rsidRPr="00304D7E" w:rsidRDefault="00304D7E" w:rsidP="00304D7E">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304D7E">
              <w:rPr>
                <w:rFonts w:cs="Times New Roman"/>
                <w:szCs w:val="24"/>
              </w:rPr>
              <w:t>Übersetzungen</w:t>
            </w:r>
          </w:p>
        </w:tc>
      </w:tr>
      <w:tr w:rsidR="00304D7E" w14:paraId="328E1C34" w14:textId="77777777" w:rsidTr="005D58F2">
        <w:tc>
          <w:tcPr>
            <w:cnfStyle w:val="001000000000" w:firstRow="0" w:lastRow="0" w:firstColumn="1" w:lastColumn="0" w:oddVBand="0" w:evenVBand="0" w:oddHBand="0" w:evenHBand="0" w:firstRowFirstColumn="0" w:firstRowLastColumn="0" w:lastRowFirstColumn="0" w:lastRowLastColumn="0"/>
            <w:tcW w:w="2262" w:type="dxa"/>
          </w:tcPr>
          <w:p w14:paraId="62CEB2E1" w14:textId="7D56B6B7" w:rsidR="00304D7E" w:rsidRPr="005D58F2" w:rsidRDefault="00304D7E" w:rsidP="0045522D">
            <w:pPr>
              <w:tabs>
                <w:tab w:val="left" w:pos="1368"/>
              </w:tabs>
              <w:spacing w:line="360" w:lineRule="auto"/>
              <w:jc w:val="both"/>
              <w:rPr>
                <w:rFonts w:eastAsiaTheme="minorEastAsia" w:cs="Times New Roman"/>
                <w:szCs w:val="24"/>
              </w:rPr>
            </w:pPr>
            <w:r w:rsidRPr="005D58F2">
              <w:rPr>
                <w:rFonts w:eastAsiaTheme="minorEastAsia" w:cs="Times New Roman"/>
                <w:szCs w:val="24"/>
              </w:rPr>
              <w:t>Kraftstoffverbrauch</w:t>
            </w:r>
          </w:p>
        </w:tc>
        <w:tc>
          <w:tcPr>
            <w:tcW w:w="1558" w:type="dxa"/>
          </w:tcPr>
          <w:p w14:paraId="2EB143F8" w14:textId="5FFA4782" w:rsidR="00304D7E" w:rsidRPr="00304D7E" w:rsidRDefault="00304D7E" w:rsidP="00304D7E">
            <w:pPr>
              <w:tabs>
                <w:tab w:val="left" w:pos="1368"/>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304D7E">
              <w:rPr>
                <w:rFonts w:eastAsiaTheme="minorEastAsia" w:cs="Times New Roman"/>
                <w:szCs w:val="24"/>
              </w:rPr>
              <w:t>-</w:t>
            </w:r>
          </w:p>
        </w:tc>
        <w:tc>
          <w:tcPr>
            <w:tcW w:w="1336" w:type="dxa"/>
          </w:tcPr>
          <w:p w14:paraId="61895FF4" w14:textId="1F961D4C" w:rsidR="00304D7E" w:rsidRPr="00304D7E" w:rsidRDefault="00304D7E" w:rsidP="00304D7E">
            <w:pPr>
              <w:tabs>
                <w:tab w:val="left" w:pos="1368"/>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304D7E">
              <w:rPr>
                <w:rFonts w:eastAsiaTheme="minorEastAsia" w:cs="Times New Roman"/>
                <w:szCs w:val="24"/>
              </w:rPr>
              <w:t>+</w:t>
            </w:r>
          </w:p>
        </w:tc>
        <w:tc>
          <w:tcPr>
            <w:tcW w:w="3915" w:type="dxa"/>
          </w:tcPr>
          <w:p w14:paraId="4A2E13EF" w14:textId="77777777" w:rsidR="00304D7E" w:rsidRPr="00304D7E" w:rsidRDefault="00304D7E" w:rsidP="00304D7E">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imes New Roman"/>
                <w:szCs w:val="24"/>
              </w:rPr>
            </w:pPr>
            <w:r w:rsidRPr="00304D7E">
              <w:rPr>
                <w:rFonts w:cs="Times New Roman"/>
                <w:szCs w:val="24"/>
              </w:rPr>
              <w:t>Übersetzungen sind bei</w:t>
            </w:r>
          </w:p>
          <w:p w14:paraId="6E32EBD4" w14:textId="64BF90FD" w:rsidR="00304D7E" w:rsidRPr="00304D7E" w:rsidRDefault="00304D7E" w:rsidP="00304D7E">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sidRPr="00304D7E">
              <w:rPr>
                <w:rFonts w:cs="Times New Roman"/>
                <w:szCs w:val="24"/>
              </w:rPr>
              <w:t>progressiver Auslegung kleiner</w:t>
            </w:r>
          </w:p>
        </w:tc>
      </w:tr>
      <w:tr w:rsidR="00304D7E" w14:paraId="20E185CF" w14:textId="77777777" w:rsidTr="005D58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2" w:type="dxa"/>
          </w:tcPr>
          <w:p w14:paraId="10DCB7DB" w14:textId="685CE22F" w:rsidR="00304D7E" w:rsidRPr="005D58F2" w:rsidRDefault="00304D7E" w:rsidP="0045522D">
            <w:pPr>
              <w:tabs>
                <w:tab w:val="left" w:pos="1368"/>
              </w:tabs>
              <w:spacing w:line="360" w:lineRule="auto"/>
              <w:jc w:val="both"/>
              <w:rPr>
                <w:rFonts w:eastAsiaTheme="minorEastAsia" w:cs="Times New Roman"/>
                <w:szCs w:val="24"/>
              </w:rPr>
            </w:pPr>
            <w:r w:rsidRPr="005D58F2">
              <w:rPr>
                <w:rFonts w:eastAsiaTheme="minorEastAsia" w:cs="Times New Roman"/>
                <w:szCs w:val="24"/>
              </w:rPr>
              <w:t>Subjektive Fahrbarkeit</w:t>
            </w:r>
          </w:p>
        </w:tc>
        <w:tc>
          <w:tcPr>
            <w:tcW w:w="1558" w:type="dxa"/>
          </w:tcPr>
          <w:p w14:paraId="7E86128A" w14:textId="6DE5E133" w:rsidR="00304D7E" w:rsidRPr="00304D7E" w:rsidRDefault="00304D7E" w:rsidP="00304D7E">
            <w:pPr>
              <w:tabs>
                <w:tab w:val="left" w:pos="1368"/>
              </w:tabs>
              <w:spacing w:line="360" w:lineRule="auto"/>
              <w:jc w:val="cente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304D7E">
              <w:rPr>
                <w:rFonts w:eastAsiaTheme="minorEastAsia" w:cs="Times New Roman"/>
                <w:szCs w:val="24"/>
              </w:rPr>
              <w:t>-</w:t>
            </w:r>
          </w:p>
        </w:tc>
        <w:tc>
          <w:tcPr>
            <w:tcW w:w="1336" w:type="dxa"/>
          </w:tcPr>
          <w:p w14:paraId="78822AFF" w14:textId="26FD56DE" w:rsidR="00304D7E" w:rsidRPr="00304D7E" w:rsidRDefault="00304D7E" w:rsidP="00304D7E">
            <w:pPr>
              <w:tabs>
                <w:tab w:val="left" w:pos="1368"/>
              </w:tabs>
              <w:spacing w:line="360" w:lineRule="auto"/>
              <w:jc w:val="center"/>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304D7E">
              <w:rPr>
                <w:rFonts w:eastAsiaTheme="minorEastAsia" w:cs="Times New Roman"/>
                <w:szCs w:val="24"/>
              </w:rPr>
              <w:t>+</w:t>
            </w:r>
          </w:p>
        </w:tc>
        <w:tc>
          <w:tcPr>
            <w:tcW w:w="3915" w:type="dxa"/>
          </w:tcPr>
          <w:p w14:paraId="32EE0E3E" w14:textId="77777777" w:rsidR="00304D7E" w:rsidRPr="00304D7E" w:rsidRDefault="00304D7E" w:rsidP="00304D7E">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 New Roman"/>
                <w:szCs w:val="24"/>
              </w:rPr>
            </w:pPr>
            <w:r w:rsidRPr="00304D7E">
              <w:rPr>
                <w:rFonts w:cs="Times New Roman"/>
                <w:szCs w:val="24"/>
              </w:rPr>
              <w:t>Häufig benutzte, obere Gänge</w:t>
            </w:r>
          </w:p>
          <w:p w14:paraId="71A52D19" w14:textId="77777777" w:rsidR="00304D7E" w:rsidRPr="00304D7E" w:rsidRDefault="00304D7E" w:rsidP="00304D7E">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 New Roman"/>
                <w:szCs w:val="24"/>
              </w:rPr>
            </w:pPr>
            <w:r w:rsidRPr="00304D7E">
              <w:rPr>
                <w:rFonts w:cs="Times New Roman"/>
                <w:szCs w:val="24"/>
              </w:rPr>
              <w:t>weisen bei progressiver Auslegung</w:t>
            </w:r>
          </w:p>
          <w:p w14:paraId="34B86403" w14:textId="49E1F944" w:rsidR="00304D7E" w:rsidRPr="00304D7E" w:rsidRDefault="00304D7E" w:rsidP="00304D7E">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sidRPr="00304D7E">
              <w:rPr>
                <w:rFonts w:cs="Times New Roman"/>
                <w:szCs w:val="24"/>
              </w:rPr>
              <w:t>kleinere Stufensprünge auf</w:t>
            </w:r>
          </w:p>
        </w:tc>
      </w:tr>
    </w:tbl>
    <w:p w14:paraId="79564045" w14:textId="104A197F" w:rsidR="00304D7E" w:rsidRDefault="00304D7E" w:rsidP="0045522D">
      <w:pPr>
        <w:tabs>
          <w:tab w:val="left" w:pos="1368"/>
        </w:tabs>
        <w:spacing w:line="360" w:lineRule="auto"/>
        <w:jc w:val="both"/>
        <w:rPr>
          <w:rFonts w:eastAsiaTheme="minorEastAsia" w:cs="Times New Roman"/>
          <w:szCs w:val="24"/>
        </w:rPr>
      </w:pPr>
    </w:p>
    <w:p w14:paraId="6C9BE850" w14:textId="77777777" w:rsidR="00E56739" w:rsidRPr="00E56739" w:rsidRDefault="00E56739" w:rsidP="00593E2F">
      <w:pPr>
        <w:tabs>
          <w:tab w:val="left" w:pos="1368"/>
        </w:tabs>
        <w:spacing w:after="120" w:line="360" w:lineRule="auto"/>
        <w:jc w:val="center"/>
        <w:rPr>
          <w:rFonts w:eastAsiaTheme="minorEastAsia" w:cs="Times New Roman"/>
          <w:sz w:val="20"/>
          <w:szCs w:val="24"/>
        </w:rPr>
      </w:pPr>
      <w:r w:rsidRPr="00E56739">
        <w:rPr>
          <w:rFonts w:eastAsiaTheme="minorEastAsia" w:cs="Times New Roman"/>
          <w:b/>
          <w:sz w:val="20"/>
          <w:szCs w:val="24"/>
        </w:rPr>
        <w:t>Tabelle 2.1:</w:t>
      </w:r>
      <w:r w:rsidRPr="00E56739">
        <w:rPr>
          <w:rFonts w:eastAsiaTheme="minorEastAsia" w:cs="Times New Roman"/>
          <w:sz w:val="20"/>
          <w:szCs w:val="24"/>
        </w:rPr>
        <w:t xml:space="preserve"> Vor- und Nachteile der geometrischen und progressiven Auslegung</w:t>
      </w:r>
    </w:p>
    <w:p w14:paraId="05C0C467" w14:textId="02CBA198" w:rsidR="00E56739" w:rsidRDefault="00E56739" w:rsidP="00E56739">
      <w:pPr>
        <w:pStyle w:val="Untertitel"/>
        <w:rPr>
          <w:rFonts w:cs="Times New Roman"/>
          <w:szCs w:val="24"/>
        </w:rPr>
      </w:pPr>
      <w:r>
        <w:rPr>
          <w:rFonts w:cs="Times New Roman"/>
          <w:szCs w:val="24"/>
        </w:rPr>
        <w:t xml:space="preserve"> Quelle: </w:t>
      </w:r>
      <w:r>
        <w:rPr>
          <w:lang w:eastAsia="de-DE"/>
        </w:rPr>
        <w:t xml:space="preserve">Tschöke, Helmut; Gutzmer, Peter; Pfund, Thomas: </w:t>
      </w:r>
      <w:r w:rsidRPr="00E56739">
        <w:t>Elektrifizierung des Antriebsstrangs – Grundlagen</w:t>
      </w:r>
      <w:r w:rsidRPr="00182139">
        <w:rPr>
          <w:b/>
        </w:rPr>
        <w:t xml:space="preserve"> </w:t>
      </w:r>
      <w:r w:rsidRPr="00E56739">
        <w:t>– vom Mikro-Hybrid zum vollelektrischen Antrieb</w:t>
      </w:r>
      <w:r w:rsidRPr="00182139">
        <w:rPr>
          <w:b/>
        </w:rPr>
        <w:t>.</w:t>
      </w:r>
      <w:r>
        <w:t xml:space="preserve"> Springer Vieweg, Berlin, Heidelberg, 2019, Seite 125 (leicht modifiziert).</w:t>
      </w:r>
    </w:p>
    <w:p w14:paraId="795CD67B" w14:textId="77777777" w:rsidR="00B806C6" w:rsidRDefault="001D3C8F" w:rsidP="00B806C6">
      <w:pPr>
        <w:keepNext/>
        <w:tabs>
          <w:tab w:val="left" w:pos="1368"/>
        </w:tabs>
        <w:spacing w:line="360" w:lineRule="auto"/>
        <w:jc w:val="center"/>
      </w:pPr>
      <w:r>
        <w:rPr>
          <w:rFonts w:eastAsiaTheme="minorEastAsia" w:cs="Times New Roman"/>
          <w:noProof/>
          <w:szCs w:val="24"/>
        </w:rPr>
        <w:lastRenderedPageBreak/>
        <w:drawing>
          <wp:inline distT="0" distB="0" distL="0" distR="0" wp14:anchorId="5C59740E" wp14:editId="66778B1D">
            <wp:extent cx="4653242" cy="502920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88960" cy="5067803"/>
                    </a:xfrm>
                    <a:prstGeom prst="rect">
                      <a:avLst/>
                    </a:prstGeom>
                    <a:noFill/>
                    <a:ln>
                      <a:noFill/>
                    </a:ln>
                  </pic:spPr>
                </pic:pic>
              </a:graphicData>
            </a:graphic>
          </wp:inline>
        </w:drawing>
      </w:r>
    </w:p>
    <w:p w14:paraId="1329BB97" w14:textId="7CB47CDA" w:rsidR="00B321E6" w:rsidRDefault="00B806C6" w:rsidP="00B806C6">
      <w:pPr>
        <w:pStyle w:val="Abbildungen"/>
      </w:pPr>
      <w:bookmarkStart w:id="54" w:name="_Toc62249337"/>
      <w:r w:rsidRPr="00B806C6">
        <w:rPr>
          <w:b/>
        </w:rPr>
        <w:t xml:space="preserve">Abbildung </w:t>
      </w:r>
      <w:r w:rsidRPr="00B806C6">
        <w:rPr>
          <w:b/>
        </w:rPr>
        <w:fldChar w:fldCharType="begin"/>
      </w:r>
      <w:r w:rsidRPr="00B806C6">
        <w:rPr>
          <w:b/>
        </w:rPr>
        <w:instrText xml:space="preserve"> SEQ Abbildung \* ARABIC </w:instrText>
      </w:r>
      <w:r w:rsidRPr="00B806C6">
        <w:rPr>
          <w:b/>
        </w:rPr>
        <w:fldChar w:fldCharType="separate"/>
      </w:r>
      <w:r w:rsidR="00086B28">
        <w:rPr>
          <w:b/>
          <w:noProof/>
        </w:rPr>
        <w:t>14</w:t>
      </w:r>
      <w:r w:rsidRPr="00B806C6">
        <w:rPr>
          <w:b/>
        </w:rPr>
        <w:fldChar w:fldCharType="end"/>
      </w:r>
      <w:r w:rsidRPr="00B806C6">
        <w:rPr>
          <w:b/>
        </w:rPr>
        <w:t>:</w:t>
      </w:r>
      <w:r>
        <w:t xml:space="preserve"> </w:t>
      </w:r>
      <w:r w:rsidRPr="008B2D26">
        <w:t>Vergleich geometrische (a) und progressive (b) Getriebeauslegung</w:t>
      </w:r>
      <w:bookmarkEnd w:id="54"/>
    </w:p>
    <w:p w14:paraId="2F875541" w14:textId="34574033" w:rsidR="00C704E0" w:rsidRPr="001D3C8F" w:rsidRDefault="001D3C8F" w:rsidP="001D3C8F">
      <w:pPr>
        <w:pStyle w:val="Untertitel"/>
        <w:rPr>
          <w:rFonts w:cs="Times New Roman"/>
          <w:b/>
          <w:szCs w:val="24"/>
        </w:rPr>
      </w:pPr>
      <w:r>
        <w:rPr>
          <w:rFonts w:cs="Times New Roman"/>
          <w:szCs w:val="24"/>
        </w:rPr>
        <w:t xml:space="preserve">Quelle: </w:t>
      </w:r>
      <w:r>
        <w:rPr>
          <w:lang w:eastAsia="de-DE"/>
        </w:rPr>
        <w:t>Fischer, Robert; Kücükay, Ferit; Jürgens, Gunter; Pollak, Burkhard</w:t>
      </w:r>
      <w:r w:rsidRPr="0069770D">
        <w:rPr>
          <w:lang w:eastAsia="de-DE"/>
        </w:rPr>
        <w:t>: Das Getriebebuch.</w:t>
      </w:r>
      <w:r>
        <w:rPr>
          <w:lang w:eastAsia="de-DE"/>
        </w:rPr>
        <w:t xml:space="preserve"> 2. Auflage, Springer Vieweg, Wiesbaden, 2016, Seite 49.</w:t>
      </w:r>
    </w:p>
    <w:p w14:paraId="6F10F63B" w14:textId="2E5A5CAF" w:rsidR="00C704E0" w:rsidRDefault="00A71883" w:rsidP="0045522D">
      <w:pPr>
        <w:tabs>
          <w:tab w:val="left" w:pos="1368"/>
        </w:tabs>
        <w:spacing w:line="360" w:lineRule="auto"/>
        <w:jc w:val="both"/>
        <w:rPr>
          <w:rFonts w:eastAsiaTheme="minorEastAsia" w:cs="Times New Roman"/>
          <w:szCs w:val="24"/>
        </w:rPr>
      </w:pPr>
      <w:r>
        <w:rPr>
          <w:rFonts w:eastAsiaTheme="minorEastAsia" w:cs="Times New Roman"/>
          <w:szCs w:val="24"/>
        </w:rPr>
        <w:t>Nachdem die Art der Auslegung festgelegt wurde, wird folgende allgemeingültige Formel zur Berechnung der einzelnen Gangübersetzungen verwendet: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A71883" w14:paraId="1C8C1189" w14:textId="77777777" w:rsidTr="00304D7E">
        <w:tc>
          <w:tcPr>
            <w:tcW w:w="8075" w:type="dxa"/>
          </w:tcPr>
          <w:p w14:paraId="48CFD70B" w14:textId="71E9AF3E" w:rsidR="00A71883" w:rsidRPr="009F202E" w:rsidRDefault="00993D2C" w:rsidP="009F202E">
            <w:pPr>
              <w:keepNext/>
              <w:tabs>
                <w:tab w:val="left" w:pos="1368"/>
              </w:tabs>
              <w:spacing w:line="360" w:lineRule="auto"/>
              <w:jc w:val="both"/>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z</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n</m:t>
                    </m:r>
                  </m:sub>
                </m:sSub>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φ</m:t>
                            </m:r>
                          </m:e>
                          <m:sub>
                            <m:r>
                              <w:rPr>
                                <w:rFonts w:ascii="Cambria Math" w:eastAsiaTheme="minorEastAsia" w:hAnsi="Cambria Math" w:cs="Times New Roman"/>
                                <w:szCs w:val="24"/>
                              </w:rPr>
                              <m:t>s</m:t>
                            </m:r>
                          </m:sub>
                        </m:sSub>
                      </m:e>
                      <m:sup>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n-1</m:t>
                            </m:r>
                          </m:den>
                        </m:f>
                      </m:sup>
                    </m:sSup>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p</m:t>
                        </m:r>
                      </m:e>
                      <m:sup>
                        <m:r>
                          <w:rPr>
                            <w:rFonts w:ascii="Cambria Math" w:eastAsiaTheme="minorEastAsia" w:hAnsi="Cambria Math" w:cs="Times New Roman"/>
                            <w:szCs w:val="24"/>
                          </w:rPr>
                          <m:t>0,5</m:t>
                        </m:r>
                        <m:d>
                          <m:dPr>
                            <m:ctrlPr>
                              <w:rPr>
                                <w:rFonts w:ascii="Cambria Math" w:eastAsiaTheme="minorEastAsia" w:hAnsi="Cambria Math" w:cs="Times New Roman"/>
                                <w:i/>
                                <w:szCs w:val="24"/>
                              </w:rPr>
                            </m:ctrlPr>
                          </m:dPr>
                          <m:e>
                            <m:r>
                              <w:rPr>
                                <w:rFonts w:ascii="Cambria Math" w:eastAsiaTheme="minorEastAsia" w:hAnsi="Cambria Math" w:cs="Times New Roman"/>
                                <w:szCs w:val="24"/>
                              </w:rPr>
                              <m:t>1-z</m:t>
                            </m:r>
                          </m:e>
                        </m:d>
                      </m:sup>
                    </m:sSup>
                    <m:r>
                      <w:rPr>
                        <w:rFonts w:ascii="Cambria Math" w:eastAsiaTheme="minorEastAsia" w:hAnsi="Cambria Math" w:cs="Times New Roman"/>
                        <w:szCs w:val="24"/>
                      </w:rPr>
                      <m:t>]</m:t>
                    </m:r>
                  </m:e>
                  <m:sup>
                    <m:r>
                      <w:rPr>
                        <w:rFonts w:ascii="Cambria Math" w:eastAsiaTheme="minorEastAsia" w:hAnsi="Cambria Math" w:cs="Times New Roman"/>
                        <w:szCs w:val="24"/>
                      </w:rPr>
                      <m:t>n-z</m:t>
                    </m:r>
                  </m:sup>
                </m:sSup>
              </m:oMath>
            </m:oMathPara>
          </w:p>
        </w:tc>
        <w:tc>
          <w:tcPr>
            <w:tcW w:w="986" w:type="dxa"/>
          </w:tcPr>
          <w:p w14:paraId="68799D15" w14:textId="72882432" w:rsidR="00A71883" w:rsidRDefault="009F202E" w:rsidP="0045522D">
            <w:pPr>
              <w:tabs>
                <w:tab w:val="left" w:pos="1368"/>
              </w:tabs>
              <w:spacing w:line="360" w:lineRule="auto"/>
              <w:jc w:val="both"/>
              <w:rPr>
                <w:rFonts w:eastAsiaTheme="minorEastAsia" w:cs="Times New Roman"/>
                <w:szCs w:val="24"/>
              </w:rPr>
            </w:pPr>
            <w:bookmarkStart w:id="55" w:name="_Toc62145710"/>
            <w:r>
              <w:t xml:space="preserve">G. </w:t>
            </w:r>
            <w:r w:rsidR="00993D2C">
              <w:fldChar w:fldCharType="begin"/>
            </w:r>
            <w:r w:rsidR="00993D2C">
              <w:instrText xml:space="preserve"> SEQ G. \* ARABIC </w:instrText>
            </w:r>
            <w:r w:rsidR="00993D2C">
              <w:fldChar w:fldCharType="separate"/>
            </w:r>
            <w:r w:rsidR="00086B28">
              <w:rPr>
                <w:noProof/>
              </w:rPr>
              <w:t>26</w:t>
            </w:r>
            <w:bookmarkEnd w:id="55"/>
            <w:r w:rsidR="00993D2C">
              <w:rPr>
                <w:noProof/>
              </w:rPr>
              <w:fldChar w:fldCharType="end"/>
            </w:r>
          </w:p>
        </w:tc>
      </w:tr>
    </w:tbl>
    <w:p w14:paraId="5BA27898" w14:textId="187D0609" w:rsidR="00A71883" w:rsidRDefault="00A71883" w:rsidP="0045522D">
      <w:pPr>
        <w:tabs>
          <w:tab w:val="left" w:pos="1368"/>
        </w:tabs>
        <w:spacing w:line="360" w:lineRule="auto"/>
        <w:jc w:val="both"/>
        <w:rPr>
          <w:rFonts w:eastAsiaTheme="minorEastAsia" w:cs="Times New Roman"/>
          <w:szCs w:val="24"/>
        </w:rPr>
      </w:pPr>
    </w:p>
    <w:p w14:paraId="16896B21" w14:textId="13DE08C0" w:rsidR="00CB5D5D" w:rsidRDefault="00CB5D5D"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Im Pkw-Bereich wird meist die Progressive Auslegung bevorzugt. Es kommt besonders auf Komfort und immer mehr auf den Kraftstoffverbrauch an. Durch eine größere Anzahl von Übersetzungen im Bereich der höheren Geschwindigkeiten erreicht man stets eine bessere </w:t>
      </w:r>
      <w:r w:rsidR="0047440C">
        <w:rPr>
          <w:rFonts w:eastAsiaTheme="minorEastAsia" w:cs="Times New Roman"/>
          <w:szCs w:val="24"/>
        </w:rPr>
        <w:t>Anpassung</w:t>
      </w:r>
      <w:r>
        <w:rPr>
          <w:rFonts w:eastAsiaTheme="minorEastAsia" w:cs="Times New Roman"/>
          <w:szCs w:val="24"/>
        </w:rPr>
        <w:t xml:space="preserve"> an häufig vorkommenden Betriebspunkte.</w:t>
      </w:r>
    </w:p>
    <w:p w14:paraId="0A55DE40" w14:textId="1320BC04" w:rsidR="006B549D" w:rsidRDefault="00CB5D5D" w:rsidP="0045522D">
      <w:pPr>
        <w:tabs>
          <w:tab w:val="left" w:pos="1368"/>
        </w:tabs>
        <w:spacing w:line="360" w:lineRule="auto"/>
        <w:jc w:val="both"/>
        <w:rPr>
          <w:rFonts w:eastAsiaTheme="minorEastAsia" w:cs="Times New Roman"/>
          <w:szCs w:val="24"/>
        </w:rPr>
      </w:pPr>
      <w:r>
        <w:rPr>
          <w:rFonts w:eastAsiaTheme="minorEastAsia" w:cs="Times New Roman"/>
          <w:szCs w:val="24"/>
        </w:rPr>
        <w:t>Die geometrische Auslegung findet man meist in Nutzfahrzeugen wieder. Hier steht der Leistungsfaktor im Vordergrund und damit auch das Bestreben die Zugkraftlücken so klein wie möglich zu halten.</w:t>
      </w:r>
    </w:p>
    <w:p w14:paraId="43785501" w14:textId="2FFB24A0" w:rsidR="00304D7E" w:rsidRPr="006B549D" w:rsidRDefault="006B549D" w:rsidP="00B321E6">
      <w:pPr>
        <w:pStyle w:val="berschrift2"/>
        <w:rPr>
          <w:rFonts w:eastAsiaTheme="minorEastAsia"/>
        </w:rPr>
      </w:pPr>
      <w:bookmarkStart w:id="56" w:name="_Toc62165567"/>
      <w:r w:rsidRPr="006B549D">
        <w:rPr>
          <w:rFonts w:eastAsiaTheme="minorEastAsia"/>
        </w:rPr>
        <w:lastRenderedPageBreak/>
        <w:t>Bauarten von Getrieben in PKW</w:t>
      </w:r>
      <w:bookmarkEnd w:id="56"/>
    </w:p>
    <w:p w14:paraId="1C8B13E2" w14:textId="7AF4DA3A" w:rsidR="00091A3F" w:rsidRDefault="00091A3F" w:rsidP="0045522D">
      <w:pPr>
        <w:tabs>
          <w:tab w:val="left" w:pos="1368"/>
        </w:tabs>
        <w:spacing w:line="360" w:lineRule="auto"/>
        <w:jc w:val="both"/>
        <w:rPr>
          <w:rFonts w:cs="Times New Roman"/>
          <w:color w:val="131413"/>
          <w:szCs w:val="24"/>
        </w:rPr>
      </w:pPr>
      <w:r>
        <w:rPr>
          <w:rFonts w:cs="Times New Roman"/>
          <w:color w:val="131413"/>
          <w:szCs w:val="24"/>
        </w:rPr>
        <w:t>Das Getriebe eines PKW ist an einer Achse oder direkt am Motor vorzufinden. Im Normalfall handelt es sich immer um ein Getriebe pro Kraftfahrzeug. Dazu kommt noch dessen Ausrichtung, bei der man in Längs- und Quereinbau unterscheidet. Dies ist von dem jeweiligen Bauraum, sowie konstruktionsspezifischer Anf</w:t>
      </w:r>
      <w:r w:rsidR="00C2697A">
        <w:rPr>
          <w:rFonts w:cs="Times New Roman"/>
          <w:color w:val="131413"/>
          <w:szCs w:val="24"/>
        </w:rPr>
        <w:t>or</w:t>
      </w:r>
      <w:r>
        <w:rPr>
          <w:rFonts w:cs="Times New Roman"/>
          <w:color w:val="131413"/>
          <w:szCs w:val="24"/>
        </w:rPr>
        <w:t xml:space="preserve">derungen </w:t>
      </w:r>
      <w:r w:rsidR="00C2697A">
        <w:rPr>
          <w:rFonts w:cs="Times New Roman"/>
          <w:color w:val="131413"/>
          <w:szCs w:val="24"/>
        </w:rPr>
        <w:t>abhängig.</w:t>
      </w:r>
    </w:p>
    <w:p w14:paraId="6F7B332C" w14:textId="1937BC72" w:rsidR="00C704E0" w:rsidRDefault="004768EA" w:rsidP="0045522D">
      <w:pPr>
        <w:tabs>
          <w:tab w:val="left" w:pos="1368"/>
        </w:tabs>
        <w:spacing w:line="360" w:lineRule="auto"/>
        <w:jc w:val="both"/>
        <w:rPr>
          <w:rFonts w:cs="Times New Roman"/>
          <w:color w:val="131413"/>
          <w:szCs w:val="24"/>
        </w:rPr>
      </w:pPr>
      <w:r>
        <w:rPr>
          <w:rFonts w:cs="Times New Roman"/>
          <w:color w:val="131413"/>
          <w:szCs w:val="24"/>
        </w:rPr>
        <w:t>Getriebeko</w:t>
      </w:r>
      <w:r w:rsidR="002429C6">
        <w:rPr>
          <w:rFonts w:cs="Times New Roman"/>
          <w:color w:val="131413"/>
          <w:szCs w:val="24"/>
        </w:rPr>
        <w:t>nstruktionen</w:t>
      </w:r>
      <w:r>
        <w:rPr>
          <w:rFonts w:cs="Times New Roman"/>
          <w:color w:val="131413"/>
          <w:szCs w:val="24"/>
        </w:rPr>
        <w:t xml:space="preserve"> werden grundlegend in Stufen</w:t>
      </w:r>
      <w:r w:rsidR="002429C6">
        <w:rPr>
          <w:rFonts w:cs="Times New Roman"/>
          <w:color w:val="131413"/>
          <w:szCs w:val="24"/>
        </w:rPr>
        <w:t>-</w:t>
      </w:r>
      <w:r>
        <w:rPr>
          <w:rFonts w:cs="Times New Roman"/>
          <w:color w:val="131413"/>
          <w:szCs w:val="24"/>
        </w:rPr>
        <w:t xml:space="preserve"> und Stufenlose</w:t>
      </w:r>
      <w:r w:rsidR="002429C6">
        <w:rPr>
          <w:rFonts w:cs="Times New Roman"/>
          <w:color w:val="131413"/>
          <w:szCs w:val="24"/>
        </w:rPr>
        <w:t>konzepte unterteilt.</w:t>
      </w:r>
      <w:r>
        <w:rPr>
          <w:rFonts w:cs="Times New Roman"/>
          <w:color w:val="131413"/>
          <w:szCs w:val="24"/>
        </w:rPr>
        <w:t xml:space="preserve"> </w:t>
      </w:r>
      <w:r w:rsidR="00BB45E3">
        <w:rPr>
          <w:rFonts w:cs="Times New Roman"/>
          <w:color w:val="131413"/>
          <w:szCs w:val="24"/>
        </w:rPr>
        <w:t>Stufengetriebe zeichnen sich durch eine endliche Anzahl an Gängen aus. Arten dieser Getriebe sind folgende:</w:t>
      </w:r>
    </w:p>
    <w:p w14:paraId="5621F045" w14:textId="77777777" w:rsidR="00BB45E3" w:rsidRPr="003811DA" w:rsidRDefault="00BB45E3" w:rsidP="00BB45E3">
      <w:pPr>
        <w:pStyle w:val="KeinLeerraum"/>
        <w:numPr>
          <w:ilvl w:val="0"/>
          <w:numId w:val="14"/>
        </w:numPr>
        <w:spacing w:line="360" w:lineRule="auto"/>
        <w:ind w:left="714" w:hanging="357"/>
      </w:pPr>
      <w:r w:rsidRPr="003811DA">
        <w:t>Handschaltgetriebe (MT, manual transmission)</w:t>
      </w:r>
    </w:p>
    <w:p w14:paraId="6F0B6EE1" w14:textId="77777777" w:rsidR="00BB45E3" w:rsidRPr="003811DA" w:rsidRDefault="00BB45E3" w:rsidP="00BB45E3">
      <w:pPr>
        <w:pStyle w:val="KeinLeerraum"/>
        <w:numPr>
          <w:ilvl w:val="0"/>
          <w:numId w:val="14"/>
        </w:numPr>
        <w:spacing w:line="360" w:lineRule="auto"/>
        <w:ind w:left="714" w:hanging="357"/>
      </w:pPr>
      <w:r w:rsidRPr="003811DA">
        <w:t>Automatisierte Handschaltgetriebe (AMT, automated manual transmission)</w:t>
      </w:r>
    </w:p>
    <w:p w14:paraId="24A98DCC" w14:textId="77777777" w:rsidR="00BB45E3" w:rsidRPr="003811DA" w:rsidRDefault="00BB45E3" w:rsidP="00BB45E3">
      <w:pPr>
        <w:pStyle w:val="KeinLeerraum"/>
        <w:numPr>
          <w:ilvl w:val="0"/>
          <w:numId w:val="14"/>
        </w:numPr>
        <w:spacing w:line="360" w:lineRule="auto"/>
        <w:ind w:left="714" w:hanging="357"/>
      </w:pPr>
      <w:r w:rsidRPr="003811DA">
        <w:t>Doppelkupplungsgetriebe (DCT, double clutch transmission)</w:t>
      </w:r>
    </w:p>
    <w:p w14:paraId="17B19FDB" w14:textId="77777777" w:rsidR="00BB45E3" w:rsidRPr="003D0474" w:rsidRDefault="00BB45E3" w:rsidP="00BB45E3">
      <w:pPr>
        <w:pStyle w:val="KeinLeerraum"/>
        <w:numPr>
          <w:ilvl w:val="0"/>
          <w:numId w:val="14"/>
        </w:numPr>
        <w:spacing w:line="360" w:lineRule="auto"/>
        <w:ind w:left="714" w:hanging="357"/>
      </w:pPr>
      <w:r w:rsidRPr="003811DA">
        <w:t>Automatikgetriebe (AT, automatic transmission)</w:t>
      </w:r>
    </w:p>
    <w:p w14:paraId="144E58BF" w14:textId="110F018C" w:rsidR="00BB45E3" w:rsidRPr="003D0474" w:rsidRDefault="00BB45E3" w:rsidP="00BB45E3">
      <w:pPr>
        <w:pStyle w:val="KeinLeerraum"/>
        <w:numPr>
          <w:ilvl w:val="0"/>
          <w:numId w:val="14"/>
        </w:numPr>
        <w:spacing w:line="360" w:lineRule="auto"/>
        <w:ind w:left="714" w:hanging="357"/>
        <w:rPr>
          <w:lang w:val="en-GB"/>
        </w:rPr>
      </w:pPr>
      <w:r w:rsidRPr="003D0474">
        <w:rPr>
          <w:lang w:val="en-GB"/>
        </w:rPr>
        <w:t>DHT-Getriebe</w:t>
      </w:r>
      <w:r>
        <w:rPr>
          <w:lang w:val="en-GB"/>
        </w:rPr>
        <w:t xml:space="preserve"> </w:t>
      </w:r>
      <w:r w:rsidRPr="003D0474">
        <w:rPr>
          <w:lang w:val="en-GB"/>
        </w:rPr>
        <w:t>(Deticated Hybrid Transmission)</w:t>
      </w:r>
    </w:p>
    <w:p w14:paraId="454CA851" w14:textId="77777777" w:rsidR="00BB45E3" w:rsidRDefault="00BB45E3" w:rsidP="0045522D">
      <w:pPr>
        <w:tabs>
          <w:tab w:val="left" w:pos="1368"/>
        </w:tabs>
        <w:spacing w:line="360" w:lineRule="auto"/>
        <w:jc w:val="both"/>
        <w:rPr>
          <w:rFonts w:eastAsiaTheme="minorEastAsia" w:cs="Times New Roman"/>
          <w:szCs w:val="24"/>
        </w:rPr>
      </w:pPr>
    </w:p>
    <w:p w14:paraId="0D86FE90" w14:textId="1E64E466" w:rsidR="00BB45E3" w:rsidRDefault="00BB45E3" w:rsidP="0045522D">
      <w:pPr>
        <w:tabs>
          <w:tab w:val="left" w:pos="1368"/>
        </w:tabs>
        <w:spacing w:line="360" w:lineRule="auto"/>
        <w:jc w:val="both"/>
        <w:rPr>
          <w:rFonts w:eastAsiaTheme="minorEastAsia" w:cs="Times New Roman"/>
          <w:szCs w:val="24"/>
        </w:rPr>
      </w:pPr>
      <w:r>
        <w:rPr>
          <w:rFonts w:eastAsiaTheme="minorEastAsia" w:cs="Times New Roman"/>
          <w:szCs w:val="24"/>
        </w:rPr>
        <w:t>Diese verwenden Zahnräder zur Leistungsübertragung sowie Schaltelemente</w:t>
      </w:r>
      <w:r w:rsidR="00345C57">
        <w:rPr>
          <w:rFonts w:eastAsiaTheme="minorEastAsia" w:cs="Times New Roman"/>
          <w:szCs w:val="24"/>
        </w:rPr>
        <w:t>,</w:t>
      </w:r>
      <w:r>
        <w:rPr>
          <w:rFonts w:eastAsiaTheme="minorEastAsia" w:cs="Times New Roman"/>
          <w:szCs w:val="24"/>
        </w:rPr>
        <w:t xml:space="preserve"> um die Übersetzungen wechseln zu können. </w:t>
      </w:r>
      <w:r w:rsidR="00091A3F">
        <w:rPr>
          <w:rFonts w:eastAsiaTheme="minorEastAsia" w:cs="Times New Roman"/>
          <w:szCs w:val="24"/>
        </w:rPr>
        <w:t>Stufenlose Getriebe hingegen nutzen Variationen zur Stufenlosen Einstellung der Übersetzungen.</w:t>
      </w:r>
    </w:p>
    <w:p w14:paraId="596818B5" w14:textId="4CDEFCD6" w:rsidR="00091A3F" w:rsidRDefault="002728BB" w:rsidP="0045522D">
      <w:pPr>
        <w:tabs>
          <w:tab w:val="left" w:pos="1368"/>
        </w:tabs>
        <w:spacing w:line="360" w:lineRule="auto"/>
        <w:jc w:val="both"/>
        <w:rPr>
          <w:rFonts w:eastAsiaTheme="minorEastAsia" w:cs="Times New Roman"/>
          <w:szCs w:val="24"/>
        </w:rPr>
      </w:pPr>
      <w:r>
        <w:rPr>
          <w:rFonts w:eastAsiaTheme="minorEastAsia" w:cs="Times New Roman"/>
          <w:szCs w:val="24"/>
        </w:rPr>
        <w:t>Das Handschaltgetriebe ist die häufigste</w:t>
      </w:r>
      <w:r w:rsidR="00C41E8A">
        <w:rPr>
          <w:rFonts w:eastAsiaTheme="minorEastAsia" w:cs="Times New Roman"/>
          <w:szCs w:val="24"/>
        </w:rPr>
        <w:t xml:space="preserve"> und am längsten besteheste</w:t>
      </w:r>
      <w:r>
        <w:rPr>
          <w:rFonts w:eastAsiaTheme="minorEastAsia" w:cs="Times New Roman"/>
          <w:szCs w:val="24"/>
        </w:rPr>
        <w:t xml:space="preserve"> Konzeptvariante auf dem Markt</w:t>
      </w:r>
      <w:r w:rsidR="00C41E8A">
        <w:rPr>
          <w:rFonts w:eastAsiaTheme="minorEastAsia" w:cs="Times New Roman"/>
          <w:szCs w:val="24"/>
        </w:rPr>
        <w:t xml:space="preserve">. Ebenfalls alt, jedoch nicht in hoher Stückzahl findet man das automatisierte Handschaltgetriebe vor. Heutzutage </w:t>
      </w:r>
      <w:r w:rsidR="000E07BD">
        <w:rPr>
          <w:rFonts w:eastAsiaTheme="minorEastAsia" w:cs="Times New Roman"/>
          <w:szCs w:val="24"/>
        </w:rPr>
        <w:t>gewinnt</w:t>
      </w:r>
      <w:r w:rsidR="00C41E8A">
        <w:rPr>
          <w:rFonts w:eastAsiaTheme="minorEastAsia" w:cs="Times New Roman"/>
          <w:szCs w:val="24"/>
        </w:rPr>
        <w:t xml:space="preserve"> das Doppelkupplungsgetriebe immer </w:t>
      </w:r>
      <w:r w:rsidR="000E07BD">
        <w:rPr>
          <w:rFonts w:eastAsiaTheme="minorEastAsia" w:cs="Times New Roman"/>
          <w:szCs w:val="24"/>
        </w:rPr>
        <w:t>mehr an Bedeutung</w:t>
      </w:r>
      <w:r w:rsidR="00C41E8A">
        <w:rPr>
          <w:rFonts w:eastAsiaTheme="minorEastAsia" w:cs="Times New Roman"/>
          <w:szCs w:val="24"/>
        </w:rPr>
        <w:t xml:space="preserve">. In Serienfahrzeugen wurde es erst spät im Jahr 2003 von VW eingeführt, da es zuvor zu aufwändig und teuer war. </w:t>
      </w:r>
    </w:p>
    <w:p w14:paraId="2383515C" w14:textId="3441DA81" w:rsidR="00C2697A" w:rsidRDefault="00C2697A" w:rsidP="0045522D">
      <w:pPr>
        <w:tabs>
          <w:tab w:val="left" w:pos="1368"/>
        </w:tabs>
        <w:spacing w:line="360" w:lineRule="auto"/>
        <w:jc w:val="both"/>
        <w:rPr>
          <w:rFonts w:eastAsiaTheme="minorEastAsia" w:cs="Times New Roman"/>
          <w:szCs w:val="24"/>
        </w:rPr>
      </w:pPr>
      <w:r>
        <w:rPr>
          <w:rFonts w:eastAsiaTheme="minorEastAsia" w:cs="Times New Roman"/>
          <w:szCs w:val="24"/>
        </w:rPr>
        <w:t>Zu den Konstruktionselementen des Getriebes gehören Allgemein:</w:t>
      </w:r>
    </w:p>
    <w:p w14:paraId="0B16BB71" w14:textId="0599652C" w:rsidR="00C2697A" w:rsidRDefault="00C2697A" w:rsidP="00C2697A">
      <w:pPr>
        <w:pStyle w:val="Listenabsatz"/>
        <w:numPr>
          <w:ilvl w:val="0"/>
          <w:numId w:val="15"/>
        </w:numPr>
        <w:tabs>
          <w:tab w:val="left" w:pos="1368"/>
        </w:tabs>
        <w:spacing w:line="360" w:lineRule="auto"/>
        <w:jc w:val="both"/>
        <w:rPr>
          <w:rFonts w:eastAsiaTheme="minorEastAsia" w:cs="Times New Roman"/>
          <w:szCs w:val="24"/>
        </w:rPr>
      </w:pPr>
      <w:r>
        <w:rPr>
          <w:rFonts w:eastAsiaTheme="minorEastAsia" w:cs="Times New Roman"/>
          <w:szCs w:val="24"/>
        </w:rPr>
        <w:t>Wellen</w:t>
      </w:r>
    </w:p>
    <w:p w14:paraId="68CB0394" w14:textId="39E2E177" w:rsidR="00C2697A" w:rsidRDefault="00C2697A" w:rsidP="00C2697A">
      <w:pPr>
        <w:pStyle w:val="Listenabsatz"/>
        <w:numPr>
          <w:ilvl w:val="0"/>
          <w:numId w:val="15"/>
        </w:numPr>
        <w:tabs>
          <w:tab w:val="left" w:pos="1368"/>
        </w:tabs>
        <w:spacing w:line="360" w:lineRule="auto"/>
        <w:jc w:val="both"/>
        <w:rPr>
          <w:rFonts w:eastAsiaTheme="minorEastAsia" w:cs="Times New Roman"/>
          <w:szCs w:val="24"/>
        </w:rPr>
      </w:pPr>
      <w:r>
        <w:rPr>
          <w:rFonts w:eastAsiaTheme="minorEastAsia" w:cs="Times New Roman"/>
          <w:szCs w:val="24"/>
        </w:rPr>
        <w:t>Lager</w:t>
      </w:r>
    </w:p>
    <w:p w14:paraId="4FF060FB" w14:textId="3BD53F50" w:rsidR="00C2697A" w:rsidRDefault="00C2697A" w:rsidP="00C2697A">
      <w:pPr>
        <w:pStyle w:val="Listenabsatz"/>
        <w:numPr>
          <w:ilvl w:val="0"/>
          <w:numId w:val="15"/>
        </w:numPr>
        <w:tabs>
          <w:tab w:val="left" w:pos="1368"/>
        </w:tabs>
        <w:spacing w:line="360" w:lineRule="auto"/>
        <w:jc w:val="both"/>
        <w:rPr>
          <w:rFonts w:eastAsiaTheme="minorEastAsia" w:cs="Times New Roman"/>
          <w:szCs w:val="24"/>
        </w:rPr>
      </w:pPr>
      <w:r>
        <w:rPr>
          <w:rFonts w:eastAsiaTheme="minorEastAsia" w:cs="Times New Roman"/>
          <w:szCs w:val="24"/>
        </w:rPr>
        <w:t>Gehäuse</w:t>
      </w:r>
    </w:p>
    <w:p w14:paraId="7EEAA511" w14:textId="76BAEB54" w:rsidR="00C2697A" w:rsidRDefault="00C2697A" w:rsidP="00C2697A">
      <w:pPr>
        <w:pStyle w:val="Listenabsatz"/>
        <w:numPr>
          <w:ilvl w:val="0"/>
          <w:numId w:val="15"/>
        </w:numPr>
        <w:tabs>
          <w:tab w:val="left" w:pos="1368"/>
        </w:tabs>
        <w:spacing w:line="360" w:lineRule="auto"/>
        <w:jc w:val="both"/>
        <w:rPr>
          <w:rFonts w:eastAsiaTheme="minorEastAsia" w:cs="Times New Roman"/>
          <w:szCs w:val="24"/>
        </w:rPr>
      </w:pPr>
      <w:r>
        <w:rPr>
          <w:rFonts w:eastAsiaTheme="minorEastAsia" w:cs="Times New Roman"/>
          <w:szCs w:val="24"/>
        </w:rPr>
        <w:t>Reversiereinrichtung</w:t>
      </w:r>
    </w:p>
    <w:p w14:paraId="7BE2DE43" w14:textId="12DA9D33" w:rsidR="00C2697A" w:rsidRDefault="00C2697A" w:rsidP="00C2697A">
      <w:pPr>
        <w:pStyle w:val="Listenabsatz"/>
        <w:numPr>
          <w:ilvl w:val="0"/>
          <w:numId w:val="15"/>
        </w:numPr>
        <w:tabs>
          <w:tab w:val="left" w:pos="1368"/>
        </w:tabs>
        <w:spacing w:line="360" w:lineRule="auto"/>
        <w:jc w:val="both"/>
        <w:rPr>
          <w:rFonts w:eastAsiaTheme="minorEastAsia" w:cs="Times New Roman"/>
          <w:szCs w:val="24"/>
        </w:rPr>
      </w:pPr>
      <w:r>
        <w:rPr>
          <w:rFonts w:eastAsiaTheme="minorEastAsia" w:cs="Times New Roman"/>
          <w:szCs w:val="24"/>
        </w:rPr>
        <w:t>Dichtungen</w:t>
      </w:r>
    </w:p>
    <w:p w14:paraId="67CD7289" w14:textId="228817D3" w:rsidR="00C2697A" w:rsidRDefault="00C2697A" w:rsidP="00C2697A">
      <w:pPr>
        <w:pStyle w:val="Listenabsatz"/>
        <w:numPr>
          <w:ilvl w:val="0"/>
          <w:numId w:val="15"/>
        </w:numPr>
        <w:tabs>
          <w:tab w:val="left" w:pos="1368"/>
        </w:tabs>
        <w:spacing w:line="360" w:lineRule="auto"/>
        <w:jc w:val="both"/>
        <w:rPr>
          <w:rFonts w:eastAsiaTheme="minorEastAsia" w:cs="Times New Roman"/>
          <w:szCs w:val="24"/>
        </w:rPr>
      </w:pPr>
      <w:r>
        <w:rPr>
          <w:rFonts w:eastAsiaTheme="minorEastAsia" w:cs="Times New Roman"/>
          <w:szCs w:val="24"/>
        </w:rPr>
        <w:t>Aggregatlagerung</w:t>
      </w:r>
    </w:p>
    <w:p w14:paraId="5A06B42C" w14:textId="03DB272D" w:rsidR="00C2697A" w:rsidRDefault="00C2697A" w:rsidP="00C2697A">
      <w:pPr>
        <w:pStyle w:val="Listenabsatz"/>
        <w:numPr>
          <w:ilvl w:val="0"/>
          <w:numId w:val="15"/>
        </w:numPr>
        <w:tabs>
          <w:tab w:val="left" w:pos="1368"/>
        </w:tabs>
        <w:spacing w:line="360" w:lineRule="auto"/>
        <w:jc w:val="both"/>
        <w:rPr>
          <w:rFonts w:eastAsiaTheme="minorEastAsia" w:cs="Times New Roman"/>
          <w:szCs w:val="24"/>
        </w:rPr>
      </w:pPr>
      <w:r>
        <w:rPr>
          <w:rFonts w:eastAsiaTheme="minorEastAsia" w:cs="Times New Roman"/>
          <w:szCs w:val="24"/>
        </w:rPr>
        <w:t>Schalter und Sensoren</w:t>
      </w:r>
    </w:p>
    <w:p w14:paraId="097AAC0A" w14:textId="11BE8275" w:rsidR="00C2697A" w:rsidRDefault="00C2697A" w:rsidP="00C2697A">
      <w:pPr>
        <w:pStyle w:val="Listenabsatz"/>
        <w:numPr>
          <w:ilvl w:val="0"/>
          <w:numId w:val="15"/>
        </w:numPr>
        <w:tabs>
          <w:tab w:val="left" w:pos="1368"/>
        </w:tabs>
        <w:spacing w:line="360" w:lineRule="auto"/>
        <w:jc w:val="both"/>
        <w:rPr>
          <w:rFonts w:eastAsiaTheme="minorEastAsia" w:cs="Times New Roman"/>
          <w:szCs w:val="24"/>
        </w:rPr>
      </w:pPr>
      <w:r>
        <w:rPr>
          <w:rFonts w:eastAsiaTheme="minorEastAsia" w:cs="Times New Roman"/>
          <w:szCs w:val="24"/>
        </w:rPr>
        <w:t>Parksperre</w:t>
      </w:r>
    </w:p>
    <w:p w14:paraId="549F8890" w14:textId="2700CAD5" w:rsidR="00C2697A" w:rsidRDefault="00C2697A" w:rsidP="00C2697A">
      <w:pPr>
        <w:pStyle w:val="Listenabsatz"/>
        <w:numPr>
          <w:ilvl w:val="0"/>
          <w:numId w:val="15"/>
        </w:numPr>
        <w:tabs>
          <w:tab w:val="left" w:pos="1368"/>
        </w:tabs>
        <w:spacing w:line="360" w:lineRule="auto"/>
        <w:jc w:val="both"/>
        <w:rPr>
          <w:rFonts w:eastAsiaTheme="minorEastAsia" w:cs="Times New Roman"/>
          <w:szCs w:val="24"/>
        </w:rPr>
      </w:pPr>
      <w:r>
        <w:rPr>
          <w:rFonts w:eastAsiaTheme="minorEastAsia" w:cs="Times New Roman"/>
          <w:szCs w:val="24"/>
        </w:rPr>
        <w:t>Bedienelemente</w:t>
      </w:r>
    </w:p>
    <w:p w14:paraId="64721CF3" w14:textId="3CCD61FB" w:rsidR="00C2697A" w:rsidRDefault="00C2697A" w:rsidP="00C2697A">
      <w:pPr>
        <w:pStyle w:val="Listenabsatz"/>
        <w:numPr>
          <w:ilvl w:val="0"/>
          <w:numId w:val="15"/>
        </w:numPr>
        <w:tabs>
          <w:tab w:val="left" w:pos="1368"/>
        </w:tabs>
        <w:spacing w:line="360" w:lineRule="auto"/>
        <w:jc w:val="both"/>
        <w:rPr>
          <w:rFonts w:eastAsiaTheme="minorEastAsia" w:cs="Times New Roman"/>
          <w:szCs w:val="24"/>
        </w:rPr>
      </w:pPr>
      <w:r>
        <w:rPr>
          <w:rFonts w:eastAsiaTheme="minorEastAsia" w:cs="Times New Roman"/>
          <w:szCs w:val="24"/>
        </w:rPr>
        <w:lastRenderedPageBreak/>
        <w:t>Getriebeöl</w:t>
      </w:r>
    </w:p>
    <w:p w14:paraId="2E34A244" w14:textId="008ADD11" w:rsidR="00C2697A" w:rsidRDefault="00C2697A" w:rsidP="00C2697A">
      <w:pPr>
        <w:pStyle w:val="Listenabsatz"/>
        <w:numPr>
          <w:ilvl w:val="0"/>
          <w:numId w:val="15"/>
        </w:numPr>
        <w:tabs>
          <w:tab w:val="left" w:pos="1368"/>
        </w:tabs>
        <w:spacing w:line="360" w:lineRule="auto"/>
        <w:jc w:val="both"/>
        <w:rPr>
          <w:rFonts w:eastAsiaTheme="minorEastAsia" w:cs="Times New Roman"/>
          <w:szCs w:val="24"/>
        </w:rPr>
      </w:pPr>
      <w:r>
        <w:rPr>
          <w:rFonts w:eastAsiaTheme="minorEastAsia" w:cs="Times New Roman"/>
          <w:szCs w:val="24"/>
        </w:rPr>
        <w:t>Allradgetriebevarianten</w:t>
      </w:r>
    </w:p>
    <w:p w14:paraId="6A4F783D" w14:textId="32AE97B0" w:rsidR="00C2697A" w:rsidRPr="00C2697A" w:rsidRDefault="00C2697A" w:rsidP="00C2697A">
      <w:pPr>
        <w:pStyle w:val="Listenabsatz"/>
        <w:numPr>
          <w:ilvl w:val="0"/>
          <w:numId w:val="15"/>
        </w:numPr>
        <w:tabs>
          <w:tab w:val="left" w:pos="1368"/>
        </w:tabs>
        <w:spacing w:line="360" w:lineRule="auto"/>
        <w:jc w:val="both"/>
        <w:rPr>
          <w:rFonts w:eastAsiaTheme="minorEastAsia" w:cs="Times New Roman"/>
          <w:szCs w:val="24"/>
        </w:rPr>
      </w:pPr>
      <w:r>
        <w:rPr>
          <w:rFonts w:eastAsiaTheme="minorEastAsia" w:cs="Times New Roman"/>
          <w:szCs w:val="24"/>
        </w:rPr>
        <w:t>Element zur Überbrückung des Achsabstands</w:t>
      </w:r>
    </w:p>
    <w:p w14:paraId="1FC09EC2" w14:textId="77777777" w:rsidR="00C2697A" w:rsidRDefault="00C2697A" w:rsidP="0045522D">
      <w:pPr>
        <w:tabs>
          <w:tab w:val="left" w:pos="1368"/>
        </w:tabs>
        <w:spacing w:line="360" w:lineRule="auto"/>
        <w:jc w:val="both"/>
        <w:rPr>
          <w:rFonts w:eastAsiaTheme="minorEastAsia" w:cs="Times New Roman"/>
          <w:szCs w:val="24"/>
        </w:rPr>
      </w:pPr>
    </w:p>
    <w:p w14:paraId="5E244A22" w14:textId="1C5A9658" w:rsidR="00C41E8A" w:rsidRDefault="00C41E8A"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In den nachfolgenden Kapiteln werden die einzelnen Getriebearten </w:t>
      </w:r>
      <w:r w:rsidR="00091A3F">
        <w:rPr>
          <w:rFonts w:eastAsiaTheme="minorEastAsia" w:cs="Times New Roman"/>
          <w:szCs w:val="24"/>
        </w:rPr>
        <w:t>noch einmal näher erläutert.</w:t>
      </w:r>
    </w:p>
    <w:p w14:paraId="5A467D51" w14:textId="77777777" w:rsidR="00091A3F" w:rsidRDefault="00091A3F" w:rsidP="0045522D">
      <w:pPr>
        <w:tabs>
          <w:tab w:val="left" w:pos="1368"/>
        </w:tabs>
        <w:spacing w:line="360" w:lineRule="auto"/>
        <w:jc w:val="both"/>
        <w:rPr>
          <w:rFonts w:eastAsiaTheme="minorEastAsia" w:cs="Times New Roman"/>
          <w:szCs w:val="24"/>
        </w:rPr>
      </w:pPr>
    </w:p>
    <w:p w14:paraId="64F82497" w14:textId="7F75A87A" w:rsidR="00091A3F" w:rsidRPr="00091A3F" w:rsidRDefault="00091A3F" w:rsidP="00B321E6">
      <w:pPr>
        <w:pStyle w:val="berschrift3"/>
        <w:rPr>
          <w:rFonts w:eastAsiaTheme="minorEastAsia"/>
        </w:rPr>
      </w:pPr>
      <w:bookmarkStart w:id="57" w:name="_Toc62165568"/>
      <w:r w:rsidRPr="00091A3F">
        <w:rPr>
          <w:rFonts w:eastAsiaTheme="minorEastAsia"/>
        </w:rPr>
        <w:t>Handschaltgetriebe</w:t>
      </w:r>
      <w:bookmarkEnd w:id="57"/>
    </w:p>
    <w:p w14:paraId="196D9785" w14:textId="3B2AC7CD" w:rsidR="00091A3F" w:rsidRDefault="00C2697A"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Aufgrund ihres hohen Wirkungsgrades und den geringen Herstellungskosten ist das Handschaltgetriebe oder auch manuelles Getriebe am öftesten in Europa vertreten. Wie der Name es bereits verrät </w:t>
      </w:r>
      <w:r w:rsidR="00EC1436">
        <w:rPr>
          <w:rFonts w:eastAsiaTheme="minorEastAsia" w:cs="Times New Roman"/>
          <w:szCs w:val="24"/>
        </w:rPr>
        <w:t>werden</w:t>
      </w:r>
      <w:r>
        <w:rPr>
          <w:rFonts w:eastAsiaTheme="minorEastAsia" w:cs="Times New Roman"/>
          <w:szCs w:val="24"/>
        </w:rPr>
        <w:t xml:space="preserve"> Gangwechsel und die Betätigung der Kupplung manuell vom Fahrer vorgenommen. </w:t>
      </w:r>
      <w:r w:rsidR="008B669A">
        <w:rPr>
          <w:rFonts w:eastAsiaTheme="minorEastAsia" w:cs="Times New Roman"/>
          <w:szCs w:val="24"/>
        </w:rPr>
        <w:t>Bei diesen Getrieben handelt es sich um Stirnradgetriebe mit meist zwei parallel verlaufenden Wellen.</w:t>
      </w:r>
    </w:p>
    <w:p w14:paraId="7E6B513C" w14:textId="77777777" w:rsidR="00B806C6" w:rsidRDefault="00593E2F" w:rsidP="00B806C6">
      <w:pPr>
        <w:keepNext/>
        <w:tabs>
          <w:tab w:val="left" w:pos="1368"/>
        </w:tabs>
        <w:spacing w:line="360" w:lineRule="auto"/>
        <w:jc w:val="both"/>
      </w:pPr>
      <w:r>
        <w:rPr>
          <w:rFonts w:eastAsiaTheme="minorEastAsia" w:cs="Times New Roman"/>
          <w:noProof/>
          <w:szCs w:val="24"/>
        </w:rPr>
        <w:drawing>
          <wp:inline distT="0" distB="0" distL="0" distR="0" wp14:anchorId="67B5829E" wp14:editId="7091F176">
            <wp:extent cx="5760720" cy="356616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3566160"/>
                    </a:xfrm>
                    <a:prstGeom prst="rect">
                      <a:avLst/>
                    </a:prstGeom>
                    <a:noFill/>
                    <a:ln>
                      <a:noFill/>
                    </a:ln>
                  </pic:spPr>
                </pic:pic>
              </a:graphicData>
            </a:graphic>
          </wp:inline>
        </w:drawing>
      </w:r>
    </w:p>
    <w:p w14:paraId="733FE3C1" w14:textId="5EBE3899" w:rsidR="00593E2F" w:rsidRDefault="00B806C6" w:rsidP="00B806C6">
      <w:pPr>
        <w:pStyle w:val="Abbildungen"/>
        <w:rPr>
          <w:rFonts w:eastAsiaTheme="minorEastAsia" w:cs="Times New Roman"/>
          <w:szCs w:val="24"/>
        </w:rPr>
      </w:pPr>
      <w:bookmarkStart w:id="58" w:name="_Toc62249338"/>
      <w:r w:rsidRPr="00B806C6">
        <w:rPr>
          <w:b/>
        </w:rPr>
        <w:t xml:space="preserve">Abbildung </w:t>
      </w:r>
      <w:r w:rsidRPr="00B806C6">
        <w:rPr>
          <w:b/>
        </w:rPr>
        <w:fldChar w:fldCharType="begin"/>
      </w:r>
      <w:r w:rsidRPr="00B806C6">
        <w:rPr>
          <w:b/>
        </w:rPr>
        <w:instrText xml:space="preserve"> SEQ Abbildung \* ARABIC </w:instrText>
      </w:r>
      <w:r w:rsidRPr="00B806C6">
        <w:rPr>
          <w:b/>
        </w:rPr>
        <w:fldChar w:fldCharType="separate"/>
      </w:r>
      <w:r w:rsidR="00086B28">
        <w:rPr>
          <w:b/>
          <w:noProof/>
        </w:rPr>
        <w:t>15</w:t>
      </w:r>
      <w:r w:rsidRPr="00B806C6">
        <w:rPr>
          <w:b/>
        </w:rPr>
        <w:fldChar w:fldCharType="end"/>
      </w:r>
      <w:r w:rsidRPr="00B806C6">
        <w:rPr>
          <w:b/>
        </w:rPr>
        <w:t>:</w:t>
      </w:r>
      <w:r>
        <w:t xml:space="preserve"> </w:t>
      </w:r>
      <w:r w:rsidRPr="008B669A">
        <w:rPr>
          <w:rFonts w:eastAsiaTheme="minorEastAsia" w:cs="Times New Roman"/>
          <w:szCs w:val="24"/>
        </w:rPr>
        <w:t>Aufbau Handschaltgetriebe</w:t>
      </w:r>
      <w:bookmarkEnd w:id="58"/>
    </w:p>
    <w:p w14:paraId="1D59EC03" w14:textId="3D76D864" w:rsidR="00593E2F" w:rsidRPr="001D3C8F" w:rsidRDefault="00593E2F" w:rsidP="00593E2F">
      <w:pPr>
        <w:pStyle w:val="Untertitel"/>
        <w:rPr>
          <w:rFonts w:cs="Times New Roman"/>
          <w:b/>
          <w:szCs w:val="24"/>
        </w:rPr>
      </w:pPr>
      <w:r>
        <w:rPr>
          <w:rFonts w:cs="Times New Roman"/>
          <w:szCs w:val="24"/>
        </w:rPr>
        <w:t xml:space="preserve">Quelle: </w:t>
      </w:r>
      <w:r>
        <w:rPr>
          <w:lang w:eastAsia="de-DE"/>
        </w:rPr>
        <w:t>Fischer, Robert; Kücükay, Ferit; Jürgens, Gunter; Pollak, Burkhard</w:t>
      </w:r>
      <w:r w:rsidRPr="0069770D">
        <w:rPr>
          <w:lang w:eastAsia="de-DE"/>
        </w:rPr>
        <w:t>: Das Getriebebuch.</w:t>
      </w:r>
      <w:r>
        <w:rPr>
          <w:lang w:eastAsia="de-DE"/>
        </w:rPr>
        <w:t xml:space="preserve"> 2. Auflage, Springer Vieweg, Wiesbaden, 2016, Seite 265.</w:t>
      </w:r>
    </w:p>
    <w:p w14:paraId="589131A9" w14:textId="3AC9C118" w:rsidR="007C1D74" w:rsidRDefault="008B669A"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Diesen Aufbau sieht man beispielhaft in Abbildung </w:t>
      </w:r>
      <w:r w:rsidR="00FA33E1">
        <w:rPr>
          <w:rFonts w:eastAsiaTheme="minorEastAsia" w:cs="Times New Roman"/>
          <w:szCs w:val="24"/>
        </w:rPr>
        <w:t>15</w:t>
      </w:r>
      <w:r>
        <w:rPr>
          <w:rFonts w:eastAsiaTheme="minorEastAsia" w:cs="Times New Roman"/>
          <w:szCs w:val="24"/>
        </w:rPr>
        <w:t xml:space="preserve"> für eine Inline- (a) sowie Queranwendung (b).  </w:t>
      </w:r>
      <w:r w:rsidR="00610A4F">
        <w:rPr>
          <w:rFonts w:eastAsiaTheme="minorEastAsia" w:cs="Times New Roman"/>
          <w:szCs w:val="24"/>
        </w:rPr>
        <w:t xml:space="preserve">Der Unterschied bei einer Queranwendung ist, dass die Übersetzung direkt von der Eingangswelle auf die Vorlegewelle realisiert wird. Dabei ist die Vorlegewelle gleich die Ausgangswelle. Durch den knappen Bauraum (vor allem bei quer eingebauten </w:t>
      </w:r>
      <w:r w:rsidR="00610A4F">
        <w:rPr>
          <w:rFonts w:eastAsiaTheme="minorEastAsia" w:cs="Times New Roman"/>
          <w:szCs w:val="24"/>
        </w:rPr>
        <w:lastRenderedPageBreak/>
        <w:t>Motoren) kommen oft Mehrwellenkonzepte zum Einsatz, welche sich durch mehrere Vorlegewellen auszeichnen.</w:t>
      </w:r>
      <w:r w:rsidR="000E07BD">
        <w:rPr>
          <w:rFonts w:eastAsiaTheme="minorEastAsia" w:cs="Times New Roman"/>
          <w:szCs w:val="24"/>
        </w:rPr>
        <w:t xml:space="preserve"> </w:t>
      </w:r>
      <w:r w:rsidR="007C1D74">
        <w:rPr>
          <w:rFonts w:eastAsiaTheme="minorEastAsia" w:cs="Times New Roman"/>
          <w:szCs w:val="24"/>
        </w:rPr>
        <w:t>Der Gangwechsel erfolgt über die innere und äußere Schaltung. Bei der äußeren Schaltung erfolgt die Gang</w:t>
      </w:r>
      <w:r w:rsidR="000E07BD">
        <w:rPr>
          <w:rFonts w:eastAsiaTheme="minorEastAsia" w:cs="Times New Roman"/>
          <w:szCs w:val="24"/>
        </w:rPr>
        <w:t>aus</w:t>
      </w:r>
      <w:r w:rsidR="007C1D74">
        <w:rPr>
          <w:rFonts w:eastAsiaTheme="minorEastAsia" w:cs="Times New Roman"/>
          <w:szCs w:val="24"/>
        </w:rPr>
        <w:t xml:space="preserve">wahl durch </w:t>
      </w:r>
      <w:r w:rsidR="00AA32E4">
        <w:rPr>
          <w:rFonts w:eastAsiaTheme="minorEastAsia" w:cs="Times New Roman"/>
          <w:szCs w:val="24"/>
        </w:rPr>
        <w:t>die Betätigung des Wählers (Gasse) vom</w:t>
      </w:r>
      <w:r w:rsidR="007C1D74">
        <w:rPr>
          <w:rFonts w:eastAsiaTheme="minorEastAsia" w:cs="Times New Roman"/>
          <w:szCs w:val="24"/>
        </w:rPr>
        <w:t xml:space="preserve"> Fahrer. Diese wird durch ein Schaltgestänge an das Getriebe als Bewegung weitergegeben. Sie umfasst alle Bauteile außerhalb des Getriebes. Die innere Schaltung wirkt nun im Getriebe und betätigt die Synchronisationseinheit (bei synchronisierten Getrieben) oder die Fahrervorgabe (bei nicht synchronisierten Getrieben).</w:t>
      </w:r>
      <w:r w:rsidR="005E208B">
        <w:rPr>
          <w:rFonts w:eastAsiaTheme="minorEastAsia" w:cs="Times New Roman"/>
          <w:szCs w:val="24"/>
        </w:rPr>
        <w:t xml:space="preserve"> Das Schaltgefühl ist dabei für den Komfort von entscheidender Rolle. Es wird </w:t>
      </w:r>
      <w:r w:rsidR="00C3349C">
        <w:rPr>
          <w:rFonts w:eastAsiaTheme="minorEastAsia" w:cs="Times New Roman"/>
          <w:szCs w:val="24"/>
        </w:rPr>
        <w:t>signifikant</w:t>
      </w:r>
      <w:r w:rsidR="005E208B">
        <w:rPr>
          <w:rFonts w:eastAsiaTheme="minorEastAsia" w:cs="Times New Roman"/>
          <w:szCs w:val="24"/>
        </w:rPr>
        <w:t xml:space="preserve"> durch </w:t>
      </w:r>
      <w:r w:rsidR="000E07BD">
        <w:rPr>
          <w:rFonts w:eastAsiaTheme="minorEastAsia" w:cs="Times New Roman"/>
          <w:szCs w:val="24"/>
        </w:rPr>
        <w:t>eine</w:t>
      </w:r>
      <w:r w:rsidR="005E208B">
        <w:rPr>
          <w:rFonts w:eastAsiaTheme="minorEastAsia" w:cs="Times New Roman"/>
          <w:szCs w:val="24"/>
        </w:rPr>
        <w:t xml:space="preserve"> komfortable Krafteinwirkung von der Hand des Fahrers auf den Ganghebel bestimmt.</w:t>
      </w:r>
    </w:p>
    <w:p w14:paraId="133EF7E3" w14:textId="77777777" w:rsidR="007C1D74" w:rsidRDefault="007C1D74" w:rsidP="0045522D">
      <w:pPr>
        <w:tabs>
          <w:tab w:val="left" w:pos="1368"/>
        </w:tabs>
        <w:spacing w:line="360" w:lineRule="auto"/>
        <w:jc w:val="both"/>
        <w:rPr>
          <w:rFonts w:eastAsiaTheme="minorEastAsia" w:cs="Times New Roman"/>
          <w:szCs w:val="24"/>
        </w:rPr>
      </w:pPr>
    </w:p>
    <w:p w14:paraId="52635183" w14:textId="653CF703" w:rsidR="007C1D74" w:rsidRPr="007C1D74" w:rsidRDefault="007C1D74" w:rsidP="00B321E6">
      <w:pPr>
        <w:pStyle w:val="berschrift3"/>
        <w:rPr>
          <w:rFonts w:eastAsiaTheme="minorEastAsia"/>
        </w:rPr>
      </w:pPr>
      <w:bookmarkStart w:id="59" w:name="_Toc62165569"/>
      <w:r w:rsidRPr="007C1D74">
        <w:rPr>
          <w:rFonts w:eastAsiaTheme="minorEastAsia"/>
        </w:rPr>
        <w:t>Automatisierte Handschaltgetriebe</w:t>
      </w:r>
      <w:bookmarkEnd w:id="59"/>
    </w:p>
    <w:p w14:paraId="028A3D41" w14:textId="77777777" w:rsidR="000E07BD" w:rsidRDefault="00923B20" w:rsidP="0045522D">
      <w:pPr>
        <w:tabs>
          <w:tab w:val="left" w:pos="1368"/>
        </w:tabs>
        <w:spacing w:line="360" w:lineRule="auto"/>
        <w:jc w:val="both"/>
        <w:rPr>
          <w:rFonts w:eastAsiaTheme="minorEastAsia" w:cs="Times New Roman"/>
          <w:szCs w:val="24"/>
        </w:rPr>
      </w:pPr>
      <w:r>
        <w:rPr>
          <w:rFonts w:eastAsiaTheme="minorEastAsia" w:cs="Times New Roman"/>
          <w:szCs w:val="24"/>
        </w:rPr>
        <w:t>Das automatisierte Handschaltgetriebe leitet sich vom</w:t>
      </w:r>
      <w:r w:rsidR="000E07BD">
        <w:rPr>
          <w:rFonts w:eastAsiaTheme="minorEastAsia" w:cs="Times New Roman"/>
          <w:szCs w:val="24"/>
        </w:rPr>
        <w:t xml:space="preserve"> normalen</w:t>
      </w:r>
      <w:r>
        <w:rPr>
          <w:rFonts w:eastAsiaTheme="minorEastAsia" w:cs="Times New Roman"/>
          <w:szCs w:val="24"/>
        </w:rPr>
        <w:t xml:space="preserve"> Handschaltgetriebe ab. Die Gang</w:t>
      </w:r>
      <w:r w:rsidR="000E07BD">
        <w:rPr>
          <w:rFonts w:eastAsiaTheme="minorEastAsia" w:cs="Times New Roman"/>
          <w:szCs w:val="24"/>
        </w:rPr>
        <w:t>aus</w:t>
      </w:r>
      <w:r>
        <w:rPr>
          <w:rFonts w:eastAsiaTheme="minorEastAsia" w:cs="Times New Roman"/>
          <w:szCs w:val="24"/>
        </w:rPr>
        <w:t>wahl, Kuppeln sowie das Anfahren</w:t>
      </w:r>
      <w:r w:rsidR="000E07BD">
        <w:rPr>
          <w:rFonts w:eastAsiaTheme="minorEastAsia" w:cs="Times New Roman"/>
          <w:szCs w:val="24"/>
        </w:rPr>
        <w:t>,</w:t>
      </w:r>
      <w:r>
        <w:rPr>
          <w:rFonts w:eastAsiaTheme="minorEastAsia" w:cs="Times New Roman"/>
          <w:szCs w:val="24"/>
        </w:rPr>
        <w:t xml:space="preserve"> erfolgt vollautomatisch. Vorteilhaft ist hierbei der </w:t>
      </w:r>
      <w:r w:rsidR="000E07BD">
        <w:rPr>
          <w:rFonts w:eastAsiaTheme="minorEastAsia" w:cs="Times New Roman"/>
          <w:szCs w:val="24"/>
        </w:rPr>
        <w:t xml:space="preserve">ebenso </w:t>
      </w:r>
      <w:r>
        <w:rPr>
          <w:rFonts w:eastAsiaTheme="minorEastAsia" w:cs="Times New Roman"/>
          <w:szCs w:val="24"/>
        </w:rPr>
        <w:t>gute Verbrauch, sowie Fahrkomfort. Durch unterschiedliche</w:t>
      </w:r>
      <w:r w:rsidR="002C3124">
        <w:rPr>
          <w:rFonts w:eastAsiaTheme="minorEastAsia" w:cs="Times New Roman"/>
          <w:szCs w:val="24"/>
        </w:rPr>
        <w:t xml:space="preserve"> Schaltpunkte und den damit verbundenen</w:t>
      </w:r>
      <w:r>
        <w:rPr>
          <w:rFonts w:eastAsiaTheme="minorEastAsia" w:cs="Times New Roman"/>
          <w:szCs w:val="24"/>
        </w:rPr>
        <w:t xml:space="preserve"> </w:t>
      </w:r>
      <w:r w:rsidR="002C3124">
        <w:rPr>
          <w:rFonts w:eastAsiaTheme="minorEastAsia" w:cs="Times New Roman"/>
          <w:szCs w:val="24"/>
        </w:rPr>
        <w:t>Ansteuerung</w:t>
      </w:r>
      <w:r w:rsidR="000E07BD">
        <w:rPr>
          <w:rFonts w:eastAsiaTheme="minorEastAsia" w:cs="Times New Roman"/>
          <w:szCs w:val="24"/>
        </w:rPr>
        <w:t>en</w:t>
      </w:r>
      <w:r w:rsidR="00CB5201">
        <w:rPr>
          <w:rFonts w:eastAsiaTheme="minorEastAsia" w:cs="Times New Roman"/>
          <w:szCs w:val="24"/>
        </w:rPr>
        <w:t xml:space="preserve"> </w:t>
      </w:r>
      <w:r w:rsidR="002C3124">
        <w:rPr>
          <w:rFonts w:eastAsiaTheme="minorEastAsia" w:cs="Times New Roman"/>
          <w:szCs w:val="24"/>
        </w:rPr>
        <w:t>de</w:t>
      </w:r>
      <w:r w:rsidR="000E07BD">
        <w:rPr>
          <w:rFonts w:eastAsiaTheme="minorEastAsia" w:cs="Times New Roman"/>
          <w:szCs w:val="24"/>
        </w:rPr>
        <w:t>r</w:t>
      </w:r>
      <w:r w:rsidR="002C3124">
        <w:rPr>
          <w:rFonts w:eastAsiaTheme="minorEastAsia" w:cs="Times New Roman"/>
          <w:szCs w:val="24"/>
        </w:rPr>
        <w:t xml:space="preserve"> </w:t>
      </w:r>
      <w:r>
        <w:rPr>
          <w:rFonts w:eastAsiaTheme="minorEastAsia" w:cs="Times New Roman"/>
          <w:szCs w:val="24"/>
        </w:rPr>
        <w:t>Aktuatorik (</w:t>
      </w:r>
      <w:r w:rsidR="00AA32E4">
        <w:rPr>
          <w:rFonts w:eastAsiaTheme="minorEastAsia" w:cs="Times New Roman"/>
          <w:szCs w:val="24"/>
        </w:rPr>
        <w:t>Steuerung des Systems)</w:t>
      </w:r>
      <w:r>
        <w:rPr>
          <w:rFonts w:eastAsiaTheme="minorEastAsia" w:cs="Times New Roman"/>
          <w:szCs w:val="24"/>
        </w:rPr>
        <w:t xml:space="preserve"> lässt sich sportliches, komfortables sowie auch verbrauchsgünstiges Fahren realisieren. </w:t>
      </w:r>
      <w:r w:rsidR="005F7783">
        <w:rPr>
          <w:rFonts w:eastAsiaTheme="minorEastAsia" w:cs="Times New Roman"/>
          <w:szCs w:val="24"/>
        </w:rPr>
        <w:t>Die Daten für diese Steuerung liefern dabei Sensoren, das Motor- und Getriebesteuergerät.</w:t>
      </w:r>
      <w:r w:rsidR="000E07BD">
        <w:rPr>
          <w:rFonts w:eastAsiaTheme="minorEastAsia" w:cs="Times New Roman"/>
          <w:szCs w:val="24"/>
        </w:rPr>
        <w:t xml:space="preserve"> </w:t>
      </w:r>
      <w:r w:rsidR="00AA32E4">
        <w:rPr>
          <w:rFonts w:eastAsiaTheme="minorEastAsia" w:cs="Times New Roman"/>
          <w:szCs w:val="24"/>
        </w:rPr>
        <w:t>Die Aktuatorik kann bei einem solchen Getriebe elektromechanisch, pneumatisch oder auch hydraulisch umgesetzt werden. Zu ihren Grund</w:t>
      </w:r>
      <w:r w:rsidR="000E07BD">
        <w:rPr>
          <w:rFonts w:eastAsiaTheme="minorEastAsia" w:cs="Times New Roman"/>
          <w:szCs w:val="24"/>
        </w:rPr>
        <w:t>elementen</w:t>
      </w:r>
      <w:r w:rsidR="00AA32E4">
        <w:rPr>
          <w:rFonts w:eastAsiaTheme="minorEastAsia" w:cs="Times New Roman"/>
          <w:szCs w:val="24"/>
        </w:rPr>
        <w:t xml:space="preserve"> zählen Kupplungsbetätigung, Betätigung für Gassen- und Gang</w:t>
      </w:r>
      <w:r w:rsidR="000E07BD">
        <w:rPr>
          <w:rFonts w:eastAsiaTheme="minorEastAsia" w:cs="Times New Roman"/>
          <w:szCs w:val="24"/>
        </w:rPr>
        <w:t>aus</w:t>
      </w:r>
      <w:r w:rsidR="00AA32E4">
        <w:rPr>
          <w:rFonts w:eastAsiaTheme="minorEastAsia" w:cs="Times New Roman"/>
          <w:szCs w:val="24"/>
        </w:rPr>
        <w:t>wahl und</w:t>
      </w:r>
      <w:r w:rsidR="000E07BD">
        <w:rPr>
          <w:rFonts w:eastAsiaTheme="minorEastAsia" w:cs="Times New Roman"/>
          <w:szCs w:val="24"/>
        </w:rPr>
        <w:t xml:space="preserve"> das</w:t>
      </w:r>
      <w:r w:rsidR="00AA32E4">
        <w:rPr>
          <w:rFonts w:eastAsiaTheme="minorEastAsia" w:cs="Times New Roman"/>
          <w:szCs w:val="24"/>
        </w:rPr>
        <w:t xml:space="preserve"> Getriebesteuergerät. </w:t>
      </w:r>
      <w:r w:rsidR="002C3124">
        <w:rPr>
          <w:rFonts w:eastAsiaTheme="minorEastAsia" w:cs="Times New Roman"/>
          <w:szCs w:val="24"/>
        </w:rPr>
        <w:t xml:space="preserve">Die Automatisierung </w:t>
      </w:r>
      <w:r w:rsidR="00305C0A">
        <w:rPr>
          <w:rFonts w:eastAsiaTheme="minorEastAsia" w:cs="Times New Roman"/>
          <w:szCs w:val="24"/>
        </w:rPr>
        <w:t xml:space="preserve">kann </w:t>
      </w:r>
      <w:r w:rsidR="002C3124">
        <w:rPr>
          <w:rFonts w:eastAsiaTheme="minorEastAsia" w:cs="Times New Roman"/>
          <w:szCs w:val="24"/>
        </w:rPr>
        <w:t>als Add-On-Lösung und Integrierte Lösung</w:t>
      </w:r>
      <w:r w:rsidR="00305C0A">
        <w:rPr>
          <w:rFonts w:eastAsiaTheme="minorEastAsia" w:cs="Times New Roman"/>
          <w:szCs w:val="24"/>
        </w:rPr>
        <w:t xml:space="preserve"> funktionieren</w:t>
      </w:r>
      <w:r w:rsidR="002C3124">
        <w:rPr>
          <w:rFonts w:eastAsiaTheme="minorEastAsia" w:cs="Times New Roman"/>
          <w:szCs w:val="24"/>
        </w:rPr>
        <w:t>.</w:t>
      </w:r>
      <w:r w:rsidR="00305C0A">
        <w:rPr>
          <w:rFonts w:eastAsiaTheme="minorEastAsia" w:cs="Times New Roman"/>
          <w:szCs w:val="24"/>
        </w:rPr>
        <w:t xml:space="preserve"> Die Add-On-Lösung stellt dabei die Ersetzung der Betätigungseinheiten durch Aktuatoren dar, was bei der integrierten Variante bereits von Anfang an konzipiert ist. Dadurch können Umbauten von Handschaltgetrieben auf automatisierte Handschaltgetriebe ermöglicht werden.</w:t>
      </w:r>
      <w:r w:rsidR="000E07BD">
        <w:rPr>
          <w:rFonts w:eastAsiaTheme="minorEastAsia" w:cs="Times New Roman"/>
          <w:szCs w:val="24"/>
        </w:rPr>
        <w:t xml:space="preserve"> </w:t>
      </w:r>
    </w:p>
    <w:p w14:paraId="0F043A6D" w14:textId="57702829" w:rsidR="005F7783" w:rsidRDefault="005F7783"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Einer der wesentlichen Unterschiede zur Handschaltung ist die Auslegung der Synchronisationseinheit. Es existiert nun kein Schalthebel mehr und die darauf wirkenden Kräfte vom Fahrer. </w:t>
      </w:r>
      <w:r w:rsidR="00635803">
        <w:rPr>
          <w:rFonts w:eastAsiaTheme="minorEastAsia" w:cs="Times New Roman"/>
          <w:szCs w:val="24"/>
        </w:rPr>
        <w:t xml:space="preserve">Dadurch verliert der Betätigungsverlauf an Bedeutung. Die innere Schaltung ist nun der zentral wichtige Punkt. Sie muss präzise, verlässlich und wiederholbar sein. Der Sperrring sorgt dabei dafür, dass der Gang nicht vor Drehzahlgleichheit eingelegt wird. Dafür muss ihm ausriechende </w:t>
      </w:r>
      <w:r w:rsidR="00DE597F">
        <w:rPr>
          <w:rFonts w:eastAsiaTheme="minorEastAsia" w:cs="Times New Roman"/>
          <w:szCs w:val="24"/>
        </w:rPr>
        <w:t xml:space="preserve">Zeit zur Verfügung stehen. Ist Drehzahlgleichheit erreicht muss nun nicht durch den Fahrer, sondern durch eine Automatik der Gang mithilfe einer Schiebemuffe eingelegt werden (mechanisch oder hydraulisch). Dabei muss eine gewisse Elastizität vorhanden sein, damit der Gang nach dem einlegen nicht direkt wieder herausspringt. </w:t>
      </w:r>
      <w:r w:rsidR="00DE597F">
        <w:rPr>
          <w:rFonts w:eastAsiaTheme="minorEastAsia" w:cs="Times New Roman"/>
          <w:szCs w:val="24"/>
        </w:rPr>
        <w:lastRenderedPageBreak/>
        <w:t xml:space="preserve">Entscheidend für den Komfort ist vor allem die Unterbrechung der Zugkraft beim Schaltvorgang, welche beim Handschaltgetriebe durch die Betätigung der Kupplung geschieht. Da </w:t>
      </w:r>
      <w:r w:rsidR="000E07BD">
        <w:rPr>
          <w:rFonts w:eastAsiaTheme="minorEastAsia" w:cs="Times New Roman"/>
          <w:szCs w:val="24"/>
        </w:rPr>
        <w:t>der Fahrer</w:t>
      </w:r>
      <w:r w:rsidR="00DE597F">
        <w:rPr>
          <w:rFonts w:eastAsiaTheme="minorEastAsia" w:cs="Times New Roman"/>
          <w:szCs w:val="24"/>
        </w:rPr>
        <w:t xml:space="preserve"> damit nun nicht mehr beschäftigt ist, kommt </w:t>
      </w:r>
      <w:r w:rsidR="000E07BD">
        <w:rPr>
          <w:rFonts w:eastAsiaTheme="minorEastAsia" w:cs="Times New Roman"/>
          <w:szCs w:val="24"/>
        </w:rPr>
        <w:t>ihm</w:t>
      </w:r>
      <w:r w:rsidR="00DE597F">
        <w:rPr>
          <w:rFonts w:eastAsiaTheme="minorEastAsia" w:cs="Times New Roman"/>
          <w:szCs w:val="24"/>
        </w:rPr>
        <w:t xml:space="preserve"> dies länger vor.</w:t>
      </w:r>
    </w:p>
    <w:p w14:paraId="0DD273FD" w14:textId="702295FF" w:rsidR="00A839DF" w:rsidRDefault="00A839DF" w:rsidP="00A839DF">
      <w:pPr>
        <w:tabs>
          <w:tab w:val="left" w:pos="1368"/>
        </w:tabs>
        <w:spacing w:line="360" w:lineRule="auto"/>
        <w:jc w:val="both"/>
        <w:rPr>
          <w:rFonts w:eastAsiaTheme="minorEastAsia" w:cs="Times New Roman"/>
          <w:szCs w:val="24"/>
        </w:rPr>
      </w:pPr>
      <w:r>
        <w:rPr>
          <w:rFonts w:eastAsiaTheme="minorEastAsia" w:cs="Times New Roman"/>
          <w:szCs w:val="24"/>
        </w:rPr>
        <w:t>Die allgemeinen Unterschiede zu einem Handschaltgetriebe sind noch einmal aufgeführt:</w:t>
      </w:r>
    </w:p>
    <w:p w14:paraId="79E15956" w14:textId="0A74F470" w:rsidR="00A839DF" w:rsidRDefault="00A839DF" w:rsidP="00A839DF">
      <w:pPr>
        <w:pStyle w:val="Listenabsatz"/>
        <w:numPr>
          <w:ilvl w:val="0"/>
          <w:numId w:val="17"/>
        </w:numPr>
        <w:tabs>
          <w:tab w:val="left" w:pos="1368"/>
        </w:tabs>
        <w:spacing w:line="360" w:lineRule="auto"/>
        <w:jc w:val="both"/>
        <w:rPr>
          <w:rFonts w:eastAsiaTheme="minorEastAsia" w:cs="Times New Roman"/>
          <w:szCs w:val="24"/>
        </w:rPr>
      </w:pPr>
      <w:r>
        <w:rPr>
          <w:rFonts w:eastAsiaTheme="minorEastAsia" w:cs="Times New Roman"/>
          <w:szCs w:val="24"/>
        </w:rPr>
        <w:t>Entfall der äußeren Schaltung</w:t>
      </w:r>
    </w:p>
    <w:p w14:paraId="43D21EAA" w14:textId="43FC64BA" w:rsidR="00A839DF" w:rsidRDefault="00A839DF" w:rsidP="00A839DF">
      <w:pPr>
        <w:pStyle w:val="Listenabsatz"/>
        <w:numPr>
          <w:ilvl w:val="0"/>
          <w:numId w:val="17"/>
        </w:numPr>
        <w:tabs>
          <w:tab w:val="left" w:pos="1368"/>
        </w:tabs>
        <w:spacing w:line="360" w:lineRule="auto"/>
        <w:jc w:val="both"/>
        <w:rPr>
          <w:rFonts w:eastAsiaTheme="minorEastAsia" w:cs="Times New Roman"/>
          <w:szCs w:val="24"/>
        </w:rPr>
      </w:pPr>
      <w:r>
        <w:rPr>
          <w:rFonts w:eastAsiaTheme="minorEastAsia" w:cs="Times New Roman"/>
          <w:szCs w:val="24"/>
        </w:rPr>
        <w:t>Ankopplung von Betätigungssystemen für Gangwechsel und Kupplung</w:t>
      </w:r>
    </w:p>
    <w:p w14:paraId="44B119C6" w14:textId="700E2B29" w:rsidR="00A839DF" w:rsidRDefault="00A839DF" w:rsidP="00A839DF">
      <w:pPr>
        <w:pStyle w:val="Listenabsatz"/>
        <w:numPr>
          <w:ilvl w:val="0"/>
          <w:numId w:val="17"/>
        </w:numPr>
        <w:tabs>
          <w:tab w:val="left" w:pos="1368"/>
        </w:tabs>
        <w:spacing w:line="360" w:lineRule="auto"/>
        <w:jc w:val="both"/>
        <w:rPr>
          <w:rFonts w:eastAsiaTheme="minorEastAsia" w:cs="Times New Roman"/>
          <w:szCs w:val="24"/>
        </w:rPr>
      </w:pPr>
      <w:r>
        <w:rPr>
          <w:rFonts w:eastAsiaTheme="minorEastAsia" w:cs="Times New Roman"/>
          <w:szCs w:val="24"/>
        </w:rPr>
        <w:t>Schnittstellen am Getriebegehäuse für die zusätzlichen Komponenten</w:t>
      </w:r>
      <w:r w:rsidR="005E208B">
        <w:rPr>
          <w:rFonts w:eastAsiaTheme="minorEastAsia" w:cs="Times New Roman"/>
          <w:szCs w:val="24"/>
        </w:rPr>
        <w:t xml:space="preserve"> (Sensoren)</w:t>
      </w:r>
    </w:p>
    <w:p w14:paraId="25ED34CB" w14:textId="49474E75" w:rsidR="00A839DF" w:rsidRDefault="00A839DF" w:rsidP="00A839DF">
      <w:pPr>
        <w:pStyle w:val="Listenabsatz"/>
        <w:numPr>
          <w:ilvl w:val="0"/>
          <w:numId w:val="17"/>
        </w:numPr>
        <w:tabs>
          <w:tab w:val="left" w:pos="1368"/>
        </w:tabs>
        <w:spacing w:line="360" w:lineRule="auto"/>
        <w:jc w:val="both"/>
        <w:rPr>
          <w:rFonts w:eastAsiaTheme="minorEastAsia" w:cs="Times New Roman"/>
          <w:szCs w:val="24"/>
        </w:rPr>
      </w:pPr>
      <w:r>
        <w:rPr>
          <w:rFonts w:eastAsiaTheme="minorEastAsia" w:cs="Times New Roman"/>
          <w:szCs w:val="24"/>
        </w:rPr>
        <w:t>Integration von Sensoren und Verkabelung</w:t>
      </w:r>
    </w:p>
    <w:p w14:paraId="55FA6CEE" w14:textId="6A9AB974" w:rsidR="00A839DF" w:rsidRDefault="00A839DF" w:rsidP="00A839DF">
      <w:pPr>
        <w:pStyle w:val="Listenabsatz"/>
        <w:numPr>
          <w:ilvl w:val="0"/>
          <w:numId w:val="17"/>
        </w:numPr>
        <w:tabs>
          <w:tab w:val="left" w:pos="1368"/>
        </w:tabs>
        <w:spacing w:line="360" w:lineRule="auto"/>
        <w:jc w:val="both"/>
        <w:rPr>
          <w:rFonts w:eastAsiaTheme="minorEastAsia" w:cs="Times New Roman"/>
          <w:szCs w:val="24"/>
        </w:rPr>
      </w:pPr>
      <w:r>
        <w:rPr>
          <w:rFonts w:eastAsiaTheme="minorEastAsia" w:cs="Times New Roman"/>
          <w:szCs w:val="24"/>
        </w:rPr>
        <w:t>Getriebesteuergerät und elektrisches Bedienelement als Fahrerschnittstelle</w:t>
      </w:r>
    </w:p>
    <w:p w14:paraId="4CC99731" w14:textId="39ABFA23" w:rsidR="005E208B" w:rsidRDefault="005E208B" w:rsidP="005E208B">
      <w:pPr>
        <w:tabs>
          <w:tab w:val="left" w:pos="1368"/>
        </w:tabs>
        <w:spacing w:line="360" w:lineRule="auto"/>
        <w:jc w:val="both"/>
        <w:rPr>
          <w:rFonts w:eastAsiaTheme="minorEastAsia" w:cs="Times New Roman"/>
          <w:szCs w:val="24"/>
        </w:rPr>
      </w:pPr>
      <w:r>
        <w:rPr>
          <w:rFonts w:eastAsiaTheme="minorEastAsia" w:cs="Times New Roman"/>
          <w:szCs w:val="24"/>
        </w:rPr>
        <w:t>Im Allgemeinen kommt es zu einer erhöhten Schalthäufigkeit und einem Erhöhten Kraftniveau während des Synchronis</w:t>
      </w:r>
      <w:r w:rsidR="00FA33E1">
        <w:rPr>
          <w:rFonts w:eastAsiaTheme="minorEastAsia" w:cs="Times New Roman"/>
          <w:szCs w:val="24"/>
        </w:rPr>
        <w:t>ations</w:t>
      </w:r>
      <w:r>
        <w:rPr>
          <w:rFonts w:eastAsiaTheme="minorEastAsia" w:cs="Times New Roman"/>
          <w:szCs w:val="24"/>
        </w:rPr>
        <w:t>vorgangs, was bei der Konstruktion berücksichtigt werden muss.</w:t>
      </w:r>
    </w:p>
    <w:p w14:paraId="3A93BFAE" w14:textId="77777777" w:rsidR="005E208B" w:rsidRPr="005E208B" w:rsidRDefault="005E208B" w:rsidP="005E208B">
      <w:pPr>
        <w:tabs>
          <w:tab w:val="left" w:pos="1368"/>
        </w:tabs>
        <w:spacing w:line="360" w:lineRule="auto"/>
        <w:jc w:val="both"/>
        <w:rPr>
          <w:rFonts w:eastAsiaTheme="minorEastAsia" w:cs="Times New Roman"/>
          <w:szCs w:val="24"/>
        </w:rPr>
      </w:pPr>
    </w:p>
    <w:p w14:paraId="171F50CA" w14:textId="7E8204C3" w:rsidR="00DE597F" w:rsidRPr="00DE597F" w:rsidRDefault="00DE597F" w:rsidP="00B321E6">
      <w:pPr>
        <w:pStyle w:val="berschrift3"/>
        <w:rPr>
          <w:rFonts w:eastAsiaTheme="minorEastAsia"/>
        </w:rPr>
      </w:pPr>
      <w:bookmarkStart w:id="60" w:name="_Toc62165570"/>
      <w:r w:rsidRPr="00DE597F">
        <w:rPr>
          <w:rFonts w:eastAsiaTheme="minorEastAsia"/>
        </w:rPr>
        <w:t>Doppelkupplungsgetriebe</w:t>
      </w:r>
      <w:bookmarkEnd w:id="60"/>
    </w:p>
    <w:p w14:paraId="76F52A63" w14:textId="38EF4738" w:rsidR="00DE597F" w:rsidRDefault="003B7F88" w:rsidP="0045522D">
      <w:pPr>
        <w:tabs>
          <w:tab w:val="left" w:pos="1368"/>
        </w:tabs>
        <w:spacing w:line="360" w:lineRule="auto"/>
        <w:jc w:val="both"/>
        <w:rPr>
          <w:rFonts w:eastAsiaTheme="minorEastAsia" w:cs="Times New Roman"/>
          <w:szCs w:val="24"/>
        </w:rPr>
      </w:pPr>
      <w:r>
        <w:rPr>
          <w:rFonts w:eastAsiaTheme="minorEastAsia" w:cs="Times New Roman"/>
          <w:szCs w:val="24"/>
        </w:rPr>
        <w:t>Die meisten Doppelkupplungsgetriebe</w:t>
      </w:r>
      <w:r w:rsidR="00E06268">
        <w:rPr>
          <w:rFonts w:eastAsiaTheme="minorEastAsia" w:cs="Times New Roman"/>
          <w:szCs w:val="24"/>
        </w:rPr>
        <w:t xml:space="preserve"> (DCT)</w:t>
      </w:r>
      <w:r>
        <w:rPr>
          <w:rFonts w:eastAsiaTheme="minorEastAsia" w:cs="Times New Roman"/>
          <w:szCs w:val="24"/>
        </w:rPr>
        <w:t xml:space="preserve"> besitzen sechs bis sieben Gänge und sind in Vorlegebauweise für Frontquer-, Frontlängs- oder Standar</w:t>
      </w:r>
      <w:r w:rsidR="003F57E8">
        <w:rPr>
          <w:rFonts w:eastAsiaTheme="minorEastAsia" w:cs="Times New Roman"/>
          <w:szCs w:val="24"/>
        </w:rPr>
        <w:t>d</w:t>
      </w:r>
      <w:r>
        <w:rPr>
          <w:rFonts w:eastAsiaTheme="minorEastAsia" w:cs="Times New Roman"/>
          <w:szCs w:val="24"/>
        </w:rPr>
        <w:t xml:space="preserve">einbau entwickelt. </w:t>
      </w:r>
      <w:r w:rsidR="00E06268">
        <w:rPr>
          <w:rFonts w:eastAsiaTheme="minorEastAsia" w:cs="Times New Roman"/>
          <w:szCs w:val="24"/>
        </w:rPr>
        <w:t>DCT verbinden die Vorteile von manuellen Getrieben und Automatikgetrieben. Diese sind:</w:t>
      </w:r>
    </w:p>
    <w:p w14:paraId="137DF48E" w14:textId="5A572780" w:rsidR="00E06268" w:rsidRDefault="00E06268" w:rsidP="00E06268">
      <w:pPr>
        <w:pStyle w:val="Listenabsatz"/>
        <w:numPr>
          <w:ilvl w:val="0"/>
          <w:numId w:val="18"/>
        </w:numPr>
        <w:tabs>
          <w:tab w:val="left" w:pos="1368"/>
        </w:tabs>
        <w:spacing w:line="360" w:lineRule="auto"/>
        <w:jc w:val="both"/>
        <w:rPr>
          <w:rFonts w:eastAsiaTheme="minorEastAsia" w:cs="Times New Roman"/>
          <w:szCs w:val="24"/>
        </w:rPr>
      </w:pPr>
      <w:r>
        <w:rPr>
          <w:rFonts w:eastAsiaTheme="minorEastAsia" w:cs="Times New Roman"/>
          <w:szCs w:val="24"/>
        </w:rPr>
        <w:t>Fahrdynamik ohne sowie auch mit manuellem Schalten</w:t>
      </w:r>
    </w:p>
    <w:p w14:paraId="5C933BBB" w14:textId="3335C667" w:rsidR="00E06268" w:rsidRDefault="00E06268" w:rsidP="00E06268">
      <w:pPr>
        <w:pStyle w:val="Listenabsatz"/>
        <w:numPr>
          <w:ilvl w:val="0"/>
          <w:numId w:val="18"/>
        </w:numPr>
        <w:tabs>
          <w:tab w:val="left" w:pos="1368"/>
        </w:tabs>
        <w:spacing w:line="360" w:lineRule="auto"/>
        <w:jc w:val="both"/>
        <w:rPr>
          <w:rFonts w:eastAsiaTheme="minorEastAsia" w:cs="Times New Roman"/>
          <w:szCs w:val="24"/>
        </w:rPr>
      </w:pPr>
      <w:r>
        <w:rPr>
          <w:rFonts w:eastAsiaTheme="minorEastAsia" w:cs="Times New Roman"/>
          <w:szCs w:val="24"/>
        </w:rPr>
        <w:t>Verbraucheffizienz vergleichbar mit dem manuellen Getriebe</w:t>
      </w:r>
    </w:p>
    <w:p w14:paraId="3109244D" w14:textId="57808741" w:rsidR="00E06268" w:rsidRDefault="00E06268" w:rsidP="00E06268">
      <w:pPr>
        <w:pStyle w:val="Listenabsatz"/>
        <w:numPr>
          <w:ilvl w:val="0"/>
          <w:numId w:val="18"/>
        </w:numPr>
        <w:tabs>
          <w:tab w:val="left" w:pos="1368"/>
        </w:tabs>
        <w:spacing w:line="360" w:lineRule="auto"/>
        <w:jc w:val="both"/>
        <w:rPr>
          <w:rFonts w:eastAsiaTheme="minorEastAsia" w:cs="Times New Roman"/>
          <w:szCs w:val="24"/>
        </w:rPr>
      </w:pPr>
      <w:r>
        <w:rPr>
          <w:rFonts w:eastAsiaTheme="minorEastAsia" w:cs="Times New Roman"/>
          <w:szCs w:val="24"/>
        </w:rPr>
        <w:t>Zugkraftverbrechungsfreie Schaltung (Automatikgetriebe)</w:t>
      </w:r>
    </w:p>
    <w:p w14:paraId="78D1A4FF" w14:textId="41308E6D" w:rsidR="00E06268" w:rsidRDefault="00E06268" w:rsidP="00E06268">
      <w:pPr>
        <w:pStyle w:val="Listenabsatz"/>
        <w:numPr>
          <w:ilvl w:val="0"/>
          <w:numId w:val="18"/>
        </w:numPr>
        <w:tabs>
          <w:tab w:val="left" w:pos="1368"/>
        </w:tabs>
        <w:spacing w:line="360" w:lineRule="auto"/>
        <w:jc w:val="both"/>
        <w:rPr>
          <w:rFonts w:eastAsiaTheme="minorEastAsia" w:cs="Times New Roman"/>
          <w:szCs w:val="24"/>
        </w:rPr>
      </w:pPr>
      <w:r>
        <w:rPr>
          <w:rFonts w:eastAsiaTheme="minorEastAsia" w:cs="Times New Roman"/>
          <w:szCs w:val="24"/>
        </w:rPr>
        <w:t>wenige Abhängigkeiten zwischen den Gangübersetzungen</w:t>
      </w:r>
    </w:p>
    <w:p w14:paraId="576189E3" w14:textId="049775B2" w:rsidR="00E06268" w:rsidRDefault="00E06268" w:rsidP="00E06268">
      <w:pPr>
        <w:pStyle w:val="Listenabsatz"/>
        <w:numPr>
          <w:ilvl w:val="0"/>
          <w:numId w:val="18"/>
        </w:numPr>
        <w:tabs>
          <w:tab w:val="left" w:pos="1368"/>
        </w:tabs>
        <w:spacing w:line="360" w:lineRule="auto"/>
        <w:jc w:val="both"/>
        <w:rPr>
          <w:rFonts w:eastAsiaTheme="minorEastAsia" w:cs="Times New Roman"/>
          <w:szCs w:val="24"/>
        </w:rPr>
      </w:pPr>
      <w:r>
        <w:rPr>
          <w:rFonts w:eastAsiaTheme="minorEastAsia" w:cs="Times New Roman"/>
          <w:szCs w:val="24"/>
        </w:rPr>
        <w:t>auf Allradsysteme anwendbar</w:t>
      </w:r>
    </w:p>
    <w:p w14:paraId="0420688D" w14:textId="5617879C" w:rsidR="00E06268" w:rsidRDefault="00E06268" w:rsidP="00E06268">
      <w:pPr>
        <w:pStyle w:val="Listenabsatz"/>
        <w:numPr>
          <w:ilvl w:val="0"/>
          <w:numId w:val="18"/>
        </w:numPr>
        <w:tabs>
          <w:tab w:val="left" w:pos="1368"/>
        </w:tabs>
        <w:spacing w:line="360" w:lineRule="auto"/>
        <w:jc w:val="both"/>
        <w:rPr>
          <w:rFonts w:eastAsiaTheme="minorEastAsia" w:cs="Times New Roman"/>
          <w:szCs w:val="24"/>
        </w:rPr>
      </w:pPr>
      <w:r>
        <w:rPr>
          <w:rFonts w:eastAsiaTheme="minorEastAsia" w:cs="Times New Roman"/>
          <w:szCs w:val="24"/>
        </w:rPr>
        <w:t>Start-Stopp- und Hybridfähigkeit</w:t>
      </w:r>
    </w:p>
    <w:p w14:paraId="5FBA4FA0" w14:textId="5F190B71" w:rsidR="00E06268" w:rsidRDefault="00E06268" w:rsidP="00E06268">
      <w:pPr>
        <w:pStyle w:val="Listenabsatz"/>
        <w:numPr>
          <w:ilvl w:val="0"/>
          <w:numId w:val="18"/>
        </w:numPr>
        <w:tabs>
          <w:tab w:val="left" w:pos="1368"/>
        </w:tabs>
        <w:spacing w:line="360" w:lineRule="auto"/>
        <w:jc w:val="both"/>
        <w:rPr>
          <w:rFonts w:eastAsiaTheme="minorEastAsia" w:cs="Times New Roman"/>
          <w:szCs w:val="24"/>
        </w:rPr>
      </w:pPr>
      <w:r>
        <w:rPr>
          <w:rFonts w:eastAsiaTheme="minorEastAsia" w:cs="Times New Roman"/>
          <w:szCs w:val="24"/>
        </w:rPr>
        <w:t>Benutzung und Erweiterung von bereits bestehenden Bauelementen des manuellen Getriebes möglich</w:t>
      </w:r>
    </w:p>
    <w:p w14:paraId="580BFDEB" w14:textId="04C19892" w:rsidR="00E06268" w:rsidRDefault="00E06268" w:rsidP="00E06268">
      <w:pPr>
        <w:tabs>
          <w:tab w:val="left" w:pos="1368"/>
        </w:tabs>
        <w:spacing w:line="360" w:lineRule="auto"/>
        <w:jc w:val="both"/>
        <w:rPr>
          <w:rFonts w:eastAsiaTheme="minorEastAsia" w:cs="Times New Roman"/>
          <w:szCs w:val="24"/>
        </w:rPr>
      </w:pPr>
      <w:r>
        <w:rPr>
          <w:rFonts w:eastAsiaTheme="minorEastAsia" w:cs="Times New Roman"/>
          <w:szCs w:val="24"/>
        </w:rPr>
        <w:t xml:space="preserve">Unterschiede in den Baugruppen zu einem manuellen Getriebe </w:t>
      </w:r>
      <w:r w:rsidR="00F776FB">
        <w:rPr>
          <w:rFonts w:eastAsiaTheme="minorEastAsia" w:cs="Times New Roman"/>
          <w:szCs w:val="24"/>
        </w:rPr>
        <w:t>ist</w:t>
      </w:r>
      <w:r>
        <w:rPr>
          <w:rFonts w:eastAsiaTheme="minorEastAsia" w:cs="Times New Roman"/>
          <w:szCs w:val="24"/>
        </w:rPr>
        <w:t xml:space="preserve"> </w:t>
      </w:r>
      <w:r w:rsidR="00F776FB">
        <w:rPr>
          <w:rFonts w:eastAsiaTheme="minorEastAsia" w:cs="Times New Roman"/>
          <w:szCs w:val="24"/>
        </w:rPr>
        <w:t>zum einen</w:t>
      </w:r>
      <w:r>
        <w:rPr>
          <w:rFonts w:eastAsiaTheme="minorEastAsia" w:cs="Times New Roman"/>
          <w:szCs w:val="24"/>
        </w:rPr>
        <w:t xml:space="preserve"> die </w:t>
      </w:r>
      <w:r w:rsidR="00F776FB">
        <w:rPr>
          <w:rFonts w:eastAsiaTheme="minorEastAsia" w:cs="Times New Roman"/>
          <w:szCs w:val="24"/>
        </w:rPr>
        <w:t>Anpassung der Synchronisationseinheiten an das entsprechende Lastkollektiv und zum anderen das Ergänzen von Betätigungssystemen von Kupplung, Schaltung und Parksperre. Hinzu kommen noch Konstruktive Gestaltungsunterschiede des Gehäuses für Kühl- und Beölung, sowie das integrieren eines Steuergerätes.</w:t>
      </w:r>
    </w:p>
    <w:p w14:paraId="6042265D" w14:textId="3781263A" w:rsidR="00F776FB" w:rsidRDefault="00F776FB" w:rsidP="00E06268">
      <w:pPr>
        <w:tabs>
          <w:tab w:val="left" w:pos="1368"/>
        </w:tabs>
        <w:spacing w:line="360" w:lineRule="auto"/>
        <w:jc w:val="both"/>
        <w:rPr>
          <w:rFonts w:eastAsiaTheme="minorEastAsia" w:cs="Times New Roman"/>
          <w:szCs w:val="24"/>
        </w:rPr>
      </w:pPr>
      <w:r>
        <w:rPr>
          <w:rFonts w:eastAsiaTheme="minorEastAsia" w:cs="Times New Roman"/>
          <w:szCs w:val="24"/>
        </w:rPr>
        <w:t xml:space="preserve">Das besondere Merkmal dieses Konzepts ist die Lastschaltfähigkeit, welche durch eine </w:t>
      </w:r>
      <w:r w:rsidR="000E07BD">
        <w:rPr>
          <w:rFonts w:eastAsiaTheme="minorEastAsia" w:cs="Times New Roman"/>
          <w:szCs w:val="24"/>
        </w:rPr>
        <w:t>d</w:t>
      </w:r>
      <w:r>
        <w:rPr>
          <w:rFonts w:eastAsiaTheme="minorEastAsia" w:cs="Times New Roman"/>
          <w:szCs w:val="24"/>
        </w:rPr>
        <w:t>oppel</w:t>
      </w:r>
      <w:r w:rsidR="000E07BD">
        <w:rPr>
          <w:rFonts w:eastAsiaTheme="minorEastAsia" w:cs="Times New Roman"/>
          <w:szCs w:val="24"/>
        </w:rPr>
        <w:t>te K</w:t>
      </w:r>
      <w:r>
        <w:rPr>
          <w:rFonts w:eastAsiaTheme="minorEastAsia" w:cs="Times New Roman"/>
          <w:szCs w:val="24"/>
        </w:rPr>
        <w:t xml:space="preserve">upplung ermöglicht wird. Diese besteht wie der Name schon verrät aus zwei </w:t>
      </w:r>
      <w:r>
        <w:rPr>
          <w:rFonts w:eastAsiaTheme="minorEastAsia" w:cs="Times New Roman"/>
          <w:szCs w:val="24"/>
        </w:rPr>
        <w:lastRenderedPageBreak/>
        <w:t xml:space="preserve">Kupplungssystemen, wobei jede jeweils einem Teilgetriebe an einer Getriebeeingangswelle zugeordnet </w:t>
      </w:r>
      <w:r w:rsidR="000E07BD">
        <w:rPr>
          <w:rFonts w:eastAsiaTheme="minorEastAsia" w:cs="Times New Roman"/>
          <w:szCs w:val="24"/>
        </w:rPr>
        <w:t>ist</w:t>
      </w:r>
      <w:r>
        <w:rPr>
          <w:rFonts w:eastAsiaTheme="minorEastAsia" w:cs="Times New Roman"/>
          <w:szCs w:val="24"/>
        </w:rPr>
        <w:t xml:space="preserve">. </w:t>
      </w:r>
      <w:r w:rsidR="003A3F88">
        <w:rPr>
          <w:rFonts w:eastAsiaTheme="minorEastAsia" w:cs="Times New Roman"/>
          <w:szCs w:val="24"/>
        </w:rPr>
        <w:t xml:space="preserve">Abbildung </w:t>
      </w:r>
      <w:r w:rsidR="00FA33E1">
        <w:rPr>
          <w:rFonts w:eastAsiaTheme="minorEastAsia" w:cs="Times New Roman"/>
          <w:szCs w:val="24"/>
        </w:rPr>
        <w:t>16</w:t>
      </w:r>
      <w:r w:rsidR="003A3F88">
        <w:rPr>
          <w:rFonts w:eastAsiaTheme="minorEastAsia" w:cs="Times New Roman"/>
          <w:szCs w:val="24"/>
        </w:rPr>
        <w:t xml:space="preserve"> </w:t>
      </w:r>
      <w:r w:rsidR="00870391">
        <w:rPr>
          <w:rFonts w:eastAsiaTheme="minorEastAsia" w:cs="Times New Roman"/>
          <w:szCs w:val="24"/>
        </w:rPr>
        <w:t>zeigt dieses Prinzip, sowie die Ausführung eines Gangwechsels.</w:t>
      </w:r>
    </w:p>
    <w:p w14:paraId="473BC289" w14:textId="77777777" w:rsidR="00593E2F" w:rsidRDefault="00593E2F" w:rsidP="00E06268">
      <w:pPr>
        <w:tabs>
          <w:tab w:val="left" w:pos="1368"/>
        </w:tabs>
        <w:spacing w:line="360" w:lineRule="auto"/>
        <w:jc w:val="both"/>
        <w:rPr>
          <w:rFonts w:eastAsiaTheme="minorEastAsia" w:cs="Times New Roman"/>
          <w:szCs w:val="24"/>
        </w:rPr>
      </w:pPr>
    </w:p>
    <w:p w14:paraId="07FA8F86" w14:textId="77777777" w:rsidR="00B806C6" w:rsidRDefault="00593E2F" w:rsidP="00B806C6">
      <w:pPr>
        <w:keepNext/>
        <w:tabs>
          <w:tab w:val="left" w:pos="1368"/>
        </w:tabs>
        <w:spacing w:line="360" w:lineRule="auto"/>
        <w:jc w:val="both"/>
      </w:pPr>
      <w:r>
        <w:rPr>
          <w:rFonts w:eastAsiaTheme="minorEastAsia" w:cs="Times New Roman"/>
          <w:noProof/>
          <w:szCs w:val="24"/>
        </w:rPr>
        <w:drawing>
          <wp:inline distT="0" distB="0" distL="0" distR="0" wp14:anchorId="1B3C565C" wp14:editId="434A924D">
            <wp:extent cx="5753100" cy="3185160"/>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3100" cy="3185160"/>
                    </a:xfrm>
                    <a:prstGeom prst="rect">
                      <a:avLst/>
                    </a:prstGeom>
                    <a:noFill/>
                    <a:ln>
                      <a:noFill/>
                    </a:ln>
                  </pic:spPr>
                </pic:pic>
              </a:graphicData>
            </a:graphic>
          </wp:inline>
        </w:drawing>
      </w:r>
    </w:p>
    <w:p w14:paraId="2505F945" w14:textId="4F3C91B3" w:rsidR="00870391" w:rsidRDefault="00B806C6" w:rsidP="00B806C6">
      <w:pPr>
        <w:pStyle w:val="Abbildungen"/>
        <w:rPr>
          <w:rFonts w:eastAsiaTheme="minorEastAsia" w:cs="Times New Roman"/>
          <w:szCs w:val="24"/>
        </w:rPr>
      </w:pPr>
      <w:bookmarkStart w:id="61" w:name="_Toc62249339"/>
      <w:r w:rsidRPr="00B806C6">
        <w:rPr>
          <w:b/>
        </w:rPr>
        <w:t xml:space="preserve">Abbildung </w:t>
      </w:r>
      <w:r w:rsidRPr="00B806C6">
        <w:rPr>
          <w:b/>
        </w:rPr>
        <w:fldChar w:fldCharType="begin"/>
      </w:r>
      <w:r w:rsidRPr="00B806C6">
        <w:rPr>
          <w:b/>
        </w:rPr>
        <w:instrText xml:space="preserve"> SEQ Abbildung \* ARABIC </w:instrText>
      </w:r>
      <w:r w:rsidRPr="00B806C6">
        <w:rPr>
          <w:b/>
        </w:rPr>
        <w:fldChar w:fldCharType="separate"/>
      </w:r>
      <w:r w:rsidR="00086B28">
        <w:rPr>
          <w:b/>
          <w:noProof/>
        </w:rPr>
        <w:t>16</w:t>
      </w:r>
      <w:r w:rsidRPr="00B806C6">
        <w:rPr>
          <w:b/>
        </w:rPr>
        <w:fldChar w:fldCharType="end"/>
      </w:r>
      <w:r w:rsidRPr="00B806C6">
        <w:rPr>
          <w:b/>
        </w:rPr>
        <w:t>:</w:t>
      </w:r>
      <w:r>
        <w:t xml:space="preserve"> </w:t>
      </w:r>
      <w:r w:rsidRPr="00870391">
        <w:rPr>
          <w:rFonts w:eastAsiaTheme="minorEastAsia" w:cs="Times New Roman"/>
          <w:szCs w:val="24"/>
        </w:rPr>
        <w:t>Grundprinzip einer Lastschaltung</w:t>
      </w:r>
      <w:bookmarkEnd w:id="61"/>
    </w:p>
    <w:p w14:paraId="4544DCB7" w14:textId="0EA8C41F" w:rsidR="00870391" w:rsidRDefault="00593E2F" w:rsidP="00593E2F">
      <w:pPr>
        <w:pStyle w:val="Untertitel"/>
        <w:rPr>
          <w:rFonts w:cs="Times New Roman"/>
          <w:szCs w:val="24"/>
        </w:rPr>
      </w:pPr>
      <w:r>
        <w:rPr>
          <w:rFonts w:cs="Times New Roman"/>
          <w:szCs w:val="24"/>
        </w:rPr>
        <w:t xml:space="preserve">Quelle: </w:t>
      </w:r>
      <w:r>
        <w:rPr>
          <w:lang w:eastAsia="de-DE"/>
        </w:rPr>
        <w:t>Fischer, Robert; Kücükay, Ferit; Jürgens, Gunter; Pollak, Burkhard</w:t>
      </w:r>
      <w:r w:rsidRPr="0069770D">
        <w:rPr>
          <w:lang w:eastAsia="de-DE"/>
        </w:rPr>
        <w:t>: Das Getriebebuch.</w:t>
      </w:r>
      <w:r>
        <w:rPr>
          <w:lang w:eastAsia="de-DE"/>
        </w:rPr>
        <w:t xml:space="preserve"> 2. Auflage, Springer Vieweg, Wiesbaden, 2016, Seite 277.</w:t>
      </w:r>
    </w:p>
    <w:p w14:paraId="422850C5" w14:textId="14FF8F22" w:rsidR="00870391" w:rsidRDefault="00870391" w:rsidP="0045522D">
      <w:pPr>
        <w:tabs>
          <w:tab w:val="left" w:pos="1368"/>
        </w:tabs>
        <w:spacing w:line="360" w:lineRule="auto"/>
        <w:jc w:val="both"/>
        <w:rPr>
          <w:rFonts w:eastAsiaTheme="minorEastAsia" w:cs="Times New Roman"/>
          <w:szCs w:val="24"/>
        </w:rPr>
      </w:pPr>
      <w:r>
        <w:rPr>
          <w:rFonts w:eastAsiaTheme="minorEastAsia" w:cs="Times New Roman"/>
          <w:szCs w:val="24"/>
        </w:rPr>
        <w:t>Auf den Beiden Eingangswellen befinden sich die Losräder</w:t>
      </w:r>
      <w:r w:rsidR="000E07BD">
        <w:rPr>
          <w:rFonts w:eastAsiaTheme="minorEastAsia" w:cs="Times New Roman"/>
          <w:szCs w:val="24"/>
        </w:rPr>
        <w:t>.</w:t>
      </w:r>
      <w:r>
        <w:rPr>
          <w:rFonts w:eastAsiaTheme="minorEastAsia" w:cs="Times New Roman"/>
          <w:szCs w:val="24"/>
        </w:rPr>
        <w:t xml:space="preserve"> </w:t>
      </w:r>
      <w:r w:rsidR="000E07BD">
        <w:rPr>
          <w:rFonts w:eastAsiaTheme="minorEastAsia" w:cs="Times New Roman"/>
          <w:szCs w:val="24"/>
        </w:rPr>
        <w:t>B</w:t>
      </w:r>
      <w:r>
        <w:rPr>
          <w:rFonts w:eastAsiaTheme="minorEastAsia" w:cs="Times New Roman"/>
          <w:szCs w:val="24"/>
        </w:rPr>
        <w:t>enachbarte Gänge</w:t>
      </w:r>
      <w:r w:rsidR="000E07BD">
        <w:rPr>
          <w:rFonts w:eastAsiaTheme="minorEastAsia" w:cs="Times New Roman"/>
          <w:szCs w:val="24"/>
        </w:rPr>
        <w:t xml:space="preserve"> befinden sich dabei stets auf unterschiedlichen Wellen</w:t>
      </w:r>
      <w:r>
        <w:rPr>
          <w:rFonts w:eastAsiaTheme="minorEastAsia" w:cs="Times New Roman"/>
          <w:szCs w:val="24"/>
        </w:rPr>
        <w:t>.</w:t>
      </w:r>
      <w:r w:rsidR="008D570A">
        <w:rPr>
          <w:rFonts w:eastAsiaTheme="minorEastAsia" w:cs="Times New Roman"/>
          <w:szCs w:val="24"/>
        </w:rPr>
        <w:t xml:space="preserve"> Meist sind deswegen die geraden und ungeraden Gänge unterschiedlichen Pfaden zugeordnet.</w:t>
      </w:r>
      <w:r>
        <w:rPr>
          <w:rFonts w:eastAsiaTheme="minorEastAsia" w:cs="Times New Roman"/>
          <w:szCs w:val="24"/>
        </w:rPr>
        <w:t xml:space="preserve"> Somit ist der darauffolgende Gang auf der anderen Welle bereits eingelegt</w:t>
      </w:r>
      <w:r w:rsidR="008D570A">
        <w:rPr>
          <w:rFonts w:eastAsiaTheme="minorEastAsia" w:cs="Times New Roman"/>
          <w:szCs w:val="24"/>
        </w:rPr>
        <w:t>, wenn</w:t>
      </w:r>
      <w:r>
        <w:rPr>
          <w:rFonts w:eastAsiaTheme="minorEastAsia" w:cs="Times New Roman"/>
          <w:szCs w:val="24"/>
        </w:rPr>
        <w:t xml:space="preserve"> das Wechseln des Kraftschlusses der Kupplungen </w:t>
      </w:r>
      <w:r w:rsidR="008D570A">
        <w:rPr>
          <w:rFonts w:eastAsiaTheme="minorEastAsia" w:cs="Times New Roman"/>
          <w:szCs w:val="24"/>
        </w:rPr>
        <w:t>das</w:t>
      </w:r>
      <w:r>
        <w:rPr>
          <w:rFonts w:eastAsiaTheme="minorEastAsia" w:cs="Times New Roman"/>
          <w:szCs w:val="24"/>
        </w:rPr>
        <w:t xml:space="preserve"> Moment auf die andere Welle übertr</w:t>
      </w:r>
      <w:r w:rsidR="008D570A">
        <w:rPr>
          <w:rFonts w:eastAsiaTheme="minorEastAsia" w:cs="Times New Roman"/>
          <w:szCs w:val="24"/>
        </w:rPr>
        <w:t>ä</w:t>
      </w:r>
      <w:r>
        <w:rPr>
          <w:rFonts w:eastAsiaTheme="minorEastAsia" w:cs="Times New Roman"/>
          <w:szCs w:val="24"/>
        </w:rPr>
        <w:t>g</w:t>
      </w:r>
      <w:r w:rsidR="008D570A">
        <w:rPr>
          <w:rFonts w:eastAsiaTheme="minorEastAsia" w:cs="Times New Roman"/>
          <w:szCs w:val="24"/>
        </w:rPr>
        <w:t>t</w:t>
      </w:r>
      <w:r>
        <w:rPr>
          <w:rFonts w:eastAsiaTheme="minorEastAsia" w:cs="Times New Roman"/>
          <w:szCs w:val="24"/>
        </w:rPr>
        <w:t xml:space="preserve">. Das Wechseln erfolgt dabei überschneidend, wodurch keine Zugkraftunterbrechung stattfindet. </w:t>
      </w:r>
    </w:p>
    <w:p w14:paraId="3A0738A0" w14:textId="6F7D84AC" w:rsidR="008D570A" w:rsidRDefault="008D570A" w:rsidP="0045522D">
      <w:pPr>
        <w:tabs>
          <w:tab w:val="left" w:pos="1368"/>
        </w:tabs>
        <w:spacing w:line="360" w:lineRule="auto"/>
        <w:jc w:val="both"/>
        <w:rPr>
          <w:rFonts w:eastAsiaTheme="minorEastAsia" w:cs="Times New Roman"/>
          <w:szCs w:val="24"/>
        </w:rPr>
      </w:pPr>
      <w:r>
        <w:rPr>
          <w:rFonts w:eastAsiaTheme="minorEastAsia" w:cs="Times New Roman"/>
          <w:szCs w:val="24"/>
        </w:rPr>
        <w:t>Da es trocken und nasse DCT gibt müssen thermische und strömungsmechanische Faktoren bei der Entwicklung berücksichtigt werden.</w:t>
      </w:r>
    </w:p>
    <w:p w14:paraId="3D57B66B" w14:textId="1ECDD771" w:rsidR="008D570A" w:rsidRDefault="008D570A" w:rsidP="0045522D">
      <w:pPr>
        <w:tabs>
          <w:tab w:val="left" w:pos="1368"/>
        </w:tabs>
        <w:spacing w:line="360" w:lineRule="auto"/>
        <w:jc w:val="both"/>
        <w:rPr>
          <w:rFonts w:eastAsiaTheme="minorEastAsia" w:cs="Times New Roman"/>
          <w:szCs w:val="24"/>
        </w:rPr>
      </w:pPr>
    </w:p>
    <w:p w14:paraId="59CEC910" w14:textId="6D0461CC" w:rsidR="008D570A" w:rsidRDefault="008D570A" w:rsidP="0045522D">
      <w:pPr>
        <w:tabs>
          <w:tab w:val="left" w:pos="1368"/>
        </w:tabs>
        <w:spacing w:line="360" w:lineRule="auto"/>
        <w:jc w:val="both"/>
        <w:rPr>
          <w:rFonts w:eastAsiaTheme="minorEastAsia" w:cs="Times New Roman"/>
          <w:szCs w:val="24"/>
        </w:rPr>
      </w:pPr>
    </w:p>
    <w:p w14:paraId="5C28BA08" w14:textId="7D712635" w:rsidR="008D570A" w:rsidRDefault="008D570A" w:rsidP="0045522D">
      <w:pPr>
        <w:tabs>
          <w:tab w:val="left" w:pos="1368"/>
        </w:tabs>
        <w:spacing w:line="360" w:lineRule="auto"/>
        <w:jc w:val="both"/>
        <w:rPr>
          <w:rFonts w:eastAsiaTheme="minorEastAsia" w:cs="Times New Roman"/>
          <w:szCs w:val="24"/>
        </w:rPr>
      </w:pPr>
    </w:p>
    <w:p w14:paraId="78D3CC1E" w14:textId="77777777" w:rsidR="001A5BF5" w:rsidRDefault="001A5BF5" w:rsidP="0045522D">
      <w:pPr>
        <w:tabs>
          <w:tab w:val="left" w:pos="1368"/>
        </w:tabs>
        <w:spacing w:line="360" w:lineRule="auto"/>
        <w:jc w:val="both"/>
        <w:rPr>
          <w:rFonts w:eastAsiaTheme="minorEastAsia" w:cs="Times New Roman"/>
          <w:szCs w:val="24"/>
        </w:rPr>
      </w:pPr>
    </w:p>
    <w:p w14:paraId="70323D08" w14:textId="459FBAD6" w:rsidR="008D570A" w:rsidRPr="008D570A" w:rsidRDefault="008D570A" w:rsidP="00B321E6">
      <w:pPr>
        <w:pStyle w:val="berschrift3"/>
        <w:rPr>
          <w:rFonts w:eastAsiaTheme="minorEastAsia"/>
        </w:rPr>
      </w:pPr>
      <w:bookmarkStart w:id="62" w:name="_Toc62165571"/>
      <w:r w:rsidRPr="008D570A">
        <w:rPr>
          <w:rFonts w:eastAsiaTheme="minorEastAsia"/>
        </w:rPr>
        <w:lastRenderedPageBreak/>
        <w:t>Automatikgetriebe</w:t>
      </w:r>
      <w:bookmarkEnd w:id="62"/>
    </w:p>
    <w:p w14:paraId="50D12152" w14:textId="66D32769" w:rsidR="008D570A" w:rsidRDefault="00AB3CEA" w:rsidP="0045522D">
      <w:pPr>
        <w:tabs>
          <w:tab w:val="left" w:pos="1368"/>
        </w:tabs>
        <w:spacing w:line="360" w:lineRule="auto"/>
        <w:jc w:val="both"/>
        <w:rPr>
          <w:rFonts w:eastAsiaTheme="minorEastAsia" w:cs="Times New Roman"/>
          <w:szCs w:val="24"/>
        </w:rPr>
      </w:pPr>
      <w:r>
        <w:rPr>
          <w:rFonts w:eastAsiaTheme="minorEastAsia" w:cs="Times New Roman"/>
          <w:szCs w:val="24"/>
        </w:rPr>
        <w:t>Das Automatikgetriebe gehört ebenfalls zu den Lastschaltgetrieben. Dem Fahrer wird die Gang</w:t>
      </w:r>
      <w:r w:rsidR="001A5BF5">
        <w:rPr>
          <w:rFonts w:eastAsiaTheme="minorEastAsia" w:cs="Times New Roman"/>
          <w:szCs w:val="24"/>
        </w:rPr>
        <w:t>aus</w:t>
      </w:r>
      <w:r>
        <w:rPr>
          <w:rFonts w:eastAsiaTheme="minorEastAsia" w:cs="Times New Roman"/>
          <w:szCs w:val="24"/>
        </w:rPr>
        <w:t>wahl</w:t>
      </w:r>
      <w:r w:rsidR="001A5BF5">
        <w:rPr>
          <w:rFonts w:eastAsiaTheme="minorEastAsia" w:cs="Times New Roman"/>
          <w:szCs w:val="24"/>
        </w:rPr>
        <w:t>,</w:t>
      </w:r>
      <w:r>
        <w:rPr>
          <w:rFonts w:eastAsiaTheme="minorEastAsia" w:cs="Times New Roman"/>
          <w:szCs w:val="24"/>
        </w:rPr>
        <w:t xml:space="preserve"> sowie das Anfahren abgenommen. </w:t>
      </w:r>
      <w:r w:rsidR="0039739C">
        <w:rPr>
          <w:rFonts w:eastAsiaTheme="minorEastAsia" w:cs="Times New Roman"/>
          <w:szCs w:val="24"/>
        </w:rPr>
        <w:t>Im Allgemeine</w:t>
      </w:r>
      <w:r w:rsidR="00965769">
        <w:rPr>
          <w:rFonts w:eastAsiaTheme="minorEastAsia" w:cs="Times New Roman"/>
          <w:szCs w:val="24"/>
        </w:rPr>
        <w:t>n</w:t>
      </w:r>
      <w:r w:rsidR="0039739C">
        <w:rPr>
          <w:rFonts w:eastAsiaTheme="minorEastAsia" w:cs="Times New Roman"/>
          <w:szCs w:val="24"/>
        </w:rPr>
        <w:t xml:space="preserve"> sind Automatikgetriebe </w:t>
      </w:r>
      <w:r w:rsidR="00965769">
        <w:rPr>
          <w:rFonts w:eastAsiaTheme="minorEastAsia" w:cs="Times New Roman"/>
          <w:szCs w:val="24"/>
        </w:rPr>
        <w:t xml:space="preserve">durch mehrere kraftschlüssig arbeitende Schaltelemente charakterisiert. Beim Schaltvorgang spielt Schaltdruck und Schaltzeit eine wichtige Rolle. </w:t>
      </w:r>
    </w:p>
    <w:p w14:paraId="2BB48022" w14:textId="69AE219E" w:rsidR="00965769" w:rsidRDefault="00965769" w:rsidP="0045522D">
      <w:pPr>
        <w:tabs>
          <w:tab w:val="left" w:pos="1368"/>
        </w:tabs>
        <w:spacing w:line="360" w:lineRule="auto"/>
        <w:jc w:val="both"/>
        <w:rPr>
          <w:rFonts w:eastAsiaTheme="minorEastAsia" w:cs="Times New Roman"/>
          <w:szCs w:val="24"/>
        </w:rPr>
      </w:pPr>
      <w:r>
        <w:rPr>
          <w:rFonts w:eastAsiaTheme="minorEastAsia" w:cs="Times New Roman"/>
          <w:szCs w:val="24"/>
        </w:rPr>
        <w:t>Eine Art von Automatikgetrieben sind Stufenautomatikgetrieben, welche als Anfahrelement meist einen Drehmomentenwandler verwenden. Daraus folgt ein hoher Anfahrkomfort. Zur Realisierung der Übersetzungen wird häufig ein Planetengetriebe verwendet. Es ist zwar Platzsparend, jedoch sind durch diese Bauform die Wahl der Übersetzungen eingeschränkt.</w:t>
      </w:r>
    </w:p>
    <w:p w14:paraId="584CAB0D" w14:textId="77777777" w:rsidR="00850469" w:rsidRPr="00850469" w:rsidRDefault="00850469" w:rsidP="0045522D">
      <w:pPr>
        <w:tabs>
          <w:tab w:val="left" w:pos="1368"/>
        </w:tabs>
        <w:spacing w:line="360" w:lineRule="auto"/>
        <w:jc w:val="both"/>
        <w:rPr>
          <w:rFonts w:eastAsiaTheme="minorEastAsia" w:cs="Times New Roman"/>
          <w:szCs w:val="24"/>
        </w:rPr>
      </w:pPr>
    </w:p>
    <w:p w14:paraId="44E22ABE" w14:textId="689369E3" w:rsidR="00ED6C0B" w:rsidRDefault="00ED6C0B"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Neben dem bereits genannten Drehmomentenwandler benötigt ein solches Automatikgetriebe noch Schaltelemente. Heutzutage sind dies fünf bis teilweise acht pro Getriebe. Wie auch bei den Anderen Konzepten wird eine Parksperre gegen das Wegrollen des Fahrzeugs benötigt. Die hydraulische Steuerung, das elektrische Getriebesteuergerät sowie Sensoren befinden sich üblicherweise im inneren des Getriebes. </w:t>
      </w:r>
      <w:r w:rsidR="00A85500">
        <w:rPr>
          <w:rFonts w:eastAsiaTheme="minorEastAsia" w:cs="Times New Roman"/>
          <w:szCs w:val="24"/>
        </w:rPr>
        <w:t>Um die Schleppverluste so gering wie möglich zu halten, werden meist nass laufende Lamellenkupplungen im Wandlerautomaten als Schalelemente benutzt. Im Zusammenhang damit ist ein guter Ölhaushalt und Hydraulikkreislauf wichtig.</w:t>
      </w:r>
    </w:p>
    <w:p w14:paraId="7A5226AB" w14:textId="77777777" w:rsidR="001A5BF5" w:rsidRDefault="001A5BF5" w:rsidP="0045522D">
      <w:pPr>
        <w:tabs>
          <w:tab w:val="left" w:pos="1368"/>
        </w:tabs>
        <w:spacing w:line="360" w:lineRule="auto"/>
        <w:jc w:val="both"/>
        <w:rPr>
          <w:rFonts w:eastAsiaTheme="minorEastAsia" w:cs="Times New Roman"/>
          <w:szCs w:val="24"/>
        </w:rPr>
      </w:pPr>
    </w:p>
    <w:p w14:paraId="4AD0E21C" w14:textId="5316B301" w:rsidR="00A85500" w:rsidRDefault="00A85500" w:rsidP="0045522D">
      <w:pPr>
        <w:tabs>
          <w:tab w:val="left" w:pos="1368"/>
        </w:tabs>
        <w:spacing w:line="360" w:lineRule="auto"/>
        <w:jc w:val="both"/>
        <w:rPr>
          <w:rFonts w:eastAsiaTheme="minorEastAsia" w:cs="Times New Roman"/>
          <w:szCs w:val="24"/>
        </w:rPr>
      </w:pPr>
      <w:r>
        <w:rPr>
          <w:rFonts w:eastAsiaTheme="minorEastAsia" w:cs="Times New Roman"/>
          <w:szCs w:val="24"/>
        </w:rPr>
        <w:t>Eine weitere Bauart welche hier noch erwähnt werden soll</w:t>
      </w:r>
      <w:r w:rsidR="001A5BF5">
        <w:rPr>
          <w:rFonts w:eastAsiaTheme="minorEastAsia" w:cs="Times New Roman"/>
          <w:szCs w:val="24"/>
        </w:rPr>
        <w:t>,</w:t>
      </w:r>
      <w:r>
        <w:rPr>
          <w:rFonts w:eastAsiaTheme="minorEastAsia" w:cs="Times New Roman"/>
          <w:szCs w:val="24"/>
        </w:rPr>
        <w:t xml:space="preserve"> ist der sogenannte Ravigneauxsatz.</w:t>
      </w:r>
      <w:r w:rsidR="001A5BF5">
        <w:rPr>
          <w:rFonts w:eastAsiaTheme="minorEastAsia" w:cs="Times New Roman"/>
          <w:szCs w:val="24"/>
        </w:rPr>
        <w:t xml:space="preserve"> Dieser</w:t>
      </w:r>
      <w:r>
        <w:rPr>
          <w:rFonts w:eastAsiaTheme="minorEastAsia" w:cs="Times New Roman"/>
          <w:szCs w:val="24"/>
        </w:rPr>
        <w:t xml:space="preserve"> besteht aus zwei gekoppelten Planetenradsätzen. </w:t>
      </w:r>
    </w:p>
    <w:p w14:paraId="7C62715A" w14:textId="4B046227" w:rsidR="009452F6" w:rsidRDefault="009452F6" w:rsidP="0045522D">
      <w:pPr>
        <w:tabs>
          <w:tab w:val="left" w:pos="1368"/>
        </w:tabs>
        <w:spacing w:line="360" w:lineRule="auto"/>
        <w:jc w:val="both"/>
        <w:rPr>
          <w:rFonts w:eastAsiaTheme="minorEastAsia" w:cs="Times New Roman"/>
          <w:szCs w:val="24"/>
        </w:rPr>
      </w:pPr>
    </w:p>
    <w:p w14:paraId="0605644A" w14:textId="25CC026A" w:rsidR="009452F6" w:rsidRDefault="009452F6" w:rsidP="00B321E6">
      <w:pPr>
        <w:pStyle w:val="berschrift3"/>
        <w:rPr>
          <w:rFonts w:eastAsiaTheme="minorEastAsia"/>
        </w:rPr>
      </w:pPr>
      <w:bookmarkStart w:id="63" w:name="_Toc62165572"/>
      <w:r>
        <w:rPr>
          <w:rFonts w:eastAsiaTheme="minorEastAsia"/>
        </w:rPr>
        <w:t>Stufenlosgetriebe</w:t>
      </w:r>
      <w:bookmarkEnd w:id="63"/>
    </w:p>
    <w:p w14:paraId="09FDBA55" w14:textId="3BAEF7A9" w:rsidR="00D52E15" w:rsidRDefault="00533F85" w:rsidP="0045522D">
      <w:pPr>
        <w:tabs>
          <w:tab w:val="left" w:pos="1368"/>
        </w:tabs>
        <w:spacing w:line="360" w:lineRule="auto"/>
        <w:jc w:val="both"/>
        <w:rPr>
          <w:rFonts w:eastAsiaTheme="minorEastAsia" w:cs="Times New Roman"/>
          <w:szCs w:val="24"/>
        </w:rPr>
      </w:pPr>
      <w:r>
        <w:rPr>
          <w:rFonts w:eastAsiaTheme="minorEastAsia" w:cs="Times New Roman"/>
          <w:szCs w:val="24"/>
        </w:rPr>
        <w:t>Die Anzahl der Stufenlos</w:t>
      </w:r>
      <w:r w:rsidR="003A3B73">
        <w:rPr>
          <w:rFonts w:eastAsiaTheme="minorEastAsia" w:cs="Times New Roman"/>
          <w:szCs w:val="24"/>
        </w:rPr>
        <w:t>getrieben ist weltweit gering. Der Vorteil gegenüber anderen Getrieben liegt dabei, dass die VKM bei konstanter Drehzahl in ihrem optimalen Betriebspunkt arbeiten kann. Die nahezu einzige serielle Bauweise ist dabei die Umschlingbauweise</w:t>
      </w:r>
      <w:r w:rsidR="001A5BF5">
        <w:rPr>
          <w:rFonts w:eastAsiaTheme="minorEastAsia" w:cs="Times New Roman"/>
          <w:szCs w:val="24"/>
        </w:rPr>
        <w:t>,</w:t>
      </w:r>
      <w:r w:rsidR="003A3B73">
        <w:rPr>
          <w:rFonts w:eastAsiaTheme="minorEastAsia" w:cs="Times New Roman"/>
          <w:szCs w:val="24"/>
        </w:rPr>
        <w:t xml:space="preserve"> welche Ketten oder Schubglieder zur Leistungsübertragung verwendet. Vereinzelnd findet man jedoch auch Reibradgetriebe wieder. Bei Beiden Bauweisen benötigt man einen sogenannten Variator zur Übersetzungsverstellung. Die Anfahrelemente könne als Kupplung oder auch Wandler realisiert werden.</w:t>
      </w:r>
      <w:r w:rsidR="00D52E15">
        <w:rPr>
          <w:rFonts w:eastAsiaTheme="minorEastAsia" w:cs="Times New Roman"/>
          <w:szCs w:val="24"/>
        </w:rPr>
        <w:t xml:space="preserve"> Das Reversieren wird bei solchen Getrieben häufig durch einen Planetenradsatz ermöglicht.</w:t>
      </w:r>
      <w:r w:rsidR="003A3B73">
        <w:rPr>
          <w:rFonts w:eastAsiaTheme="minorEastAsia" w:cs="Times New Roman"/>
          <w:szCs w:val="24"/>
        </w:rPr>
        <w:t xml:space="preserve"> </w:t>
      </w:r>
      <w:r w:rsidR="00A623CE">
        <w:rPr>
          <w:rFonts w:eastAsiaTheme="minorEastAsia" w:cs="Times New Roman"/>
          <w:szCs w:val="24"/>
        </w:rPr>
        <w:t xml:space="preserve">In Abbildung </w:t>
      </w:r>
      <w:r w:rsidR="00FA33E1">
        <w:rPr>
          <w:rFonts w:eastAsiaTheme="minorEastAsia" w:cs="Times New Roman"/>
          <w:szCs w:val="24"/>
        </w:rPr>
        <w:t>17</w:t>
      </w:r>
      <w:r w:rsidR="00A623CE">
        <w:rPr>
          <w:rFonts w:eastAsiaTheme="minorEastAsia" w:cs="Times New Roman"/>
          <w:szCs w:val="24"/>
        </w:rPr>
        <w:t xml:space="preserve"> ist schematisch ein Umschlinggetriebe von der Audi AG aufgeführt.</w:t>
      </w:r>
    </w:p>
    <w:p w14:paraId="514E3964" w14:textId="77777777" w:rsidR="00A960C3" w:rsidRDefault="00A960C3" w:rsidP="0045522D">
      <w:pPr>
        <w:tabs>
          <w:tab w:val="left" w:pos="1368"/>
        </w:tabs>
        <w:spacing w:line="360" w:lineRule="auto"/>
        <w:jc w:val="both"/>
        <w:rPr>
          <w:rFonts w:eastAsiaTheme="minorEastAsia" w:cs="Times New Roman"/>
          <w:szCs w:val="24"/>
        </w:rPr>
      </w:pPr>
    </w:p>
    <w:p w14:paraId="1A17F610" w14:textId="77777777" w:rsidR="00B806C6" w:rsidRDefault="00850469" w:rsidP="00B806C6">
      <w:pPr>
        <w:keepNext/>
        <w:tabs>
          <w:tab w:val="left" w:pos="1368"/>
        </w:tabs>
        <w:spacing w:line="360" w:lineRule="auto"/>
        <w:jc w:val="center"/>
      </w:pPr>
      <w:r>
        <w:rPr>
          <w:rFonts w:eastAsiaTheme="minorEastAsia" w:cs="Times New Roman"/>
          <w:noProof/>
          <w:szCs w:val="24"/>
        </w:rPr>
        <w:drawing>
          <wp:inline distT="0" distB="0" distL="0" distR="0" wp14:anchorId="4E1E12AE" wp14:editId="6375C125">
            <wp:extent cx="4038600" cy="3701604"/>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42581" cy="3705253"/>
                    </a:xfrm>
                    <a:prstGeom prst="rect">
                      <a:avLst/>
                    </a:prstGeom>
                    <a:noFill/>
                    <a:ln>
                      <a:noFill/>
                    </a:ln>
                  </pic:spPr>
                </pic:pic>
              </a:graphicData>
            </a:graphic>
          </wp:inline>
        </w:drawing>
      </w:r>
    </w:p>
    <w:p w14:paraId="602B89AB" w14:textId="3070EE5C" w:rsidR="00D52E15" w:rsidRDefault="00B806C6" w:rsidP="00B806C6">
      <w:pPr>
        <w:pStyle w:val="Abbildungen"/>
        <w:rPr>
          <w:rFonts w:eastAsiaTheme="minorEastAsia" w:cs="Times New Roman"/>
          <w:szCs w:val="24"/>
        </w:rPr>
      </w:pPr>
      <w:bookmarkStart w:id="64" w:name="_Toc62249340"/>
      <w:r w:rsidRPr="00B806C6">
        <w:rPr>
          <w:b/>
        </w:rPr>
        <w:t xml:space="preserve">Abbildung </w:t>
      </w:r>
      <w:r w:rsidRPr="00B806C6">
        <w:rPr>
          <w:b/>
        </w:rPr>
        <w:fldChar w:fldCharType="begin"/>
      </w:r>
      <w:r w:rsidRPr="00B806C6">
        <w:rPr>
          <w:b/>
        </w:rPr>
        <w:instrText xml:space="preserve"> SEQ Abbildung \* ARABIC </w:instrText>
      </w:r>
      <w:r w:rsidRPr="00B806C6">
        <w:rPr>
          <w:b/>
        </w:rPr>
        <w:fldChar w:fldCharType="separate"/>
      </w:r>
      <w:r w:rsidR="00086B28">
        <w:rPr>
          <w:b/>
          <w:noProof/>
        </w:rPr>
        <w:t>17</w:t>
      </w:r>
      <w:r w:rsidRPr="00B806C6">
        <w:rPr>
          <w:b/>
        </w:rPr>
        <w:fldChar w:fldCharType="end"/>
      </w:r>
      <w:r w:rsidRPr="00B806C6">
        <w:rPr>
          <w:b/>
        </w:rPr>
        <w:t>:</w:t>
      </w:r>
      <w:r>
        <w:t xml:space="preserve"> </w:t>
      </w:r>
      <w:r w:rsidRPr="00A623CE">
        <w:rPr>
          <w:rFonts w:eastAsiaTheme="minorEastAsia" w:cs="Times New Roman"/>
          <w:szCs w:val="24"/>
        </w:rPr>
        <w:t>Schema der Multitronic-getriebes, Audi AG</w:t>
      </w:r>
      <w:bookmarkEnd w:id="64"/>
    </w:p>
    <w:p w14:paraId="49D9DFE1" w14:textId="7BF83847" w:rsidR="00A623CE" w:rsidRDefault="00850469" w:rsidP="00850469">
      <w:pPr>
        <w:pStyle w:val="Untertitel"/>
        <w:rPr>
          <w:rFonts w:cs="Times New Roman"/>
          <w:szCs w:val="24"/>
        </w:rPr>
      </w:pPr>
      <w:r>
        <w:rPr>
          <w:rFonts w:cs="Times New Roman"/>
          <w:szCs w:val="24"/>
        </w:rPr>
        <w:t xml:space="preserve">Quelle: </w:t>
      </w:r>
      <w:r>
        <w:rPr>
          <w:lang w:eastAsia="de-DE"/>
        </w:rPr>
        <w:t>Fischer, Robert; Kücükay, Ferit; Jürgens, Gunter; Pollak, Burkhard</w:t>
      </w:r>
      <w:r w:rsidRPr="0069770D">
        <w:rPr>
          <w:lang w:eastAsia="de-DE"/>
        </w:rPr>
        <w:t>: Das Getriebebuch.</w:t>
      </w:r>
      <w:r>
        <w:rPr>
          <w:lang w:eastAsia="de-DE"/>
        </w:rPr>
        <w:t xml:space="preserve"> 2. Auflage, Springer Vieweg, Wiesbaden, 2016, Seite 294.</w:t>
      </w:r>
    </w:p>
    <w:p w14:paraId="6CD61A0E" w14:textId="3BB9CE26" w:rsidR="00A623CE" w:rsidRDefault="00A623CE"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Als aufzuführendes Mittel kommt hier ein konischer Scheibensatz zum Einsatz um die Stufenlose Übersetzung zu ermöglichen. Dieser besteht aus Primär- und Sekundärscheibe, welche in der Regel hydraulisch-mechanisch axial verstellt wird. Dadurch verändert sich der Laufflächendurchmesser auf der sich die angebrachte „Schlinge“ befindet. </w:t>
      </w:r>
      <w:r w:rsidR="00D52E15">
        <w:rPr>
          <w:rFonts w:eastAsiaTheme="minorEastAsia" w:cs="Times New Roman"/>
          <w:szCs w:val="24"/>
        </w:rPr>
        <w:t xml:space="preserve">Durch eine hohe Energie zum Stellen, sowie generell sehr stark auftretende Reibung, besitzen diese Art von Getrieben meist einen schlechten Gesamtwirkungsgrad. </w:t>
      </w:r>
    </w:p>
    <w:p w14:paraId="62266C22" w14:textId="770F3681" w:rsidR="00850469" w:rsidRDefault="00850469" w:rsidP="0045522D">
      <w:pPr>
        <w:tabs>
          <w:tab w:val="left" w:pos="1368"/>
        </w:tabs>
        <w:spacing w:line="360" w:lineRule="auto"/>
        <w:jc w:val="both"/>
        <w:rPr>
          <w:rFonts w:eastAsiaTheme="minorEastAsia" w:cs="Times New Roman"/>
          <w:szCs w:val="24"/>
        </w:rPr>
      </w:pPr>
    </w:p>
    <w:p w14:paraId="1DAAF11F" w14:textId="41F0E849" w:rsidR="00850469" w:rsidRDefault="00850469" w:rsidP="0045522D">
      <w:pPr>
        <w:tabs>
          <w:tab w:val="left" w:pos="1368"/>
        </w:tabs>
        <w:spacing w:line="360" w:lineRule="auto"/>
        <w:jc w:val="both"/>
        <w:rPr>
          <w:rFonts w:eastAsiaTheme="minorEastAsia" w:cs="Times New Roman"/>
          <w:szCs w:val="24"/>
        </w:rPr>
      </w:pPr>
    </w:p>
    <w:p w14:paraId="520C10EF" w14:textId="33F2878D" w:rsidR="00850469" w:rsidRDefault="00850469" w:rsidP="0045522D">
      <w:pPr>
        <w:tabs>
          <w:tab w:val="left" w:pos="1368"/>
        </w:tabs>
        <w:spacing w:line="360" w:lineRule="auto"/>
        <w:jc w:val="both"/>
        <w:rPr>
          <w:rFonts w:eastAsiaTheme="minorEastAsia" w:cs="Times New Roman"/>
          <w:szCs w:val="24"/>
        </w:rPr>
      </w:pPr>
    </w:p>
    <w:p w14:paraId="7A47072F" w14:textId="11EB838C" w:rsidR="00850469" w:rsidRDefault="00850469" w:rsidP="0045522D">
      <w:pPr>
        <w:tabs>
          <w:tab w:val="left" w:pos="1368"/>
        </w:tabs>
        <w:spacing w:line="360" w:lineRule="auto"/>
        <w:jc w:val="both"/>
        <w:rPr>
          <w:rFonts w:eastAsiaTheme="minorEastAsia" w:cs="Times New Roman"/>
          <w:szCs w:val="24"/>
        </w:rPr>
      </w:pPr>
    </w:p>
    <w:p w14:paraId="132253E0" w14:textId="26F86CD4" w:rsidR="00850469" w:rsidRDefault="00850469" w:rsidP="0045522D">
      <w:pPr>
        <w:tabs>
          <w:tab w:val="left" w:pos="1368"/>
        </w:tabs>
        <w:spacing w:line="360" w:lineRule="auto"/>
        <w:jc w:val="both"/>
        <w:rPr>
          <w:rFonts w:eastAsiaTheme="minorEastAsia" w:cs="Times New Roman"/>
          <w:szCs w:val="24"/>
        </w:rPr>
      </w:pPr>
    </w:p>
    <w:p w14:paraId="2373BA30" w14:textId="77777777" w:rsidR="00850469" w:rsidRDefault="00850469" w:rsidP="0045522D">
      <w:pPr>
        <w:tabs>
          <w:tab w:val="left" w:pos="1368"/>
        </w:tabs>
        <w:spacing w:line="360" w:lineRule="auto"/>
        <w:jc w:val="both"/>
        <w:rPr>
          <w:rFonts w:eastAsiaTheme="minorEastAsia" w:cs="Times New Roman"/>
          <w:szCs w:val="24"/>
        </w:rPr>
      </w:pPr>
    </w:p>
    <w:p w14:paraId="36F36429" w14:textId="32564C5E" w:rsidR="00D52E15" w:rsidRDefault="00D52E15" w:rsidP="0045522D">
      <w:pPr>
        <w:tabs>
          <w:tab w:val="left" w:pos="1368"/>
        </w:tabs>
        <w:spacing w:line="360" w:lineRule="auto"/>
        <w:jc w:val="both"/>
        <w:rPr>
          <w:rFonts w:eastAsiaTheme="minorEastAsia" w:cs="Times New Roman"/>
          <w:szCs w:val="24"/>
        </w:rPr>
      </w:pPr>
    </w:p>
    <w:p w14:paraId="33BC72F6" w14:textId="3388E0F8" w:rsidR="00D52E15" w:rsidRDefault="003F6018" w:rsidP="00B321E6">
      <w:pPr>
        <w:pStyle w:val="berschrift2"/>
        <w:rPr>
          <w:rFonts w:eastAsiaTheme="minorEastAsia"/>
        </w:rPr>
      </w:pPr>
      <w:bookmarkStart w:id="65" w:name="_Toc62165573"/>
      <w:r>
        <w:rPr>
          <w:rFonts w:eastAsiaTheme="minorEastAsia"/>
        </w:rPr>
        <w:lastRenderedPageBreak/>
        <w:t>konventionelle und elektrische Antriebe</w:t>
      </w:r>
      <w:bookmarkEnd w:id="65"/>
    </w:p>
    <w:p w14:paraId="6E6C7652" w14:textId="04F01D1F" w:rsidR="003F6018" w:rsidRDefault="00C56253"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In diesem Kapitel soll es um den Vergleich der Antriebe von Verbrenner und Elektromotoren gehen. Dabei wird ein besonderes Augenmerk auf das Element </w:t>
      </w:r>
      <w:r w:rsidR="00DF19C2">
        <w:rPr>
          <w:rFonts w:eastAsiaTheme="minorEastAsia" w:cs="Times New Roman"/>
          <w:szCs w:val="24"/>
        </w:rPr>
        <w:t>zur</w:t>
      </w:r>
      <w:r>
        <w:rPr>
          <w:rFonts w:eastAsiaTheme="minorEastAsia" w:cs="Times New Roman"/>
          <w:szCs w:val="24"/>
        </w:rPr>
        <w:t xml:space="preserve"> </w:t>
      </w:r>
      <w:r w:rsidR="00DF19C2">
        <w:rPr>
          <w:rFonts w:eastAsiaTheme="minorEastAsia" w:cs="Times New Roman"/>
          <w:szCs w:val="24"/>
        </w:rPr>
        <w:t xml:space="preserve">Übersetzung </w:t>
      </w:r>
      <w:r>
        <w:rPr>
          <w:rFonts w:eastAsiaTheme="minorEastAsia" w:cs="Times New Roman"/>
          <w:szCs w:val="24"/>
        </w:rPr>
        <w:t xml:space="preserve">geworfen. </w:t>
      </w:r>
    </w:p>
    <w:p w14:paraId="77C9213F" w14:textId="09DBC732" w:rsidR="00C56253" w:rsidRDefault="00C56253"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Allgemein ist die Funktionsweise eines Verbrenners wesentlich komplizierter, als die eines Elektromotors. Während der Verbrenner mit dem Druck der Expansion </w:t>
      </w:r>
      <w:r w:rsidR="005E1EF2">
        <w:rPr>
          <w:rFonts w:eastAsiaTheme="minorEastAsia" w:cs="Times New Roman"/>
          <w:szCs w:val="24"/>
        </w:rPr>
        <w:t>nach dem</w:t>
      </w:r>
      <w:r>
        <w:rPr>
          <w:rFonts w:eastAsiaTheme="minorEastAsia" w:cs="Times New Roman"/>
          <w:szCs w:val="24"/>
        </w:rPr>
        <w:t xml:space="preserve"> Zündvorgang seine Energie bereitstellt</w:t>
      </w:r>
      <w:r w:rsidR="005E1EF2">
        <w:rPr>
          <w:rFonts w:eastAsiaTheme="minorEastAsia" w:cs="Times New Roman"/>
          <w:szCs w:val="24"/>
        </w:rPr>
        <w:t xml:space="preserve">, </w:t>
      </w:r>
      <w:r w:rsidR="00C24D30">
        <w:rPr>
          <w:rFonts w:eastAsiaTheme="minorEastAsia" w:cs="Times New Roman"/>
          <w:szCs w:val="24"/>
        </w:rPr>
        <w:t xml:space="preserve">benutzt der Elektromotor das Zusammenspiel aus gesteuerten Elektromagneten und einem bewegenden Element (meist Rotor). Auf den Aufbau dieser Motoren und ihrer unterschiedlichen Ausführungen soll hier jedoch nicht näher eingegangen werden. </w:t>
      </w:r>
    </w:p>
    <w:p w14:paraId="38C4F800" w14:textId="65B076AB" w:rsidR="00E37345" w:rsidRDefault="00C24D30" w:rsidP="0045522D">
      <w:pPr>
        <w:tabs>
          <w:tab w:val="left" w:pos="1368"/>
        </w:tabs>
        <w:spacing w:line="360" w:lineRule="auto"/>
        <w:jc w:val="both"/>
        <w:rPr>
          <w:rFonts w:eastAsiaTheme="minorEastAsia" w:cs="Times New Roman"/>
          <w:szCs w:val="24"/>
        </w:rPr>
      </w:pPr>
      <w:r>
        <w:rPr>
          <w:rFonts w:eastAsiaTheme="minorEastAsia" w:cs="Times New Roman"/>
          <w:szCs w:val="24"/>
        </w:rPr>
        <w:t>Ein markanter Unterschied ist die Laufruhe und Drehmomentabgabe. Da ein Verbrenner seine Kraft bei jedem Hub erzeugt, wird diese nicht Zeitkonstant abgegeben. Zudem wird diese</w:t>
      </w:r>
      <w:r w:rsidR="00893988">
        <w:rPr>
          <w:rFonts w:eastAsiaTheme="minorEastAsia" w:cs="Times New Roman"/>
          <w:szCs w:val="24"/>
        </w:rPr>
        <w:t xml:space="preserve"> meist</w:t>
      </w:r>
      <w:r>
        <w:rPr>
          <w:rFonts w:eastAsiaTheme="minorEastAsia" w:cs="Times New Roman"/>
          <w:szCs w:val="24"/>
        </w:rPr>
        <w:t xml:space="preserve"> durch ei</w:t>
      </w:r>
      <w:r w:rsidR="00893988">
        <w:rPr>
          <w:rFonts w:eastAsiaTheme="minorEastAsia" w:cs="Times New Roman"/>
          <w:szCs w:val="24"/>
        </w:rPr>
        <w:t>ne Kurbelwelle (außer beim Wankelmotor) erst zu einem Moment umgewandelt. Um diese ungleichförmige Drehmomentabgabe zu kompensieren, wird meist ein großes Schwungrad benutzt, welches als einer Art Kurzzeitspeicher kinetischer Energie fungiert.</w:t>
      </w:r>
      <w:r w:rsidR="00C52237">
        <w:rPr>
          <w:rFonts w:eastAsiaTheme="minorEastAsia" w:cs="Times New Roman"/>
          <w:szCs w:val="24"/>
        </w:rPr>
        <w:t xml:space="preserve"> Außerdem stellt eine VKM den Großteil ihrer Kraft nur in einem bestimmten Drehzahlbereich </w:t>
      </w:r>
      <w:r w:rsidR="005B087E">
        <w:rPr>
          <w:rFonts w:eastAsiaTheme="minorEastAsia" w:cs="Times New Roman"/>
          <w:szCs w:val="24"/>
        </w:rPr>
        <w:t>zur Verfügung</w:t>
      </w:r>
      <w:r w:rsidR="00C52237">
        <w:rPr>
          <w:rFonts w:eastAsiaTheme="minorEastAsia" w:cs="Times New Roman"/>
          <w:szCs w:val="24"/>
        </w:rPr>
        <w:t xml:space="preserve">.  </w:t>
      </w:r>
      <w:r w:rsidR="006E6292">
        <w:rPr>
          <w:rFonts w:eastAsiaTheme="minorEastAsia" w:cs="Times New Roman"/>
          <w:szCs w:val="24"/>
        </w:rPr>
        <w:t xml:space="preserve">Ein Elektromotor hat eine sehr gute Laufruhe und konstante Drehmomentabgabe. Das zeugt unter Anderem davon, dass die Kraft nicht umgewandelt werden muss, sondern vom Rotor direkt als Drehmoment abgenommen werden kann. Im Gegensatz zum Verbrenner benötigt der Elektromotor keine Leerlaufdrehzahl, da er über seinen gesamten Drehzahlbereich einen sehr </w:t>
      </w:r>
      <w:r w:rsidR="00A940DD">
        <w:rPr>
          <w:rFonts w:eastAsiaTheme="minorEastAsia" w:cs="Times New Roman"/>
          <w:szCs w:val="24"/>
        </w:rPr>
        <w:t>guten</w:t>
      </w:r>
      <w:r w:rsidR="006E6292">
        <w:rPr>
          <w:rFonts w:eastAsiaTheme="minorEastAsia" w:cs="Times New Roman"/>
          <w:szCs w:val="24"/>
        </w:rPr>
        <w:t xml:space="preserve"> Wirkungsgrad</w:t>
      </w:r>
      <w:r w:rsidR="00A940DD">
        <w:rPr>
          <w:rFonts w:eastAsiaTheme="minorEastAsia" w:cs="Times New Roman"/>
          <w:szCs w:val="24"/>
        </w:rPr>
        <w:t xml:space="preserve"> und </w:t>
      </w:r>
      <w:r w:rsidR="00C52237">
        <w:rPr>
          <w:rFonts w:eastAsiaTheme="minorEastAsia" w:cs="Times New Roman"/>
          <w:szCs w:val="24"/>
        </w:rPr>
        <w:t xml:space="preserve">ein </w:t>
      </w:r>
      <w:r w:rsidR="00A940DD">
        <w:rPr>
          <w:rFonts w:eastAsiaTheme="minorEastAsia" w:cs="Times New Roman"/>
          <w:szCs w:val="24"/>
        </w:rPr>
        <w:t>relativ konstantes Drehmoment</w:t>
      </w:r>
      <w:r w:rsidR="006E6292">
        <w:rPr>
          <w:rFonts w:eastAsiaTheme="minorEastAsia" w:cs="Times New Roman"/>
          <w:szCs w:val="24"/>
        </w:rPr>
        <w:t xml:space="preserve"> besitzt. </w:t>
      </w:r>
      <w:r w:rsidR="00E37345">
        <w:rPr>
          <w:rFonts w:eastAsiaTheme="minorEastAsia" w:cs="Times New Roman"/>
          <w:szCs w:val="24"/>
        </w:rPr>
        <w:t>Dies ist in</w:t>
      </w:r>
      <w:r w:rsidR="00A940DD">
        <w:rPr>
          <w:rFonts w:eastAsiaTheme="minorEastAsia" w:cs="Times New Roman"/>
          <w:szCs w:val="24"/>
        </w:rPr>
        <w:t xml:space="preserve"> Abbildung </w:t>
      </w:r>
      <w:r w:rsidR="00FA33E1">
        <w:rPr>
          <w:rFonts w:eastAsiaTheme="minorEastAsia" w:cs="Times New Roman"/>
          <w:szCs w:val="24"/>
        </w:rPr>
        <w:t>18</w:t>
      </w:r>
      <w:r w:rsidR="00E37345">
        <w:rPr>
          <w:rFonts w:eastAsiaTheme="minorEastAsia" w:cs="Times New Roman"/>
          <w:szCs w:val="24"/>
        </w:rPr>
        <w:t xml:space="preserve"> ersichtlich. Dort ist</w:t>
      </w:r>
      <w:r w:rsidR="0005402F">
        <w:rPr>
          <w:rFonts w:eastAsiaTheme="minorEastAsia" w:cs="Times New Roman"/>
          <w:szCs w:val="24"/>
        </w:rPr>
        <w:t xml:space="preserve"> ein</w:t>
      </w:r>
      <w:r w:rsidR="00A940DD">
        <w:rPr>
          <w:rFonts w:eastAsiaTheme="minorEastAsia" w:cs="Times New Roman"/>
          <w:szCs w:val="24"/>
        </w:rPr>
        <w:t xml:space="preserve"> Wirkungsgradkennfeld eines E-Motors</w:t>
      </w:r>
      <w:r w:rsidR="00E37345">
        <w:rPr>
          <w:rFonts w:eastAsiaTheme="minorEastAsia" w:cs="Times New Roman"/>
          <w:szCs w:val="24"/>
        </w:rPr>
        <w:t xml:space="preserve"> (b)</w:t>
      </w:r>
      <w:r w:rsidR="00A940DD">
        <w:rPr>
          <w:rFonts w:eastAsiaTheme="minorEastAsia" w:cs="Times New Roman"/>
          <w:szCs w:val="24"/>
        </w:rPr>
        <w:t xml:space="preserve"> und einer VKM</w:t>
      </w:r>
      <w:r w:rsidR="00E37345">
        <w:rPr>
          <w:rFonts w:eastAsiaTheme="minorEastAsia" w:cs="Times New Roman"/>
          <w:szCs w:val="24"/>
        </w:rPr>
        <w:t xml:space="preserve"> (a)</w:t>
      </w:r>
      <w:r w:rsidR="00A940DD">
        <w:rPr>
          <w:rFonts w:eastAsiaTheme="minorEastAsia" w:cs="Times New Roman"/>
          <w:szCs w:val="24"/>
        </w:rPr>
        <w:t xml:space="preserve"> </w:t>
      </w:r>
      <w:r w:rsidR="0005402F">
        <w:rPr>
          <w:rFonts w:eastAsiaTheme="minorEastAsia" w:cs="Times New Roman"/>
          <w:szCs w:val="24"/>
        </w:rPr>
        <w:t>gegenübergestellt</w:t>
      </w:r>
      <w:r w:rsidR="00A940DD">
        <w:rPr>
          <w:rFonts w:eastAsiaTheme="minorEastAsia" w:cs="Times New Roman"/>
          <w:szCs w:val="24"/>
        </w:rPr>
        <w:t xml:space="preserve">. </w:t>
      </w:r>
      <w:r w:rsidR="00E37345">
        <w:rPr>
          <w:rFonts w:eastAsiaTheme="minorEastAsia" w:cs="Times New Roman"/>
          <w:szCs w:val="24"/>
        </w:rPr>
        <w:t>Dabei ist der Wirkungsgrad jeweils über die Motordrehzahl (</w:t>
      </w:r>
      <m:oMath>
        <m:r>
          <w:rPr>
            <w:rFonts w:ascii="Cambria Math" w:eastAsiaTheme="minorEastAsia" w:hAnsi="Cambria Math" w:cs="Times New Roman"/>
            <w:szCs w:val="24"/>
          </w:rPr>
          <m:t>1/min</m:t>
        </m:r>
      </m:oMath>
      <w:r w:rsidR="00E37345">
        <w:rPr>
          <w:rFonts w:eastAsiaTheme="minorEastAsia" w:cs="Times New Roman"/>
          <w:szCs w:val="24"/>
        </w:rPr>
        <w:t>) und dem Motormoment (</w:t>
      </w:r>
      <m:oMath>
        <m:r>
          <w:rPr>
            <w:rFonts w:ascii="Cambria Math" w:eastAsiaTheme="minorEastAsia" w:hAnsi="Cambria Math" w:cs="Times New Roman"/>
            <w:szCs w:val="24"/>
          </w:rPr>
          <m:t>Nm</m:t>
        </m:r>
      </m:oMath>
      <w:r w:rsidR="00E37345">
        <w:rPr>
          <w:rFonts w:eastAsiaTheme="minorEastAsia" w:cs="Times New Roman"/>
          <w:szCs w:val="24"/>
        </w:rPr>
        <w:t xml:space="preserve">) aufgetragen. Neben dem generell schlechteren Wirkungsgrad der VKM, ist die </w:t>
      </w:r>
      <w:r w:rsidR="00315D8D">
        <w:rPr>
          <w:rFonts w:eastAsiaTheme="minorEastAsia" w:cs="Times New Roman"/>
          <w:szCs w:val="24"/>
        </w:rPr>
        <w:t xml:space="preserve">eine Wirkungsgradtoleranz von ca. 15% beim E-Motor und von ca. 30% bei der Verbrennungskraftmaschine zu erkennen. Zu diesem Unterschied muss die Tatsache des generell besseren Wirkungsgrads des Elektromotors </w:t>
      </w:r>
      <w:r w:rsidR="00AC74E1">
        <w:rPr>
          <w:rFonts w:eastAsiaTheme="minorEastAsia" w:cs="Times New Roman"/>
          <w:szCs w:val="24"/>
        </w:rPr>
        <w:t>berücksichtigt</w:t>
      </w:r>
      <w:r w:rsidR="00315D8D">
        <w:rPr>
          <w:rFonts w:eastAsiaTheme="minorEastAsia" w:cs="Times New Roman"/>
          <w:szCs w:val="24"/>
        </w:rPr>
        <w:t xml:space="preserve"> werden, da </w:t>
      </w:r>
      <w:r w:rsidR="00AC74E1">
        <w:rPr>
          <w:rFonts w:eastAsiaTheme="minorEastAsia" w:cs="Times New Roman"/>
          <w:szCs w:val="24"/>
        </w:rPr>
        <w:t>sie bei diesen Einbußen</w:t>
      </w:r>
      <w:r w:rsidR="00315D8D">
        <w:rPr>
          <w:rFonts w:eastAsiaTheme="minorEastAsia" w:cs="Times New Roman"/>
          <w:szCs w:val="24"/>
        </w:rPr>
        <w:t xml:space="preserve"> weniger ins Gewicht fallen. </w:t>
      </w:r>
    </w:p>
    <w:p w14:paraId="46EAAED8" w14:textId="77777777" w:rsidR="00B806C6" w:rsidRDefault="0005402F" w:rsidP="00B806C6">
      <w:pPr>
        <w:keepNext/>
        <w:tabs>
          <w:tab w:val="left" w:pos="1368"/>
        </w:tabs>
        <w:spacing w:line="360" w:lineRule="auto"/>
        <w:jc w:val="both"/>
      </w:pPr>
      <w:r>
        <w:rPr>
          <w:rFonts w:eastAsiaTheme="minorEastAsia" w:cs="Times New Roman"/>
          <w:noProof/>
          <w:szCs w:val="24"/>
        </w:rPr>
        <w:lastRenderedPageBreak/>
        <w:drawing>
          <wp:inline distT="0" distB="0" distL="0" distR="0" wp14:anchorId="6452DBCF" wp14:editId="635EF3C4">
            <wp:extent cx="5783580" cy="2142067"/>
            <wp:effectExtent l="0" t="0" r="762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18470" cy="2154989"/>
                    </a:xfrm>
                    <a:prstGeom prst="rect">
                      <a:avLst/>
                    </a:prstGeom>
                    <a:noFill/>
                    <a:ln>
                      <a:noFill/>
                    </a:ln>
                  </pic:spPr>
                </pic:pic>
              </a:graphicData>
            </a:graphic>
          </wp:inline>
        </w:drawing>
      </w:r>
    </w:p>
    <w:p w14:paraId="068E5002" w14:textId="4AAB462F" w:rsidR="00A940DD" w:rsidRPr="00B806C6" w:rsidRDefault="00B806C6" w:rsidP="00B806C6">
      <w:pPr>
        <w:pStyle w:val="Abbildungen"/>
      </w:pPr>
      <w:bookmarkStart w:id="66" w:name="_Toc62249341"/>
      <w:r w:rsidRPr="00B806C6">
        <w:rPr>
          <w:b/>
        </w:rPr>
        <w:t xml:space="preserve">Abbildung </w:t>
      </w:r>
      <w:r w:rsidRPr="00B806C6">
        <w:rPr>
          <w:b/>
        </w:rPr>
        <w:fldChar w:fldCharType="begin"/>
      </w:r>
      <w:r w:rsidRPr="00B806C6">
        <w:rPr>
          <w:b/>
        </w:rPr>
        <w:instrText xml:space="preserve"> SEQ Abbildung \* ARABIC </w:instrText>
      </w:r>
      <w:r w:rsidRPr="00B806C6">
        <w:rPr>
          <w:b/>
        </w:rPr>
        <w:fldChar w:fldCharType="separate"/>
      </w:r>
      <w:r w:rsidR="00086B28">
        <w:rPr>
          <w:b/>
          <w:noProof/>
        </w:rPr>
        <w:t>18</w:t>
      </w:r>
      <w:r w:rsidRPr="00B806C6">
        <w:rPr>
          <w:b/>
        </w:rPr>
        <w:fldChar w:fldCharType="end"/>
      </w:r>
      <w:r w:rsidRPr="00B806C6">
        <w:rPr>
          <w:b/>
        </w:rPr>
        <w:t>:</w:t>
      </w:r>
      <w:r>
        <w:t xml:space="preserve"> </w:t>
      </w:r>
      <w:r w:rsidRPr="00E37345">
        <w:t>Wirkungsgradkennfeld VKM (a) und Wechselstrommotor (b)</w:t>
      </w:r>
      <w:bookmarkEnd w:id="66"/>
    </w:p>
    <w:p w14:paraId="0A8F8983" w14:textId="55B02AEB" w:rsidR="00E37345" w:rsidRDefault="00E37345" w:rsidP="00E37345">
      <w:pPr>
        <w:pStyle w:val="Untertitel"/>
        <w:spacing w:after="120"/>
      </w:pPr>
      <w:r>
        <w:t>Quelle: Zur Verfügung gestelltes Wirkungsgradkennfeld für diese Projektarbeit (Institut für Fahrzeugtechnik)</w:t>
      </w:r>
    </w:p>
    <w:p w14:paraId="626B4B44" w14:textId="3D132557" w:rsidR="00E37345" w:rsidRDefault="00E37345" w:rsidP="00E37345">
      <w:pPr>
        <w:pStyle w:val="Untertitel"/>
      </w:pPr>
      <w:r>
        <w:t>Quelle: HBK company, &lt;</w:t>
      </w:r>
      <w:r w:rsidRPr="00E37345">
        <w:t>https://www.hbm.com/de/6207/erstellung-von-wirkungsgrad-und-verlustkennfeldern-fr-wechselstrommotoren-mit-dem-datenrekorder-gen3i/</w:t>
      </w:r>
      <w:r>
        <w:t>&gt;, Rev 12.01.2021.</w:t>
      </w:r>
    </w:p>
    <w:p w14:paraId="19CE894A" w14:textId="4A832967" w:rsidR="00A960C3" w:rsidRDefault="00A940DD" w:rsidP="0045522D">
      <w:pPr>
        <w:tabs>
          <w:tab w:val="left" w:pos="1368"/>
        </w:tabs>
        <w:spacing w:line="360" w:lineRule="auto"/>
        <w:jc w:val="both"/>
        <w:rPr>
          <w:rFonts w:eastAsiaTheme="minorEastAsia" w:cs="Times New Roman"/>
          <w:szCs w:val="24"/>
        </w:rPr>
      </w:pPr>
      <w:r>
        <w:rPr>
          <w:rFonts w:eastAsiaTheme="minorEastAsia" w:cs="Times New Roman"/>
          <w:szCs w:val="24"/>
        </w:rPr>
        <w:t>Da der Verbrauch eines Verbrenners wesentlich von seinem Betriebspunkt abhängt</w:t>
      </w:r>
      <w:r w:rsidR="001A5BF5">
        <w:rPr>
          <w:rFonts w:eastAsiaTheme="minorEastAsia" w:cs="Times New Roman"/>
          <w:szCs w:val="24"/>
        </w:rPr>
        <w:t>,</w:t>
      </w:r>
      <w:r>
        <w:rPr>
          <w:rFonts w:eastAsiaTheme="minorEastAsia" w:cs="Times New Roman"/>
          <w:szCs w:val="24"/>
        </w:rPr>
        <w:t xml:space="preserve"> sind Übersetzungen durch das Getriebe besonders wichtig. Heutzutage sind fünf bis sechs Gänge bei einem PKW mit VKM üblich. Durch das sehr gute Wirkungsgradkennfeld des E-Motors sind bei einem derartigen Antrieb Übersetzungen nicht Zwangsläufig nötig. Im Normalfall besitzt ein Kraftfahrzeug mit dieser Antriebsmethode nur zwei Gänge</w:t>
      </w:r>
      <w:r w:rsidR="00C52237">
        <w:rPr>
          <w:rFonts w:eastAsiaTheme="minorEastAsia" w:cs="Times New Roman"/>
          <w:szCs w:val="24"/>
        </w:rPr>
        <w:t xml:space="preserve"> und teilweise sogar nur einen, wobei eine Vorübersetzung das Motordrehmoment lediglich einmalig an die Raddrehzahl anpasst. </w:t>
      </w:r>
    </w:p>
    <w:p w14:paraId="2C2415BA" w14:textId="77777777" w:rsidR="00753FD2" w:rsidRDefault="00753FD2" w:rsidP="0045522D">
      <w:pPr>
        <w:tabs>
          <w:tab w:val="left" w:pos="1368"/>
        </w:tabs>
        <w:spacing w:line="360" w:lineRule="auto"/>
        <w:jc w:val="both"/>
        <w:rPr>
          <w:rFonts w:eastAsiaTheme="minorEastAsia" w:cs="Times New Roman"/>
          <w:szCs w:val="24"/>
        </w:rPr>
      </w:pPr>
    </w:p>
    <w:p w14:paraId="64D9C138" w14:textId="77777777" w:rsidR="00B806C6" w:rsidRDefault="00C52237" w:rsidP="00B806C6">
      <w:pPr>
        <w:keepNext/>
        <w:tabs>
          <w:tab w:val="left" w:pos="1368"/>
        </w:tabs>
        <w:spacing w:line="360" w:lineRule="auto"/>
        <w:jc w:val="both"/>
      </w:pPr>
      <w:r>
        <w:rPr>
          <w:noProof/>
          <w:lang w:eastAsia="de-DE"/>
        </w:rPr>
        <w:drawing>
          <wp:inline distT="0" distB="0" distL="0" distR="0" wp14:anchorId="01588E7B" wp14:editId="3D5EBCA8">
            <wp:extent cx="5311140" cy="2644140"/>
            <wp:effectExtent l="0" t="0" r="3810" b="381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311140" cy="2644140"/>
                    </a:xfrm>
                    <a:prstGeom prst="rect">
                      <a:avLst/>
                    </a:prstGeom>
                  </pic:spPr>
                </pic:pic>
              </a:graphicData>
            </a:graphic>
          </wp:inline>
        </w:drawing>
      </w:r>
    </w:p>
    <w:p w14:paraId="524ABE83" w14:textId="6F83DCEC" w:rsidR="00B806C6" w:rsidRDefault="00B806C6" w:rsidP="00B806C6">
      <w:pPr>
        <w:pStyle w:val="Abbildungen"/>
      </w:pPr>
      <w:bookmarkStart w:id="67" w:name="_Toc62249342"/>
      <w:r w:rsidRPr="00B806C6">
        <w:rPr>
          <w:b/>
        </w:rPr>
        <w:t xml:space="preserve">Abbildung </w:t>
      </w:r>
      <w:r w:rsidRPr="00B806C6">
        <w:rPr>
          <w:b/>
        </w:rPr>
        <w:fldChar w:fldCharType="begin"/>
      </w:r>
      <w:r w:rsidRPr="00B806C6">
        <w:rPr>
          <w:b/>
        </w:rPr>
        <w:instrText xml:space="preserve"> SEQ Abbildung \* ARABIC </w:instrText>
      </w:r>
      <w:r w:rsidRPr="00B806C6">
        <w:rPr>
          <w:b/>
        </w:rPr>
        <w:fldChar w:fldCharType="separate"/>
      </w:r>
      <w:r w:rsidR="00086B28">
        <w:rPr>
          <w:b/>
          <w:noProof/>
        </w:rPr>
        <w:t>19</w:t>
      </w:r>
      <w:r w:rsidRPr="00B806C6">
        <w:rPr>
          <w:b/>
        </w:rPr>
        <w:fldChar w:fldCharType="end"/>
      </w:r>
      <w:r w:rsidRPr="00B806C6">
        <w:rPr>
          <w:b/>
        </w:rPr>
        <w:t>:</w:t>
      </w:r>
      <w:r>
        <w:t xml:space="preserve"> </w:t>
      </w:r>
      <w:r w:rsidRPr="00871796">
        <w:t>Bedarfskennfeld mit Lieferkennfeld VKM und EM</w:t>
      </w:r>
      <w:bookmarkEnd w:id="67"/>
    </w:p>
    <w:p w14:paraId="7F4146F7" w14:textId="70294223" w:rsidR="00C52237" w:rsidRDefault="00CE4F7F" w:rsidP="00CE4F7F">
      <w:pPr>
        <w:pStyle w:val="Untertitel"/>
        <w:rPr>
          <w:rFonts w:cs="Times New Roman"/>
          <w:szCs w:val="24"/>
        </w:rPr>
      </w:pPr>
      <w:r>
        <w:rPr>
          <w:rFonts w:cs="Times New Roman"/>
          <w:szCs w:val="24"/>
        </w:rPr>
        <w:t xml:space="preserve">Quelle: </w:t>
      </w:r>
      <w:r>
        <w:rPr>
          <w:lang w:eastAsia="de-DE"/>
        </w:rPr>
        <w:t xml:space="preserve">Tschöke, Helmut: </w:t>
      </w:r>
      <w:r w:rsidRPr="00CE4F7F">
        <w:t>Elektrifizierung des Antriebsstrangs – Basiswissen.</w:t>
      </w:r>
      <w:r>
        <w:rPr>
          <w:b/>
        </w:rPr>
        <w:t xml:space="preserve"> </w:t>
      </w:r>
      <w:r w:rsidRPr="00FB1FF9">
        <w:t>Springer Vieweg, Wiesbaden</w:t>
      </w:r>
      <w:r>
        <w:t>, 2015, Seite 135.</w:t>
      </w:r>
    </w:p>
    <w:p w14:paraId="1F9521F7" w14:textId="172DEC3A" w:rsidR="00871796" w:rsidRDefault="00871796" w:rsidP="0045522D">
      <w:pPr>
        <w:tabs>
          <w:tab w:val="left" w:pos="1368"/>
        </w:tabs>
        <w:spacing w:line="360" w:lineRule="auto"/>
        <w:jc w:val="both"/>
        <w:rPr>
          <w:rFonts w:eastAsiaTheme="minorEastAsia" w:cs="Times New Roman"/>
          <w:szCs w:val="24"/>
        </w:rPr>
      </w:pPr>
      <w:r>
        <w:rPr>
          <w:rFonts w:eastAsiaTheme="minorEastAsia" w:cs="Times New Roman"/>
          <w:szCs w:val="24"/>
        </w:rPr>
        <w:lastRenderedPageBreak/>
        <w:t>Der Unterschied wird noch deutlicher, bei der Betrachtung des Bedarfskennfeld mit integrierten Lieferkennfeld</w:t>
      </w:r>
      <w:r w:rsidR="00AC74E1">
        <w:rPr>
          <w:rFonts w:eastAsiaTheme="minorEastAsia" w:cs="Times New Roman"/>
          <w:szCs w:val="24"/>
        </w:rPr>
        <w:t xml:space="preserve"> (Abbildung 19)</w:t>
      </w:r>
      <w:r>
        <w:rPr>
          <w:rFonts w:eastAsiaTheme="minorEastAsia" w:cs="Times New Roman"/>
          <w:szCs w:val="24"/>
        </w:rPr>
        <w:t>. Wie schon in Kapitel 2.2.2 erläutert findet man bei der VKM mit Sechsganggetriebe Zugkraftlücken zwischen den Gängen, welche bei dem E-motor nicht vorhanden sind. Diese Lücken sind das Resultat der ungleichförmigen Drehmomentabgabe über der Drehzahl. In der nachfolgenden Tabelle sind die Unterschiede der Beiden Antriebskonzepte</w:t>
      </w:r>
      <w:r w:rsidR="00DF19C2">
        <w:rPr>
          <w:rFonts w:eastAsiaTheme="minorEastAsia" w:cs="Times New Roman"/>
          <w:szCs w:val="24"/>
        </w:rPr>
        <w:t xml:space="preserve"> auch in Bezug auf das Kraftfahrzeug noch einmal aufgelistet</w:t>
      </w:r>
      <w:r>
        <w:rPr>
          <w:rFonts w:eastAsiaTheme="minorEastAsia" w:cs="Times New Roman"/>
          <w:szCs w:val="24"/>
        </w:rPr>
        <w:t>:</w:t>
      </w:r>
    </w:p>
    <w:p w14:paraId="497B4A12" w14:textId="77777777" w:rsidR="00CE4F7F" w:rsidRDefault="00CE4F7F" w:rsidP="0045522D">
      <w:pPr>
        <w:tabs>
          <w:tab w:val="left" w:pos="1368"/>
        </w:tabs>
        <w:spacing w:line="360" w:lineRule="auto"/>
        <w:jc w:val="both"/>
        <w:rPr>
          <w:rFonts w:eastAsiaTheme="minorEastAsia" w:cs="Times New Roman"/>
          <w:szCs w:val="24"/>
        </w:rPr>
      </w:pPr>
    </w:p>
    <w:tbl>
      <w:tblPr>
        <w:tblStyle w:val="EinfacheTabelle1"/>
        <w:tblW w:w="0" w:type="auto"/>
        <w:tblLook w:val="04A0" w:firstRow="1" w:lastRow="0" w:firstColumn="1" w:lastColumn="0" w:noHBand="0" w:noVBand="1"/>
      </w:tblPr>
      <w:tblGrid>
        <w:gridCol w:w="1724"/>
        <w:gridCol w:w="3800"/>
        <w:gridCol w:w="3537"/>
      </w:tblGrid>
      <w:tr w:rsidR="00DF19C2" w14:paraId="1180BCDA" w14:textId="77777777" w:rsidTr="003A26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4" w:type="dxa"/>
          </w:tcPr>
          <w:p w14:paraId="080570E9" w14:textId="77777777" w:rsidR="00DF19C2" w:rsidRDefault="00DF19C2" w:rsidP="00753FD2">
            <w:pPr>
              <w:tabs>
                <w:tab w:val="left" w:pos="1368"/>
              </w:tabs>
              <w:spacing w:line="360" w:lineRule="auto"/>
              <w:rPr>
                <w:rFonts w:eastAsiaTheme="minorEastAsia" w:cs="Times New Roman"/>
                <w:szCs w:val="24"/>
              </w:rPr>
            </w:pPr>
          </w:p>
        </w:tc>
        <w:tc>
          <w:tcPr>
            <w:tcW w:w="3800" w:type="dxa"/>
          </w:tcPr>
          <w:p w14:paraId="53C95F81" w14:textId="5F1496EC" w:rsidR="00DF19C2" w:rsidRDefault="00DF19C2" w:rsidP="00753FD2">
            <w:pPr>
              <w:tabs>
                <w:tab w:val="left" w:pos="1368"/>
              </w:tabs>
              <w:spacing w:line="360" w:lineRule="auto"/>
              <w:cnfStyle w:val="100000000000" w:firstRow="1" w:lastRow="0" w:firstColumn="0" w:lastColumn="0" w:oddVBand="0" w:evenVBand="0" w:oddHBand="0" w:evenHBand="0" w:firstRowFirstColumn="0" w:firstRowLastColumn="0" w:lastRowFirstColumn="0" w:lastRowLastColumn="0"/>
              <w:rPr>
                <w:rFonts w:eastAsiaTheme="minorEastAsia" w:cs="Times New Roman"/>
                <w:szCs w:val="24"/>
              </w:rPr>
            </w:pPr>
            <w:r>
              <w:rPr>
                <w:rFonts w:eastAsiaTheme="minorEastAsia" w:cs="Times New Roman"/>
                <w:szCs w:val="24"/>
              </w:rPr>
              <w:t>Elektromotor</w:t>
            </w:r>
          </w:p>
        </w:tc>
        <w:tc>
          <w:tcPr>
            <w:tcW w:w="3537" w:type="dxa"/>
          </w:tcPr>
          <w:p w14:paraId="6F61AEED" w14:textId="222E2200" w:rsidR="00DF19C2" w:rsidRDefault="00315D8D" w:rsidP="00753FD2">
            <w:pPr>
              <w:tabs>
                <w:tab w:val="left" w:pos="1368"/>
              </w:tabs>
              <w:spacing w:line="360" w:lineRule="auto"/>
              <w:cnfStyle w:val="100000000000" w:firstRow="1" w:lastRow="0" w:firstColumn="0" w:lastColumn="0" w:oddVBand="0" w:evenVBand="0" w:oddHBand="0" w:evenHBand="0" w:firstRowFirstColumn="0" w:firstRowLastColumn="0" w:lastRowFirstColumn="0" w:lastRowLastColumn="0"/>
              <w:rPr>
                <w:rFonts w:eastAsiaTheme="minorEastAsia" w:cs="Times New Roman"/>
                <w:szCs w:val="24"/>
              </w:rPr>
            </w:pPr>
            <w:r>
              <w:rPr>
                <w:rFonts w:eastAsiaTheme="minorEastAsia" w:cs="Times New Roman"/>
                <w:szCs w:val="24"/>
              </w:rPr>
              <w:t>VKM</w:t>
            </w:r>
          </w:p>
        </w:tc>
      </w:tr>
      <w:tr w:rsidR="00DF19C2" w14:paraId="422A4D4F" w14:textId="77777777" w:rsidTr="003A26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4" w:type="dxa"/>
          </w:tcPr>
          <w:p w14:paraId="12D9A953" w14:textId="1220EDDD" w:rsidR="00DF19C2" w:rsidRDefault="00DF19C2" w:rsidP="00753FD2">
            <w:pPr>
              <w:tabs>
                <w:tab w:val="left" w:pos="1368"/>
              </w:tabs>
              <w:spacing w:line="360" w:lineRule="auto"/>
              <w:rPr>
                <w:rFonts w:eastAsiaTheme="minorEastAsia" w:cs="Times New Roman"/>
                <w:szCs w:val="24"/>
              </w:rPr>
            </w:pPr>
            <w:r>
              <w:rPr>
                <w:rFonts w:eastAsiaTheme="minorEastAsia" w:cs="Times New Roman"/>
                <w:szCs w:val="24"/>
              </w:rPr>
              <w:t>Umwelt</w:t>
            </w:r>
          </w:p>
        </w:tc>
        <w:tc>
          <w:tcPr>
            <w:tcW w:w="3800" w:type="dxa"/>
          </w:tcPr>
          <w:p w14:paraId="43419C7C" w14:textId="378CC8FE" w:rsidR="00DF19C2" w:rsidRPr="00433F83" w:rsidRDefault="00471479" w:rsidP="00753FD2">
            <w:pPr>
              <w:pStyle w:val="Listenabsatz"/>
              <w:numPr>
                <w:ilvl w:val="0"/>
                <w:numId w:val="20"/>
              </w:numPr>
              <w:tabs>
                <w:tab w:val="left" w:pos="1368"/>
              </w:tabs>
              <w:spacing w:line="288" w:lineRule="auto"/>
              <w:cnfStyle w:val="000000100000" w:firstRow="0" w:lastRow="0" w:firstColumn="0" w:lastColumn="0" w:oddVBand="0" w:evenVBand="0" w:oddHBand="1"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gute</w:t>
            </w:r>
            <w:r w:rsidR="00DF19C2" w:rsidRPr="00433F83">
              <w:rPr>
                <w:rFonts w:eastAsiaTheme="minorEastAsia" w:cs="Times New Roman"/>
                <w:sz w:val="20"/>
                <w:szCs w:val="24"/>
              </w:rPr>
              <w:t xml:space="preserve"> </w:t>
            </w:r>
            <m:oMath>
              <m:sSub>
                <m:sSubPr>
                  <m:ctrlPr>
                    <w:rPr>
                      <w:rFonts w:ascii="Cambria Math" w:eastAsiaTheme="minorEastAsia" w:hAnsi="Cambria Math" w:cs="Times New Roman"/>
                      <w:i/>
                      <w:sz w:val="20"/>
                      <w:szCs w:val="24"/>
                    </w:rPr>
                  </m:ctrlPr>
                </m:sSubPr>
                <m:e>
                  <m:r>
                    <w:rPr>
                      <w:rFonts w:ascii="Cambria Math" w:eastAsiaTheme="minorEastAsia" w:hAnsi="Cambria Math" w:cs="Times New Roman"/>
                      <w:sz w:val="20"/>
                      <w:szCs w:val="24"/>
                    </w:rPr>
                    <m:t>CO</m:t>
                  </m:r>
                </m:e>
                <m:sub>
                  <m:r>
                    <w:rPr>
                      <w:rFonts w:ascii="Cambria Math" w:eastAsiaTheme="minorEastAsia" w:hAnsi="Cambria Math" w:cs="Times New Roman"/>
                      <w:sz w:val="20"/>
                      <w:szCs w:val="24"/>
                    </w:rPr>
                    <m:t>2</m:t>
                  </m:r>
                </m:sub>
              </m:sSub>
            </m:oMath>
            <w:r w:rsidR="00DF19C2" w:rsidRPr="00433F83">
              <w:rPr>
                <w:rFonts w:eastAsiaTheme="minorEastAsia" w:cs="Times New Roman"/>
                <w:sz w:val="20"/>
                <w:szCs w:val="24"/>
              </w:rPr>
              <w:t xml:space="preserve"> – Bilanz (hauptsächlicher Ausstoß bei Batterieherstellung und </w:t>
            </w:r>
            <w:r w:rsidRPr="00433F83">
              <w:rPr>
                <w:rFonts w:eastAsiaTheme="minorEastAsia" w:cs="Times New Roman"/>
                <w:sz w:val="20"/>
                <w:szCs w:val="24"/>
              </w:rPr>
              <w:t>Art des erzeugten Ladestroms)</w:t>
            </w:r>
          </w:p>
        </w:tc>
        <w:tc>
          <w:tcPr>
            <w:tcW w:w="3537" w:type="dxa"/>
          </w:tcPr>
          <w:p w14:paraId="471D17E3" w14:textId="766A9C0F" w:rsidR="00DF19C2" w:rsidRPr="00433F83" w:rsidRDefault="00471479" w:rsidP="00753FD2">
            <w:pPr>
              <w:pStyle w:val="Listenabsatz"/>
              <w:numPr>
                <w:ilvl w:val="0"/>
                <w:numId w:val="20"/>
              </w:numPr>
              <w:tabs>
                <w:tab w:val="left" w:pos="1368"/>
              </w:tabs>
              <w:spacing w:line="288" w:lineRule="auto"/>
              <w:cnfStyle w:val="000000100000" w:firstRow="0" w:lastRow="0" w:firstColumn="0" w:lastColumn="0" w:oddVBand="0" w:evenVBand="0" w:oddHBand="1"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 xml:space="preserve">Ausstoß von </w:t>
            </w:r>
            <m:oMath>
              <m:sSub>
                <m:sSubPr>
                  <m:ctrlPr>
                    <w:rPr>
                      <w:rFonts w:ascii="Cambria Math" w:eastAsiaTheme="minorEastAsia" w:hAnsi="Cambria Math" w:cs="Times New Roman"/>
                      <w:i/>
                      <w:sz w:val="20"/>
                      <w:szCs w:val="24"/>
                    </w:rPr>
                  </m:ctrlPr>
                </m:sSubPr>
                <m:e>
                  <m:r>
                    <w:rPr>
                      <w:rFonts w:ascii="Cambria Math" w:eastAsiaTheme="minorEastAsia" w:hAnsi="Cambria Math" w:cs="Times New Roman"/>
                      <w:sz w:val="20"/>
                      <w:szCs w:val="24"/>
                    </w:rPr>
                    <m:t>CO</m:t>
                  </m:r>
                </m:e>
                <m:sub>
                  <m:r>
                    <w:rPr>
                      <w:rFonts w:ascii="Cambria Math" w:eastAsiaTheme="minorEastAsia" w:hAnsi="Cambria Math" w:cs="Times New Roman"/>
                      <w:sz w:val="20"/>
                      <w:szCs w:val="24"/>
                    </w:rPr>
                    <m:t>2</m:t>
                  </m:r>
                </m:sub>
              </m:sSub>
            </m:oMath>
            <w:r w:rsidRPr="00433F83">
              <w:rPr>
                <w:rFonts w:eastAsiaTheme="minorEastAsia" w:cs="Times New Roman"/>
                <w:sz w:val="20"/>
                <w:szCs w:val="24"/>
              </w:rPr>
              <w:t xml:space="preserve"> und Feinstaubpartikeln (Diesel) bei der Verbrennung</w:t>
            </w:r>
          </w:p>
        </w:tc>
      </w:tr>
      <w:tr w:rsidR="00DF19C2" w14:paraId="2C5C18E7" w14:textId="77777777" w:rsidTr="003A265B">
        <w:tc>
          <w:tcPr>
            <w:cnfStyle w:val="001000000000" w:firstRow="0" w:lastRow="0" w:firstColumn="1" w:lastColumn="0" w:oddVBand="0" w:evenVBand="0" w:oddHBand="0" w:evenHBand="0" w:firstRowFirstColumn="0" w:firstRowLastColumn="0" w:lastRowFirstColumn="0" w:lastRowLastColumn="0"/>
            <w:tcW w:w="1724" w:type="dxa"/>
          </w:tcPr>
          <w:p w14:paraId="6BE4B47A" w14:textId="5EBB2838" w:rsidR="00DF19C2" w:rsidRDefault="00DF19C2" w:rsidP="00753FD2">
            <w:pPr>
              <w:tabs>
                <w:tab w:val="left" w:pos="1368"/>
              </w:tabs>
              <w:spacing w:line="360" w:lineRule="auto"/>
              <w:rPr>
                <w:rFonts w:eastAsiaTheme="minorEastAsia" w:cs="Times New Roman"/>
                <w:szCs w:val="24"/>
              </w:rPr>
            </w:pPr>
            <w:r>
              <w:rPr>
                <w:rFonts w:eastAsiaTheme="minorEastAsia" w:cs="Times New Roman"/>
                <w:szCs w:val="24"/>
              </w:rPr>
              <w:t>Kosten</w:t>
            </w:r>
          </w:p>
        </w:tc>
        <w:tc>
          <w:tcPr>
            <w:tcW w:w="3800" w:type="dxa"/>
          </w:tcPr>
          <w:p w14:paraId="001DAB8C" w14:textId="77777777" w:rsidR="00DF19C2" w:rsidRPr="00433F83" w:rsidRDefault="00471479" w:rsidP="00753FD2">
            <w:pPr>
              <w:pStyle w:val="Listenabsatz"/>
              <w:numPr>
                <w:ilvl w:val="0"/>
                <w:numId w:val="21"/>
              </w:numPr>
              <w:tabs>
                <w:tab w:val="left" w:pos="1368"/>
              </w:tabs>
              <w:spacing w:line="288" w:lineRule="auto"/>
              <w:cnfStyle w:val="000000000000" w:firstRow="0" w:lastRow="0" w:firstColumn="0" w:lastColumn="0" w:oddVBand="0" w:evenVBand="0" w:oddHBand="0"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sinkende Kaufpreise und Umweltprämie</w:t>
            </w:r>
          </w:p>
          <w:p w14:paraId="2E534921" w14:textId="77777777" w:rsidR="00471479" w:rsidRPr="00433F83" w:rsidRDefault="00471479" w:rsidP="00753FD2">
            <w:pPr>
              <w:pStyle w:val="Listenabsatz"/>
              <w:numPr>
                <w:ilvl w:val="0"/>
                <w:numId w:val="21"/>
              </w:numPr>
              <w:tabs>
                <w:tab w:val="left" w:pos="1368"/>
              </w:tabs>
              <w:spacing w:line="288" w:lineRule="auto"/>
              <w:cnfStyle w:val="000000000000" w:firstRow="0" w:lastRow="0" w:firstColumn="0" w:lastColumn="0" w:oddVBand="0" w:evenVBand="0" w:oddHBand="0"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Wartungskosten beziehen sich hauptsächlich auf Verschleißteile und nicht auf den E-Motor</w:t>
            </w:r>
          </w:p>
          <w:p w14:paraId="3FEC91EC" w14:textId="02DA7DF4" w:rsidR="00471479" w:rsidRPr="00433F83" w:rsidRDefault="00471479" w:rsidP="00753FD2">
            <w:pPr>
              <w:pStyle w:val="Listenabsatz"/>
              <w:numPr>
                <w:ilvl w:val="0"/>
                <w:numId w:val="21"/>
              </w:numPr>
              <w:tabs>
                <w:tab w:val="left" w:pos="1368"/>
              </w:tabs>
              <w:spacing w:line="288" w:lineRule="auto"/>
              <w:cnfStyle w:val="000000000000" w:firstRow="0" w:lastRow="0" w:firstColumn="0" w:lastColumn="0" w:oddVBand="0" w:evenVBand="0" w:oddHBand="0"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Stromkosten beim Betrieb</w:t>
            </w:r>
          </w:p>
        </w:tc>
        <w:tc>
          <w:tcPr>
            <w:tcW w:w="3537" w:type="dxa"/>
          </w:tcPr>
          <w:p w14:paraId="0CE87B79" w14:textId="77777777" w:rsidR="00DF19C2" w:rsidRPr="00433F83" w:rsidRDefault="00471479" w:rsidP="00753FD2">
            <w:pPr>
              <w:pStyle w:val="Listenabsatz"/>
              <w:numPr>
                <w:ilvl w:val="0"/>
                <w:numId w:val="21"/>
              </w:numPr>
              <w:tabs>
                <w:tab w:val="left" w:pos="1368"/>
              </w:tabs>
              <w:spacing w:line="288" w:lineRule="auto"/>
              <w:cnfStyle w:val="000000000000" w:firstRow="0" w:lastRow="0" w:firstColumn="0" w:lastColumn="0" w:oddVBand="0" w:evenVBand="0" w:oddHBand="0"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Teils teurer als eine E-Auto (durch höhere Komplexität)</w:t>
            </w:r>
          </w:p>
          <w:p w14:paraId="55166392" w14:textId="1F4C3719" w:rsidR="00471479" w:rsidRPr="00433F83" w:rsidRDefault="00471479" w:rsidP="00753FD2">
            <w:pPr>
              <w:pStyle w:val="Listenabsatz"/>
              <w:numPr>
                <w:ilvl w:val="0"/>
                <w:numId w:val="21"/>
              </w:numPr>
              <w:tabs>
                <w:tab w:val="left" w:pos="1368"/>
              </w:tabs>
              <w:spacing w:line="288" w:lineRule="auto"/>
              <w:cnfStyle w:val="000000000000" w:firstRow="0" w:lastRow="0" w:firstColumn="0" w:lastColumn="0" w:oddVBand="0" w:evenVBand="0" w:oddHBand="0"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Wartungskosten beziehen sich auf Verschleißteile, welche Teilweise den Motor miteinschließen</w:t>
            </w:r>
          </w:p>
          <w:p w14:paraId="49EA7B45" w14:textId="7111E78C" w:rsidR="00471479" w:rsidRPr="00433F83" w:rsidRDefault="00471479" w:rsidP="00753FD2">
            <w:pPr>
              <w:pStyle w:val="Listenabsatz"/>
              <w:numPr>
                <w:ilvl w:val="0"/>
                <w:numId w:val="21"/>
              </w:numPr>
              <w:tabs>
                <w:tab w:val="left" w:pos="1368"/>
              </w:tabs>
              <w:spacing w:line="288" w:lineRule="auto"/>
              <w:cnfStyle w:val="000000000000" w:firstRow="0" w:lastRow="0" w:firstColumn="0" w:lastColumn="0" w:oddVBand="0" w:evenVBand="0" w:oddHBand="0"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Kraftstoffkosten beim Betrieb</w:t>
            </w:r>
          </w:p>
          <w:p w14:paraId="71A6F042" w14:textId="4B13E3C9" w:rsidR="00471479" w:rsidRPr="00433F83" w:rsidRDefault="00471479" w:rsidP="00753FD2">
            <w:pPr>
              <w:tabs>
                <w:tab w:val="left" w:pos="1368"/>
              </w:tabs>
              <w:spacing w:line="288" w:lineRule="auto"/>
              <w:cnfStyle w:val="000000000000" w:firstRow="0" w:lastRow="0" w:firstColumn="0" w:lastColumn="0" w:oddVBand="0" w:evenVBand="0" w:oddHBand="0" w:evenHBand="0" w:firstRowFirstColumn="0" w:firstRowLastColumn="0" w:lastRowFirstColumn="0" w:lastRowLastColumn="0"/>
              <w:rPr>
                <w:rFonts w:eastAsiaTheme="minorEastAsia" w:cs="Times New Roman"/>
                <w:sz w:val="20"/>
                <w:szCs w:val="24"/>
              </w:rPr>
            </w:pPr>
          </w:p>
        </w:tc>
      </w:tr>
      <w:tr w:rsidR="00DF19C2" w14:paraId="788CEAE7" w14:textId="77777777" w:rsidTr="003A26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4" w:type="dxa"/>
          </w:tcPr>
          <w:p w14:paraId="64341262" w14:textId="691D2CCA" w:rsidR="00DF19C2" w:rsidRDefault="00DF19C2" w:rsidP="00753FD2">
            <w:pPr>
              <w:tabs>
                <w:tab w:val="left" w:pos="1368"/>
              </w:tabs>
              <w:spacing w:line="360" w:lineRule="auto"/>
              <w:rPr>
                <w:rFonts w:eastAsiaTheme="minorEastAsia" w:cs="Times New Roman"/>
                <w:szCs w:val="24"/>
              </w:rPr>
            </w:pPr>
            <w:r>
              <w:rPr>
                <w:rFonts w:eastAsiaTheme="minorEastAsia" w:cs="Times New Roman"/>
                <w:szCs w:val="24"/>
              </w:rPr>
              <w:t>Wirkungsgrad</w:t>
            </w:r>
          </w:p>
        </w:tc>
        <w:tc>
          <w:tcPr>
            <w:tcW w:w="3800" w:type="dxa"/>
          </w:tcPr>
          <w:p w14:paraId="3CB229D8" w14:textId="310A2441" w:rsidR="00DF19C2" w:rsidRPr="00433F83" w:rsidRDefault="00471479" w:rsidP="00753FD2">
            <w:pPr>
              <w:pStyle w:val="Listenabsatz"/>
              <w:numPr>
                <w:ilvl w:val="0"/>
                <w:numId w:val="22"/>
              </w:numPr>
              <w:tabs>
                <w:tab w:val="left" w:pos="1368"/>
              </w:tabs>
              <w:spacing w:line="288" w:lineRule="auto"/>
              <w:cnfStyle w:val="000000100000" w:firstRow="0" w:lastRow="0" w:firstColumn="0" w:lastColumn="0" w:oddVBand="0" w:evenVBand="0" w:oddHBand="1"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Hoher Wirkungsgrad des Motors von ca. 90%</w:t>
            </w:r>
          </w:p>
        </w:tc>
        <w:tc>
          <w:tcPr>
            <w:tcW w:w="3537" w:type="dxa"/>
          </w:tcPr>
          <w:p w14:paraId="0EFE44BA" w14:textId="77777777" w:rsidR="00433F83" w:rsidRPr="00433F83" w:rsidRDefault="006340AC" w:rsidP="00753FD2">
            <w:pPr>
              <w:pStyle w:val="Listenabsatz"/>
              <w:numPr>
                <w:ilvl w:val="0"/>
                <w:numId w:val="22"/>
              </w:numPr>
              <w:tabs>
                <w:tab w:val="left" w:pos="1368"/>
              </w:tabs>
              <w:spacing w:line="288" w:lineRule="auto"/>
              <w:cnfStyle w:val="000000100000" w:firstRow="0" w:lastRow="0" w:firstColumn="0" w:lastColumn="0" w:oddVBand="0" w:evenVBand="0" w:oddHBand="1"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Ottomotoren max. 35%</w:t>
            </w:r>
          </w:p>
          <w:p w14:paraId="19FC210F" w14:textId="4B9F4459" w:rsidR="00DF19C2" w:rsidRPr="00433F83" w:rsidRDefault="006340AC" w:rsidP="00753FD2">
            <w:pPr>
              <w:pStyle w:val="Listenabsatz"/>
              <w:numPr>
                <w:ilvl w:val="0"/>
                <w:numId w:val="22"/>
              </w:numPr>
              <w:tabs>
                <w:tab w:val="left" w:pos="1368"/>
              </w:tabs>
              <w:spacing w:line="288" w:lineRule="auto"/>
              <w:cnfStyle w:val="000000100000" w:firstRow="0" w:lastRow="0" w:firstColumn="0" w:lastColumn="0" w:oddVBand="0" w:evenVBand="0" w:oddHBand="1"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Dieselmotoren max. 50%</w:t>
            </w:r>
          </w:p>
        </w:tc>
      </w:tr>
      <w:tr w:rsidR="00DF19C2" w14:paraId="1E3A965B" w14:textId="77777777" w:rsidTr="003A265B">
        <w:tc>
          <w:tcPr>
            <w:cnfStyle w:val="001000000000" w:firstRow="0" w:lastRow="0" w:firstColumn="1" w:lastColumn="0" w:oddVBand="0" w:evenVBand="0" w:oddHBand="0" w:evenHBand="0" w:firstRowFirstColumn="0" w:firstRowLastColumn="0" w:lastRowFirstColumn="0" w:lastRowLastColumn="0"/>
            <w:tcW w:w="1724" w:type="dxa"/>
          </w:tcPr>
          <w:p w14:paraId="511C916F" w14:textId="3BED31D1" w:rsidR="00DF19C2" w:rsidRDefault="00DF19C2" w:rsidP="00753FD2">
            <w:pPr>
              <w:tabs>
                <w:tab w:val="left" w:pos="1368"/>
              </w:tabs>
              <w:spacing w:line="360" w:lineRule="auto"/>
              <w:rPr>
                <w:rFonts w:eastAsiaTheme="minorEastAsia" w:cs="Times New Roman"/>
                <w:szCs w:val="24"/>
              </w:rPr>
            </w:pPr>
            <w:r>
              <w:rPr>
                <w:rFonts w:eastAsiaTheme="minorEastAsia" w:cs="Times New Roman"/>
                <w:szCs w:val="24"/>
              </w:rPr>
              <w:t>Drehmoment</w:t>
            </w:r>
          </w:p>
        </w:tc>
        <w:tc>
          <w:tcPr>
            <w:tcW w:w="3800" w:type="dxa"/>
          </w:tcPr>
          <w:p w14:paraId="5004305B" w14:textId="28D361BC" w:rsidR="003F57E8" w:rsidRPr="00433F83" w:rsidRDefault="003F57E8" w:rsidP="00753FD2">
            <w:pPr>
              <w:pStyle w:val="Listenabsatz"/>
              <w:numPr>
                <w:ilvl w:val="0"/>
                <w:numId w:val="23"/>
              </w:numPr>
              <w:tabs>
                <w:tab w:val="left" w:pos="1368"/>
              </w:tabs>
              <w:spacing w:line="288" w:lineRule="auto"/>
              <w:cnfStyle w:val="000000000000" w:firstRow="0" w:lastRow="0" w:firstColumn="0" w:lastColumn="0" w:oddVBand="0" w:evenVBand="0" w:oddHBand="0"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Hohes Kraftangebot über einen großen Drehzahlbereich</w:t>
            </w:r>
          </w:p>
        </w:tc>
        <w:tc>
          <w:tcPr>
            <w:tcW w:w="3537" w:type="dxa"/>
          </w:tcPr>
          <w:p w14:paraId="4BBFF584" w14:textId="6033FD59" w:rsidR="00DF19C2" w:rsidRPr="003F57E8" w:rsidRDefault="003F57E8" w:rsidP="003F57E8">
            <w:pPr>
              <w:pStyle w:val="Listenabsatz"/>
              <w:numPr>
                <w:ilvl w:val="0"/>
                <w:numId w:val="23"/>
              </w:numPr>
              <w:tabs>
                <w:tab w:val="left" w:pos="1368"/>
              </w:tabs>
              <w:spacing w:line="288" w:lineRule="auto"/>
              <w:cnfStyle w:val="000000000000" w:firstRow="0" w:lastRow="0" w:firstColumn="0" w:lastColumn="0" w:oddVBand="0" w:evenVBand="0" w:oddHBand="0"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Maximale Kraft in einem bestimmten Drehzahlbereich</w:t>
            </w:r>
          </w:p>
        </w:tc>
      </w:tr>
      <w:tr w:rsidR="00DF19C2" w14:paraId="60473C2C" w14:textId="77777777" w:rsidTr="003A26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4" w:type="dxa"/>
          </w:tcPr>
          <w:p w14:paraId="48A6ECE3" w14:textId="460BC526" w:rsidR="00DF19C2" w:rsidRDefault="00DF19C2" w:rsidP="00753FD2">
            <w:pPr>
              <w:tabs>
                <w:tab w:val="left" w:pos="1368"/>
              </w:tabs>
              <w:spacing w:line="360" w:lineRule="auto"/>
              <w:rPr>
                <w:rFonts w:eastAsiaTheme="minorEastAsia" w:cs="Times New Roman"/>
                <w:szCs w:val="24"/>
              </w:rPr>
            </w:pPr>
            <w:r>
              <w:rPr>
                <w:rFonts w:eastAsiaTheme="minorEastAsia" w:cs="Times New Roman"/>
                <w:szCs w:val="24"/>
              </w:rPr>
              <w:t>Komfort</w:t>
            </w:r>
          </w:p>
        </w:tc>
        <w:tc>
          <w:tcPr>
            <w:tcW w:w="3800" w:type="dxa"/>
          </w:tcPr>
          <w:p w14:paraId="1669F88F" w14:textId="77777777" w:rsidR="00DF19C2" w:rsidRPr="00433F83" w:rsidRDefault="006340AC" w:rsidP="00753FD2">
            <w:pPr>
              <w:pStyle w:val="Listenabsatz"/>
              <w:numPr>
                <w:ilvl w:val="0"/>
                <w:numId w:val="24"/>
              </w:numPr>
              <w:tabs>
                <w:tab w:val="left" w:pos="1368"/>
              </w:tabs>
              <w:spacing w:line="288" w:lineRule="auto"/>
              <w:cnfStyle w:val="000000100000" w:firstRow="0" w:lastRow="0" w:firstColumn="0" w:lastColumn="0" w:oddVBand="0" w:evenVBand="0" w:oddHBand="1"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Hohe Laufruhe</w:t>
            </w:r>
          </w:p>
          <w:p w14:paraId="5C7E02DB" w14:textId="77777777" w:rsidR="006340AC" w:rsidRPr="00433F83" w:rsidRDefault="006340AC" w:rsidP="00753FD2">
            <w:pPr>
              <w:pStyle w:val="Listenabsatz"/>
              <w:numPr>
                <w:ilvl w:val="0"/>
                <w:numId w:val="24"/>
              </w:numPr>
              <w:tabs>
                <w:tab w:val="left" w:pos="1368"/>
              </w:tabs>
              <w:spacing w:line="288" w:lineRule="auto"/>
              <w:cnfStyle w:val="000000100000" w:firstRow="0" w:lastRow="0" w:firstColumn="0" w:lastColumn="0" w:oddVBand="0" w:evenVBand="0" w:oddHBand="1"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Wenig Motorgeräusche</w:t>
            </w:r>
          </w:p>
          <w:p w14:paraId="2AC90646" w14:textId="77777777" w:rsidR="006340AC" w:rsidRPr="00433F83" w:rsidRDefault="006340AC" w:rsidP="00753FD2">
            <w:pPr>
              <w:pStyle w:val="Listenabsatz"/>
              <w:numPr>
                <w:ilvl w:val="0"/>
                <w:numId w:val="24"/>
              </w:numPr>
              <w:tabs>
                <w:tab w:val="left" w:pos="1368"/>
              </w:tabs>
              <w:spacing w:line="288" w:lineRule="auto"/>
              <w:cnfStyle w:val="000000100000" w:firstRow="0" w:lastRow="0" w:firstColumn="0" w:lastColumn="0" w:oddVBand="0" w:evenVBand="0" w:oddHBand="1"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Kaum bis keine Schaltvorgänge</w:t>
            </w:r>
          </w:p>
          <w:p w14:paraId="46DA9369" w14:textId="038F0D10" w:rsidR="006340AC" w:rsidRPr="00433F83" w:rsidRDefault="006340AC" w:rsidP="00753FD2">
            <w:pPr>
              <w:pStyle w:val="Listenabsatz"/>
              <w:numPr>
                <w:ilvl w:val="0"/>
                <w:numId w:val="24"/>
              </w:numPr>
              <w:tabs>
                <w:tab w:val="left" w:pos="1368"/>
              </w:tabs>
              <w:spacing w:line="288" w:lineRule="auto"/>
              <w:cnfStyle w:val="000000100000" w:firstRow="0" w:lastRow="0" w:firstColumn="0" w:lastColumn="0" w:oddVBand="0" w:evenVBand="0" w:oddHBand="1"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Sehr direkte Gasannahme</w:t>
            </w:r>
          </w:p>
        </w:tc>
        <w:tc>
          <w:tcPr>
            <w:tcW w:w="3537" w:type="dxa"/>
          </w:tcPr>
          <w:p w14:paraId="707E632B" w14:textId="77777777" w:rsidR="00DF19C2" w:rsidRPr="00433F83" w:rsidRDefault="006340AC" w:rsidP="00753FD2">
            <w:pPr>
              <w:pStyle w:val="Listenabsatz"/>
              <w:numPr>
                <w:ilvl w:val="0"/>
                <w:numId w:val="24"/>
              </w:numPr>
              <w:tabs>
                <w:tab w:val="left" w:pos="1368"/>
              </w:tabs>
              <w:spacing w:line="288" w:lineRule="auto"/>
              <w:cnfStyle w:val="000000100000" w:firstRow="0" w:lastRow="0" w:firstColumn="0" w:lastColumn="0" w:oddVBand="0" w:evenVBand="0" w:oddHBand="1"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Motorgeräusche beim Fahren</w:t>
            </w:r>
          </w:p>
          <w:p w14:paraId="4A55FFE8" w14:textId="4A6DEEEC" w:rsidR="006340AC" w:rsidRPr="00433F83" w:rsidRDefault="006340AC" w:rsidP="00753FD2">
            <w:pPr>
              <w:pStyle w:val="Listenabsatz"/>
              <w:numPr>
                <w:ilvl w:val="0"/>
                <w:numId w:val="24"/>
              </w:numPr>
              <w:tabs>
                <w:tab w:val="left" w:pos="1368"/>
              </w:tabs>
              <w:spacing w:line="288" w:lineRule="auto"/>
              <w:cnfStyle w:val="000000100000" w:firstRow="0" w:lastRow="0" w:firstColumn="0" w:lastColumn="0" w:oddVBand="0" w:evenVBand="0" w:oddHBand="1"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Häufige Schaltvorgänge</w:t>
            </w:r>
          </w:p>
        </w:tc>
      </w:tr>
      <w:tr w:rsidR="00DF19C2" w14:paraId="4B9C6BA7" w14:textId="77777777" w:rsidTr="003A265B">
        <w:tc>
          <w:tcPr>
            <w:cnfStyle w:val="001000000000" w:firstRow="0" w:lastRow="0" w:firstColumn="1" w:lastColumn="0" w:oddVBand="0" w:evenVBand="0" w:oddHBand="0" w:evenHBand="0" w:firstRowFirstColumn="0" w:firstRowLastColumn="0" w:lastRowFirstColumn="0" w:lastRowLastColumn="0"/>
            <w:tcW w:w="1724" w:type="dxa"/>
          </w:tcPr>
          <w:p w14:paraId="27DC5C79" w14:textId="545E321C" w:rsidR="00DF19C2" w:rsidRDefault="00DF19C2" w:rsidP="00753FD2">
            <w:pPr>
              <w:tabs>
                <w:tab w:val="left" w:pos="1368"/>
              </w:tabs>
              <w:spacing w:line="360" w:lineRule="auto"/>
              <w:rPr>
                <w:rFonts w:eastAsiaTheme="minorEastAsia" w:cs="Times New Roman"/>
                <w:szCs w:val="24"/>
              </w:rPr>
            </w:pPr>
            <w:r>
              <w:rPr>
                <w:rFonts w:eastAsiaTheme="minorEastAsia" w:cs="Times New Roman"/>
                <w:szCs w:val="24"/>
              </w:rPr>
              <w:t>Reichweite</w:t>
            </w:r>
          </w:p>
        </w:tc>
        <w:tc>
          <w:tcPr>
            <w:tcW w:w="3800" w:type="dxa"/>
          </w:tcPr>
          <w:p w14:paraId="4BF0BE1D" w14:textId="052FFE70" w:rsidR="00DF19C2" w:rsidRPr="00433F83" w:rsidRDefault="006340AC" w:rsidP="00753FD2">
            <w:pPr>
              <w:pStyle w:val="Listenabsatz"/>
              <w:numPr>
                <w:ilvl w:val="0"/>
                <w:numId w:val="25"/>
              </w:numPr>
              <w:tabs>
                <w:tab w:val="left" w:pos="1368"/>
              </w:tabs>
              <w:spacing w:line="288" w:lineRule="auto"/>
              <w:cnfStyle w:val="000000000000" w:firstRow="0" w:lastRow="0" w:firstColumn="0" w:lastColumn="0" w:oddVBand="0" w:evenVBand="0" w:oddHBand="0"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 xml:space="preserve">Limitiert auf </w:t>
            </w:r>
            <w:r w:rsidR="00BF4F47" w:rsidRPr="00433F83">
              <w:rPr>
                <w:rFonts w:eastAsiaTheme="minorEastAsia" w:cs="Times New Roman"/>
                <w:sz w:val="20"/>
                <w:szCs w:val="24"/>
              </w:rPr>
              <w:t>Größe</w:t>
            </w:r>
            <w:r w:rsidRPr="00433F83">
              <w:rPr>
                <w:rFonts w:eastAsiaTheme="minorEastAsia" w:cs="Times New Roman"/>
                <w:sz w:val="20"/>
                <w:szCs w:val="24"/>
              </w:rPr>
              <w:t xml:space="preserve"> und Leistungsgewicht der Batterie</w:t>
            </w:r>
            <w:r w:rsidR="00BF4F47" w:rsidRPr="00433F83">
              <w:rPr>
                <w:rFonts w:eastAsiaTheme="minorEastAsia" w:cs="Times New Roman"/>
                <w:sz w:val="20"/>
                <w:szCs w:val="24"/>
              </w:rPr>
              <w:t xml:space="preserve"> (VW ID.3 550km</w:t>
            </w:r>
            <w:r w:rsidR="000D1ACD">
              <w:rPr>
                <w:rFonts w:eastAsiaTheme="minorEastAsia" w:cs="Times New Roman"/>
                <w:sz w:val="20"/>
                <w:szCs w:val="24"/>
              </w:rPr>
              <w:t xml:space="preserve"> Reichweite</w:t>
            </w:r>
            <w:r w:rsidR="00BF4F47" w:rsidRPr="00433F83">
              <w:rPr>
                <w:rFonts w:eastAsiaTheme="minorEastAsia" w:cs="Times New Roman"/>
                <w:sz w:val="20"/>
                <w:szCs w:val="24"/>
              </w:rPr>
              <w:t>)</w:t>
            </w:r>
          </w:p>
          <w:p w14:paraId="3061FF71" w14:textId="77777777" w:rsidR="006340AC" w:rsidRPr="00433F83" w:rsidRDefault="006340AC" w:rsidP="00753FD2">
            <w:pPr>
              <w:pStyle w:val="Listenabsatz"/>
              <w:numPr>
                <w:ilvl w:val="0"/>
                <w:numId w:val="25"/>
              </w:numPr>
              <w:tabs>
                <w:tab w:val="left" w:pos="1368"/>
              </w:tabs>
              <w:spacing w:line="288" w:lineRule="auto"/>
              <w:cnfStyle w:val="000000000000" w:firstRow="0" w:lastRow="0" w:firstColumn="0" w:lastColumn="0" w:oddVBand="0" w:evenVBand="0" w:oddHBand="0"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Nachladezeit höher als beim herkömmlichen Tanken (Tendenz sinkend)</w:t>
            </w:r>
          </w:p>
          <w:p w14:paraId="4BD4446E" w14:textId="2EFC7322" w:rsidR="006340AC" w:rsidRPr="00433F83" w:rsidRDefault="006340AC" w:rsidP="00753FD2">
            <w:pPr>
              <w:pStyle w:val="Listenabsatz"/>
              <w:numPr>
                <w:ilvl w:val="0"/>
                <w:numId w:val="25"/>
              </w:numPr>
              <w:tabs>
                <w:tab w:val="left" w:pos="1368"/>
              </w:tabs>
              <w:spacing w:line="288" w:lineRule="auto"/>
              <w:cnfStyle w:val="000000000000" w:firstRow="0" w:lastRow="0" w:firstColumn="0" w:lastColumn="0" w:oddVBand="0" w:evenVBand="0" w:oddHBand="0"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Ladesäulenverfügbarkeit gering (Tendenz steigend)</w:t>
            </w:r>
          </w:p>
        </w:tc>
        <w:tc>
          <w:tcPr>
            <w:tcW w:w="3537" w:type="dxa"/>
          </w:tcPr>
          <w:p w14:paraId="4D42AFFC" w14:textId="77777777" w:rsidR="00DF19C2" w:rsidRPr="00433F83" w:rsidRDefault="00BF4F47" w:rsidP="00753FD2">
            <w:pPr>
              <w:pStyle w:val="Listenabsatz"/>
              <w:numPr>
                <w:ilvl w:val="0"/>
                <w:numId w:val="25"/>
              </w:numPr>
              <w:tabs>
                <w:tab w:val="left" w:pos="1368"/>
              </w:tabs>
              <w:spacing w:line="288" w:lineRule="auto"/>
              <w:cnfStyle w:val="000000000000" w:firstRow="0" w:lastRow="0" w:firstColumn="0" w:lastColumn="0" w:oddVBand="0" w:evenVBand="0" w:oddHBand="0"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 xml:space="preserve">Von Größe des Kraftstofftanks abhängig. </w:t>
            </w:r>
          </w:p>
          <w:p w14:paraId="2D2E0EA7" w14:textId="77777777" w:rsidR="00BF4F47" w:rsidRPr="00433F83" w:rsidRDefault="00BF4F47" w:rsidP="00753FD2">
            <w:pPr>
              <w:pStyle w:val="Listenabsatz"/>
              <w:numPr>
                <w:ilvl w:val="0"/>
                <w:numId w:val="25"/>
              </w:numPr>
              <w:tabs>
                <w:tab w:val="left" w:pos="1368"/>
              </w:tabs>
              <w:spacing w:line="288" w:lineRule="auto"/>
              <w:cnfStyle w:val="000000000000" w:firstRow="0" w:lastRow="0" w:firstColumn="0" w:lastColumn="0" w:oddVBand="0" w:evenVBand="0" w:oddHBand="0"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Nachtankzeit gering</w:t>
            </w:r>
          </w:p>
          <w:p w14:paraId="29520BD3" w14:textId="69B7CDFA" w:rsidR="00BF4F47" w:rsidRPr="00433F83" w:rsidRDefault="00BF4F47" w:rsidP="00753FD2">
            <w:pPr>
              <w:pStyle w:val="Listenabsatz"/>
              <w:numPr>
                <w:ilvl w:val="0"/>
                <w:numId w:val="25"/>
              </w:numPr>
              <w:tabs>
                <w:tab w:val="left" w:pos="1368"/>
              </w:tabs>
              <w:spacing w:line="288" w:lineRule="auto"/>
              <w:cnfStyle w:val="000000000000" w:firstRow="0" w:lastRow="0" w:firstColumn="0" w:lastColumn="0" w:oddVBand="0" w:evenVBand="0" w:oddHBand="0"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Hohe Tankstellendichte</w:t>
            </w:r>
          </w:p>
        </w:tc>
      </w:tr>
      <w:tr w:rsidR="00DF19C2" w14:paraId="36A0A244" w14:textId="77777777" w:rsidTr="003A26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4" w:type="dxa"/>
          </w:tcPr>
          <w:p w14:paraId="4ADAC2E1" w14:textId="0D9339C2" w:rsidR="00DF19C2" w:rsidRDefault="00DF19C2" w:rsidP="00753FD2">
            <w:pPr>
              <w:tabs>
                <w:tab w:val="left" w:pos="1368"/>
              </w:tabs>
              <w:spacing w:line="360" w:lineRule="auto"/>
              <w:rPr>
                <w:rFonts w:eastAsiaTheme="minorEastAsia" w:cs="Times New Roman"/>
                <w:szCs w:val="24"/>
              </w:rPr>
            </w:pPr>
            <w:r>
              <w:rPr>
                <w:rFonts w:eastAsiaTheme="minorEastAsia" w:cs="Times New Roman"/>
                <w:szCs w:val="24"/>
              </w:rPr>
              <w:t>Gewicht</w:t>
            </w:r>
          </w:p>
        </w:tc>
        <w:tc>
          <w:tcPr>
            <w:tcW w:w="3800" w:type="dxa"/>
          </w:tcPr>
          <w:p w14:paraId="45730A14" w14:textId="45C3F175" w:rsidR="00DF19C2" w:rsidRPr="00433F83" w:rsidRDefault="00BF4F47" w:rsidP="00753FD2">
            <w:pPr>
              <w:pStyle w:val="Listenabsatz"/>
              <w:numPr>
                <w:ilvl w:val="0"/>
                <w:numId w:val="26"/>
              </w:numPr>
              <w:tabs>
                <w:tab w:val="left" w:pos="1368"/>
              </w:tabs>
              <w:spacing w:line="288" w:lineRule="auto"/>
              <w:cnfStyle w:val="000000100000" w:firstRow="0" w:lastRow="0" w:firstColumn="0" w:lastColumn="0" w:oddVBand="0" w:evenVBand="0" w:oddHBand="1"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hoch durch Gewicht der Batterie (dadurch meist weniger Zuladung möglich)</w:t>
            </w:r>
          </w:p>
        </w:tc>
        <w:tc>
          <w:tcPr>
            <w:tcW w:w="3537" w:type="dxa"/>
          </w:tcPr>
          <w:p w14:paraId="69568106" w14:textId="42044B6A" w:rsidR="00DF19C2" w:rsidRPr="00433F83" w:rsidRDefault="00BF4F47" w:rsidP="00753FD2">
            <w:pPr>
              <w:pStyle w:val="Listenabsatz"/>
              <w:numPr>
                <w:ilvl w:val="0"/>
                <w:numId w:val="26"/>
              </w:numPr>
              <w:tabs>
                <w:tab w:val="left" w:pos="1368"/>
              </w:tabs>
              <w:spacing w:line="288" w:lineRule="auto"/>
              <w:cnfStyle w:val="000000100000" w:firstRow="0" w:lastRow="0" w:firstColumn="0" w:lastColumn="0" w:oddVBand="0" w:evenVBand="0" w:oddHBand="1"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Höheres Gewicht Durch schwereren Antriebsstrang jedoch leichter als der Faktor der Batterie</w:t>
            </w:r>
          </w:p>
        </w:tc>
      </w:tr>
      <w:tr w:rsidR="00DF19C2" w14:paraId="2E8845D5" w14:textId="77777777" w:rsidTr="003A265B">
        <w:tc>
          <w:tcPr>
            <w:cnfStyle w:val="001000000000" w:firstRow="0" w:lastRow="0" w:firstColumn="1" w:lastColumn="0" w:oddVBand="0" w:evenVBand="0" w:oddHBand="0" w:evenHBand="0" w:firstRowFirstColumn="0" w:firstRowLastColumn="0" w:lastRowFirstColumn="0" w:lastRowLastColumn="0"/>
            <w:tcW w:w="1724" w:type="dxa"/>
          </w:tcPr>
          <w:p w14:paraId="0FB6694E" w14:textId="2232DB79" w:rsidR="00DF19C2" w:rsidRDefault="00DF19C2" w:rsidP="00753FD2">
            <w:pPr>
              <w:tabs>
                <w:tab w:val="left" w:pos="1368"/>
              </w:tabs>
              <w:spacing w:line="360" w:lineRule="auto"/>
              <w:rPr>
                <w:rFonts w:eastAsiaTheme="minorEastAsia" w:cs="Times New Roman"/>
                <w:szCs w:val="24"/>
              </w:rPr>
            </w:pPr>
            <w:r>
              <w:rPr>
                <w:rFonts w:eastAsiaTheme="minorEastAsia" w:cs="Times New Roman"/>
                <w:szCs w:val="24"/>
              </w:rPr>
              <w:t>Haltbarkeit</w:t>
            </w:r>
          </w:p>
        </w:tc>
        <w:tc>
          <w:tcPr>
            <w:tcW w:w="3800" w:type="dxa"/>
          </w:tcPr>
          <w:p w14:paraId="2228D0D0" w14:textId="77777777" w:rsidR="00DF19C2" w:rsidRPr="00433F83" w:rsidRDefault="00BF4F47" w:rsidP="00753FD2">
            <w:pPr>
              <w:pStyle w:val="Listenabsatz"/>
              <w:numPr>
                <w:ilvl w:val="0"/>
                <w:numId w:val="27"/>
              </w:numPr>
              <w:tabs>
                <w:tab w:val="left" w:pos="1368"/>
              </w:tabs>
              <w:spacing w:line="288" w:lineRule="auto"/>
              <w:cnfStyle w:val="000000000000" w:firstRow="0" w:lastRow="0" w:firstColumn="0" w:lastColumn="0" w:oddVBand="0" w:evenVBand="0" w:oddHBand="0"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Hohe Motorhaltbarkeit</w:t>
            </w:r>
          </w:p>
          <w:p w14:paraId="63F29147" w14:textId="5C47AB7B" w:rsidR="00BF4F47" w:rsidRPr="00433F83" w:rsidRDefault="00BF4F47" w:rsidP="00753FD2">
            <w:pPr>
              <w:pStyle w:val="Listenabsatz"/>
              <w:numPr>
                <w:ilvl w:val="0"/>
                <w:numId w:val="27"/>
              </w:numPr>
              <w:tabs>
                <w:tab w:val="left" w:pos="1368"/>
              </w:tabs>
              <w:spacing w:line="288" w:lineRule="auto"/>
              <w:cnfStyle w:val="000000000000" w:firstRow="0" w:lastRow="0" w:firstColumn="0" w:lastColumn="0" w:oddVBand="0" w:evenVBand="0" w:oddHBand="0"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Batteriehalbarkeit:160.000km / 8 Jahre</w:t>
            </w:r>
            <w:r w:rsidR="00433F83" w:rsidRPr="00433F83">
              <w:rPr>
                <w:rFonts w:eastAsiaTheme="minorEastAsia" w:cs="Times New Roman"/>
                <w:sz w:val="20"/>
                <w:szCs w:val="24"/>
              </w:rPr>
              <w:t xml:space="preserve"> 70% (VW Garantie)</w:t>
            </w:r>
          </w:p>
        </w:tc>
        <w:tc>
          <w:tcPr>
            <w:tcW w:w="3537" w:type="dxa"/>
          </w:tcPr>
          <w:p w14:paraId="6BBC369E" w14:textId="40E44C79" w:rsidR="00DF19C2" w:rsidRPr="00433F83" w:rsidRDefault="00433F83" w:rsidP="00753FD2">
            <w:pPr>
              <w:pStyle w:val="Listenabsatz"/>
              <w:numPr>
                <w:ilvl w:val="0"/>
                <w:numId w:val="27"/>
              </w:numPr>
              <w:tabs>
                <w:tab w:val="left" w:pos="1368"/>
              </w:tabs>
              <w:spacing w:line="288" w:lineRule="auto"/>
              <w:cnfStyle w:val="000000000000" w:firstRow="0" w:lastRow="0" w:firstColumn="0" w:lastColumn="0" w:oddVBand="0" w:evenVBand="0" w:oddHBand="0" w:evenHBand="0" w:firstRowFirstColumn="0" w:firstRowLastColumn="0" w:lastRowFirstColumn="0" w:lastRowLastColumn="0"/>
              <w:rPr>
                <w:rFonts w:eastAsiaTheme="minorEastAsia" w:cs="Times New Roman"/>
                <w:sz w:val="20"/>
                <w:szCs w:val="24"/>
              </w:rPr>
            </w:pPr>
            <w:r w:rsidRPr="00433F83">
              <w:rPr>
                <w:rFonts w:eastAsiaTheme="minorEastAsia" w:cs="Times New Roman"/>
                <w:sz w:val="20"/>
                <w:szCs w:val="24"/>
              </w:rPr>
              <w:t xml:space="preserve">Hohe Motorhaltbarkeit unter Berücksichtigung dessen Verschleißteile </w:t>
            </w:r>
          </w:p>
        </w:tc>
      </w:tr>
    </w:tbl>
    <w:p w14:paraId="548A83AA" w14:textId="77777777" w:rsidR="00DF19C2" w:rsidRDefault="00DF19C2" w:rsidP="0045522D">
      <w:pPr>
        <w:tabs>
          <w:tab w:val="left" w:pos="1368"/>
        </w:tabs>
        <w:spacing w:line="360" w:lineRule="auto"/>
        <w:jc w:val="both"/>
        <w:rPr>
          <w:rFonts w:eastAsiaTheme="minorEastAsia" w:cs="Times New Roman"/>
          <w:szCs w:val="24"/>
        </w:rPr>
      </w:pPr>
    </w:p>
    <w:p w14:paraId="579B2BBD" w14:textId="4E87B526" w:rsidR="009C1B28" w:rsidRPr="00AC74E1" w:rsidRDefault="00CE4F7F" w:rsidP="00AC74E1">
      <w:pPr>
        <w:tabs>
          <w:tab w:val="left" w:pos="1368"/>
        </w:tabs>
        <w:spacing w:line="360" w:lineRule="auto"/>
        <w:jc w:val="center"/>
        <w:rPr>
          <w:rFonts w:eastAsiaTheme="minorEastAsia" w:cs="Times New Roman"/>
          <w:sz w:val="20"/>
          <w:szCs w:val="24"/>
        </w:rPr>
      </w:pPr>
      <w:r w:rsidRPr="00CE4F7F">
        <w:rPr>
          <w:rFonts w:eastAsiaTheme="minorEastAsia" w:cs="Times New Roman"/>
          <w:b/>
          <w:sz w:val="20"/>
          <w:szCs w:val="24"/>
        </w:rPr>
        <w:t>Tabelle 2.2:</w:t>
      </w:r>
      <w:r w:rsidRPr="00CE4F7F">
        <w:rPr>
          <w:rFonts w:eastAsiaTheme="minorEastAsia" w:cs="Times New Roman"/>
          <w:sz w:val="20"/>
          <w:szCs w:val="24"/>
        </w:rPr>
        <w:t xml:space="preserve"> Gegenüberstellung Elektromotoren und Verbrennungsmotoren</w:t>
      </w:r>
    </w:p>
    <w:p w14:paraId="1CA773D5" w14:textId="1A1CDB67" w:rsidR="009C1B28" w:rsidRPr="009C1B28" w:rsidRDefault="009C1B28" w:rsidP="00B321E6">
      <w:pPr>
        <w:pStyle w:val="berschrift1"/>
        <w:rPr>
          <w:rFonts w:eastAsiaTheme="minorEastAsia"/>
        </w:rPr>
      </w:pPr>
      <w:bookmarkStart w:id="68" w:name="_Toc62165574"/>
      <w:r w:rsidRPr="009C1B28">
        <w:rPr>
          <w:rFonts w:eastAsiaTheme="minorEastAsia"/>
        </w:rPr>
        <w:lastRenderedPageBreak/>
        <w:t>Übersetzungsauslegung</w:t>
      </w:r>
      <w:bookmarkEnd w:id="68"/>
    </w:p>
    <w:p w14:paraId="6EA0A2E3" w14:textId="6131B3AA" w:rsidR="00E0515A" w:rsidRDefault="00E707DB" w:rsidP="00E0515A">
      <w:pPr>
        <w:tabs>
          <w:tab w:val="left" w:pos="1368"/>
        </w:tabs>
        <w:spacing w:line="360" w:lineRule="auto"/>
        <w:jc w:val="both"/>
        <w:rPr>
          <w:noProof/>
        </w:rPr>
      </w:pPr>
      <w:r>
        <w:rPr>
          <w:rFonts w:eastAsiaTheme="minorEastAsia" w:cs="Times New Roman"/>
          <w:szCs w:val="24"/>
        </w:rPr>
        <w:t xml:space="preserve">Um eine Übersetzungsauslegung aus den Grundlagen von Kapitel 2 zu erstellen, ist es zunächst erst einmal wichtig </w:t>
      </w:r>
      <w:r w:rsidR="00BC573C">
        <w:rPr>
          <w:rFonts w:eastAsiaTheme="minorEastAsia" w:cs="Times New Roman"/>
          <w:szCs w:val="24"/>
        </w:rPr>
        <w:t xml:space="preserve">alle benötigten Motorkenndaten zu bestimmen. Durch das gegebene Motorkennfeld (Abbildung </w:t>
      </w:r>
      <w:r w:rsidR="00534094">
        <w:rPr>
          <w:rFonts w:eastAsiaTheme="minorEastAsia" w:cs="Times New Roman"/>
          <w:szCs w:val="24"/>
        </w:rPr>
        <w:t>20</w:t>
      </w:r>
      <w:r w:rsidR="00BC573C">
        <w:rPr>
          <w:rFonts w:eastAsiaTheme="minorEastAsia" w:cs="Times New Roman"/>
          <w:szCs w:val="24"/>
        </w:rPr>
        <w:t>) lässt sich das maximale Drehmoment</w:t>
      </w:r>
      <w:r w:rsidR="00BD1564">
        <w:rPr>
          <w:rFonts w:eastAsiaTheme="minorEastAsia"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M</m:t>
            </m:r>
          </m:e>
          <m:sub>
            <m:r>
              <w:rPr>
                <w:rFonts w:ascii="Cambria Math" w:eastAsiaTheme="minorEastAsia" w:hAnsi="Cambria Math" w:cs="Times New Roman"/>
                <w:szCs w:val="24"/>
              </w:rPr>
              <m:t>Mot,max</m:t>
            </m:r>
          </m:sub>
        </m:sSub>
      </m:oMath>
      <w:r w:rsidR="00BC573C">
        <w:rPr>
          <w:rFonts w:eastAsiaTheme="minorEastAsia" w:cs="Times New Roman"/>
          <w:szCs w:val="24"/>
        </w:rPr>
        <w:t xml:space="preserve"> </w:t>
      </w:r>
      <w:r w:rsidR="00A61C6B">
        <w:rPr>
          <w:rFonts w:eastAsiaTheme="minorEastAsia" w:cs="Times New Roman"/>
          <w:szCs w:val="24"/>
        </w:rPr>
        <w:t>142,5</w:t>
      </w:r>
      <m:oMath>
        <m:r>
          <w:rPr>
            <w:rFonts w:ascii="Cambria Math" w:eastAsiaTheme="minorEastAsia" w:hAnsi="Cambria Math" w:cs="Times New Roman"/>
            <w:szCs w:val="24"/>
          </w:rPr>
          <m:t>Nm</m:t>
        </m:r>
      </m:oMath>
      <w:r w:rsidR="00A61C6B">
        <w:rPr>
          <w:rFonts w:eastAsiaTheme="minorEastAsia" w:cs="Times New Roman"/>
          <w:szCs w:val="24"/>
        </w:rPr>
        <w:t xml:space="preserve"> </w:t>
      </w:r>
      <w:r w:rsidR="00BC573C">
        <w:rPr>
          <w:rFonts w:eastAsiaTheme="minorEastAsia" w:cs="Times New Roman"/>
          <w:szCs w:val="24"/>
        </w:rPr>
        <w:t>der VKM</w:t>
      </w:r>
      <w:r w:rsidR="00A61C6B">
        <w:rPr>
          <w:rFonts w:eastAsiaTheme="minorEastAsia" w:cs="Times New Roman"/>
          <w:szCs w:val="24"/>
        </w:rPr>
        <w:t>, sowie die maximale Leistung 79,608</w:t>
      </w:r>
      <m:oMath>
        <m:r>
          <w:rPr>
            <w:rFonts w:ascii="Cambria Math" w:eastAsiaTheme="minorEastAsia" w:hAnsi="Cambria Math" w:cs="Times New Roman"/>
            <w:szCs w:val="24"/>
          </w:rPr>
          <m:t>kW</m:t>
        </m:r>
      </m:oMath>
      <w:r w:rsidR="00A61C6B">
        <w:rPr>
          <w:rFonts w:eastAsiaTheme="minorEastAsia" w:cs="Times New Roman"/>
          <w:szCs w:val="24"/>
        </w:rPr>
        <w:t xml:space="preserve"> </w:t>
      </w:r>
      <w:r w:rsidR="00BC573C">
        <w:rPr>
          <w:rFonts w:eastAsiaTheme="minorEastAsia" w:cs="Times New Roman"/>
          <w:szCs w:val="24"/>
        </w:rPr>
        <w:t>ablesen</w:t>
      </w:r>
      <w:r w:rsidR="00A61C6B">
        <w:rPr>
          <w:rFonts w:eastAsiaTheme="minorEastAsia" w:cs="Times New Roman"/>
          <w:szCs w:val="24"/>
        </w:rPr>
        <w:t xml:space="preserve">. </w:t>
      </w:r>
      <w:r w:rsidR="00BC573C">
        <w:rPr>
          <w:rFonts w:eastAsiaTheme="minorEastAsia" w:cs="Times New Roman"/>
          <w:szCs w:val="24"/>
        </w:rPr>
        <w:t xml:space="preserve"> </w:t>
      </w:r>
    </w:p>
    <w:p w14:paraId="4A84C794" w14:textId="77777777" w:rsidR="00E0515A" w:rsidRDefault="00E0515A" w:rsidP="00E0515A">
      <w:pPr>
        <w:keepNext/>
        <w:tabs>
          <w:tab w:val="left" w:pos="1368"/>
        </w:tabs>
        <w:spacing w:line="360" w:lineRule="auto"/>
        <w:jc w:val="both"/>
      </w:pPr>
      <w:r>
        <w:rPr>
          <w:noProof/>
        </w:rPr>
        <w:drawing>
          <wp:inline distT="0" distB="0" distL="0" distR="0" wp14:anchorId="6C095F9D" wp14:editId="083F20CF">
            <wp:extent cx="5875020" cy="317182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6968" t="2802" r="1941"/>
                    <a:stretch/>
                  </pic:blipFill>
                  <pic:spPr bwMode="auto">
                    <a:xfrm>
                      <a:off x="0" y="0"/>
                      <a:ext cx="5887625" cy="3178630"/>
                    </a:xfrm>
                    <a:prstGeom prst="rect">
                      <a:avLst/>
                    </a:prstGeom>
                    <a:noFill/>
                    <a:ln>
                      <a:noFill/>
                    </a:ln>
                    <a:extLst>
                      <a:ext uri="{53640926-AAD7-44D8-BBD7-CCE9431645EC}">
                        <a14:shadowObscured xmlns:a14="http://schemas.microsoft.com/office/drawing/2010/main"/>
                      </a:ext>
                    </a:extLst>
                  </pic:spPr>
                </pic:pic>
              </a:graphicData>
            </a:graphic>
          </wp:inline>
        </w:drawing>
      </w:r>
    </w:p>
    <w:p w14:paraId="60EC1D19" w14:textId="0C3A714A" w:rsidR="007A2205" w:rsidRPr="00E0515A" w:rsidRDefault="00E0515A" w:rsidP="00E0515A">
      <w:pPr>
        <w:pStyle w:val="Untertitel"/>
        <w:rPr>
          <w:i w:val="0"/>
        </w:rPr>
      </w:pPr>
      <w:bookmarkStart w:id="69" w:name="_Toc62249343"/>
      <w:r w:rsidRPr="00E0515A">
        <w:rPr>
          <w:b/>
          <w:i w:val="0"/>
        </w:rPr>
        <w:t xml:space="preserve">Abbildung </w:t>
      </w:r>
      <w:r w:rsidRPr="00E0515A">
        <w:rPr>
          <w:b/>
          <w:i w:val="0"/>
        </w:rPr>
        <w:fldChar w:fldCharType="begin"/>
      </w:r>
      <w:r w:rsidRPr="00E0515A">
        <w:rPr>
          <w:b/>
          <w:i w:val="0"/>
        </w:rPr>
        <w:instrText xml:space="preserve"> SEQ Abbildung \* ARABIC </w:instrText>
      </w:r>
      <w:r w:rsidRPr="00E0515A">
        <w:rPr>
          <w:b/>
          <w:i w:val="0"/>
        </w:rPr>
        <w:fldChar w:fldCharType="separate"/>
      </w:r>
      <w:r w:rsidR="00086B28">
        <w:rPr>
          <w:b/>
          <w:i w:val="0"/>
          <w:noProof/>
        </w:rPr>
        <w:t>20</w:t>
      </w:r>
      <w:r w:rsidRPr="00E0515A">
        <w:rPr>
          <w:b/>
          <w:i w:val="0"/>
        </w:rPr>
        <w:fldChar w:fldCharType="end"/>
      </w:r>
      <w:r w:rsidRPr="00E0515A">
        <w:rPr>
          <w:b/>
          <w:i w:val="0"/>
        </w:rPr>
        <w:t xml:space="preserve">: </w:t>
      </w:r>
      <w:r w:rsidRPr="00E0515A">
        <w:rPr>
          <w:i w:val="0"/>
        </w:rPr>
        <w:t>Momenten- und Leistungskennfeld der VKM</w:t>
      </w:r>
      <w:bookmarkEnd w:id="69"/>
    </w:p>
    <w:p w14:paraId="2A4DD56D" w14:textId="70E410E2" w:rsidR="00BC573C" w:rsidRDefault="00A61C6B" w:rsidP="0045522D">
      <w:pPr>
        <w:tabs>
          <w:tab w:val="left" w:pos="1368"/>
        </w:tabs>
        <w:spacing w:line="360" w:lineRule="auto"/>
        <w:jc w:val="both"/>
        <w:rPr>
          <w:rFonts w:eastAsiaTheme="minorEastAsia" w:cs="Times New Roman"/>
          <w:szCs w:val="24"/>
        </w:rPr>
      </w:pPr>
      <w:r>
        <w:rPr>
          <w:rFonts w:eastAsiaTheme="minorEastAsia" w:cs="Times New Roman"/>
          <w:szCs w:val="24"/>
        </w:rPr>
        <w:t>An den jeweiligen Enden der Kurven ist ebenso der Wert für die minimale</w:t>
      </w:r>
      <w:r w:rsidR="00023D2F">
        <w:rPr>
          <w:rFonts w:eastAsiaTheme="minorEastAsia" w:cs="Times New Roman"/>
          <w:szCs w:val="24"/>
        </w:rPr>
        <w:t xml:space="preserve"> </w:t>
      </w:r>
      <w:r>
        <w:rPr>
          <w:rFonts w:eastAsiaTheme="minorEastAsia" w:cs="Times New Roman"/>
          <w:szCs w:val="24"/>
        </w:rPr>
        <w:t>(</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n</m:t>
            </m:r>
          </m:e>
          <m:sub>
            <m:r>
              <w:rPr>
                <w:rFonts w:ascii="Cambria Math" w:eastAsiaTheme="minorEastAsia" w:hAnsi="Cambria Math" w:cs="Times New Roman"/>
                <w:szCs w:val="24"/>
              </w:rPr>
              <m:t>min</m:t>
            </m:r>
          </m:sub>
        </m:sSub>
      </m:oMath>
      <w:r w:rsidR="00023D2F">
        <w:rPr>
          <w:rFonts w:eastAsiaTheme="minorEastAsia" w:cs="Times New Roman"/>
          <w:szCs w:val="24"/>
        </w:rPr>
        <w:t xml:space="preserve"> = </w:t>
      </w:r>
      <w:r>
        <w:rPr>
          <w:rFonts w:eastAsiaTheme="minorEastAsia" w:cs="Times New Roman"/>
          <w:szCs w:val="24"/>
        </w:rPr>
        <w:t>900</w:t>
      </w:r>
      <m:oMath>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min</m:t>
            </m:r>
          </m:e>
          <m:sup>
            <m:r>
              <w:rPr>
                <w:rFonts w:ascii="Cambria Math" w:eastAsiaTheme="minorEastAsia" w:hAnsi="Cambria Math" w:cs="Times New Roman"/>
                <w:szCs w:val="24"/>
              </w:rPr>
              <m:t>-1</m:t>
            </m:r>
          </m:sup>
        </m:sSup>
      </m:oMath>
      <w:r>
        <w:rPr>
          <w:rFonts w:eastAsiaTheme="minorEastAsia" w:cs="Times New Roman"/>
          <w:szCs w:val="24"/>
        </w:rPr>
        <w:t>)</w:t>
      </w:r>
      <w:r w:rsidR="00023D2F">
        <w:rPr>
          <w:rFonts w:eastAsiaTheme="minorEastAsia" w:cs="Times New Roman"/>
          <w:szCs w:val="24"/>
        </w:rPr>
        <w:t xml:space="preserve"> </w:t>
      </w:r>
      <w:r>
        <w:rPr>
          <w:rFonts w:eastAsiaTheme="minorEastAsia" w:cs="Times New Roman"/>
          <w:szCs w:val="24"/>
        </w:rPr>
        <w:t>und</w:t>
      </w:r>
      <w:r w:rsidR="00023D2F">
        <w:rPr>
          <w:rFonts w:eastAsiaTheme="minorEastAsia" w:cs="Times New Roman"/>
          <w:szCs w:val="24"/>
        </w:rPr>
        <w:t xml:space="preserve"> </w:t>
      </w:r>
      <w:r>
        <w:rPr>
          <w:rFonts w:eastAsiaTheme="minorEastAsia" w:cs="Times New Roman"/>
          <w:szCs w:val="24"/>
        </w:rPr>
        <w:t>maximale</w:t>
      </w:r>
      <w:r w:rsidR="00023D2F">
        <w:rPr>
          <w:rFonts w:eastAsiaTheme="minorEastAsia" w:cs="Times New Roman"/>
          <w:szCs w:val="24"/>
        </w:rPr>
        <w:t xml:space="preserve"> </w:t>
      </w:r>
      <w:r>
        <w:rPr>
          <w:rFonts w:eastAsiaTheme="minorEastAsia" w:cs="Times New Roman"/>
          <w:szCs w:val="24"/>
        </w:rPr>
        <w:t>(</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n</m:t>
            </m:r>
          </m:e>
          <m:sub>
            <m:r>
              <w:rPr>
                <w:rFonts w:ascii="Cambria Math" w:eastAsiaTheme="minorEastAsia" w:hAnsi="Cambria Math" w:cs="Times New Roman"/>
                <w:szCs w:val="24"/>
              </w:rPr>
              <m:t>max</m:t>
            </m:r>
          </m:sub>
        </m:sSub>
      </m:oMath>
      <w:r w:rsidR="00023D2F">
        <w:rPr>
          <w:rFonts w:eastAsiaTheme="minorEastAsia" w:cs="Times New Roman"/>
          <w:szCs w:val="24"/>
        </w:rPr>
        <w:t xml:space="preserve"> = </w:t>
      </w:r>
      <w:r>
        <w:rPr>
          <w:rFonts w:eastAsiaTheme="minorEastAsia" w:cs="Times New Roman"/>
          <w:szCs w:val="24"/>
        </w:rPr>
        <w:t>6000</w:t>
      </w:r>
      <m:oMath>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min</m:t>
            </m:r>
          </m:e>
          <m:sup>
            <m:r>
              <w:rPr>
                <w:rFonts w:ascii="Cambria Math" w:eastAsiaTheme="minorEastAsia" w:hAnsi="Cambria Math" w:cs="Times New Roman"/>
                <w:szCs w:val="24"/>
              </w:rPr>
              <m:t>-1</m:t>
            </m:r>
          </m:sup>
        </m:sSup>
      </m:oMath>
      <w:r>
        <w:rPr>
          <w:rFonts w:eastAsiaTheme="minorEastAsia" w:cs="Times New Roman"/>
          <w:szCs w:val="24"/>
        </w:rPr>
        <w:t>) Drehzahl zu erkennen.</w:t>
      </w:r>
      <w:r w:rsidR="0072672D">
        <w:rPr>
          <w:rFonts w:eastAsiaTheme="minorEastAsia" w:cs="Times New Roman"/>
          <w:szCs w:val="24"/>
        </w:rPr>
        <w:t xml:space="preserve"> </w:t>
      </w:r>
      <w:r w:rsidR="005956EF">
        <w:rPr>
          <w:rFonts w:eastAsiaTheme="minorEastAsia" w:cs="Times New Roman"/>
          <w:szCs w:val="24"/>
        </w:rPr>
        <w:t>Außerdem</w:t>
      </w:r>
      <w:r w:rsidR="00023D2F">
        <w:rPr>
          <w:rFonts w:eastAsiaTheme="minorEastAsia" w:cs="Times New Roman"/>
          <w:szCs w:val="24"/>
        </w:rPr>
        <w:t xml:space="preserve"> ist es wichtig das die maximale Zuladung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m</m:t>
            </m:r>
          </m:e>
          <m:sub>
            <m:r>
              <w:rPr>
                <w:rFonts w:ascii="Cambria Math" w:eastAsiaTheme="minorEastAsia" w:hAnsi="Cambria Math" w:cs="Times New Roman"/>
                <w:szCs w:val="24"/>
              </w:rPr>
              <m:t>zul,max</m:t>
            </m:r>
          </m:sub>
        </m:sSub>
      </m:oMath>
      <w:r w:rsidR="00023D2F">
        <w:rPr>
          <w:rFonts w:eastAsiaTheme="minorEastAsia" w:cs="Times New Roman"/>
          <w:szCs w:val="24"/>
        </w:rPr>
        <w:t xml:space="preserve"> </w:t>
      </w:r>
      <w:r w:rsidR="005956EF">
        <w:rPr>
          <w:rFonts w:eastAsiaTheme="minorEastAsia" w:cs="Times New Roman"/>
          <w:szCs w:val="24"/>
        </w:rPr>
        <w:t>des</w:t>
      </w:r>
      <w:r w:rsidR="00023D2F">
        <w:rPr>
          <w:rFonts w:eastAsiaTheme="minorEastAsia" w:cs="Times New Roman"/>
          <w:szCs w:val="24"/>
        </w:rPr>
        <w:t xml:space="preserve"> Fahrzeugs mit einbez</w:t>
      </w:r>
      <w:r w:rsidR="005956EF">
        <w:rPr>
          <w:rFonts w:eastAsiaTheme="minorEastAsia" w:cs="Times New Roman"/>
          <w:szCs w:val="24"/>
        </w:rPr>
        <w:t>og</w:t>
      </w:r>
      <w:r w:rsidR="00023D2F">
        <w:rPr>
          <w:rFonts w:eastAsiaTheme="minorEastAsia" w:cs="Times New Roman"/>
          <w:szCs w:val="24"/>
        </w:rPr>
        <w:t>en</w:t>
      </w:r>
      <w:r w:rsidR="005956EF">
        <w:rPr>
          <w:rFonts w:eastAsiaTheme="minorEastAsia" w:cs="Times New Roman"/>
          <w:szCs w:val="24"/>
        </w:rPr>
        <w:t xml:space="preserve"> wird</w:t>
      </w:r>
      <w:r w:rsidR="00023D2F">
        <w:rPr>
          <w:rFonts w:eastAsiaTheme="minorEastAsia" w:cs="Times New Roman"/>
          <w:szCs w:val="24"/>
        </w:rPr>
        <w:t xml:space="preserve">. Hierbei </w:t>
      </w:r>
      <w:r w:rsidR="009915BF">
        <w:rPr>
          <w:rFonts w:eastAsiaTheme="minorEastAsia" w:cs="Times New Roman"/>
          <w:szCs w:val="24"/>
        </w:rPr>
        <w:t>wurde</w:t>
      </w:r>
      <w:r w:rsidR="00023D2F">
        <w:rPr>
          <w:rFonts w:eastAsiaTheme="minorEastAsia" w:cs="Times New Roman"/>
          <w:szCs w:val="24"/>
        </w:rPr>
        <w:t xml:space="preserve"> ein Wert von 475</w:t>
      </w:r>
      <m:oMath>
        <m:r>
          <w:rPr>
            <w:rFonts w:ascii="Cambria Math" w:eastAsiaTheme="minorEastAsia" w:hAnsi="Cambria Math" w:cs="Times New Roman"/>
            <w:szCs w:val="24"/>
          </w:rPr>
          <m:t>kg</m:t>
        </m:r>
      </m:oMath>
      <w:r w:rsidR="00023D2F">
        <w:rPr>
          <w:rFonts w:eastAsiaTheme="minorEastAsia" w:cs="Times New Roman"/>
          <w:szCs w:val="24"/>
        </w:rPr>
        <w:t xml:space="preserve"> an</w:t>
      </w:r>
      <w:r w:rsidR="009915BF">
        <w:rPr>
          <w:rFonts w:eastAsiaTheme="minorEastAsia" w:cs="Times New Roman"/>
          <w:szCs w:val="24"/>
        </w:rPr>
        <w:t>genommen</w:t>
      </w:r>
      <w:r w:rsidR="00023D2F">
        <w:rPr>
          <w:rFonts w:eastAsiaTheme="minorEastAsia" w:cs="Times New Roman"/>
          <w:szCs w:val="24"/>
        </w:rPr>
        <w:t xml:space="preserve">, welcher sich im Rahmen der üblichen </w:t>
      </w:r>
      <w:r w:rsidR="005956EF">
        <w:rPr>
          <w:rFonts w:eastAsiaTheme="minorEastAsia" w:cs="Times New Roman"/>
          <w:szCs w:val="24"/>
        </w:rPr>
        <w:t>PKW Zuladungen</w:t>
      </w:r>
      <w:r w:rsidR="00023D2F">
        <w:rPr>
          <w:rFonts w:eastAsiaTheme="minorEastAsia" w:cs="Times New Roman"/>
          <w:szCs w:val="24"/>
        </w:rPr>
        <w:t xml:space="preserve"> von 450-550</w:t>
      </w:r>
      <m:oMath>
        <m:r>
          <w:rPr>
            <w:rFonts w:ascii="Cambria Math" w:eastAsiaTheme="minorEastAsia" w:hAnsi="Cambria Math" w:cs="Times New Roman"/>
            <w:szCs w:val="24"/>
          </w:rPr>
          <m:t>kg</m:t>
        </m:r>
      </m:oMath>
      <w:r w:rsidR="00023D2F">
        <w:rPr>
          <w:rFonts w:eastAsiaTheme="minorEastAsia" w:cs="Times New Roman"/>
          <w:szCs w:val="24"/>
        </w:rPr>
        <w:t xml:space="preserve"> bewegt. Somit </w:t>
      </w:r>
      <w:r w:rsidR="009915BF">
        <w:rPr>
          <w:rFonts w:eastAsiaTheme="minorEastAsia" w:cs="Times New Roman"/>
          <w:szCs w:val="24"/>
        </w:rPr>
        <w:t xml:space="preserve">ergibt </w:t>
      </w:r>
      <w:r w:rsidR="005956EF">
        <w:rPr>
          <w:rFonts w:eastAsiaTheme="minorEastAsia" w:cs="Times New Roman"/>
          <w:szCs w:val="24"/>
        </w:rPr>
        <w:t>sich ein</w:t>
      </w:r>
      <w:r w:rsidR="00023D2F">
        <w:rPr>
          <w:rFonts w:eastAsiaTheme="minorEastAsia" w:cs="Times New Roman"/>
          <w:szCs w:val="24"/>
        </w:rPr>
        <w:t xml:space="preserve"> zulässiges Gesamtgewicht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m</m:t>
            </m:r>
          </m:e>
          <m:sub>
            <m:r>
              <w:rPr>
                <w:rFonts w:ascii="Cambria Math" w:eastAsiaTheme="minorEastAsia" w:hAnsi="Cambria Math" w:cs="Times New Roman"/>
                <w:szCs w:val="24"/>
              </w:rPr>
              <m:t>Fzg,  max</m:t>
            </m:r>
          </m:sub>
        </m:sSub>
      </m:oMath>
      <w:r w:rsidR="00023D2F">
        <w:rPr>
          <w:rFonts w:eastAsiaTheme="minorEastAsia" w:cs="Times New Roman"/>
          <w:szCs w:val="24"/>
        </w:rPr>
        <w:t xml:space="preserve"> von 1975</w:t>
      </w:r>
      <m:oMath>
        <m:r>
          <w:rPr>
            <w:rFonts w:ascii="Cambria Math" w:eastAsiaTheme="minorEastAsia" w:hAnsi="Cambria Math" w:cs="Times New Roman"/>
            <w:szCs w:val="24"/>
          </w:rPr>
          <m:t>kg</m:t>
        </m:r>
      </m:oMath>
      <w:r w:rsidR="00023D2F">
        <w:rPr>
          <w:rFonts w:eastAsiaTheme="minorEastAsia" w:cs="Times New Roman"/>
          <w:szCs w:val="24"/>
        </w:rPr>
        <w:t>.</w:t>
      </w:r>
      <w:r w:rsidR="0086462D">
        <w:rPr>
          <w:rFonts w:eastAsiaTheme="minorEastAsia" w:cs="Times New Roman"/>
          <w:szCs w:val="24"/>
        </w:rPr>
        <w:t xml:space="preserve"> </w:t>
      </w:r>
    </w:p>
    <w:p w14:paraId="7405ACA1" w14:textId="18BC8311" w:rsidR="0086462D" w:rsidRDefault="0086462D" w:rsidP="0045522D">
      <w:pPr>
        <w:tabs>
          <w:tab w:val="left" w:pos="1368"/>
        </w:tabs>
        <w:spacing w:line="360" w:lineRule="auto"/>
        <w:jc w:val="both"/>
        <w:rPr>
          <w:rFonts w:eastAsiaTheme="minorEastAsia" w:cs="Times New Roman"/>
          <w:szCs w:val="24"/>
        </w:rPr>
      </w:pPr>
    </w:p>
    <w:p w14:paraId="12FCF048" w14:textId="72CA3102" w:rsidR="0086462D" w:rsidRDefault="0086462D" w:rsidP="0086462D">
      <w:pPr>
        <w:pStyle w:val="berschrift2"/>
        <w:rPr>
          <w:rFonts w:eastAsiaTheme="minorEastAsia"/>
        </w:rPr>
      </w:pPr>
      <w:bookmarkStart w:id="70" w:name="_Toc62165575"/>
      <w:r>
        <w:rPr>
          <w:rFonts w:eastAsiaTheme="minorEastAsia"/>
        </w:rPr>
        <w:t>Größte Übersetzung</w:t>
      </w:r>
      <w:bookmarkEnd w:id="70"/>
    </w:p>
    <w:p w14:paraId="51C721B8" w14:textId="1E8C6E0D" w:rsidR="0086462D" w:rsidRDefault="0086462D"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Für die </w:t>
      </w:r>
      <w:r w:rsidR="009915BF">
        <w:rPr>
          <w:rFonts w:eastAsiaTheme="minorEastAsia" w:cs="Times New Roman"/>
          <w:szCs w:val="24"/>
        </w:rPr>
        <w:t>B</w:t>
      </w:r>
      <w:r>
        <w:rPr>
          <w:rFonts w:eastAsiaTheme="minorEastAsia" w:cs="Times New Roman"/>
          <w:szCs w:val="24"/>
        </w:rPr>
        <w:t>estimmung der größten Übersetzung müssen noch weitere Annahmen</w:t>
      </w:r>
      <w:r w:rsidR="005956EF">
        <w:rPr>
          <w:rFonts w:eastAsiaTheme="minorEastAsia" w:cs="Times New Roman"/>
          <w:szCs w:val="24"/>
        </w:rPr>
        <w:t>,</w:t>
      </w:r>
      <w:r>
        <w:rPr>
          <w:rFonts w:eastAsiaTheme="minorEastAsia" w:cs="Times New Roman"/>
          <w:szCs w:val="24"/>
        </w:rPr>
        <w:t xml:space="preserve"> wie schon in Kapitel </w:t>
      </w:r>
      <w:r w:rsidR="009915BF">
        <w:rPr>
          <w:rFonts w:eastAsiaTheme="minorEastAsia" w:cs="Times New Roman"/>
          <w:szCs w:val="24"/>
        </w:rPr>
        <w:t>2.2.3 beschrieben</w:t>
      </w:r>
      <w:r w:rsidR="005956EF">
        <w:rPr>
          <w:rFonts w:eastAsiaTheme="minorEastAsia" w:cs="Times New Roman"/>
          <w:szCs w:val="24"/>
        </w:rPr>
        <w:t>,</w:t>
      </w:r>
      <w:r w:rsidR="009915BF">
        <w:rPr>
          <w:rFonts w:eastAsiaTheme="minorEastAsia" w:cs="Times New Roman"/>
          <w:szCs w:val="24"/>
        </w:rPr>
        <w:t xml:space="preserve"> getroffen werden. </w:t>
      </w:r>
      <w:r w:rsidR="005956EF">
        <w:rPr>
          <w:rFonts w:eastAsiaTheme="minorEastAsia" w:cs="Times New Roman"/>
          <w:szCs w:val="24"/>
        </w:rPr>
        <w:t>Zu aller Erst die</w:t>
      </w:r>
      <w:r w:rsidR="009915BF">
        <w:rPr>
          <w:rFonts w:eastAsiaTheme="minorEastAsia" w:cs="Times New Roman"/>
          <w:szCs w:val="24"/>
        </w:rPr>
        <w:t xml:space="preserve"> Kriechgeschwindigkeit, welche </w:t>
      </w:r>
      <w:r w:rsidR="005956EF">
        <w:rPr>
          <w:rFonts w:eastAsiaTheme="minorEastAsia" w:cs="Times New Roman"/>
          <w:szCs w:val="24"/>
        </w:rPr>
        <w:t>mit</w:t>
      </w:r>
      <w:r w:rsidR="009915BF">
        <w:rPr>
          <w:rFonts w:eastAsiaTheme="minorEastAsia" w:cs="Times New Roman"/>
          <w:szCs w:val="24"/>
        </w:rPr>
        <w:t xml:space="preserve"> eine</w:t>
      </w:r>
      <w:r w:rsidR="005956EF">
        <w:rPr>
          <w:rFonts w:eastAsiaTheme="minorEastAsia" w:cs="Times New Roman"/>
          <w:szCs w:val="24"/>
        </w:rPr>
        <w:t>m</w:t>
      </w:r>
      <w:r w:rsidR="009915BF">
        <w:rPr>
          <w:rFonts w:eastAsiaTheme="minorEastAsia" w:cs="Times New Roman"/>
          <w:szCs w:val="24"/>
        </w:rPr>
        <w:t xml:space="preserve"> Wert von 6,5</w:t>
      </w:r>
      <m:oMath>
        <m:f>
          <m:fPr>
            <m:ctrlPr>
              <w:rPr>
                <w:rFonts w:ascii="Cambria Math" w:eastAsiaTheme="minorEastAsia" w:hAnsi="Cambria Math" w:cs="Times New Roman"/>
                <w:i/>
                <w:szCs w:val="24"/>
              </w:rPr>
            </m:ctrlPr>
          </m:fPr>
          <m:num>
            <m:r>
              <w:rPr>
                <w:rFonts w:ascii="Cambria Math" w:eastAsiaTheme="minorEastAsia" w:hAnsi="Cambria Math" w:cs="Times New Roman"/>
                <w:szCs w:val="24"/>
              </w:rPr>
              <m:t>km</m:t>
            </m:r>
          </m:num>
          <m:den>
            <m:r>
              <w:rPr>
                <w:rFonts w:ascii="Cambria Math" w:eastAsiaTheme="minorEastAsia" w:hAnsi="Cambria Math" w:cs="Times New Roman"/>
                <w:szCs w:val="24"/>
              </w:rPr>
              <m:t>h</m:t>
            </m:r>
          </m:den>
        </m:f>
      </m:oMath>
      <w:r w:rsidR="009915BF">
        <w:rPr>
          <w:rFonts w:eastAsiaTheme="minorEastAsia" w:cs="Times New Roman"/>
          <w:szCs w:val="24"/>
        </w:rPr>
        <w:t xml:space="preserve"> </w:t>
      </w:r>
      <w:r w:rsidR="005956EF">
        <w:rPr>
          <w:rFonts w:eastAsiaTheme="minorEastAsia" w:cs="Times New Roman"/>
          <w:szCs w:val="24"/>
        </w:rPr>
        <w:t>angenommen wird</w:t>
      </w:r>
      <w:r w:rsidR="009915BF">
        <w:rPr>
          <w:rFonts w:eastAsiaTheme="minorEastAsia" w:cs="Times New Roman"/>
          <w:szCs w:val="24"/>
        </w:rPr>
        <w:t xml:space="preserve">. </w:t>
      </w:r>
      <w:r w:rsidR="00EB207B">
        <w:rPr>
          <w:rFonts w:eastAsiaTheme="minorEastAsia" w:cs="Times New Roman"/>
          <w:szCs w:val="24"/>
        </w:rPr>
        <w:t xml:space="preserve">Um die Steigfähigkeit gewährleisten zu können wurde als Referenzwert die steilste Straße Deutschlands mit einer Steigung </w:t>
      </w:r>
      <m:oMath>
        <m:r>
          <w:rPr>
            <w:rFonts w:ascii="Cambria Math" w:eastAsiaTheme="minorEastAsia" w:hAnsi="Cambria Math" w:cs="Times New Roman"/>
            <w:szCs w:val="24"/>
          </w:rPr>
          <m:t>p</m:t>
        </m:r>
      </m:oMath>
      <w:r w:rsidR="00EB207B">
        <w:rPr>
          <w:rFonts w:eastAsiaTheme="minorEastAsia" w:cs="Times New Roman"/>
          <w:szCs w:val="24"/>
        </w:rPr>
        <w:t xml:space="preserve"> von ca. 25% gewählt. Das Fahrzeug soll voll beladen</w:t>
      </w:r>
      <w:r w:rsidR="00973A42">
        <w:rPr>
          <w:rFonts w:eastAsiaTheme="minorEastAsia" w:cs="Times New Roman"/>
          <w:szCs w:val="24"/>
        </w:rPr>
        <w:t xml:space="preserve"> (diese Annahme wird für jede </w:t>
      </w:r>
      <w:r w:rsidR="005956EF">
        <w:rPr>
          <w:rFonts w:eastAsiaTheme="minorEastAsia" w:cs="Times New Roman"/>
          <w:szCs w:val="24"/>
        </w:rPr>
        <w:t xml:space="preserve">weitere </w:t>
      </w:r>
      <w:r w:rsidR="00973A42">
        <w:rPr>
          <w:rFonts w:eastAsiaTheme="minorEastAsia" w:cs="Times New Roman"/>
          <w:szCs w:val="24"/>
        </w:rPr>
        <w:lastRenderedPageBreak/>
        <w:t>Übersetzungsberechnung getroffen)</w:t>
      </w:r>
      <w:r w:rsidR="00EB207B">
        <w:rPr>
          <w:rFonts w:eastAsiaTheme="minorEastAsia" w:cs="Times New Roman"/>
          <w:szCs w:val="24"/>
        </w:rPr>
        <w:t xml:space="preserve"> in der Lage sein diese mit einer Geschwindigkeit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p</m:t>
            </m:r>
          </m:sub>
        </m:sSub>
      </m:oMath>
      <w:r w:rsidR="00EB207B">
        <w:rPr>
          <w:rFonts w:eastAsiaTheme="minorEastAsia" w:cs="Times New Roman"/>
          <w:szCs w:val="24"/>
        </w:rPr>
        <w:t xml:space="preserve"> von 20</w:t>
      </w:r>
      <m:oMath>
        <m:f>
          <m:fPr>
            <m:ctrlPr>
              <w:rPr>
                <w:rFonts w:ascii="Cambria Math" w:eastAsiaTheme="minorEastAsia" w:hAnsi="Cambria Math" w:cs="Times New Roman"/>
                <w:i/>
                <w:szCs w:val="24"/>
              </w:rPr>
            </m:ctrlPr>
          </m:fPr>
          <m:num>
            <m:r>
              <w:rPr>
                <w:rFonts w:ascii="Cambria Math" w:eastAsiaTheme="minorEastAsia" w:hAnsi="Cambria Math" w:cs="Times New Roman"/>
                <w:szCs w:val="24"/>
              </w:rPr>
              <m:t>km</m:t>
            </m:r>
          </m:num>
          <m:den>
            <m:r>
              <w:rPr>
                <w:rFonts w:ascii="Cambria Math" w:eastAsiaTheme="minorEastAsia" w:hAnsi="Cambria Math" w:cs="Times New Roman"/>
                <w:szCs w:val="24"/>
              </w:rPr>
              <m:t>h</m:t>
            </m:r>
          </m:den>
        </m:f>
      </m:oMath>
      <w:r w:rsidR="00EB207B">
        <w:rPr>
          <w:rFonts w:eastAsiaTheme="minorEastAsia" w:cs="Times New Roman"/>
          <w:szCs w:val="24"/>
        </w:rPr>
        <w:t xml:space="preserve"> im ersten Gang zu bewältigen. </w:t>
      </w:r>
    </w:p>
    <w:p w14:paraId="690FFCCF" w14:textId="6BC65F56" w:rsidR="00E02A29" w:rsidRDefault="00E02A29" w:rsidP="0045522D">
      <w:pPr>
        <w:tabs>
          <w:tab w:val="left" w:pos="1368"/>
        </w:tabs>
        <w:spacing w:line="360" w:lineRule="auto"/>
        <w:jc w:val="both"/>
        <w:rPr>
          <w:rFonts w:eastAsiaTheme="minorEastAsia" w:cs="Times New Roman"/>
          <w:szCs w:val="24"/>
        </w:rPr>
      </w:pPr>
      <w:r>
        <w:rPr>
          <w:rFonts w:eastAsiaTheme="minorEastAsia" w:cs="Times New Roman"/>
          <w:szCs w:val="24"/>
        </w:rPr>
        <w:t>Nach umstellen von G</w:t>
      </w:r>
      <w:r w:rsidR="00D1311C">
        <w:rPr>
          <w:rFonts w:eastAsiaTheme="minorEastAsia" w:cs="Times New Roman"/>
          <w:szCs w:val="24"/>
        </w:rPr>
        <w:t>.</w:t>
      </w:r>
      <w:r w:rsidR="00A71177">
        <w:rPr>
          <w:rFonts w:eastAsiaTheme="minorEastAsia" w:cs="Times New Roman"/>
          <w:szCs w:val="24"/>
        </w:rPr>
        <w:t xml:space="preserve"> </w:t>
      </w:r>
      <w:r>
        <w:rPr>
          <w:rFonts w:eastAsiaTheme="minorEastAsia" w:cs="Times New Roman"/>
          <w:szCs w:val="24"/>
        </w:rPr>
        <w:t>2</w:t>
      </w:r>
      <w:r w:rsidR="00D1311C">
        <w:rPr>
          <w:rFonts w:eastAsiaTheme="minorEastAsia" w:cs="Times New Roman"/>
          <w:szCs w:val="24"/>
        </w:rPr>
        <w:t>1</w:t>
      </w:r>
      <w:r>
        <w:rPr>
          <w:rFonts w:eastAsiaTheme="minorEastAsia" w:cs="Times New Roman"/>
          <w:szCs w:val="24"/>
        </w:rPr>
        <w:t xml:space="preserve"> </w:t>
      </w:r>
      <w:r w:rsidR="005956EF">
        <w:rPr>
          <w:rFonts w:eastAsiaTheme="minorEastAsia" w:cs="Times New Roman"/>
          <w:szCs w:val="24"/>
        </w:rPr>
        <w:t>zum Erhalt</w:t>
      </w:r>
      <w:r>
        <w:rPr>
          <w:rFonts w:eastAsiaTheme="minorEastAsia" w:cs="Times New Roman"/>
          <w:szCs w:val="24"/>
        </w:rPr>
        <w:t xml:space="preserve"> der Gesamtübersetzung</w:t>
      </w:r>
      <w:r w:rsidR="005956EF">
        <w:rPr>
          <w:rFonts w:eastAsiaTheme="minorEastAsia" w:cs="Times New Roman"/>
          <w:szCs w:val="24"/>
        </w:rPr>
        <w:t>,</w:t>
      </w:r>
      <w:r>
        <w:rPr>
          <w:rFonts w:eastAsiaTheme="minorEastAsia" w:cs="Times New Roman"/>
          <w:szCs w:val="24"/>
        </w:rPr>
        <w:t xml:space="preserve"> wird nun unter einsetzten der Kriechgeschwindigkeit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krich</m:t>
            </m:r>
          </m:sub>
        </m:sSub>
      </m:oMath>
      <w:r w:rsidR="00335B08">
        <w:rPr>
          <w:rFonts w:eastAsiaTheme="minorEastAsia" w:cs="Times New Roman"/>
          <w:szCs w:val="24"/>
        </w:rPr>
        <w:t>,</w:t>
      </w:r>
      <w:r>
        <w:rPr>
          <w:rFonts w:eastAsiaTheme="minorEastAsia" w:cs="Times New Roman"/>
          <w:szCs w:val="24"/>
        </w:rPr>
        <w:t xml:space="preserve"> der minimalen Motordrehzahl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n</m:t>
            </m:r>
          </m:e>
          <m:sub>
            <m:r>
              <w:rPr>
                <w:rFonts w:ascii="Cambria Math" w:eastAsiaTheme="minorEastAsia" w:hAnsi="Cambria Math" w:cs="Times New Roman"/>
                <w:szCs w:val="24"/>
              </w:rPr>
              <m:t>min</m:t>
            </m:r>
          </m:sub>
        </m:sSub>
      </m:oMath>
      <w:r w:rsidR="00335B08">
        <w:rPr>
          <w:rFonts w:eastAsiaTheme="minorEastAsia" w:cs="Times New Roman"/>
          <w:szCs w:val="24"/>
        </w:rPr>
        <w:t xml:space="preserve"> und des dynamischen Radradius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dyn</m:t>
            </m:r>
          </m:sub>
        </m:sSub>
      </m:oMath>
      <w:r w:rsidR="00335B08">
        <w:rPr>
          <w:rFonts w:eastAsiaTheme="minorEastAsia" w:cs="Times New Roman"/>
          <w:szCs w:val="24"/>
        </w:rPr>
        <w:t xml:space="preserve"> von 0,35</w:t>
      </w:r>
      <m:oMath>
        <m:r>
          <w:rPr>
            <w:rFonts w:ascii="Cambria Math" w:eastAsiaTheme="minorEastAsia" w:hAnsi="Cambria Math" w:cs="Times New Roman"/>
            <w:szCs w:val="24"/>
          </w:rPr>
          <m:t>m</m:t>
        </m:r>
      </m:oMath>
      <w:r>
        <w:rPr>
          <w:rFonts w:eastAsiaTheme="minorEastAsia" w:cs="Times New Roman"/>
          <w:szCs w:val="24"/>
        </w:rPr>
        <w:t xml:space="preserve"> </w:t>
      </w:r>
      <w:r w:rsidR="00335B08">
        <w:rPr>
          <w:rFonts w:eastAsiaTheme="minorEastAsia" w:cs="Times New Roman"/>
          <w:szCs w:val="24"/>
        </w:rPr>
        <w:t>d</w:t>
      </w:r>
      <w:r>
        <w:rPr>
          <w:rFonts w:eastAsiaTheme="minorEastAsia" w:cs="Times New Roman"/>
          <w:szCs w:val="24"/>
        </w:rPr>
        <w:t>ie Gesamtübersetzung des Antriebstrangs für den ersten Gang bestimmt:</w:t>
      </w:r>
    </w:p>
    <w:p w14:paraId="491259D6" w14:textId="43F9D060" w:rsidR="00E02A29" w:rsidRPr="00CC1FE7" w:rsidRDefault="00993D2C" w:rsidP="0045522D">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1,ges</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f>
                <m:fPr>
                  <m:type m:val="skw"/>
                  <m:ctrlPr>
                    <w:rPr>
                      <w:rFonts w:ascii="Cambria Math" w:eastAsiaTheme="minorEastAsia" w:hAnsi="Cambria Math" w:cs="Times New Roman"/>
                      <w:i/>
                      <w:szCs w:val="24"/>
                    </w:rPr>
                  </m:ctrlPr>
                </m:fPr>
                <m:num>
                  <m:r>
                    <w:rPr>
                      <w:rFonts w:ascii="Cambria Math" w:eastAsiaTheme="minorEastAsia" w:hAnsi="Cambria Math" w:cs="Times New Roman"/>
                      <w:szCs w:val="24"/>
                    </w:rPr>
                    <m:t>900</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min</m:t>
                      </m:r>
                    </m:e>
                    <m:sup>
                      <m:r>
                        <w:rPr>
                          <w:rFonts w:ascii="Cambria Math" w:eastAsiaTheme="minorEastAsia" w:hAnsi="Cambria Math" w:cs="Times New Roman"/>
                          <w:szCs w:val="24"/>
                        </w:rPr>
                        <m:t>-1</m:t>
                      </m:r>
                    </m:sup>
                  </m:sSup>
                </m:num>
                <m:den>
                  <m:r>
                    <w:rPr>
                      <w:rFonts w:ascii="Cambria Math" w:eastAsiaTheme="minorEastAsia" w:hAnsi="Cambria Math" w:cs="Times New Roman"/>
                      <w:szCs w:val="24"/>
                    </w:rPr>
                    <m:t>60</m:t>
                  </m:r>
                </m:den>
              </m:f>
              <m:r>
                <w:rPr>
                  <w:rFonts w:ascii="Cambria Math" w:eastAsiaTheme="minorEastAsia" w:hAnsi="Cambria Math" w:cs="Times New Roman"/>
                  <w:szCs w:val="24"/>
                </w:rPr>
                <m:t xml:space="preserve"> </m:t>
              </m:r>
            </m:num>
            <m:den>
              <m:f>
                <m:fPr>
                  <m:type m:val="skw"/>
                  <m:ctrlPr>
                    <w:rPr>
                      <w:rFonts w:ascii="Cambria Math" w:eastAsiaTheme="minorEastAsia" w:hAnsi="Cambria Math" w:cs="Times New Roman"/>
                      <w:i/>
                      <w:szCs w:val="24"/>
                    </w:rPr>
                  </m:ctrlPr>
                </m:fPr>
                <m:num>
                  <m:r>
                    <m:rPr>
                      <m:sty m:val="p"/>
                    </m:rPr>
                    <w:rPr>
                      <w:rFonts w:ascii="Cambria Math" w:eastAsiaTheme="minorEastAsia" w:hAnsi="Cambria Math" w:cs="Times New Roman"/>
                      <w:szCs w:val="24"/>
                    </w:rPr>
                    <m:t>6,5</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km</m:t>
                      </m:r>
                    </m:num>
                    <m:den>
                      <m:r>
                        <w:rPr>
                          <w:rFonts w:ascii="Cambria Math" w:eastAsiaTheme="minorEastAsia" w:hAnsi="Cambria Math" w:cs="Times New Roman"/>
                          <w:szCs w:val="24"/>
                        </w:rPr>
                        <m:t>h</m:t>
                      </m:r>
                    </m:den>
                  </m:f>
                </m:num>
                <m:den>
                  <m:r>
                    <w:rPr>
                      <w:rFonts w:ascii="Cambria Math" w:eastAsiaTheme="minorEastAsia" w:hAnsi="Cambria Math" w:cs="Times New Roman"/>
                      <w:szCs w:val="24"/>
                    </w:rPr>
                    <m:t>3,6</m:t>
                  </m:r>
                </m:den>
              </m:f>
            </m:den>
          </m:f>
          <m:r>
            <w:rPr>
              <w:rFonts w:ascii="Cambria Math" w:eastAsiaTheme="minorEastAsia" w:hAnsi="Cambria Math" w:cs="Times New Roman"/>
              <w:szCs w:val="24"/>
            </w:rPr>
            <m:t>∙2π∙0,35m=18,27</m:t>
          </m:r>
        </m:oMath>
      </m:oMathPara>
    </w:p>
    <w:p w14:paraId="61BBBD34" w14:textId="77777777" w:rsidR="00CC1FE7" w:rsidRPr="00335B08" w:rsidRDefault="00CC1FE7" w:rsidP="0045522D">
      <w:pPr>
        <w:tabs>
          <w:tab w:val="left" w:pos="1368"/>
        </w:tabs>
        <w:spacing w:line="360" w:lineRule="auto"/>
        <w:jc w:val="both"/>
        <w:rPr>
          <w:rFonts w:eastAsiaTheme="minorEastAsia" w:cs="Times New Roman"/>
          <w:szCs w:val="24"/>
        </w:rPr>
      </w:pPr>
    </w:p>
    <w:p w14:paraId="213B0D15" w14:textId="18CB97D6" w:rsidR="00335B08" w:rsidRDefault="00C33553"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Um </w:t>
      </w:r>
      <w:r w:rsidR="00930FD1">
        <w:rPr>
          <w:rFonts w:eastAsiaTheme="minorEastAsia" w:cs="Times New Roman"/>
          <w:szCs w:val="24"/>
        </w:rPr>
        <w:t>aus diese</w:t>
      </w:r>
      <w:r w:rsidR="005956EF">
        <w:rPr>
          <w:rFonts w:eastAsiaTheme="minorEastAsia" w:cs="Times New Roman"/>
          <w:szCs w:val="24"/>
        </w:rPr>
        <w:t>m Wert</w:t>
      </w:r>
      <w:r w:rsidR="00930FD1">
        <w:rPr>
          <w:rFonts w:eastAsiaTheme="minorEastAsia" w:cs="Times New Roman"/>
          <w:szCs w:val="24"/>
        </w:rPr>
        <w:t xml:space="preserve"> nun die</w:t>
      </w:r>
      <w:r w:rsidR="005956EF">
        <w:rPr>
          <w:rFonts w:eastAsiaTheme="minorEastAsia" w:cs="Times New Roman"/>
          <w:szCs w:val="24"/>
        </w:rPr>
        <w:t xml:space="preserve"> Übersetzung</w:t>
      </w:r>
      <w:r w:rsidR="00930FD1">
        <w:rPr>
          <w:rFonts w:eastAsiaTheme="minorEastAsia" w:cs="Times New Roman"/>
          <w:szCs w:val="24"/>
        </w:rPr>
        <w:t xml:space="preserve"> für den ersten Gang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1</m:t>
            </m:r>
          </m:sub>
        </m:sSub>
        <m:r>
          <w:rPr>
            <w:rFonts w:ascii="Cambria Math" w:eastAsiaTheme="minorEastAsia" w:hAnsi="Cambria Math" w:cs="Times New Roman"/>
            <w:szCs w:val="24"/>
          </w:rPr>
          <m:t xml:space="preserve"> </m:t>
        </m:r>
      </m:oMath>
      <w:r w:rsidR="005956EF">
        <w:rPr>
          <w:rFonts w:eastAsiaTheme="minorEastAsia" w:cs="Times New Roman"/>
          <w:szCs w:val="24"/>
        </w:rPr>
        <w:t xml:space="preserve">zu erhalten muss Gleichung  </w:t>
      </w:r>
      <w:r w:rsidR="00930FD1">
        <w:rPr>
          <w:rFonts w:eastAsiaTheme="minorEastAsia" w:cs="Times New Roman"/>
          <w:szCs w:val="24"/>
        </w:rPr>
        <w:t>1</w:t>
      </w:r>
      <w:r w:rsidR="00D1311C">
        <w:rPr>
          <w:rFonts w:eastAsiaTheme="minorEastAsia" w:cs="Times New Roman"/>
          <w:szCs w:val="24"/>
        </w:rPr>
        <w:t>7</w:t>
      </w:r>
      <w:r w:rsidR="00930FD1">
        <w:rPr>
          <w:rFonts w:eastAsiaTheme="minorEastAsia" w:cs="Times New Roman"/>
          <w:szCs w:val="24"/>
        </w:rPr>
        <w:t xml:space="preserve"> nach d</w:t>
      </w:r>
      <w:r w:rsidR="005956EF">
        <w:rPr>
          <w:rFonts w:eastAsiaTheme="minorEastAsia" w:cs="Times New Roman"/>
          <w:szCs w:val="24"/>
        </w:rPr>
        <w:t>iesem</w:t>
      </w:r>
      <w:r w:rsidR="004F29D1">
        <w:rPr>
          <w:rFonts w:eastAsiaTheme="minorEastAsia" w:cs="Times New Roman"/>
          <w:szCs w:val="24"/>
        </w:rPr>
        <w:t xml:space="preserve"> </w:t>
      </w:r>
      <w:r w:rsidR="00930FD1">
        <w:rPr>
          <w:rFonts w:eastAsiaTheme="minorEastAsia" w:cs="Times New Roman"/>
          <w:szCs w:val="24"/>
        </w:rPr>
        <w:t xml:space="preserve">umgestellt werden und die Gesamtübersetzung des Antriebstranges im ersten Gang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1,ges</m:t>
            </m:r>
          </m:sub>
        </m:sSub>
      </m:oMath>
      <w:r w:rsidR="00930FD1">
        <w:rPr>
          <w:rFonts w:eastAsiaTheme="minorEastAsia" w:cs="Times New Roman"/>
          <w:szCs w:val="24"/>
        </w:rPr>
        <w:t>, sowie die Übersetzung des Achs</w:t>
      </w:r>
      <w:r w:rsidR="004F29D1">
        <w:rPr>
          <w:rFonts w:eastAsiaTheme="minorEastAsia" w:cs="Times New Roman"/>
          <w:szCs w:val="24"/>
        </w:rPr>
        <w:t>getriebes</w:t>
      </w:r>
      <w:r w:rsidR="00930FD1">
        <w:rPr>
          <w:rFonts w:eastAsiaTheme="minorEastAsia"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AG</m:t>
            </m:r>
          </m:sub>
        </m:sSub>
      </m:oMath>
      <w:r w:rsidR="00930FD1">
        <w:rPr>
          <w:rFonts w:eastAsiaTheme="minorEastAsia" w:cs="Times New Roman"/>
          <w:szCs w:val="24"/>
        </w:rPr>
        <w:t xml:space="preserve"> eingesetzt werden:</w:t>
      </w:r>
    </w:p>
    <w:p w14:paraId="2469FDF4" w14:textId="078A7FFA" w:rsidR="00930FD1" w:rsidRPr="00F32854" w:rsidRDefault="00993D2C" w:rsidP="0045522D">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1</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1,ges</m:t>
                  </m:r>
                </m:sub>
              </m:sSub>
            </m:num>
            <m:den>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AG</m:t>
                  </m:r>
                </m:sub>
              </m:sSub>
            </m:den>
          </m:f>
          <m:r>
            <w:rPr>
              <w:rFonts w:ascii="Cambria Math" w:eastAsiaTheme="minorEastAsia" w:hAnsi="Cambria Math" w:cs="Times New Roman"/>
              <w:szCs w:val="24"/>
            </w:rPr>
            <m:t>=4,776</m:t>
          </m:r>
        </m:oMath>
      </m:oMathPara>
    </w:p>
    <w:p w14:paraId="675C5A1B" w14:textId="77777777" w:rsidR="00F32854" w:rsidRPr="00930FD1" w:rsidRDefault="00F32854" w:rsidP="0045522D">
      <w:pPr>
        <w:tabs>
          <w:tab w:val="left" w:pos="1368"/>
        </w:tabs>
        <w:spacing w:line="360" w:lineRule="auto"/>
        <w:jc w:val="both"/>
        <w:rPr>
          <w:rFonts w:eastAsiaTheme="minorEastAsia" w:cs="Times New Roman"/>
          <w:szCs w:val="24"/>
        </w:rPr>
      </w:pPr>
    </w:p>
    <w:p w14:paraId="4EC743E0" w14:textId="10883005" w:rsidR="004F29D1" w:rsidRDefault="003970E3" w:rsidP="0045522D">
      <w:pPr>
        <w:tabs>
          <w:tab w:val="left" w:pos="1368"/>
        </w:tabs>
        <w:spacing w:line="360" w:lineRule="auto"/>
        <w:jc w:val="both"/>
        <w:rPr>
          <w:rFonts w:eastAsiaTheme="minorEastAsia" w:cs="Times New Roman"/>
          <w:szCs w:val="24"/>
        </w:rPr>
      </w:pPr>
      <w:r>
        <w:rPr>
          <w:rFonts w:eastAsiaTheme="minorEastAsia" w:cs="Times New Roman"/>
          <w:szCs w:val="24"/>
        </w:rPr>
        <w:t>D</w:t>
      </w:r>
      <w:r w:rsidR="005956EF">
        <w:rPr>
          <w:rFonts w:eastAsiaTheme="minorEastAsia" w:cs="Times New Roman"/>
          <w:szCs w:val="24"/>
        </w:rPr>
        <w:t>en</w:t>
      </w:r>
      <w:r>
        <w:rPr>
          <w:rFonts w:eastAsiaTheme="minorEastAsia" w:cs="Times New Roman"/>
          <w:szCs w:val="24"/>
        </w:rPr>
        <w:t xml:space="preserve"> Wert der Übersetzung des Achs</w:t>
      </w:r>
      <w:r w:rsidR="004F29D1">
        <w:rPr>
          <w:rFonts w:eastAsiaTheme="minorEastAsia" w:cs="Times New Roman"/>
          <w:szCs w:val="24"/>
        </w:rPr>
        <w:t>getriebes</w:t>
      </w:r>
      <w:r>
        <w:rPr>
          <w:rFonts w:eastAsiaTheme="minorEastAsia" w:cs="Times New Roman"/>
          <w:szCs w:val="24"/>
        </w:rPr>
        <w:t xml:space="preserve"> </w:t>
      </w:r>
      <w:r w:rsidR="004F29D1">
        <w:rPr>
          <w:rFonts w:eastAsiaTheme="minorEastAsia" w:cs="Times New Roman"/>
          <w:szCs w:val="24"/>
        </w:rPr>
        <w:t>wurde dabei dem Tabellenbuch Kraftfahrzeugtechnik entnommen, wobei dort Werte von 2,5-4,5 als normal gelten.</w:t>
      </w:r>
      <w:r w:rsidR="005956EF">
        <w:rPr>
          <w:rFonts w:eastAsiaTheme="minorEastAsia" w:cs="Times New Roman"/>
          <w:szCs w:val="24"/>
        </w:rPr>
        <w:t xml:space="preserve"> Als nächstes</w:t>
      </w:r>
      <w:r w:rsidR="004F29D1">
        <w:rPr>
          <w:rFonts w:eastAsiaTheme="minorEastAsia" w:cs="Times New Roman"/>
          <w:szCs w:val="24"/>
        </w:rPr>
        <w:t xml:space="preserve"> muss berechnet werden</w:t>
      </w:r>
      <w:r w:rsidR="00DB3F9C">
        <w:rPr>
          <w:rFonts w:eastAsiaTheme="minorEastAsia" w:cs="Times New Roman"/>
          <w:szCs w:val="24"/>
        </w:rPr>
        <w:t>,</w:t>
      </w:r>
      <w:r w:rsidR="004F29D1">
        <w:rPr>
          <w:rFonts w:eastAsiaTheme="minorEastAsia" w:cs="Times New Roman"/>
          <w:szCs w:val="24"/>
        </w:rPr>
        <w:t xml:space="preserve"> ob </w:t>
      </w:r>
      <w:r w:rsidR="00DB3F9C">
        <w:rPr>
          <w:rFonts w:eastAsiaTheme="minorEastAsia" w:cs="Times New Roman"/>
          <w:szCs w:val="24"/>
        </w:rPr>
        <w:t xml:space="preserve">das Fahrzeug mit dieser Übersetzung die Gewählte Steigung </w:t>
      </w:r>
      <w:r w:rsidR="005956EF">
        <w:rPr>
          <w:rFonts w:eastAsiaTheme="minorEastAsia" w:cs="Times New Roman"/>
          <w:szCs w:val="24"/>
        </w:rPr>
        <w:t>bewältigen</w:t>
      </w:r>
      <w:r w:rsidR="00DB3F9C">
        <w:rPr>
          <w:rFonts w:eastAsiaTheme="minorEastAsia" w:cs="Times New Roman"/>
          <w:szCs w:val="24"/>
        </w:rPr>
        <w:t xml:space="preserve"> kann. Dazu w</w:t>
      </w:r>
      <w:r w:rsidR="005956EF">
        <w:rPr>
          <w:rFonts w:eastAsiaTheme="minorEastAsia" w:cs="Times New Roman"/>
          <w:szCs w:val="24"/>
        </w:rPr>
        <w:t>erden</w:t>
      </w:r>
      <w:r w:rsidR="00DB3F9C">
        <w:rPr>
          <w:rFonts w:eastAsiaTheme="minorEastAsia" w:cs="Times New Roman"/>
          <w:szCs w:val="24"/>
        </w:rPr>
        <w:t xml:space="preserve"> die in Gleichung </w:t>
      </w:r>
      <w:r w:rsidR="00D1311C">
        <w:rPr>
          <w:rFonts w:eastAsiaTheme="minorEastAsia" w:cs="Times New Roman"/>
          <w:szCs w:val="24"/>
        </w:rPr>
        <w:t>3</w:t>
      </w:r>
      <w:r w:rsidR="00DB3F9C">
        <w:rPr>
          <w:rFonts w:eastAsiaTheme="minorEastAsia" w:cs="Times New Roman"/>
          <w:szCs w:val="24"/>
        </w:rPr>
        <w:t>-</w:t>
      </w:r>
      <w:r w:rsidR="00D1311C">
        <w:rPr>
          <w:rFonts w:eastAsiaTheme="minorEastAsia" w:cs="Times New Roman"/>
          <w:szCs w:val="24"/>
        </w:rPr>
        <w:t>5</w:t>
      </w:r>
      <w:r w:rsidR="00DB3F9C">
        <w:rPr>
          <w:rFonts w:eastAsiaTheme="minorEastAsia" w:cs="Times New Roman"/>
          <w:szCs w:val="24"/>
        </w:rPr>
        <w:t xml:space="preserve"> genannten Zugkraftanteile für den gewählten Fahrwiederstand </w:t>
      </w:r>
      <w:r w:rsidR="005956EF">
        <w:rPr>
          <w:rFonts w:eastAsiaTheme="minorEastAsia" w:cs="Times New Roman"/>
          <w:szCs w:val="24"/>
        </w:rPr>
        <w:t>berechnet</w:t>
      </w:r>
      <w:r w:rsidR="00DB3F9C">
        <w:rPr>
          <w:rFonts w:eastAsiaTheme="minorEastAsia" w:cs="Times New Roman"/>
          <w:szCs w:val="24"/>
        </w:rPr>
        <w:t>:</w:t>
      </w:r>
    </w:p>
    <w:p w14:paraId="6212E21C" w14:textId="4ED5A040" w:rsidR="00457B7E" w:rsidRDefault="00457B7E" w:rsidP="0045522D">
      <w:pPr>
        <w:tabs>
          <w:tab w:val="left" w:pos="1368"/>
        </w:tabs>
        <w:spacing w:line="360" w:lineRule="auto"/>
        <w:jc w:val="both"/>
        <w:rPr>
          <w:rFonts w:eastAsiaTheme="minorEastAsia" w:cs="Times New Roman"/>
          <w:szCs w:val="24"/>
        </w:rPr>
      </w:pPr>
    </w:p>
    <w:p w14:paraId="7471A52B" w14:textId="4013BF5A" w:rsidR="00457B7E" w:rsidRDefault="00993D2C" w:rsidP="0045522D">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Roll</m:t>
              </m:r>
            </m:sub>
          </m:sSub>
          <m:r>
            <w:rPr>
              <w:rFonts w:ascii="Cambria Math" w:eastAsiaTheme="minorEastAsia" w:hAnsi="Cambria Math" w:cs="Times New Roman"/>
              <w:szCs w:val="24"/>
            </w:rPr>
            <m:t>=1975kg∙9,81</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m</m:t>
              </m:r>
            </m:num>
            <m:den>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s</m:t>
                  </m:r>
                </m:e>
                <m:sup>
                  <m:r>
                    <w:rPr>
                      <w:rFonts w:ascii="Cambria Math" w:eastAsiaTheme="minorEastAsia" w:hAnsi="Cambria Math" w:cs="Times New Roman"/>
                      <w:szCs w:val="24"/>
                    </w:rPr>
                    <m:t>2</m:t>
                  </m:r>
                </m:sup>
              </m:sSup>
            </m:den>
          </m:f>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10</m:t>
              </m:r>
            </m:e>
            <m:sup>
              <m:r>
                <w:rPr>
                  <w:rFonts w:ascii="Cambria Math" w:eastAsiaTheme="minorEastAsia" w:hAnsi="Cambria Math" w:cs="Times New Roman"/>
                  <w:szCs w:val="24"/>
                </w:rPr>
                <m:t>-3</m:t>
              </m:r>
            </m:sup>
          </m:sSup>
          <m:r>
            <w:rPr>
              <w:rFonts w:ascii="Cambria Math" w:eastAsiaTheme="minorEastAsia" w:hAnsi="Cambria Math" w:cs="Times New Roman"/>
              <w:szCs w:val="24"/>
            </w:rPr>
            <m:t>=19,37N</m:t>
          </m:r>
        </m:oMath>
      </m:oMathPara>
    </w:p>
    <w:p w14:paraId="25B2510C" w14:textId="560DDFFC" w:rsidR="00DB3F9C" w:rsidRPr="001203DC" w:rsidRDefault="00993D2C" w:rsidP="0045522D">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St</m:t>
              </m:r>
            </m:sub>
          </m:sSub>
          <m:r>
            <w:rPr>
              <w:rFonts w:ascii="Cambria Math" w:eastAsiaTheme="minorEastAsia" w:hAnsi="Cambria Math" w:cs="Times New Roman"/>
              <w:szCs w:val="24"/>
            </w:rPr>
            <m:t>=1975kg∙9,81</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m</m:t>
              </m:r>
            </m:num>
            <m:den>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s</m:t>
                  </m:r>
                </m:e>
                <m:sup>
                  <m:r>
                    <w:rPr>
                      <w:rFonts w:ascii="Cambria Math" w:eastAsiaTheme="minorEastAsia" w:hAnsi="Cambria Math" w:cs="Times New Roman"/>
                      <w:szCs w:val="24"/>
                    </w:rPr>
                    <m:t>2</m:t>
                  </m:r>
                </m:sup>
              </m:sSup>
            </m:den>
          </m:f>
          <m:r>
            <w:rPr>
              <w:rFonts w:ascii="Cambria Math" w:eastAsiaTheme="minorEastAsia" w:hAnsi="Cambria Math" w:cs="Times New Roman"/>
              <w:szCs w:val="24"/>
            </w:rPr>
            <m:t>∙0,25=4843,69N</m:t>
          </m:r>
        </m:oMath>
      </m:oMathPara>
    </w:p>
    <w:p w14:paraId="2C2BFED4" w14:textId="09792FAF" w:rsidR="001203DC" w:rsidRPr="00457B7E" w:rsidRDefault="00993D2C" w:rsidP="0045522D">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L</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2</m:t>
              </m:r>
            </m:den>
          </m:f>
          <m:r>
            <w:rPr>
              <w:rFonts w:ascii="Cambria Math" w:eastAsiaTheme="minorEastAsia" w:hAnsi="Cambria Math" w:cs="Times New Roman"/>
              <w:szCs w:val="24"/>
            </w:rPr>
            <m:t>∙1,2</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kg</m:t>
              </m:r>
            </m:num>
            <m:den>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m:t>
                  </m:r>
                </m:e>
                <m:sup>
                  <m:r>
                    <w:rPr>
                      <w:rFonts w:ascii="Cambria Math" w:eastAsiaTheme="minorEastAsia" w:hAnsi="Cambria Math" w:cs="Times New Roman"/>
                      <w:szCs w:val="24"/>
                    </w:rPr>
                    <m:t>3</m:t>
                  </m:r>
                </m:sup>
              </m:sSup>
            </m:den>
          </m:f>
          <m:r>
            <w:rPr>
              <w:rFonts w:ascii="Cambria Math" w:eastAsiaTheme="minorEastAsia" w:hAnsi="Cambria Math" w:cs="Times New Roman"/>
              <w:szCs w:val="24"/>
            </w:rPr>
            <m:t>∙0,28∙2,4</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m:t>
              </m:r>
            </m:e>
            <m:sup>
              <m:r>
                <w:rPr>
                  <w:rFonts w:ascii="Cambria Math" w:eastAsiaTheme="minorEastAsia" w:hAnsi="Cambria Math" w:cs="Times New Roman"/>
                  <w:szCs w:val="24"/>
                </w:rPr>
                <m:t>2</m:t>
              </m:r>
            </m:sup>
          </m:sSup>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d>
                <m:dPr>
                  <m:ctrlPr>
                    <w:rPr>
                      <w:rFonts w:ascii="Cambria Math" w:eastAsiaTheme="minorEastAsia" w:hAnsi="Cambria Math" w:cs="Times New Roman"/>
                      <w:i/>
                      <w:szCs w:val="24"/>
                    </w:rPr>
                  </m:ctrlPr>
                </m:dPr>
                <m:e>
                  <m:f>
                    <m:fPr>
                      <m:ctrlPr>
                        <w:rPr>
                          <w:rFonts w:ascii="Cambria Math" w:eastAsiaTheme="minorEastAsia" w:hAnsi="Cambria Math" w:cs="Times New Roman"/>
                          <w:i/>
                          <w:szCs w:val="24"/>
                        </w:rPr>
                      </m:ctrlPr>
                    </m:fPr>
                    <m:num>
                      <m:r>
                        <w:rPr>
                          <w:rFonts w:ascii="Cambria Math" w:eastAsiaTheme="minorEastAsia" w:hAnsi="Cambria Math" w:cs="Times New Roman"/>
                          <w:szCs w:val="24"/>
                        </w:rPr>
                        <m:t>20</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km</m:t>
                          </m:r>
                        </m:num>
                        <m:den>
                          <m:r>
                            <w:rPr>
                              <w:rFonts w:ascii="Cambria Math" w:eastAsiaTheme="minorEastAsia" w:hAnsi="Cambria Math" w:cs="Times New Roman"/>
                              <w:szCs w:val="24"/>
                            </w:rPr>
                            <m:t>h</m:t>
                          </m:r>
                        </m:den>
                      </m:f>
                    </m:num>
                    <m:den>
                      <m:r>
                        <w:rPr>
                          <w:rFonts w:ascii="Cambria Math" w:eastAsiaTheme="minorEastAsia" w:hAnsi="Cambria Math" w:cs="Times New Roman"/>
                          <w:szCs w:val="24"/>
                        </w:rPr>
                        <m:t>3,6</m:t>
                      </m:r>
                    </m:den>
                  </m:f>
                </m:e>
              </m:d>
            </m:e>
            <m:sup>
              <m:r>
                <w:rPr>
                  <w:rFonts w:ascii="Cambria Math" w:eastAsiaTheme="minorEastAsia" w:hAnsi="Cambria Math" w:cs="Times New Roman"/>
                  <w:szCs w:val="24"/>
                </w:rPr>
                <m:t>2</m:t>
              </m:r>
            </m:sup>
          </m:sSup>
          <m:r>
            <w:rPr>
              <w:rFonts w:ascii="Cambria Math" w:eastAsiaTheme="minorEastAsia" w:hAnsi="Cambria Math" w:cs="Times New Roman"/>
              <w:szCs w:val="24"/>
            </w:rPr>
            <m:t>=12,44N</m:t>
          </m:r>
        </m:oMath>
      </m:oMathPara>
    </w:p>
    <w:p w14:paraId="0926F916" w14:textId="6C8779B0" w:rsidR="00457B7E" w:rsidRPr="00CC1FE7" w:rsidRDefault="00993D2C" w:rsidP="0045522D">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B</m:t>
              </m:r>
            </m:sub>
          </m:sSub>
          <m:r>
            <w:rPr>
              <w:rFonts w:ascii="Cambria Math" w:eastAsiaTheme="minorEastAsia" w:hAnsi="Cambria Math" w:cs="Times New Roman"/>
              <w:szCs w:val="24"/>
            </w:rPr>
            <m:t>=0;</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Reib</m:t>
              </m:r>
            </m:sub>
          </m:sSub>
          <m:r>
            <w:rPr>
              <w:rFonts w:ascii="Cambria Math" w:eastAsiaTheme="minorEastAsia" w:hAnsi="Cambria Math" w:cs="Times New Roman"/>
              <w:szCs w:val="24"/>
            </w:rPr>
            <m:t>=40N</m:t>
          </m:r>
        </m:oMath>
      </m:oMathPara>
    </w:p>
    <w:p w14:paraId="245449C1" w14:textId="77777777" w:rsidR="00CC1FE7" w:rsidRPr="00457B7E" w:rsidRDefault="00CC1FE7" w:rsidP="0045522D">
      <w:pPr>
        <w:tabs>
          <w:tab w:val="left" w:pos="1368"/>
        </w:tabs>
        <w:spacing w:line="360" w:lineRule="auto"/>
        <w:jc w:val="both"/>
        <w:rPr>
          <w:rFonts w:eastAsiaTheme="minorEastAsia" w:cs="Times New Roman"/>
          <w:szCs w:val="24"/>
        </w:rPr>
      </w:pPr>
    </w:p>
    <w:p w14:paraId="43F2171F" w14:textId="7FF2F285" w:rsidR="00457B7E" w:rsidRDefault="00457B7E" w:rsidP="0045522D">
      <w:pPr>
        <w:tabs>
          <w:tab w:val="left" w:pos="1368"/>
        </w:tabs>
        <w:spacing w:line="360" w:lineRule="auto"/>
        <w:jc w:val="both"/>
        <w:rPr>
          <w:rFonts w:eastAsiaTheme="minorEastAsia" w:cs="Times New Roman"/>
        </w:rPr>
      </w:pPr>
      <w:r>
        <w:rPr>
          <w:rFonts w:eastAsiaTheme="minorEastAsia" w:cs="Times New Roman"/>
          <w:szCs w:val="24"/>
        </w:rPr>
        <w:t>Bei de</w:t>
      </w:r>
      <w:r w:rsidR="005956EF">
        <w:rPr>
          <w:rFonts w:eastAsiaTheme="minorEastAsia" w:cs="Times New Roman"/>
          <w:szCs w:val="24"/>
        </w:rPr>
        <w:t>m</w:t>
      </w:r>
      <w:r>
        <w:rPr>
          <w:rFonts w:eastAsiaTheme="minorEastAsia" w:cs="Times New Roman"/>
          <w:szCs w:val="24"/>
        </w:rPr>
        <w:t xml:space="preserve"> Rollwiderstandskraft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Roll</m:t>
            </m:r>
          </m:sub>
        </m:sSub>
      </m:oMath>
      <w:r>
        <w:rPr>
          <w:rFonts w:eastAsiaTheme="minorEastAsia" w:cs="Times New Roman"/>
          <w:szCs w:val="24"/>
        </w:rPr>
        <w:t xml:space="preserve"> wie in Kapitel 2.1.1 </w:t>
      </w:r>
      <w:r w:rsidR="00ED1854">
        <w:rPr>
          <w:rFonts w:eastAsiaTheme="minorEastAsia" w:cs="Times New Roman"/>
          <w:szCs w:val="24"/>
        </w:rPr>
        <w:t>beschrieben</w:t>
      </w:r>
      <w:r w:rsidR="006359CB">
        <w:rPr>
          <w:rFonts w:eastAsiaTheme="minorEastAsia" w:cs="Times New Roman"/>
          <w:szCs w:val="24"/>
        </w:rPr>
        <w:t>, wird</w:t>
      </w:r>
      <w:r w:rsidR="00ED1854">
        <w:rPr>
          <w:rFonts w:eastAsiaTheme="minorEastAsia" w:cs="Times New Roman"/>
          <w:szCs w:val="24"/>
        </w:rPr>
        <w:t xml:space="preserve"> für den </w:t>
      </w:r>
      <m:oMath>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α</m:t>
            </m:r>
          </m:e>
        </m:func>
      </m:oMath>
      <w:r w:rsidR="00ED1854">
        <w:rPr>
          <w:rFonts w:eastAsiaTheme="minorEastAsia" w:cs="Times New Roman"/>
        </w:rPr>
        <w:t xml:space="preserve"> vereinfacht der Wert 1 angenommen. D</w:t>
      </w:r>
      <w:r w:rsidR="006359CB">
        <w:rPr>
          <w:rFonts w:eastAsiaTheme="minorEastAsia" w:cs="Times New Roman"/>
        </w:rPr>
        <w:t>ie Größe des</w:t>
      </w:r>
      <w:r w:rsidR="00ED1854">
        <w:rPr>
          <w:rFonts w:eastAsiaTheme="minorEastAsia" w:cs="Times New Roman"/>
        </w:rPr>
        <w:t xml:space="preserve"> Reibwiderstandskraft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Reib</m:t>
            </m:r>
          </m:sub>
        </m:sSub>
      </m:oMath>
      <w:r w:rsidR="00ED1854">
        <w:rPr>
          <w:rFonts w:eastAsiaTheme="minorEastAsia" w:cs="Times New Roman"/>
        </w:rPr>
        <w:t xml:space="preserve"> ist der Vorlesung „Grundlagen der Fahrzeugtechnik“ von Prof. F. Kücükay entnommen</w:t>
      </w:r>
      <w:r w:rsidR="006359CB">
        <w:rPr>
          <w:rFonts w:eastAsiaTheme="minorEastAsia" w:cs="Times New Roman"/>
        </w:rPr>
        <w:t xml:space="preserve"> worden</w:t>
      </w:r>
      <w:r w:rsidR="00ED1854">
        <w:rPr>
          <w:rFonts w:eastAsiaTheme="minorEastAsia" w:cs="Times New Roman"/>
        </w:rPr>
        <w:t>.</w:t>
      </w:r>
      <w:r w:rsidR="00534094">
        <w:rPr>
          <w:rFonts w:eastAsiaTheme="minorEastAsia" w:cs="Times New Roman"/>
        </w:rPr>
        <w:t xml:space="preserve"> In </w:t>
      </w:r>
      <w:r w:rsidR="00534094">
        <w:rPr>
          <w:rFonts w:eastAsiaTheme="minorEastAsia" w:cs="Times New Roman"/>
        </w:rPr>
        <w:lastRenderedPageBreak/>
        <w:t xml:space="preserve">dieser Arbeit wird bei der Berechnung des Steigungswiederstandes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St</m:t>
            </m:r>
          </m:sub>
        </m:sSub>
      </m:oMath>
      <w:r w:rsidR="00534094">
        <w:rPr>
          <w:rFonts w:eastAsiaTheme="minorEastAsia" w:cs="Times New Roman"/>
          <w:szCs w:val="24"/>
        </w:rPr>
        <w:t xml:space="preserve"> in G. </w:t>
      </w:r>
      <w:r w:rsidR="00D1311C">
        <w:rPr>
          <w:rFonts w:eastAsiaTheme="minorEastAsia" w:cs="Times New Roman"/>
          <w:szCs w:val="24"/>
        </w:rPr>
        <w:t>4</w:t>
      </w:r>
      <w:r w:rsidR="00534094">
        <w:rPr>
          <w:rFonts w:eastAsiaTheme="minorEastAsia" w:cs="Times New Roman"/>
          <w:szCs w:val="24"/>
        </w:rPr>
        <w:t xml:space="preserve"> vereinfacht der  </w:t>
      </w:r>
      <m:oMath>
        <m:func>
          <m:funcPr>
            <m:ctrlPr>
              <w:rPr>
                <w:rFonts w:ascii="Cambria Math" w:eastAsiaTheme="minorEastAsia" w:hAnsi="Cambria Math" w:cs="Times New Roman"/>
                <w:i/>
                <w:szCs w:val="24"/>
              </w:rPr>
            </m:ctrlPr>
          </m:funcPr>
          <m:fName>
            <m:r>
              <m:rPr>
                <m:sty m:val="p"/>
              </m:rPr>
              <w:rPr>
                <w:rFonts w:ascii="Cambria Math" w:hAnsi="Cambria Math" w:cs="Times New Roman"/>
                <w:szCs w:val="24"/>
              </w:rPr>
              <m:t>sin</m:t>
            </m:r>
          </m:fName>
          <m:e>
            <m:r>
              <w:rPr>
                <w:rFonts w:ascii="Cambria Math" w:eastAsiaTheme="minorEastAsia" w:hAnsi="Cambria Math" w:cs="Times New Roman"/>
                <w:szCs w:val="24"/>
              </w:rPr>
              <m:t>α</m:t>
            </m:r>
          </m:e>
        </m:func>
      </m:oMath>
      <w:r w:rsidR="00534094">
        <w:rPr>
          <w:rFonts w:eastAsiaTheme="minorEastAsia" w:cs="Times New Roman"/>
          <w:szCs w:val="24"/>
        </w:rPr>
        <w:t xml:space="preserve"> durch den Steigungswert in </w:t>
      </w:r>
      <m:oMath>
        <m:r>
          <w:rPr>
            <w:rFonts w:ascii="Cambria Math" w:eastAsiaTheme="minorEastAsia" w:hAnsi="Cambria Math" w:cs="Times New Roman"/>
            <w:szCs w:val="24"/>
          </w:rPr>
          <m:t>p [%]</m:t>
        </m:r>
      </m:oMath>
      <w:r w:rsidR="00534094">
        <w:rPr>
          <w:rFonts w:eastAsiaTheme="minorEastAsia" w:cs="Times New Roman"/>
          <w:szCs w:val="24"/>
        </w:rPr>
        <w:t xml:space="preserve"> ersetzt.</w:t>
      </w:r>
      <w:r w:rsidR="003F580D">
        <w:rPr>
          <w:rFonts w:eastAsiaTheme="minorEastAsia" w:cs="Times New Roman"/>
          <w:szCs w:val="24"/>
        </w:rPr>
        <w:t xml:space="preserve"> Dieser berechnet sich aus dem Verhältnis der Höhenänderung des Anstiegs und </w:t>
      </w:r>
      <w:r w:rsidR="006359CB">
        <w:rPr>
          <w:rFonts w:eastAsiaTheme="minorEastAsia" w:cs="Times New Roman"/>
          <w:szCs w:val="24"/>
        </w:rPr>
        <w:t>dessen</w:t>
      </w:r>
      <w:r w:rsidR="003F580D">
        <w:rPr>
          <w:rFonts w:eastAsiaTheme="minorEastAsia" w:cs="Times New Roman"/>
          <w:szCs w:val="24"/>
        </w:rPr>
        <w:t xml:space="preserve"> Länge.</w:t>
      </w:r>
      <w:r w:rsidR="00534094">
        <w:rPr>
          <w:rFonts w:eastAsiaTheme="minorEastAsia" w:cs="Times New Roman"/>
          <w:szCs w:val="24"/>
        </w:rPr>
        <w:t xml:space="preserve"> </w:t>
      </w:r>
      <w:r w:rsidR="00ED1854">
        <w:rPr>
          <w:rFonts w:eastAsiaTheme="minorEastAsia" w:cs="Times New Roman"/>
        </w:rPr>
        <w:t>Der Anteil des Beschleunigungswiderstandes beträgt null, da keine Beschleunigung vorliegt. Jedoch sollte ein ausreichend großer Puffer des Liefermomentes verfügbar sein</w:t>
      </w:r>
      <w:r w:rsidR="006359CB">
        <w:rPr>
          <w:rFonts w:eastAsiaTheme="minorEastAsia" w:cs="Times New Roman"/>
        </w:rPr>
        <w:t>,</w:t>
      </w:r>
      <w:r w:rsidR="00ED1854">
        <w:rPr>
          <w:rFonts w:eastAsiaTheme="minorEastAsia" w:cs="Times New Roman"/>
        </w:rPr>
        <w:t xml:space="preserve"> um</w:t>
      </w:r>
      <w:r w:rsidR="006359CB">
        <w:rPr>
          <w:rFonts w:eastAsiaTheme="minorEastAsia" w:cs="Times New Roman"/>
        </w:rPr>
        <w:t xml:space="preserve"> das Beschleunigen</w:t>
      </w:r>
      <w:r w:rsidR="00ED1854">
        <w:rPr>
          <w:rFonts w:eastAsiaTheme="minorEastAsia" w:cs="Times New Roman"/>
        </w:rPr>
        <w:t xml:space="preserve"> auf diesen Fahrzustand</w:t>
      </w:r>
      <w:r w:rsidR="006359CB">
        <w:rPr>
          <w:rFonts w:eastAsiaTheme="minorEastAsia" w:cs="Times New Roman"/>
        </w:rPr>
        <w:t xml:space="preserve"> überhaupt</w:t>
      </w:r>
      <w:r w:rsidR="00ED1854">
        <w:rPr>
          <w:rFonts w:eastAsiaTheme="minorEastAsia" w:cs="Times New Roman"/>
        </w:rPr>
        <w:t xml:space="preserve"> zuzulassen.</w:t>
      </w:r>
      <w:r w:rsidR="00CC1FE7">
        <w:rPr>
          <w:rFonts w:eastAsiaTheme="minorEastAsia" w:cs="Times New Roman"/>
        </w:rPr>
        <w:t xml:space="preserve"> Alle anderen Konstanten sind gegebene Werte und können Tabelle 3.1 entnommen werden.</w:t>
      </w:r>
      <w:r w:rsidR="00ED1854">
        <w:rPr>
          <w:rFonts w:eastAsiaTheme="minorEastAsia" w:cs="Times New Roman"/>
        </w:rPr>
        <w:t xml:space="preserve"> Mit der Zugkraftgleichung (G. 1) </w:t>
      </w:r>
      <w:r w:rsidR="00CC1FE7">
        <w:rPr>
          <w:rFonts w:eastAsiaTheme="minorEastAsia" w:cs="Times New Roman"/>
        </w:rPr>
        <w:t xml:space="preserve">und Gleichung </w:t>
      </w:r>
      <w:r w:rsidR="00D1311C">
        <w:rPr>
          <w:rFonts w:eastAsiaTheme="minorEastAsia" w:cs="Times New Roman"/>
        </w:rPr>
        <w:t>9</w:t>
      </w:r>
      <w:r w:rsidR="00CC1FE7">
        <w:rPr>
          <w:rFonts w:eastAsiaTheme="minorEastAsia" w:cs="Times New Roman"/>
        </w:rPr>
        <w:t xml:space="preserve"> kann nun das dafür benötigte Antriebsmoment am Rad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M</m:t>
            </m:r>
          </m:e>
          <m:sub>
            <m:r>
              <w:rPr>
                <w:rFonts w:ascii="Cambria Math" w:eastAsiaTheme="minorEastAsia" w:hAnsi="Cambria Math" w:cs="Times New Roman"/>
                <w:szCs w:val="24"/>
              </w:rPr>
              <m:t>Rad</m:t>
            </m:r>
          </m:sub>
        </m:sSub>
      </m:oMath>
      <w:r w:rsidR="00CC1FE7">
        <w:rPr>
          <w:rFonts w:eastAsiaTheme="minorEastAsia" w:cs="Times New Roman"/>
        </w:rPr>
        <w:t xml:space="preserve"> berechnet werden:</w:t>
      </w:r>
    </w:p>
    <w:p w14:paraId="77BEC48E" w14:textId="77777777" w:rsidR="00CC1FE7" w:rsidRDefault="00CC1FE7" w:rsidP="0045522D">
      <w:pPr>
        <w:tabs>
          <w:tab w:val="left" w:pos="1368"/>
        </w:tabs>
        <w:spacing w:line="360" w:lineRule="auto"/>
        <w:jc w:val="both"/>
        <w:rPr>
          <w:rFonts w:eastAsiaTheme="minorEastAsia" w:cs="Times New Roman"/>
        </w:rPr>
      </w:pPr>
    </w:p>
    <w:p w14:paraId="68D3467F" w14:textId="6584C25C" w:rsidR="00CC1FE7" w:rsidRPr="001203DC" w:rsidRDefault="00993D2C" w:rsidP="0045522D">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M</m:t>
              </m:r>
            </m:e>
            <m:sub>
              <m:r>
                <w:rPr>
                  <w:rFonts w:ascii="Cambria Math" w:eastAsiaTheme="minorEastAsia" w:hAnsi="Cambria Math" w:cs="Times New Roman"/>
                  <w:szCs w:val="24"/>
                </w:rPr>
                <m:t>Rad</m:t>
              </m:r>
            </m:sub>
          </m:sSub>
          <m:r>
            <w:rPr>
              <w:rFonts w:ascii="Cambria Math" w:eastAsiaTheme="minorEastAsia" w:hAnsi="Cambria Math" w:cs="Times New Roman"/>
              <w:szCs w:val="24"/>
            </w:rPr>
            <m:t>=</m:t>
          </m:r>
          <m:d>
            <m:dPr>
              <m:ctrlPr>
                <w:rPr>
                  <w:rFonts w:ascii="Cambria Math" w:eastAsiaTheme="minorEastAsia" w:hAnsi="Cambria Math" w:cs="Times New Roman"/>
                  <w:i/>
                  <w:szCs w:val="24"/>
                </w:rPr>
              </m:ctrlPr>
            </m:dPr>
            <m:e>
              <m:r>
                <w:rPr>
                  <w:rFonts w:ascii="Cambria Math" w:eastAsiaTheme="minorEastAsia" w:hAnsi="Cambria Math" w:cs="Times New Roman"/>
                  <w:szCs w:val="24"/>
                </w:rPr>
                <m:t>19,37N+4843,69N+40N+12,44N</m:t>
              </m:r>
            </m:e>
          </m:d>
          <m:r>
            <w:rPr>
              <w:rFonts w:ascii="Cambria Math" w:eastAsiaTheme="minorEastAsia" w:hAnsi="Cambria Math" w:cs="Times New Roman"/>
              <w:szCs w:val="24"/>
            </w:rPr>
            <m:t>*0,35m=1720,425Nm</m:t>
          </m:r>
        </m:oMath>
      </m:oMathPara>
    </w:p>
    <w:p w14:paraId="1033F2CB" w14:textId="509E2B7B" w:rsidR="00EB207B" w:rsidRDefault="00EB207B" w:rsidP="0045522D">
      <w:pPr>
        <w:tabs>
          <w:tab w:val="left" w:pos="1368"/>
        </w:tabs>
        <w:spacing w:line="360" w:lineRule="auto"/>
        <w:jc w:val="both"/>
        <w:rPr>
          <w:rFonts w:eastAsiaTheme="minorEastAsia" w:cs="Times New Roman"/>
          <w:szCs w:val="24"/>
        </w:rPr>
      </w:pPr>
    </w:p>
    <w:p w14:paraId="207461B8" w14:textId="528DCB33" w:rsidR="006A1427" w:rsidRDefault="009226CA"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Es wird vereinfacht angenommen das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dyn</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stat</m:t>
            </m:r>
          </m:sub>
        </m:sSub>
      </m:oMath>
      <w:r w:rsidR="004F4988">
        <w:rPr>
          <w:rFonts w:eastAsiaTheme="minorEastAsia" w:cs="Times New Roman"/>
          <w:szCs w:val="24"/>
        </w:rPr>
        <w:t>.</w:t>
      </w:r>
      <w:r>
        <w:rPr>
          <w:rFonts w:eastAsiaTheme="minorEastAsia" w:cs="Times New Roman"/>
          <w:szCs w:val="24"/>
        </w:rPr>
        <w:t xml:space="preserve"> </w:t>
      </w:r>
      <w:r w:rsidR="006A1427">
        <w:rPr>
          <w:rFonts w:eastAsiaTheme="minorEastAsia" w:cs="Times New Roman"/>
          <w:szCs w:val="24"/>
        </w:rPr>
        <w:t xml:space="preserve">Mit der Gleichung </w:t>
      </w:r>
      <w:r>
        <w:rPr>
          <w:rFonts w:eastAsiaTheme="minorEastAsia" w:cs="Times New Roman"/>
          <w:szCs w:val="24"/>
        </w:rPr>
        <w:t>2</w:t>
      </w:r>
      <w:r w:rsidR="00D1311C">
        <w:rPr>
          <w:rFonts w:eastAsiaTheme="minorEastAsia" w:cs="Times New Roman"/>
          <w:szCs w:val="24"/>
        </w:rPr>
        <w:t>1</w:t>
      </w:r>
      <w:r>
        <w:rPr>
          <w:rFonts w:eastAsiaTheme="minorEastAsia" w:cs="Times New Roman"/>
          <w:szCs w:val="24"/>
        </w:rPr>
        <w:t xml:space="preserve"> wird nun die Drehzahl bei der gewählten Geschwindigkeit bestimmt:</w:t>
      </w:r>
    </w:p>
    <w:p w14:paraId="291A3773" w14:textId="77777777" w:rsidR="009226CA" w:rsidRDefault="009226CA" w:rsidP="0045522D">
      <w:pPr>
        <w:tabs>
          <w:tab w:val="left" w:pos="1368"/>
        </w:tabs>
        <w:spacing w:line="360" w:lineRule="auto"/>
        <w:jc w:val="both"/>
        <w:rPr>
          <w:rFonts w:eastAsiaTheme="minorEastAsia" w:cs="Times New Roman"/>
          <w:szCs w:val="24"/>
        </w:rPr>
      </w:pPr>
    </w:p>
    <w:p w14:paraId="74C384F4" w14:textId="2B859555" w:rsidR="009226CA" w:rsidRPr="009226CA" w:rsidRDefault="00993D2C" w:rsidP="0045522D">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n</m:t>
              </m:r>
            </m:e>
            <m:sub>
              <m:r>
                <w:rPr>
                  <w:rFonts w:ascii="Cambria Math" w:eastAsiaTheme="minorEastAsia" w:hAnsi="Cambria Math" w:cs="Times New Roman"/>
                  <w:szCs w:val="24"/>
                </w:rPr>
                <m:t>Mot,1</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d>
                <m:dPr>
                  <m:ctrlPr>
                    <w:rPr>
                      <w:rFonts w:ascii="Cambria Math" w:eastAsiaTheme="minorEastAsia" w:hAnsi="Cambria Math" w:cs="Times New Roman"/>
                      <w:i/>
                      <w:szCs w:val="24"/>
                    </w:rPr>
                  </m:ctrlPr>
                </m:dPr>
                <m:e>
                  <m:f>
                    <m:fPr>
                      <m:type m:val="skw"/>
                      <m:ctrlPr>
                        <w:rPr>
                          <w:rFonts w:ascii="Cambria Math" w:eastAsiaTheme="minorEastAsia" w:hAnsi="Cambria Math" w:cs="Times New Roman"/>
                          <w:i/>
                          <w:szCs w:val="24"/>
                        </w:rPr>
                      </m:ctrlPr>
                    </m:fPr>
                    <m:num>
                      <m:r>
                        <w:rPr>
                          <w:rFonts w:ascii="Cambria Math" w:eastAsiaTheme="minorEastAsia" w:hAnsi="Cambria Math" w:cs="Times New Roman"/>
                          <w:szCs w:val="24"/>
                        </w:rPr>
                        <m:t>20</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km</m:t>
                          </m:r>
                        </m:num>
                        <m:den>
                          <m:r>
                            <w:rPr>
                              <w:rFonts w:ascii="Cambria Math" w:eastAsiaTheme="minorEastAsia" w:hAnsi="Cambria Math" w:cs="Times New Roman"/>
                              <w:szCs w:val="24"/>
                            </w:rPr>
                            <m:t>h</m:t>
                          </m:r>
                        </m:den>
                      </m:f>
                    </m:num>
                    <m:den>
                      <m:r>
                        <w:rPr>
                          <w:rFonts w:ascii="Cambria Math" w:eastAsiaTheme="minorEastAsia" w:hAnsi="Cambria Math" w:cs="Times New Roman"/>
                          <w:szCs w:val="24"/>
                        </w:rPr>
                        <m:t>3,6</m:t>
                      </m:r>
                    </m:den>
                  </m:f>
                </m:e>
              </m:d>
              <m:r>
                <w:rPr>
                  <w:rFonts w:ascii="Cambria Math" w:eastAsiaTheme="minorEastAsia" w:hAnsi="Cambria Math" w:cs="Times New Roman"/>
                  <w:szCs w:val="24"/>
                </w:rPr>
                <m:t>∙18,27∙60</m:t>
              </m:r>
            </m:num>
            <m:den>
              <m:r>
                <w:rPr>
                  <w:rFonts w:ascii="Cambria Math" w:eastAsiaTheme="minorEastAsia" w:hAnsi="Cambria Math" w:cs="Times New Roman"/>
                  <w:szCs w:val="24"/>
                </w:rPr>
                <m:t>2π∙0,35</m:t>
              </m:r>
            </m:den>
          </m:f>
          <m:r>
            <w:rPr>
              <w:rFonts w:ascii="Cambria Math" w:eastAsiaTheme="minorEastAsia" w:hAnsi="Cambria Math" w:cs="Times New Roman"/>
              <w:szCs w:val="24"/>
            </w:rPr>
            <m:t>=2769,3</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min</m:t>
              </m:r>
            </m:e>
            <m:sup>
              <m:r>
                <w:rPr>
                  <w:rFonts w:ascii="Cambria Math" w:eastAsiaTheme="minorEastAsia" w:hAnsi="Cambria Math" w:cs="Times New Roman"/>
                  <w:szCs w:val="24"/>
                </w:rPr>
                <m:t>-1</m:t>
              </m:r>
            </m:sup>
          </m:sSup>
        </m:oMath>
      </m:oMathPara>
    </w:p>
    <w:p w14:paraId="5AC5BF82" w14:textId="6F50BDE8" w:rsidR="009226CA" w:rsidRDefault="009226CA" w:rsidP="0045522D">
      <w:pPr>
        <w:tabs>
          <w:tab w:val="left" w:pos="1368"/>
        </w:tabs>
        <w:spacing w:line="360" w:lineRule="auto"/>
        <w:jc w:val="both"/>
        <w:rPr>
          <w:rFonts w:eastAsiaTheme="minorEastAsia" w:cs="Times New Roman"/>
          <w:szCs w:val="24"/>
        </w:rPr>
      </w:pPr>
    </w:p>
    <w:p w14:paraId="7F0ABF35" w14:textId="5255DDDF" w:rsidR="00E77473" w:rsidRDefault="009226CA" w:rsidP="0045522D">
      <w:pPr>
        <w:tabs>
          <w:tab w:val="left" w:pos="1368"/>
        </w:tabs>
        <w:spacing w:line="360" w:lineRule="auto"/>
        <w:jc w:val="both"/>
        <w:rPr>
          <w:rFonts w:eastAsiaTheme="minorEastAsia" w:cs="Times New Roman"/>
          <w:szCs w:val="24"/>
        </w:rPr>
      </w:pPr>
      <w:r>
        <w:rPr>
          <w:rFonts w:eastAsiaTheme="minorEastAsia" w:cs="Times New Roman"/>
          <w:szCs w:val="24"/>
        </w:rPr>
        <w:t>Mit d</w:t>
      </w:r>
      <w:r w:rsidR="006359CB">
        <w:rPr>
          <w:rFonts w:eastAsiaTheme="minorEastAsia" w:cs="Times New Roman"/>
          <w:szCs w:val="24"/>
        </w:rPr>
        <w:t>er</w:t>
      </w:r>
      <w:r>
        <w:rPr>
          <w:rFonts w:eastAsiaTheme="minorEastAsia" w:cs="Times New Roman"/>
          <w:szCs w:val="24"/>
        </w:rPr>
        <w:t xml:space="preserve"> Drehzahl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n</m:t>
            </m:r>
          </m:e>
          <m:sub>
            <m:r>
              <w:rPr>
                <w:rFonts w:ascii="Cambria Math" w:eastAsiaTheme="minorEastAsia" w:hAnsi="Cambria Math" w:cs="Times New Roman"/>
                <w:szCs w:val="24"/>
              </w:rPr>
              <m:t>Mot,1</m:t>
            </m:r>
          </m:sub>
        </m:sSub>
      </m:oMath>
      <w:r>
        <w:rPr>
          <w:rFonts w:eastAsiaTheme="minorEastAsia" w:cs="Times New Roman"/>
          <w:szCs w:val="24"/>
        </w:rPr>
        <w:t xml:space="preserve"> lässt sich aus Abbildung </w:t>
      </w:r>
      <w:r w:rsidR="00534094">
        <w:rPr>
          <w:rFonts w:eastAsiaTheme="minorEastAsia" w:cs="Times New Roman"/>
          <w:szCs w:val="24"/>
        </w:rPr>
        <w:t>20</w:t>
      </w:r>
      <w:r>
        <w:rPr>
          <w:rFonts w:eastAsiaTheme="minorEastAsia" w:cs="Times New Roman"/>
          <w:szCs w:val="24"/>
        </w:rPr>
        <w:t xml:space="preserve"> das bereitgestellte Motormoment ablesen</w:t>
      </w:r>
      <w:r w:rsidR="00E77473">
        <w:rPr>
          <w:rFonts w:eastAsiaTheme="minorEastAsia"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M</m:t>
            </m:r>
          </m:e>
          <m:sub>
            <m:r>
              <w:rPr>
                <w:rFonts w:ascii="Cambria Math" w:eastAsiaTheme="minorEastAsia" w:hAnsi="Cambria Math" w:cs="Times New Roman"/>
                <w:szCs w:val="24"/>
              </w:rPr>
              <m:t>Mot,1</m:t>
            </m:r>
          </m:sub>
        </m:sSub>
        <m:r>
          <w:rPr>
            <w:rFonts w:ascii="Cambria Math" w:eastAsiaTheme="minorEastAsia" w:hAnsi="Cambria Math" w:cs="Times New Roman"/>
            <w:szCs w:val="24"/>
          </w:rPr>
          <m:t>=130,5Nm</m:t>
        </m:r>
      </m:oMath>
      <w:r w:rsidR="00E77473">
        <w:rPr>
          <w:rFonts w:eastAsiaTheme="minorEastAsia" w:cs="Times New Roman"/>
          <w:szCs w:val="24"/>
        </w:rPr>
        <w:t xml:space="preserve">). Mit Gleichung </w:t>
      </w:r>
      <w:r w:rsidR="00D1311C">
        <w:rPr>
          <w:rFonts w:eastAsiaTheme="minorEastAsia" w:cs="Times New Roman"/>
          <w:szCs w:val="24"/>
        </w:rPr>
        <w:t>8</w:t>
      </w:r>
      <w:r w:rsidR="00E77473">
        <w:rPr>
          <w:rFonts w:eastAsiaTheme="minorEastAsia" w:cs="Times New Roman"/>
          <w:szCs w:val="24"/>
        </w:rPr>
        <w:t xml:space="preserve"> wird dieses </w:t>
      </w:r>
      <w:r w:rsidR="006359CB">
        <w:rPr>
          <w:rFonts w:eastAsiaTheme="minorEastAsia" w:cs="Times New Roman"/>
          <w:szCs w:val="24"/>
        </w:rPr>
        <w:t>anschließend</w:t>
      </w:r>
      <w:r w:rsidR="00E77473">
        <w:rPr>
          <w:rFonts w:eastAsiaTheme="minorEastAsia" w:cs="Times New Roman"/>
          <w:szCs w:val="24"/>
        </w:rPr>
        <w:t xml:space="preserve"> in das maximal liefer</w:t>
      </w:r>
      <w:r w:rsidR="006359CB">
        <w:rPr>
          <w:rFonts w:eastAsiaTheme="minorEastAsia" w:cs="Times New Roman"/>
          <w:szCs w:val="24"/>
        </w:rPr>
        <w:t>bare</w:t>
      </w:r>
      <w:r w:rsidR="00E77473">
        <w:rPr>
          <w:rFonts w:eastAsiaTheme="minorEastAsia" w:cs="Times New Roman"/>
          <w:szCs w:val="24"/>
        </w:rPr>
        <w:t xml:space="preserve"> Antriebsmoment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M</m:t>
            </m:r>
          </m:e>
          <m:sub>
            <m:r>
              <w:rPr>
                <w:rFonts w:ascii="Cambria Math" w:eastAsiaTheme="minorEastAsia" w:hAnsi="Cambria Math" w:cs="Times New Roman"/>
                <w:szCs w:val="24"/>
              </w:rPr>
              <m:t>An</m:t>
            </m:r>
          </m:sub>
        </m:sSub>
      </m:oMath>
      <w:r w:rsidR="00E77473">
        <w:rPr>
          <w:rFonts w:eastAsiaTheme="minorEastAsia" w:cs="Times New Roman"/>
          <w:szCs w:val="24"/>
        </w:rPr>
        <w:t xml:space="preserve"> am Rad umgerechnet:</w:t>
      </w:r>
    </w:p>
    <w:p w14:paraId="0B4077A2" w14:textId="77777777" w:rsidR="00E77473" w:rsidRDefault="00E77473" w:rsidP="0045522D">
      <w:pPr>
        <w:tabs>
          <w:tab w:val="left" w:pos="1368"/>
        </w:tabs>
        <w:spacing w:line="360" w:lineRule="auto"/>
        <w:jc w:val="both"/>
        <w:rPr>
          <w:rFonts w:eastAsiaTheme="minorEastAsia" w:cs="Times New Roman"/>
          <w:szCs w:val="24"/>
        </w:rPr>
      </w:pPr>
    </w:p>
    <w:p w14:paraId="07926BC4" w14:textId="25586F5F" w:rsidR="009226CA" w:rsidRDefault="00993D2C" w:rsidP="009219FF">
      <w:pPr>
        <w:tabs>
          <w:tab w:val="left" w:pos="1368"/>
        </w:tabs>
        <w:spacing w:line="360" w:lineRule="auto"/>
        <w:jc w:val="center"/>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M</m:t>
              </m:r>
            </m:e>
            <m:sub>
              <m:r>
                <w:rPr>
                  <w:rFonts w:ascii="Cambria Math" w:eastAsiaTheme="minorEastAsia" w:hAnsi="Cambria Math" w:cs="Times New Roman"/>
                  <w:szCs w:val="24"/>
                </w:rPr>
                <m:t>An</m:t>
              </m:r>
            </m:sub>
          </m:sSub>
          <m:r>
            <w:rPr>
              <w:rFonts w:ascii="Cambria Math" w:eastAsiaTheme="minorEastAsia" w:hAnsi="Cambria Math" w:cs="Times New Roman"/>
              <w:szCs w:val="24"/>
            </w:rPr>
            <m:t>=130,5Nm∙18,27∙0,96∙0,99=2265,98Nm</m:t>
          </m:r>
        </m:oMath>
      </m:oMathPara>
    </w:p>
    <w:p w14:paraId="12AA2BA1" w14:textId="4CB5459C" w:rsidR="009219FF" w:rsidRDefault="009219FF" w:rsidP="0045522D">
      <w:pPr>
        <w:tabs>
          <w:tab w:val="left" w:pos="1368"/>
        </w:tabs>
        <w:spacing w:line="360" w:lineRule="auto"/>
        <w:jc w:val="both"/>
        <w:rPr>
          <w:rFonts w:eastAsiaTheme="minorEastAsia" w:cs="Times New Roman"/>
          <w:szCs w:val="24"/>
        </w:rPr>
      </w:pPr>
    </w:p>
    <w:p w14:paraId="613C510E" w14:textId="68A3156E" w:rsidR="009219FF" w:rsidRDefault="009219FF" w:rsidP="0045522D">
      <w:pPr>
        <w:tabs>
          <w:tab w:val="left" w:pos="1368"/>
        </w:tabs>
        <w:spacing w:line="360" w:lineRule="auto"/>
        <w:jc w:val="both"/>
        <w:rPr>
          <w:rFonts w:eastAsiaTheme="minorEastAsia" w:cs="Times New Roman"/>
          <w:szCs w:val="24"/>
        </w:rPr>
      </w:pPr>
      <w:r>
        <w:rPr>
          <w:rFonts w:eastAsiaTheme="minorEastAsia" w:cs="Times New Roman"/>
          <w:szCs w:val="24"/>
        </w:rPr>
        <w:t>Ein Vergleich der Werte bringt ein überschüssiges Drehmoment von 545,56</w:t>
      </w:r>
      <m:oMath>
        <m:r>
          <w:rPr>
            <w:rFonts w:ascii="Cambria Math" w:eastAsiaTheme="minorEastAsia" w:hAnsi="Cambria Math" w:cs="Times New Roman"/>
            <w:szCs w:val="24"/>
          </w:rPr>
          <m:t>Nm</m:t>
        </m:r>
      </m:oMath>
      <w:r>
        <w:rPr>
          <w:rFonts w:eastAsiaTheme="minorEastAsia" w:cs="Times New Roman"/>
          <w:szCs w:val="24"/>
        </w:rPr>
        <w:t>, welches nicht benötigt wird um den Fahrzustand beizubehalten und somit als Beschleunigungsreserve dienen kann. D</w:t>
      </w:r>
      <w:r w:rsidR="0004744B">
        <w:rPr>
          <w:rFonts w:eastAsiaTheme="minorEastAsia" w:cs="Times New Roman"/>
          <w:szCs w:val="24"/>
        </w:rPr>
        <w:t xml:space="preserve">as Fahrzeug erfüllt </w:t>
      </w:r>
      <w:r w:rsidR="006359CB">
        <w:rPr>
          <w:rFonts w:eastAsiaTheme="minorEastAsia" w:cs="Times New Roman"/>
          <w:szCs w:val="24"/>
        </w:rPr>
        <w:t>dementsprechend</w:t>
      </w:r>
      <w:r w:rsidR="0004744B">
        <w:rPr>
          <w:rFonts w:eastAsiaTheme="minorEastAsia" w:cs="Times New Roman"/>
          <w:szCs w:val="24"/>
        </w:rPr>
        <w:t xml:space="preserve"> mit </w:t>
      </w:r>
      <w:r w:rsidR="006359CB">
        <w:rPr>
          <w:rFonts w:eastAsiaTheme="minorEastAsia" w:cs="Times New Roman"/>
          <w:szCs w:val="24"/>
        </w:rPr>
        <w:t>den</w:t>
      </w:r>
      <w:r w:rsidR="0004744B">
        <w:rPr>
          <w:rFonts w:eastAsiaTheme="minorEastAsia" w:cs="Times New Roman"/>
          <w:szCs w:val="24"/>
        </w:rPr>
        <w:t xml:space="preserve"> gewählten Übersetzungen die Anforderungen. Um den Gesamtwirkungsgrad des Antriebsstranges in dieser Gleichung zu erhalten, w</w:t>
      </w:r>
      <w:r w:rsidR="006359CB">
        <w:rPr>
          <w:rFonts w:eastAsiaTheme="minorEastAsia" w:cs="Times New Roman"/>
          <w:szCs w:val="24"/>
        </w:rPr>
        <w:t>ird</w:t>
      </w:r>
      <w:r w:rsidR="0004744B">
        <w:rPr>
          <w:rFonts w:eastAsiaTheme="minorEastAsia" w:cs="Times New Roman"/>
          <w:szCs w:val="24"/>
        </w:rPr>
        <w:t xml:space="preserve"> der gegebene Wert des Getriebewirkungsgrads </w:t>
      </w:r>
      <m:oMath>
        <m:sSub>
          <m:sSubPr>
            <m:ctrlPr>
              <w:rPr>
                <w:rFonts w:ascii="Cambria Math" w:hAnsi="Cambria Math" w:cs="Times New Roman"/>
                <w:i/>
                <w:szCs w:val="24"/>
              </w:rPr>
            </m:ctrlPr>
          </m:sSubPr>
          <m:e>
            <m:r>
              <w:rPr>
                <w:rFonts w:ascii="Cambria Math" w:hAnsi="Cambria Math" w:cs="Times New Roman"/>
                <w:szCs w:val="24"/>
              </w:rPr>
              <m:t>η</m:t>
            </m:r>
          </m:e>
          <m:sub>
            <m:r>
              <w:rPr>
                <w:rFonts w:ascii="Cambria Math" w:hAnsi="Cambria Math" w:cs="Times New Roman"/>
                <w:szCs w:val="24"/>
              </w:rPr>
              <m:t>G</m:t>
            </m:r>
          </m:sub>
        </m:sSub>
        <m:r>
          <w:rPr>
            <w:rFonts w:ascii="Cambria Math" w:hAnsi="Cambria Math" w:cs="Times New Roman"/>
            <w:szCs w:val="24"/>
          </w:rPr>
          <m:t>=0,96</m:t>
        </m:r>
      </m:oMath>
      <w:r w:rsidR="0004744B">
        <w:rPr>
          <w:rFonts w:eastAsiaTheme="minorEastAsia" w:cs="Times New Roman"/>
          <w:szCs w:val="24"/>
        </w:rPr>
        <w:t xml:space="preserve"> mit dem des Achsgetriebewirkungsgrads </w:t>
      </w:r>
      <m:oMath>
        <m:sSub>
          <m:sSubPr>
            <m:ctrlPr>
              <w:rPr>
                <w:rFonts w:ascii="Cambria Math" w:hAnsi="Cambria Math" w:cs="Times New Roman"/>
                <w:i/>
                <w:szCs w:val="24"/>
              </w:rPr>
            </m:ctrlPr>
          </m:sSubPr>
          <m:e>
            <m:r>
              <w:rPr>
                <w:rFonts w:ascii="Cambria Math" w:hAnsi="Cambria Math" w:cs="Times New Roman"/>
                <w:szCs w:val="24"/>
              </w:rPr>
              <m:t>η</m:t>
            </m:r>
          </m:e>
          <m:sub>
            <m:r>
              <w:rPr>
                <w:rFonts w:ascii="Cambria Math" w:hAnsi="Cambria Math" w:cs="Times New Roman"/>
                <w:szCs w:val="24"/>
              </w:rPr>
              <m:t>AG</m:t>
            </m:r>
          </m:sub>
        </m:sSub>
        <m:r>
          <w:rPr>
            <w:rFonts w:ascii="Cambria Math" w:hAnsi="Cambria Math" w:cs="Times New Roman"/>
            <w:szCs w:val="24"/>
          </w:rPr>
          <m:t>=0,99</m:t>
        </m:r>
      </m:oMath>
      <w:r w:rsidR="0004744B">
        <w:rPr>
          <w:rFonts w:eastAsiaTheme="minorEastAsia" w:cs="Times New Roman"/>
          <w:szCs w:val="24"/>
        </w:rPr>
        <w:t>, welcher ebenfalls aus dem Tabell</w:t>
      </w:r>
      <w:r w:rsidR="00F32854">
        <w:rPr>
          <w:rFonts w:eastAsiaTheme="minorEastAsia" w:cs="Times New Roman"/>
          <w:szCs w:val="24"/>
        </w:rPr>
        <w:t>e</w:t>
      </w:r>
      <w:r w:rsidR="0004744B">
        <w:rPr>
          <w:rFonts w:eastAsiaTheme="minorEastAsia" w:cs="Times New Roman"/>
          <w:szCs w:val="24"/>
        </w:rPr>
        <w:t>nbuch Kraftfahrzeugtechnik stammt</w:t>
      </w:r>
      <w:r w:rsidR="006359CB">
        <w:rPr>
          <w:rFonts w:eastAsiaTheme="minorEastAsia" w:cs="Times New Roman"/>
          <w:szCs w:val="24"/>
        </w:rPr>
        <w:t>,</w:t>
      </w:r>
      <w:r w:rsidR="0004744B">
        <w:rPr>
          <w:rFonts w:eastAsiaTheme="minorEastAsia" w:cs="Times New Roman"/>
          <w:szCs w:val="24"/>
        </w:rPr>
        <w:t xml:space="preserve"> </w:t>
      </w:r>
      <w:r w:rsidR="00F32854">
        <w:rPr>
          <w:rFonts w:eastAsiaTheme="minorEastAsia" w:cs="Times New Roman"/>
          <w:szCs w:val="24"/>
        </w:rPr>
        <w:t xml:space="preserve">multipliziert. Das Anfahrverhalten aus dem Stand wird </w:t>
      </w:r>
      <w:r w:rsidR="006359CB">
        <w:rPr>
          <w:rFonts w:eastAsiaTheme="minorEastAsia" w:cs="Times New Roman"/>
          <w:szCs w:val="24"/>
        </w:rPr>
        <w:t>in dieser Arbeit</w:t>
      </w:r>
      <w:r w:rsidR="00F32854">
        <w:rPr>
          <w:rFonts w:eastAsiaTheme="minorEastAsia" w:cs="Times New Roman"/>
          <w:szCs w:val="24"/>
        </w:rPr>
        <w:t xml:space="preserve"> nicht näher untersucht. </w:t>
      </w:r>
      <w:r w:rsidR="006359CB">
        <w:rPr>
          <w:rFonts w:eastAsiaTheme="minorEastAsia" w:cs="Times New Roman"/>
          <w:szCs w:val="24"/>
        </w:rPr>
        <w:t>In dieser Arbeit geht es</w:t>
      </w:r>
      <w:r w:rsidR="00F32854">
        <w:rPr>
          <w:rFonts w:eastAsiaTheme="minorEastAsia" w:cs="Times New Roman"/>
          <w:szCs w:val="24"/>
        </w:rPr>
        <w:t xml:space="preserve"> vor allem um die Verbrauchsoptimierung (wobei hohe Beschleunigungswerte erst einmal nebensächlich sind)</w:t>
      </w:r>
      <w:r w:rsidR="006359CB">
        <w:rPr>
          <w:rFonts w:eastAsiaTheme="minorEastAsia" w:cs="Times New Roman"/>
          <w:szCs w:val="24"/>
        </w:rPr>
        <w:t xml:space="preserve">. Außerdem würde die </w:t>
      </w:r>
      <w:r w:rsidR="006359CB">
        <w:rPr>
          <w:rFonts w:eastAsiaTheme="minorEastAsia" w:cs="Times New Roman"/>
          <w:szCs w:val="24"/>
        </w:rPr>
        <w:lastRenderedPageBreak/>
        <w:t>Einführung einer Kupplung den Rahmen sprengen</w:t>
      </w:r>
      <w:r w:rsidR="00F32854">
        <w:rPr>
          <w:rFonts w:eastAsiaTheme="minorEastAsia" w:cs="Times New Roman"/>
          <w:szCs w:val="24"/>
        </w:rPr>
        <w:t>.</w:t>
      </w:r>
      <w:r w:rsidR="006359CB">
        <w:rPr>
          <w:rFonts w:eastAsiaTheme="minorEastAsia" w:cs="Times New Roman"/>
          <w:szCs w:val="24"/>
        </w:rPr>
        <w:t xml:space="preserve"> Die Kupplung wird also fortan als ideal angenommen. Daraus folgt ein unendlich schneller Einkupplungsvorgang ohne Reibungsverluste.</w:t>
      </w:r>
      <w:r w:rsidR="00F32854">
        <w:rPr>
          <w:rFonts w:eastAsiaTheme="minorEastAsia" w:cs="Times New Roman"/>
          <w:szCs w:val="24"/>
        </w:rPr>
        <w:t xml:space="preserve"> </w:t>
      </w:r>
    </w:p>
    <w:p w14:paraId="6052EC63" w14:textId="68436B81" w:rsidR="00B860CD" w:rsidRDefault="00B860CD" w:rsidP="0045522D">
      <w:pPr>
        <w:tabs>
          <w:tab w:val="left" w:pos="1368"/>
        </w:tabs>
        <w:spacing w:line="360" w:lineRule="auto"/>
        <w:jc w:val="both"/>
        <w:rPr>
          <w:rFonts w:eastAsiaTheme="minorEastAsia" w:cs="Times New Roman"/>
          <w:szCs w:val="24"/>
        </w:rPr>
      </w:pPr>
    </w:p>
    <w:p w14:paraId="7D801006" w14:textId="2A650E69" w:rsidR="00B860CD" w:rsidRDefault="00B860CD" w:rsidP="00B860CD">
      <w:pPr>
        <w:pStyle w:val="berschrift2"/>
        <w:rPr>
          <w:rFonts w:eastAsiaTheme="minorEastAsia"/>
        </w:rPr>
      </w:pPr>
      <w:bookmarkStart w:id="71" w:name="_Toc62165576"/>
      <w:r>
        <w:rPr>
          <w:rFonts w:eastAsiaTheme="minorEastAsia"/>
        </w:rPr>
        <w:t>Kleinste Übersetzung</w:t>
      </w:r>
      <w:bookmarkEnd w:id="71"/>
    </w:p>
    <w:p w14:paraId="01E69C67" w14:textId="2B904E75" w:rsidR="00B860CD" w:rsidRDefault="00E47ADA" w:rsidP="0045522D">
      <w:pPr>
        <w:tabs>
          <w:tab w:val="left" w:pos="1368"/>
        </w:tabs>
        <w:spacing w:line="360" w:lineRule="auto"/>
        <w:jc w:val="both"/>
        <w:rPr>
          <w:rFonts w:eastAsiaTheme="minorEastAsia" w:cs="Times New Roman"/>
          <w:szCs w:val="24"/>
        </w:rPr>
      </w:pPr>
      <w:r>
        <w:rPr>
          <w:rFonts w:eastAsiaTheme="minorEastAsia" w:cs="Times New Roman"/>
          <w:szCs w:val="24"/>
        </w:rPr>
        <w:t>Wie in Kapitel 2.2.4 beschreiben gibt es für die Auslegung der kleinsten Übersetzung drei Möglichkeiten. Eine überdrehende Auslegung ist für diese</w:t>
      </w:r>
      <w:r w:rsidR="006359CB">
        <w:rPr>
          <w:rFonts w:eastAsiaTheme="minorEastAsia" w:cs="Times New Roman"/>
          <w:szCs w:val="24"/>
        </w:rPr>
        <w:t>s</w:t>
      </w:r>
      <w:r>
        <w:rPr>
          <w:rFonts w:eastAsiaTheme="minorEastAsia" w:cs="Times New Roman"/>
          <w:szCs w:val="24"/>
        </w:rPr>
        <w:t xml:space="preserve"> Fahrzeug nicht möglich, da es seine maximale Leistung zusammen mit seiner maximalen Drehzahl erreicht. In erster Linie soll der Verbrauch des Fahrzeugs optimiert werden. Aus diesem Grund fällt die Wahl auf eine Overdrive Übersetzung, sodass der letzte Gang </w:t>
      </w:r>
      <w:r w:rsidR="00D07735">
        <w:rPr>
          <w:rFonts w:eastAsiaTheme="minorEastAsia" w:cs="Times New Roman"/>
          <w:szCs w:val="24"/>
        </w:rPr>
        <w:t>v</w:t>
      </w:r>
      <w:r>
        <w:rPr>
          <w:rFonts w:eastAsiaTheme="minorEastAsia" w:cs="Times New Roman"/>
          <w:szCs w:val="24"/>
        </w:rPr>
        <w:t>erbrauchsparend</w:t>
      </w:r>
      <w:r w:rsidR="00D07735">
        <w:rPr>
          <w:rFonts w:eastAsiaTheme="minorEastAsia" w:cs="Times New Roman"/>
          <w:szCs w:val="24"/>
        </w:rPr>
        <w:t xml:space="preserve"> und motorschonend</w:t>
      </w:r>
      <w:r>
        <w:rPr>
          <w:rFonts w:eastAsiaTheme="minorEastAsia" w:cs="Times New Roman"/>
          <w:szCs w:val="24"/>
        </w:rPr>
        <w:t xml:space="preserve"> genutzt wird.</w:t>
      </w:r>
      <w:r w:rsidR="00D07735">
        <w:rPr>
          <w:rFonts w:eastAsiaTheme="minorEastAsia" w:cs="Times New Roman"/>
          <w:szCs w:val="24"/>
        </w:rPr>
        <w:t xml:space="preserve"> Zudem ist durch die geringere Motordrehzahl, eine</w:t>
      </w:r>
      <w:r w:rsidR="004A73BF">
        <w:rPr>
          <w:rFonts w:eastAsiaTheme="minorEastAsia" w:cs="Times New Roman"/>
          <w:szCs w:val="24"/>
        </w:rPr>
        <w:t xml:space="preserve"> ebenso</w:t>
      </w:r>
      <w:r w:rsidR="00D07735">
        <w:rPr>
          <w:rFonts w:eastAsiaTheme="minorEastAsia" w:cs="Times New Roman"/>
          <w:szCs w:val="24"/>
        </w:rPr>
        <w:t xml:space="preserve"> </w:t>
      </w:r>
      <w:r w:rsidR="00E64345">
        <w:rPr>
          <w:rFonts w:eastAsiaTheme="minorEastAsia" w:cs="Times New Roman"/>
          <w:szCs w:val="24"/>
        </w:rPr>
        <w:t>geringere</w:t>
      </w:r>
      <w:r w:rsidR="00D07735">
        <w:rPr>
          <w:rFonts w:eastAsiaTheme="minorEastAsia" w:cs="Times New Roman"/>
          <w:szCs w:val="24"/>
        </w:rPr>
        <w:t xml:space="preserve"> Geräuschkulisse </w:t>
      </w:r>
      <w:r w:rsidR="00E64345">
        <w:rPr>
          <w:rFonts w:eastAsiaTheme="minorEastAsia" w:cs="Times New Roman"/>
          <w:szCs w:val="24"/>
        </w:rPr>
        <w:t xml:space="preserve">für die Innensaßen gegeben. </w:t>
      </w:r>
    </w:p>
    <w:p w14:paraId="459D1C52" w14:textId="60537492" w:rsidR="00FD40A1" w:rsidRDefault="00E64345" w:rsidP="00FD40A1">
      <w:pPr>
        <w:tabs>
          <w:tab w:val="left" w:pos="1368"/>
        </w:tabs>
        <w:spacing w:line="360" w:lineRule="auto"/>
        <w:jc w:val="both"/>
        <w:rPr>
          <w:rFonts w:eastAsiaTheme="minorEastAsia" w:cs="Times New Roman"/>
          <w:szCs w:val="24"/>
        </w:rPr>
      </w:pPr>
      <w:r>
        <w:rPr>
          <w:rFonts w:eastAsiaTheme="minorEastAsia" w:cs="Times New Roman"/>
          <w:szCs w:val="24"/>
        </w:rPr>
        <w:t>I</w:t>
      </w:r>
      <w:r w:rsidR="004A73BF">
        <w:rPr>
          <w:rFonts w:eastAsiaTheme="minorEastAsia" w:cs="Times New Roman"/>
          <w:szCs w:val="24"/>
        </w:rPr>
        <w:t>m Overdrive-</w:t>
      </w:r>
      <w:r>
        <w:rPr>
          <w:rFonts w:eastAsiaTheme="minorEastAsia" w:cs="Times New Roman"/>
          <w:szCs w:val="24"/>
        </w:rPr>
        <w:t>Gang soll es möglich</w:t>
      </w:r>
      <w:r w:rsidR="00D1311C">
        <w:rPr>
          <w:rFonts w:eastAsiaTheme="minorEastAsia" w:cs="Times New Roman"/>
          <w:szCs w:val="24"/>
        </w:rPr>
        <w:t xml:space="preserve"> sein</w:t>
      </w:r>
      <w:r w:rsidR="004A73BF">
        <w:rPr>
          <w:rFonts w:eastAsiaTheme="minorEastAsia" w:cs="Times New Roman"/>
          <w:szCs w:val="24"/>
        </w:rPr>
        <w:t>,</w:t>
      </w:r>
      <w:r>
        <w:rPr>
          <w:rFonts w:eastAsiaTheme="minorEastAsia" w:cs="Times New Roman"/>
          <w:szCs w:val="24"/>
        </w:rPr>
        <w:t xml:space="preserve"> </w:t>
      </w:r>
      <w:r w:rsidR="00D1311C">
        <w:rPr>
          <w:rFonts w:eastAsiaTheme="minorEastAsia" w:cs="Times New Roman"/>
          <w:szCs w:val="24"/>
        </w:rPr>
        <w:t xml:space="preserve">voll beladen </w:t>
      </w:r>
      <w:r w:rsidR="004250DA">
        <w:rPr>
          <w:rFonts w:eastAsiaTheme="minorEastAsia" w:cs="Times New Roman"/>
          <w:szCs w:val="24"/>
        </w:rPr>
        <w:t xml:space="preserve">eine </w:t>
      </w:r>
      <w:r>
        <w:rPr>
          <w:rFonts w:eastAsiaTheme="minorEastAsia" w:cs="Times New Roman"/>
          <w:szCs w:val="24"/>
        </w:rPr>
        <w:t>Geschwindigkeit von 165</w:t>
      </w:r>
      <m:oMath>
        <m:f>
          <m:fPr>
            <m:ctrlPr>
              <w:rPr>
                <w:rFonts w:ascii="Cambria Math" w:eastAsiaTheme="minorEastAsia" w:hAnsi="Cambria Math" w:cs="Times New Roman"/>
                <w:i/>
                <w:szCs w:val="24"/>
              </w:rPr>
            </m:ctrlPr>
          </m:fPr>
          <m:num>
            <m:r>
              <w:rPr>
                <w:rFonts w:ascii="Cambria Math" w:eastAsiaTheme="minorEastAsia" w:hAnsi="Cambria Math" w:cs="Times New Roman"/>
                <w:szCs w:val="24"/>
              </w:rPr>
              <m:t>km</m:t>
            </m:r>
          </m:num>
          <m:den>
            <m:r>
              <w:rPr>
                <w:rFonts w:ascii="Cambria Math" w:eastAsiaTheme="minorEastAsia" w:hAnsi="Cambria Math" w:cs="Times New Roman"/>
                <w:szCs w:val="24"/>
              </w:rPr>
              <m:t>h</m:t>
            </m:r>
          </m:den>
        </m:f>
      </m:oMath>
      <w:r>
        <w:rPr>
          <w:rFonts w:eastAsiaTheme="minorEastAsia" w:cs="Times New Roman"/>
          <w:szCs w:val="24"/>
        </w:rPr>
        <w:t xml:space="preserve"> </w:t>
      </w:r>
      <w:r w:rsidR="004250DA">
        <w:rPr>
          <w:rFonts w:eastAsiaTheme="minorEastAsia" w:cs="Times New Roman"/>
          <w:szCs w:val="24"/>
        </w:rPr>
        <w:t>auf der Ebene zu</w:t>
      </w:r>
      <w:r>
        <w:rPr>
          <w:rFonts w:eastAsiaTheme="minorEastAsia" w:cs="Times New Roman"/>
          <w:szCs w:val="24"/>
        </w:rPr>
        <w:t xml:space="preserve"> halten. </w:t>
      </w:r>
      <w:r w:rsidR="009B3EE7">
        <w:rPr>
          <w:rFonts w:eastAsiaTheme="minorEastAsia" w:cs="Times New Roman"/>
          <w:szCs w:val="24"/>
        </w:rPr>
        <w:t>Um eine Übersetzung für diese Kriterien auszulegen muss</w:t>
      </w:r>
      <w:r w:rsidR="004A73BF">
        <w:rPr>
          <w:rFonts w:eastAsiaTheme="minorEastAsia" w:cs="Times New Roman"/>
          <w:szCs w:val="24"/>
        </w:rPr>
        <w:t xml:space="preserve"> zunächst</w:t>
      </w:r>
      <w:r w:rsidR="009B3EE7">
        <w:rPr>
          <w:rFonts w:eastAsiaTheme="minorEastAsia" w:cs="Times New Roman"/>
          <w:szCs w:val="24"/>
        </w:rPr>
        <w:t xml:space="preserve"> der Motorbetriebspunkt</w:t>
      </w:r>
      <w:r w:rsidR="004A73BF">
        <w:rPr>
          <w:rFonts w:eastAsiaTheme="minorEastAsia" w:cs="Times New Roman"/>
          <w:szCs w:val="24"/>
        </w:rPr>
        <w:t xml:space="preserve"> für diesen Fall</w:t>
      </w:r>
      <w:r w:rsidR="009B3EE7">
        <w:rPr>
          <w:rFonts w:eastAsiaTheme="minorEastAsia" w:cs="Times New Roman"/>
          <w:szCs w:val="24"/>
        </w:rPr>
        <w:t xml:space="preserve"> bestimmt werden. </w:t>
      </w:r>
      <w:r w:rsidR="00FD40A1">
        <w:rPr>
          <w:rFonts w:eastAsiaTheme="minorEastAsia" w:cs="Times New Roman"/>
          <w:szCs w:val="24"/>
        </w:rPr>
        <w:t xml:space="preserve">Dazu </w:t>
      </w:r>
      <w:r w:rsidR="004250DA">
        <w:rPr>
          <w:rFonts w:eastAsiaTheme="minorEastAsia" w:cs="Times New Roman"/>
          <w:szCs w:val="24"/>
        </w:rPr>
        <w:t>wird</w:t>
      </w:r>
      <w:r w:rsidR="004A73BF">
        <w:rPr>
          <w:rFonts w:eastAsiaTheme="minorEastAsia" w:cs="Times New Roman"/>
          <w:szCs w:val="24"/>
        </w:rPr>
        <w:t xml:space="preserve"> </w:t>
      </w:r>
      <w:r w:rsidR="00FD40A1">
        <w:rPr>
          <w:rFonts w:eastAsiaTheme="minorEastAsia" w:cs="Times New Roman"/>
          <w:szCs w:val="24"/>
        </w:rPr>
        <w:t>d</w:t>
      </w:r>
      <w:r w:rsidR="004250DA">
        <w:rPr>
          <w:rFonts w:eastAsiaTheme="minorEastAsia" w:cs="Times New Roman"/>
          <w:szCs w:val="24"/>
        </w:rPr>
        <w:t>er</w:t>
      </w:r>
      <w:r w:rsidR="00FD40A1">
        <w:rPr>
          <w:rFonts w:eastAsiaTheme="minorEastAsia" w:cs="Times New Roman"/>
          <w:szCs w:val="24"/>
        </w:rPr>
        <w:t xml:space="preserve"> veränderte </w:t>
      </w:r>
      <w:r w:rsidR="004250DA">
        <w:rPr>
          <w:rFonts w:eastAsiaTheme="minorEastAsia" w:cs="Times New Roman"/>
          <w:szCs w:val="24"/>
        </w:rPr>
        <w:t>Luftwiederstand</w:t>
      </w:r>
      <w:r w:rsidR="008E0727">
        <w:rPr>
          <w:rFonts w:eastAsiaTheme="minorEastAsia"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L</m:t>
            </m:r>
          </m:sub>
        </m:sSub>
      </m:oMath>
      <w:r w:rsidR="00FD40A1">
        <w:rPr>
          <w:rFonts w:eastAsiaTheme="minorEastAsia" w:cs="Times New Roman"/>
          <w:szCs w:val="24"/>
        </w:rPr>
        <w:t xml:space="preserve"> von Kapitel 3.1 bestimmt:</w:t>
      </w:r>
    </w:p>
    <w:p w14:paraId="013925D4" w14:textId="77777777" w:rsidR="00D1311C" w:rsidRPr="00CC1FE7" w:rsidRDefault="00D1311C" w:rsidP="00FD40A1">
      <w:pPr>
        <w:tabs>
          <w:tab w:val="left" w:pos="1368"/>
        </w:tabs>
        <w:spacing w:line="360" w:lineRule="auto"/>
        <w:jc w:val="both"/>
        <w:rPr>
          <w:rFonts w:eastAsiaTheme="minorEastAsia" w:cs="Times New Roman"/>
          <w:szCs w:val="24"/>
        </w:rPr>
      </w:pPr>
    </w:p>
    <w:p w14:paraId="6C04589B" w14:textId="2576B951" w:rsidR="00FD40A1" w:rsidRDefault="00993D2C" w:rsidP="0045522D">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L</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2</m:t>
              </m:r>
            </m:den>
          </m:f>
          <m:r>
            <w:rPr>
              <w:rFonts w:ascii="Cambria Math" w:eastAsiaTheme="minorEastAsia" w:hAnsi="Cambria Math" w:cs="Times New Roman"/>
              <w:szCs w:val="24"/>
            </w:rPr>
            <m:t>∙1,2</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kg</m:t>
              </m:r>
            </m:num>
            <m:den>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m:t>
                  </m:r>
                </m:e>
                <m:sup>
                  <m:r>
                    <w:rPr>
                      <w:rFonts w:ascii="Cambria Math" w:eastAsiaTheme="minorEastAsia" w:hAnsi="Cambria Math" w:cs="Times New Roman"/>
                      <w:szCs w:val="24"/>
                    </w:rPr>
                    <m:t>3</m:t>
                  </m:r>
                </m:sup>
              </m:sSup>
            </m:den>
          </m:f>
          <m:r>
            <w:rPr>
              <w:rFonts w:ascii="Cambria Math" w:eastAsiaTheme="minorEastAsia" w:hAnsi="Cambria Math" w:cs="Times New Roman"/>
              <w:szCs w:val="24"/>
            </w:rPr>
            <m:t>∙0,28∙2,4</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m:t>
              </m:r>
            </m:e>
            <m:sup>
              <m:r>
                <w:rPr>
                  <w:rFonts w:ascii="Cambria Math" w:eastAsiaTheme="minorEastAsia" w:hAnsi="Cambria Math" w:cs="Times New Roman"/>
                  <w:szCs w:val="24"/>
                </w:rPr>
                <m:t>2</m:t>
              </m:r>
            </m:sup>
          </m:sSup>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d>
                <m:dPr>
                  <m:ctrlPr>
                    <w:rPr>
                      <w:rFonts w:ascii="Cambria Math" w:eastAsiaTheme="minorEastAsia" w:hAnsi="Cambria Math" w:cs="Times New Roman"/>
                      <w:i/>
                      <w:szCs w:val="24"/>
                    </w:rPr>
                  </m:ctrlPr>
                </m:dPr>
                <m:e>
                  <m:f>
                    <m:fPr>
                      <m:ctrlPr>
                        <w:rPr>
                          <w:rFonts w:ascii="Cambria Math" w:eastAsiaTheme="minorEastAsia" w:hAnsi="Cambria Math" w:cs="Times New Roman"/>
                          <w:i/>
                          <w:szCs w:val="24"/>
                        </w:rPr>
                      </m:ctrlPr>
                    </m:fPr>
                    <m:num>
                      <m:r>
                        <w:rPr>
                          <w:rFonts w:ascii="Cambria Math" w:eastAsiaTheme="minorEastAsia" w:hAnsi="Cambria Math" w:cs="Times New Roman"/>
                          <w:szCs w:val="24"/>
                        </w:rPr>
                        <m:t>165</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km</m:t>
                          </m:r>
                        </m:num>
                        <m:den>
                          <m:r>
                            <w:rPr>
                              <w:rFonts w:ascii="Cambria Math" w:eastAsiaTheme="minorEastAsia" w:hAnsi="Cambria Math" w:cs="Times New Roman"/>
                              <w:szCs w:val="24"/>
                            </w:rPr>
                            <m:t>h</m:t>
                          </m:r>
                        </m:den>
                      </m:f>
                    </m:num>
                    <m:den>
                      <m:r>
                        <w:rPr>
                          <w:rFonts w:ascii="Cambria Math" w:eastAsiaTheme="minorEastAsia" w:hAnsi="Cambria Math" w:cs="Times New Roman"/>
                          <w:szCs w:val="24"/>
                        </w:rPr>
                        <m:t>3,6</m:t>
                      </m:r>
                    </m:den>
                  </m:f>
                </m:e>
              </m:d>
            </m:e>
            <m:sup>
              <m:r>
                <w:rPr>
                  <w:rFonts w:ascii="Cambria Math" w:eastAsiaTheme="minorEastAsia" w:hAnsi="Cambria Math" w:cs="Times New Roman"/>
                  <w:szCs w:val="24"/>
                </w:rPr>
                <m:t>2</m:t>
              </m:r>
            </m:sup>
          </m:sSup>
          <m:r>
            <w:rPr>
              <w:rFonts w:ascii="Cambria Math" w:eastAsiaTheme="minorEastAsia" w:hAnsi="Cambria Math" w:cs="Times New Roman"/>
              <w:szCs w:val="24"/>
            </w:rPr>
            <m:t>=847N</m:t>
          </m:r>
        </m:oMath>
      </m:oMathPara>
    </w:p>
    <w:p w14:paraId="5706C445" w14:textId="77777777" w:rsidR="00D1311C" w:rsidRDefault="00D1311C" w:rsidP="0045522D">
      <w:pPr>
        <w:tabs>
          <w:tab w:val="left" w:pos="1368"/>
        </w:tabs>
        <w:spacing w:line="360" w:lineRule="auto"/>
        <w:jc w:val="both"/>
        <w:rPr>
          <w:rFonts w:eastAsiaTheme="minorEastAsia" w:cs="Times New Roman"/>
          <w:szCs w:val="24"/>
        </w:rPr>
      </w:pPr>
    </w:p>
    <w:p w14:paraId="18FDE594" w14:textId="292C72AE" w:rsidR="004250DA" w:rsidRDefault="004250DA" w:rsidP="0045522D">
      <w:pPr>
        <w:tabs>
          <w:tab w:val="left" w:pos="1368"/>
        </w:tabs>
        <w:spacing w:line="360" w:lineRule="auto"/>
        <w:jc w:val="both"/>
        <w:rPr>
          <w:rFonts w:eastAsiaTheme="minorEastAsia" w:cs="Times New Roman"/>
          <w:szCs w:val="24"/>
        </w:rPr>
      </w:pPr>
      <w:r>
        <w:rPr>
          <w:rFonts w:eastAsiaTheme="minorEastAsia" w:cs="Times New Roman"/>
          <w:szCs w:val="24"/>
        </w:rPr>
        <w:t>Für diesen Fall (</w:t>
      </w:r>
      <w:r w:rsidR="00D1311C">
        <w:rPr>
          <w:rFonts w:eastAsiaTheme="minorEastAsia" w:cs="Times New Roman"/>
          <w:szCs w:val="24"/>
        </w:rPr>
        <w:t>F</w:t>
      </w:r>
      <w:r>
        <w:rPr>
          <w:rFonts w:eastAsiaTheme="minorEastAsia" w:cs="Times New Roman"/>
          <w:szCs w:val="24"/>
        </w:rPr>
        <w:t xml:space="preserve">ahrt in der Ebene) wird die Widerstandskraft der Steigung null gesetzt. </w:t>
      </w:r>
      <w:r w:rsidR="00D1311C">
        <w:rPr>
          <w:rFonts w:eastAsiaTheme="minorEastAsia" w:cs="Times New Roman"/>
          <w:szCs w:val="24"/>
        </w:rPr>
        <w:t>Mit Gleichung 2 und der Zugkraftgleichung (G. 1) wird die benötigte Leistung</w:t>
      </w:r>
      <w:r w:rsidR="008E0727">
        <w:rPr>
          <w:rFonts w:eastAsiaTheme="minorEastAsia" w:cs="Times New Roman"/>
          <w:szCs w:val="24"/>
        </w:rPr>
        <w:t xml:space="preserve"> am Rad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Rad</m:t>
            </m:r>
          </m:sub>
        </m:sSub>
      </m:oMath>
      <w:r w:rsidR="00D1311C">
        <w:rPr>
          <w:rFonts w:eastAsiaTheme="minorEastAsia" w:cs="Times New Roman"/>
          <w:szCs w:val="24"/>
        </w:rPr>
        <w:t xml:space="preserve"> für diese Fahrsituation berechnet:</w:t>
      </w:r>
    </w:p>
    <w:p w14:paraId="75CC56E0" w14:textId="3B2DCC48" w:rsidR="00D1311C" w:rsidRDefault="00D1311C" w:rsidP="0045522D">
      <w:pPr>
        <w:tabs>
          <w:tab w:val="left" w:pos="1368"/>
        </w:tabs>
        <w:spacing w:line="360" w:lineRule="auto"/>
        <w:jc w:val="both"/>
        <w:rPr>
          <w:rFonts w:eastAsiaTheme="minorEastAsia" w:cs="Times New Roman"/>
          <w:szCs w:val="24"/>
        </w:rPr>
      </w:pPr>
    </w:p>
    <w:p w14:paraId="6702B833" w14:textId="64F14B76" w:rsidR="00D1311C" w:rsidRPr="00D1311C" w:rsidRDefault="00993D2C" w:rsidP="0045522D">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Rad</m:t>
              </m:r>
            </m:sub>
          </m:sSub>
          <m:r>
            <w:rPr>
              <w:rFonts w:ascii="Cambria Math" w:eastAsiaTheme="minorEastAsia" w:hAnsi="Cambria Math" w:cs="Times New Roman"/>
              <w:szCs w:val="24"/>
            </w:rPr>
            <m:t>=</m:t>
          </m:r>
          <m:d>
            <m:dPr>
              <m:ctrlPr>
                <w:rPr>
                  <w:rFonts w:ascii="Cambria Math" w:eastAsiaTheme="minorEastAsia" w:hAnsi="Cambria Math" w:cs="Times New Roman"/>
                  <w:i/>
                  <w:szCs w:val="24"/>
                </w:rPr>
              </m:ctrlPr>
            </m:dPr>
            <m:e>
              <m:r>
                <w:rPr>
                  <w:rFonts w:ascii="Cambria Math" w:eastAsiaTheme="minorEastAsia" w:hAnsi="Cambria Math" w:cs="Times New Roman"/>
                  <w:szCs w:val="24"/>
                </w:rPr>
                <m:t>847N+40+19,37</m:t>
              </m:r>
            </m:e>
          </m:d>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165</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km</m:t>
                  </m:r>
                </m:num>
                <m:den>
                  <m:r>
                    <w:rPr>
                      <w:rFonts w:ascii="Cambria Math" w:eastAsiaTheme="minorEastAsia" w:hAnsi="Cambria Math" w:cs="Times New Roman"/>
                      <w:szCs w:val="24"/>
                    </w:rPr>
                    <m:t>h</m:t>
                  </m:r>
                </m:den>
              </m:f>
            </m:num>
            <m:den>
              <m:r>
                <w:rPr>
                  <w:rFonts w:ascii="Cambria Math" w:eastAsiaTheme="minorEastAsia" w:hAnsi="Cambria Math" w:cs="Times New Roman"/>
                  <w:szCs w:val="24"/>
                </w:rPr>
                <m:t>3,6</m:t>
              </m:r>
            </m:den>
          </m:f>
          <m:r>
            <w:rPr>
              <w:rFonts w:ascii="Cambria Math" w:eastAsiaTheme="minorEastAsia" w:hAnsi="Cambria Math" w:cs="Times New Roman"/>
              <w:szCs w:val="24"/>
            </w:rPr>
            <m:t>=41,542kW</m:t>
          </m:r>
        </m:oMath>
      </m:oMathPara>
    </w:p>
    <w:p w14:paraId="059E46B2" w14:textId="240AD09D" w:rsidR="00D1311C" w:rsidRDefault="00D1311C" w:rsidP="0045522D">
      <w:pPr>
        <w:tabs>
          <w:tab w:val="left" w:pos="1368"/>
        </w:tabs>
        <w:spacing w:line="360" w:lineRule="auto"/>
        <w:jc w:val="both"/>
        <w:rPr>
          <w:rFonts w:eastAsiaTheme="minorEastAsia" w:cs="Times New Roman"/>
          <w:szCs w:val="24"/>
        </w:rPr>
      </w:pPr>
    </w:p>
    <w:p w14:paraId="4DF1E87B" w14:textId="0D123BD0" w:rsidR="00D1311C" w:rsidRDefault="00D93C54"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Gleichung 20 wird </w:t>
      </w:r>
      <w:r w:rsidR="004A73BF">
        <w:rPr>
          <w:rFonts w:eastAsiaTheme="minorEastAsia" w:cs="Times New Roman"/>
          <w:szCs w:val="24"/>
        </w:rPr>
        <w:t xml:space="preserve">anschließend </w:t>
      </w:r>
      <w:r>
        <w:rPr>
          <w:rFonts w:eastAsiaTheme="minorEastAsia" w:cs="Times New Roman"/>
          <w:szCs w:val="24"/>
        </w:rPr>
        <w:t>nach der Motorleistung umgestellt, um d</w:t>
      </w:r>
      <w:r w:rsidR="004A73BF">
        <w:rPr>
          <w:rFonts w:eastAsiaTheme="minorEastAsia" w:cs="Times New Roman"/>
          <w:szCs w:val="24"/>
        </w:rPr>
        <w:t>essen Leistung</w:t>
      </w:r>
      <w:r>
        <w:rPr>
          <w:rFonts w:eastAsiaTheme="minorEastAsia" w:cs="Times New Roman"/>
          <w:szCs w:val="24"/>
        </w:rPr>
        <w:t xml:space="preserve"> nach den Verlusten</w:t>
      </w:r>
      <w:r w:rsidR="008E0727">
        <w:rPr>
          <w:rFonts w:eastAsiaTheme="minorEastAsia"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Mot,6</m:t>
            </m:r>
          </m:sub>
        </m:sSub>
      </m:oMath>
      <w:r>
        <w:rPr>
          <w:rFonts w:eastAsiaTheme="minorEastAsia" w:cs="Times New Roman"/>
          <w:szCs w:val="24"/>
        </w:rPr>
        <w:t xml:space="preserve"> zu berechnen:</w:t>
      </w:r>
    </w:p>
    <w:p w14:paraId="2CC36DC0" w14:textId="60563943" w:rsidR="00D93C54" w:rsidRDefault="00D93C54" w:rsidP="0045522D">
      <w:pPr>
        <w:tabs>
          <w:tab w:val="left" w:pos="1368"/>
        </w:tabs>
        <w:spacing w:line="360" w:lineRule="auto"/>
        <w:jc w:val="both"/>
        <w:rPr>
          <w:rFonts w:eastAsiaTheme="minorEastAsia" w:cs="Times New Roman"/>
          <w:szCs w:val="24"/>
        </w:rPr>
      </w:pPr>
    </w:p>
    <w:p w14:paraId="66DFA95D" w14:textId="311193C4" w:rsidR="00D93C54" w:rsidRPr="00D93C54" w:rsidRDefault="00993D2C" w:rsidP="0045522D">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Mot,6</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41,542kW</m:t>
              </m:r>
            </m:num>
            <m:den>
              <m:r>
                <w:rPr>
                  <w:rFonts w:ascii="Cambria Math" w:hAnsi="Cambria Math" w:cs="Times New Roman"/>
                  <w:szCs w:val="24"/>
                </w:rPr>
                <m:t>0,99∙0,96</m:t>
              </m:r>
            </m:den>
          </m:f>
          <m:r>
            <w:rPr>
              <w:rFonts w:ascii="Cambria Math" w:eastAsiaTheme="minorEastAsia" w:hAnsi="Cambria Math" w:cs="Times New Roman"/>
              <w:szCs w:val="24"/>
            </w:rPr>
            <m:t>=43,71kW</m:t>
          </m:r>
        </m:oMath>
      </m:oMathPara>
    </w:p>
    <w:p w14:paraId="3F2ADBE3" w14:textId="6A4261FD" w:rsidR="00D93C54" w:rsidRDefault="00D93C54" w:rsidP="0045522D">
      <w:pPr>
        <w:tabs>
          <w:tab w:val="left" w:pos="1368"/>
        </w:tabs>
        <w:spacing w:line="360" w:lineRule="auto"/>
        <w:jc w:val="both"/>
        <w:rPr>
          <w:rFonts w:eastAsiaTheme="minorEastAsia" w:cs="Times New Roman"/>
          <w:szCs w:val="24"/>
        </w:rPr>
      </w:pPr>
    </w:p>
    <w:p w14:paraId="0FB60E8A" w14:textId="25484454" w:rsidR="00D93C54" w:rsidRDefault="004A73BF" w:rsidP="0045522D">
      <w:pPr>
        <w:tabs>
          <w:tab w:val="left" w:pos="1368"/>
        </w:tabs>
        <w:spacing w:line="360" w:lineRule="auto"/>
        <w:jc w:val="both"/>
        <w:rPr>
          <w:rFonts w:eastAsiaTheme="minorEastAsia" w:cs="Times New Roman"/>
          <w:szCs w:val="24"/>
        </w:rPr>
      </w:pPr>
      <w:r>
        <w:rPr>
          <w:rFonts w:eastAsiaTheme="minorEastAsia" w:cs="Times New Roman"/>
          <w:szCs w:val="24"/>
        </w:rPr>
        <w:t>Des Weiteren</w:t>
      </w:r>
      <w:r w:rsidR="00D93C54">
        <w:rPr>
          <w:rFonts w:eastAsiaTheme="minorEastAsia" w:cs="Times New Roman"/>
          <w:szCs w:val="24"/>
        </w:rPr>
        <w:t xml:space="preserve"> wird aus dem Kennfeld der Verbrennungskraftmaschine (Abbildung 20) die Motordrehzahl bei </w:t>
      </w:r>
      <w:r>
        <w:rPr>
          <w:rFonts w:eastAsiaTheme="minorEastAsia" w:cs="Times New Roman"/>
          <w:szCs w:val="24"/>
        </w:rPr>
        <w:t>der erhaltenden</w:t>
      </w:r>
      <w:r w:rsidR="00D93C54">
        <w:rPr>
          <w:rFonts w:eastAsiaTheme="minorEastAsia" w:cs="Times New Roman"/>
          <w:szCs w:val="24"/>
        </w:rPr>
        <w:t xml:space="preserve"> Leistung abgelesen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n</m:t>
            </m:r>
          </m:e>
          <m:sub>
            <m:r>
              <w:rPr>
                <w:rFonts w:ascii="Cambria Math" w:eastAsiaTheme="minorEastAsia" w:hAnsi="Cambria Math" w:cs="Times New Roman"/>
                <w:szCs w:val="24"/>
              </w:rPr>
              <m:t>Mot,6</m:t>
            </m:r>
          </m:sub>
        </m:sSub>
        <m:r>
          <w:rPr>
            <w:rFonts w:ascii="Cambria Math" w:eastAsiaTheme="minorEastAsia" w:hAnsi="Cambria Math" w:cs="Times New Roman"/>
            <w:szCs w:val="24"/>
          </w:rPr>
          <m:t>=3133</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min</m:t>
            </m:r>
          </m:e>
          <m:sup>
            <m:r>
              <w:rPr>
                <w:rFonts w:ascii="Cambria Math" w:eastAsiaTheme="minorEastAsia" w:hAnsi="Cambria Math" w:cs="Times New Roman"/>
                <w:szCs w:val="24"/>
              </w:rPr>
              <m:t>-1</m:t>
            </m:r>
          </m:sup>
        </m:sSup>
      </m:oMath>
      <w:r w:rsidR="00D93C54">
        <w:rPr>
          <w:rFonts w:eastAsiaTheme="minorEastAsia" w:cs="Times New Roman"/>
          <w:szCs w:val="24"/>
        </w:rPr>
        <w:t xml:space="preserve">). </w:t>
      </w:r>
      <w:r w:rsidR="008E0727">
        <w:rPr>
          <w:rFonts w:eastAsiaTheme="minorEastAsia" w:cs="Times New Roman"/>
          <w:szCs w:val="24"/>
        </w:rPr>
        <w:t xml:space="preserve">Die Gesamtübersetzung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6,ges</m:t>
            </m:r>
          </m:sub>
        </m:sSub>
      </m:oMath>
      <w:r w:rsidR="008E0727">
        <w:rPr>
          <w:rFonts w:eastAsiaTheme="minorEastAsia" w:cs="Times New Roman"/>
          <w:szCs w:val="24"/>
        </w:rPr>
        <w:t xml:space="preserve"> des Antriebstrangs, sowie die Übersetzung des sechsten Ganges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6</m:t>
            </m:r>
          </m:sub>
        </m:sSub>
      </m:oMath>
      <w:r w:rsidR="008E0727">
        <w:rPr>
          <w:rFonts w:eastAsiaTheme="minorEastAsia" w:cs="Times New Roman"/>
          <w:szCs w:val="24"/>
        </w:rPr>
        <w:t xml:space="preserve"> wird analog mit Gleichung 2.21 und 2.17 wie in Kapitel 3.1 bestimmt:</w:t>
      </w:r>
    </w:p>
    <w:p w14:paraId="1A6F67CA" w14:textId="3EED7338" w:rsidR="008E0727" w:rsidRDefault="008E0727" w:rsidP="0045522D">
      <w:pPr>
        <w:tabs>
          <w:tab w:val="left" w:pos="1368"/>
        </w:tabs>
        <w:spacing w:line="360" w:lineRule="auto"/>
        <w:jc w:val="both"/>
        <w:rPr>
          <w:rFonts w:eastAsiaTheme="minorEastAsia" w:cs="Times New Roman"/>
          <w:szCs w:val="24"/>
        </w:rPr>
      </w:pPr>
    </w:p>
    <w:p w14:paraId="366A0615" w14:textId="6EC51275" w:rsidR="008E0727" w:rsidRDefault="00993D2C" w:rsidP="0045522D">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6,ges</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f>
                <m:fPr>
                  <m:type m:val="skw"/>
                  <m:ctrlPr>
                    <w:rPr>
                      <w:rFonts w:ascii="Cambria Math" w:eastAsiaTheme="minorEastAsia" w:hAnsi="Cambria Math" w:cs="Times New Roman"/>
                      <w:i/>
                      <w:szCs w:val="24"/>
                    </w:rPr>
                  </m:ctrlPr>
                </m:fPr>
                <m:num>
                  <m:r>
                    <w:rPr>
                      <w:rFonts w:ascii="Cambria Math" w:eastAsiaTheme="minorEastAsia" w:hAnsi="Cambria Math" w:cs="Times New Roman"/>
                      <w:szCs w:val="24"/>
                    </w:rPr>
                    <m:t>3133</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min</m:t>
                      </m:r>
                    </m:e>
                    <m:sup>
                      <m:r>
                        <w:rPr>
                          <w:rFonts w:ascii="Cambria Math" w:eastAsiaTheme="minorEastAsia" w:hAnsi="Cambria Math" w:cs="Times New Roman"/>
                          <w:szCs w:val="24"/>
                        </w:rPr>
                        <m:t>-1</m:t>
                      </m:r>
                    </m:sup>
                  </m:sSup>
                </m:num>
                <m:den>
                  <m:r>
                    <w:rPr>
                      <w:rFonts w:ascii="Cambria Math" w:eastAsiaTheme="minorEastAsia" w:hAnsi="Cambria Math" w:cs="Times New Roman"/>
                      <w:szCs w:val="24"/>
                    </w:rPr>
                    <m:t>60</m:t>
                  </m:r>
                </m:den>
              </m:f>
              <m:r>
                <w:rPr>
                  <w:rFonts w:ascii="Cambria Math" w:eastAsiaTheme="minorEastAsia" w:hAnsi="Cambria Math" w:cs="Times New Roman"/>
                  <w:szCs w:val="24"/>
                </w:rPr>
                <m:t xml:space="preserve"> </m:t>
              </m:r>
            </m:num>
            <m:den>
              <m:f>
                <m:fPr>
                  <m:type m:val="skw"/>
                  <m:ctrlPr>
                    <w:rPr>
                      <w:rFonts w:ascii="Cambria Math" w:eastAsiaTheme="minorEastAsia" w:hAnsi="Cambria Math" w:cs="Times New Roman"/>
                      <w:i/>
                      <w:szCs w:val="24"/>
                    </w:rPr>
                  </m:ctrlPr>
                </m:fPr>
                <m:num>
                  <m:r>
                    <m:rPr>
                      <m:sty m:val="p"/>
                    </m:rPr>
                    <w:rPr>
                      <w:rFonts w:ascii="Cambria Math" w:eastAsiaTheme="minorEastAsia" w:hAnsi="Cambria Math" w:cs="Times New Roman"/>
                      <w:szCs w:val="24"/>
                    </w:rPr>
                    <m:t>165</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km</m:t>
                      </m:r>
                    </m:num>
                    <m:den>
                      <m:r>
                        <w:rPr>
                          <w:rFonts w:ascii="Cambria Math" w:eastAsiaTheme="minorEastAsia" w:hAnsi="Cambria Math" w:cs="Times New Roman"/>
                          <w:szCs w:val="24"/>
                        </w:rPr>
                        <m:t>h</m:t>
                      </m:r>
                    </m:den>
                  </m:f>
                </m:num>
                <m:den>
                  <m:r>
                    <w:rPr>
                      <w:rFonts w:ascii="Cambria Math" w:eastAsiaTheme="minorEastAsia" w:hAnsi="Cambria Math" w:cs="Times New Roman"/>
                      <w:szCs w:val="24"/>
                    </w:rPr>
                    <m:t>3,6</m:t>
                  </m:r>
                </m:den>
              </m:f>
            </m:den>
          </m:f>
          <m:r>
            <w:rPr>
              <w:rFonts w:ascii="Cambria Math" w:eastAsiaTheme="minorEastAsia" w:hAnsi="Cambria Math" w:cs="Times New Roman"/>
              <w:szCs w:val="24"/>
            </w:rPr>
            <m:t>∙2π∙0,35m=2,505</m:t>
          </m:r>
        </m:oMath>
      </m:oMathPara>
    </w:p>
    <w:p w14:paraId="2D1B4D4D" w14:textId="77777777" w:rsidR="008E0727" w:rsidRDefault="008E0727" w:rsidP="008E0727">
      <w:pPr>
        <w:tabs>
          <w:tab w:val="left" w:pos="1368"/>
        </w:tabs>
        <w:spacing w:line="360" w:lineRule="auto"/>
        <w:jc w:val="both"/>
        <w:rPr>
          <w:rFonts w:eastAsiaTheme="minorEastAsia" w:cs="Times New Roman"/>
          <w:szCs w:val="24"/>
        </w:rPr>
      </w:pPr>
    </w:p>
    <w:p w14:paraId="4A2F4336" w14:textId="49005426" w:rsidR="008E0727" w:rsidRPr="00F32854" w:rsidRDefault="00993D2C" w:rsidP="008E0727">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6</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2,505</m:t>
              </m:r>
            </m:num>
            <m:den>
              <m:r>
                <w:rPr>
                  <w:rFonts w:ascii="Cambria Math" w:eastAsiaTheme="minorEastAsia" w:hAnsi="Cambria Math" w:cs="Times New Roman"/>
                  <w:szCs w:val="24"/>
                </w:rPr>
                <m:t>3,825</m:t>
              </m:r>
            </m:den>
          </m:f>
          <m:r>
            <w:rPr>
              <w:rFonts w:ascii="Cambria Math" w:eastAsiaTheme="minorEastAsia" w:hAnsi="Cambria Math" w:cs="Times New Roman"/>
              <w:szCs w:val="24"/>
            </w:rPr>
            <m:t>=0,655</m:t>
          </m:r>
        </m:oMath>
      </m:oMathPara>
    </w:p>
    <w:p w14:paraId="4E2B297E" w14:textId="196216C1" w:rsidR="00D1311C" w:rsidRDefault="00D1311C" w:rsidP="0045522D">
      <w:pPr>
        <w:tabs>
          <w:tab w:val="left" w:pos="1368"/>
        </w:tabs>
        <w:spacing w:line="360" w:lineRule="auto"/>
        <w:jc w:val="both"/>
        <w:rPr>
          <w:rFonts w:eastAsiaTheme="minorEastAsia" w:cs="Times New Roman"/>
          <w:szCs w:val="24"/>
        </w:rPr>
      </w:pPr>
    </w:p>
    <w:p w14:paraId="630FB484" w14:textId="288E3655" w:rsidR="008E0727" w:rsidRDefault="00E2447C"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Der sechste Gang besitzt für </w:t>
      </w:r>
      <w:r w:rsidR="004A73BF">
        <w:rPr>
          <w:rFonts w:eastAsiaTheme="minorEastAsia" w:cs="Times New Roman"/>
          <w:szCs w:val="24"/>
        </w:rPr>
        <w:t>den zuvor</w:t>
      </w:r>
      <w:r>
        <w:rPr>
          <w:rFonts w:eastAsiaTheme="minorEastAsia" w:cs="Times New Roman"/>
          <w:szCs w:val="24"/>
        </w:rPr>
        <w:t xml:space="preserve"> gewählten Fahrzustand eine Übersetzung von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6</m:t>
            </m:r>
          </m:sub>
        </m:sSub>
        <m:r>
          <w:rPr>
            <w:rFonts w:ascii="Cambria Math" w:eastAsiaTheme="minorEastAsia" w:hAnsi="Cambria Math" w:cs="Times New Roman"/>
            <w:szCs w:val="24"/>
          </w:rPr>
          <m:t>=0,655</m:t>
        </m:r>
      </m:oMath>
      <w:r>
        <w:rPr>
          <w:rFonts w:eastAsiaTheme="minorEastAsia" w:cs="Times New Roman"/>
          <w:szCs w:val="24"/>
        </w:rPr>
        <w:t>.</w:t>
      </w:r>
    </w:p>
    <w:p w14:paraId="6F9C05FA" w14:textId="1165FA2A" w:rsidR="00E2447C" w:rsidRDefault="00E2447C" w:rsidP="0045522D">
      <w:pPr>
        <w:tabs>
          <w:tab w:val="left" w:pos="1368"/>
        </w:tabs>
        <w:spacing w:line="360" w:lineRule="auto"/>
        <w:jc w:val="both"/>
        <w:rPr>
          <w:rFonts w:eastAsiaTheme="minorEastAsia" w:cs="Times New Roman"/>
          <w:szCs w:val="24"/>
        </w:rPr>
      </w:pPr>
    </w:p>
    <w:p w14:paraId="103AD5D6" w14:textId="455822B2" w:rsidR="00E2447C" w:rsidRDefault="00E2447C" w:rsidP="00E2447C">
      <w:pPr>
        <w:pStyle w:val="berschrift2"/>
        <w:rPr>
          <w:rFonts w:eastAsiaTheme="minorEastAsia"/>
        </w:rPr>
      </w:pPr>
      <w:bookmarkStart w:id="72" w:name="_Toc62165577"/>
      <w:r>
        <w:rPr>
          <w:rFonts w:eastAsiaTheme="minorEastAsia"/>
        </w:rPr>
        <w:t>Zwischenübersetzungen</w:t>
      </w:r>
      <w:bookmarkEnd w:id="72"/>
    </w:p>
    <w:p w14:paraId="431348A1" w14:textId="5A2410EA" w:rsidR="002A357A" w:rsidRDefault="00F33D6D"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Wie bereits in Kapitel 2.2.5 erwähnt, ist im PKW-Bereich eine Progressive Auslegung die beste Wahl. </w:t>
      </w:r>
      <w:r w:rsidR="002A357A">
        <w:rPr>
          <w:rFonts w:eastAsiaTheme="minorEastAsia" w:cs="Times New Roman"/>
          <w:szCs w:val="24"/>
        </w:rPr>
        <w:t xml:space="preserve">Nachdem der erste und letzte Gang bestimmt wurde, wird </w:t>
      </w:r>
      <w:r w:rsidR="004A73BF">
        <w:rPr>
          <w:rFonts w:eastAsiaTheme="minorEastAsia" w:cs="Times New Roman"/>
          <w:szCs w:val="24"/>
        </w:rPr>
        <w:t>als nächstes</w:t>
      </w:r>
      <w:r w:rsidR="002A357A">
        <w:rPr>
          <w:rFonts w:eastAsiaTheme="minorEastAsia" w:cs="Times New Roman"/>
          <w:szCs w:val="24"/>
        </w:rPr>
        <w:t xml:space="preserve"> die Übersetzungsspreizung</w:t>
      </w:r>
      <w:r w:rsidR="00C733AD">
        <w:rPr>
          <w:rFonts w:eastAsiaTheme="minorEastAsia"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φ</m:t>
            </m:r>
          </m:e>
          <m:sub>
            <m:r>
              <w:rPr>
                <w:rFonts w:ascii="Cambria Math" w:eastAsiaTheme="minorEastAsia" w:hAnsi="Cambria Math" w:cs="Times New Roman"/>
                <w:szCs w:val="24"/>
              </w:rPr>
              <m:t>s</m:t>
            </m:r>
          </m:sub>
        </m:sSub>
      </m:oMath>
      <w:r w:rsidR="002A357A">
        <w:rPr>
          <w:rFonts w:eastAsiaTheme="minorEastAsia" w:cs="Times New Roman"/>
          <w:szCs w:val="24"/>
        </w:rPr>
        <w:t xml:space="preserve"> nach G. 2.22 berechnet:</w:t>
      </w:r>
    </w:p>
    <w:p w14:paraId="103261BF" w14:textId="77777777" w:rsidR="002A357A" w:rsidRDefault="002A357A" w:rsidP="0045522D">
      <w:pPr>
        <w:tabs>
          <w:tab w:val="left" w:pos="1368"/>
        </w:tabs>
        <w:spacing w:line="360" w:lineRule="auto"/>
        <w:jc w:val="both"/>
        <w:rPr>
          <w:rFonts w:eastAsiaTheme="minorEastAsia" w:cs="Times New Roman"/>
          <w:szCs w:val="24"/>
        </w:rPr>
      </w:pPr>
    </w:p>
    <w:p w14:paraId="6690581F" w14:textId="77777777" w:rsidR="002A357A" w:rsidRDefault="00993D2C" w:rsidP="0045522D">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φ</m:t>
              </m:r>
            </m:e>
            <m:sub>
              <m:r>
                <w:rPr>
                  <w:rFonts w:ascii="Cambria Math" w:eastAsiaTheme="minorEastAsia" w:hAnsi="Cambria Math" w:cs="Times New Roman"/>
                  <w:szCs w:val="24"/>
                </w:rPr>
                <m:t>s</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4,776</m:t>
              </m:r>
            </m:num>
            <m:den>
              <m:r>
                <w:rPr>
                  <w:rFonts w:ascii="Cambria Math" w:eastAsiaTheme="minorEastAsia" w:hAnsi="Cambria Math" w:cs="Times New Roman"/>
                  <w:szCs w:val="24"/>
                </w:rPr>
                <m:t>0,655</m:t>
              </m:r>
            </m:den>
          </m:f>
          <m:r>
            <w:rPr>
              <w:rFonts w:ascii="Cambria Math" w:eastAsiaTheme="minorEastAsia" w:hAnsi="Cambria Math" w:cs="Times New Roman"/>
              <w:szCs w:val="24"/>
            </w:rPr>
            <m:t>=7,292</m:t>
          </m:r>
        </m:oMath>
      </m:oMathPara>
    </w:p>
    <w:p w14:paraId="33DA7B88" w14:textId="7912F00F" w:rsidR="004250DA" w:rsidRDefault="00F33D6D"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 </w:t>
      </w:r>
    </w:p>
    <w:p w14:paraId="39A15DC3" w14:textId="445A44DB" w:rsidR="00E2447C" w:rsidRDefault="00C733AD"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Ist diese bestimmt, </w:t>
      </w:r>
      <w:r w:rsidR="00092796">
        <w:rPr>
          <w:rFonts w:eastAsiaTheme="minorEastAsia" w:cs="Times New Roman"/>
          <w:szCs w:val="24"/>
        </w:rPr>
        <w:t xml:space="preserve">muss der Progressionsfaktor </w:t>
      </w:r>
      <w:r w:rsidR="004A73BF">
        <w:rPr>
          <w:rFonts w:eastAsiaTheme="minorEastAsia" w:cs="Times New Roman"/>
          <w:szCs w:val="24"/>
        </w:rPr>
        <w:t>berechnet</w:t>
      </w:r>
      <w:r w:rsidR="00092796">
        <w:rPr>
          <w:rFonts w:eastAsiaTheme="minorEastAsia" w:cs="Times New Roman"/>
          <w:szCs w:val="24"/>
        </w:rPr>
        <w:t xml:space="preserve"> werden. Zum Berechnen dessen werden zwei benachbarte Gänge benötigt. Der sechste Gang wurde mit der Overdrive-Methode bestimmt, wodurch der fünfte Gang</w:t>
      </w:r>
      <w:r w:rsidR="00EA3356">
        <w:rPr>
          <w:rFonts w:eastAsiaTheme="minorEastAsia" w:cs="Times New Roman"/>
          <w:szCs w:val="24"/>
        </w:rPr>
        <w:t xml:space="preserve"> mit einer optimalen Auslegung</w:t>
      </w:r>
      <w:r w:rsidR="00092796">
        <w:rPr>
          <w:rFonts w:eastAsiaTheme="minorEastAsia" w:cs="Times New Roman"/>
          <w:szCs w:val="24"/>
        </w:rPr>
        <w:t xml:space="preserve"> zum </w:t>
      </w:r>
      <w:r w:rsidR="00EA3356">
        <w:rPr>
          <w:rFonts w:eastAsiaTheme="minorEastAsia" w:cs="Times New Roman"/>
          <w:szCs w:val="24"/>
        </w:rPr>
        <w:t>Erreichen</w:t>
      </w:r>
      <w:r w:rsidR="00092796">
        <w:rPr>
          <w:rFonts w:eastAsiaTheme="minorEastAsia" w:cs="Times New Roman"/>
          <w:szCs w:val="24"/>
        </w:rPr>
        <w:t xml:space="preserve"> der Höchstgeschwindigkeit </w:t>
      </w:r>
      <w:r w:rsidR="00EA3356">
        <w:rPr>
          <w:rFonts w:eastAsiaTheme="minorEastAsia" w:cs="Times New Roman"/>
          <w:szCs w:val="24"/>
        </w:rPr>
        <w:t>dienen</w:t>
      </w:r>
      <w:r w:rsidR="00092796">
        <w:rPr>
          <w:rFonts w:eastAsiaTheme="minorEastAsia" w:cs="Times New Roman"/>
          <w:szCs w:val="24"/>
        </w:rPr>
        <w:t xml:space="preserve"> soll. </w:t>
      </w:r>
      <w:r w:rsidR="004A73BF">
        <w:rPr>
          <w:rFonts w:eastAsiaTheme="minorEastAsia" w:cs="Times New Roman"/>
          <w:szCs w:val="24"/>
        </w:rPr>
        <w:t xml:space="preserve">Durch die Notwendigkeit des Progressionsfaktors, ist zunächst </w:t>
      </w:r>
      <w:r w:rsidR="00790FC7">
        <w:rPr>
          <w:rFonts w:eastAsiaTheme="minorEastAsia" w:cs="Times New Roman"/>
          <w:szCs w:val="24"/>
        </w:rPr>
        <w:t>dessen</w:t>
      </w:r>
      <w:r w:rsidR="004A73BF">
        <w:rPr>
          <w:rFonts w:eastAsiaTheme="minorEastAsia" w:cs="Times New Roman"/>
          <w:szCs w:val="24"/>
        </w:rPr>
        <w:t xml:space="preserve"> Bestimmung </w:t>
      </w:r>
      <w:r w:rsidR="00790FC7">
        <w:rPr>
          <w:rFonts w:eastAsiaTheme="minorEastAsia" w:cs="Times New Roman"/>
          <w:szCs w:val="24"/>
        </w:rPr>
        <w:t>als Nachbargang von Vorteil</w:t>
      </w:r>
      <w:r w:rsidR="00092796">
        <w:rPr>
          <w:rFonts w:eastAsiaTheme="minorEastAsia" w:cs="Times New Roman"/>
          <w:szCs w:val="24"/>
        </w:rPr>
        <w:t>. Da der Motor seine maximale Leistung</w:t>
      </w:r>
      <w:r w:rsidR="00973A42">
        <w:rPr>
          <w:rFonts w:eastAsiaTheme="minorEastAsia"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Mot,max</m:t>
            </m:r>
          </m:sub>
        </m:sSub>
      </m:oMath>
      <w:r w:rsidR="00092796">
        <w:rPr>
          <w:rFonts w:eastAsiaTheme="minorEastAsia" w:cs="Times New Roman"/>
          <w:szCs w:val="24"/>
        </w:rPr>
        <w:t xml:space="preserve"> mit seiner maximalen Drehzahl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n</m:t>
            </m:r>
          </m:e>
          <m:sub>
            <m:r>
              <w:rPr>
                <w:rFonts w:ascii="Cambria Math" w:eastAsiaTheme="minorEastAsia" w:hAnsi="Cambria Math" w:cs="Times New Roman"/>
                <w:szCs w:val="24"/>
              </w:rPr>
              <m:t>max</m:t>
            </m:r>
          </m:sub>
        </m:sSub>
      </m:oMath>
      <w:r w:rsidR="00973A42">
        <w:rPr>
          <w:rFonts w:eastAsiaTheme="minorEastAsia" w:cs="Times New Roman"/>
          <w:szCs w:val="24"/>
        </w:rPr>
        <w:t xml:space="preserve"> </w:t>
      </w:r>
      <w:r w:rsidR="00092796">
        <w:rPr>
          <w:rFonts w:eastAsiaTheme="minorEastAsia" w:cs="Times New Roman"/>
          <w:szCs w:val="24"/>
        </w:rPr>
        <w:t xml:space="preserve">erreicht, </w:t>
      </w:r>
      <w:r w:rsidR="00790FC7">
        <w:rPr>
          <w:rFonts w:eastAsiaTheme="minorEastAsia" w:cs="Times New Roman"/>
          <w:szCs w:val="24"/>
        </w:rPr>
        <w:t>befindet sich dort auch der Betriebspunkt des fünften Gangs bei Höchstgeschwindigkeit</w:t>
      </w:r>
      <w:r w:rsidR="00092796">
        <w:rPr>
          <w:rFonts w:eastAsiaTheme="minorEastAsia" w:cs="Times New Roman"/>
          <w:szCs w:val="24"/>
        </w:rPr>
        <w:t xml:space="preserve">. Zunächst muss jedoch die maximale Leistung am Rad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Rad</m:t>
            </m:r>
          </m:sub>
        </m:sSub>
      </m:oMath>
      <w:r w:rsidR="00092796">
        <w:rPr>
          <w:rFonts w:eastAsiaTheme="minorEastAsia" w:cs="Times New Roman"/>
          <w:szCs w:val="24"/>
        </w:rPr>
        <w:t xml:space="preserve"> mit G. 2.20 bestimmt werden:</w:t>
      </w:r>
    </w:p>
    <w:p w14:paraId="590B21AD" w14:textId="1B17D4B3" w:rsidR="00092796" w:rsidRDefault="00092796" w:rsidP="0045522D">
      <w:pPr>
        <w:tabs>
          <w:tab w:val="left" w:pos="1368"/>
        </w:tabs>
        <w:spacing w:line="360" w:lineRule="auto"/>
        <w:jc w:val="both"/>
        <w:rPr>
          <w:rFonts w:eastAsiaTheme="minorEastAsia" w:cs="Times New Roman"/>
          <w:szCs w:val="24"/>
        </w:rPr>
      </w:pPr>
    </w:p>
    <w:p w14:paraId="7C478B40" w14:textId="3431B701" w:rsidR="00092796" w:rsidRPr="00092796" w:rsidRDefault="00993D2C" w:rsidP="0045522D">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Rad</m:t>
              </m:r>
            </m:sub>
          </m:sSub>
          <m:r>
            <w:rPr>
              <w:rFonts w:ascii="Cambria Math" w:eastAsiaTheme="minorEastAsia" w:hAnsi="Cambria Math" w:cs="Times New Roman"/>
              <w:szCs w:val="24"/>
            </w:rPr>
            <m:t>=79,608kW∙0,9∙0,96=75,66kW</m:t>
          </m:r>
        </m:oMath>
      </m:oMathPara>
    </w:p>
    <w:p w14:paraId="72466326" w14:textId="11569514" w:rsidR="00092796" w:rsidRDefault="00092796" w:rsidP="0045522D">
      <w:pPr>
        <w:tabs>
          <w:tab w:val="left" w:pos="1368"/>
        </w:tabs>
        <w:spacing w:line="360" w:lineRule="auto"/>
        <w:jc w:val="both"/>
        <w:rPr>
          <w:rFonts w:eastAsiaTheme="minorEastAsia" w:cs="Times New Roman"/>
          <w:szCs w:val="24"/>
        </w:rPr>
      </w:pPr>
    </w:p>
    <w:p w14:paraId="41A1E5E0" w14:textId="2222F949" w:rsidR="00092796" w:rsidRDefault="00790FC7" w:rsidP="0045522D">
      <w:pPr>
        <w:tabs>
          <w:tab w:val="left" w:pos="1368"/>
        </w:tabs>
        <w:spacing w:line="360" w:lineRule="auto"/>
        <w:jc w:val="both"/>
        <w:rPr>
          <w:rFonts w:eastAsiaTheme="minorEastAsia" w:cs="Times New Roman"/>
          <w:szCs w:val="24"/>
        </w:rPr>
      </w:pPr>
      <w:r>
        <w:rPr>
          <w:rFonts w:eastAsiaTheme="minorEastAsia" w:cs="Times New Roman"/>
          <w:szCs w:val="24"/>
        </w:rPr>
        <w:t>Im Anschluss</w:t>
      </w:r>
      <w:r w:rsidR="00092796">
        <w:rPr>
          <w:rFonts w:eastAsiaTheme="minorEastAsia" w:cs="Times New Roman"/>
          <w:szCs w:val="24"/>
        </w:rPr>
        <w:t xml:space="preserve"> wird die Zugkraftgleichung (G. 1) </w:t>
      </w:r>
      <w:r w:rsidR="00372B01">
        <w:rPr>
          <w:rFonts w:eastAsiaTheme="minorEastAsia" w:cs="Times New Roman"/>
          <w:szCs w:val="24"/>
        </w:rPr>
        <w:t>und die Gleichung zur Berechnung der Fahrwiderstandsleistung (G.</w:t>
      </w:r>
      <w:r w:rsidR="00A71177">
        <w:rPr>
          <w:rFonts w:eastAsiaTheme="minorEastAsia" w:cs="Times New Roman"/>
          <w:szCs w:val="24"/>
        </w:rPr>
        <w:t xml:space="preserve"> </w:t>
      </w:r>
      <w:r w:rsidR="00372B01">
        <w:rPr>
          <w:rFonts w:eastAsiaTheme="minorEastAsia" w:cs="Times New Roman"/>
          <w:szCs w:val="24"/>
        </w:rPr>
        <w:t>2) in einen Zusammenhang gebracht</w:t>
      </w:r>
      <w:r>
        <w:rPr>
          <w:rFonts w:eastAsiaTheme="minorEastAsia" w:cs="Times New Roman"/>
          <w:szCs w:val="24"/>
        </w:rPr>
        <w:t>,</w:t>
      </w:r>
      <w:r w:rsidR="00372B01">
        <w:rPr>
          <w:rFonts w:eastAsiaTheme="minorEastAsia" w:cs="Times New Roman"/>
          <w:szCs w:val="24"/>
        </w:rPr>
        <w:t xml:space="preserve"> um die maximale Geschwindigkeit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max</m:t>
            </m:r>
          </m:sub>
        </m:sSub>
      </m:oMath>
      <w:r w:rsidR="00372B01">
        <w:rPr>
          <w:rFonts w:eastAsiaTheme="minorEastAsia" w:cs="Times New Roman"/>
          <w:szCs w:val="24"/>
        </w:rPr>
        <w:t xml:space="preserve"> zu erhalten:</w:t>
      </w:r>
    </w:p>
    <w:p w14:paraId="69AD6F0B" w14:textId="3D89E498" w:rsidR="00372B01" w:rsidRDefault="00372B01" w:rsidP="0045522D">
      <w:pPr>
        <w:tabs>
          <w:tab w:val="left" w:pos="1368"/>
        </w:tabs>
        <w:spacing w:line="360" w:lineRule="auto"/>
        <w:jc w:val="both"/>
        <w:rPr>
          <w:rFonts w:eastAsiaTheme="minorEastAsia" w:cs="Times New Roman"/>
          <w:szCs w:val="24"/>
        </w:rPr>
      </w:pPr>
    </w:p>
    <w:p w14:paraId="6E136EC3" w14:textId="187DC471" w:rsidR="00372B01" w:rsidRPr="00372B01" w:rsidRDefault="00993D2C" w:rsidP="0045522D">
      <w:pPr>
        <w:tabs>
          <w:tab w:val="left" w:pos="1368"/>
        </w:tabs>
        <w:spacing w:line="360" w:lineRule="auto"/>
        <w:jc w:val="both"/>
        <w:rPr>
          <w:rFonts w:eastAsiaTheme="minorEastAsia" w:cs="Times New Roman"/>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Rad</m:t>
              </m:r>
            </m:sub>
          </m:sSub>
          <m:r>
            <w:rPr>
              <w:rFonts w:ascii="Cambria Math" w:eastAsiaTheme="minorEastAsia" w:hAnsi="Cambria Math" w:cs="Times New Roman"/>
              <w:szCs w:val="24"/>
            </w:rPr>
            <m:t>=</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L</m:t>
                  </m:r>
                </m:sub>
              </m:sSub>
              <m:r>
                <w:rPr>
                  <w:rFonts w:ascii="Cambria Math" w:eastAsiaTheme="minorEastAsia" w:hAnsi="Cambria Math" w:cs="Times New Roman"/>
                </w:rPr>
                <m:t>cwA</m:t>
              </m:r>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max</m:t>
                      </m:r>
                    </m:sub>
                  </m:sSub>
                </m:e>
                <m:sup>
                  <m:r>
                    <w:rPr>
                      <w:rFonts w:ascii="Cambria Math" w:eastAsiaTheme="minorEastAsia" w:hAnsi="Cambria Math" w:cs="Times New Roman"/>
                    </w:rPr>
                    <m:t>2</m:t>
                  </m:r>
                </m:sup>
              </m:sSup>
              <m:r>
                <w:rPr>
                  <w:rFonts w:ascii="Cambria Math" w:eastAsiaTheme="minorEastAsia" w:hAnsi="Cambria Math" w:cs="Times New Roman"/>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Roll</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Reib</m:t>
                  </m:r>
                </m:sub>
              </m:sSub>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max</m:t>
              </m:r>
            </m:sub>
          </m:sSub>
        </m:oMath>
      </m:oMathPara>
    </w:p>
    <w:p w14:paraId="14DC49FB" w14:textId="620ECE9D" w:rsidR="00372B01" w:rsidRDefault="00372B01" w:rsidP="0045522D">
      <w:pPr>
        <w:tabs>
          <w:tab w:val="left" w:pos="1368"/>
        </w:tabs>
        <w:spacing w:line="360" w:lineRule="auto"/>
        <w:jc w:val="both"/>
        <w:rPr>
          <w:rFonts w:eastAsiaTheme="minorEastAsia" w:cs="Times New Roman"/>
          <w:szCs w:val="24"/>
        </w:rPr>
      </w:pPr>
    </w:p>
    <w:p w14:paraId="7CD82F7B" w14:textId="53F60B72" w:rsidR="00E2447C" w:rsidRDefault="00372B01" w:rsidP="0045522D">
      <w:pPr>
        <w:tabs>
          <w:tab w:val="left" w:pos="1368"/>
        </w:tabs>
        <w:spacing w:line="360" w:lineRule="auto"/>
        <w:jc w:val="both"/>
        <w:rPr>
          <w:rFonts w:eastAsiaTheme="minorEastAsia" w:cs="Times New Roman"/>
        </w:rPr>
      </w:pPr>
      <w:r>
        <w:rPr>
          <w:rFonts w:eastAsiaTheme="minorEastAsia" w:cs="Times New Roman"/>
          <w:szCs w:val="24"/>
        </w:rPr>
        <w:t>Die Kon</w:t>
      </w:r>
      <w:r w:rsidR="00973A42">
        <w:rPr>
          <w:rFonts w:eastAsiaTheme="minorEastAsia" w:cs="Times New Roman"/>
          <w:szCs w:val="24"/>
        </w:rPr>
        <w:t>stanten</w:t>
      </w:r>
      <w:r>
        <w:rPr>
          <w:rFonts w:eastAsiaTheme="minorEastAsia"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Roll</m:t>
            </m:r>
          </m:sub>
        </m:sSub>
      </m:oMath>
      <w:r>
        <w:rPr>
          <w:rFonts w:eastAsiaTheme="minorEastAsia" w:cs="Times New Roman"/>
          <w:szCs w:val="24"/>
        </w:rPr>
        <w:t xml:space="preserve"> und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F</m:t>
            </m:r>
          </m:e>
          <m:sub>
            <m:r>
              <w:rPr>
                <w:rFonts w:ascii="Cambria Math" w:eastAsiaTheme="minorEastAsia" w:hAnsi="Cambria Math" w:cs="Times New Roman"/>
                <w:szCs w:val="24"/>
              </w:rPr>
              <m:t>Reib</m:t>
            </m:r>
          </m:sub>
        </m:sSub>
      </m:oMath>
      <w:r w:rsidR="00973A42">
        <w:rPr>
          <w:rFonts w:eastAsiaTheme="minorEastAsia" w:cs="Times New Roman"/>
          <w:szCs w:val="24"/>
        </w:rPr>
        <w:t xml:space="preserve"> haben sich seit ihrer Berechnung nicht verändert</w:t>
      </w:r>
      <w:r w:rsidR="00790FC7">
        <w:rPr>
          <w:rFonts w:eastAsiaTheme="minorEastAsia" w:cs="Times New Roman"/>
          <w:szCs w:val="24"/>
        </w:rPr>
        <w:t>. Dadurch besitzt die Gleichung nur eine Unbekannte ist jedoch vom Grad drei. Durch ein Algebrasystem wird deren Nullstelle ausgerechnet</w:t>
      </w:r>
      <w:r w:rsidR="00EA3356">
        <w:rPr>
          <w:rFonts w:eastAsiaTheme="minorEastAsia" w:cs="Times New Roman"/>
          <w:szCs w:val="24"/>
        </w:rPr>
        <w:t xml:space="preserve">, welche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max</m:t>
            </m:r>
          </m:sub>
        </m:sSub>
      </m:oMath>
      <w:r w:rsidR="00973A42">
        <w:rPr>
          <w:rFonts w:eastAsiaTheme="minorEastAsia" w:cs="Times New Roman"/>
        </w:rPr>
        <w:t xml:space="preserve"> </w:t>
      </w:r>
      <w:r w:rsidR="00EA3356">
        <w:rPr>
          <w:rFonts w:eastAsiaTheme="minorEastAsia" w:cs="Times New Roman"/>
        </w:rPr>
        <w:t>entspricht</w:t>
      </w:r>
      <w:r w:rsidR="00973A42">
        <w:rPr>
          <w:rFonts w:eastAsiaTheme="minorEastAsia" w:cs="Times New Roman"/>
        </w:rPr>
        <w:t>:</w:t>
      </w:r>
    </w:p>
    <w:p w14:paraId="015A39FA" w14:textId="7D6ED28E" w:rsidR="00973A42" w:rsidRDefault="00973A42" w:rsidP="0045522D">
      <w:pPr>
        <w:tabs>
          <w:tab w:val="left" w:pos="1368"/>
        </w:tabs>
        <w:spacing w:line="360" w:lineRule="auto"/>
        <w:jc w:val="both"/>
        <w:rPr>
          <w:rFonts w:eastAsiaTheme="minorEastAsia" w:cs="Times New Roman"/>
          <w:szCs w:val="24"/>
        </w:rPr>
      </w:pPr>
    </w:p>
    <w:p w14:paraId="1F908E45" w14:textId="23254D41" w:rsidR="00973A42" w:rsidRPr="00973A42" w:rsidRDefault="00993D2C" w:rsidP="0045522D">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max</m:t>
              </m:r>
            </m:sub>
          </m:sSub>
          <m:r>
            <w:rPr>
              <w:rFonts w:ascii="Cambria Math" w:eastAsiaTheme="minorEastAsia" w:hAnsi="Cambria Math" w:cs="Times New Roman"/>
            </w:rPr>
            <m:t>=56,394</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m</m:t>
              </m:r>
            </m:num>
            <m:den>
              <m:r>
                <w:rPr>
                  <w:rFonts w:ascii="Cambria Math" w:eastAsiaTheme="minorEastAsia" w:hAnsi="Cambria Math" w:cs="Times New Roman"/>
                  <w:szCs w:val="24"/>
                </w:rPr>
                <m:t>s</m:t>
              </m:r>
            </m:den>
          </m:f>
          <m:r>
            <w:rPr>
              <w:rFonts w:ascii="Cambria Math" w:eastAsiaTheme="minorEastAsia" w:hAnsi="Cambria Math" w:cs="Times New Roman"/>
              <w:szCs w:val="24"/>
            </w:rPr>
            <m:t>=203,02</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km</m:t>
              </m:r>
            </m:num>
            <m:den>
              <m:r>
                <w:rPr>
                  <w:rFonts w:ascii="Cambria Math" w:eastAsiaTheme="minorEastAsia" w:hAnsi="Cambria Math" w:cs="Times New Roman"/>
                  <w:szCs w:val="24"/>
                </w:rPr>
                <m:t>h</m:t>
              </m:r>
            </m:den>
          </m:f>
        </m:oMath>
      </m:oMathPara>
    </w:p>
    <w:p w14:paraId="69116D89" w14:textId="4CA6BC50" w:rsidR="00973A42" w:rsidRDefault="00973A42" w:rsidP="0045522D">
      <w:pPr>
        <w:tabs>
          <w:tab w:val="left" w:pos="1368"/>
        </w:tabs>
        <w:spacing w:line="360" w:lineRule="auto"/>
        <w:jc w:val="both"/>
        <w:rPr>
          <w:rFonts w:eastAsiaTheme="minorEastAsia" w:cs="Times New Roman"/>
          <w:szCs w:val="24"/>
        </w:rPr>
      </w:pPr>
    </w:p>
    <w:p w14:paraId="33931C89" w14:textId="66231DD4" w:rsidR="00973A42" w:rsidRDefault="00973A42"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Die </w:t>
      </w:r>
      <w:r w:rsidR="00FE2470">
        <w:rPr>
          <w:rFonts w:eastAsiaTheme="minorEastAsia" w:cs="Times New Roman"/>
          <w:szCs w:val="24"/>
        </w:rPr>
        <w:t>Übersetzung</w:t>
      </w:r>
      <w:r>
        <w:rPr>
          <w:rFonts w:eastAsiaTheme="minorEastAsia" w:cs="Times New Roman"/>
          <w:szCs w:val="24"/>
        </w:rPr>
        <w:t xml:space="preserve"> des fünften Gangs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5</m:t>
            </m:r>
          </m:sub>
        </m:sSub>
        <m:r>
          <w:rPr>
            <w:rFonts w:ascii="Cambria Math" w:eastAsiaTheme="minorEastAsia" w:hAnsi="Cambria Math" w:cs="Times New Roman"/>
            <w:szCs w:val="24"/>
          </w:rPr>
          <m:t xml:space="preserve"> </m:t>
        </m:r>
      </m:oMath>
      <w:r>
        <w:rPr>
          <w:rFonts w:eastAsiaTheme="minorEastAsia" w:cs="Times New Roman"/>
          <w:szCs w:val="24"/>
        </w:rPr>
        <w:t>wird analog zu Kapitel 3.1 und 3.2 mit Gleichung 21</w:t>
      </w:r>
      <w:r w:rsidR="00FE2470">
        <w:rPr>
          <w:rFonts w:eastAsiaTheme="minorEastAsia" w:cs="Times New Roman"/>
          <w:szCs w:val="24"/>
        </w:rPr>
        <w:t xml:space="preserve"> und 17</w:t>
      </w:r>
      <w:r>
        <w:rPr>
          <w:rFonts w:eastAsiaTheme="minorEastAsia" w:cs="Times New Roman"/>
          <w:szCs w:val="24"/>
        </w:rPr>
        <w:t xml:space="preserve"> ausgerechnet:</w:t>
      </w:r>
    </w:p>
    <w:p w14:paraId="1F7EF155" w14:textId="63FD0645" w:rsidR="00973A42" w:rsidRDefault="00973A42" w:rsidP="0045522D">
      <w:pPr>
        <w:tabs>
          <w:tab w:val="left" w:pos="1368"/>
        </w:tabs>
        <w:spacing w:line="360" w:lineRule="auto"/>
        <w:jc w:val="both"/>
        <w:rPr>
          <w:rFonts w:eastAsiaTheme="minorEastAsia" w:cs="Times New Roman"/>
          <w:szCs w:val="24"/>
        </w:rPr>
      </w:pPr>
    </w:p>
    <w:p w14:paraId="0172DFE8" w14:textId="68C74E0F" w:rsidR="00973A42" w:rsidRDefault="00993D2C" w:rsidP="00973A42">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5,ges</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f>
                <m:fPr>
                  <m:type m:val="skw"/>
                  <m:ctrlPr>
                    <w:rPr>
                      <w:rFonts w:ascii="Cambria Math" w:eastAsiaTheme="minorEastAsia" w:hAnsi="Cambria Math" w:cs="Times New Roman"/>
                      <w:i/>
                      <w:szCs w:val="24"/>
                    </w:rPr>
                  </m:ctrlPr>
                </m:fPr>
                <m:num>
                  <m:r>
                    <w:rPr>
                      <w:rFonts w:ascii="Cambria Math" w:eastAsiaTheme="minorEastAsia" w:hAnsi="Cambria Math" w:cs="Times New Roman"/>
                      <w:szCs w:val="24"/>
                    </w:rPr>
                    <m:t>6000</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min</m:t>
                      </m:r>
                    </m:e>
                    <m:sup>
                      <m:r>
                        <w:rPr>
                          <w:rFonts w:ascii="Cambria Math" w:eastAsiaTheme="minorEastAsia" w:hAnsi="Cambria Math" w:cs="Times New Roman"/>
                          <w:szCs w:val="24"/>
                        </w:rPr>
                        <m:t>-1</m:t>
                      </m:r>
                    </m:sup>
                  </m:sSup>
                </m:num>
                <m:den>
                  <m:r>
                    <w:rPr>
                      <w:rFonts w:ascii="Cambria Math" w:eastAsiaTheme="minorEastAsia" w:hAnsi="Cambria Math" w:cs="Times New Roman"/>
                      <w:szCs w:val="24"/>
                    </w:rPr>
                    <m:t>60</m:t>
                  </m:r>
                </m:den>
              </m:f>
              <m:r>
                <w:rPr>
                  <w:rFonts w:ascii="Cambria Math" w:eastAsiaTheme="minorEastAsia" w:hAnsi="Cambria Math" w:cs="Times New Roman"/>
                  <w:szCs w:val="24"/>
                </w:rPr>
                <m:t xml:space="preserve"> </m:t>
              </m:r>
            </m:num>
            <m:den>
              <m:r>
                <w:rPr>
                  <w:rFonts w:ascii="Cambria Math" w:eastAsiaTheme="minorEastAsia" w:hAnsi="Cambria Math" w:cs="Times New Roman"/>
                </w:rPr>
                <m:t>56,394</m:t>
              </m:r>
              <m:f>
                <m:fPr>
                  <m:type m:val="skw"/>
                  <m:ctrlPr>
                    <w:rPr>
                      <w:rFonts w:ascii="Cambria Math" w:eastAsiaTheme="minorEastAsia" w:hAnsi="Cambria Math" w:cs="Times New Roman"/>
                      <w:i/>
                      <w:szCs w:val="24"/>
                    </w:rPr>
                  </m:ctrlPr>
                </m:fPr>
                <m:num>
                  <m:r>
                    <w:rPr>
                      <w:rFonts w:ascii="Cambria Math" w:eastAsiaTheme="minorEastAsia" w:hAnsi="Cambria Math" w:cs="Times New Roman"/>
                      <w:szCs w:val="24"/>
                    </w:rPr>
                    <m:t>m</m:t>
                  </m:r>
                </m:num>
                <m:den>
                  <m:r>
                    <w:rPr>
                      <w:rFonts w:ascii="Cambria Math" w:eastAsiaTheme="minorEastAsia" w:hAnsi="Cambria Math" w:cs="Times New Roman"/>
                      <w:szCs w:val="24"/>
                    </w:rPr>
                    <m:t>s</m:t>
                  </m:r>
                </m:den>
              </m:f>
            </m:den>
          </m:f>
          <m:r>
            <w:rPr>
              <w:rFonts w:ascii="Cambria Math" w:eastAsiaTheme="minorEastAsia" w:hAnsi="Cambria Math" w:cs="Times New Roman"/>
              <w:szCs w:val="24"/>
            </w:rPr>
            <m:t>∙2π∙0,35m=3,9</m:t>
          </m:r>
        </m:oMath>
      </m:oMathPara>
    </w:p>
    <w:p w14:paraId="7CE66E56" w14:textId="7A183540" w:rsidR="00973A42" w:rsidRDefault="00973A42" w:rsidP="0045522D">
      <w:pPr>
        <w:tabs>
          <w:tab w:val="left" w:pos="1368"/>
        </w:tabs>
        <w:spacing w:line="360" w:lineRule="auto"/>
        <w:jc w:val="both"/>
        <w:rPr>
          <w:rFonts w:eastAsiaTheme="minorEastAsia" w:cs="Times New Roman"/>
          <w:szCs w:val="24"/>
        </w:rPr>
      </w:pPr>
    </w:p>
    <w:p w14:paraId="37391E94" w14:textId="61FD014A" w:rsidR="00FE2470" w:rsidRPr="00F32854" w:rsidRDefault="00993D2C" w:rsidP="00FE2470">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5</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3,9</m:t>
              </m:r>
            </m:num>
            <m:den>
              <m:r>
                <w:rPr>
                  <w:rFonts w:ascii="Cambria Math" w:eastAsiaTheme="minorEastAsia" w:hAnsi="Cambria Math" w:cs="Times New Roman"/>
                  <w:szCs w:val="24"/>
                </w:rPr>
                <m:t>3,825</m:t>
              </m:r>
            </m:den>
          </m:f>
          <m:r>
            <w:rPr>
              <w:rFonts w:ascii="Cambria Math" w:eastAsiaTheme="minorEastAsia" w:hAnsi="Cambria Math" w:cs="Times New Roman"/>
              <w:szCs w:val="24"/>
            </w:rPr>
            <m:t>=1,02</m:t>
          </m:r>
        </m:oMath>
      </m:oMathPara>
    </w:p>
    <w:p w14:paraId="0DBFE3D8" w14:textId="77777777" w:rsidR="00FE2470" w:rsidRDefault="00FE2470" w:rsidP="0045522D">
      <w:pPr>
        <w:tabs>
          <w:tab w:val="left" w:pos="1368"/>
        </w:tabs>
        <w:spacing w:line="360" w:lineRule="auto"/>
        <w:jc w:val="both"/>
        <w:rPr>
          <w:rFonts w:eastAsiaTheme="minorEastAsia" w:cs="Times New Roman"/>
          <w:szCs w:val="24"/>
        </w:rPr>
      </w:pPr>
    </w:p>
    <w:p w14:paraId="2F523753" w14:textId="41609CFC" w:rsidR="00D66D3A" w:rsidRDefault="00473DC3"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Durch die </w:t>
      </w:r>
      <w:r w:rsidR="00D66D3A">
        <w:rPr>
          <w:rFonts w:eastAsiaTheme="minorEastAsia" w:cs="Times New Roman"/>
          <w:szCs w:val="24"/>
        </w:rPr>
        <w:t xml:space="preserve">Übersetzungsberechnung des fünften Gangs, </w:t>
      </w:r>
      <w:r w:rsidR="00364A3C">
        <w:rPr>
          <w:rFonts w:eastAsiaTheme="minorEastAsia" w:cs="Times New Roman"/>
          <w:szCs w:val="24"/>
        </w:rPr>
        <w:t xml:space="preserve">wird nun durch Umstellung von G. 26 und Übersetzung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6</m:t>
            </m:r>
          </m:sub>
        </m:sSub>
      </m:oMath>
      <w:r w:rsidR="00364A3C">
        <w:rPr>
          <w:rFonts w:eastAsiaTheme="minorEastAsia" w:cs="Times New Roman"/>
          <w:szCs w:val="24"/>
        </w:rPr>
        <w:t xml:space="preserve"> der Progressionsfaktor</w:t>
      </w:r>
      <w:r w:rsidR="00C368EC">
        <w:rPr>
          <w:rFonts w:eastAsiaTheme="minorEastAsia" w:cs="Times New Roman"/>
          <w:szCs w:val="24"/>
        </w:rPr>
        <w:t xml:space="preserve"> </w:t>
      </w:r>
      <m:oMath>
        <m:r>
          <w:rPr>
            <w:rFonts w:ascii="Cambria Math" w:eastAsiaTheme="minorEastAsia" w:hAnsi="Cambria Math" w:cs="Times New Roman"/>
            <w:szCs w:val="24"/>
          </w:rPr>
          <m:t>p</m:t>
        </m:r>
      </m:oMath>
      <w:r w:rsidR="00364A3C">
        <w:rPr>
          <w:rFonts w:eastAsiaTheme="minorEastAsia" w:cs="Times New Roman"/>
          <w:szCs w:val="24"/>
        </w:rPr>
        <w:t xml:space="preserve"> für das Getriebe bestimmt:</w:t>
      </w:r>
    </w:p>
    <w:p w14:paraId="20BC6735" w14:textId="76D02861" w:rsidR="00364A3C" w:rsidRDefault="00364A3C" w:rsidP="0045522D">
      <w:pPr>
        <w:tabs>
          <w:tab w:val="left" w:pos="1368"/>
        </w:tabs>
        <w:spacing w:line="360" w:lineRule="auto"/>
        <w:jc w:val="both"/>
        <w:rPr>
          <w:rFonts w:eastAsiaTheme="minorEastAsia" w:cs="Times New Roman"/>
          <w:szCs w:val="24"/>
        </w:rPr>
      </w:pPr>
    </w:p>
    <w:p w14:paraId="2AAA000F" w14:textId="0352E9C2" w:rsidR="00364A3C" w:rsidRPr="00C368EC" w:rsidRDefault="00C368EC" w:rsidP="0045522D">
      <w:pPr>
        <w:tabs>
          <w:tab w:val="left" w:pos="1368"/>
        </w:tabs>
        <w:spacing w:line="360" w:lineRule="auto"/>
        <w:jc w:val="both"/>
        <w:rPr>
          <w:rFonts w:eastAsiaTheme="minorEastAsia" w:cs="Times New Roman"/>
          <w:szCs w:val="24"/>
        </w:rPr>
      </w:pPr>
      <m:oMathPara>
        <m:oMath>
          <m:r>
            <w:rPr>
              <w:rFonts w:ascii="Cambria Math" w:eastAsiaTheme="minorEastAsia" w:hAnsi="Cambria Math" w:cs="Times New Roman"/>
              <w:szCs w:val="24"/>
            </w:rPr>
            <m:t>p=</m:t>
          </m:r>
          <m:sSup>
            <m:sSupPr>
              <m:ctrlPr>
                <w:rPr>
                  <w:rFonts w:ascii="Cambria Math" w:eastAsiaTheme="minorEastAsia" w:hAnsi="Cambria Math" w:cs="Times New Roman"/>
                  <w:i/>
                  <w:szCs w:val="24"/>
                </w:rPr>
              </m:ctrlPr>
            </m:sSupPr>
            <m:e>
              <m:d>
                <m:dPr>
                  <m:ctrlPr>
                    <w:rPr>
                      <w:rFonts w:ascii="Cambria Math" w:eastAsiaTheme="minorEastAsia" w:hAnsi="Cambria Math" w:cs="Times New Roman"/>
                      <w:i/>
                      <w:szCs w:val="24"/>
                    </w:rPr>
                  </m:ctrlPr>
                </m:dPr>
                <m:e>
                  <m:f>
                    <m:fPr>
                      <m:ctrlPr>
                        <w:rPr>
                          <w:rFonts w:ascii="Cambria Math" w:eastAsiaTheme="minorEastAsia" w:hAnsi="Cambria Math" w:cs="Times New Roman"/>
                          <w:i/>
                          <w:szCs w:val="24"/>
                        </w:rPr>
                      </m:ctrlPr>
                    </m:fPr>
                    <m:num>
                      <m:r>
                        <w:rPr>
                          <w:rFonts w:ascii="Cambria Math" w:eastAsiaTheme="minorEastAsia" w:hAnsi="Cambria Math" w:cs="Times New Roman"/>
                          <w:szCs w:val="24"/>
                        </w:rPr>
                        <m:t>1,02</m:t>
                      </m:r>
                    </m:num>
                    <m:den>
                      <m:r>
                        <w:rPr>
                          <w:rFonts w:ascii="Cambria Math" w:eastAsiaTheme="minorEastAsia" w:hAnsi="Cambria Math" w:cs="Times New Roman"/>
                          <w:szCs w:val="24"/>
                        </w:rPr>
                        <m:t>0,655∙</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7,292</m:t>
                          </m:r>
                        </m:e>
                        <m:sup>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6-1</m:t>
                              </m:r>
                            </m:den>
                          </m:f>
                        </m:sup>
                      </m:sSup>
                    </m:den>
                  </m:f>
                </m:e>
              </m:d>
            </m:e>
            <m:sup>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0,5∙</m:t>
                  </m:r>
                  <m:d>
                    <m:dPr>
                      <m:ctrlPr>
                        <w:rPr>
                          <w:rFonts w:ascii="Cambria Math" w:eastAsiaTheme="minorEastAsia" w:hAnsi="Cambria Math" w:cs="Times New Roman"/>
                          <w:i/>
                          <w:szCs w:val="24"/>
                        </w:rPr>
                      </m:ctrlPr>
                    </m:dPr>
                    <m:e>
                      <m:r>
                        <w:rPr>
                          <w:rFonts w:ascii="Cambria Math" w:eastAsiaTheme="minorEastAsia" w:hAnsi="Cambria Math" w:cs="Times New Roman"/>
                          <w:szCs w:val="24"/>
                        </w:rPr>
                        <m:t>1-5</m:t>
                      </m:r>
                    </m:e>
                  </m:d>
                </m:den>
              </m:f>
            </m:sup>
          </m:sSup>
          <m:r>
            <w:rPr>
              <w:rFonts w:ascii="Cambria Math" w:eastAsiaTheme="minorEastAsia" w:hAnsi="Cambria Math" w:cs="Times New Roman"/>
              <w:szCs w:val="24"/>
            </w:rPr>
            <m:t>=0,974</m:t>
          </m:r>
        </m:oMath>
      </m:oMathPara>
    </w:p>
    <w:p w14:paraId="677F0603" w14:textId="0F16A245" w:rsidR="00C368EC" w:rsidRDefault="00C368EC" w:rsidP="0045522D">
      <w:pPr>
        <w:tabs>
          <w:tab w:val="left" w:pos="1368"/>
        </w:tabs>
        <w:spacing w:line="360" w:lineRule="auto"/>
        <w:jc w:val="both"/>
        <w:rPr>
          <w:rFonts w:eastAsiaTheme="minorEastAsia" w:cs="Times New Roman"/>
          <w:szCs w:val="24"/>
        </w:rPr>
      </w:pPr>
    </w:p>
    <w:p w14:paraId="725BEA3C" w14:textId="5BE8A1AF" w:rsidR="00C368EC" w:rsidRDefault="00C368EC"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Der Progressionsfaktor </w:t>
      </w:r>
      <m:oMath>
        <m:r>
          <w:rPr>
            <w:rFonts w:ascii="Cambria Math" w:eastAsiaTheme="minorEastAsia" w:hAnsi="Cambria Math" w:cs="Times New Roman"/>
            <w:szCs w:val="24"/>
          </w:rPr>
          <m:t>p</m:t>
        </m:r>
      </m:oMath>
      <w:r>
        <w:rPr>
          <w:rFonts w:eastAsiaTheme="minorEastAsia" w:cs="Times New Roman"/>
          <w:szCs w:val="24"/>
        </w:rPr>
        <w:t xml:space="preserve"> bleibt bei einer </w:t>
      </w:r>
      <w:r w:rsidR="00B60777">
        <w:rPr>
          <w:rFonts w:eastAsiaTheme="minorEastAsia" w:cs="Times New Roman"/>
          <w:szCs w:val="24"/>
        </w:rPr>
        <w:t>p</w:t>
      </w:r>
      <w:r>
        <w:rPr>
          <w:rFonts w:eastAsiaTheme="minorEastAsia" w:cs="Times New Roman"/>
          <w:szCs w:val="24"/>
        </w:rPr>
        <w:t>rogressiven</w:t>
      </w:r>
      <w:r w:rsidR="00B60777">
        <w:rPr>
          <w:rFonts w:eastAsiaTheme="minorEastAsia" w:cs="Times New Roman"/>
          <w:szCs w:val="24"/>
        </w:rPr>
        <w:t xml:space="preserve"> Auslegung </w:t>
      </w:r>
      <w:r>
        <w:rPr>
          <w:rFonts w:eastAsiaTheme="minorEastAsia" w:cs="Times New Roman"/>
          <w:szCs w:val="24"/>
        </w:rPr>
        <w:t xml:space="preserve">stets der gleiche, </w:t>
      </w:r>
      <w:r w:rsidR="00790FC7">
        <w:rPr>
          <w:rFonts w:eastAsiaTheme="minorEastAsia" w:cs="Times New Roman"/>
          <w:szCs w:val="24"/>
        </w:rPr>
        <w:t>womit</w:t>
      </w:r>
      <w:r>
        <w:rPr>
          <w:rFonts w:eastAsiaTheme="minorEastAsia" w:cs="Times New Roman"/>
          <w:szCs w:val="24"/>
        </w:rPr>
        <w:t xml:space="preserve"> nun die Übersetzungen der Gänge 2-4 mit G. 26 bestimmt werden können:</w:t>
      </w:r>
    </w:p>
    <w:p w14:paraId="5CA5D901" w14:textId="6182EF6D" w:rsidR="00C368EC" w:rsidRDefault="00C368EC" w:rsidP="0045522D">
      <w:pPr>
        <w:tabs>
          <w:tab w:val="left" w:pos="1368"/>
        </w:tabs>
        <w:spacing w:line="360" w:lineRule="auto"/>
        <w:jc w:val="both"/>
        <w:rPr>
          <w:rFonts w:eastAsiaTheme="minorEastAsia" w:cs="Times New Roman"/>
          <w:szCs w:val="24"/>
        </w:rPr>
      </w:pPr>
    </w:p>
    <w:p w14:paraId="7728104C" w14:textId="5B459690" w:rsidR="00C368EC" w:rsidRPr="00B60777" w:rsidRDefault="00993D2C" w:rsidP="0045522D">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2</m:t>
              </m:r>
            </m:sub>
          </m:sSub>
          <m:r>
            <w:rPr>
              <w:rFonts w:ascii="Cambria Math" w:eastAsiaTheme="minorEastAsia" w:hAnsi="Cambria Math" w:cs="Times New Roman"/>
              <w:szCs w:val="24"/>
            </w:rPr>
            <m:t>=0,655∙</m:t>
          </m:r>
          <m:sSup>
            <m:sSupPr>
              <m:ctrlPr>
                <w:rPr>
                  <w:rFonts w:ascii="Cambria Math" w:eastAsiaTheme="minorEastAsia" w:hAnsi="Cambria Math" w:cs="Times New Roman"/>
                  <w:i/>
                  <w:szCs w:val="24"/>
                </w:rPr>
              </m:ctrlPr>
            </m:sSupPr>
            <m:e>
              <m:d>
                <m:dPr>
                  <m:ctrlPr>
                    <w:rPr>
                      <w:rFonts w:ascii="Cambria Math" w:eastAsiaTheme="minorEastAsia" w:hAnsi="Cambria Math" w:cs="Times New Roman"/>
                      <w:i/>
                      <w:szCs w:val="24"/>
                    </w:rPr>
                  </m:ctrlPr>
                </m:dPr>
                <m:e>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7,292</m:t>
                      </m:r>
                    </m:e>
                    <m:sup>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6-1</m:t>
                          </m:r>
                        </m:den>
                      </m:f>
                    </m:sup>
                  </m:sSup>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0,977</m:t>
                      </m:r>
                    </m:e>
                    <m:sup>
                      <m:r>
                        <w:rPr>
                          <w:rFonts w:ascii="Cambria Math" w:eastAsiaTheme="minorEastAsia" w:hAnsi="Cambria Math" w:cs="Times New Roman"/>
                          <w:szCs w:val="24"/>
                        </w:rPr>
                        <m:t>0,5∙</m:t>
                      </m:r>
                      <m:d>
                        <m:dPr>
                          <m:ctrlPr>
                            <w:rPr>
                              <w:rFonts w:ascii="Cambria Math" w:eastAsiaTheme="minorEastAsia" w:hAnsi="Cambria Math" w:cs="Times New Roman"/>
                              <w:i/>
                              <w:szCs w:val="24"/>
                            </w:rPr>
                          </m:ctrlPr>
                        </m:dPr>
                        <m:e>
                          <m:r>
                            <w:rPr>
                              <w:rFonts w:ascii="Cambria Math" w:eastAsiaTheme="minorEastAsia" w:hAnsi="Cambria Math" w:cs="Times New Roman"/>
                              <w:szCs w:val="24"/>
                            </w:rPr>
                            <m:t>1-2</m:t>
                          </m:r>
                        </m:e>
                      </m:d>
                    </m:sup>
                  </m:sSup>
                </m:e>
              </m:d>
            </m:e>
            <m:sup>
              <m:r>
                <w:rPr>
                  <w:rFonts w:ascii="Cambria Math" w:eastAsiaTheme="minorEastAsia" w:hAnsi="Cambria Math" w:cs="Times New Roman"/>
                  <w:szCs w:val="24"/>
                </w:rPr>
                <m:t>6-2</m:t>
              </m:r>
            </m:sup>
          </m:sSup>
          <m:r>
            <w:rPr>
              <w:rFonts w:ascii="Cambria Math" w:eastAsiaTheme="minorEastAsia" w:hAnsi="Cambria Math" w:cs="Times New Roman"/>
              <w:szCs w:val="24"/>
            </w:rPr>
            <m:t>=3,360</m:t>
          </m:r>
        </m:oMath>
      </m:oMathPara>
    </w:p>
    <w:p w14:paraId="64C0A6B7" w14:textId="4DC8A6C0" w:rsidR="00B60777" w:rsidRDefault="00B60777" w:rsidP="0045522D">
      <w:pPr>
        <w:tabs>
          <w:tab w:val="left" w:pos="1368"/>
        </w:tabs>
        <w:spacing w:line="360" w:lineRule="auto"/>
        <w:jc w:val="both"/>
        <w:rPr>
          <w:rFonts w:eastAsiaTheme="minorEastAsia" w:cs="Times New Roman"/>
          <w:szCs w:val="24"/>
        </w:rPr>
      </w:pPr>
    </w:p>
    <w:p w14:paraId="38A94C5C" w14:textId="09ECBBF1" w:rsidR="00B60777" w:rsidRDefault="00993D2C" w:rsidP="00B60777">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3</m:t>
              </m:r>
            </m:sub>
          </m:sSub>
          <m:r>
            <w:rPr>
              <w:rFonts w:ascii="Cambria Math" w:eastAsiaTheme="minorEastAsia" w:hAnsi="Cambria Math" w:cs="Times New Roman"/>
              <w:szCs w:val="24"/>
            </w:rPr>
            <m:t>=0,655∙</m:t>
          </m:r>
          <m:sSup>
            <m:sSupPr>
              <m:ctrlPr>
                <w:rPr>
                  <w:rFonts w:ascii="Cambria Math" w:eastAsiaTheme="minorEastAsia" w:hAnsi="Cambria Math" w:cs="Times New Roman"/>
                  <w:i/>
                  <w:szCs w:val="24"/>
                </w:rPr>
              </m:ctrlPr>
            </m:sSupPr>
            <m:e>
              <m:d>
                <m:dPr>
                  <m:ctrlPr>
                    <w:rPr>
                      <w:rFonts w:ascii="Cambria Math" w:eastAsiaTheme="minorEastAsia" w:hAnsi="Cambria Math" w:cs="Times New Roman"/>
                      <w:i/>
                      <w:szCs w:val="24"/>
                    </w:rPr>
                  </m:ctrlPr>
                </m:dPr>
                <m:e>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7,292</m:t>
                      </m:r>
                    </m:e>
                    <m:sup>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6-1</m:t>
                          </m:r>
                        </m:den>
                      </m:f>
                    </m:sup>
                  </m:sSup>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0,977</m:t>
                      </m:r>
                    </m:e>
                    <m:sup>
                      <m:r>
                        <w:rPr>
                          <w:rFonts w:ascii="Cambria Math" w:eastAsiaTheme="minorEastAsia" w:hAnsi="Cambria Math" w:cs="Times New Roman"/>
                          <w:szCs w:val="24"/>
                        </w:rPr>
                        <m:t>0,5∙</m:t>
                      </m:r>
                      <m:d>
                        <m:dPr>
                          <m:ctrlPr>
                            <w:rPr>
                              <w:rFonts w:ascii="Cambria Math" w:eastAsiaTheme="minorEastAsia" w:hAnsi="Cambria Math" w:cs="Times New Roman"/>
                              <w:i/>
                              <w:szCs w:val="24"/>
                            </w:rPr>
                          </m:ctrlPr>
                        </m:dPr>
                        <m:e>
                          <m:r>
                            <w:rPr>
                              <w:rFonts w:ascii="Cambria Math" w:eastAsiaTheme="minorEastAsia" w:hAnsi="Cambria Math" w:cs="Times New Roman"/>
                              <w:szCs w:val="24"/>
                            </w:rPr>
                            <m:t>1-3</m:t>
                          </m:r>
                        </m:e>
                      </m:d>
                    </m:sup>
                  </m:sSup>
                </m:e>
              </m:d>
            </m:e>
            <m:sup>
              <m:r>
                <w:rPr>
                  <w:rFonts w:ascii="Cambria Math" w:eastAsiaTheme="minorEastAsia" w:hAnsi="Cambria Math" w:cs="Times New Roman"/>
                  <w:szCs w:val="24"/>
                </w:rPr>
                <m:t>6-3</m:t>
              </m:r>
            </m:sup>
          </m:sSup>
          <m:r>
            <w:rPr>
              <w:rFonts w:ascii="Cambria Math" w:eastAsiaTheme="minorEastAsia" w:hAnsi="Cambria Math" w:cs="Times New Roman"/>
              <w:szCs w:val="24"/>
            </w:rPr>
            <m:t>=2,311</m:t>
          </m:r>
        </m:oMath>
      </m:oMathPara>
    </w:p>
    <w:p w14:paraId="25B1FFA6" w14:textId="77777777" w:rsidR="00B60777" w:rsidRDefault="00B60777" w:rsidP="0045522D">
      <w:pPr>
        <w:tabs>
          <w:tab w:val="left" w:pos="1368"/>
        </w:tabs>
        <w:spacing w:line="360" w:lineRule="auto"/>
        <w:jc w:val="both"/>
        <w:rPr>
          <w:rFonts w:eastAsiaTheme="minorEastAsia" w:cs="Times New Roman"/>
          <w:szCs w:val="24"/>
        </w:rPr>
      </w:pPr>
    </w:p>
    <w:p w14:paraId="65D79369" w14:textId="51CBD20F" w:rsidR="00B60777" w:rsidRDefault="00993D2C" w:rsidP="00B60777">
      <w:pPr>
        <w:tabs>
          <w:tab w:val="left" w:pos="1368"/>
        </w:tabs>
        <w:spacing w:line="360" w:lineRule="auto"/>
        <w:jc w:val="both"/>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4</m:t>
              </m:r>
            </m:sub>
          </m:sSub>
          <m:r>
            <w:rPr>
              <w:rFonts w:ascii="Cambria Math" w:eastAsiaTheme="minorEastAsia" w:hAnsi="Cambria Math" w:cs="Times New Roman"/>
              <w:szCs w:val="24"/>
            </w:rPr>
            <m:t>=0,655∙</m:t>
          </m:r>
          <m:sSup>
            <m:sSupPr>
              <m:ctrlPr>
                <w:rPr>
                  <w:rFonts w:ascii="Cambria Math" w:eastAsiaTheme="minorEastAsia" w:hAnsi="Cambria Math" w:cs="Times New Roman"/>
                  <w:i/>
                  <w:szCs w:val="24"/>
                </w:rPr>
              </m:ctrlPr>
            </m:sSupPr>
            <m:e>
              <m:d>
                <m:dPr>
                  <m:ctrlPr>
                    <w:rPr>
                      <w:rFonts w:ascii="Cambria Math" w:eastAsiaTheme="minorEastAsia" w:hAnsi="Cambria Math" w:cs="Times New Roman"/>
                      <w:i/>
                      <w:szCs w:val="24"/>
                    </w:rPr>
                  </m:ctrlPr>
                </m:dPr>
                <m:e>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7,292</m:t>
                      </m:r>
                    </m:e>
                    <m:sup>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6-1</m:t>
                          </m:r>
                        </m:den>
                      </m:f>
                    </m:sup>
                  </m:sSup>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0,977</m:t>
                      </m:r>
                    </m:e>
                    <m:sup>
                      <m:r>
                        <w:rPr>
                          <w:rFonts w:ascii="Cambria Math" w:eastAsiaTheme="minorEastAsia" w:hAnsi="Cambria Math" w:cs="Times New Roman"/>
                          <w:szCs w:val="24"/>
                        </w:rPr>
                        <m:t>0,5∙</m:t>
                      </m:r>
                      <m:d>
                        <m:dPr>
                          <m:ctrlPr>
                            <w:rPr>
                              <w:rFonts w:ascii="Cambria Math" w:eastAsiaTheme="minorEastAsia" w:hAnsi="Cambria Math" w:cs="Times New Roman"/>
                              <w:i/>
                              <w:szCs w:val="24"/>
                            </w:rPr>
                          </m:ctrlPr>
                        </m:dPr>
                        <m:e>
                          <m:r>
                            <w:rPr>
                              <w:rFonts w:ascii="Cambria Math" w:eastAsiaTheme="minorEastAsia" w:hAnsi="Cambria Math" w:cs="Times New Roman"/>
                              <w:szCs w:val="24"/>
                            </w:rPr>
                            <m:t>1-4</m:t>
                          </m:r>
                        </m:e>
                      </m:d>
                    </m:sup>
                  </m:sSup>
                </m:e>
              </m:d>
            </m:e>
            <m:sup>
              <m:r>
                <w:rPr>
                  <w:rFonts w:ascii="Cambria Math" w:eastAsiaTheme="minorEastAsia" w:hAnsi="Cambria Math" w:cs="Times New Roman"/>
                  <w:szCs w:val="24"/>
                </w:rPr>
                <m:t>6-4</m:t>
              </m:r>
            </m:sup>
          </m:sSup>
          <m:r>
            <w:rPr>
              <w:rFonts w:ascii="Cambria Math" w:eastAsiaTheme="minorEastAsia" w:hAnsi="Cambria Math" w:cs="Times New Roman"/>
              <w:szCs w:val="24"/>
            </w:rPr>
            <m:t>=1,553</m:t>
          </m:r>
        </m:oMath>
      </m:oMathPara>
    </w:p>
    <w:p w14:paraId="31FC411D" w14:textId="77777777" w:rsidR="00B95476" w:rsidRDefault="00B95476" w:rsidP="0045522D">
      <w:pPr>
        <w:tabs>
          <w:tab w:val="left" w:pos="1368"/>
        </w:tabs>
        <w:spacing w:line="360" w:lineRule="auto"/>
        <w:jc w:val="both"/>
        <w:rPr>
          <w:rFonts w:eastAsiaTheme="minorEastAsia" w:cs="Times New Roman"/>
          <w:noProof/>
          <w:szCs w:val="24"/>
        </w:rPr>
      </w:pPr>
    </w:p>
    <w:p w14:paraId="663EC9C0" w14:textId="77777777" w:rsidR="00214511" w:rsidRDefault="00214511" w:rsidP="00214511">
      <w:pPr>
        <w:keepNext/>
        <w:tabs>
          <w:tab w:val="left" w:pos="1368"/>
        </w:tabs>
        <w:spacing w:line="360" w:lineRule="auto"/>
        <w:jc w:val="both"/>
      </w:pPr>
      <w:r>
        <w:rPr>
          <w:noProof/>
        </w:rPr>
        <w:drawing>
          <wp:inline distT="0" distB="0" distL="0" distR="0" wp14:anchorId="3C4AB5BF" wp14:editId="5D22D858">
            <wp:extent cx="5806440" cy="3230880"/>
            <wp:effectExtent l="0" t="0" r="3810" b="762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4920" t="4118" r="7895"/>
                    <a:stretch/>
                  </pic:blipFill>
                  <pic:spPr bwMode="auto">
                    <a:xfrm>
                      <a:off x="0" y="0"/>
                      <a:ext cx="5806440" cy="3230880"/>
                    </a:xfrm>
                    <a:prstGeom prst="rect">
                      <a:avLst/>
                    </a:prstGeom>
                    <a:noFill/>
                    <a:ln>
                      <a:noFill/>
                    </a:ln>
                    <a:extLst>
                      <a:ext uri="{53640926-AAD7-44D8-BBD7-CCE9431645EC}">
                        <a14:shadowObscured xmlns:a14="http://schemas.microsoft.com/office/drawing/2010/main"/>
                      </a:ext>
                    </a:extLst>
                  </pic:spPr>
                </pic:pic>
              </a:graphicData>
            </a:graphic>
          </wp:inline>
        </w:drawing>
      </w:r>
    </w:p>
    <w:p w14:paraId="0A86E8EC" w14:textId="624B848F" w:rsidR="00B95476" w:rsidRPr="00214511" w:rsidRDefault="00214511" w:rsidP="00214511">
      <w:pPr>
        <w:pStyle w:val="Untertitel"/>
        <w:rPr>
          <w:i w:val="0"/>
        </w:rPr>
      </w:pPr>
      <w:bookmarkStart w:id="73" w:name="_Toc62249344"/>
      <w:r w:rsidRPr="00214511">
        <w:rPr>
          <w:b/>
          <w:i w:val="0"/>
        </w:rPr>
        <w:t xml:space="preserve">Abbildung </w:t>
      </w:r>
      <w:r w:rsidRPr="00214511">
        <w:rPr>
          <w:b/>
          <w:i w:val="0"/>
        </w:rPr>
        <w:fldChar w:fldCharType="begin"/>
      </w:r>
      <w:r w:rsidRPr="00214511">
        <w:rPr>
          <w:b/>
          <w:i w:val="0"/>
        </w:rPr>
        <w:instrText xml:space="preserve"> SEQ Abbildung \* ARABIC </w:instrText>
      </w:r>
      <w:r w:rsidRPr="00214511">
        <w:rPr>
          <w:b/>
          <w:i w:val="0"/>
        </w:rPr>
        <w:fldChar w:fldCharType="separate"/>
      </w:r>
      <w:r w:rsidR="00086B28">
        <w:rPr>
          <w:b/>
          <w:i w:val="0"/>
          <w:noProof/>
        </w:rPr>
        <w:t>21</w:t>
      </w:r>
      <w:r w:rsidRPr="00214511">
        <w:rPr>
          <w:b/>
          <w:i w:val="0"/>
        </w:rPr>
        <w:fldChar w:fldCharType="end"/>
      </w:r>
      <w:r w:rsidRPr="00214511">
        <w:rPr>
          <w:b/>
          <w:i w:val="0"/>
        </w:rPr>
        <w:t>:</w:t>
      </w:r>
      <w:r w:rsidRPr="00214511">
        <w:rPr>
          <w:i w:val="0"/>
        </w:rPr>
        <w:t xml:space="preserve"> Zugkraftdiagramm mit allen Gängen</w:t>
      </w:r>
      <w:bookmarkEnd w:id="73"/>
    </w:p>
    <w:p w14:paraId="1AA3DAE8" w14:textId="47D68B7B" w:rsidR="00973A42" w:rsidRDefault="001065BD" w:rsidP="0045522D">
      <w:pPr>
        <w:tabs>
          <w:tab w:val="left" w:pos="1368"/>
        </w:tabs>
        <w:spacing w:line="360" w:lineRule="auto"/>
        <w:jc w:val="both"/>
        <w:rPr>
          <w:rFonts w:eastAsiaTheme="minorEastAsia" w:cs="Times New Roman"/>
          <w:szCs w:val="24"/>
        </w:rPr>
      </w:pPr>
      <w:r>
        <w:rPr>
          <w:rFonts w:eastAsiaTheme="minorEastAsia" w:cs="Times New Roman"/>
          <w:szCs w:val="24"/>
        </w:rPr>
        <w:t>Das Zugkraftdiagramm in Abbildung 21 zeigt die bereitgestellte Zugkraft der einzelnen Gänge am Rad in Verbindung mit der idealen Zugkrafthyperbel</w:t>
      </w:r>
      <w:r w:rsidR="00790FC7">
        <w:rPr>
          <w:rFonts w:eastAsiaTheme="minorEastAsia" w:cs="Times New Roman"/>
          <w:szCs w:val="24"/>
        </w:rPr>
        <w:t>. Außerdem sind deutlich die unvermeidbaren</w:t>
      </w:r>
      <w:r>
        <w:rPr>
          <w:rFonts w:eastAsiaTheme="minorEastAsia" w:cs="Times New Roman"/>
          <w:szCs w:val="24"/>
        </w:rPr>
        <w:t xml:space="preserve"> Zugkraftlücken</w:t>
      </w:r>
      <w:r w:rsidR="00790FC7">
        <w:rPr>
          <w:rFonts w:eastAsiaTheme="minorEastAsia" w:cs="Times New Roman"/>
          <w:szCs w:val="24"/>
        </w:rPr>
        <w:t xml:space="preserve"> zu erkennen</w:t>
      </w:r>
      <w:r>
        <w:rPr>
          <w:rFonts w:eastAsiaTheme="minorEastAsia" w:cs="Times New Roman"/>
          <w:szCs w:val="24"/>
        </w:rPr>
        <w:t xml:space="preserve">. Die </w:t>
      </w:r>
      <w:r w:rsidR="00B95476">
        <w:rPr>
          <w:rFonts w:eastAsiaTheme="minorEastAsia" w:cs="Times New Roman"/>
          <w:szCs w:val="24"/>
        </w:rPr>
        <w:t>blau</w:t>
      </w:r>
      <w:r>
        <w:rPr>
          <w:rFonts w:eastAsiaTheme="minorEastAsia" w:cs="Times New Roman"/>
          <w:szCs w:val="24"/>
        </w:rPr>
        <w:t xml:space="preserve"> gestrichelte Linie (</w:t>
      </w:r>
      <w:r w:rsidR="00214511">
        <w:rPr>
          <w:rFonts w:eastAsiaTheme="minorEastAsia" w:cs="Times New Roman"/>
          <w:szCs w:val="24"/>
        </w:rPr>
        <w:t>Z</w:t>
      </w:r>
      <w:r>
        <w:rPr>
          <w:rFonts w:eastAsiaTheme="minorEastAsia" w:cs="Times New Roman"/>
          <w:szCs w:val="24"/>
        </w:rPr>
        <w:t>.</w:t>
      </w:r>
      <w:r w:rsidR="00214511">
        <w:rPr>
          <w:rFonts w:eastAsiaTheme="minorEastAsia" w:cs="Times New Roman"/>
          <w:szCs w:val="24"/>
        </w:rPr>
        <w:t>max</w:t>
      </w:r>
      <w:r>
        <w:rPr>
          <w:rFonts w:eastAsiaTheme="minorEastAsia" w:cs="Times New Roman"/>
          <w:szCs w:val="24"/>
        </w:rPr>
        <w:t xml:space="preserve">) beschreibt </w:t>
      </w:r>
      <w:r w:rsidR="00B95476">
        <w:rPr>
          <w:rFonts w:eastAsiaTheme="minorEastAsia" w:cs="Times New Roman"/>
          <w:szCs w:val="24"/>
        </w:rPr>
        <w:t>dabei die</w:t>
      </w:r>
      <w:r w:rsidR="00C477EC">
        <w:rPr>
          <w:rFonts w:eastAsiaTheme="minorEastAsia" w:cs="Times New Roman"/>
          <w:szCs w:val="24"/>
        </w:rPr>
        <w:t xml:space="preserve"> Fahrwiederstände mit der gewählten Steigung und Beschleunigung aus Kapitel 3.1</w:t>
      </w:r>
      <w:r w:rsidR="00790FC7">
        <w:rPr>
          <w:rFonts w:eastAsiaTheme="minorEastAsia" w:cs="Times New Roman"/>
          <w:szCs w:val="24"/>
        </w:rPr>
        <w:t>.</w:t>
      </w:r>
      <w:r w:rsidR="001D262F">
        <w:rPr>
          <w:rFonts w:eastAsiaTheme="minorEastAsia" w:cs="Times New Roman"/>
          <w:szCs w:val="24"/>
        </w:rPr>
        <w:t xml:space="preserve"> </w:t>
      </w:r>
      <w:r w:rsidR="007C4A04">
        <w:rPr>
          <w:rFonts w:eastAsiaTheme="minorEastAsia" w:cs="Times New Roman"/>
          <w:szCs w:val="24"/>
        </w:rPr>
        <w:t>D</w:t>
      </w:r>
      <w:r w:rsidR="001D262F">
        <w:rPr>
          <w:rFonts w:eastAsiaTheme="minorEastAsia" w:cs="Times New Roman"/>
          <w:szCs w:val="24"/>
        </w:rPr>
        <w:t>ie</w:t>
      </w:r>
      <w:r w:rsidR="007C4A04">
        <w:rPr>
          <w:rFonts w:eastAsiaTheme="minorEastAsia" w:cs="Times New Roman"/>
          <w:szCs w:val="24"/>
        </w:rPr>
        <w:t xml:space="preserve"> </w:t>
      </w:r>
      <w:r w:rsidR="00214511">
        <w:rPr>
          <w:rFonts w:eastAsiaTheme="minorEastAsia" w:cs="Times New Roman"/>
          <w:szCs w:val="24"/>
        </w:rPr>
        <w:t>orange gestrichelte</w:t>
      </w:r>
      <w:r w:rsidR="001D262F">
        <w:rPr>
          <w:rFonts w:eastAsiaTheme="minorEastAsia" w:cs="Times New Roman"/>
          <w:szCs w:val="24"/>
        </w:rPr>
        <w:t xml:space="preserve"> (</w:t>
      </w:r>
      <w:r w:rsidR="00214511">
        <w:rPr>
          <w:rFonts w:eastAsiaTheme="minorEastAsia" w:cs="Times New Roman"/>
          <w:szCs w:val="24"/>
        </w:rPr>
        <w:t>Z</w:t>
      </w:r>
      <w:r w:rsidR="001D262F">
        <w:rPr>
          <w:rFonts w:eastAsiaTheme="minorEastAsia" w:cs="Times New Roman"/>
          <w:szCs w:val="24"/>
        </w:rPr>
        <w:t>.</w:t>
      </w:r>
      <w:r w:rsidR="00214511">
        <w:rPr>
          <w:rFonts w:eastAsiaTheme="minorEastAsia" w:cs="Times New Roman"/>
          <w:szCs w:val="24"/>
        </w:rPr>
        <w:t>Ebene</w:t>
      </w:r>
      <w:r w:rsidR="001D262F">
        <w:rPr>
          <w:rFonts w:eastAsiaTheme="minorEastAsia" w:cs="Times New Roman"/>
          <w:szCs w:val="24"/>
        </w:rPr>
        <w:t>)</w:t>
      </w:r>
      <w:r w:rsidR="007C4A04">
        <w:rPr>
          <w:rFonts w:eastAsiaTheme="minorEastAsia" w:cs="Times New Roman"/>
          <w:szCs w:val="24"/>
        </w:rPr>
        <w:t xml:space="preserve"> hingegeben die maximale</w:t>
      </w:r>
      <w:r w:rsidR="00C477EC">
        <w:rPr>
          <w:rFonts w:eastAsiaTheme="minorEastAsia" w:cs="Times New Roman"/>
          <w:szCs w:val="24"/>
        </w:rPr>
        <w:t>n</w:t>
      </w:r>
      <w:r w:rsidR="007C4A04">
        <w:rPr>
          <w:rFonts w:eastAsiaTheme="minorEastAsia" w:cs="Times New Roman"/>
          <w:szCs w:val="24"/>
        </w:rPr>
        <w:t xml:space="preserve"> </w:t>
      </w:r>
      <w:r w:rsidR="00C477EC">
        <w:rPr>
          <w:rFonts w:eastAsiaTheme="minorEastAsia" w:cs="Times New Roman"/>
          <w:szCs w:val="24"/>
        </w:rPr>
        <w:t>Fahrwiederstände</w:t>
      </w:r>
      <w:r w:rsidR="001D262F">
        <w:rPr>
          <w:rFonts w:eastAsiaTheme="minorEastAsia" w:cs="Times New Roman"/>
          <w:szCs w:val="24"/>
        </w:rPr>
        <w:t xml:space="preserve"> von </w:t>
      </w:r>
      <w:r w:rsidR="00214511">
        <w:rPr>
          <w:rFonts w:eastAsiaTheme="minorEastAsia" w:cs="Times New Roman"/>
          <w:szCs w:val="24"/>
        </w:rPr>
        <w:t>der</w:t>
      </w:r>
      <w:r w:rsidR="001D262F">
        <w:rPr>
          <w:rFonts w:eastAsiaTheme="minorEastAsia" w:cs="Times New Roman"/>
          <w:szCs w:val="24"/>
        </w:rPr>
        <w:t xml:space="preserve"> Fahrt in der Ebene</w:t>
      </w:r>
      <w:r w:rsidR="00C477EC">
        <w:rPr>
          <w:rFonts w:eastAsiaTheme="minorEastAsia" w:cs="Times New Roman"/>
          <w:szCs w:val="24"/>
        </w:rPr>
        <w:t xml:space="preserve"> ohne </w:t>
      </w:r>
      <w:r w:rsidR="00214511">
        <w:rPr>
          <w:rFonts w:eastAsiaTheme="minorEastAsia" w:cs="Times New Roman"/>
          <w:szCs w:val="24"/>
        </w:rPr>
        <w:t>Beschleunigung</w:t>
      </w:r>
      <w:r w:rsidR="001D262F">
        <w:rPr>
          <w:rFonts w:eastAsiaTheme="minorEastAsia" w:cs="Times New Roman"/>
          <w:szCs w:val="24"/>
        </w:rPr>
        <w:t xml:space="preserve">. Die farbigen Flächen stellen zusammen das Lieferkennfeld des Fahrzeugs auf der Radebene dar. </w:t>
      </w:r>
      <w:r w:rsidR="00AD7624">
        <w:rPr>
          <w:rFonts w:eastAsiaTheme="minorEastAsia" w:cs="Times New Roman"/>
          <w:szCs w:val="24"/>
        </w:rPr>
        <w:t>Die Gesamte Fläche unter der Zugkrafthyperbel abgegrenzt von de</w:t>
      </w:r>
      <w:r w:rsidR="007C4A04">
        <w:rPr>
          <w:rFonts w:eastAsiaTheme="minorEastAsia" w:cs="Times New Roman"/>
          <w:szCs w:val="24"/>
        </w:rPr>
        <w:t>n genannten gestrichelten Linien</w:t>
      </w:r>
      <w:r w:rsidR="00AD7624">
        <w:rPr>
          <w:rFonts w:eastAsiaTheme="minorEastAsia" w:cs="Times New Roman"/>
          <w:szCs w:val="24"/>
        </w:rPr>
        <w:t xml:space="preserve"> erzeugt das Bedarfskennfeld. Normalerweise wird dieses von einer Schlupfgrenze nach oben beschränkt, jedoch wird für diese Auslegung generell eine ideale Traktion angenommen</w:t>
      </w:r>
      <w:r w:rsidR="007C4A04">
        <w:rPr>
          <w:rFonts w:eastAsiaTheme="minorEastAsia" w:cs="Times New Roman"/>
          <w:szCs w:val="24"/>
        </w:rPr>
        <w:t>, wodurch es zu keinem Schlupf kommt</w:t>
      </w:r>
      <w:r w:rsidR="00AD7624">
        <w:rPr>
          <w:rFonts w:eastAsiaTheme="minorEastAsia" w:cs="Times New Roman"/>
          <w:szCs w:val="24"/>
        </w:rPr>
        <w:t xml:space="preserve">. </w:t>
      </w:r>
    </w:p>
    <w:p w14:paraId="6D03031A" w14:textId="7C1C0022" w:rsidR="00AD7624" w:rsidRDefault="00790FC7" w:rsidP="0045522D">
      <w:pPr>
        <w:tabs>
          <w:tab w:val="left" w:pos="1368"/>
        </w:tabs>
        <w:spacing w:line="360" w:lineRule="auto"/>
        <w:jc w:val="both"/>
        <w:rPr>
          <w:rFonts w:eastAsiaTheme="minorEastAsia" w:cs="Times New Roman"/>
          <w:szCs w:val="24"/>
        </w:rPr>
      </w:pPr>
      <w:r>
        <w:rPr>
          <w:rFonts w:eastAsiaTheme="minorEastAsia" w:cs="Times New Roman"/>
          <w:szCs w:val="24"/>
        </w:rPr>
        <w:lastRenderedPageBreak/>
        <w:t xml:space="preserve">Es sind alle Übersetzungen bestimmt, wodurch im nächsten Schritt die Entwicklung der Schaltstrategie folgt. </w:t>
      </w:r>
      <w:r w:rsidR="00AD7624">
        <w:rPr>
          <w:rFonts w:eastAsiaTheme="minorEastAsia" w:cs="Times New Roman"/>
          <w:szCs w:val="24"/>
        </w:rPr>
        <w:t>Alle wichtigen in diesem Kapitel ermittelten Werte werden noch einmal in Tabelle 3.1 aufgeführt.</w:t>
      </w:r>
    </w:p>
    <w:p w14:paraId="3C894024" w14:textId="77777777" w:rsidR="006A1427" w:rsidRPr="006A1427" w:rsidRDefault="006A1427" w:rsidP="0045522D">
      <w:pPr>
        <w:tabs>
          <w:tab w:val="left" w:pos="1368"/>
        </w:tabs>
        <w:spacing w:line="360" w:lineRule="auto"/>
        <w:jc w:val="both"/>
        <w:rPr>
          <w:rFonts w:eastAsiaTheme="minorEastAsia" w:cs="Times New Roman"/>
          <w:szCs w:val="24"/>
        </w:rPr>
      </w:pPr>
    </w:p>
    <w:tbl>
      <w:tblPr>
        <w:tblStyle w:val="EinfacheTabelle1"/>
        <w:tblW w:w="0" w:type="auto"/>
        <w:tblLook w:val="04A0" w:firstRow="1" w:lastRow="0" w:firstColumn="1" w:lastColumn="0" w:noHBand="0" w:noVBand="1"/>
      </w:tblPr>
      <w:tblGrid>
        <w:gridCol w:w="4248"/>
        <w:gridCol w:w="2551"/>
        <w:gridCol w:w="2262"/>
      </w:tblGrid>
      <w:tr w:rsidR="00E707DB" w14:paraId="42D6AA18" w14:textId="77777777" w:rsidTr="008646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59F715F3" w14:textId="57AF7DE0" w:rsidR="00E707DB" w:rsidRDefault="00E707DB" w:rsidP="0045522D">
            <w:pPr>
              <w:tabs>
                <w:tab w:val="left" w:pos="1368"/>
              </w:tabs>
              <w:spacing w:line="360" w:lineRule="auto"/>
              <w:jc w:val="both"/>
              <w:rPr>
                <w:rFonts w:eastAsiaTheme="minorEastAsia" w:cs="Times New Roman"/>
                <w:szCs w:val="24"/>
              </w:rPr>
            </w:pPr>
            <w:r>
              <w:rPr>
                <w:rFonts w:eastAsiaTheme="minorEastAsia" w:cs="Times New Roman"/>
                <w:szCs w:val="24"/>
              </w:rPr>
              <w:t>Bezeichnung</w:t>
            </w:r>
          </w:p>
        </w:tc>
        <w:tc>
          <w:tcPr>
            <w:tcW w:w="2551" w:type="dxa"/>
          </w:tcPr>
          <w:p w14:paraId="77120449" w14:textId="4F8B7A32" w:rsidR="00E707DB" w:rsidRPr="00E44E1A" w:rsidRDefault="00C8255A" w:rsidP="0045522D">
            <w:pPr>
              <w:tabs>
                <w:tab w:val="left" w:pos="1368"/>
              </w:tabs>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Times New Roman"/>
                <w:szCs w:val="24"/>
              </w:rPr>
            </w:pPr>
            <w:r>
              <w:rPr>
                <w:rFonts w:eastAsia="Times New Roman" w:cs="Times New Roman"/>
                <w:szCs w:val="24"/>
              </w:rPr>
              <w:t>Kürzel</w:t>
            </w:r>
          </w:p>
        </w:tc>
        <w:tc>
          <w:tcPr>
            <w:tcW w:w="2262" w:type="dxa"/>
          </w:tcPr>
          <w:p w14:paraId="093B4BC6" w14:textId="10B83CBC" w:rsidR="00E707DB" w:rsidRDefault="00C8255A" w:rsidP="0045522D">
            <w:pPr>
              <w:tabs>
                <w:tab w:val="left" w:pos="1368"/>
              </w:tabs>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cs="Times New Roman"/>
                <w:szCs w:val="24"/>
              </w:rPr>
            </w:pPr>
            <w:r>
              <w:rPr>
                <w:rFonts w:eastAsiaTheme="minorEastAsia" w:cs="Times New Roman"/>
                <w:szCs w:val="24"/>
              </w:rPr>
              <w:t>Werte</w:t>
            </w:r>
          </w:p>
        </w:tc>
      </w:tr>
      <w:tr w:rsidR="00E707DB" w14:paraId="4A8DFE3E" w14:textId="77777777" w:rsidTr="00864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1EC3698A" w14:textId="5C63799F" w:rsidR="00E707DB" w:rsidRDefault="0086462D" w:rsidP="0045522D">
            <w:pPr>
              <w:tabs>
                <w:tab w:val="left" w:pos="1368"/>
              </w:tabs>
              <w:spacing w:line="360" w:lineRule="auto"/>
              <w:jc w:val="both"/>
              <w:rPr>
                <w:rFonts w:eastAsiaTheme="minorEastAsia" w:cs="Times New Roman"/>
                <w:szCs w:val="24"/>
              </w:rPr>
            </w:pPr>
            <w:r>
              <w:rPr>
                <w:rFonts w:eastAsiaTheme="minorEastAsia" w:cs="Times New Roman"/>
                <w:szCs w:val="24"/>
              </w:rPr>
              <w:t>maximale</w:t>
            </w:r>
            <w:r w:rsidR="00E707DB">
              <w:rPr>
                <w:rFonts w:eastAsiaTheme="minorEastAsia" w:cs="Times New Roman"/>
                <w:szCs w:val="24"/>
              </w:rPr>
              <w:t xml:space="preserve"> </w:t>
            </w:r>
            <w:r>
              <w:rPr>
                <w:rFonts w:eastAsiaTheme="minorEastAsia" w:cs="Times New Roman"/>
                <w:szCs w:val="24"/>
              </w:rPr>
              <w:t>Motorleistung</w:t>
            </w:r>
          </w:p>
        </w:tc>
        <w:tc>
          <w:tcPr>
            <w:tcW w:w="2551" w:type="dxa"/>
          </w:tcPr>
          <w:p w14:paraId="49B49931" w14:textId="30BBC6CA" w:rsidR="00E707DB" w:rsidRDefault="00993D2C" w:rsidP="0045522D">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Mot,max</m:t>
                    </m:r>
                  </m:sub>
                </m:sSub>
              </m:oMath>
            </m:oMathPara>
          </w:p>
        </w:tc>
        <w:tc>
          <w:tcPr>
            <w:tcW w:w="2262" w:type="dxa"/>
          </w:tcPr>
          <w:p w14:paraId="3065C046" w14:textId="48503CDF" w:rsidR="00E707DB" w:rsidRDefault="00E707DB" w:rsidP="0045522D">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Pr>
                <w:rFonts w:eastAsiaTheme="minorEastAsia" w:cs="Times New Roman"/>
                <w:szCs w:val="24"/>
              </w:rPr>
              <w:t>79,608</w:t>
            </w:r>
            <m:oMath>
              <m:r>
                <w:rPr>
                  <w:rFonts w:ascii="Cambria Math" w:eastAsiaTheme="minorEastAsia" w:hAnsi="Cambria Math" w:cs="Times New Roman"/>
                  <w:szCs w:val="24"/>
                </w:rPr>
                <m:t>kW</m:t>
              </m:r>
            </m:oMath>
          </w:p>
        </w:tc>
      </w:tr>
      <w:tr w:rsidR="00E707DB" w14:paraId="06F913CA" w14:textId="77777777" w:rsidTr="0086462D">
        <w:tc>
          <w:tcPr>
            <w:cnfStyle w:val="001000000000" w:firstRow="0" w:lastRow="0" w:firstColumn="1" w:lastColumn="0" w:oddVBand="0" w:evenVBand="0" w:oddHBand="0" w:evenHBand="0" w:firstRowFirstColumn="0" w:firstRowLastColumn="0" w:lastRowFirstColumn="0" w:lastRowLastColumn="0"/>
            <w:tcW w:w="4248" w:type="dxa"/>
          </w:tcPr>
          <w:p w14:paraId="445F6EEF" w14:textId="0358D7A0" w:rsidR="00E707DB" w:rsidRDefault="0086462D" w:rsidP="0045522D">
            <w:pPr>
              <w:tabs>
                <w:tab w:val="left" w:pos="1368"/>
              </w:tabs>
              <w:spacing w:line="360" w:lineRule="auto"/>
              <w:jc w:val="both"/>
              <w:rPr>
                <w:rFonts w:eastAsiaTheme="minorEastAsia" w:cs="Times New Roman"/>
                <w:szCs w:val="24"/>
              </w:rPr>
            </w:pPr>
            <w:r>
              <w:rPr>
                <w:rFonts w:eastAsiaTheme="minorEastAsia" w:cs="Times New Roman"/>
                <w:szCs w:val="24"/>
              </w:rPr>
              <w:t>maximales</w:t>
            </w:r>
            <w:r w:rsidR="00E707DB">
              <w:rPr>
                <w:rFonts w:eastAsiaTheme="minorEastAsia" w:cs="Times New Roman"/>
                <w:szCs w:val="24"/>
              </w:rPr>
              <w:t xml:space="preserve"> Motordrehmoment</w:t>
            </w:r>
          </w:p>
        </w:tc>
        <w:tc>
          <w:tcPr>
            <w:tcW w:w="2551" w:type="dxa"/>
          </w:tcPr>
          <w:p w14:paraId="1C2F9B92" w14:textId="13DAA3F2" w:rsidR="00E707DB" w:rsidRDefault="00993D2C" w:rsidP="0045522D">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M</m:t>
                    </m:r>
                  </m:e>
                  <m:sub>
                    <m:r>
                      <w:rPr>
                        <w:rFonts w:ascii="Cambria Math" w:eastAsiaTheme="minorEastAsia" w:hAnsi="Cambria Math" w:cs="Times New Roman"/>
                        <w:szCs w:val="24"/>
                      </w:rPr>
                      <m:t>Mot,max</m:t>
                    </m:r>
                  </m:sub>
                </m:sSub>
              </m:oMath>
            </m:oMathPara>
          </w:p>
        </w:tc>
        <w:tc>
          <w:tcPr>
            <w:tcW w:w="2262" w:type="dxa"/>
          </w:tcPr>
          <w:p w14:paraId="696FF439" w14:textId="44428E0C" w:rsidR="00E707DB" w:rsidRDefault="00E707DB" w:rsidP="0045522D">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Pr>
                <w:rFonts w:eastAsiaTheme="minorEastAsia" w:cs="Times New Roman"/>
                <w:szCs w:val="24"/>
              </w:rPr>
              <w:t>142,5</w:t>
            </w:r>
            <m:oMath>
              <m:r>
                <w:rPr>
                  <w:rFonts w:ascii="Cambria Math" w:eastAsiaTheme="minorEastAsia" w:hAnsi="Cambria Math" w:cs="Times New Roman"/>
                  <w:szCs w:val="24"/>
                </w:rPr>
                <m:t>Nm</m:t>
              </m:r>
            </m:oMath>
          </w:p>
        </w:tc>
      </w:tr>
      <w:tr w:rsidR="00E707DB" w14:paraId="5DD2CE58" w14:textId="77777777" w:rsidTr="00864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1C78E123" w14:textId="0C3B6F9E" w:rsidR="00E707DB" w:rsidRDefault="0086462D" w:rsidP="0045522D">
            <w:pPr>
              <w:tabs>
                <w:tab w:val="left" w:pos="1368"/>
              </w:tabs>
              <w:spacing w:line="360" w:lineRule="auto"/>
              <w:jc w:val="both"/>
              <w:rPr>
                <w:rFonts w:eastAsiaTheme="minorEastAsia" w:cs="Times New Roman"/>
                <w:szCs w:val="24"/>
              </w:rPr>
            </w:pPr>
            <w:r>
              <w:rPr>
                <w:rFonts w:eastAsiaTheme="minorEastAsia" w:cs="Times New Roman"/>
                <w:szCs w:val="24"/>
              </w:rPr>
              <w:t>m</w:t>
            </w:r>
            <w:r w:rsidR="00C8255A">
              <w:rPr>
                <w:rFonts w:eastAsiaTheme="minorEastAsia" w:cs="Times New Roman"/>
                <w:szCs w:val="24"/>
              </w:rPr>
              <w:t xml:space="preserve">inimale Motordrehzahl </w:t>
            </w:r>
          </w:p>
        </w:tc>
        <w:tc>
          <w:tcPr>
            <w:tcW w:w="2551" w:type="dxa"/>
          </w:tcPr>
          <w:p w14:paraId="6461AA65" w14:textId="2E919F82" w:rsidR="00E707DB" w:rsidRDefault="00993D2C" w:rsidP="0045522D">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n</m:t>
                    </m:r>
                  </m:e>
                  <m:sub>
                    <m:r>
                      <w:rPr>
                        <w:rFonts w:ascii="Cambria Math" w:eastAsiaTheme="minorEastAsia" w:hAnsi="Cambria Math" w:cs="Times New Roman"/>
                        <w:szCs w:val="24"/>
                      </w:rPr>
                      <m:t>min</m:t>
                    </m:r>
                  </m:sub>
                </m:sSub>
              </m:oMath>
            </m:oMathPara>
          </w:p>
        </w:tc>
        <w:tc>
          <w:tcPr>
            <w:tcW w:w="2262" w:type="dxa"/>
          </w:tcPr>
          <w:p w14:paraId="11D2C4C1" w14:textId="13E145E1" w:rsidR="00E707DB" w:rsidRDefault="00C8255A" w:rsidP="0045522D">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Pr>
                <w:rFonts w:eastAsiaTheme="minorEastAsia" w:cs="Times New Roman"/>
                <w:szCs w:val="24"/>
              </w:rPr>
              <w:t>900</w:t>
            </w:r>
            <m:oMath>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min</m:t>
                  </m:r>
                </m:e>
                <m:sup>
                  <m:r>
                    <w:rPr>
                      <w:rFonts w:ascii="Cambria Math" w:eastAsiaTheme="minorEastAsia" w:hAnsi="Cambria Math" w:cs="Times New Roman"/>
                      <w:szCs w:val="24"/>
                    </w:rPr>
                    <m:t>-1</m:t>
                  </m:r>
                </m:sup>
              </m:sSup>
            </m:oMath>
          </w:p>
        </w:tc>
      </w:tr>
      <w:tr w:rsidR="00E707DB" w14:paraId="22FCCA05" w14:textId="77777777" w:rsidTr="0086462D">
        <w:tc>
          <w:tcPr>
            <w:cnfStyle w:val="001000000000" w:firstRow="0" w:lastRow="0" w:firstColumn="1" w:lastColumn="0" w:oddVBand="0" w:evenVBand="0" w:oddHBand="0" w:evenHBand="0" w:firstRowFirstColumn="0" w:firstRowLastColumn="0" w:lastRowFirstColumn="0" w:lastRowLastColumn="0"/>
            <w:tcW w:w="4248" w:type="dxa"/>
          </w:tcPr>
          <w:p w14:paraId="7B42E294" w14:textId="3B88917A" w:rsidR="00E707DB" w:rsidRDefault="00A61C6B"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maximale Motordrehzahl </w:t>
            </w:r>
          </w:p>
        </w:tc>
        <w:tc>
          <w:tcPr>
            <w:tcW w:w="2551" w:type="dxa"/>
          </w:tcPr>
          <w:p w14:paraId="4FFB3516" w14:textId="57C209AA" w:rsidR="00E707DB" w:rsidRDefault="00993D2C" w:rsidP="0045522D">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n</m:t>
                    </m:r>
                  </m:e>
                  <m:sub>
                    <m:r>
                      <w:rPr>
                        <w:rFonts w:ascii="Cambria Math" w:eastAsiaTheme="minorEastAsia" w:hAnsi="Cambria Math" w:cs="Times New Roman"/>
                        <w:szCs w:val="24"/>
                      </w:rPr>
                      <m:t>max</m:t>
                    </m:r>
                  </m:sub>
                </m:sSub>
              </m:oMath>
            </m:oMathPara>
          </w:p>
        </w:tc>
        <w:tc>
          <w:tcPr>
            <w:tcW w:w="2262" w:type="dxa"/>
          </w:tcPr>
          <w:p w14:paraId="7330676E" w14:textId="0D51BD8B" w:rsidR="00E707DB" w:rsidRDefault="0072672D" w:rsidP="0045522D">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Pr>
                <w:rFonts w:eastAsiaTheme="minorEastAsia" w:cs="Times New Roman"/>
                <w:szCs w:val="24"/>
              </w:rPr>
              <w:t>6000</w:t>
            </w:r>
            <m:oMath>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min</m:t>
                  </m:r>
                </m:e>
                <m:sup>
                  <m:r>
                    <w:rPr>
                      <w:rFonts w:ascii="Cambria Math" w:eastAsiaTheme="minorEastAsia" w:hAnsi="Cambria Math" w:cs="Times New Roman"/>
                      <w:szCs w:val="24"/>
                    </w:rPr>
                    <m:t>-1</m:t>
                  </m:r>
                </m:sup>
              </m:sSup>
            </m:oMath>
          </w:p>
        </w:tc>
      </w:tr>
      <w:tr w:rsidR="00E707DB" w14:paraId="50404BDA" w14:textId="77777777" w:rsidTr="00864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56DEDA63" w14:textId="2AA43CA5" w:rsidR="00E707DB" w:rsidRDefault="0086462D" w:rsidP="0045522D">
            <w:pPr>
              <w:tabs>
                <w:tab w:val="left" w:pos="1368"/>
              </w:tabs>
              <w:spacing w:line="360" w:lineRule="auto"/>
              <w:jc w:val="both"/>
              <w:rPr>
                <w:rFonts w:eastAsiaTheme="minorEastAsia" w:cs="Times New Roman"/>
                <w:szCs w:val="24"/>
              </w:rPr>
            </w:pPr>
            <w:r>
              <w:rPr>
                <w:rFonts w:eastAsiaTheme="minorEastAsia" w:cs="Times New Roman"/>
                <w:szCs w:val="24"/>
              </w:rPr>
              <w:t>m</w:t>
            </w:r>
            <w:r w:rsidR="00023D2F">
              <w:rPr>
                <w:rFonts w:eastAsiaTheme="minorEastAsia" w:cs="Times New Roman"/>
                <w:szCs w:val="24"/>
              </w:rPr>
              <w:t>aximale Zuladung</w:t>
            </w:r>
          </w:p>
        </w:tc>
        <w:tc>
          <w:tcPr>
            <w:tcW w:w="2551" w:type="dxa"/>
          </w:tcPr>
          <w:p w14:paraId="3E6CE720" w14:textId="3569C06B" w:rsidR="00E707DB" w:rsidRDefault="00993D2C" w:rsidP="0045522D">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m</m:t>
                    </m:r>
                  </m:e>
                  <m:sub>
                    <m:r>
                      <w:rPr>
                        <w:rFonts w:ascii="Cambria Math" w:eastAsiaTheme="minorEastAsia" w:hAnsi="Cambria Math" w:cs="Times New Roman"/>
                        <w:szCs w:val="24"/>
                      </w:rPr>
                      <m:t>zul,max</m:t>
                    </m:r>
                  </m:sub>
                </m:sSub>
              </m:oMath>
            </m:oMathPara>
          </w:p>
        </w:tc>
        <w:tc>
          <w:tcPr>
            <w:tcW w:w="2262" w:type="dxa"/>
          </w:tcPr>
          <w:p w14:paraId="72EB8453" w14:textId="49639B83" w:rsidR="00E707DB" w:rsidRDefault="00023D2F" w:rsidP="0045522D">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Pr>
                <w:rFonts w:eastAsiaTheme="minorEastAsia" w:cs="Times New Roman"/>
                <w:szCs w:val="24"/>
              </w:rPr>
              <w:t>475</w:t>
            </w:r>
            <m:oMath>
              <m:r>
                <w:rPr>
                  <w:rFonts w:ascii="Cambria Math" w:eastAsiaTheme="minorEastAsia" w:hAnsi="Cambria Math" w:cs="Times New Roman"/>
                  <w:szCs w:val="24"/>
                </w:rPr>
                <m:t>kg</m:t>
              </m:r>
            </m:oMath>
          </w:p>
        </w:tc>
      </w:tr>
      <w:tr w:rsidR="00E707DB" w14:paraId="56B3C054" w14:textId="77777777" w:rsidTr="0086462D">
        <w:tc>
          <w:tcPr>
            <w:cnfStyle w:val="001000000000" w:firstRow="0" w:lastRow="0" w:firstColumn="1" w:lastColumn="0" w:oddVBand="0" w:evenVBand="0" w:oddHBand="0" w:evenHBand="0" w:firstRowFirstColumn="0" w:firstRowLastColumn="0" w:lastRowFirstColumn="0" w:lastRowLastColumn="0"/>
            <w:tcW w:w="4248" w:type="dxa"/>
          </w:tcPr>
          <w:p w14:paraId="4DAAD305" w14:textId="6626D808" w:rsidR="00E707DB" w:rsidRDefault="00023D2F" w:rsidP="0045522D">
            <w:pPr>
              <w:tabs>
                <w:tab w:val="left" w:pos="1368"/>
              </w:tabs>
              <w:spacing w:line="360" w:lineRule="auto"/>
              <w:jc w:val="both"/>
              <w:rPr>
                <w:rFonts w:eastAsiaTheme="minorEastAsia" w:cs="Times New Roman"/>
                <w:szCs w:val="24"/>
              </w:rPr>
            </w:pPr>
            <w:r>
              <w:rPr>
                <w:rFonts w:eastAsiaTheme="minorEastAsia" w:cs="Times New Roman"/>
                <w:szCs w:val="24"/>
              </w:rPr>
              <w:t>Fahrzeuggewicht</w:t>
            </w:r>
          </w:p>
        </w:tc>
        <w:tc>
          <w:tcPr>
            <w:tcW w:w="2551" w:type="dxa"/>
          </w:tcPr>
          <w:p w14:paraId="2D6E4514" w14:textId="0A4AA4F5" w:rsidR="00E707DB" w:rsidRDefault="00993D2C" w:rsidP="0045522D">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m</m:t>
                    </m:r>
                  </m:e>
                  <m:sub>
                    <m:r>
                      <w:rPr>
                        <w:rFonts w:ascii="Cambria Math" w:eastAsiaTheme="minorEastAsia" w:hAnsi="Cambria Math" w:cs="Times New Roman"/>
                        <w:szCs w:val="24"/>
                      </w:rPr>
                      <m:t>Fzg</m:t>
                    </m:r>
                  </m:sub>
                </m:sSub>
              </m:oMath>
            </m:oMathPara>
          </w:p>
        </w:tc>
        <w:tc>
          <w:tcPr>
            <w:tcW w:w="2262" w:type="dxa"/>
          </w:tcPr>
          <w:p w14:paraId="7A5CD712" w14:textId="493C2109" w:rsidR="00E707DB" w:rsidRDefault="00023D2F" w:rsidP="0045522D">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Pr>
                <w:rFonts w:eastAsiaTheme="minorEastAsia" w:cs="Times New Roman"/>
                <w:szCs w:val="24"/>
              </w:rPr>
              <w:t>1500</w:t>
            </w:r>
            <m:oMath>
              <m:r>
                <w:rPr>
                  <w:rFonts w:ascii="Cambria Math" w:eastAsiaTheme="minorEastAsia" w:hAnsi="Cambria Math" w:cs="Times New Roman"/>
                  <w:szCs w:val="24"/>
                </w:rPr>
                <m:t>kg</m:t>
              </m:r>
            </m:oMath>
          </w:p>
        </w:tc>
      </w:tr>
      <w:tr w:rsidR="00E707DB" w14:paraId="053021C5" w14:textId="77777777" w:rsidTr="00864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48E63AD8" w14:textId="092A811E" w:rsidR="00E707DB" w:rsidRDefault="0086462D" w:rsidP="0045522D">
            <w:pPr>
              <w:tabs>
                <w:tab w:val="left" w:pos="1368"/>
              </w:tabs>
              <w:spacing w:line="360" w:lineRule="auto"/>
              <w:jc w:val="both"/>
              <w:rPr>
                <w:rFonts w:eastAsiaTheme="minorEastAsia" w:cs="Times New Roman"/>
                <w:szCs w:val="24"/>
              </w:rPr>
            </w:pPr>
            <w:r>
              <w:rPr>
                <w:rFonts w:eastAsiaTheme="minorEastAsia" w:cs="Times New Roman"/>
                <w:szCs w:val="24"/>
              </w:rPr>
              <w:t>z</w:t>
            </w:r>
            <w:r w:rsidR="00023D2F">
              <w:rPr>
                <w:rFonts w:eastAsiaTheme="minorEastAsia" w:cs="Times New Roman"/>
                <w:szCs w:val="24"/>
              </w:rPr>
              <w:t>ulässiges Gesamtgewicht</w:t>
            </w:r>
          </w:p>
        </w:tc>
        <w:tc>
          <w:tcPr>
            <w:tcW w:w="2551" w:type="dxa"/>
          </w:tcPr>
          <w:p w14:paraId="436C52A0" w14:textId="76DD8838" w:rsidR="00E707DB" w:rsidRDefault="00993D2C" w:rsidP="0045522D">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m</m:t>
                    </m:r>
                  </m:e>
                  <m:sub>
                    <m:r>
                      <w:rPr>
                        <w:rFonts w:ascii="Cambria Math" w:eastAsiaTheme="minorEastAsia" w:hAnsi="Cambria Math" w:cs="Times New Roman"/>
                        <w:szCs w:val="24"/>
                      </w:rPr>
                      <m:t>Fzg,  max</m:t>
                    </m:r>
                  </m:sub>
                </m:sSub>
              </m:oMath>
            </m:oMathPara>
          </w:p>
        </w:tc>
        <w:tc>
          <w:tcPr>
            <w:tcW w:w="2262" w:type="dxa"/>
          </w:tcPr>
          <w:p w14:paraId="2DAA9C04" w14:textId="22CC30EF" w:rsidR="00E707DB" w:rsidRDefault="00023D2F" w:rsidP="0045522D">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Pr>
                <w:rFonts w:eastAsiaTheme="minorEastAsia" w:cs="Times New Roman"/>
                <w:szCs w:val="24"/>
              </w:rPr>
              <w:t>1975</w:t>
            </w:r>
            <m:oMath>
              <m:r>
                <w:rPr>
                  <w:rFonts w:ascii="Cambria Math" w:eastAsiaTheme="minorEastAsia" w:hAnsi="Cambria Math" w:cs="Times New Roman"/>
                  <w:szCs w:val="24"/>
                </w:rPr>
                <m:t>kg</m:t>
              </m:r>
            </m:oMath>
          </w:p>
        </w:tc>
      </w:tr>
      <w:tr w:rsidR="00F32854" w14:paraId="136A4E38" w14:textId="77777777" w:rsidTr="0086462D">
        <w:tc>
          <w:tcPr>
            <w:cnfStyle w:val="001000000000" w:firstRow="0" w:lastRow="0" w:firstColumn="1" w:lastColumn="0" w:oddVBand="0" w:evenVBand="0" w:oddHBand="0" w:evenHBand="0" w:firstRowFirstColumn="0" w:firstRowLastColumn="0" w:lastRowFirstColumn="0" w:lastRowLastColumn="0"/>
            <w:tcW w:w="4248" w:type="dxa"/>
          </w:tcPr>
          <w:p w14:paraId="75387E82" w14:textId="0BB7508C" w:rsidR="00F32854" w:rsidRDefault="00F32854" w:rsidP="0045522D">
            <w:pPr>
              <w:tabs>
                <w:tab w:val="left" w:pos="1368"/>
              </w:tabs>
              <w:spacing w:line="360" w:lineRule="auto"/>
              <w:jc w:val="both"/>
              <w:rPr>
                <w:rFonts w:eastAsiaTheme="minorEastAsia" w:cs="Times New Roman"/>
                <w:szCs w:val="24"/>
              </w:rPr>
            </w:pPr>
            <w:r>
              <w:rPr>
                <w:rFonts w:eastAsiaTheme="minorEastAsia" w:cs="Times New Roman"/>
                <w:szCs w:val="24"/>
              </w:rPr>
              <w:t>Wirkungsgrad Achsgetriebe</w:t>
            </w:r>
          </w:p>
        </w:tc>
        <w:tc>
          <w:tcPr>
            <w:tcW w:w="2551" w:type="dxa"/>
          </w:tcPr>
          <w:p w14:paraId="135A3D29" w14:textId="78B54CAA" w:rsidR="00F32854" w:rsidRPr="00E44E1A" w:rsidRDefault="00993D2C" w:rsidP="0045522D">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η</m:t>
                    </m:r>
                  </m:e>
                  <m:sub>
                    <m:r>
                      <w:rPr>
                        <w:rFonts w:ascii="Cambria Math" w:hAnsi="Cambria Math" w:cs="Times New Roman"/>
                        <w:szCs w:val="24"/>
                      </w:rPr>
                      <m:t>AG</m:t>
                    </m:r>
                  </m:sub>
                </m:sSub>
              </m:oMath>
            </m:oMathPara>
          </w:p>
        </w:tc>
        <w:tc>
          <w:tcPr>
            <w:tcW w:w="2262" w:type="dxa"/>
          </w:tcPr>
          <w:p w14:paraId="07E91228" w14:textId="0AA7B649" w:rsidR="00F32854" w:rsidRDefault="00F32854" w:rsidP="0045522D">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Pr>
                <w:rFonts w:eastAsiaTheme="minorEastAsia" w:cs="Times New Roman"/>
                <w:szCs w:val="24"/>
              </w:rPr>
              <w:t>0,99</w:t>
            </w:r>
          </w:p>
        </w:tc>
      </w:tr>
      <w:tr w:rsidR="00F32854" w14:paraId="58AC6BD9" w14:textId="77777777" w:rsidTr="00864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065CAFD1" w14:textId="748AF8AD" w:rsidR="00F32854" w:rsidRDefault="00F32854" w:rsidP="0045522D">
            <w:pPr>
              <w:tabs>
                <w:tab w:val="left" w:pos="1368"/>
              </w:tabs>
              <w:spacing w:line="360" w:lineRule="auto"/>
              <w:jc w:val="both"/>
              <w:rPr>
                <w:rFonts w:eastAsiaTheme="minorEastAsia" w:cs="Times New Roman"/>
                <w:szCs w:val="24"/>
              </w:rPr>
            </w:pPr>
            <w:r>
              <w:rPr>
                <w:rFonts w:eastAsiaTheme="minorEastAsia" w:cs="Times New Roman"/>
                <w:szCs w:val="24"/>
              </w:rPr>
              <w:t>Wirkungsgrad Getriebe</w:t>
            </w:r>
          </w:p>
        </w:tc>
        <w:tc>
          <w:tcPr>
            <w:tcW w:w="2551" w:type="dxa"/>
          </w:tcPr>
          <w:p w14:paraId="2CD189F1" w14:textId="1725094A" w:rsidR="00F32854" w:rsidRDefault="00993D2C" w:rsidP="0045522D">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η</m:t>
                    </m:r>
                  </m:e>
                  <m:sub>
                    <m:r>
                      <w:rPr>
                        <w:rFonts w:ascii="Cambria Math" w:hAnsi="Cambria Math" w:cs="Times New Roman"/>
                        <w:szCs w:val="24"/>
                      </w:rPr>
                      <m:t>G</m:t>
                    </m:r>
                  </m:sub>
                </m:sSub>
              </m:oMath>
            </m:oMathPara>
          </w:p>
        </w:tc>
        <w:tc>
          <w:tcPr>
            <w:tcW w:w="2262" w:type="dxa"/>
          </w:tcPr>
          <w:p w14:paraId="7DA5B20C" w14:textId="6435F5B4" w:rsidR="00F32854" w:rsidRDefault="00F32854" w:rsidP="0045522D">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Pr>
                <w:rFonts w:eastAsiaTheme="minorEastAsia" w:cs="Times New Roman"/>
                <w:szCs w:val="24"/>
              </w:rPr>
              <w:t>0,96</w:t>
            </w:r>
          </w:p>
        </w:tc>
      </w:tr>
      <w:tr w:rsidR="00ED1854" w14:paraId="22EEE47C" w14:textId="77777777" w:rsidTr="0086462D">
        <w:tc>
          <w:tcPr>
            <w:cnfStyle w:val="001000000000" w:firstRow="0" w:lastRow="0" w:firstColumn="1" w:lastColumn="0" w:oddVBand="0" w:evenVBand="0" w:oddHBand="0" w:evenHBand="0" w:firstRowFirstColumn="0" w:firstRowLastColumn="0" w:lastRowFirstColumn="0" w:lastRowLastColumn="0"/>
            <w:tcW w:w="4248" w:type="dxa"/>
          </w:tcPr>
          <w:p w14:paraId="121D9480" w14:textId="6F1193E0" w:rsidR="00ED1854" w:rsidRDefault="00ED1854" w:rsidP="0045522D">
            <w:pPr>
              <w:tabs>
                <w:tab w:val="left" w:pos="1368"/>
              </w:tabs>
              <w:spacing w:line="360" w:lineRule="auto"/>
              <w:jc w:val="both"/>
              <w:rPr>
                <w:rFonts w:eastAsiaTheme="minorEastAsia" w:cs="Times New Roman"/>
                <w:szCs w:val="24"/>
              </w:rPr>
            </w:pPr>
            <w:r>
              <w:rPr>
                <w:rFonts w:eastAsiaTheme="minorEastAsia" w:cs="Times New Roman"/>
                <w:szCs w:val="24"/>
              </w:rPr>
              <w:t>Erdbeschleunigung</w:t>
            </w:r>
          </w:p>
        </w:tc>
        <w:tc>
          <w:tcPr>
            <w:tcW w:w="2551" w:type="dxa"/>
          </w:tcPr>
          <w:p w14:paraId="13D6B377" w14:textId="6635947B" w:rsidR="00ED1854" w:rsidRPr="00E44E1A" w:rsidRDefault="00ED1854" w:rsidP="0045522D">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m:oMathPara>
              <m:oMath>
                <m:r>
                  <w:rPr>
                    <w:rFonts w:ascii="Cambria Math" w:eastAsia="Times New Roman" w:hAnsi="Cambria Math" w:cs="Times New Roman"/>
                    <w:szCs w:val="24"/>
                  </w:rPr>
                  <m:t>g</m:t>
                </m:r>
              </m:oMath>
            </m:oMathPara>
          </w:p>
        </w:tc>
        <w:tc>
          <w:tcPr>
            <w:tcW w:w="2262" w:type="dxa"/>
          </w:tcPr>
          <w:p w14:paraId="2EAFA237" w14:textId="3726EC01" w:rsidR="00ED1854" w:rsidRDefault="00ED1854" w:rsidP="0045522D">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Pr>
                <w:rFonts w:eastAsiaTheme="minorEastAsia" w:cs="Times New Roman"/>
                <w:szCs w:val="24"/>
              </w:rPr>
              <w:t>9,81</w:t>
            </w:r>
            <m:oMath>
              <m:f>
                <m:fPr>
                  <m:ctrlPr>
                    <w:rPr>
                      <w:rFonts w:ascii="Cambria Math" w:eastAsiaTheme="minorEastAsia" w:hAnsi="Cambria Math" w:cs="Times New Roman"/>
                      <w:i/>
                      <w:szCs w:val="24"/>
                    </w:rPr>
                  </m:ctrlPr>
                </m:fPr>
                <m:num>
                  <m:r>
                    <w:rPr>
                      <w:rFonts w:ascii="Cambria Math" w:eastAsiaTheme="minorEastAsia" w:hAnsi="Cambria Math" w:cs="Times New Roman"/>
                      <w:szCs w:val="24"/>
                    </w:rPr>
                    <m:t>m</m:t>
                  </m:r>
                </m:num>
                <m:den>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s</m:t>
                      </m:r>
                    </m:e>
                    <m:sup>
                      <m:r>
                        <w:rPr>
                          <w:rFonts w:ascii="Cambria Math" w:eastAsiaTheme="minorEastAsia" w:hAnsi="Cambria Math" w:cs="Times New Roman"/>
                          <w:szCs w:val="24"/>
                        </w:rPr>
                        <m:t>2</m:t>
                      </m:r>
                    </m:sup>
                  </m:sSup>
                </m:den>
              </m:f>
            </m:oMath>
          </w:p>
        </w:tc>
      </w:tr>
      <w:tr w:rsidR="00335B08" w14:paraId="757D25D4" w14:textId="77777777" w:rsidTr="00864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1FAB8359" w14:textId="3EB7963F" w:rsidR="00335B08" w:rsidRDefault="00335B08" w:rsidP="0045522D">
            <w:pPr>
              <w:tabs>
                <w:tab w:val="left" w:pos="1368"/>
              </w:tabs>
              <w:spacing w:line="360" w:lineRule="auto"/>
              <w:jc w:val="both"/>
              <w:rPr>
                <w:rFonts w:eastAsiaTheme="minorEastAsia" w:cs="Times New Roman"/>
                <w:szCs w:val="24"/>
              </w:rPr>
            </w:pPr>
            <w:r>
              <w:rPr>
                <w:rFonts w:eastAsiaTheme="minorEastAsia" w:cs="Times New Roman"/>
                <w:szCs w:val="24"/>
              </w:rPr>
              <w:t>dynamischer Radradius</w:t>
            </w:r>
          </w:p>
        </w:tc>
        <w:tc>
          <w:tcPr>
            <w:tcW w:w="2551" w:type="dxa"/>
          </w:tcPr>
          <w:p w14:paraId="11DAB305" w14:textId="7F9B2B0B" w:rsidR="00335B08" w:rsidRPr="00E44E1A" w:rsidRDefault="00993D2C" w:rsidP="0045522D">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r</m:t>
                    </m:r>
                  </m:e>
                  <m:sub>
                    <m:r>
                      <w:rPr>
                        <w:rFonts w:ascii="Cambria Math" w:eastAsiaTheme="minorEastAsia" w:hAnsi="Cambria Math" w:cs="Times New Roman"/>
                        <w:szCs w:val="24"/>
                      </w:rPr>
                      <m:t>dyn</m:t>
                    </m:r>
                  </m:sub>
                </m:sSub>
              </m:oMath>
            </m:oMathPara>
          </w:p>
        </w:tc>
        <w:tc>
          <w:tcPr>
            <w:tcW w:w="2262" w:type="dxa"/>
          </w:tcPr>
          <w:p w14:paraId="0E127773" w14:textId="0E7E126D" w:rsidR="00335B08" w:rsidRDefault="00335B08" w:rsidP="0045522D">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Pr>
                <w:rFonts w:eastAsiaTheme="minorEastAsia" w:cs="Times New Roman"/>
                <w:szCs w:val="24"/>
              </w:rPr>
              <w:t>0,35</w:t>
            </w:r>
            <m:oMath>
              <m:r>
                <w:rPr>
                  <w:rFonts w:ascii="Cambria Math" w:eastAsiaTheme="minorEastAsia" w:hAnsi="Cambria Math" w:cs="Times New Roman"/>
                  <w:szCs w:val="24"/>
                </w:rPr>
                <m:t>m</m:t>
              </m:r>
            </m:oMath>
          </w:p>
        </w:tc>
      </w:tr>
      <w:tr w:rsidR="009915BF" w14:paraId="60061DF5" w14:textId="77777777" w:rsidTr="0086462D">
        <w:tc>
          <w:tcPr>
            <w:cnfStyle w:val="001000000000" w:firstRow="0" w:lastRow="0" w:firstColumn="1" w:lastColumn="0" w:oddVBand="0" w:evenVBand="0" w:oddHBand="0" w:evenHBand="0" w:firstRowFirstColumn="0" w:firstRowLastColumn="0" w:lastRowFirstColumn="0" w:lastRowLastColumn="0"/>
            <w:tcW w:w="4248" w:type="dxa"/>
          </w:tcPr>
          <w:p w14:paraId="49877D9A" w14:textId="46E79C3F" w:rsidR="009915BF" w:rsidRDefault="009915BF" w:rsidP="0045522D">
            <w:pPr>
              <w:tabs>
                <w:tab w:val="left" w:pos="1368"/>
              </w:tabs>
              <w:spacing w:line="360" w:lineRule="auto"/>
              <w:jc w:val="both"/>
              <w:rPr>
                <w:rFonts w:eastAsiaTheme="minorEastAsia" w:cs="Times New Roman"/>
                <w:szCs w:val="24"/>
              </w:rPr>
            </w:pPr>
            <w:r>
              <w:rPr>
                <w:rFonts w:eastAsiaTheme="minorEastAsia" w:cs="Times New Roman"/>
                <w:szCs w:val="24"/>
              </w:rPr>
              <w:t>Kri</w:t>
            </w:r>
            <w:r w:rsidR="00930FD1">
              <w:rPr>
                <w:rFonts w:eastAsiaTheme="minorEastAsia" w:cs="Times New Roman"/>
                <w:szCs w:val="24"/>
              </w:rPr>
              <w:t>e</w:t>
            </w:r>
            <w:r>
              <w:rPr>
                <w:rFonts w:eastAsiaTheme="minorEastAsia" w:cs="Times New Roman"/>
                <w:szCs w:val="24"/>
              </w:rPr>
              <w:t xml:space="preserve">chgeschwindigkeit </w:t>
            </w:r>
          </w:p>
        </w:tc>
        <w:tc>
          <w:tcPr>
            <w:tcW w:w="2551" w:type="dxa"/>
          </w:tcPr>
          <w:p w14:paraId="6DEA4792" w14:textId="0DA3FC98" w:rsidR="009915BF" w:rsidRPr="00E44E1A" w:rsidRDefault="00993D2C" w:rsidP="0045522D">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krich</m:t>
                    </m:r>
                  </m:sub>
                </m:sSub>
              </m:oMath>
            </m:oMathPara>
          </w:p>
        </w:tc>
        <w:tc>
          <w:tcPr>
            <w:tcW w:w="2262" w:type="dxa"/>
          </w:tcPr>
          <w:p w14:paraId="4FC8A8F2" w14:textId="15958BA9" w:rsidR="009915BF" w:rsidRDefault="009915BF" w:rsidP="0045522D">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Pr>
                <w:rFonts w:eastAsiaTheme="minorEastAsia" w:cs="Times New Roman"/>
                <w:szCs w:val="24"/>
              </w:rPr>
              <w:t>6,5</w:t>
            </w:r>
            <m:oMath>
              <m:f>
                <m:fPr>
                  <m:ctrlPr>
                    <w:rPr>
                      <w:rFonts w:ascii="Cambria Math" w:eastAsiaTheme="minorEastAsia" w:hAnsi="Cambria Math" w:cs="Times New Roman"/>
                      <w:i/>
                      <w:szCs w:val="24"/>
                    </w:rPr>
                  </m:ctrlPr>
                </m:fPr>
                <m:num>
                  <m:r>
                    <w:rPr>
                      <w:rFonts w:ascii="Cambria Math" w:eastAsiaTheme="minorEastAsia" w:hAnsi="Cambria Math" w:cs="Times New Roman"/>
                      <w:szCs w:val="24"/>
                    </w:rPr>
                    <m:t>km</m:t>
                  </m:r>
                </m:num>
                <m:den>
                  <m:r>
                    <w:rPr>
                      <w:rFonts w:ascii="Cambria Math" w:eastAsiaTheme="minorEastAsia" w:hAnsi="Cambria Math" w:cs="Times New Roman"/>
                      <w:szCs w:val="24"/>
                    </w:rPr>
                    <m:t>h</m:t>
                  </m:r>
                </m:den>
              </m:f>
            </m:oMath>
          </w:p>
        </w:tc>
      </w:tr>
      <w:tr w:rsidR="00973A42" w14:paraId="035887C7" w14:textId="77777777" w:rsidTr="00864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24669B99" w14:textId="7E804C32" w:rsidR="00973A42" w:rsidRDefault="00973A42" w:rsidP="0045522D">
            <w:pPr>
              <w:tabs>
                <w:tab w:val="left" w:pos="1368"/>
              </w:tabs>
              <w:spacing w:line="360" w:lineRule="auto"/>
              <w:jc w:val="both"/>
              <w:rPr>
                <w:rFonts w:eastAsiaTheme="minorEastAsia" w:cs="Times New Roman"/>
                <w:szCs w:val="24"/>
              </w:rPr>
            </w:pPr>
            <w:r>
              <w:rPr>
                <w:rFonts w:eastAsiaTheme="minorEastAsia" w:cs="Times New Roman"/>
                <w:szCs w:val="24"/>
              </w:rPr>
              <w:t>Maximalgeschwindigkeit</w:t>
            </w:r>
          </w:p>
        </w:tc>
        <w:tc>
          <w:tcPr>
            <w:tcW w:w="2551" w:type="dxa"/>
          </w:tcPr>
          <w:p w14:paraId="0F6C0CC2" w14:textId="305F8387" w:rsidR="00973A42" w:rsidRDefault="00993D2C" w:rsidP="0045522D">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max</m:t>
                    </m:r>
                  </m:sub>
                </m:sSub>
              </m:oMath>
            </m:oMathPara>
          </w:p>
        </w:tc>
        <w:tc>
          <w:tcPr>
            <w:tcW w:w="2262" w:type="dxa"/>
          </w:tcPr>
          <w:p w14:paraId="3F322F97" w14:textId="5111F2E6" w:rsidR="00973A42" w:rsidRDefault="00973A42" w:rsidP="0045522D">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Pr>
                <w:rFonts w:eastAsiaTheme="minorEastAsia" w:cs="Times New Roman"/>
                <w:szCs w:val="24"/>
              </w:rPr>
              <w:t>203,2</w:t>
            </w:r>
            <m:oMath>
              <m:f>
                <m:fPr>
                  <m:ctrlPr>
                    <w:rPr>
                      <w:rFonts w:ascii="Cambria Math" w:eastAsiaTheme="minorEastAsia" w:hAnsi="Cambria Math" w:cs="Times New Roman"/>
                      <w:i/>
                      <w:szCs w:val="24"/>
                    </w:rPr>
                  </m:ctrlPr>
                </m:fPr>
                <m:num>
                  <m:r>
                    <w:rPr>
                      <w:rFonts w:ascii="Cambria Math" w:eastAsiaTheme="minorEastAsia" w:hAnsi="Cambria Math" w:cs="Times New Roman"/>
                      <w:szCs w:val="24"/>
                    </w:rPr>
                    <m:t>km</m:t>
                  </m:r>
                </m:num>
                <m:den>
                  <m:r>
                    <w:rPr>
                      <w:rFonts w:ascii="Cambria Math" w:eastAsiaTheme="minorEastAsia" w:hAnsi="Cambria Math" w:cs="Times New Roman"/>
                      <w:szCs w:val="24"/>
                    </w:rPr>
                    <m:t>h</m:t>
                  </m:r>
                </m:den>
              </m:f>
            </m:oMath>
          </w:p>
        </w:tc>
      </w:tr>
      <w:tr w:rsidR="00930FD1" w14:paraId="4D4ABAA8" w14:textId="77777777" w:rsidTr="0086462D">
        <w:tc>
          <w:tcPr>
            <w:cnfStyle w:val="001000000000" w:firstRow="0" w:lastRow="0" w:firstColumn="1" w:lastColumn="0" w:oddVBand="0" w:evenVBand="0" w:oddHBand="0" w:evenHBand="0" w:firstRowFirstColumn="0" w:firstRowLastColumn="0" w:lastRowFirstColumn="0" w:lastRowLastColumn="0"/>
            <w:tcW w:w="4248" w:type="dxa"/>
          </w:tcPr>
          <w:p w14:paraId="602F6445" w14:textId="003C183A" w:rsidR="00930FD1" w:rsidRDefault="00930FD1" w:rsidP="0045522D">
            <w:pPr>
              <w:tabs>
                <w:tab w:val="left" w:pos="1368"/>
              </w:tabs>
              <w:spacing w:line="360" w:lineRule="auto"/>
              <w:jc w:val="both"/>
              <w:rPr>
                <w:rFonts w:eastAsiaTheme="minorEastAsia" w:cs="Times New Roman"/>
                <w:szCs w:val="24"/>
              </w:rPr>
            </w:pPr>
            <w:r>
              <w:rPr>
                <w:rFonts w:eastAsiaTheme="minorEastAsia" w:cs="Times New Roman"/>
                <w:szCs w:val="24"/>
              </w:rPr>
              <w:t>Übersetzung Achs</w:t>
            </w:r>
            <w:r w:rsidR="004F29D1">
              <w:rPr>
                <w:rFonts w:eastAsiaTheme="minorEastAsia" w:cs="Times New Roman"/>
                <w:szCs w:val="24"/>
              </w:rPr>
              <w:t>getriebe</w:t>
            </w:r>
          </w:p>
        </w:tc>
        <w:tc>
          <w:tcPr>
            <w:tcW w:w="2551" w:type="dxa"/>
          </w:tcPr>
          <w:p w14:paraId="152687E8" w14:textId="05B30ED2" w:rsidR="00930FD1" w:rsidRPr="00E44E1A" w:rsidRDefault="00993D2C" w:rsidP="0045522D">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AG</m:t>
                    </m:r>
                  </m:sub>
                </m:sSub>
              </m:oMath>
            </m:oMathPara>
          </w:p>
        </w:tc>
        <w:tc>
          <w:tcPr>
            <w:tcW w:w="2262" w:type="dxa"/>
          </w:tcPr>
          <w:p w14:paraId="023884C9" w14:textId="1D69857A" w:rsidR="00930FD1" w:rsidRDefault="00930FD1" w:rsidP="0045522D">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Pr>
                <w:rFonts w:eastAsiaTheme="minorEastAsia" w:cs="Times New Roman"/>
                <w:szCs w:val="24"/>
              </w:rPr>
              <w:t>3,825</w:t>
            </w:r>
          </w:p>
        </w:tc>
      </w:tr>
      <w:tr w:rsidR="00DB3F9C" w14:paraId="171DD5CA" w14:textId="77777777" w:rsidTr="00864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6813AAEF" w14:textId="73B1A890" w:rsidR="00DB3F9C" w:rsidRDefault="00DB3F9C" w:rsidP="0045522D">
            <w:pPr>
              <w:tabs>
                <w:tab w:val="left" w:pos="1368"/>
              </w:tabs>
              <w:spacing w:line="360" w:lineRule="auto"/>
              <w:jc w:val="both"/>
              <w:rPr>
                <w:rFonts w:eastAsiaTheme="minorEastAsia" w:cs="Times New Roman"/>
                <w:szCs w:val="24"/>
              </w:rPr>
            </w:pPr>
            <w:r>
              <w:rPr>
                <w:rFonts w:eastAsiaTheme="minorEastAsia" w:cs="Times New Roman"/>
                <w:szCs w:val="24"/>
              </w:rPr>
              <w:t>Übersetzung 1. Gang</w:t>
            </w:r>
          </w:p>
        </w:tc>
        <w:tc>
          <w:tcPr>
            <w:tcW w:w="2551" w:type="dxa"/>
          </w:tcPr>
          <w:p w14:paraId="55918876" w14:textId="019C986F" w:rsidR="00DB3F9C" w:rsidRPr="00F5617C" w:rsidRDefault="00993D2C" w:rsidP="0045522D">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1</m:t>
                    </m:r>
                  </m:sub>
                </m:sSub>
              </m:oMath>
            </m:oMathPara>
          </w:p>
        </w:tc>
        <w:tc>
          <w:tcPr>
            <w:tcW w:w="2262" w:type="dxa"/>
          </w:tcPr>
          <w:p w14:paraId="4B2CF773" w14:textId="3A898306" w:rsidR="00DB3F9C" w:rsidRDefault="00DB3F9C" w:rsidP="0045522D">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Pr>
                <w:rFonts w:eastAsiaTheme="minorEastAsia" w:cs="Times New Roman"/>
                <w:szCs w:val="24"/>
              </w:rPr>
              <w:t>4,776</w:t>
            </w:r>
          </w:p>
        </w:tc>
      </w:tr>
      <w:tr w:rsidR="00B60777" w14:paraId="674DF6A6" w14:textId="77777777" w:rsidTr="0086462D">
        <w:tc>
          <w:tcPr>
            <w:cnfStyle w:val="001000000000" w:firstRow="0" w:lastRow="0" w:firstColumn="1" w:lastColumn="0" w:oddVBand="0" w:evenVBand="0" w:oddHBand="0" w:evenHBand="0" w:firstRowFirstColumn="0" w:firstRowLastColumn="0" w:lastRowFirstColumn="0" w:lastRowLastColumn="0"/>
            <w:tcW w:w="4248" w:type="dxa"/>
          </w:tcPr>
          <w:p w14:paraId="7A1BDD83" w14:textId="61B8BE86" w:rsidR="00B60777" w:rsidRDefault="00392296" w:rsidP="0045522D">
            <w:pPr>
              <w:tabs>
                <w:tab w:val="left" w:pos="1368"/>
              </w:tabs>
              <w:spacing w:line="360" w:lineRule="auto"/>
              <w:jc w:val="both"/>
              <w:rPr>
                <w:rFonts w:eastAsiaTheme="minorEastAsia" w:cs="Times New Roman"/>
                <w:szCs w:val="24"/>
              </w:rPr>
            </w:pPr>
            <w:r>
              <w:rPr>
                <w:rFonts w:eastAsiaTheme="minorEastAsia" w:cs="Times New Roman"/>
                <w:szCs w:val="24"/>
              </w:rPr>
              <w:t>Übersetzung 2. Gang</w:t>
            </w:r>
          </w:p>
        </w:tc>
        <w:tc>
          <w:tcPr>
            <w:tcW w:w="2551" w:type="dxa"/>
          </w:tcPr>
          <w:p w14:paraId="1A0DD690" w14:textId="4BB1D600" w:rsidR="00B60777" w:rsidRDefault="00993D2C" w:rsidP="0045522D">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2</m:t>
                    </m:r>
                  </m:sub>
                </m:sSub>
              </m:oMath>
            </m:oMathPara>
          </w:p>
        </w:tc>
        <w:tc>
          <w:tcPr>
            <w:tcW w:w="2262" w:type="dxa"/>
          </w:tcPr>
          <w:p w14:paraId="1FED226A" w14:textId="2F062352" w:rsidR="00B60777" w:rsidRDefault="00392296" w:rsidP="0045522D">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Pr>
                <w:rFonts w:eastAsiaTheme="minorEastAsia" w:cs="Times New Roman"/>
                <w:szCs w:val="24"/>
              </w:rPr>
              <w:t>3,360</w:t>
            </w:r>
          </w:p>
        </w:tc>
      </w:tr>
      <w:tr w:rsidR="00392296" w14:paraId="65642655" w14:textId="77777777" w:rsidTr="00864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0B196569" w14:textId="51645654" w:rsidR="00392296" w:rsidRDefault="00392296" w:rsidP="0045522D">
            <w:pPr>
              <w:tabs>
                <w:tab w:val="left" w:pos="1368"/>
              </w:tabs>
              <w:spacing w:line="360" w:lineRule="auto"/>
              <w:jc w:val="both"/>
              <w:rPr>
                <w:rFonts w:eastAsiaTheme="minorEastAsia" w:cs="Times New Roman"/>
                <w:szCs w:val="24"/>
              </w:rPr>
            </w:pPr>
            <w:r>
              <w:rPr>
                <w:rFonts w:eastAsiaTheme="minorEastAsia" w:cs="Times New Roman"/>
                <w:szCs w:val="24"/>
              </w:rPr>
              <w:t>Übersetzung 3. Gang</w:t>
            </w:r>
          </w:p>
        </w:tc>
        <w:tc>
          <w:tcPr>
            <w:tcW w:w="2551" w:type="dxa"/>
          </w:tcPr>
          <w:p w14:paraId="68541A06" w14:textId="0737B51F" w:rsidR="00392296" w:rsidRPr="006C2016" w:rsidRDefault="00993D2C" w:rsidP="0045522D">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3</m:t>
                    </m:r>
                  </m:sub>
                </m:sSub>
              </m:oMath>
            </m:oMathPara>
          </w:p>
        </w:tc>
        <w:tc>
          <w:tcPr>
            <w:tcW w:w="2262" w:type="dxa"/>
          </w:tcPr>
          <w:p w14:paraId="7D7750D0" w14:textId="3E2A96BA" w:rsidR="00392296" w:rsidRDefault="00392296" w:rsidP="0045522D">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Pr>
                <w:rFonts w:eastAsiaTheme="minorEastAsia" w:cs="Times New Roman"/>
                <w:szCs w:val="24"/>
              </w:rPr>
              <w:t>2,311</w:t>
            </w:r>
          </w:p>
        </w:tc>
      </w:tr>
      <w:tr w:rsidR="00392296" w14:paraId="346DC335" w14:textId="77777777" w:rsidTr="0086462D">
        <w:tc>
          <w:tcPr>
            <w:cnfStyle w:val="001000000000" w:firstRow="0" w:lastRow="0" w:firstColumn="1" w:lastColumn="0" w:oddVBand="0" w:evenVBand="0" w:oddHBand="0" w:evenHBand="0" w:firstRowFirstColumn="0" w:firstRowLastColumn="0" w:lastRowFirstColumn="0" w:lastRowLastColumn="0"/>
            <w:tcW w:w="4248" w:type="dxa"/>
          </w:tcPr>
          <w:p w14:paraId="2BBF9900" w14:textId="05EE88D3" w:rsidR="00392296" w:rsidRDefault="00392296" w:rsidP="0045522D">
            <w:pPr>
              <w:tabs>
                <w:tab w:val="left" w:pos="1368"/>
              </w:tabs>
              <w:spacing w:line="360" w:lineRule="auto"/>
              <w:jc w:val="both"/>
              <w:rPr>
                <w:rFonts w:eastAsiaTheme="minorEastAsia" w:cs="Times New Roman"/>
                <w:szCs w:val="24"/>
              </w:rPr>
            </w:pPr>
            <w:r>
              <w:rPr>
                <w:rFonts w:eastAsiaTheme="minorEastAsia" w:cs="Times New Roman"/>
                <w:szCs w:val="24"/>
              </w:rPr>
              <w:t>Übersetzung 4. Gang</w:t>
            </w:r>
          </w:p>
        </w:tc>
        <w:tc>
          <w:tcPr>
            <w:tcW w:w="2551" w:type="dxa"/>
          </w:tcPr>
          <w:p w14:paraId="705D6BD7" w14:textId="7CEDFC46" w:rsidR="00392296" w:rsidRPr="006C2016" w:rsidRDefault="00993D2C" w:rsidP="0045522D">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4</m:t>
                    </m:r>
                  </m:sub>
                </m:sSub>
              </m:oMath>
            </m:oMathPara>
          </w:p>
        </w:tc>
        <w:tc>
          <w:tcPr>
            <w:tcW w:w="2262" w:type="dxa"/>
          </w:tcPr>
          <w:p w14:paraId="4AFF04F3" w14:textId="6EA52BC8" w:rsidR="00392296" w:rsidRDefault="00392296" w:rsidP="0045522D">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Pr>
                <w:rFonts w:eastAsiaTheme="minorEastAsia" w:cs="Times New Roman"/>
                <w:szCs w:val="24"/>
              </w:rPr>
              <w:t>1,553</w:t>
            </w:r>
          </w:p>
        </w:tc>
      </w:tr>
      <w:tr w:rsidR="00FE2470" w14:paraId="2CEE3709" w14:textId="77777777" w:rsidTr="00864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6937E5F8" w14:textId="2ACC7FEC" w:rsidR="00FE2470" w:rsidRDefault="00FE2470" w:rsidP="0045522D">
            <w:pPr>
              <w:tabs>
                <w:tab w:val="left" w:pos="1368"/>
              </w:tabs>
              <w:spacing w:line="360" w:lineRule="auto"/>
              <w:jc w:val="both"/>
              <w:rPr>
                <w:rFonts w:eastAsiaTheme="minorEastAsia" w:cs="Times New Roman"/>
                <w:szCs w:val="24"/>
              </w:rPr>
            </w:pPr>
            <w:r>
              <w:rPr>
                <w:rFonts w:eastAsiaTheme="minorEastAsia" w:cs="Times New Roman"/>
                <w:szCs w:val="24"/>
              </w:rPr>
              <w:t>Übersetzung 5. Gang</w:t>
            </w:r>
          </w:p>
        </w:tc>
        <w:tc>
          <w:tcPr>
            <w:tcW w:w="2551" w:type="dxa"/>
          </w:tcPr>
          <w:p w14:paraId="207E45B8" w14:textId="49C229B0" w:rsidR="00FE2470" w:rsidRDefault="00993D2C" w:rsidP="0045522D">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5</m:t>
                    </m:r>
                  </m:sub>
                </m:sSub>
              </m:oMath>
            </m:oMathPara>
          </w:p>
        </w:tc>
        <w:tc>
          <w:tcPr>
            <w:tcW w:w="2262" w:type="dxa"/>
          </w:tcPr>
          <w:p w14:paraId="27456987" w14:textId="62D794C9" w:rsidR="00FE2470" w:rsidRDefault="00FE2470" w:rsidP="0045522D">
            <w:pPr>
              <w:tabs>
                <w:tab w:val="left" w:pos="1368"/>
              </w:tabs>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cs="Times New Roman"/>
                <w:szCs w:val="24"/>
              </w:rPr>
            </w:pPr>
            <w:r>
              <w:rPr>
                <w:rFonts w:eastAsiaTheme="minorEastAsia" w:cs="Times New Roman"/>
                <w:szCs w:val="24"/>
              </w:rPr>
              <w:t>1,02</w:t>
            </w:r>
          </w:p>
        </w:tc>
      </w:tr>
      <w:tr w:rsidR="00F33D6D" w14:paraId="023CC48E" w14:textId="77777777" w:rsidTr="0086462D">
        <w:tc>
          <w:tcPr>
            <w:cnfStyle w:val="001000000000" w:firstRow="0" w:lastRow="0" w:firstColumn="1" w:lastColumn="0" w:oddVBand="0" w:evenVBand="0" w:oddHBand="0" w:evenHBand="0" w:firstRowFirstColumn="0" w:firstRowLastColumn="0" w:lastRowFirstColumn="0" w:lastRowLastColumn="0"/>
            <w:tcW w:w="4248" w:type="dxa"/>
          </w:tcPr>
          <w:p w14:paraId="21D5AE9D" w14:textId="169ADFDD" w:rsidR="00F33D6D" w:rsidRDefault="00F33D6D" w:rsidP="0045522D">
            <w:pPr>
              <w:tabs>
                <w:tab w:val="left" w:pos="1368"/>
              </w:tabs>
              <w:spacing w:line="360" w:lineRule="auto"/>
              <w:jc w:val="both"/>
              <w:rPr>
                <w:rFonts w:eastAsiaTheme="minorEastAsia" w:cs="Times New Roman"/>
                <w:szCs w:val="24"/>
              </w:rPr>
            </w:pPr>
            <w:r>
              <w:rPr>
                <w:rFonts w:eastAsiaTheme="minorEastAsia" w:cs="Times New Roman"/>
                <w:szCs w:val="24"/>
              </w:rPr>
              <w:t>Übersetzung 6. Gang</w:t>
            </w:r>
          </w:p>
        </w:tc>
        <w:tc>
          <w:tcPr>
            <w:tcW w:w="2551" w:type="dxa"/>
          </w:tcPr>
          <w:p w14:paraId="1D988532" w14:textId="121F9054" w:rsidR="00F33D6D" w:rsidRDefault="00993D2C" w:rsidP="0045522D">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i</m:t>
                    </m:r>
                  </m:e>
                  <m:sub>
                    <m:r>
                      <w:rPr>
                        <w:rFonts w:ascii="Cambria Math" w:eastAsiaTheme="minorEastAsia" w:hAnsi="Cambria Math" w:cs="Times New Roman"/>
                        <w:szCs w:val="24"/>
                      </w:rPr>
                      <m:t>6</m:t>
                    </m:r>
                  </m:sub>
                </m:sSub>
              </m:oMath>
            </m:oMathPara>
          </w:p>
        </w:tc>
        <w:tc>
          <w:tcPr>
            <w:tcW w:w="2262" w:type="dxa"/>
          </w:tcPr>
          <w:p w14:paraId="7F3A7F90" w14:textId="2F76F93E" w:rsidR="00F33D6D" w:rsidRDefault="00F33D6D" w:rsidP="0045522D">
            <w:pPr>
              <w:tabs>
                <w:tab w:val="left" w:pos="1368"/>
              </w:tabs>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s="Times New Roman"/>
                <w:szCs w:val="24"/>
              </w:rPr>
            </w:pPr>
            <w:r>
              <w:rPr>
                <w:rFonts w:eastAsiaTheme="minorEastAsia" w:cs="Times New Roman"/>
                <w:szCs w:val="24"/>
              </w:rPr>
              <w:t>0,655</w:t>
            </w:r>
          </w:p>
        </w:tc>
      </w:tr>
    </w:tbl>
    <w:p w14:paraId="3BEC936F" w14:textId="77777777" w:rsidR="008A0153" w:rsidRDefault="008A0153" w:rsidP="005817DE">
      <w:pPr>
        <w:pStyle w:val="Untertitel"/>
        <w:rPr>
          <w:b/>
          <w:i w:val="0"/>
        </w:rPr>
      </w:pPr>
    </w:p>
    <w:p w14:paraId="44B18D20" w14:textId="7031A750" w:rsidR="0086462D" w:rsidRDefault="0086462D" w:rsidP="005817DE">
      <w:pPr>
        <w:pStyle w:val="Untertitel"/>
      </w:pPr>
      <w:r w:rsidRPr="005817DE">
        <w:rPr>
          <w:b/>
          <w:i w:val="0"/>
        </w:rPr>
        <w:t>Tabelle 3.1:</w:t>
      </w:r>
      <w:r>
        <w:t xml:space="preserve"> </w:t>
      </w:r>
      <w:r w:rsidRPr="005817DE">
        <w:rPr>
          <w:i w:val="0"/>
        </w:rPr>
        <w:t>Grundlegende Werte zur Übersetzungsauslegung</w:t>
      </w:r>
    </w:p>
    <w:p w14:paraId="5ACEC0C8" w14:textId="48C697D1" w:rsidR="00C52237" w:rsidRDefault="00C52237" w:rsidP="0045522D">
      <w:pPr>
        <w:tabs>
          <w:tab w:val="left" w:pos="1368"/>
        </w:tabs>
        <w:spacing w:line="360" w:lineRule="auto"/>
        <w:jc w:val="both"/>
        <w:rPr>
          <w:rFonts w:eastAsiaTheme="minorEastAsia" w:cs="Times New Roman"/>
          <w:szCs w:val="24"/>
        </w:rPr>
      </w:pPr>
    </w:p>
    <w:p w14:paraId="05BAFAA1" w14:textId="6158B821" w:rsidR="00C52237" w:rsidRDefault="00C52237" w:rsidP="0045522D">
      <w:pPr>
        <w:tabs>
          <w:tab w:val="left" w:pos="1368"/>
        </w:tabs>
        <w:spacing w:line="360" w:lineRule="auto"/>
        <w:jc w:val="both"/>
        <w:rPr>
          <w:rFonts w:eastAsiaTheme="minorEastAsia" w:cs="Times New Roman"/>
          <w:szCs w:val="24"/>
        </w:rPr>
      </w:pPr>
    </w:p>
    <w:p w14:paraId="239CBD9B" w14:textId="4F22A133" w:rsidR="00633F1D" w:rsidRDefault="00633F1D" w:rsidP="0045522D">
      <w:pPr>
        <w:tabs>
          <w:tab w:val="left" w:pos="1368"/>
        </w:tabs>
        <w:spacing w:line="360" w:lineRule="auto"/>
        <w:jc w:val="both"/>
        <w:rPr>
          <w:rFonts w:eastAsiaTheme="minorEastAsia" w:cs="Times New Roman"/>
          <w:szCs w:val="24"/>
        </w:rPr>
      </w:pPr>
    </w:p>
    <w:p w14:paraId="7E8EFCB6" w14:textId="4E81D47E" w:rsidR="00633F1D" w:rsidRDefault="00633F1D" w:rsidP="0045522D">
      <w:pPr>
        <w:tabs>
          <w:tab w:val="left" w:pos="1368"/>
        </w:tabs>
        <w:spacing w:line="360" w:lineRule="auto"/>
        <w:jc w:val="both"/>
        <w:rPr>
          <w:rFonts w:eastAsiaTheme="minorEastAsia" w:cs="Times New Roman"/>
          <w:szCs w:val="24"/>
        </w:rPr>
      </w:pPr>
    </w:p>
    <w:p w14:paraId="65C1C1B5" w14:textId="55313816" w:rsidR="00633F1D" w:rsidRDefault="00633F1D" w:rsidP="0045522D">
      <w:pPr>
        <w:tabs>
          <w:tab w:val="left" w:pos="1368"/>
        </w:tabs>
        <w:spacing w:line="360" w:lineRule="auto"/>
        <w:jc w:val="both"/>
        <w:rPr>
          <w:rFonts w:eastAsiaTheme="minorEastAsia" w:cs="Times New Roman"/>
          <w:szCs w:val="24"/>
        </w:rPr>
      </w:pPr>
    </w:p>
    <w:p w14:paraId="5C417D15" w14:textId="57686758" w:rsidR="00633F1D" w:rsidRDefault="00633F1D" w:rsidP="0045522D">
      <w:pPr>
        <w:tabs>
          <w:tab w:val="left" w:pos="1368"/>
        </w:tabs>
        <w:spacing w:line="360" w:lineRule="auto"/>
        <w:jc w:val="both"/>
        <w:rPr>
          <w:rFonts w:eastAsiaTheme="minorEastAsia" w:cs="Times New Roman"/>
          <w:szCs w:val="24"/>
        </w:rPr>
      </w:pPr>
    </w:p>
    <w:p w14:paraId="264452E7" w14:textId="525B6B38" w:rsidR="00633F1D" w:rsidRDefault="00633F1D" w:rsidP="00633F1D">
      <w:pPr>
        <w:pStyle w:val="berschrift1"/>
        <w:rPr>
          <w:rFonts w:eastAsiaTheme="minorEastAsia"/>
        </w:rPr>
      </w:pPr>
      <w:bookmarkStart w:id="74" w:name="_Toc62165578"/>
      <w:r>
        <w:rPr>
          <w:rFonts w:eastAsiaTheme="minorEastAsia"/>
        </w:rPr>
        <w:t>Allgemeine Simulationsübersicht</w:t>
      </w:r>
      <w:bookmarkEnd w:id="74"/>
    </w:p>
    <w:p w14:paraId="2AC162BC" w14:textId="6E3A99DC" w:rsidR="006041A6" w:rsidRPr="006041A6" w:rsidRDefault="00633F1D" w:rsidP="006041A6">
      <w:pPr>
        <w:tabs>
          <w:tab w:val="left" w:pos="1368"/>
        </w:tabs>
        <w:spacing w:line="360" w:lineRule="auto"/>
        <w:jc w:val="both"/>
        <w:rPr>
          <w:rFonts w:eastAsiaTheme="minorEastAsia" w:cs="Times New Roman"/>
          <w:noProof/>
          <w:szCs w:val="24"/>
        </w:rPr>
      </w:pPr>
      <w:r>
        <w:rPr>
          <w:rFonts w:eastAsiaTheme="minorEastAsia" w:cs="Times New Roman"/>
          <w:szCs w:val="24"/>
        </w:rPr>
        <w:t xml:space="preserve">In diesem Kapitel soll </w:t>
      </w:r>
      <w:r w:rsidR="00484798">
        <w:rPr>
          <w:rFonts w:eastAsiaTheme="minorEastAsia" w:cs="Times New Roman"/>
          <w:szCs w:val="24"/>
        </w:rPr>
        <w:t>erstmal</w:t>
      </w:r>
      <w:r w:rsidR="00D92101">
        <w:rPr>
          <w:rFonts w:eastAsiaTheme="minorEastAsia" w:cs="Times New Roman"/>
          <w:szCs w:val="24"/>
        </w:rPr>
        <w:t>s</w:t>
      </w:r>
      <w:r>
        <w:rPr>
          <w:rFonts w:eastAsiaTheme="minorEastAsia" w:cs="Times New Roman"/>
          <w:szCs w:val="24"/>
        </w:rPr>
        <w:t xml:space="preserve"> ein Überblick der gesamten Simulation geschaffen werden, bevor es speziell um das Getriebemodell geht. </w:t>
      </w:r>
    </w:p>
    <w:p w14:paraId="2F2987CC" w14:textId="77777777" w:rsidR="006041A6" w:rsidRDefault="006041A6" w:rsidP="006041A6">
      <w:pPr>
        <w:keepNext/>
        <w:tabs>
          <w:tab w:val="left" w:pos="1368"/>
        </w:tabs>
        <w:spacing w:line="360" w:lineRule="auto"/>
        <w:jc w:val="both"/>
      </w:pPr>
      <w:r>
        <w:rPr>
          <w:noProof/>
        </w:rPr>
        <w:drawing>
          <wp:inline distT="0" distB="0" distL="0" distR="0" wp14:anchorId="3CB7215B" wp14:editId="4770005B">
            <wp:extent cx="5760720" cy="2606040"/>
            <wp:effectExtent l="0" t="0" r="0" b="381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677" t="292" r="819"/>
                    <a:stretch/>
                  </pic:blipFill>
                  <pic:spPr bwMode="auto">
                    <a:xfrm>
                      <a:off x="0" y="0"/>
                      <a:ext cx="5760720" cy="2606040"/>
                    </a:xfrm>
                    <a:prstGeom prst="rect">
                      <a:avLst/>
                    </a:prstGeom>
                    <a:noFill/>
                    <a:ln>
                      <a:noFill/>
                    </a:ln>
                    <a:extLst>
                      <a:ext uri="{53640926-AAD7-44D8-BBD7-CCE9431645EC}">
                        <a14:shadowObscured xmlns:a14="http://schemas.microsoft.com/office/drawing/2010/main"/>
                      </a:ext>
                    </a:extLst>
                  </pic:spPr>
                </pic:pic>
              </a:graphicData>
            </a:graphic>
          </wp:inline>
        </w:drawing>
      </w:r>
    </w:p>
    <w:p w14:paraId="4E0756F2" w14:textId="1ADD4F29" w:rsidR="00700258" w:rsidRPr="006041A6" w:rsidRDefault="006041A6" w:rsidP="006041A6">
      <w:pPr>
        <w:pStyle w:val="Untertitel"/>
        <w:rPr>
          <w:i w:val="0"/>
        </w:rPr>
      </w:pPr>
      <w:bookmarkStart w:id="75" w:name="_Toc62249345"/>
      <w:r w:rsidRPr="006041A6">
        <w:rPr>
          <w:b/>
          <w:i w:val="0"/>
        </w:rPr>
        <w:t xml:space="preserve">Abbildung </w:t>
      </w:r>
      <w:r w:rsidRPr="006041A6">
        <w:rPr>
          <w:b/>
          <w:i w:val="0"/>
        </w:rPr>
        <w:fldChar w:fldCharType="begin"/>
      </w:r>
      <w:r w:rsidRPr="006041A6">
        <w:rPr>
          <w:b/>
          <w:i w:val="0"/>
        </w:rPr>
        <w:instrText xml:space="preserve"> SEQ Abbildung \* ARABIC </w:instrText>
      </w:r>
      <w:r w:rsidRPr="006041A6">
        <w:rPr>
          <w:b/>
          <w:i w:val="0"/>
        </w:rPr>
        <w:fldChar w:fldCharType="separate"/>
      </w:r>
      <w:r w:rsidR="00086B28">
        <w:rPr>
          <w:b/>
          <w:i w:val="0"/>
          <w:noProof/>
        </w:rPr>
        <w:t>22</w:t>
      </w:r>
      <w:r w:rsidRPr="006041A6">
        <w:rPr>
          <w:b/>
          <w:i w:val="0"/>
        </w:rPr>
        <w:fldChar w:fldCharType="end"/>
      </w:r>
      <w:r w:rsidRPr="006041A6">
        <w:rPr>
          <w:b/>
          <w:i w:val="0"/>
        </w:rPr>
        <w:t>:</w:t>
      </w:r>
      <w:r w:rsidRPr="006041A6">
        <w:rPr>
          <w:i w:val="0"/>
        </w:rPr>
        <w:t xml:space="preserve"> Gesamtübersicht des Zyklus in Simulink</w:t>
      </w:r>
      <w:bookmarkEnd w:id="75"/>
    </w:p>
    <w:p w14:paraId="4CC1A375" w14:textId="7E77B303" w:rsidR="005D14BA" w:rsidRDefault="00700258"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Die Fahrsimulation wird mithilfe von Matlab und Simulink erstellt. Abbildung 22 zeigt eine vereinfachte Darstellung des sich in Simulink </w:t>
      </w:r>
      <w:r w:rsidR="00D92101">
        <w:rPr>
          <w:rFonts w:eastAsiaTheme="minorEastAsia" w:cs="Times New Roman"/>
          <w:szCs w:val="24"/>
        </w:rPr>
        <w:t>befindenden</w:t>
      </w:r>
      <w:r>
        <w:rPr>
          <w:rFonts w:eastAsiaTheme="minorEastAsia" w:cs="Times New Roman"/>
          <w:szCs w:val="24"/>
        </w:rPr>
        <w:t xml:space="preserve"> Zyklus.</w:t>
      </w:r>
      <w:r w:rsidR="005D14BA">
        <w:rPr>
          <w:rFonts w:eastAsiaTheme="minorEastAsia" w:cs="Times New Roman"/>
          <w:szCs w:val="24"/>
        </w:rPr>
        <w:t xml:space="preserve"> In dieser</w:t>
      </w:r>
      <w:r w:rsidR="00D92101">
        <w:rPr>
          <w:rFonts w:eastAsiaTheme="minorEastAsia" w:cs="Times New Roman"/>
          <w:szCs w:val="24"/>
        </w:rPr>
        <w:t>,</w:t>
      </w:r>
      <w:r w:rsidR="005D14BA">
        <w:rPr>
          <w:rFonts w:eastAsiaTheme="minorEastAsia" w:cs="Times New Roman"/>
          <w:szCs w:val="24"/>
        </w:rPr>
        <w:t xml:space="preserve"> sowie nachfolgenden Skizzen</w:t>
      </w:r>
      <w:r w:rsidR="00D92101">
        <w:rPr>
          <w:rFonts w:eastAsiaTheme="minorEastAsia" w:cs="Times New Roman"/>
          <w:szCs w:val="24"/>
        </w:rPr>
        <w:t>,</w:t>
      </w:r>
      <w:r w:rsidR="005D14BA">
        <w:rPr>
          <w:rFonts w:eastAsiaTheme="minorEastAsia" w:cs="Times New Roman"/>
          <w:szCs w:val="24"/>
        </w:rPr>
        <w:t xml:space="preserve"> stellt die Farbe Grün </w:t>
      </w:r>
      <w:r w:rsidR="00E1482D">
        <w:rPr>
          <w:rFonts w:eastAsiaTheme="minorEastAsia" w:cs="Times New Roman"/>
          <w:szCs w:val="24"/>
        </w:rPr>
        <w:t>Input</w:t>
      </w:r>
      <w:r w:rsidR="005D14BA">
        <w:rPr>
          <w:rFonts w:eastAsiaTheme="minorEastAsia" w:cs="Times New Roman"/>
          <w:szCs w:val="24"/>
        </w:rPr>
        <w:t xml:space="preserve"> oder </w:t>
      </w:r>
      <w:r w:rsidR="00E1482D">
        <w:rPr>
          <w:rFonts w:eastAsiaTheme="minorEastAsia" w:cs="Times New Roman"/>
          <w:szCs w:val="24"/>
        </w:rPr>
        <w:t>Output</w:t>
      </w:r>
      <w:r w:rsidR="005D14BA">
        <w:rPr>
          <w:rFonts w:eastAsiaTheme="minorEastAsia" w:cs="Times New Roman"/>
          <w:szCs w:val="24"/>
        </w:rPr>
        <w:t xml:space="preserve"> Größen, Orange Kennfelder oder Datensätze und Blau Rechen</w:t>
      </w:r>
      <w:r w:rsidR="00E1482D">
        <w:rPr>
          <w:rFonts w:eastAsiaTheme="minorEastAsia" w:cs="Times New Roman"/>
          <w:szCs w:val="24"/>
        </w:rPr>
        <w:t>blöcke</w:t>
      </w:r>
      <w:r w:rsidR="005D14BA">
        <w:rPr>
          <w:rFonts w:eastAsiaTheme="minorEastAsia" w:cs="Times New Roman"/>
          <w:szCs w:val="24"/>
        </w:rPr>
        <w:t xml:space="preserve"> dar.</w:t>
      </w:r>
      <w:r w:rsidR="00D92101">
        <w:rPr>
          <w:rFonts w:eastAsiaTheme="minorEastAsia" w:cs="Times New Roman"/>
          <w:szCs w:val="24"/>
        </w:rPr>
        <w:t xml:space="preserve"> Hinzu kommen später noch Lila für konstanten und Grau für Funktionsblöcke.</w:t>
      </w:r>
    </w:p>
    <w:p w14:paraId="43643FF2" w14:textId="77777777" w:rsidR="005D14BA" w:rsidRDefault="005D14BA" w:rsidP="0045522D">
      <w:pPr>
        <w:tabs>
          <w:tab w:val="left" w:pos="1368"/>
        </w:tabs>
        <w:spacing w:line="360" w:lineRule="auto"/>
        <w:jc w:val="both"/>
        <w:rPr>
          <w:rFonts w:eastAsiaTheme="minorEastAsia" w:cs="Times New Roman"/>
          <w:szCs w:val="24"/>
        </w:rPr>
      </w:pPr>
    </w:p>
    <w:p w14:paraId="3A97646F" w14:textId="25964DF4" w:rsidR="00CC1479" w:rsidRDefault="00700258"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Die Simulationszeit gibt die </w:t>
      </w:r>
      <w:r w:rsidR="00975795">
        <w:rPr>
          <w:rFonts w:eastAsiaTheme="minorEastAsia" w:cs="Times New Roman"/>
          <w:szCs w:val="24"/>
        </w:rPr>
        <w:t xml:space="preserve">Anzahl der </w:t>
      </w:r>
      <w:r>
        <w:rPr>
          <w:rFonts w:eastAsiaTheme="minorEastAsia" w:cs="Times New Roman"/>
          <w:szCs w:val="24"/>
        </w:rPr>
        <w:t xml:space="preserve">Ausführungen an. </w:t>
      </w:r>
      <w:r w:rsidR="00975795">
        <w:rPr>
          <w:rFonts w:eastAsiaTheme="minorEastAsia" w:cs="Times New Roman"/>
          <w:szCs w:val="24"/>
        </w:rPr>
        <w:t xml:space="preserve">In diesem Fall </w:t>
      </w:r>
      <w:r w:rsidR="00D92101">
        <w:rPr>
          <w:rFonts w:eastAsiaTheme="minorEastAsia" w:cs="Times New Roman"/>
          <w:szCs w:val="24"/>
        </w:rPr>
        <w:t>beträgt die Dauer dafür eine Sekunde</w:t>
      </w:r>
      <w:r w:rsidR="00975795">
        <w:rPr>
          <w:rFonts w:eastAsiaTheme="minorEastAsia" w:cs="Times New Roman"/>
          <w:szCs w:val="24"/>
        </w:rPr>
        <w:t>. Der Geschwindigkeitsverlauf beinhaltet das W</w:t>
      </w:r>
      <w:r w:rsidR="00D92101">
        <w:rPr>
          <w:rFonts w:eastAsiaTheme="minorEastAsia" w:cs="Times New Roman"/>
          <w:szCs w:val="24"/>
        </w:rPr>
        <w:t>LTP</w:t>
      </w:r>
      <w:r w:rsidR="00975795">
        <w:rPr>
          <w:rFonts w:eastAsiaTheme="minorEastAsia" w:cs="Times New Roman"/>
          <w:szCs w:val="24"/>
        </w:rPr>
        <w:t xml:space="preserve"> und gibt für jede Sekunde die entsprechend hinterlegte Geschwindigkeit </w:t>
      </w:r>
      <m:oMath>
        <m:r>
          <w:rPr>
            <w:rFonts w:ascii="Cambria Math" w:eastAsiaTheme="minorEastAsia" w:hAnsi="Cambria Math" w:cs="Times New Roman"/>
            <w:szCs w:val="24"/>
          </w:rPr>
          <m:t>v</m:t>
        </m:r>
      </m:oMath>
      <w:r w:rsidR="00975795">
        <w:rPr>
          <w:rFonts w:eastAsiaTheme="minorEastAsia" w:cs="Times New Roman"/>
          <w:szCs w:val="24"/>
        </w:rPr>
        <w:t xml:space="preserve"> a</w:t>
      </w:r>
      <w:r w:rsidR="005D14BA">
        <w:rPr>
          <w:rFonts w:eastAsiaTheme="minorEastAsia" w:cs="Times New Roman"/>
          <w:szCs w:val="24"/>
        </w:rPr>
        <w:t>us</w:t>
      </w:r>
      <w:r w:rsidR="00975795">
        <w:rPr>
          <w:rFonts w:eastAsiaTheme="minorEastAsia" w:cs="Times New Roman"/>
          <w:szCs w:val="24"/>
        </w:rPr>
        <w:t>. Die Dauer des W</w:t>
      </w:r>
      <w:r w:rsidR="00D92101">
        <w:rPr>
          <w:rFonts w:eastAsiaTheme="minorEastAsia" w:cs="Times New Roman"/>
          <w:szCs w:val="24"/>
        </w:rPr>
        <w:t>LTP</w:t>
      </w:r>
      <w:r w:rsidR="00975795">
        <w:rPr>
          <w:rFonts w:eastAsiaTheme="minorEastAsia" w:cs="Times New Roman"/>
          <w:szCs w:val="24"/>
        </w:rPr>
        <w:t xml:space="preserve"> beträgt 1800 Sekunden, wodurch die Anzahl der Ausführungen auf den gleichen Wert </w:t>
      </w:r>
      <w:r w:rsidR="00D92101">
        <w:rPr>
          <w:rFonts w:eastAsiaTheme="minorEastAsia" w:cs="Times New Roman"/>
          <w:szCs w:val="24"/>
        </w:rPr>
        <w:t>festgelegt</w:t>
      </w:r>
      <w:r w:rsidR="00975795">
        <w:rPr>
          <w:rFonts w:eastAsiaTheme="minorEastAsia" w:cs="Times New Roman"/>
          <w:szCs w:val="24"/>
        </w:rPr>
        <w:t xml:space="preserve"> </w:t>
      </w:r>
      <w:r w:rsidR="00D92101">
        <w:rPr>
          <w:rFonts w:eastAsiaTheme="minorEastAsia" w:cs="Times New Roman"/>
          <w:szCs w:val="24"/>
        </w:rPr>
        <w:t>ist</w:t>
      </w:r>
      <w:r w:rsidR="00975795">
        <w:rPr>
          <w:rFonts w:eastAsiaTheme="minorEastAsia" w:cs="Times New Roman"/>
          <w:szCs w:val="24"/>
        </w:rPr>
        <w:t>. Die Geschwindigkeit verteilt sich auf vier weitere Rechenblöcke, welche sich auch untereinander mit Werten versorgen. Zu aller Erst berechnet der Block „Motormoment“</w:t>
      </w:r>
      <w:r w:rsidR="00CC1479">
        <w:rPr>
          <w:rFonts w:eastAsiaTheme="minorEastAsia" w:cs="Times New Roman"/>
          <w:szCs w:val="24"/>
        </w:rPr>
        <w:t xml:space="preserve"> (Abbildung 23) die Fahrwiederstände.</w:t>
      </w:r>
    </w:p>
    <w:p w14:paraId="4105E8EE" w14:textId="77777777" w:rsidR="00CC1479" w:rsidRDefault="00CC1479" w:rsidP="00CC1479">
      <w:pPr>
        <w:keepNext/>
        <w:tabs>
          <w:tab w:val="left" w:pos="1368"/>
        </w:tabs>
        <w:spacing w:line="360" w:lineRule="auto"/>
        <w:jc w:val="both"/>
      </w:pPr>
      <w:r>
        <w:rPr>
          <w:rFonts w:eastAsiaTheme="minorEastAsia" w:cs="Times New Roman"/>
          <w:noProof/>
          <w:szCs w:val="24"/>
        </w:rPr>
        <w:lastRenderedPageBreak/>
        <w:drawing>
          <wp:inline distT="0" distB="0" distL="0" distR="0" wp14:anchorId="11978E84" wp14:editId="1A8EFB79">
            <wp:extent cx="5676900" cy="2148840"/>
            <wp:effectExtent l="0" t="0" r="0" b="381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806" t="2422" r="2035"/>
                    <a:stretch/>
                  </pic:blipFill>
                  <pic:spPr bwMode="auto">
                    <a:xfrm>
                      <a:off x="0" y="0"/>
                      <a:ext cx="5676900" cy="2148840"/>
                    </a:xfrm>
                    <a:prstGeom prst="rect">
                      <a:avLst/>
                    </a:prstGeom>
                    <a:noFill/>
                    <a:ln>
                      <a:noFill/>
                    </a:ln>
                    <a:extLst>
                      <a:ext uri="{53640926-AAD7-44D8-BBD7-CCE9431645EC}">
                        <a14:shadowObscured xmlns:a14="http://schemas.microsoft.com/office/drawing/2010/main"/>
                      </a:ext>
                    </a:extLst>
                  </pic:spPr>
                </pic:pic>
              </a:graphicData>
            </a:graphic>
          </wp:inline>
        </w:drawing>
      </w:r>
    </w:p>
    <w:p w14:paraId="1E100178" w14:textId="3B46EE78" w:rsidR="00CC1479" w:rsidRDefault="00CC1479" w:rsidP="00CC1479">
      <w:pPr>
        <w:pStyle w:val="Untertitel"/>
        <w:rPr>
          <w:i w:val="0"/>
        </w:rPr>
      </w:pPr>
      <w:bookmarkStart w:id="76" w:name="_Toc62249346"/>
      <w:r w:rsidRPr="00CC1479">
        <w:rPr>
          <w:b/>
          <w:i w:val="0"/>
        </w:rPr>
        <w:t xml:space="preserve">Abbildung </w:t>
      </w:r>
      <w:r w:rsidRPr="00CC1479">
        <w:rPr>
          <w:b/>
          <w:i w:val="0"/>
        </w:rPr>
        <w:fldChar w:fldCharType="begin"/>
      </w:r>
      <w:r w:rsidRPr="00CC1479">
        <w:rPr>
          <w:b/>
          <w:i w:val="0"/>
        </w:rPr>
        <w:instrText xml:space="preserve"> SEQ Abbildung \* ARABIC </w:instrText>
      </w:r>
      <w:r w:rsidRPr="00CC1479">
        <w:rPr>
          <w:b/>
          <w:i w:val="0"/>
        </w:rPr>
        <w:fldChar w:fldCharType="separate"/>
      </w:r>
      <w:r w:rsidR="00086B28">
        <w:rPr>
          <w:b/>
          <w:i w:val="0"/>
          <w:noProof/>
        </w:rPr>
        <w:t>23</w:t>
      </w:r>
      <w:r w:rsidRPr="00CC1479">
        <w:rPr>
          <w:b/>
          <w:i w:val="0"/>
        </w:rPr>
        <w:fldChar w:fldCharType="end"/>
      </w:r>
      <w:r w:rsidRPr="00CC1479">
        <w:rPr>
          <w:b/>
          <w:i w:val="0"/>
        </w:rPr>
        <w:t>:</w:t>
      </w:r>
      <w:r w:rsidRPr="00CC1479">
        <w:rPr>
          <w:i w:val="0"/>
        </w:rPr>
        <w:t xml:space="preserve"> Grundaufbau Motormoment in Simulink</w:t>
      </w:r>
      <w:bookmarkEnd w:id="76"/>
    </w:p>
    <w:p w14:paraId="507A155A" w14:textId="76068AB5" w:rsidR="00627E71" w:rsidRPr="00627E71" w:rsidRDefault="00CC1479" w:rsidP="005D14BA">
      <w:pPr>
        <w:spacing w:line="360" w:lineRule="auto"/>
        <w:jc w:val="both"/>
        <w:rPr>
          <w:rFonts w:eastAsiaTheme="minorEastAsia"/>
        </w:rPr>
      </w:pPr>
      <w:r>
        <w:t xml:space="preserve">Dabei sind lediglich der Luft- und der Beschleunigungswiderstand von der Geschwindigkeit abhängig. Die Beschleunigung wird dabei aus der Geschwindigkeitsänderung des letzten Durchgangs ermittelt und bildet somit </w:t>
      </w:r>
      <w:r w:rsidR="005D14BA">
        <w:t xml:space="preserve">die Durchschnittsbeschleunigung pro Sekunde ab. Die Berechnung der Fahrwiderstände wurde bereits in Kapitel 2.1.1 erläutert. Alle Kräfte werden gemäß der Zugkraftgleichung summiert und mit dem dynamischen Radradius </w:t>
      </w:r>
      <m:oMath>
        <m:r>
          <w:rPr>
            <w:rFonts w:ascii="Cambria Math" w:hAnsi="Cambria Math"/>
          </w:rPr>
          <m:t>r_dyn</m:t>
        </m:r>
      </m:oMath>
      <w:r w:rsidR="005D14BA">
        <w:t xml:space="preserve"> multipliziert um das Raddrehmoment </w:t>
      </w:r>
      <m:oMath>
        <m:r>
          <w:rPr>
            <w:rFonts w:ascii="Cambria Math" w:hAnsi="Cambria Math"/>
          </w:rPr>
          <m:t>M_rad</m:t>
        </m:r>
      </m:oMath>
      <w:r w:rsidR="005D14BA">
        <w:t xml:space="preserve"> zu erhalten. </w:t>
      </w:r>
      <w:r w:rsidR="00E1482D">
        <w:t xml:space="preserve">Dieses wird ausgegeben und wie in Abbildung 22 zu erkennen an den Block „Getriebemodell“ weitergegeben. </w:t>
      </w:r>
      <w:r w:rsidR="00D92101">
        <w:t>Dort</w:t>
      </w:r>
      <w:r w:rsidR="00E1482D">
        <w:t xml:space="preserve"> wird</w:t>
      </w:r>
      <w:r w:rsidR="00D92101">
        <w:t xml:space="preserve"> sich</w:t>
      </w:r>
      <w:r w:rsidR="00E1482D">
        <w:t xml:space="preserve"> nun auf Grundlage der aktuellen Fahrgeschwindigkeit </w:t>
      </w:r>
      <m:oMath>
        <m:r>
          <w:rPr>
            <w:rFonts w:ascii="Cambria Math" w:eastAsiaTheme="minorEastAsia" w:hAnsi="Cambria Math" w:cs="Times New Roman"/>
            <w:szCs w:val="24"/>
          </w:rPr>
          <m:t>v</m:t>
        </m:r>
      </m:oMath>
      <w:r w:rsidR="00E1482D">
        <w:t xml:space="preserve"> und des Raddrehmomentes </w:t>
      </w:r>
      <m:oMath>
        <m:r>
          <w:rPr>
            <w:rFonts w:ascii="Cambria Math" w:hAnsi="Cambria Math"/>
          </w:rPr>
          <m:t>M_rad</m:t>
        </m:r>
      </m:oMath>
      <w:r w:rsidR="00E1482D">
        <w:t xml:space="preserve"> für eine Übersetzung </w:t>
      </w:r>
      <m:oMath>
        <m:r>
          <w:rPr>
            <w:rFonts w:ascii="Cambria Math" w:hAnsi="Cambria Math"/>
          </w:rPr>
          <m:t>i</m:t>
        </m:r>
      </m:oMath>
      <w:r w:rsidR="00E1482D">
        <w:t xml:space="preserve"> entschieden. Wie dies geschieht wird in Kapitel 5 näher beschreiben. Die gewählte Übersetzung wird an „Motormoment“ zurückgeben, sowie an „Motordrehzahl“ übermittelt. Zusammen mit Übersetzung</w:t>
      </w:r>
      <w:r w:rsidR="00434567">
        <w:t xml:space="preserve"> </w:t>
      </w:r>
      <m:oMath>
        <m:r>
          <w:rPr>
            <w:rFonts w:ascii="Cambria Math" w:hAnsi="Cambria Math"/>
          </w:rPr>
          <m:t>i_AG</m:t>
        </m:r>
      </m:oMath>
      <w:r w:rsidR="00434567">
        <w:t xml:space="preserve"> und dem Wirkungsgrad </w:t>
      </w:r>
      <m:oMath>
        <m:r>
          <w:rPr>
            <w:rFonts w:ascii="Cambria Math" w:hAnsi="Cambria Math"/>
          </w:rPr>
          <m:t xml:space="preserve">eta_diff </m:t>
        </m:r>
      </m:oMath>
      <w:r w:rsidR="00E1482D">
        <w:t xml:space="preserve"> des Achsdifferentials</w:t>
      </w:r>
      <w:r w:rsidR="00E1482D">
        <w:rPr>
          <w:rFonts w:eastAsiaTheme="minorEastAsia"/>
        </w:rPr>
        <w:t>,</w:t>
      </w:r>
      <w:r w:rsidR="00434567">
        <w:rPr>
          <w:rFonts w:eastAsiaTheme="minorEastAsia"/>
        </w:rPr>
        <w:t xml:space="preserve"> sowie </w:t>
      </w:r>
      <w:r w:rsidR="00E1482D">
        <w:rPr>
          <w:rFonts w:eastAsiaTheme="minorEastAsia"/>
        </w:rPr>
        <w:t xml:space="preserve">dem Raddrehmoment und </w:t>
      </w:r>
      <w:r w:rsidR="00434567">
        <w:rPr>
          <w:rFonts w:eastAsiaTheme="minorEastAsia"/>
        </w:rPr>
        <w:t xml:space="preserve">dem Getriebewirkungsgrad </w:t>
      </w:r>
      <m:oMath>
        <m:r>
          <w:rPr>
            <w:rFonts w:ascii="Cambria Math" w:hAnsi="Cambria Math"/>
          </w:rPr>
          <m:t>eta_getr</m:t>
        </m:r>
      </m:oMath>
      <w:r w:rsidR="00434567">
        <w:rPr>
          <w:rFonts w:eastAsiaTheme="minorEastAsia"/>
        </w:rPr>
        <w:t xml:space="preserve"> wird das Motor</w:t>
      </w:r>
      <w:r w:rsidR="00D92101">
        <w:rPr>
          <w:rFonts w:eastAsiaTheme="minorEastAsia"/>
        </w:rPr>
        <w:t>dreh</w:t>
      </w:r>
      <w:r w:rsidR="00434567">
        <w:rPr>
          <w:rFonts w:eastAsiaTheme="minorEastAsia"/>
        </w:rPr>
        <w:t>moment bestimmt</w:t>
      </w:r>
      <w:r w:rsidR="00627E71">
        <w:rPr>
          <w:rFonts w:eastAsiaTheme="minorEastAsia"/>
        </w:rPr>
        <w:t xml:space="preserve"> und ausgegeben. Im Block „Motordrehzahl“ wird die Motordrehzahl aus Geschwindigkeit </w:t>
      </w:r>
      <m:oMath>
        <m:r>
          <w:rPr>
            <w:rFonts w:ascii="Cambria Math" w:eastAsiaTheme="minorEastAsia" w:hAnsi="Cambria Math" w:cs="Times New Roman"/>
            <w:szCs w:val="24"/>
          </w:rPr>
          <m:t>v</m:t>
        </m:r>
      </m:oMath>
      <w:r w:rsidR="00627E71">
        <w:rPr>
          <w:rFonts w:eastAsiaTheme="minorEastAsia"/>
        </w:rPr>
        <w:t xml:space="preserve">, dynamischen Raddurchmesser </w:t>
      </w:r>
      <m:oMath>
        <m:r>
          <w:rPr>
            <w:rFonts w:ascii="Cambria Math" w:hAnsi="Cambria Math"/>
          </w:rPr>
          <m:t>r_dyn</m:t>
        </m:r>
      </m:oMath>
      <w:r w:rsidR="00627E71">
        <w:rPr>
          <w:rFonts w:eastAsiaTheme="minorEastAsia"/>
        </w:rPr>
        <w:t xml:space="preserve"> und Gesamtübersetzung</w:t>
      </w:r>
      <m:oMath>
        <m:r>
          <w:rPr>
            <w:rFonts w:ascii="Cambria Math" w:hAnsi="Cambria Math"/>
          </w:rPr>
          <m:t xml:space="preserve"> eta_getr∙eta_diff </m:t>
        </m:r>
      </m:oMath>
      <w:r w:rsidR="00627E71">
        <w:rPr>
          <w:rFonts w:eastAsiaTheme="minorEastAsia"/>
        </w:rPr>
        <w:t xml:space="preserve"> berechnet. Abbildung 24 zeigt den allgemeinen Aufbau.</w:t>
      </w:r>
    </w:p>
    <w:p w14:paraId="665F4422" w14:textId="77777777" w:rsidR="00627E71" w:rsidRDefault="00627E71" w:rsidP="00627E71">
      <w:pPr>
        <w:keepNext/>
        <w:spacing w:line="360" w:lineRule="auto"/>
        <w:jc w:val="both"/>
      </w:pPr>
      <w:r>
        <w:rPr>
          <w:noProof/>
        </w:rPr>
        <w:drawing>
          <wp:inline distT="0" distB="0" distL="0" distR="0" wp14:anchorId="29D0CFE6" wp14:editId="152A4F09">
            <wp:extent cx="5753100" cy="17526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275" t="5615" r="2672" b="-1670"/>
                    <a:stretch/>
                  </pic:blipFill>
                  <pic:spPr bwMode="auto">
                    <a:xfrm>
                      <a:off x="0" y="0"/>
                      <a:ext cx="5753100" cy="1752600"/>
                    </a:xfrm>
                    <a:prstGeom prst="rect">
                      <a:avLst/>
                    </a:prstGeom>
                    <a:noFill/>
                    <a:ln>
                      <a:noFill/>
                    </a:ln>
                    <a:extLst>
                      <a:ext uri="{53640926-AAD7-44D8-BBD7-CCE9431645EC}">
                        <a14:shadowObscured xmlns:a14="http://schemas.microsoft.com/office/drawing/2010/main"/>
                      </a:ext>
                    </a:extLst>
                  </pic:spPr>
                </pic:pic>
              </a:graphicData>
            </a:graphic>
          </wp:inline>
        </w:drawing>
      </w:r>
    </w:p>
    <w:p w14:paraId="77027C0B" w14:textId="003B4006" w:rsidR="00627E71" w:rsidRPr="00627E71" w:rsidRDefault="00627E71" w:rsidP="00627E71">
      <w:pPr>
        <w:pStyle w:val="Untertitel"/>
        <w:rPr>
          <w:i w:val="0"/>
        </w:rPr>
      </w:pPr>
      <w:bookmarkStart w:id="77" w:name="_Toc62249347"/>
      <w:r w:rsidRPr="00627E71">
        <w:rPr>
          <w:b/>
          <w:i w:val="0"/>
        </w:rPr>
        <w:t xml:space="preserve">Abbildung </w:t>
      </w:r>
      <w:r w:rsidRPr="00627E71">
        <w:rPr>
          <w:b/>
          <w:i w:val="0"/>
        </w:rPr>
        <w:fldChar w:fldCharType="begin"/>
      </w:r>
      <w:r w:rsidRPr="00627E71">
        <w:rPr>
          <w:b/>
          <w:i w:val="0"/>
        </w:rPr>
        <w:instrText xml:space="preserve"> SEQ Abbildung \* ARABIC </w:instrText>
      </w:r>
      <w:r w:rsidRPr="00627E71">
        <w:rPr>
          <w:b/>
          <w:i w:val="0"/>
        </w:rPr>
        <w:fldChar w:fldCharType="separate"/>
      </w:r>
      <w:r w:rsidR="00086B28">
        <w:rPr>
          <w:b/>
          <w:i w:val="0"/>
          <w:noProof/>
        </w:rPr>
        <w:t>24</w:t>
      </w:r>
      <w:r w:rsidRPr="00627E71">
        <w:rPr>
          <w:b/>
          <w:i w:val="0"/>
        </w:rPr>
        <w:fldChar w:fldCharType="end"/>
      </w:r>
      <w:r w:rsidRPr="00627E71">
        <w:rPr>
          <w:b/>
          <w:i w:val="0"/>
        </w:rPr>
        <w:t>:</w:t>
      </w:r>
      <w:r w:rsidRPr="00627E71">
        <w:rPr>
          <w:i w:val="0"/>
        </w:rPr>
        <w:t xml:space="preserve"> Grundaufbau Motordrehzahl in Simulink</w:t>
      </w:r>
      <w:bookmarkEnd w:id="77"/>
    </w:p>
    <w:p w14:paraId="3EA82D72" w14:textId="3DC55E68" w:rsidR="005C44C2" w:rsidRDefault="00627E71" w:rsidP="0045522D">
      <w:pPr>
        <w:tabs>
          <w:tab w:val="left" w:pos="1368"/>
        </w:tabs>
        <w:spacing w:line="360" w:lineRule="auto"/>
        <w:jc w:val="both"/>
        <w:rPr>
          <w:rFonts w:eastAsiaTheme="minorEastAsia" w:cs="Times New Roman"/>
          <w:szCs w:val="24"/>
        </w:rPr>
      </w:pPr>
      <w:r>
        <w:rPr>
          <w:rFonts w:eastAsiaTheme="minorEastAsia" w:cs="Times New Roman"/>
          <w:szCs w:val="24"/>
        </w:rPr>
        <w:lastRenderedPageBreak/>
        <w:t xml:space="preserve">Bevor </w:t>
      </w:r>
      <w:r w:rsidR="00D92101">
        <w:rPr>
          <w:rFonts w:eastAsiaTheme="minorEastAsia" w:cs="Times New Roman"/>
          <w:szCs w:val="24"/>
        </w:rPr>
        <w:t>der Block die Motordrehzahl ausgibt, wird</w:t>
      </w:r>
      <w:r>
        <w:rPr>
          <w:rFonts w:eastAsiaTheme="minorEastAsia" w:cs="Times New Roman"/>
          <w:szCs w:val="24"/>
        </w:rPr>
        <w:t xml:space="preserve"> diese noch geprüft</w:t>
      </w:r>
      <w:r w:rsidR="00D92101">
        <w:rPr>
          <w:rFonts w:eastAsiaTheme="minorEastAsia" w:cs="Times New Roman"/>
          <w:szCs w:val="24"/>
        </w:rPr>
        <w:t>,</w:t>
      </w:r>
      <w:r>
        <w:rPr>
          <w:rFonts w:eastAsiaTheme="minorEastAsia" w:cs="Times New Roman"/>
          <w:szCs w:val="24"/>
        </w:rPr>
        <w:t xml:space="preserve"> was der Block Kupplung zeigen soll. </w:t>
      </w:r>
      <w:r w:rsidR="00D92101">
        <w:rPr>
          <w:rFonts w:eastAsiaTheme="minorEastAsia" w:cs="Times New Roman"/>
          <w:szCs w:val="24"/>
        </w:rPr>
        <w:t>W</w:t>
      </w:r>
      <w:r w:rsidR="00CC450E">
        <w:rPr>
          <w:rFonts w:eastAsiaTheme="minorEastAsia" w:cs="Times New Roman"/>
          <w:szCs w:val="24"/>
        </w:rPr>
        <w:t>enn die Motordrehzahl unter ihr Minimum fällt,</w:t>
      </w:r>
      <w:r w:rsidR="00D92101">
        <w:rPr>
          <w:rFonts w:eastAsiaTheme="minorEastAsia" w:cs="Times New Roman"/>
          <w:szCs w:val="24"/>
        </w:rPr>
        <w:t xml:space="preserve"> sorgt dieser dafür, dass</w:t>
      </w:r>
      <w:r w:rsidR="00CC450E">
        <w:rPr>
          <w:rFonts w:eastAsiaTheme="minorEastAsia" w:cs="Times New Roman"/>
          <w:szCs w:val="24"/>
        </w:rPr>
        <w:t xml:space="preserve"> sie auf das Drehzahlminimum des Motors von 900</w:t>
      </w:r>
      <m:oMath>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min</m:t>
            </m:r>
          </m:e>
          <m:sup>
            <m:r>
              <w:rPr>
                <w:rFonts w:ascii="Cambria Math" w:eastAsiaTheme="minorEastAsia" w:hAnsi="Cambria Math" w:cs="Times New Roman"/>
                <w:szCs w:val="24"/>
              </w:rPr>
              <m:t>-1</m:t>
            </m:r>
          </m:sup>
        </m:sSup>
      </m:oMath>
      <w:r w:rsidR="00CC450E">
        <w:rPr>
          <w:rFonts w:eastAsiaTheme="minorEastAsia" w:cs="Times New Roman"/>
          <w:szCs w:val="24"/>
        </w:rPr>
        <w:t xml:space="preserve"> gesetzt wird. Damit soll die vereinfachte Kupplung angenommen werden. Sobald dieser Fall eintritt</w:t>
      </w:r>
      <w:r w:rsidR="005B087E">
        <w:rPr>
          <w:rFonts w:eastAsiaTheme="minorEastAsia" w:cs="Times New Roman"/>
          <w:szCs w:val="24"/>
        </w:rPr>
        <w:t>,</w:t>
      </w:r>
      <w:r w:rsidR="00CC450E">
        <w:rPr>
          <w:rFonts w:eastAsiaTheme="minorEastAsia" w:cs="Times New Roman"/>
          <w:szCs w:val="24"/>
        </w:rPr>
        <w:t xml:space="preserve"> soll diese den Drehzahlunterschied beim anfahren ausgleichen. Das Motormoment und die Motordrehzahl werden unter anderem an den Block „Verbrauchskennfeld“ weitergeben. </w:t>
      </w:r>
      <w:r w:rsidR="00D92101">
        <w:rPr>
          <w:rFonts w:eastAsiaTheme="minorEastAsia" w:cs="Times New Roman"/>
          <w:szCs w:val="24"/>
        </w:rPr>
        <w:t>Das Kennfeld</w:t>
      </w:r>
      <w:r w:rsidR="00CC450E">
        <w:rPr>
          <w:rFonts w:eastAsiaTheme="minorEastAsia" w:cs="Times New Roman"/>
          <w:szCs w:val="24"/>
        </w:rPr>
        <w:t xml:space="preserve"> besitzt</w:t>
      </w:r>
      <w:r w:rsidR="00D92101">
        <w:rPr>
          <w:rFonts w:eastAsiaTheme="minorEastAsia" w:cs="Times New Roman"/>
          <w:szCs w:val="24"/>
        </w:rPr>
        <w:t xml:space="preserve"> zu jedem Motorbetriebspunkt</w:t>
      </w:r>
      <w:r w:rsidR="00CC450E">
        <w:rPr>
          <w:rFonts w:eastAsiaTheme="minorEastAsia" w:cs="Times New Roman"/>
          <w:szCs w:val="24"/>
        </w:rPr>
        <w:t xml:space="preserve"> Daten für den Motorwirkungsgrad</w:t>
      </w:r>
      <w:r w:rsidR="0008502C">
        <w:rPr>
          <w:rFonts w:eastAsiaTheme="minorEastAsia" w:cs="Times New Roman"/>
          <w:szCs w:val="24"/>
        </w:rPr>
        <w:t xml:space="preserve"> </w:t>
      </w:r>
      <m:oMath>
        <m:r>
          <w:rPr>
            <w:rFonts w:ascii="Cambria Math" w:eastAsiaTheme="minorEastAsia" w:hAnsi="Cambria Math" w:cs="Times New Roman"/>
            <w:szCs w:val="24"/>
          </w:rPr>
          <m:t>eta</m:t>
        </m:r>
      </m:oMath>
      <w:r w:rsidR="00CC450E">
        <w:rPr>
          <w:rFonts w:eastAsiaTheme="minorEastAsia" w:cs="Times New Roman"/>
          <w:szCs w:val="24"/>
        </w:rPr>
        <w:t xml:space="preserve"> und gibt diese abhängig von den eingehenden </w:t>
      </w:r>
      <w:r w:rsidR="00D92101">
        <w:rPr>
          <w:rFonts w:eastAsiaTheme="minorEastAsia" w:cs="Times New Roman"/>
          <w:szCs w:val="24"/>
        </w:rPr>
        <w:t>Größen</w:t>
      </w:r>
      <w:r w:rsidR="00CC450E">
        <w:rPr>
          <w:rFonts w:eastAsiaTheme="minorEastAsia" w:cs="Times New Roman"/>
          <w:szCs w:val="24"/>
        </w:rPr>
        <w:t xml:space="preserve"> aus. </w:t>
      </w:r>
      <w:r w:rsidR="0008502C">
        <w:rPr>
          <w:rFonts w:eastAsiaTheme="minorEastAsia" w:cs="Times New Roman"/>
          <w:szCs w:val="24"/>
        </w:rPr>
        <w:t xml:space="preserve">Zusammen mit Motormoment </w:t>
      </w:r>
      <m:oMath>
        <m:r>
          <w:rPr>
            <w:rFonts w:ascii="Cambria Math" w:eastAsiaTheme="minorEastAsia" w:hAnsi="Cambria Math" w:cs="Times New Roman"/>
            <w:szCs w:val="24"/>
          </w:rPr>
          <m:t>M_mot</m:t>
        </m:r>
      </m:oMath>
      <w:r w:rsidR="0008502C">
        <w:rPr>
          <w:rFonts w:eastAsiaTheme="minorEastAsia" w:cs="Times New Roman"/>
          <w:szCs w:val="24"/>
        </w:rPr>
        <w:t xml:space="preserve"> und Motordrehzahl </w:t>
      </w:r>
      <m:oMath>
        <m:r>
          <w:rPr>
            <w:rFonts w:ascii="Cambria Math" w:eastAsiaTheme="minorEastAsia" w:hAnsi="Cambria Math" w:cs="Times New Roman"/>
            <w:szCs w:val="24"/>
          </w:rPr>
          <m:t>n_mot</m:t>
        </m:r>
      </m:oMath>
      <w:r w:rsidR="0008502C">
        <w:rPr>
          <w:rFonts w:eastAsiaTheme="minorEastAsia" w:cs="Times New Roman"/>
          <w:szCs w:val="24"/>
        </w:rPr>
        <w:t xml:space="preserve"> geht der Wirkungsgrad nun in die Blöcke „Ausgabe“ und „Verbrauch“. In „Verbrauch“ werden Verbrauchswerte berechnet und an Matlab ausgegeben. Mehr dazu in Kapitel 6. Der Block „Ausgabe“ dient lediglich dazu alle Inputwerte an Matlab weiterzugeben. Diese dienen zur Auswertung</w:t>
      </w:r>
      <w:r w:rsidR="00D92101">
        <w:rPr>
          <w:rFonts w:eastAsiaTheme="minorEastAsia" w:cs="Times New Roman"/>
          <w:szCs w:val="24"/>
        </w:rPr>
        <w:t>,</w:t>
      </w:r>
      <w:r w:rsidR="0008502C">
        <w:rPr>
          <w:rFonts w:eastAsiaTheme="minorEastAsia" w:cs="Times New Roman"/>
          <w:szCs w:val="24"/>
        </w:rPr>
        <w:t xml:space="preserve"> sowie zum Plotten von Diagrammen.</w:t>
      </w:r>
    </w:p>
    <w:p w14:paraId="23DB7F5D" w14:textId="3B5653A6" w:rsidR="008A0153" w:rsidRDefault="008A0153" w:rsidP="0045522D">
      <w:pPr>
        <w:tabs>
          <w:tab w:val="left" w:pos="1368"/>
        </w:tabs>
        <w:spacing w:line="360" w:lineRule="auto"/>
        <w:jc w:val="both"/>
        <w:rPr>
          <w:rFonts w:eastAsiaTheme="minorEastAsia" w:cs="Times New Roman"/>
          <w:szCs w:val="24"/>
        </w:rPr>
      </w:pPr>
    </w:p>
    <w:p w14:paraId="79D3CC16" w14:textId="4D495E74" w:rsidR="008A0153" w:rsidRDefault="008A0153" w:rsidP="0045522D">
      <w:pPr>
        <w:tabs>
          <w:tab w:val="left" w:pos="1368"/>
        </w:tabs>
        <w:spacing w:line="360" w:lineRule="auto"/>
        <w:jc w:val="both"/>
        <w:rPr>
          <w:rFonts w:eastAsiaTheme="minorEastAsia" w:cs="Times New Roman"/>
          <w:szCs w:val="24"/>
        </w:rPr>
      </w:pPr>
    </w:p>
    <w:p w14:paraId="12B968BA" w14:textId="6DF36037" w:rsidR="008A0153" w:rsidRDefault="008A0153" w:rsidP="0045522D">
      <w:pPr>
        <w:tabs>
          <w:tab w:val="left" w:pos="1368"/>
        </w:tabs>
        <w:spacing w:line="360" w:lineRule="auto"/>
        <w:jc w:val="both"/>
        <w:rPr>
          <w:rFonts w:eastAsiaTheme="minorEastAsia" w:cs="Times New Roman"/>
          <w:szCs w:val="24"/>
        </w:rPr>
      </w:pPr>
    </w:p>
    <w:p w14:paraId="2CBF041C" w14:textId="370D6FD4" w:rsidR="008A0153" w:rsidRDefault="008A0153" w:rsidP="0045522D">
      <w:pPr>
        <w:tabs>
          <w:tab w:val="left" w:pos="1368"/>
        </w:tabs>
        <w:spacing w:line="360" w:lineRule="auto"/>
        <w:jc w:val="both"/>
        <w:rPr>
          <w:rFonts w:eastAsiaTheme="minorEastAsia" w:cs="Times New Roman"/>
          <w:szCs w:val="24"/>
        </w:rPr>
      </w:pPr>
    </w:p>
    <w:p w14:paraId="1987E0B3" w14:textId="0CC3EDD9" w:rsidR="008A0153" w:rsidRDefault="008A0153" w:rsidP="0045522D">
      <w:pPr>
        <w:tabs>
          <w:tab w:val="left" w:pos="1368"/>
        </w:tabs>
        <w:spacing w:line="360" w:lineRule="auto"/>
        <w:jc w:val="both"/>
        <w:rPr>
          <w:rFonts w:eastAsiaTheme="minorEastAsia" w:cs="Times New Roman"/>
          <w:szCs w:val="24"/>
        </w:rPr>
      </w:pPr>
    </w:p>
    <w:p w14:paraId="538867DC" w14:textId="33054E72" w:rsidR="008A0153" w:rsidRDefault="008A0153" w:rsidP="0045522D">
      <w:pPr>
        <w:tabs>
          <w:tab w:val="left" w:pos="1368"/>
        </w:tabs>
        <w:spacing w:line="360" w:lineRule="auto"/>
        <w:jc w:val="both"/>
        <w:rPr>
          <w:rFonts w:eastAsiaTheme="minorEastAsia" w:cs="Times New Roman"/>
          <w:szCs w:val="24"/>
        </w:rPr>
      </w:pPr>
    </w:p>
    <w:p w14:paraId="6D9F37FD" w14:textId="1033D72E" w:rsidR="008A0153" w:rsidRDefault="008A0153" w:rsidP="0045522D">
      <w:pPr>
        <w:tabs>
          <w:tab w:val="left" w:pos="1368"/>
        </w:tabs>
        <w:spacing w:line="360" w:lineRule="auto"/>
        <w:jc w:val="both"/>
        <w:rPr>
          <w:rFonts w:eastAsiaTheme="minorEastAsia" w:cs="Times New Roman"/>
          <w:szCs w:val="24"/>
        </w:rPr>
      </w:pPr>
    </w:p>
    <w:p w14:paraId="2FD2B356" w14:textId="4136C9DA" w:rsidR="008A0153" w:rsidRDefault="008A0153" w:rsidP="0045522D">
      <w:pPr>
        <w:tabs>
          <w:tab w:val="left" w:pos="1368"/>
        </w:tabs>
        <w:spacing w:line="360" w:lineRule="auto"/>
        <w:jc w:val="both"/>
        <w:rPr>
          <w:rFonts w:eastAsiaTheme="minorEastAsia" w:cs="Times New Roman"/>
          <w:szCs w:val="24"/>
        </w:rPr>
      </w:pPr>
    </w:p>
    <w:p w14:paraId="6DEA8157" w14:textId="5870DBF1" w:rsidR="008A0153" w:rsidRDefault="008A0153" w:rsidP="0045522D">
      <w:pPr>
        <w:tabs>
          <w:tab w:val="left" w:pos="1368"/>
        </w:tabs>
        <w:spacing w:line="360" w:lineRule="auto"/>
        <w:jc w:val="both"/>
        <w:rPr>
          <w:rFonts w:eastAsiaTheme="minorEastAsia" w:cs="Times New Roman"/>
          <w:szCs w:val="24"/>
        </w:rPr>
      </w:pPr>
    </w:p>
    <w:p w14:paraId="7CB297C5" w14:textId="6A755DFE" w:rsidR="008A0153" w:rsidRDefault="008A0153" w:rsidP="0045522D">
      <w:pPr>
        <w:tabs>
          <w:tab w:val="left" w:pos="1368"/>
        </w:tabs>
        <w:spacing w:line="360" w:lineRule="auto"/>
        <w:jc w:val="both"/>
        <w:rPr>
          <w:rFonts w:eastAsiaTheme="minorEastAsia" w:cs="Times New Roman"/>
          <w:szCs w:val="24"/>
        </w:rPr>
      </w:pPr>
    </w:p>
    <w:p w14:paraId="33A3DC2D" w14:textId="30426A56" w:rsidR="008A0153" w:rsidRDefault="008A0153" w:rsidP="0045522D">
      <w:pPr>
        <w:tabs>
          <w:tab w:val="left" w:pos="1368"/>
        </w:tabs>
        <w:spacing w:line="360" w:lineRule="auto"/>
        <w:jc w:val="both"/>
        <w:rPr>
          <w:rFonts w:eastAsiaTheme="minorEastAsia" w:cs="Times New Roman"/>
          <w:szCs w:val="24"/>
        </w:rPr>
      </w:pPr>
    </w:p>
    <w:p w14:paraId="7EF643B9" w14:textId="48911248" w:rsidR="008A0153" w:rsidRDefault="008A0153" w:rsidP="0045522D">
      <w:pPr>
        <w:tabs>
          <w:tab w:val="left" w:pos="1368"/>
        </w:tabs>
        <w:spacing w:line="360" w:lineRule="auto"/>
        <w:jc w:val="both"/>
        <w:rPr>
          <w:rFonts w:eastAsiaTheme="minorEastAsia" w:cs="Times New Roman"/>
          <w:szCs w:val="24"/>
        </w:rPr>
      </w:pPr>
    </w:p>
    <w:p w14:paraId="00773A96" w14:textId="790F4B94" w:rsidR="008A0153" w:rsidRDefault="008A0153" w:rsidP="0045522D">
      <w:pPr>
        <w:tabs>
          <w:tab w:val="left" w:pos="1368"/>
        </w:tabs>
        <w:spacing w:line="360" w:lineRule="auto"/>
        <w:jc w:val="both"/>
        <w:rPr>
          <w:rFonts w:eastAsiaTheme="minorEastAsia" w:cs="Times New Roman"/>
          <w:szCs w:val="24"/>
        </w:rPr>
      </w:pPr>
    </w:p>
    <w:p w14:paraId="5AD36AB8" w14:textId="7BB20742" w:rsidR="008A0153" w:rsidRDefault="008A0153" w:rsidP="0045522D">
      <w:pPr>
        <w:tabs>
          <w:tab w:val="left" w:pos="1368"/>
        </w:tabs>
        <w:spacing w:line="360" w:lineRule="auto"/>
        <w:jc w:val="both"/>
        <w:rPr>
          <w:rFonts w:eastAsiaTheme="minorEastAsia" w:cs="Times New Roman"/>
          <w:szCs w:val="24"/>
        </w:rPr>
      </w:pPr>
    </w:p>
    <w:p w14:paraId="77CD56D3" w14:textId="1B88D391" w:rsidR="008A0153" w:rsidRDefault="008A0153" w:rsidP="0045522D">
      <w:pPr>
        <w:tabs>
          <w:tab w:val="left" w:pos="1368"/>
        </w:tabs>
        <w:spacing w:line="360" w:lineRule="auto"/>
        <w:jc w:val="both"/>
        <w:rPr>
          <w:rFonts w:eastAsiaTheme="minorEastAsia" w:cs="Times New Roman"/>
          <w:szCs w:val="24"/>
        </w:rPr>
      </w:pPr>
    </w:p>
    <w:p w14:paraId="6B291F57" w14:textId="23A43941" w:rsidR="008A0153" w:rsidRDefault="008A0153" w:rsidP="0045522D">
      <w:pPr>
        <w:tabs>
          <w:tab w:val="left" w:pos="1368"/>
        </w:tabs>
        <w:spacing w:line="360" w:lineRule="auto"/>
        <w:jc w:val="both"/>
        <w:rPr>
          <w:rFonts w:eastAsiaTheme="minorEastAsia" w:cs="Times New Roman"/>
          <w:szCs w:val="24"/>
        </w:rPr>
      </w:pPr>
    </w:p>
    <w:p w14:paraId="6E3534C6" w14:textId="77777777" w:rsidR="008A0153" w:rsidRDefault="008A0153" w:rsidP="0045522D">
      <w:pPr>
        <w:tabs>
          <w:tab w:val="left" w:pos="1368"/>
        </w:tabs>
        <w:spacing w:line="360" w:lineRule="auto"/>
        <w:jc w:val="both"/>
        <w:rPr>
          <w:rFonts w:eastAsiaTheme="minorEastAsia" w:cs="Times New Roman"/>
          <w:szCs w:val="24"/>
        </w:rPr>
      </w:pPr>
    </w:p>
    <w:p w14:paraId="001BC5ED" w14:textId="4484C0C8" w:rsidR="0008502C" w:rsidRDefault="0008502C" w:rsidP="0045522D">
      <w:pPr>
        <w:tabs>
          <w:tab w:val="left" w:pos="1368"/>
        </w:tabs>
        <w:spacing w:line="360" w:lineRule="auto"/>
        <w:jc w:val="both"/>
        <w:rPr>
          <w:rFonts w:eastAsiaTheme="minorEastAsia" w:cs="Times New Roman"/>
          <w:szCs w:val="24"/>
        </w:rPr>
      </w:pPr>
    </w:p>
    <w:p w14:paraId="33E48E87" w14:textId="0A7E7A61" w:rsidR="0008502C" w:rsidRDefault="0008502C" w:rsidP="0008502C">
      <w:pPr>
        <w:pStyle w:val="berschrift1"/>
        <w:rPr>
          <w:rFonts w:eastAsiaTheme="minorEastAsia"/>
        </w:rPr>
      </w:pPr>
      <w:bookmarkStart w:id="78" w:name="_Toc62165579"/>
      <w:r>
        <w:rPr>
          <w:rFonts w:eastAsiaTheme="minorEastAsia"/>
        </w:rPr>
        <w:lastRenderedPageBreak/>
        <w:t>Schaltstrategien und Getriebemodell</w:t>
      </w:r>
      <w:bookmarkEnd w:id="78"/>
    </w:p>
    <w:p w14:paraId="1BCD041E" w14:textId="6D7A91FB" w:rsidR="00443AAE" w:rsidRDefault="00443AAE" w:rsidP="0045522D">
      <w:pPr>
        <w:tabs>
          <w:tab w:val="left" w:pos="1368"/>
        </w:tabs>
        <w:spacing w:line="360" w:lineRule="auto"/>
        <w:jc w:val="both"/>
        <w:rPr>
          <w:rFonts w:eastAsiaTheme="minorEastAsia" w:cs="Times New Roman"/>
          <w:noProof/>
          <w:szCs w:val="24"/>
        </w:rPr>
      </w:pPr>
      <w:r>
        <w:rPr>
          <w:rFonts w:eastAsiaTheme="minorEastAsia" w:cs="Times New Roman"/>
          <w:szCs w:val="24"/>
        </w:rPr>
        <w:t>Der Block „Getriebemodell“ aus Abbildung 22 wird in diesem Kapitel näher beschrieben. In ihm befindet sich die entwickelte Schaltstrategie. Der grundlegende Aufbau dieses Blocks wird in Abbildung 25 gezeigt.</w:t>
      </w:r>
    </w:p>
    <w:p w14:paraId="340DFE4D" w14:textId="77777777" w:rsidR="00443AAE" w:rsidRDefault="00443AAE" w:rsidP="00443AAE">
      <w:pPr>
        <w:keepNext/>
        <w:tabs>
          <w:tab w:val="left" w:pos="1368"/>
        </w:tabs>
        <w:spacing w:line="360" w:lineRule="auto"/>
        <w:jc w:val="both"/>
      </w:pPr>
      <w:r>
        <w:rPr>
          <w:rFonts w:eastAsiaTheme="minorEastAsia" w:cs="Times New Roman"/>
          <w:noProof/>
          <w:szCs w:val="24"/>
        </w:rPr>
        <w:drawing>
          <wp:inline distT="0" distB="0" distL="0" distR="0" wp14:anchorId="7AD97FD9" wp14:editId="0D1B4E76">
            <wp:extent cx="5730240" cy="2186940"/>
            <wp:effectExtent l="0" t="0" r="381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410" t="3205" r="2179" b="1"/>
                    <a:stretch/>
                  </pic:blipFill>
                  <pic:spPr bwMode="auto">
                    <a:xfrm>
                      <a:off x="0" y="0"/>
                      <a:ext cx="5730240" cy="2186940"/>
                    </a:xfrm>
                    <a:prstGeom prst="rect">
                      <a:avLst/>
                    </a:prstGeom>
                    <a:noFill/>
                    <a:ln>
                      <a:noFill/>
                    </a:ln>
                    <a:extLst>
                      <a:ext uri="{53640926-AAD7-44D8-BBD7-CCE9431645EC}">
                        <a14:shadowObscured xmlns:a14="http://schemas.microsoft.com/office/drawing/2010/main"/>
                      </a:ext>
                    </a:extLst>
                  </pic:spPr>
                </pic:pic>
              </a:graphicData>
            </a:graphic>
          </wp:inline>
        </w:drawing>
      </w:r>
    </w:p>
    <w:p w14:paraId="6B11ECF6" w14:textId="6B1CF278" w:rsidR="00443AAE" w:rsidRPr="00443AAE" w:rsidRDefault="00443AAE" w:rsidP="00443AAE">
      <w:pPr>
        <w:pStyle w:val="Untertitel"/>
        <w:rPr>
          <w:rFonts w:cs="Times New Roman"/>
          <w:i w:val="0"/>
          <w:szCs w:val="24"/>
        </w:rPr>
      </w:pPr>
      <w:bookmarkStart w:id="79" w:name="_Toc62249348"/>
      <w:r w:rsidRPr="00443AAE">
        <w:rPr>
          <w:b/>
          <w:i w:val="0"/>
        </w:rPr>
        <w:t xml:space="preserve">Abbildung </w:t>
      </w:r>
      <w:r w:rsidRPr="00443AAE">
        <w:rPr>
          <w:b/>
          <w:i w:val="0"/>
        </w:rPr>
        <w:fldChar w:fldCharType="begin"/>
      </w:r>
      <w:r w:rsidRPr="00443AAE">
        <w:rPr>
          <w:b/>
          <w:i w:val="0"/>
        </w:rPr>
        <w:instrText xml:space="preserve"> SEQ Abbildung \* ARABIC </w:instrText>
      </w:r>
      <w:r w:rsidRPr="00443AAE">
        <w:rPr>
          <w:b/>
          <w:i w:val="0"/>
        </w:rPr>
        <w:fldChar w:fldCharType="separate"/>
      </w:r>
      <w:r w:rsidR="00086B28">
        <w:rPr>
          <w:b/>
          <w:i w:val="0"/>
          <w:noProof/>
        </w:rPr>
        <w:t>25</w:t>
      </w:r>
      <w:r w:rsidRPr="00443AAE">
        <w:rPr>
          <w:b/>
          <w:i w:val="0"/>
        </w:rPr>
        <w:fldChar w:fldCharType="end"/>
      </w:r>
      <w:r w:rsidRPr="00443AAE">
        <w:rPr>
          <w:b/>
          <w:i w:val="0"/>
        </w:rPr>
        <w:t>:</w:t>
      </w:r>
      <w:r w:rsidRPr="00443AAE">
        <w:rPr>
          <w:i w:val="0"/>
        </w:rPr>
        <w:t xml:space="preserve"> Grundaufbau Getriebemodell in Simulink</w:t>
      </w:r>
      <w:bookmarkEnd w:id="79"/>
    </w:p>
    <w:p w14:paraId="2ADE8C71" w14:textId="68B5B7E5" w:rsidR="00717438" w:rsidRDefault="00443AAE" w:rsidP="0045522D">
      <w:pPr>
        <w:tabs>
          <w:tab w:val="left" w:pos="1368"/>
        </w:tabs>
        <w:spacing w:line="360" w:lineRule="auto"/>
        <w:jc w:val="both"/>
        <w:rPr>
          <w:rFonts w:eastAsiaTheme="minorEastAsia" w:cs="Times New Roman"/>
          <w:noProof/>
          <w:szCs w:val="24"/>
        </w:rPr>
      </w:pPr>
      <w:r>
        <w:rPr>
          <w:rFonts w:eastAsiaTheme="minorEastAsia" w:cs="Times New Roman"/>
          <w:szCs w:val="24"/>
        </w:rPr>
        <w:t xml:space="preserve">Der Aufbau ist </w:t>
      </w:r>
      <w:r w:rsidR="00D92101">
        <w:rPr>
          <w:rFonts w:eastAsiaTheme="minorEastAsia" w:cs="Times New Roman"/>
          <w:szCs w:val="24"/>
        </w:rPr>
        <w:t xml:space="preserve">prinzipiell </w:t>
      </w:r>
      <w:r>
        <w:rPr>
          <w:rFonts w:eastAsiaTheme="minorEastAsia" w:cs="Times New Roman"/>
          <w:szCs w:val="24"/>
        </w:rPr>
        <w:t>sehr simpel gehalten. Wie schon in Abbildung 22 ersichtlich</w:t>
      </w:r>
      <w:r w:rsidR="00D92101">
        <w:rPr>
          <w:rFonts w:eastAsiaTheme="minorEastAsia" w:cs="Times New Roman"/>
          <w:szCs w:val="24"/>
        </w:rPr>
        <w:t>,</w:t>
      </w:r>
      <w:r>
        <w:rPr>
          <w:rFonts w:eastAsiaTheme="minorEastAsia" w:cs="Times New Roman"/>
          <w:szCs w:val="24"/>
        </w:rPr>
        <w:t xml:space="preserve"> ist dieser Block ausschließlich von den veränderlichen Größen der Geschwindigkeit </w:t>
      </w:r>
      <m:oMath>
        <m:r>
          <w:rPr>
            <w:rFonts w:ascii="Cambria Math" w:eastAsiaTheme="minorEastAsia" w:hAnsi="Cambria Math" w:cs="Times New Roman"/>
            <w:szCs w:val="24"/>
          </w:rPr>
          <m:t>v</m:t>
        </m:r>
      </m:oMath>
      <w:r>
        <w:rPr>
          <w:rFonts w:eastAsiaTheme="minorEastAsia" w:cs="Times New Roman"/>
          <w:szCs w:val="24"/>
        </w:rPr>
        <w:t xml:space="preserve"> und des Radmoments </w:t>
      </w:r>
      <m:oMath>
        <m:r>
          <w:rPr>
            <w:rFonts w:ascii="Cambria Math" w:hAnsi="Cambria Math"/>
          </w:rPr>
          <m:t>M_rad</m:t>
        </m:r>
      </m:oMath>
      <w:r>
        <w:rPr>
          <w:rFonts w:eastAsiaTheme="minorEastAsia" w:cs="Times New Roman"/>
          <w:szCs w:val="24"/>
        </w:rPr>
        <w:t xml:space="preserve"> abhängig.</w:t>
      </w:r>
      <w:r w:rsidR="00717438">
        <w:rPr>
          <w:rFonts w:eastAsiaTheme="minorEastAsia" w:cs="Times New Roman"/>
          <w:szCs w:val="24"/>
        </w:rPr>
        <w:t xml:space="preserve"> Diese werden an die drei „Fahrmod“ Blöcke weitergegeben, welche Berechnungen zu je einer Schaltstrategie durchführen und eine gewählte Übersetzung zum jeweiligen Betriebspunkt ausgeben. Der Block „Fahrmod wahl“ sorgt dafür, dass es mit einer Variablenänderung in Matlab möglich ist, zwischen den Fahrmodi zu wählen. Dabei wird lediglich die Übersetzungen des gewählten Modi aus dem Getriebemodell ausgeben. Ein Wechsel ist jedoch nicht während eines Zyklus möglich. </w:t>
      </w:r>
    </w:p>
    <w:p w14:paraId="7EAFF161" w14:textId="77777777" w:rsidR="00717438" w:rsidRDefault="00717438" w:rsidP="00717438">
      <w:pPr>
        <w:keepNext/>
        <w:tabs>
          <w:tab w:val="left" w:pos="1368"/>
        </w:tabs>
        <w:spacing w:line="360" w:lineRule="auto"/>
        <w:jc w:val="both"/>
      </w:pPr>
      <w:r>
        <w:rPr>
          <w:rFonts w:eastAsiaTheme="minorEastAsia" w:cs="Times New Roman"/>
          <w:noProof/>
          <w:szCs w:val="24"/>
        </w:rPr>
        <w:lastRenderedPageBreak/>
        <w:drawing>
          <wp:inline distT="0" distB="0" distL="0" distR="0" wp14:anchorId="79FE0F6F" wp14:editId="45D49275">
            <wp:extent cx="5715000" cy="42291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2063" t="2631" r="1212"/>
                    <a:stretch/>
                  </pic:blipFill>
                  <pic:spPr bwMode="auto">
                    <a:xfrm>
                      <a:off x="0" y="0"/>
                      <a:ext cx="5715000" cy="4229100"/>
                    </a:xfrm>
                    <a:prstGeom prst="rect">
                      <a:avLst/>
                    </a:prstGeom>
                    <a:noFill/>
                    <a:ln>
                      <a:noFill/>
                    </a:ln>
                    <a:extLst>
                      <a:ext uri="{53640926-AAD7-44D8-BBD7-CCE9431645EC}">
                        <a14:shadowObscured xmlns:a14="http://schemas.microsoft.com/office/drawing/2010/main"/>
                      </a:ext>
                    </a:extLst>
                  </pic:spPr>
                </pic:pic>
              </a:graphicData>
            </a:graphic>
          </wp:inline>
        </w:drawing>
      </w:r>
    </w:p>
    <w:p w14:paraId="19B0D4CC" w14:textId="012C5D31" w:rsidR="00717438" w:rsidRPr="00717438" w:rsidRDefault="00717438" w:rsidP="00717438">
      <w:pPr>
        <w:pStyle w:val="Untertitel"/>
        <w:rPr>
          <w:rFonts w:cs="Times New Roman"/>
          <w:i w:val="0"/>
          <w:szCs w:val="24"/>
        </w:rPr>
      </w:pPr>
      <w:bookmarkStart w:id="80" w:name="_Toc62249349"/>
      <w:r w:rsidRPr="00717438">
        <w:rPr>
          <w:b/>
          <w:i w:val="0"/>
        </w:rPr>
        <w:t xml:space="preserve">Abbildung </w:t>
      </w:r>
      <w:r w:rsidRPr="00717438">
        <w:rPr>
          <w:b/>
          <w:i w:val="0"/>
        </w:rPr>
        <w:fldChar w:fldCharType="begin"/>
      </w:r>
      <w:r w:rsidRPr="00717438">
        <w:rPr>
          <w:b/>
          <w:i w:val="0"/>
        </w:rPr>
        <w:instrText xml:space="preserve"> SEQ Abbildung \* ARABIC </w:instrText>
      </w:r>
      <w:r w:rsidRPr="00717438">
        <w:rPr>
          <w:b/>
          <w:i w:val="0"/>
        </w:rPr>
        <w:fldChar w:fldCharType="separate"/>
      </w:r>
      <w:r w:rsidR="00086B28">
        <w:rPr>
          <w:b/>
          <w:i w:val="0"/>
          <w:noProof/>
        </w:rPr>
        <w:t>26</w:t>
      </w:r>
      <w:r w:rsidRPr="00717438">
        <w:rPr>
          <w:b/>
          <w:i w:val="0"/>
        </w:rPr>
        <w:fldChar w:fldCharType="end"/>
      </w:r>
      <w:r w:rsidRPr="00717438">
        <w:rPr>
          <w:b/>
          <w:i w:val="0"/>
        </w:rPr>
        <w:t>:</w:t>
      </w:r>
      <w:r w:rsidRPr="00717438">
        <w:rPr>
          <w:i w:val="0"/>
        </w:rPr>
        <w:t xml:space="preserve"> Grundaufbau Fahrmod in Simulink</w:t>
      </w:r>
      <w:bookmarkEnd w:id="80"/>
    </w:p>
    <w:p w14:paraId="0E0E6D8D" w14:textId="099D5EE8" w:rsidR="009969D2" w:rsidRDefault="00717438" w:rsidP="0045522D">
      <w:pPr>
        <w:tabs>
          <w:tab w:val="left" w:pos="1368"/>
        </w:tabs>
        <w:spacing w:line="360" w:lineRule="auto"/>
        <w:jc w:val="both"/>
        <w:rPr>
          <w:rFonts w:eastAsiaTheme="minorEastAsia" w:cs="Times New Roman"/>
        </w:rPr>
      </w:pPr>
      <w:r>
        <w:rPr>
          <w:rFonts w:eastAsiaTheme="minorEastAsia" w:cs="Times New Roman"/>
          <w:szCs w:val="24"/>
        </w:rPr>
        <w:t>Betrachtet man die Blöcke etwas genauer wird es komplizierter. Abbildung 26 zeigt den schematischen Aufbau in Simulink. Dabei kann diese Skizze zur Erklärung alle</w:t>
      </w:r>
      <w:r w:rsidR="004F467A">
        <w:rPr>
          <w:rFonts w:eastAsiaTheme="minorEastAsia" w:cs="Times New Roman"/>
          <w:szCs w:val="24"/>
        </w:rPr>
        <w:t>r Fahrmodi genutzt werden, da diese sich in ihrer Grundsubstanz nicht unterscheiden. Zu aller Erst sollten die Blöcke der Gänge betrachtet werden, welche die bereits erwähnten Eingangsgrößen bekommen. Sie prüfen, ob mit den erhaltenden Parametern der Gang gefahren werden kann oder der Motor sich außerhalb seines Betriebsbereiches aufhalten würde. Wie genau das geschieht</w:t>
      </w:r>
      <w:r w:rsidR="006B49DE">
        <w:rPr>
          <w:rFonts w:eastAsiaTheme="minorEastAsia" w:cs="Times New Roman"/>
          <w:szCs w:val="24"/>
        </w:rPr>
        <w:t xml:space="preserve"> wird</w:t>
      </w:r>
      <w:r w:rsidR="004F467A">
        <w:rPr>
          <w:rFonts w:eastAsiaTheme="minorEastAsia" w:cs="Times New Roman"/>
          <w:szCs w:val="24"/>
        </w:rPr>
        <w:t xml:space="preserve"> später Anhand von Abbildung 27 noch näher erläutert. Dabei geben die Blöcke Werte </w:t>
      </w:r>
      <w:r w:rsidR="003732B2">
        <w:rPr>
          <w:rFonts w:eastAsiaTheme="minorEastAsia" w:cs="Times New Roman"/>
          <w:szCs w:val="24"/>
        </w:rPr>
        <w:t>aus für den Fall da</w:t>
      </w:r>
      <w:r w:rsidR="006B49DE">
        <w:rPr>
          <w:rFonts w:eastAsiaTheme="minorEastAsia" w:cs="Times New Roman"/>
          <w:szCs w:val="24"/>
        </w:rPr>
        <w:t>s</w:t>
      </w:r>
      <w:r w:rsidR="003732B2">
        <w:rPr>
          <w:rFonts w:eastAsiaTheme="minorEastAsia" w:cs="Times New Roman"/>
          <w:szCs w:val="24"/>
        </w:rPr>
        <w:t xml:space="preserve"> sie Fahrbar sind</w:t>
      </w:r>
      <w:r w:rsidR="006B49DE">
        <w:rPr>
          <w:rFonts w:eastAsiaTheme="minorEastAsia" w:cs="Times New Roman"/>
          <w:szCs w:val="24"/>
        </w:rPr>
        <w:t>, sowie</w:t>
      </w:r>
      <w:r w:rsidR="003732B2">
        <w:rPr>
          <w:rFonts w:eastAsiaTheme="minorEastAsia" w:cs="Times New Roman"/>
          <w:szCs w:val="24"/>
        </w:rPr>
        <w:t xml:space="preserve"> keinen oder den Wert null, wenn sie es nicht sind. Um welche Größen es sich dabei handelt bestimmt der jeweilige Fahrmodus. Beim Verbrauchseffizienten Fahrmodus („Fahrmod verb_eff“) sind es Motorwirkungsgrade </w:t>
      </w:r>
      <m:oMath>
        <m:r>
          <w:rPr>
            <w:rFonts w:ascii="Cambria Math" w:hAnsi="Cambria Math"/>
          </w:rPr>
          <m:t>et</m:t>
        </m:r>
        <m:r>
          <w:rPr>
            <w:rFonts w:ascii="Cambria Math" w:eastAsiaTheme="minorEastAsia" w:hAnsi="Cambria Math" w:cs="Times New Roman"/>
          </w:rPr>
          <m:t>a</m:t>
        </m:r>
      </m:oMath>
      <w:r w:rsidR="003732B2">
        <w:rPr>
          <w:rFonts w:eastAsiaTheme="minorEastAsia" w:cs="Times New Roman"/>
        </w:rPr>
        <w:t xml:space="preserve">, der sportliche Fahrmodus für hohe Drehzahlen („Fahrmod n_max“) gibt Motordrehzahlen </w:t>
      </w:r>
      <m:oMath>
        <m:r>
          <w:rPr>
            <w:rFonts w:ascii="Cambria Math" w:eastAsiaTheme="minorEastAsia" w:hAnsi="Cambria Math" w:cs="Times New Roman"/>
          </w:rPr>
          <m:t>n_mot</m:t>
        </m:r>
      </m:oMath>
      <w:r w:rsidR="003732B2">
        <w:rPr>
          <w:rFonts w:eastAsiaTheme="minorEastAsia" w:cs="Times New Roman"/>
        </w:rPr>
        <w:t xml:space="preserve"> weiter und der Fahrmodus für das maximalste Drehmoment („Fahrmode M_max“) erzeugt Motordrehmoment </w:t>
      </w:r>
      <w:r w:rsidR="006B49DE">
        <w:rPr>
          <w:rFonts w:eastAsiaTheme="minorEastAsia" w:cs="Times New Roman"/>
        </w:rPr>
        <w:t xml:space="preserve">Output Größen </w:t>
      </w:r>
      <m:oMath>
        <m:r>
          <w:rPr>
            <w:rFonts w:ascii="Cambria Math" w:eastAsiaTheme="minorEastAsia" w:hAnsi="Cambria Math" w:cs="Times New Roman"/>
          </w:rPr>
          <m:t>M_mot</m:t>
        </m:r>
      </m:oMath>
      <w:r w:rsidR="003732B2">
        <w:rPr>
          <w:rFonts w:eastAsiaTheme="minorEastAsia" w:cs="Times New Roman"/>
        </w:rPr>
        <w:t xml:space="preserve">. </w:t>
      </w:r>
      <w:r w:rsidR="007634FB">
        <w:rPr>
          <w:rFonts w:eastAsiaTheme="minorEastAsia" w:cs="Times New Roman"/>
        </w:rPr>
        <w:t>Diese werden im Funktionsblock „Schaltstrategie“ zu ihrem jeweiligen Gang und der dazugehörigen Übersetzung zugeordnet. Als nächstes wird</w:t>
      </w:r>
      <w:r w:rsidR="006B49DE">
        <w:rPr>
          <w:rFonts w:eastAsiaTheme="minorEastAsia" w:cs="Times New Roman"/>
        </w:rPr>
        <w:t xml:space="preserve"> in diesem Block</w:t>
      </w:r>
      <w:r w:rsidR="007634FB">
        <w:rPr>
          <w:rFonts w:eastAsiaTheme="minorEastAsia" w:cs="Times New Roman"/>
        </w:rPr>
        <w:t xml:space="preserve"> der Gang mit der maximalsten </w:t>
      </w:r>
      <w:r w:rsidR="006B49DE">
        <w:rPr>
          <w:rFonts w:eastAsiaTheme="minorEastAsia" w:cs="Times New Roman"/>
        </w:rPr>
        <w:t>Eingangsg</w:t>
      </w:r>
      <w:r w:rsidR="007634FB">
        <w:rPr>
          <w:rFonts w:eastAsiaTheme="minorEastAsia" w:cs="Times New Roman"/>
        </w:rPr>
        <w:t>röße bestimmt. Nach dem diese feststeht</w:t>
      </w:r>
      <w:r w:rsidR="006B49DE">
        <w:rPr>
          <w:rFonts w:eastAsiaTheme="minorEastAsia" w:cs="Times New Roman"/>
        </w:rPr>
        <w:t>,</w:t>
      </w:r>
      <w:r w:rsidR="007634FB">
        <w:rPr>
          <w:rFonts w:eastAsiaTheme="minorEastAsia" w:cs="Times New Roman"/>
        </w:rPr>
        <w:t xml:space="preserve"> wird die dazugehörige Übersetzung </w:t>
      </w:r>
      <m:oMath>
        <m:r>
          <w:rPr>
            <w:rFonts w:ascii="Cambria Math" w:eastAsiaTheme="minorEastAsia" w:hAnsi="Cambria Math" w:cs="Times New Roman"/>
          </w:rPr>
          <m:t>i</m:t>
        </m:r>
      </m:oMath>
      <w:r w:rsidR="007634FB">
        <w:rPr>
          <w:rFonts w:eastAsiaTheme="minorEastAsia" w:cs="Times New Roman"/>
        </w:rPr>
        <w:t xml:space="preserve">, die Gangnummer </w:t>
      </w:r>
      <m:oMath>
        <m:r>
          <w:rPr>
            <w:rFonts w:ascii="Cambria Math" w:eastAsiaTheme="minorEastAsia" w:hAnsi="Cambria Math" w:cs="Times New Roman"/>
          </w:rPr>
          <m:t>g</m:t>
        </m:r>
      </m:oMath>
      <w:r w:rsidR="007634FB">
        <w:rPr>
          <w:rFonts w:eastAsiaTheme="minorEastAsia" w:cs="Times New Roman"/>
        </w:rPr>
        <w:t xml:space="preserve">, sowie der Eingabewert </w:t>
      </w:r>
      <m:oMath>
        <m:r>
          <w:rPr>
            <w:rFonts w:ascii="Cambria Math" w:eastAsiaTheme="minorEastAsia" w:hAnsi="Cambria Math" w:cs="Times New Roman"/>
          </w:rPr>
          <m:t>a</m:t>
        </m:r>
      </m:oMath>
      <w:r w:rsidR="007634FB">
        <w:rPr>
          <w:rFonts w:eastAsiaTheme="minorEastAsia" w:cs="Times New Roman"/>
        </w:rPr>
        <w:t xml:space="preserve"> </w:t>
      </w:r>
      <w:r w:rsidR="007634FB">
        <w:rPr>
          <w:rFonts w:eastAsiaTheme="minorEastAsia" w:cs="Times New Roman"/>
        </w:rPr>
        <w:lastRenderedPageBreak/>
        <w:t>des Ganges ausgegeben. Die Übersetzung geht dabei in einen Block „Kupplung“, welcher die gleiche Funktion des gleichnamigen Blocks</w:t>
      </w:r>
      <w:r w:rsidR="006B49DE">
        <w:rPr>
          <w:rFonts w:eastAsiaTheme="minorEastAsia" w:cs="Times New Roman"/>
        </w:rPr>
        <w:t xml:space="preserve"> in</w:t>
      </w:r>
      <w:r w:rsidR="007634FB">
        <w:rPr>
          <w:rFonts w:eastAsiaTheme="minorEastAsia" w:cs="Times New Roman"/>
        </w:rPr>
        <w:t xml:space="preserve"> Abbildung 24 aufweist und den ersten Gang bei Unterschreitung der Schrittgeschwindigkeit einlegt. </w:t>
      </w:r>
      <w:r w:rsidR="00B16943">
        <w:rPr>
          <w:rFonts w:eastAsiaTheme="minorEastAsia" w:cs="Times New Roman"/>
        </w:rPr>
        <w:t xml:space="preserve">Bei </w:t>
      </w:r>
      <w:r w:rsidR="008A20F7">
        <w:rPr>
          <w:rFonts w:eastAsiaTheme="minorEastAsia" w:cs="Times New Roman"/>
        </w:rPr>
        <w:t>E</w:t>
      </w:r>
      <w:r w:rsidR="00B16943">
        <w:rPr>
          <w:rFonts w:eastAsiaTheme="minorEastAsia" w:cs="Times New Roman"/>
        </w:rPr>
        <w:t>rhalt eines neuen Wertes kommt nun zu den gerade beschriebenen Funktionen noch eine weitere hinzu. Bevor die neue Übersetzung</w:t>
      </w:r>
      <w:r w:rsidR="003F1459">
        <w:rPr>
          <w:rFonts w:eastAsiaTheme="minorEastAsia" w:cs="Times New Roman"/>
        </w:rPr>
        <w:t xml:space="preserve"> </w:t>
      </w:r>
      <m:oMath>
        <m:r>
          <w:rPr>
            <w:rFonts w:ascii="Cambria Math" w:eastAsiaTheme="minorEastAsia" w:hAnsi="Cambria Math" w:cs="Times New Roman"/>
          </w:rPr>
          <m:t>i</m:t>
        </m:r>
      </m:oMath>
      <w:r w:rsidR="00B16943">
        <w:rPr>
          <w:rFonts w:eastAsiaTheme="minorEastAsia" w:cs="Times New Roman"/>
        </w:rPr>
        <w:t xml:space="preserve"> ausgegeben wird, kommt es zu einem Vergleich mit der vorherigen</w:t>
      </w:r>
      <w:r w:rsidR="003F1459">
        <w:rPr>
          <w:rFonts w:eastAsiaTheme="minorEastAsia" w:cs="Times New Roman"/>
        </w:rPr>
        <w:t xml:space="preserve"> </w:t>
      </w:r>
      <m:oMath>
        <m:r>
          <w:rPr>
            <w:rFonts w:ascii="Cambria Math" w:eastAsiaTheme="minorEastAsia" w:hAnsi="Cambria Math" w:cs="Times New Roman"/>
          </w:rPr>
          <m:t>i_alt</m:t>
        </m:r>
      </m:oMath>
      <w:r w:rsidR="00B16943">
        <w:rPr>
          <w:rFonts w:eastAsiaTheme="minorEastAsia" w:cs="Times New Roman"/>
        </w:rPr>
        <w:t>. Falls diese nicht gleich sind, spielt die „Schalttoleranzkonstante“</w:t>
      </w:r>
      <w:r w:rsidR="003F1459">
        <w:rPr>
          <w:rFonts w:eastAsiaTheme="minorEastAsia" w:cs="Times New Roman"/>
        </w:rPr>
        <w:t xml:space="preserve"> </w:t>
      </w:r>
      <m:oMath>
        <m:r>
          <w:rPr>
            <w:rFonts w:ascii="Cambria Math" w:eastAsiaTheme="minorEastAsia" w:hAnsi="Cambria Math" w:cs="Times New Roman"/>
          </w:rPr>
          <m:t>c</m:t>
        </m:r>
      </m:oMath>
      <w:r w:rsidR="00B16943">
        <w:rPr>
          <w:rFonts w:eastAsiaTheme="minorEastAsia" w:cs="Times New Roman"/>
        </w:rPr>
        <w:t xml:space="preserve"> eine entscheidende Rolle. Sie besitzt für den jeweiligen Fahrmodus die gleiche Einheit der Ausgabewerte der Gänge </w:t>
      </w:r>
      <m:oMath>
        <m:r>
          <w:rPr>
            <w:rFonts w:ascii="Cambria Math" w:eastAsiaTheme="minorEastAsia" w:hAnsi="Cambria Math" w:cs="Times New Roman"/>
          </w:rPr>
          <m:t>a</m:t>
        </m:r>
      </m:oMath>
      <w:r w:rsidR="00B16943">
        <w:rPr>
          <w:rFonts w:eastAsiaTheme="minorEastAsia" w:cs="Times New Roman"/>
        </w:rPr>
        <w:t>. Durch den Betrag der Differenz von aktuellem</w:t>
      </w:r>
      <w:r w:rsidR="003F1459">
        <w:rPr>
          <w:rFonts w:eastAsiaTheme="minorEastAsia" w:cs="Times New Roman"/>
        </w:rPr>
        <w:t xml:space="preserve"> </w:t>
      </w:r>
      <m:oMath>
        <m:r>
          <w:rPr>
            <w:rFonts w:ascii="Cambria Math" w:eastAsiaTheme="minorEastAsia" w:hAnsi="Cambria Math" w:cs="Times New Roman"/>
          </w:rPr>
          <m:t>a</m:t>
        </m:r>
      </m:oMath>
      <w:r w:rsidR="00B16943">
        <w:rPr>
          <w:rFonts w:eastAsiaTheme="minorEastAsia" w:cs="Times New Roman"/>
        </w:rPr>
        <w:t xml:space="preserve"> und vorherigem Ausgabewert </w:t>
      </w:r>
      <m:oMath>
        <m:r>
          <w:rPr>
            <w:rFonts w:ascii="Cambria Math" w:eastAsiaTheme="minorEastAsia" w:hAnsi="Cambria Math" w:cs="Times New Roman"/>
          </w:rPr>
          <m:t>a_alt</m:t>
        </m:r>
      </m:oMath>
      <w:r w:rsidR="00B16943">
        <w:rPr>
          <w:rFonts w:eastAsiaTheme="minorEastAsia" w:cs="Times New Roman"/>
        </w:rPr>
        <w:t xml:space="preserve"> entscheidet eine Funktion ob diese größer oder kleiner als die Schalttoleranzkonstante</w:t>
      </w:r>
      <w:r w:rsidR="003F1459">
        <w:rPr>
          <w:rFonts w:eastAsiaTheme="minorEastAsia" w:cs="Times New Roman"/>
        </w:rPr>
        <w:t xml:space="preserve"> </w:t>
      </w:r>
      <m:oMath>
        <m:r>
          <w:rPr>
            <w:rFonts w:ascii="Cambria Math" w:eastAsiaTheme="minorEastAsia" w:hAnsi="Cambria Math" w:cs="Times New Roman"/>
          </w:rPr>
          <m:t>c</m:t>
        </m:r>
      </m:oMath>
      <w:r w:rsidR="00B16943">
        <w:rPr>
          <w:rFonts w:eastAsiaTheme="minorEastAsia" w:cs="Times New Roman"/>
        </w:rPr>
        <w:t xml:space="preserve"> ist. Ist der Betrag größer wird der aktuell bestimmte Wert eingelegt. Wenn er kleiner ist wird geprüft</w:t>
      </w:r>
      <w:r w:rsidR="003F1459">
        <w:rPr>
          <w:rFonts w:eastAsiaTheme="minorEastAsia" w:cs="Times New Roman"/>
        </w:rPr>
        <w:t xml:space="preserve">, ob der Betriebspunkt auch mit dem letzten Gang befahren werden kann, wozu die Nummer des alten Gangs </w:t>
      </w:r>
      <m:oMath>
        <m:r>
          <w:rPr>
            <w:rFonts w:ascii="Cambria Math" w:eastAsiaTheme="minorEastAsia" w:hAnsi="Cambria Math" w:cs="Times New Roman"/>
          </w:rPr>
          <m:t>g_alt</m:t>
        </m:r>
      </m:oMath>
      <w:r w:rsidR="003F1459">
        <w:rPr>
          <w:rFonts w:eastAsiaTheme="minorEastAsia" w:cs="Times New Roman"/>
        </w:rPr>
        <w:t xml:space="preserve"> benötigt wird. Wenn es zutrifft, wird mit dem alten Gang </w:t>
      </w:r>
      <m:oMath>
        <m:r>
          <w:rPr>
            <w:rFonts w:ascii="Cambria Math" w:eastAsiaTheme="minorEastAsia" w:hAnsi="Cambria Math" w:cs="Times New Roman"/>
          </w:rPr>
          <m:t xml:space="preserve">g_alt </m:t>
        </m:r>
      </m:oMath>
      <w:r w:rsidR="003F1459">
        <w:rPr>
          <w:rFonts w:eastAsiaTheme="minorEastAsia" w:cs="Times New Roman"/>
        </w:rPr>
        <w:t xml:space="preserve">und der alten Übersetzung </w:t>
      </w:r>
      <m:oMath>
        <m:r>
          <w:rPr>
            <w:rFonts w:ascii="Cambria Math" w:eastAsiaTheme="minorEastAsia" w:hAnsi="Cambria Math" w:cs="Times New Roman"/>
          </w:rPr>
          <m:t>i_alt</m:t>
        </m:r>
      </m:oMath>
      <w:r w:rsidR="003F1459">
        <w:rPr>
          <w:rFonts w:eastAsiaTheme="minorEastAsia" w:cs="Times New Roman"/>
        </w:rPr>
        <w:t xml:space="preserve"> weitergefahren und deren Größen ersetzen die aktuellen. Ist der Betriebspunkt nicht befahrbar, wird die Funktion an der Stelle abgebrochen und gibt die aktuellen Werte aus. Um diese Funktion zu gewährleisten ist es von Nöten das die Ausgabewerte mit einem Versatz von einer Sekunde wieder in den Block</w:t>
      </w:r>
      <w:r w:rsidR="006B49DE">
        <w:rPr>
          <w:rFonts w:eastAsiaTheme="minorEastAsia" w:cs="Times New Roman"/>
        </w:rPr>
        <w:t xml:space="preserve"> der Schaltstrategie</w:t>
      </w:r>
      <w:r w:rsidR="003F1459">
        <w:rPr>
          <w:rFonts w:eastAsiaTheme="minorEastAsia" w:cs="Times New Roman"/>
        </w:rPr>
        <w:t xml:space="preserve"> einfließen. </w:t>
      </w:r>
    </w:p>
    <w:p w14:paraId="0B6679C3" w14:textId="57C37EEA" w:rsidR="001E3D4B" w:rsidRDefault="001E3D4B" w:rsidP="0045522D">
      <w:pPr>
        <w:tabs>
          <w:tab w:val="left" w:pos="1368"/>
        </w:tabs>
        <w:spacing w:line="360" w:lineRule="auto"/>
        <w:jc w:val="both"/>
        <w:rPr>
          <w:rFonts w:eastAsiaTheme="minorEastAsia" w:cs="Times New Roman"/>
          <w:szCs w:val="24"/>
        </w:rPr>
      </w:pPr>
      <w:r>
        <w:rPr>
          <w:rFonts w:eastAsiaTheme="minorEastAsia" w:cs="Times New Roman"/>
          <w:szCs w:val="24"/>
        </w:rPr>
        <w:t xml:space="preserve">Diese Funktion ist für unsere Simulation nicht zwangsläufig von Bedeutung, da ohne einen Zeitverzug des Gangwechsels oder den damit auftretenden Verlusten gerechnet wurde. Jedoch </w:t>
      </w:r>
      <w:r w:rsidR="006B49DE">
        <w:rPr>
          <w:rFonts w:eastAsiaTheme="minorEastAsia" w:cs="Times New Roman"/>
          <w:szCs w:val="24"/>
        </w:rPr>
        <w:t>s</w:t>
      </w:r>
      <w:r>
        <w:rPr>
          <w:rFonts w:eastAsiaTheme="minorEastAsia" w:cs="Times New Roman"/>
          <w:szCs w:val="24"/>
        </w:rPr>
        <w:t>oll dieser Zusatz in</w:t>
      </w:r>
      <w:r w:rsidR="006B49DE">
        <w:rPr>
          <w:rFonts w:eastAsiaTheme="minorEastAsia" w:cs="Times New Roman"/>
          <w:szCs w:val="24"/>
        </w:rPr>
        <w:t xml:space="preserve"> den</w:t>
      </w:r>
      <w:r>
        <w:rPr>
          <w:rFonts w:eastAsiaTheme="minorEastAsia" w:cs="Times New Roman"/>
          <w:szCs w:val="24"/>
        </w:rPr>
        <w:t xml:space="preserve"> Analysen eingebracht werden, da es die Simulation realitätsnäher </w:t>
      </w:r>
      <w:r w:rsidR="006B49DE">
        <w:rPr>
          <w:rFonts w:eastAsiaTheme="minorEastAsia" w:cs="Times New Roman"/>
          <w:szCs w:val="24"/>
        </w:rPr>
        <w:t>gestaltet</w:t>
      </w:r>
      <w:r>
        <w:rPr>
          <w:rFonts w:eastAsiaTheme="minorEastAsia" w:cs="Times New Roman"/>
          <w:szCs w:val="24"/>
        </w:rPr>
        <w:t xml:space="preserve">. Wird das Fahrzeug zufällig mit minimalen Abweichungen durch den Fuß auf das Gaspedal auf einer Schaltgrenze gehalten, könnten sonst minimale Drehzahl, Momenten und Wirkungsgradunterschiede zu einem ständigen Gangwechsel an dieser Schaltgrenze führen. </w:t>
      </w:r>
      <w:r w:rsidR="006B49DE">
        <w:rPr>
          <w:rFonts w:eastAsiaTheme="minorEastAsia" w:cs="Times New Roman"/>
          <w:szCs w:val="24"/>
        </w:rPr>
        <w:t>D</w:t>
      </w:r>
      <w:r>
        <w:rPr>
          <w:rFonts w:eastAsiaTheme="minorEastAsia" w:cs="Times New Roman"/>
          <w:szCs w:val="24"/>
        </w:rPr>
        <w:t>ie Schaltgrenze</w:t>
      </w:r>
      <w:r w:rsidR="00C477EC">
        <w:rPr>
          <w:rFonts w:eastAsiaTheme="minorEastAsia" w:cs="Times New Roman"/>
          <w:szCs w:val="24"/>
        </w:rPr>
        <w:t xml:space="preserve"> hängt</w:t>
      </w:r>
      <w:r>
        <w:rPr>
          <w:rFonts w:eastAsiaTheme="minorEastAsia" w:cs="Times New Roman"/>
          <w:szCs w:val="24"/>
        </w:rPr>
        <w:t xml:space="preserve"> davon ab</w:t>
      </w:r>
      <w:r w:rsidR="005B087E">
        <w:rPr>
          <w:rFonts w:eastAsiaTheme="minorEastAsia" w:cs="Times New Roman"/>
          <w:szCs w:val="24"/>
        </w:rPr>
        <w:t>,</w:t>
      </w:r>
      <w:r>
        <w:rPr>
          <w:rFonts w:eastAsiaTheme="minorEastAsia" w:cs="Times New Roman"/>
          <w:szCs w:val="24"/>
        </w:rPr>
        <w:t xml:space="preserve"> wie stark die Betätigung des Gaspedales sein </w:t>
      </w:r>
      <w:r w:rsidR="00C477EC">
        <w:rPr>
          <w:rFonts w:eastAsiaTheme="minorEastAsia" w:cs="Times New Roman"/>
          <w:szCs w:val="24"/>
        </w:rPr>
        <w:t>soll</w:t>
      </w:r>
      <w:r>
        <w:rPr>
          <w:rFonts w:eastAsiaTheme="minorEastAsia" w:cs="Times New Roman"/>
          <w:szCs w:val="24"/>
        </w:rPr>
        <w:t xml:space="preserve">, damit auch wenn es bereits einen günstigeren Gang gäbe, dieser auch eingelegt wird. </w:t>
      </w:r>
    </w:p>
    <w:p w14:paraId="5900DC7B" w14:textId="77777777" w:rsidR="00B60284" w:rsidRDefault="00B60284" w:rsidP="0045522D">
      <w:pPr>
        <w:tabs>
          <w:tab w:val="left" w:pos="1368"/>
        </w:tabs>
        <w:spacing w:line="360" w:lineRule="auto"/>
        <w:jc w:val="both"/>
        <w:rPr>
          <w:rFonts w:eastAsiaTheme="minorEastAsia" w:cs="Times New Roman"/>
          <w:noProof/>
          <w:szCs w:val="24"/>
        </w:rPr>
      </w:pPr>
    </w:p>
    <w:p w14:paraId="13E0F577" w14:textId="77777777" w:rsidR="00B60284" w:rsidRDefault="00B60284" w:rsidP="00B60284">
      <w:pPr>
        <w:keepNext/>
        <w:tabs>
          <w:tab w:val="left" w:pos="1368"/>
        </w:tabs>
        <w:spacing w:line="360" w:lineRule="auto"/>
        <w:jc w:val="both"/>
      </w:pPr>
      <w:r>
        <w:rPr>
          <w:rFonts w:eastAsiaTheme="minorEastAsia" w:cs="Times New Roman"/>
          <w:noProof/>
          <w:szCs w:val="24"/>
        </w:rPr>
        <w:lastRenderedPageBreak/>
        <w:drawing>
          <wp:inline distT="0" distB="0" distL="0" distR="0" wp14:anchorId="32DE0581" wp14:editId="3692023D">
            <wp:extent cx="5707380" cy="3596640"/>
            <wp:effectExtent l="0" t="0" r="7620" b="381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574" t="786" r="131"/>
                    <a:stretch/>
                  </pic:blipFill>
                  <pic:spPr bwMode="auto">
                    <a:xfrm>
                      <a:off x="0" y="0"/>
                      <a:ext cx="5707380" cy="3596640"/>
                    </a:xfrm>
                    <a:prstGeom prst="rect">
                      <a:avLst/>
                    </a:prstGeom>
                    <a:noFill/>
                    <a:ln>
                      <a:noFill/>
                    </a:ln>
                    <a:extLst>
                      <a:ext uri="{53640926-AAD7-44D8-BBD7-CCE9431645EC}">
                        <a14:shadowObscured xmlns:a14="http://schemas.microsoft.com/office/drawing/2010/main"/>
                      </a:ext>
                    </a:extLst>
                  </pic:spPr>
                </pic:pic>
              </a:graphicData>
            </a:graphic>
          </wp:inline>
        </w:drawing>
      </w:r>
    </w:p>
    <w:p w14:paraId="7F9A09D0" w14:textId="1404B4AE" w:rsidR="00747E02" w:rsidRPr="00B60284" w:rsidRDefault="00B60284" w:rsidP="00B60284">
      <w:pPr>
        <w:pStyle w:val="Untertitel"/>
        <w:rPr>
          <w:rFonts w:cs="Times New Roman"/>
          <w:i w:val="0"/>
          <w:noProof/>
          <w:szCs w:val="24"/>
        </w:rPr>
      </w:pPr>
      <w:bookmarkStart w:id="81" w:name="_Toc62249350"/>
      <w:r w:rsidRPr="00B60284">
        <w:rPr>
          <w:b/>
          <w:i w:val="0"/>
        </w:rPr>
        <w:t xml:space="preserve">Abbildung </w:t>
      </w:r>
      <w:r w:rsidRPr="00B60284">
        <w:rPr>
          <w:b/>
          <w:i w:val="0"/>
        </w:rPr>
        <w:fldChar w:fldCharType="begin"/>
      </w:r>
      <w:r w:rsidRPr="00B60284">
        <w:rPr>
          <w:b/>
          <w:i w:val="0"/>
        </w:rPr>
        <w:instrText xml:space="preserve"> SEQ Abbildung \* ARABIC </w:instrText>
      </w:r>
      <w:r w:rsidRPr="00B60284">
        <w:rPr>
          <w:b/>
          <w:i w:val="0"/>
        </w:rPr>
        <w:fldChar w:fldCharType="separate"/>
      </w:r>
      <w:r w:rsidR="00086B28">
        <w:rPr>
          <w:b/>
          <w:i w:val="0"/>
          <w:noProof/>
        </w:rPr>
        <w:t>27</w:t>
      </w:r>
      <w:r w:rsidRPr="00B60284">
        <w:rPr>
          <w:b/>
          <w:i w:val="0"/>
        </w:rPr>
        <w:fldChar w:fldCharType="end"/>
      </w:r>
      <w:r w:rsidRPr="00B60284">
        <w:rPr>
          <w:b/>
          <w:i w:val="0"/>
        </w:rPr>
        <w:t>:</w:t>
      </w:r>
      <w:r w:rsidRPr="00B60284">
        <w:rPr>
          <w:i w:val="0"/>
        </w:rPr>
        <w:t xml:space="preserve"> Grundaufbau Gang in Simulink</w:t>
      </w:r>
      <w:bookmarkEnd w:id="81"/>
    </w:p>
    <w:p w14:paraId="1427104F" w14:textId="1818B8B5" w:rsidR="00B95476" w:rsidRDefault="007A73B4" w:rsidP="0045522D">
      <w:pPr>
        <w:tabs>
          <w:tab w:val="left" w:pos="1368"/>
        </w:tabs>
        <w:spacing w:line="360" w:lineRule="auto"/>
        <w:jc w:val="both"/>
        <w:rPr>
          <w:rFonts w:eastAsiaTheme="minorEastAsia" w:cs="Times New Roman"/>
          <w:szCs w:val="24"/>
        </w:rPr>
      </w:pPr>
      <w:r>
        <w:rPr>
          <w:rFonts w:eastAsiaTheme="minorEastAsia" w:cs="Times New Roman"/>
          <w:szCs w:val="24"/>
        </w:rPr>
        <w:t>Um nun die bereits erwähnten Fahrbarkeiten der Gänge zu bestimmen soll Abbildung 27 bei der Veranschaulichung helfen.</w:t>
      </w:r>
      <w:r w:rsidR="00E617ED">
        <w:rPr>
          <w:rFonts w:eastAsiaTheme="minorEastAsia" w:cs="Times New Roman"/>
          <w:szCs w:val="24"/>
        </w:rPr>
        <w:t xml:space="preserve"> Der Aufbau zu den jeweiligen Fahrmodi entscheidet sich wie auch zuvor nur wenig voneinander. Zuerst wird die Funktionsweise anhand des kompliziertesten Verbraucheffizienten Fahrmodi erklärt.</w:t>
      </w:r>
      <w:r>
        <w:rPr>
          <w:rFonts w:eastAsiaTheme="minorEastAsia" w:cs="Times New Roman"/>
          <w:szCs w:val="24"/>
        </w:rPr>
        <w:t xml:space="preserve"> Das wichtigste Element bei der Entscheidung der Fahrbarkeit ist dabei der Block „Gangangebot“. Dieser besitzt für jeden Gang ein individuelles Rad</w:t>
      </w:r>
      <w:r w:rsidR="002E156C">
        <w:rPr>
          <w:rFonts w:eastAsiaTheme="minorEastAsia" w:cs="Times New Roman"/>
          <w:szCs w:val="24"/>
        </w:rPr>
        <w:t>dreh</w:t>
      </w:r>
      <w:r>
        <w:rPr>
          <w:rFonts w:eastAsiaTheme="minorEastAsia" w:cs="Times New Roman"/>
          <w:szCs w:val="24"/>
        </w:rPr>
        <w:t>moment</w:t>
      </w:r>
      <w:r w:rsidR="006B49DE">
        <w:rPr>
          <w:rFonts w:eastAsiaTheme="minorEastAsia" w:cs="Times New Roman"/>
          <w:szCs w:val="24"/>
        </w:rPr>
        <w:t>-</w:t>
      </w:r>
      <w:r>
        <w:rPr>
          <w:rFonts w:eastAsiaTheme="minorEastAsia" w:cs="Times New Roman"/>
          <w:szCs w:val="24"/>
        </w:rPr>
        <w:t xml:space="preserve">Geschwindigkeitsdiagramm. Dieses spiegelt jeweils eine der schon in Abbildung 21 sichtbaren Gangkurven </w:t>
      </w:r>
      <w:r w:rsidR="006B49DE">
        <w:rPr>
          <w:rFonts w:eastAsiaTheme="minorEastAsia" w:cs="Times New Roman"/>
          <w:szCs w:val="24"/>
        </w:rPr>
        <w:t>(</w:t>
      </w:r>
      <w:r>
        <w:rPr>
          <w:rFonts w:eastAsiaTheme="minorEastAsia" w:cs="Times New Roman"/>
          <w:szCs w:val="24"/>
        </w:rPr>
        <w:t>nur mit Rad</w:t>
      </w:r>
      <w:r w:rsidR="002E156C">
        <w:rPr>
          <w:rFonts w:eastAsiaTheme="minorEastAsia" w:cs="Times New Roman"/>
          <w:szCs w:val="24"/>
        </w:rPr>
        <w:t>dreh</w:t>
      </w:r>
      <w:r>
        <w:rPr>
          <w:rFonts w:eastAsiaTheme="minorEastAsia" w:cs="Times New Roman"/>
          <w:szCs w:val="24"/>
        </w:rPr>
        <w:t>momenten</w:t>
      </w:r>
      <w:r w:rsidR="006B49DE">
        <w:rPr>
          <w:rFonts w:eastAsiaTheme="minorEastAsia" w:cs="Times New Roman"/>
          <w:szCs w:val="24"/>
        </w:rPr>
        <w:t>)</w:t>
      </w:r>
      <w:r>
        <w:rPr>
          <w:rFonts w:eastAsiaTheme="minorEastAsia" w:cs="Times New Roman"/>
          <w:szCs w:val="24"/>
        </w:rPr>
        <w:t xml:space="preserve"> wieder. Für jede eingehende</w:t>
      </w:r>
      <w:r w:rsidR="00E617ED">
        <w:rPr>
          <w:rFonts w:eastAsiaTheme="minorEastAsia" w:cs="Times New Roman"/>
          <w:szCs w:val="24"/>
        </w:rPr>
        <w:t xml:space="preserve"> Geschwindigkeit </w:t>
      </w:r>
      <m:oMath>
        <m:r>
          <w:rPr>
            <w:rFonts w:ascii="Cambria Math" w:eastAsiaTheme="minorEastAsia" w:hAnsi="Cambria Math" w:cs="Times New Roman"/>
            <w:szCs w:val="24"/>
          </w:rPr>
          <m:t>v</m:t>
        </m:r>
      </m:oMath>
      <w:r w:rsidR="00E617ED">
        <w:rPr>
          <w:rFonts w:eastAsiaTheme="minorEastAsia" w:cs="Times New Roman"/>
          <w:szCs w:val="24"/>
        </w:rPr>
        <w:t xml:space="preserve"> wird dementsprechend das maximal vom Motor mögliche Radmoment </w:t>
      </w:r>
      <m:oMath>
        <m:r>
          <w:rPr>
            <w:rFonts w:ascii="Cambria Math" w:eastAsiaTheme="minorEastAsia" w:hAnsi="Cambria Math" w:cs="Times New Roman"/>
            <w:szCs w:val="24"/>
          </w:rPr>
          <m:t>M_an</m:t>
        </m:r>
      </m:oMath>
      <w:r w:rsidR="00E617ED">
        <w:rPr>
          <w:rFonts w:eastAsiaTheme="minorEastAsia" w:cs="Times New Roman"/>
          <w:szCs w:val="24"/>
        </w:rPr>
        <w:t xml:space="preserve"> in diesem Betriebspunkt ausgegeben. Dieses geht mitunter des Momentan benötigten Rad</w:t>
      </w:r>
      <w:r w:rsidR="002E156C">
        <w:rPr>
          <w:rFonts w:eastAsiaTheme="minorEastAsia" w:cs="Times New Roman"/>
          <w:szCs w:val="24"/>
        </w:rPr>
        <w:t>dreh</w:t>
      </w:r>
      <w:r w:rsidR="00E617ED">
        <w:rPr>
          <w:rFonts w:eastAsiaTheme="minorEastAsia" w:cs="Times New Roman"/>
          <w:szCs w:val="24"/>
        </w:rPr>
        <w:t xml:space="preserve">momentes </w:t>
      </w:r>
      <m:oMath>
        <m:r>
          <w:rPr>
            <w:rFonts w:ascii="Cambria Math" w:eastAsiaTheme="minorEastAsia" w:hAnsi="Cambria Math" w:cs="Times New Roman"/>
            <w:szCs w:val="24"/>
          </w:rPr>
          <m:t>M_rad</m:t>
        </m:r>
      </m:oMath>
      <w:r w:rsidR="00E617ED">
        <w:rPr>
          <w:rFonts w:eastAsiaTheme="minorEastAsia" w:cs="Times New Roman"/>
          <w:szCs w:val="24"/>
        </w:rPr>
        <w:t xml:space="preserve"> und der Geschwindigkeit </w:t>
      </w:r>
      <m:oMath>
        <m:r>
          <w:rPr>
            <w:rFonts w:ascii="Cambria Math" w:eastAsiaTheme="minorEastAsia" w:hAnsi="Cambria Math" w:cs="Times New Roman"/>
            <w:szCs w:val="24"/>
          </w:rPr>
          <m:t>v</m:t>
        </m:r>
      </m:oMath>
      <w:r w:rsidR="00E617ED">
        <w:rPr>
          <w:rFonts w:eastAsiaTheme="minorEastAsia" w:cs="Times New Roman"/>
          <w:szCs w:val="24"/>
        </w:rPr>
        <w:t xml:space="preserve"> in die Blöcke „Motormoment Gang“ und „Motordrehzahl Gang“ ein. Dazu kommt noch die Gesamtübersetzung </w:t>
      </w:r>
      <m:oMath>
        <m:r>
          <w:rPr>
            <w:rFonts w:ascii="Cambria Math" w:eastAsiaTheme="minorEastAsia" w:hAnsi="Cambria Math" w:cs="Times New Roman"/>
            <w:szCs w:val="24"/>
          </w:rPr>
          <m:t>i_ges</m:t>
        </m:r>
      </m:oMath>
      <w:r w:rsidR="00E617ED">
        <w:rPr>
          <w:rFonts w:eastAsiaTheme="minorEastAsia" w:cs="Times New Roman"/>
          <w:szCs w:val="24"/>
        </w:rPr>
        <w:t xml:space="preserve"> des jeweiligen Gangs, welche sich aus der individuellen Übersetzung multipliziert mit der des Achsdifferentials ergibt. </w:t>
      </w:r>
      <w:r w:rsidR="00965C35">
        <w:rPr>
          <w:rFonts w:eastAsiaTheme="minorEastAsia" w:cs="Times New Roman"/>
          <w:szCs w:val="24"/>
        </w:rPr>
        <w:t xml:space="preserve">Außerdem erhält „Motormoment Gang“ noch die Inputgröße </w:t>
      </w:r>
      <m:oMath>
        <m:r>
          <w:rPr>
            <w:rFonts w:ascii="Cambria Math" w:eastAsiaTheme="minorEastAsia" w:hAnsi="Cambria Math" w:cs="Times New Roman"/>
            <w:szCs w:val="24"/>
          </w:rPr>
          <m:t>eta_ges</m:t>
        </m:r>
      </m:oMath>
      <w:r w:rsidR="00965C35">
        <w:rPr>
          <w:rFonts w:eastAsiaTheme="minorEastAsia" w:cs="Times New Roman"/>
          <w:szCs w:val="24"/>
        </w:rPr>
        <w:t>, welche sich aus dem Getriebe- und Achsdifferentialwirkungsgrads zusammensetzt</w:t>
      </w:r>
      <w:r w:rsidR="00303DA2">
        <w:rPr>
          <w:rFonts w:eastAsiaTheme="minorEastAsia" w:cs="Times New Roman"/>
          <w:szCs w:val="24"/>
        </w:rPr>
        <w:t>. Analog erhält</w:t>
      </w:r>
      <w:r w:rsidR="00965C35">
        <w:rPr>
          <w:rFonts w:eastAsiaTheme="minorEastAsia" w:cs="Times New Roman"/>
          <w:szCs w:val="24"/>
        </w:rPr>
        <w:t xml:space="preserve"> „Motordrehzahl Gang“ den dynamische Radradius </w:t>
      </w:r>
      <m:oMath>
        <m:r>
          <w:rPr>
            <w:rFonts w:ascii="Cambria Math" w:eastAsiaTheme="minorEastAsia" w:hAnsi="Cambria Math" w:cs="Times New Roman"/>
            <w:szCs w:val="24"/>
          </w:rPr>
          <m:t>r_dyn</m:t>
        </m:r>
      </m:oMath>
      <w:r w:rsidR="00965C35">
        <w:rPr>
          <w:rFonts w:eastAsiaTheme="minorEastAsia" w:cs="Times New Roman"/>
          <w:szCs w:val="24"/>
        </w:rPr>
        <w:t xml:space="preserve">. Beide Blöcke prüfen nun hinsichtlich zweier Kriterien die Fahrbarkeit des Gangs. Zum einen wird </w:t>
      </w:r>
      <w:r w:rsidR="002E156C">
        <w:rPr>
          <w:rFonts w:eastAsiaTheme="minorEastAsia" w:cs="Times New Roman"/>
          <w:szCs w:val="24"/>
        </w:rPr>
        <w:t>geschaut</w:t>
      </w:r>
      <w:r w:rsidR="00303DA2">
        <w:rPr>
          <w:rFonts w:eastAsiaTheme="minorEastAsia" w:cs="Times New Roman"/>
          <w:szCs w:val="24"/>
        </w:rPr>
        <w:t>,</w:t>
      </w:r>
      <w:r w:rsidR="002E156C">
        <w:rPr>
          <w:rFonts w:eastAsiaTheme="minorEastAsia" w:cs="Times New Roman"/>
          <w:szCs w:val="24"/>
        </w:rPr>
        <w:t xml:space="preserve"> ob </w:t>
      </w:r>
      <w:r w:rsidR="00965C35">
        <w:rPr>
          <w:rFonts w:eastAsiaTheme="minorEastAsia" w:cs="Times New Roman"/>
          <w:szCs w:val="24"/>
        </w:rPr>
        <w:t xml:space="preserve">die Geschwindigkeit </w:t>
      </w:r>
      <m:oMath>
        <m:r>
          <w:rPr>
            <w:rFonts w:ascii="Cambria Math" w:eastAsiaTheme="minorEastAsia" w:hAnsi="Cambria Math" w:cs="Times New Roman"/>
            <w:szCs w:val="24"/>
          </w:rPr>
          <m:t>v</m:t>
        </m:r>
      </m:oMath>
      <w:r w:rsidR="00965C35">
        <w:rPr>
          <w:rFonts w:eastAsiaTheme="minorEastAsia" w:cs="Times New Roman"/>
          <w:szCs w:val="24"/>
        </w:rPr>
        <w:t xml:space="preserve"> </w:t>
      </w:r>
      <w:r w:rsidR="002E156C">
        <w:rPr>
          <w:rFonts w:eastAsiaTheme="minorEastAsia" w:cs="Times New Roman"/>
          <w:szCs w:val="24"/>
        </w:rPr>
        <w:t>zwischen</w:t>
      </w:r>
      <w:r w:rsidR="00965C35">
        <w:rPr>
          <w:rFonts w:eastAsiaTheme="minorEastAsia" w:cs="Times New Roman"/>
          <w:szCs w:val="24"/>
        </w:rPr>
        <w:t xml:space="preserve"> einer hinterlegten Mindest</w:t>
      </w:r>
      <w:r w:rsidR="002E156C">
        <w:rPr>
          <w:rFonts w:eastAsiaTheme="minorEastAsia" w:cs="Times New Roman"/>
          <w:szCs w:val="24"/>
        </w:rPr>
        <w:t>- und Maximal</w:t>
      </w:r>
      <w:r w:rsidR="00965C35">
        <w:rPr>
          <w:rFonts w:eastAsiaTheme="minorEastAsia" w:cs="Times New Roman"/>
          <w:szCs w:val="24"/>
        </w:rPr>
        <w:t>geschwindigkeit (abhängig von der Mindest</w:t>
      </w:r>
      <w:r w:rsidR="00303DA2">
        <w:rPr>
          <w:rFonts w:eastAsiaTheme="minorEastAsia" w:cs="Times New Roman"/>
          <w:szCs w:val="24"/>
        </w:rPr>
        <w:t>- und Maximal</w:t>
      </w:r>
      <w:r w:rsidR="00965C35">
        <w:rPr>
          <w:rFonts w:eastAsiaTheme="minorEastAsia" w:cs="Times New Roman"/>
          <w:szCs w:val="24"/>
        </w:rPr>
        <w:t xml:space="preserve">drehzahl) für diesen Gang </w:t>
      </w:r>
      <w:r w:rsidR="002E156C">
        <w:rPr>
          <w:rFonts w:eastAsiaTheme="minorEastAsia" w:cs="Times New Roman"/>
          <w:szCs w:val="24"/>
        </w:rPr>
        <w:t xml:space="preserve">liegt, zum anderen muss </w:t>
      </w:r>
      <w:r w:rsidR="002E156C">
        <w:rPr>
          <w:rFonts w:eastAsiaTheme="minorEastAsia" w:cs="Times New Roman"/>
          <w:szCs w:val="24"/>
        </w:rPr>
        <w:lastRenderedPageBreak/>
        <w:t>das momentane Raddrehmoment</w:t>
      </w:r>
      <m:oMath>
        <m:r>
          <w:rPr>
            <w:rFonts w:ascii="Cambria Math" w:eastAsiaTheme="minorEastAsia" w:hAnsi="Cambria Math" w:cs="Times New Roman"/>
            <w:szCs w:val="24"/>
          </w:rPr>
          <m:t xml:space="preserve"> M_rad</m:t>
        </m:r>
      </m:oMath>
      <w:r w:rsidR="002E156C">
        <w:rPr>
          <w:rFonts w:eastAsiaTheme="minorEastAsia" w:cs="Times New Roman"/>
          <w:szCs w:val="24"/>
        </w:rPr>
        <w:t xml:space="preserve"> unter dem maximalen bereitstellbaren </w:t>
      </w:r>
      <m:oMath>
        <m:r>
          <w:rPr>
            <w:rFonts w:ascii="Cambria Math" w:eastAsiaTheme="minorEastAsia" w:hAnsi="Cambria Math" w:cs="Times New Roman"/>
            <w:szCs w:val="24"/>
          </w:rPr>
          <m:t>M_an</m:t>
        </m:r>
      </m:oMath>
      <w:r w:rsidR="002E156C">
        <w:rPr>
          <w:rFonts w:eastAsiaTheme="minorEastAsia" w:cs="Times New Roman"/>
          <w:szCs w:val="24"/>
        </w:rPr>
        <w:t xml:space="preserve"> lieg</w:t>
      </w:r>
      <w:r w:rsidR="00303DA2">
        <w:rPr>
          <w:rFonts w:eastAsiaTheme="minorEastAsia" w:cs="Times New Roman"/>
          <w:szCs w:val="24"/>
        </w:rPr>
        <w:t>t</w:t>
      </w:r>
      <w:r w:rsidR="002E156C">
        <w:rPr>
          <w:rFonts w:eastAsiaTheme="minorEastAsia" w:cs="Times New Roman"/>
          <w:szCs w:val="24"/>
        </w:rPr>
        <w:t>. Sind diese Bedingungen erfüllt</w:t>
      </w:r>
      <w:r w:rsidR="00303DA2">
        <w:rPr>
          <w:rFonts w:eastAsiaTheme="minorEastAsia" w:cs="Times New Roman"/>
          <w:szCs w:val="24"/>
        </w:rPr>
        <w:t>,</w:t>
      </w:r>
      <w:r w:rsidR="002E156C">
        <w:rPr>
          <w:rFonts w:eastAsiaTheme="minorEastAsia" w:cs="Times New Roman"/>
          <w:szCs w:val="24"/>
        </w:rPr>
        <w:t xml:space="preserve"> wird mithilfe der Gleichungen 19 und 21 das Motormoment </w:t>
      </w:r>
      <m:oMath>
        <m:r>
          <w:rPr>
            <w:rFonts w:ascii="Cambria Math" w:eastAsiaTheme="minorEastAsia" w:hAnsi="Cambria Math" w:cs="Times New Roman"/>
            <w:szCs w:val="24"/>
          </w:rPr>
          <m:t>M_mot</m:t>
        </m:r>
      </m:oMath>
      <w:r w:rsidR="002E156C">
        <w:rPr>
          <w:rFonts w:eastAsiaTheme="minorEastAsia" w:cs="Times New Roman"/>
          <w:szCs w:val="24"/>
        </w:rPr>
        <w:t xml:space="preserve"> und die Motordrehzahl </w:t>
      </w:r>
      <m:oMath>
        <m:r>
          <w:rPr>
            <w:rFonts w:ascii="Cambria Math" w:eastAsiaTheme="minorEastAsia" w:hAnsi="Cambria Math" w:cs="Times New Roman"/>
            <w:szCs w:val="24"/>
          </w:rPr>
          <m:t>n_mot</m:t>
        </m:r>
      </m:oMath>
      <w:r w:rsidR="002E156C">
        <w:rPr>
          <w:rFonts w:eastAsiaTheme="minorEastAsia" w:cs="Times New Roman"/>
          <w:szCs w:val="24"/>
        </w:rPr>
        <w:t xml:space="preserve"> von dem jeweiligen Block ausgerechnet. Diese Beiden Größen </w:t>
      </w:r>
      <w:r w:rsidR="00995DD4">
        <w:rPr>
          <w:rFonts w:eastAsiaTheme="minorEastAsia" w:cs="Times New Roman"/>
          <w:szCs w:val="24"/>
        </w:rPr>
        <w:t>werden anschließend vom Wirkungsgradkennfeld aufgegriffen. D</w:t>
      </w:r>
      <w:r w:rsidR="00303DA2">
        <w:rPr>
          <w:rFonts w:eastAsiaTheme="minorEastAsia" w:cs="Times New Roman"/>
          <w:szCs w:val="24"/>
        </w:rPr>
        <w:t>as Kennfeld</w:t>
      </w:r>
      <w:r w:rsidR="00995DD4">
        <w:rPr>
          <w:rFonts w:eastAsiaTheme="minorEastAsia" w:cs="Times New Roman"/>
          <w:szCs w:val="24"/>
        </w:rPr>
        <w:t xml:space="preserve"> gibt für den jeweiligen Betriebspunkt einen Wirkungsgrad aus, welcher an die Schaltstrategie in Abbildung 26 weitergegeben wird. Der Unterschied bei den Anderen Fahrmodi ist, die direkte Weitergabe des Motormoments („Fahrmod M_max“) und die der Motordrehzahl („Fahrmod n_max“). Dabei fällt das Wirkungsgradkennfeld für beide jeweils komplett weg, sowie der jeweils nicht benötigte Block des Anderen. Sollte ein Gang nicht Fahrbar sein, gibt der </w:t>
      </w:r>
      <w:r w:rsidR="00303DA2">
        <w:rPr>
          <w:rFonts w:eastAsiaTheme="minorEastAsia" w:cs="Times New Roman"/>
          <w:szCs w:val="24"/>
        </w:rPr>
        <w:t>g</w:t>
      </w:r>
      <w:r w:rsidR="00995DD4">
        <w:rPr>
          <w:rFonts w:eastAsiaTheme="minorEastAsia" w:cs="Times New Roman"/>
          <w:szCs w:val="24"/>
        </w:rPr>
        <w:t>esamte Block des Gangs eine Null oder keinen Wert aus.</w:t>
      </w:r>
    </w:p>
    <w:p w14:paraId="66C082A6" w14:textId="02611989" w:rsidR="008A0153" w:rsidRDefault="008A0153" w:rsidP="0045522D">
      <w:pPr>
        <w:tabs>
          <w:tab w:val="left" w:pos="1368"/>
        </w:tabs>
        <w:spacing w:line="360" w:lineRule="auto"/>
        <w:jc w:val="both"/>
        <w:rPr>
          <w:rFonts w:eastAsiaTheme="minorEastAsia" w:cs="Times New Roman"/>
          <w:szCs w:val="24"/>
        </w:rPr>
      </w:pPr>
    </w:p>
    <w:p w14:paraId="621D6094" w14:textId="1C0EF65F" w:rsidR="008A0153" w:rsidRDefault="008A0153" w:rsidP="0045522D">
      <w:pPr>
        <w:tabs>
          <w:tab w:val="left" w:pos="1368"/>
        </w:tabs>
        <w:spacing w:line="360" w:lineRule="auto"/>
        <w:jc w:val="both"/>
        <w:rPr>
          <w:rFonts w:eastAsiaTheme="minorEastAsia" w:cs="Times New Roman"/>
          <w:szCs w:val="24"/>
        </w:rPr>
      </w:pPr>
    </w:p>
    <w:p w14:paraId="050E5483" w14:textId="11CCC955" w:rsidR="008A0153" w:rsidRDefault="008A0153" w:rsidP="0045522D">
      <w:pPr>
        <w:tabs>
          <w:tab w:val="left" w:pos="1368"/>
        </w:tabs>
        <w:spacing w:line="360" w:lineRule="auto"/>
        <w:jc w:val="both"/>
        <w:rPr>
          <w:rFonts w:eastAsiaTheme="minorEastAsia" w:cs="Times New Roman"/>
          <w:szCs w:val="24"/>
        </w:rPr>
      </w:pPr>
    </w:p>
    <w:p w14:paraId="78548E01" w14:textId="5ED8AB2E" w:rsidR="008A0153" w:rsidRDefault="008A0153" w:rsidP="0045522D">
      <w:pPr>
        <w:tabs>
          <w:tab w:val="left" w:pos="1368"/>
        </w:tabs>
        <w:spacing w:line="360" w:lineRule="auto"/>
        <w:jc w:val="both"/>
        <w:rPr>
          <w:rFonts w:eastAsiaTheme="minorEastAsia" w:cs="Times New Roman"/>
          <w:szCs w:val="24"/>
        </w:rPr>
      </w:pPr>
    </w:p>
    <w:p w14:paraId="392BF66D" w14:textId="669990F5" w:rsidR="008A0153" w:rsidRDefault="008A0153" w:rsidP="0045522D">
      <w:pPr>
        <w:tabs>
          <w:tab w:val="left" w:pos="1368"/>
        </w:tabs>
        <w:spacing w:line="360" w:lineRule="auto"/>
        <w:jc w:val="both"/>
        <w:rPr>
          <w:rFonts w:eastAsiaTheme="minorEastAsia" w:cs="Times New Roman"/>
          <w:szCs w:val="24"/>
        </w:rPr>
      </w:pPr>
    </w:p>
    <w:p w14:paraId="2C5AED48" w14:textId="374DBAAC" w:rsidR="008A0153" w:rsidRDefault="008A0153" w:rsidP="0045522D">
      <w:pPr>
        <w:tabs>
          <w:tab w:val="left" w:pos="1368"/>
        </w:tabs>
        <w:spacing w:line="360" w:lineRule="auto"/>
        <w:jc w:val="both"/>
        <w:rPr>
          <w:rFonts w:eastAsiaTheme="minorEastAsia" w:cs="Times New Roman"/>
          <w:szCs w:val="24"/>
        </w:rPr>
      </w:pPr>
    </w:p>
    <w:p w14:paraId="3BFF3851" w14:textId="4920617A" w:rsidR="008A0153" w:rsidRDefault="008A0153" w:rsidP="0045522D">
      <w:pPr>
        <w:tabs>
          <w:tab w:val="left" w:pos="1368"/>
        </w:tabs>
        <w:spacing w:line="360" w:lineRule="auto"/>
        <w:jc w:val="both"/>
        <w:rPr>
          <w:rFonts w:eastAsiaTheme="minorEastAsia" w:cs="Times New Roman"/>
          <w:szCs w:val="24"/>
        </w:rPr>
      </w:pPr>
    </w:p>
    <w:p w14:paraId="7A486E4B" w14:textId="47BC1F71" w:rsidR="008A0153" w:rsidRDefault="008A0153" w:rsidP="0045522D">
      <w:pPr>
        <w:tabs>
          <w:tab w:val="left" w:pos="1368"/>
        </w:tabs>
        <w:spacing w:line="360" w:lineRule="auto"/>
        <w:jc w:val="both"/>
        <w:rPr>
          <w:rFonts w:eastAsiaTheme="minorEastAsia" w:cs="Times New Roman"/>
          <w:szCs w:val="24"/>
        </w:rPr>
      </w:pPr>
    </w:p>
    <w:p w14:paraId="170F16FB" w14:textId="38F1685C" w:rsidR="008A0153" w:rsidRDefault="008A0153" w:rsidP="0045522D">
      <w:pPr>
        <w:tabs>
          <w:tab w:val="left" w:pos="1368"/>
        </w:tabs>
        <w:spacing w:line="360" w:lineRule="auto"/>
        <w:jc w:val="both"/>
        <w:rPr>
          <w:rFonts w:eastAsiaTheme="minorEastAsia" w:cs="Times New Roman"/>
          <w:szCs w:val="24"/>
        </w:rPr>
      </w:pPr>
    </w:p>
    <w:p w14:paraId="203D6EB6" w14:textId="6FCCF50F" w:rsidR="008A0153" w:rsidRDefault="008A0153" w:rsidP="0045522D">
      <w:pPr>
        <w:tabs>
          <w:tab w:val="left" w:pos="1368"/>
        </w:tabs>
        <w:spacing w:line="360" w:lineRule="auto"/>
        <w:jc w:val="both"/>
        <w:rPr>
          <w:rFonts w:eastAsiaTheme="minorEastAsia" w:cs="Times New Roman"/>
          <w:szCs w:val="24"/>
        </w:rPr>
      </w:pPr>
    </w:p>
    <w:p w14:paraId="24E24274" w14:textId="171C1550" w:rsidR="008A0153" w:rsidRDefault="008A0153" w:rsidP="0045522D">
      <w:pPr>
        <w:tabs>
          <w:tab w:val="left" w:pos="1368"/>
        </w:tabs>
        <w:spacing w:line="360" w:lineRule="auto"/>
        <w:jc w:val="both"/>
        <w:rPr>
          <w:rFonts w:eastAsiaTheme="minorEastAsia" w:cs="Times New Roman"/>
          <w:szCs w:val="24"/>
        </w:rPr>
      </w:pPr>
    </w:p>
    <w:p w14:paraId="2B6A683E" w14:textId="2C2DE59F" w:rsidR="008A0153" w:rsidRDefault="008A0153" w:rsidP="0045522D">
      <w:pPr>
        <w:tabs>
          <w:tab w:val="left" w:pos="1368"/>
        </w:tabs>
        <w:spacing w:line="360" w:lineRule="auto"/>
        <w:jc w:val="both"/>
        <w:rPr>
          <w:rFonts w:eastAsiaTheme="minorEastAsia" w:cs="Times New Roman"/>
          <w:szCs w:val="24"/>
        </w:rPr>
      </w:pPr>
    </w:p>
    <w:p w14:paraId="77CEC918" w14:textId="530590BC" w:rsidR="008A0153" w:rsidRDefault="008A0153" w:rsidP="0045522D">
      <w:pPr>
        <w:tabs>
          <w:tab w:val="left" w:pos="1368"/>
        </w:tabs>
        <w:spacing w:line="360" w:lineRule="auto"/>
        <w:jc w:val="both"/>
        <w:rPr>
          <w:rFonts w:eastAsiaTheme="minorEastAsia" w:cs="Times New Roman"/>
          <w:szCs w:val="24"/>
        </w:rPr>
      </w:pPr>
    </w:p>
    <w:p w14:paraId="178E4F3F" w14:textId="4982DA49" w:rsidR="008A0153" w:rsidRDefault="008A0153" w:rsidP="0045522D">
      <w:pPr>
        <w:tabs>
          <w:tab w:val="left" w:pos="1368"/>
        </w:tabs>
        <w:spacing w:line="360" w:lineRule="auto"/>
        <w:jc w:val="both"/>
        <w:rPr>
          <w:rFonts w:eastAsiaTheme="minorEastAsia" w:cs="Times New Roman"/>
          <w:szCs w:val="24"/>
        </w:rPr>
      </w:pPr>
    </w:p>
    <w:p w14:paraId="3BFCF76A" w14:textId="72AC6FA0" w:rsidR="008A0153" w:rsidRDefault="008A0153" w:rsidP="0045522D">
      <w:pPr>
        <w:tabs>
          <w:tab w:val="left" w:pos="1368"/>
        </w:tabs>
        <w:spacing w:line="360" w:lineRule="auto"/>
        <w:jc w:val="both"/>
        <w:rPr>
          <w:rFonts w:eastAsiaTheme="minorEastAsia" w:cs="Times New Roman"/>
          <w:szCs w:val="24"/>
        </w:rPr>
      </w:pPr>
    </w:p>
    <w:p w14:paraId="5C435053" w14:textId="1D6D5C17" w:rsidR="008A0153" w:rsidRDefault="008A0153" w:rsidP="0045522D">
      <w:pPr>
        <w:tabs>
          <w:tab w:val="left" w:pos="1368"/>
        </w:tabs>
        <w:spacing w:line="360" w:lineRule="auto"/>
        <w:jc w:val="both"/>
        <w:rPr>
          <w:rFonts w:eastAsiaTheme="minorEastAsia" w:cs="Times New Roman"/>
          <w:szCs w:val="24"/>
        </w:rPr>
      </w:pPr>
    </w:p>
    <w:p w14:paraId="0772B354" w14:textId="5656503E" w:rsidR="008A0153" w:rsidRDefault="008A0153" w:rsidP="0045522D">
      <w:pPr>
        <w:tabs>
          <w:tab w:val="left" w:pos="1368"/>
        </w:tabs>
        <w:spacing w:line="360" w:lineRule="auto"/>
        <w:jc w:val="both"/>
        <w:rPr>
          <w:rFonts w:eastAsiaTheme="minorEastAsia" w:cs="Times New Roman"/>
          <w:szCs w:val="24"/>
        </w:rPr>
      </w:pPr>
    </w:p>
    <w:p w14:paraId="4851333D" w14:textId="6E278765" w:rsidR="008A0153" w:rsidRDefault="008A0153" w:rsidP="0045522D">
      <w:pPr>
        <w:tabs>
          <w:tab w:val="left" w:pos="1368"/>
        </w:tabs>
        <w:spacing w:line="360" w:lineRule="auto"/>
        <w:jc w:val="both"/>
        <w:rPr>
          <w:rFonts w:eastAsiaTheme="minorEastAsia" w:cs="Times New Roman"/>
          <w:szCs w:val="24"/>
        </w:rPr>
      </w:pPr>
    </w:p>
    <w:p w14:paraId="7D821E88" w14:textId="03DA3687" w:rsidR="008A0153" w:rsidRDefault="008A0153" w:rsidP="0045522D">
      <w:pPr>
        <w:tabs>
          <w:tab w:val="left" w:pos="1368"/>
        </w:tabs>
        <w:spacing w:line="360" w:lineRule="auto"/>
        <w:jc w:val="both"/>
        <w:rPr>
          <w:rFonts w:eastAsiaTheme="minorEastAsia" w:cs="Times New Roman"/>
          <w:szCs w:val="24"/>
        </w:rPr>
      </w:pPr>
    </w:p>
    <w:p w14:paraId="656A9AE7" w14:textId="77777777" w:rsidR="008A0153" w:rsidRDefault="008A0153" w:rsidP="0045522D">
      <w:pPr>
        <w:tabs>
          <w:tab w:val="left" w:pos="1368"/>
        </w:tabs>
        <w:spacing w:line="360" w:lineRule="auto"/>
        <w:jc w:val="both"/>
        <w:rPr>
          <w:rFonts w:eastAsiaTheme="minorEastAsia" w:cs="Times New Roman"/>
          <w:szCs w:val="24"/>
        </w:rPr>
      </w:pPr>
    </w:p>
    <w:p w14:paraId="7E89B066" w14:textId="03412C86" w:rsidR="00995DD4" w:rsidRDefault="00995DD4" w:rsidP="0045522D">
      <w:pPr>
        <w:tabs>
          <w:tab w:val="left" w:pos="1368"/>
        </w:tabs>
        <w:spacing w:line="360" w:lineRule="auto"/>
        <w:jc w:val="both"/>
        <w:rPr>
          <w:rFonts w:eastAsiaTheme="minorEastAsia" w:cs="Times New Roman"/>
          <w:szCs w:val="24"/>
        </w:rPr>
      </w:pPr>
    </w:p>
    <w:p w14:paraId="7655C0B5" w14:textId="75FCD674" w:rsidR="00995DD4" w:rsidRDefault="00995DD4" w:rsidP="00995DD4">
      <w:pPr>
        <w:pStyle w:val="berschrift1"/>
        <w:rPr>
          <w:rFonts w:eastAsiaTheme="minorEastAsia"/>
        </w:rPr>
      </w:pPr>
      <w:bookmarkStart w:id="82" w:name="_Toc62165580"/>
      <w:r>
        <w:rPr>
          <w:rFonts w:eastAsiaTheme="minorEastAsia"/>
        </w:rPr>
        <w:lastRenderedPageBreak/>
        <w:t>Verbrauchs</w:t>
      </w:r>
      <w:r w:rsidR="005817DE">
        <w:rPr>
          <w:rFonts w:eastAsiaTheme="minorEastAsia"/>
        </w:rPr>
        <w:t>analyse</w:t>
      </w:r>
      <w:bookmarkEnd w:id="82"/>
    </w:p>
    <w:p w14:paraId="106F05FC" w14:textId="01E8A916" w:rsidR="009B4F0B" w:rsidRDefault="00257E35" w:rsidP="0045522D">
      <w:pPr>
        <w:tabs>
          <w:tab w:val="left" w:pos="1368"/>
        </w:tabs>
        <w:spacing w:line="360" w:lineRule="auto"/>
        <w:jc w:val="both"/>
        <w:rPr>
          <w:rFonts w:eastAsiaTheme="minorEastAsia" w:cs="Times New Roman"/>
          <w:noProof/>
          <w:szCs w:val="24"/>
        </w:rPr>
      </w:pPr>
      <w:r>
        <w:rPr>
          <w:rFonts w:eastAsiaTheme="minorEastAsia" w:cs="Times New Roman"/>
          <w:szCs w:val="24"/>
        </w:rPr>
        <w:t xml:space="preserve">Der wichtigste Teil einer Simulation ist die Auswertung. </w:t>
      </w:r>
      <w:r w:rsidR="00D924E2">
        <w:rPr>
          <w:rFonts w:eastAsiaTheme="minorEastAsia" w:cs="Times New Roman"/>
          <w:szCs w:val="24"/>
        </w:rPr>
        <w:t xml:space="preserve">Diese ist jedoch nur Aussagekräftig, wenn alle Simulationsumstände berücksichtigt werden. Dadurch ist das erläutern getroffener Annahmen vor einer Analyse von großer Bedeutung. </w:t>
      </w:r>
      <w:r w:rsidR="00C573A9">
        <w:rPr>
          <w:rFonts w:eastAsiaTheme="minorEastAsia" w:cs="Times New Roman"/>
          <w:szCs w:val="24"/>
        </w:rPr>
        <w:t>In Abbildung 28 ist der Grundaufbau des Blocks „Verbrauch</w:t>
      </w:r>
      <w:r w:rsidR="00303DA2">
        <w:rPr>
          <w:rFonts w:eastAsiaTheme="minorEastAsia" w:cs="Times New Roman"/>
          <w:szCs w:val="24"/>
        </w:rPr>
        <w:t>“</w:t>
      </w:r>
      <w:r w:rsidR="00C573A9">
        <w:rPr>
          <w:rFonts w:eastAsiaTheme="minorEastAsia" w:cs="Times New Roman"/>
          <w:szCs w:val="24"/>
        </w:rPr>
        <w:t xml:space="preserve"> dargestellt, welcher nahezu alle Daten zur Verbrauchsauswertung berechnet und ausgibt.</w:t>
      </w:r>
    </w:p>
    <w:p w14:paraId="4CE1D31E" w14:textId="77777777" w:rsidR="009B4F0B" w:rsidRDefault="009B4F0B" w:rsidP="009B4F0B">
      <w:pPr>
        <w:keepNext/>
        <w:tabs>
          <w:tab w:val="left" w:pos="1368"/>
        </w:tabs>
        <w:spacing w:line="360" w:lineRule="auto"/>
        <w:jc w:val="both"/>
      </w:pPr>
      <w:r>
        <w:rPr>
          <w:rFonts w:eastAsiaTheme="minorEastAsia" w:cs="Times New Roman"/>
          <w:noProof/>
          <w:szCs w:val="24"/>
        </w:rPr>
        <w:drawing>
          <wp:inline distT="0" distB="0" distL="0" distR="0" wp14:anchorId="4279753C" wp14:editId="47C8FD4C">
            <wp:extent cx="5753100" cy="352806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933" t="2707" r="773"/>
                    <a:stretch/>
                  </pic:blipFill>
                  <pic:spPr bwMode="auto">
                    <a:xfrm>
                      <a:off x="0" y="0"/>
                      <a:ext cx="5753100" cy="3528060"/>
                    </a:xfrm>
                    <a:prstGeom prst="rect">
                      <a:avLst/>
                    </a:prstGeom>
                    <a:noFill/>
                    <a:ln>
                      <a:noFill/>
                    </a:ln>
                    <a:extLst>
                      <a:ext uri="{53640926-AAD7-44D8-BBD7-CCE9431645EC}">
                        <a14:shadowObscured xmlns:a14="http://schemas.microsoft.com/office/drawing/2010/main"/>
                      </a:ext>
                    </a:extLst>
                  </pic:spPr>
                </pic:pic>
              </a:graphicData>
            </a:graphic>
          </wp:inline>
        </w:drawing>
      </w:r>
    </w:p>
    <w:p w14:paraId="57B59B03" w14:textId="70116CCC" w:rsidR="00EE6303" w:rsidRPr="009B4F0B" w:rsidRDefault="009B4F0B" w:rsidP="009B4F0B">
      <w:pPr>
        <w:pStyle w:val="Untertitel"/>
        <w:rPr>
          <w:rFonts w:cs="Times New Roman"/>
          <w:i w:val="0"/>
          <w:szCs w:val="24"/>
        </w:rPr>
      </w:pPr>
      <w:bookmarkStart w:id="83" w:name="_Toc62249351"/>
      <w:r w:rsidRPr="009B4F0B">
        <w:rPr>
          <w:b/>
          <w:i w:val="0"/>
        </w:rPr>
        <w:t xml:space="preserve">Abbildung </w:t>
      </w:r>
      <w:r w:rsidRPr="009B4F0B">
        <w:rPr>
          <w:b/>
          <w:i w:val="0"/>
        </w:rPr>
        <w:fldChar w:fldCharType="begin"/>
      </w:r>
      <w:r w:rsidRPr="009B4F0B">
        <w:rPr>
          <w:b/>
          <w:i w:val="0"/>
        </w:rPr>
        <w:instrText xml:space="preserve"> SEQ Abbildung \* ARABIC </w:instrText>
      </w:r>
      <w:r w:rsidRPr="009B4F0B">
        <w:rPr>
          <w:b/>
          <w:i w:val="0"/>
        </w:rPr>
        <w:fldChar w:fldCharType="separate"/>
      </w:r>
      <w:r w:rsidR="00086B28">
        <w:rPr>
          <w:b/>
          <w:i w:val="0"/>
          <w:noProof/>
        </w:rPr>
        <w:t>28</w:t>
      </w:r>
      <w:r w:rsidRPr="009B4F0B">
        <w:rPr>
          <w:b/>
          <w:i w:val="0"/>
        </w:rPr>
        <w:fldChar w:fldCharType="end"/>
      </w:r>
      <w:r w:rsidRPr="009B4F0B">
        <w:rPr>
          <w:b/>
          <w:i w:val="0"/>
        </w:rPr>
        <w:t xml:space="preserve">: </w:t>
      </w:r>
      <w:r w:rsidRPr="009B4F0B">
        <w:rPr>
          <w:i w:val="0"/>
        </w:rPr>
        <w:t>Grundaufbau Verbrauch in Simulink</w:t>
      </w:r>
      <w:bookmarkEnd w:id="83"/>
    </w:p>
    <w:p w14:paraId="6C207278" w14:textId="30655CEF" w:rsidR="00116C06" w:rsidRDefault="00D924E2" w:rsidP="0045522D">
      <w:pPr>
        <w:tabs>
          <w:tab w:val="left" w:pos="1368"/>
        </w:tabs>
        <w:spacing w:line="360" w:lineRule="auto"/>
        <w:jc w:val="both"/>
        <w:rPr>
          <w:rFonts w:eastAsiaTheme="minorEastAsia" w:cs="Times New Roman"/>
          <w:szCs w:val="24"/>
        </w:rPr>
      </w:pPr>
      <w:r>
        <w:rPr>
          <w:rFonts w:eastAsiaTheme="minorEastAsia" w:cs="Times New Roman"/>
          <w:szCs w:val="24"/>
        </w:rPr>
        <w:t>Der auf der Grundlage des WLT</w:t>
      </w:r>
      <w:r w:rsidR="00081095">
        <w:rPr>
          <w:rFonts w:eastAsiaTheme="minorEastAsia" w:cs="Times New Roman"/>
          <w:szCs w:val="24"/>
        </w:rPr>
        <w:t>P</w:t>
      </w:r>
      <w:r>
        <w:rPr>
          <w:rFonts w:eastAsiaTheme="minorEastAsia" w:cs="Times New Roman"/>
          <w:szCs w:val="24"/>
        </w:rPr>
        <w:t xml:space="preserve"> durchgeführte Zyklus wird mit der zulässigen Gesamtfahrzeugmasse</w:t>
      </w:r>
      <w:r>
        <w:rPr>
          <w:rFonts w:ascii="Cambria Math" w:hAnsi="Cambria Math" w:cs="Cambria Math"/>
          <w:sz w:val="23"/>
          <w:szCs w:val="23"/>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m</m:t>
            </m:r>
          </m:e>
          <m:sub>
            <m:r>
              <w:rPr>
                <w:rFonts w:ascii="Cambria Math" w:eastAsiaTheme="minorEastAsia" w:hAnsi="Cambria Math" w:cs="Times New Roman"/>
                <w:szCs w:val="24"/>
              </w:rPr>
              <m:t>Fzg,  max</m:t>
            </m:r>
          </m:sub>
        </m:sSub>
      </m:oMath>
      <w:r>
        <w:rPr>
          <w:rFonts w:ascii="Cambria Math" w:eastAsiaTheme="minorEastAsia" w:hAnsi="Cambria Math" w:cs="Cambria Math"/>
          <w:szCs w:val="24"/>
        </w:rPr>
        <w:t xml:space="preserve"> </w:t>
      </w:r>
      <w:r w:rsidRPr="00C573A9">
        <w:rPr>
          <w:rFonts w:eastAsiaTheme="minorEastAsia" w:cs="Times New Roman"/>
          <w:szCs w:val="24"/>
        </w:rPr>
        <w:t xml:space="preserve">durchgeführt. Hinzu kommt die bereits erwähnte verlustfreie und unendlich schnell arbeitende Kupplung. </w:t>
      </w:r>
      <w:r w:rsidR="00C573A9" w:rsidRPr="00C573A9">
        <w:rPr>
          <w:rFonts w:eastAsiaTheme="minorEastAsia" w:cs="Times New Roman"/>
          <w:szCs w:val="24"/>
        </w:rPr>
        <w:t xml:space="preserve">Zudem ist im Block „Motormoment“ in Simulink </w:t>
      </w:r>
      <w:r w:rsidR="00C573A9">
        <w:rPr>
          <w:rFonts w:eastAsiaTheme="minorEastAsia" w:cs="Times New Roman"/>
          <w:szCs w:val="24"/>
        </w:rPr>
        <w:t xml:space="preserve">eine Schaltung </w:t>
      </w:r>
      <w:r w:rsidR="00303DA2">
        <w:rPr>
          <w:rFonts w:eastAsiaTheme="minorEastAsia" w:cs="Times New Roman"/>
          <w:szCs w:val="24"/>
        </w:rPr>
        <w:t>vorhanden</w:t>
      </w:r>
      <w:r w:rsidR="00C573A9">
        <w:rPr>
          <w:rFonts w:eastAsiaTheme="minorEastAsia" w:cs="Times New Roman"/>
          <w:szCs w:val="24"/>
        </w:rPr>
        <w:t xml:space="preserve">, welche nur positive Motormomente zur Energieberechnung </w:t>
      </w:r>
      <w:r w:rsidR="00303DA2">
        <w:rPr>
          <w:rFonts w:eastAsiaTheme="minorEastAsia" w:cs="Times New Roman"/>
          <w:szCs w:val="24"/>
        </w:rPr>
        <w:t>durchlässt</w:t>
      </w:r>
      <w:r w:rsidR="00C573A9">
        <w:rPr>
          <w:rFonts w:eastAsiaTheme="minorEastAsia" w:cs="Times New Roman"/>
          <w:szCs w:val="24"/>
        </w:rPr>
        <w:t xml:space="preserve">. Dadurch erhält der Block „Verbrauch“ nur positive Werte. </w:t>
      </w:r>
      <w:r w:rsidR="000D60BC">
        <w:rPr>
          <w:rFonts w:eastAsiaTheme="minorEastAsia" w:cs="Times New Roman"/>
          <w:szCs w:val="24"/>
        </w:rPr>
        <w:t>Eine Berücksichtigung der Rekuperation in elektrische Energie ist also nicht vorgesehen. D</w:t>
      </w:r>
      <w:r w:rsidR="00303DA2">
        <w:rPr>
          <w:rFonts w:eastAsiaTheme="minorEastAsia" w:cs="Times New Roman"/>
          <w:szCs w:val="24"/>
        </w:rPr>
        <w:t>ie</w:t>
      </w:r>
      <w:r w:rsidR="000D60BC">
        <w:rPr>
          <w:rFonts w:eastAsiaTheme="minorEastAsia" w:cs="Times New Roman"/>
          <w:szCs w:val="24"/>
        </w:rPr>
        <w:t xml:space="preserve"> in Kapitel 5 bereits erwähnten Schalttoleranzen wurden für die Simulation auf </w:t>
      </w:r>
      <m:oMath>
        <m:r>
          <w:rPr>
            <w:rFonts w:ascii="Cambria Math" w:hAnsi="Cambria Math" w:cs="Times New Roman"/>
            <w:szCs w:val="24"/>
          </w:rPr>
          <m:t>η</m:t>
        </m:r>
        <m:r>
          <w:rPr>
            <w:rFonts w:ascii="Cambria Math" w:eastAsiaTheme="minorEastAsia" w:hAnsi="Cambria Math" w:cs="Times New Roman"/>
            <w:szCs w:val="24"/>
          </w:rPr>
          <m:t>=0,02</m:t>
        </m:r>
      </m:oMath>
      <w:r w:rsidR="003B6228">
        <w:rPr>
          <w:rFonts w:eastAsiaTheme="minorEastAsia" w:cs="Times New Roman"/>
          <w:szCs w:val="24"/>
        </w:rPr>
        <w:t xml:space="preserve"> für den Motorwirkungsgrad und </w:t>
      </w:r>
      <w:r w:rsidR="00303DA2">
        <w:rPr>
          <w:rFonts w:eastAsiaTheme="minorEastAsia" w:cs="Times New Roman"/>
          <w:szCs w:val="24"/>
        </w:rPr>
        <w:t>dessen</w:t>
      </w:r>
      <w:r w:rsidR="003B6228">
        <w:rPr>
          <w:rFonts w:eastAsiaTheme="minorEastAsia" w:cs="Times New Roman"/>
          <w:szCs w:val="24"/>
        </w:rPr>
        <w:t xml:space="preserve"> Verbrauchseffizienten Modus,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M</m:t>
            </m:r>
          </m:e>
          <m:sub>
            <m:r>
              <w:rPr>
                <w:rFonts w:ascii="Cambria Math" w:eastAsiaTheme="minorEastAsia" w:hAnsi="Cambria Math" w:cs="Times New Roman"/>
                <w:szCs w:val="24"/>
              </w:rPr>
              <m:t>Mot</m:t>
            </m:r>
          </m:sub>
        </m:sSub>
        <m:r>
          <w:rPr>
            <w:rFonts w:ascii="Cambria Math" w:eastAsiaTheme="minorEastAsia" w:hAnsi="Cambria Math" w:cs="Times New Roman"/>
            <w:szCs w:val="24"/>
          </w:rPr>
          <m:t>=10Nm</m:t>
        </m:r>
      </m:oMath>
      <w:r w:rsidR="003B6228">
        <w:rPr>
          <w:rFonts w:eastAsiaTheme="minorEastAsia" w:cs="Times New Roman"/>
          <w:szCs w:val="24"/>
        </w:rPr>
        <w:t xml:space="preserve"> für das Motordrehmoment und de</w:t>
      </w:r>
      <w:r w:rsidR="00303DA2">
        <w:rPr>
          <w:rFonts w:eastAsiaTheme="minorEastAsia" w:cs="Times New Roman"/>
          <w:szCs w:val="24"/>
        </w:rPr>
        <w:t>ssen</w:t>
      </w:r>
      <w:r w:rsidR="003B6228">
        <w:rPr>
          <w:rFonts w:eastAsiaTheme="minorEastAsia" w:cs="Times New Roman"/>
          <w:szCs w:val="24"/>
        </w:rPr>
        <w:t xml:space="preserve"> drehmomentorientierten Modus, sowie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n</m:t>
            </m:r>
          </m:e>
          <m:sub>
            <m:r>
              <w:rPr>
                <w:rFonts w:ascii="Cambria Math" w:eastAsiaTheme="minorEastAsia" w:hAnsi="Cambria Math" w:cs="Times New Roman"/>
                <w:szCs w:val="24"/>
              </w:rPr>
              <m:t>Mot</m:t>
            </m:r>
          </m:sub>
        </m:sSub>
        <m:r>
          <w:rPr>
            <w:rFonts w:ascii="Cambria Math" w:eastAsiaTheme="minorEastAsia" w:hAnsi="Cambria Math" w:cs="Times New Roman"/>
            <w:szCs w:val="24"/>
          </w:rPr>
          <m:t>=200</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min</m:t>
            </m:r>
          </m:e>
          <m:sup>
            <m:r>
              <w:rPr>
                <w:rFonts w:ascii="Cambria Math" w:eastAsiaTheme="minorEastAsia" w:hAnsi="Cambria Math" w:cs="Times New Roman"/>
                <w:szCs w:val="24"/>
              </w:rPr>
              <m:t>-1</m:t>
            </m:r>
          </m:sup>
        </m:sSup>
      </m:oMath>
      <w:r w:rsidR="003B6228">
        <w:rPr>
          <w:rFonts w:eastAsiaTheme="minorEastAsia" w:cs="Times New Roman"/>
          <w:szCs w:val="24"/>
        </w:rPr>
        <w:t xml:space="preserve"> für die Motordrehzahl und den drehzahlorientierten Modus gesetzt. Wie groß der Unterschied zu einer Simulation ohne Schalttoleranz</w:t>
      </w:r>
      <w:r w:rsidR="00303DA2">
        <w:rPr>
          <w:rFonts w:eastAsiaTheme="minorEastAsia" w:cs="Times New Roman"/>
          <w:szCs w:val="24"/>
        </w:rPr>
        <w:t xml:space="preserve"> ist,</w:t>
      </w:r>
      <w:r w:rsidR="003B6228">
        <w:rPr>
          <w:rFonts w:eastAsiaTheme="minorEastAsia" w:cs="Times New Roman"/>
          <w:szCs w:val="24"/>
        </w:rPr>
        <w:t xml:space="preserve"> wird später anhand von Abbildung 30 noch erläutert. </w:t>
      </w:r>
      <w:r w:rsidR="00303DA2">
        <w:rPr>
          <w:rFonts w:eastAsiaTheme="minorEastAsia" w:cs="Times New Roman"/>
          <w:szCs w:val="24"/>
        </w:rPr>
        <w:lastRenderedPageBreak/>
        <w:t xml:space="preserve">Des Weiteren </w:t>
      </w:r>
      <w:r w:rsidR="003B6228">
        <w:rPr>
          <w:rFonts w:eastAsiaTheme="minorEastAsia" w:cs="Times New Roman"/>
          <w:szCs w:val="24"/>
        </w:rPr>
        <w:t>wird der Verbrauch des Fahrzeugs bei dem 23,23km langem WLT</w:t>
      </w:r>
      <w:r w:rsidR="00081095">
        <w:rPr>
          <w:rFonts w:eastAsiaTheme="minorEastAsia" w:cs="Times New Roman"/>
          <w:szCs w:val="24"/>
        </w:rPr>
        <w:t>P</w:t>
      </w:r>
      <w:r w:rsidR="003B6228">
        <w:rPr>
          <w:rFonts w:eastAsiaTheme="minorEastAsia" w:cs="Times New Roman"/>
          <w:szCs w:val="24"/>
        </w:rPr>
        <w:t xml:space="preserve"> auf 100km hochgerechnet, um einen besseren Vergleichswert</w:t>
      </w:r>
      <w:r w:rsidR="00303DA2">
        <w:rPr>
          <w:rFonts w:eastAsiaTheme="minorEastAsia" w:cs="Times New Roman"/>
          <w:szCs w:val="24"/>
        </w:rPr>
        <w:t xml:space="preserve"> zu anderen PKW</w:t>
      </w:r>
      <w:r w:rsidR="003B6228">
        <w:rPr>
          <w:rFonts w:eastAsiaTheme="minorEastAsia" w:cs="Times New Roman"/>
          <w:szCs w:val="24"/>
        </w:rPr>
        <w:t xml:space="preserve"> zu schaffen. Diese Umrechnung</w:t>
      </w:r>
      <w:r w:rsidR="00E3587D">
        <w:rPr>
          <w:rFonts w:eastAsiaTheme="minorEastAsia" w:cs="Times New Roman"/>
          <w:szCs w:val="24"/>
        </w:rPr>
        <w:t>en</w:t>
      </w:r>
      <w:r w:rsidR="003B6228">
        <w:rPr>
          <w:rFonts w:eastAsiaTheme="minorEastAsia" w:cs="Times New Roman"/>
          <w:szCs w:val="24"/>
        </w:rPr>
        <w:t xml:space="preserve"> finde</w:t>
      </w:r>
      <w:r w:rsidR="00E3587D">
        <w:rPr>
          <w:rFonts w:eastAsiaTheme="minorEastAsia" w:cs="Times New Roman"/>
          <w:szCs w:val="24"/>
        </w:rPr>
        <w:t>n</w:t>
      </w:r>
      <w:r w:rsidR="003B6228">
        <w:rPr>
          <w:rFonts w:eastAsiaTheme="minorEastAsia" w:cs="Times New Roman"/>
          <w:szCs w:val="24"/>
        </w:rPr>
        <w:t xml:space="preserve"> </w:t>
      </w:r>
      <w:r w:rsidR="00116C06">
        <w:rPr>
          <w:rFonts w:eastAsiaTheme="minorEastAsia" w:cs="Times New Roman"/>
          <w:szCs w:val="24"/>
        </w:rPr>
        <w:t>sich i</w:t>
      </w:r>
      <w:r w:rsidR="00E3587D">
        <w:rPr>
          <w:rFonts w:eastAsiaTheme="minorEastAsia" w:cs="Times New Roman"/>
          <w:szCs w:val="24"/>
        </w:rPr>
        <w:t>n den gleichnamigen</w:t>
      </w:r>
      <w:r w:rsidR="003B6228">
        <w:rPr>
          <w:rFonts w:eastAsiaTheme="minorEastAsia" w:cs="Times New Roman"/>
          <w:szCs w:val="24"/>
        </w:rPr>
        <w:t xml:space="preserve"> Bl</w:t>
      </w:r>
      <w:r w:rsidR="00E3587D">
        <w:rPr>
          <w:rFonts w:eastAsiaTheme="minorEastAsia" w:cs="Times New Roman"/>
          <w:szCs w:val="24"/>
        </w:rPr>
        <w:t>ö</w:t>
      </w:r>
      <w:r w:rsidR="003B6228">
        <w:rPr>
          <w:rFonts w:eastAsiaTheme="minorEastAsia" w:cs="Times New Roman"/>
          <w:szCs w:val="24"/>
        </w:rPr>
        <w:t>ck</w:t>
      </w:r>
      <w:r w:rsidR="00E3587D">
        <w:rPr>
          <w:rFonts w:eastAsiaTheme="minorEastAsia" w:cs="Times New Roman"/>
          <w:szCs w:val="24"/>
        </w:rPr>
        <w:t>en</w:t>
      </w:r>
      <w:r w:rsidR="003B6228">
        <w:rPr>
          <w:rFonts w:eastAsiaTheme="minorEastAsia" w:cs="Times New Roman"/>
          <w:szCs w:val="24"/>
        </w:rPr>
        <w:t xml:space="preserve"> </w:t>
      </w:r>
      <w:r w:rsidR="00116C06">
        <w:rPr>
          <w:rFonts w:eastAsiaTheme="minorEastAsia" w:cs="Times New Roman"/>
          <w:szCs w:val="24"/>
        </w:rPr>
        <w:t xml:space="preserve">der Abbildung 28 zusammen mit </w:t>
      </w:r>
      <w:r w:rsidR="00E3587D">
        <w:rPr>
          <w:rFonts w:eastAsiaTheme="minorEastAsia" w:cs="Times New Roman"/>
          <w:szCs w:val="24"/>
        </w:rPr>
        <w:t>weiteren Umrechnungen von Einheiten</w:t>
      </w:r>
      <w:r w:rsidR="00116C06">
        <w:rPr>
          <w:rFonts w:eastAsiaTheme="minorEastAsia" w:cs="Times New Roman"/>
          <w:szCs w:val="24"/>
        </w:rPr>
        <w:t xml:space="preserve"> wieder</w:t>
      </w:r>
      <w:r w:rsidR="00303DA2">
        <w:rPr>
          <w:rFonts w:eastAsiaTheme="minorEastAsia" w:cs="Times New Roman"/>
          <w:szCs w:val="24"/>
        </w:rPr>
        <w:t>.</w:t>
      </w:r>
      <w:r w:rsidR="00E3587D">
        <w:rPr>
          <w:rFonts w:eastAsiaTheme="minorEastAsia" w:cs="Times New Roman"/>
          <w:szCs w:val="24"/>
        </w:rPr>
        <w:t xml:space="preserve"> A</w:t>
      </w:r>
      <w:r w:rsidR="00116C06">
        <w:rPr>
          <w:rFonts w:eastAsiaTheme="minorEastAsia" w:cs="Times New Roman"/>
          <w:szCs w:val="24"/>
        </w:rPr>
        <w:t xml:space="preserve">usgehend vom Motormoment, der Motordrehzahl, dem Motorwirkungsgrad und dem Umrechnungsfaktor </w:t>
      </w:r>
      <w:r w:rsidR="00E3587D">
        <w:rPr>
          <w:rFonts w:eastAsiaTheme="minorEastAsia" w:cs="Times New Roman"/>
          <w:szCs w:val="24"/>
        </w:rPr>
        <w:t xml:space="preserve">wird dabei </w:t>
      </w:r>
      <w:r w:rsidR="00116C06">
        <w:rPr>
          <w:rFonts w:eastAsiaTheme="minorEastAsia" w:cs="Times New Roman"/>
          <w:szCs w:val="24"/>
        </w:rPr>
        <w:t xml:space="preserve">gemäß Gleichung 10 </w:t>
      </w:r>
      <w:r w:rsidR="00E3587D">
        <w:rPr>
          <w:rFonts w:eastAsiaTheme="minorEastAsia" w:cs="Times New Roman"/>
          <w:szCs w:val="24"/>
        </w:rPr>
        <w:t>gerechnet</w:t>
      </w:r>
      <w:r w:rsidR="00116C06">
        <w:rPr>
          <w:rFonts w:eastAsiaTheme="minorEastAsia" w:cs="Times New Roman"/>
          <w:szCs w:val="24"/>
        </w:rPr>
        <w:t>.</w:t>
      </w:r>
      <w:r w:rsidR="00303DA2">
        <w:rPr>
          <w:rFonts w:eastAsiaTheme="minorEastAsia" w:cs="Times New Roman"/>
          <w:szCs w:val="24"/>
        </w:rPr>
        <w:t xml:space="preserve"> </w:t>
      </w:r>
      <w:r w:rsidR="00116C06">
        <w:rPr>
          <w:rFonts w:eastAsiaTheme="minorEastAsia" w:cs="Times New Roman"/>
          <w:szCs w:val="24"/>
        </w:rPr>
        <w:t xml:space="preserve"> </w:t>
      </w:r>
    </w:p>
    <w:p w14:paraId="6BCFB04D" w14:textId="77777777" w:rsidR="00116C06" w:rsidRDefault="00116C06" w:rsidP="00116C06">
      <w:pPr>
        <w:keepNext/>
        <w:tabs>
          <w:tab w:val="left" w:pos="1368"/>
        </w:tabs>
        <w:spacing w:line="360" w:lineRule="auto"/>
        <w:jc w:val="both"/>
      </w:pPr>
      <w:r>
        <w:rPr>
          <w:rFonts w:eastAsiaTheme="minorEastAsia" w:cs="Times New Roman"/>
          <w:noProof/>
          <w:szCs w:val="24"/>
        </w:rPr>
        <w:drawing>
          <wp:inline distT="0" distB="0" distL="0" distR="0" wp14:anchorId="2B28D746" wp14:editId="2D936575">
            <wp:extent cx="5768340" cy="3154680"/>
            <wp:effectExtent l="0" t="0" r="3810" b="762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6425" t="4410" r="5139"/>
                    <a:stretch/>
                  </pic:blipFill>
                  <pic:spPr bwMode="auto">
                    <a:xfrm>
                      <a:off x="0" y="0"/>
                      <a:ext cx="5768340" cy="3154680"/>
                    </a:xfrm>
                    <a:prstGeom prst="rect">
                      <a:avLst/>
                    </a:prstGeom>
                    <a:noFill/>
                    <a:ln>
                      <a:noFill/>
                    </a:ln>
                    <a:extLst>
                      <a:ext uri="{53640926-AAD7-44D8-BBD7-CCE9431645EC}">
                        <a14:shadowObscured xmlns:a14="http://schemas.microsoft.com/office/drawing/2010/main"/>
                      </a:ext>
                    </a:extLst>
                  </pic:spPr>
                </pic:pic>
              </a:graphicData>
            </a:graphic>
          </wp:inline>
        </w:drawing>
      </w:r>
    </w:p>
    <w:p w14:paraId="4AFDBEA5" w14:textId="3FBB5055" w:rsidR="00116C06" w:rsidRDefault="00116C06" w:rsidP="00116C06">
      <w:pPr>
        <w:pStyle w:val="Untertitel"/>
        <w:rPr>
          <w:i w:val="0"/>
        </w:rPr>
      </w:pPr>
      <w:bookmarkStart w:id="84" w:name="_Toc62249352"/>
      <w:r w:rsidRPr="00116C06">
        <w:rPr>
          <w:b/>
          <w:i w:val="0"/>
        </w:rPr>
        <w:t xml:space="preserve">Abbildung </w:t>
      </w:r>
      <w:r w:rsidRPr="00116C06">
        <w:rPr>
          <w:b/>
          <w:i w:val="0"/>
        </w:rPr>
        <w:fldChar w:fldCharType="begin"/>
      </w:r>
      <w:r w:rsidRPr="00116C06">
        <w:rPr>
          <w:b/>
          <w:i w:val="0"/>
        </w:rPr>
        <w:instrText xml:space="preserve"> SEQ Abbildung \* ARABIC </w:instrText>
      </w:r>
      <w:r w:rsidRPr="00116C06">
        <w:rPr>
          <w:b/>
          <w:i w:val="0"/>
        </w:rPr>
        <w:fldChar w:fldCharType="separate"/>
      </w:r>
      <w:r w:rsidR="00086B28">
        <w:rPr>
          <w:b/>
          <w:i w:val="0"/>
          <w:noProof/>
        </w:rPr>
        <w:t>29</w:t>
      </w:r>
      <w:r w:rsidRPr="00116C06">
        <w:rPr>
          <w:b/>
          <w:i w:val="0"/>
        </w:rPr>
        <w:fldChar w:fldCharType="end"/>
      </w:r>
      <w:r w:rsidRPr="00116C06">
        <w:rPr>
          <w:b/>
          <w:i w:val="0"/>
        </w:rPr>
        <w:t>:</w:t>
      </w:r>
      <w:r w:rsidRPr="00116C06">
        <w:rPr>
          <w:i w:val="0"/>
        </w:rPr>
        <w:t xml:space="preserve"> Energieverbrauch der Fahrmodi auf 100km über die Zeit des WLT</w:t>
      </w:r>
      <w:r w:rsidR="00081095">
        <w:rPr>
          <w:i w:val="0"/>
        </w:rPr>
        <w:t>P</w:t>
      </w:r>
      <w:r w:rsidRPr="00116C06">
        <w:rPr>
          <w:i w:val="0"/>
        </w:rPr>
        <w:t xml:space="preserve"> (Drehzahl rot, Verbrauchseffizient grün, Drehmoment blau)</w:t>
      </w:r>
      <w:bookmarkEnd w:id="84"/>
    </w:p>
    <w:p w14:paraId="136D962E" w14:textId="5C21B8EE" w:rsidR="00116C06" w:rsidRDefault="00C74979" w:rsidP="003236E9">
      <w:pPr>
        <w:spacing w:line="360" w:lineRule="auto"/>
        <w:jc w:val="both"/>
        <w:rPr>
          <w:rFonts w:eastAsiaTheme="minorEastAsia" w:cs="Times New Roman"/>
        </w:rPr>
      </w:pPr>
      <w:r w:rsidRPr="00C74979">
        <w:rPr>
          <w:rFonts w:cs="Times New Roman"/>
        </w:rPr>
        <w:t>Der Energieverbrauch der Fahrmodi pro 100km ist in Abbildung 29 zu sehen.</w:t>
      </w:r>
      <w:r w:rsidR="00E3587D">
        <w:rPr>
          <w:rFonts w:cs="Times New Roman"/>
        </w:rPr>
        <w:t xml:space="preserve"> Dieser ist über die gesamte Zeit des WLTP aufgetragen.</w:t>
      </w:r>
      <w:r w:rsidRPr="00C74979">
        <w:rPr>
          <w:rFonts w:cs="Times New Roman"/>
        </w:rPr>
        <w:t xml:space="preserve"> Dabei ist der drehzahlorientierte Fahrmodus (rot) mit </w:t>
      </w:r>
      <m:oMath>
        <m:r>
          <w:rPr>
            <w:rFonts w:ascii="Cambria Math" w:hAnsi="Cambria Math" w:cs="Times New Roman"/>
          </w:rPr>
          <m:t>73,7</m:t>
        </m:r>
        <m:f>
          <m:fPr>
            <m:ctrlPr>
              <w:rPr>
                <w:rFonts w:ascii="Cambria Math" w:hAnsi="Cambria Math" w:cs="Times New Roman"/>
                <w:i/>
              </w:rPr>
            </m:ctrlPr>
          </m:fPr>
          <m:num>
            <m:r>
              <w:rPr>
                <w:rFonts w:ascii="Cambria Math" w:hAnsi="Cambria Math" w:cs="Times New Roman"/>
              </w:rPr>
              <m:t>kWh</m:t>
            </m:r>
          </m:num>
          <m:den>
            <m:r>
              <w:rPr>
                <w:rFonts w:ascii="Cambria Math" w:hAnsi="Cambria Math" w:cs="Times New Roman"/>
              </w:rPr>
              <m:t>100km</m:t>
            </m:r>
          </m:den>
        </m:f>
      </m:oMath>
      <w:r w:rsidRPr="00C74979">
        <w:rPr>
          <w:rFonts w:eastAsiaTheme="minorEastAsia" w:cs="Times New Roman"/>
        </w:rPr>
        <w:t xml:space="preserve"> der ineffizienteste der drei. Nah bei einander befinden sich der verbrauchsoptimierte (grün) und drehmomentorientierte (blau) Fahrmodus. Mit </w:t>
      </w:r>
      <m:oMath>
        <m:r>
          <w:rPr>
            <w:rFonts w:ascii="Cambria Math" w:hAnsi="Cambria Math" w:cs="Times New Roman"/>
          </w:rPr>
          <m:t>51,35</m:t>
        </m:r>
        <m:f>
          <m:fPr>
            <m:ctrlPr>
              <w:rPr>
                <w:rFonts w:ascii="Cambria Math" w:hAnsi="Cambria Math" w:cs="Times New Roman"/>
                <w:i/>
              </w:rPr>
            </m:ctrlPr>
          </m:fPr>
          <m:num>
            <m:r>
              <w:rPr>
                <w:rFonts w:ascii="Cambria Math" w:hAnsi="Cambria Math" w:cs="Times New Roman"/>
              </w:rPr>
              <m:t>kWh</m:t>
            </m:r>
          </m:num>
          <m:den>
            <m:r>
              <w:rPr>
                <w:rFonts w:ascii="Cambria Math" w:hAnsi="Cambria Math" w:cs="Times New Roman"/>
              </w:rPr>
              <m:t>100km</m:t>
            </m:r>
          </m:den>
        </m:f>
      </m:oMath>
      <w:r w:rsidRPr="00C74979">
        <w:rPr>
          <w:rFonts w:eastAsiaTheme="minorEastAsia" w:cs="Times New Roman"/>
        </w:rPr>
        <w:t xml:space="preserve"> liegt der Fahrmodus für das maximale Drehmoment </w:t>
      </w:r>
      <w:r>
        <w:rPr>
          <w:rFonts w:eastAsiaTheme="minorEastAsia" w:cs="Times New Roman"/>
        </w:rPr>
        <w:t xml:space="preserve">knapp </w:t>
      </w:r>
      <w:r w:rsidRPr="00C74979">
        <w:rPr>
          <w:rFonts w:eastAsiaTheme="minorEastAsia" w:cs="Times New Roman"/>
        </w:rPr>
        <w:t xml:space="preserve">unter dem </w:t>
      </w:r>
      <w:r>
        <w:rPr>
          <w:rFonts w:eastAsiaTheme="minorEastAsia" w:cs="Times New Roman"/>
        </w:rPr>
        <w:t xml:space="preserve">verbrauchsorientiertem mit </w:t>
      </w:r>
      <m:oMath>
        <m:r>
          <w:rPr>
            <w:rFonts w:ascii="Cambria Math" w:hAnsi="Cambria Math" w:cs="Times New Roman"/>
          </w:rPr>
          <m:t>53,5</m:t>
        </m:r>
        <m:f>
          <m:fPr>
            <m:ctrlPr>
              <w:rPr>
                <w:rFonts w:ascii="Cambria Math" w:hAnsi="Cambria Math" w:cs="Times New Roman"/>
                <w:i/>
              </w:rPr>
            </m:ctrlPr>
          </m:fPr>
          <m:num>
            <m:r>
              <w:rPr>
                <w:rFonts w:ascii="Cambria Math" w:hAnsi="Cambria Math" w:cs="Times New Roman"/>
              </w:rPr>
              <m:t>kWh</m:t>
            </m:r>
          </m:num>
          <m:den>
            <m:r>
              <w:rPr>
                <w:rFonts w:ascii="Cambria Math" w:hAnsi="Cambria Math" w:cs="Times New Roman"/>
              </w:rPr>
              <m:t>100km</m:t>
            </m:r>
          </m:den>
        </m:f>
      </m:oMath>
      <w:r>
        <w:rPr>
          <w:rFonts w:eastAsiaTheme="minorEastAsia" w:cs="Times New Roman"/>
        </w:rPr>
        <w:t>. Der Grund dafür ist die Schalttoleranz.</w:t>
      </w:r>
    </w:p>
    <w:p w14:paraId="6706BA7A" w14:textId="77777777" w:rsidR="00C74979" w:rsidRDefault="00C74979" w:rsidP="00C74979">
      <w:pPr>
        <w:keepNext/>
        <w:jc w:val="both"/>
      </w:pPr>
      <w:r>
        <w:rPr>
          <w:rFonts w:cs="Times New Roman"/>
          <w:noProof/>
        </w:rPr>
        <w:lastRenderedPageBreak/>
        <w:drawing>
          <wp:inline distT="0" distB="0" distL="0" distR="0" wp14:anchorId="55E00714" wp14:editId="5C41EFA0">
            <wp:extent cx="5783580" cy="3268980"/>
            <wp:effectExtent l="0" t="0" r="7620" b="762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6346" t="366" r="4466" b="-1"/>
                    <a:stretch/>
                  </pic:blipFill>
                  <pic:spPr bwMode="auto">
                    <a:xfrm>
                      <a:off x="0" y="0"/>
                      <a:ext cx="5783580" cy="3268980"/>
                    </a:xfrm>
                    <a:prstGeom prst="rect">
                      <a:avLst/>
                    </a:prstGeom>
                    <a:noFill/>
                    <a:ln>
                      <a:noFill/>
                    </a:ln>
                    <a:extLst>
                      <a:ext uri="{53640926-AAD7-44D8-BBD7-CCE9431645EC}">
                        <a14:shadowObscured xmlns:a14="http://schemas.microsoft.com/office/drawing/2010/main"/>
                      </a:ext>
                    </a:extLst>
                  </pic:spPr>
                </pic:pic>
              </a:graphicData>
            </a:graphic>
          </wp:inline>
        </w:drawing>
      </w:r>
    </w:p>
    <w:p w14:paraId="51A88F64" w14:textId="19E6A720" w:rsidR="00C74979" w:rsidRDefault="00C74979" w:rsidP="003236E9">
      <w:pPr>
        <w:pStyle w:val="Untertitel"/>
        <w:rPr>
          <w:i w:val="0"/>
        </w:rPr>
      </w:pPr>
      <w:bookmarkStart w:id="85" w:name="_Toc62249353"/>
      <w:r w:rsidRPr="003236E9">
        <w:rPr>
          <w:b/>
          <w:i w:val="0"/>
        </w:rPr>
        <w:t xml:space="preserve">Abbildung </w:t>
      </w:r>
      <w:r w:rsidRPr="003236E9">
        <w:rPr>
          <w:b/>
          <w:i w:val="0"/>
        </w:rPr>
        <w:fldChar w:fldCharType="begin"/>
      </w:r>
      <w:r w:rsidRPr="003236E9">
        <w:rPr>
          <w:b/>
          <w:i w:val="0"/>
        </w:rPr>
        <w:instrText xml:space="preserve"> SEQ Abbildung \* ARABIC </w:instrText>
      </w:r>
      <w:r w:rsidRPr="003236E9">
        <w:rPr>
          <w:b/>
          <w:i w:val="0"/>
        </w:rPr>
        <w:fldChar w:fldCharType="separate"/>
      </w:r>
      <w:r w:rsidR="00086B28">
        <w:rPr>
          <w:b/>
          <w:i w:val="0"/>
          <w:noProof/>
        </w:rPr>
        <w:t>30</w:t>
      </w:r>
      <w:r w:rsidRPr="003236E9">
        <w:rPr>
          <w:b/>
          <w:i w:val="0"/>
        </w:rPr>
        <w:fldChar w:fldCharType="end"/>
      </w:r>
      <w:r w:rsidRPr="003236E9">
        <w:rPr>
          <w:b/>
          <w:i w:val="0"/>
        </w:rPr>
        <w:t>:</w:t>
      </w:r>
      <w:r w:rsidRPr="003236E9">
        <w:rPr>
          <w:i w:val="0"/>
        </w:rPr>
        <w:t xml:space="preserve"> Verbrauchsunterschied mit (grün) und ohne (lila) Schalttoleranz beim Verbrauchseffizienten Fahrmodus</w:t>
      </w:r>
      <w:bookmarkEnd w:id="85"/>
      <w:r w:rsidRPr="003236E9">
        <w:rPr>
          <w:i w:val="0"/>
        </w:rPr>
        <w:t xml:space="preserve"> </w:t>
      </w:r>
    </w:p>
    <w:p w14:paraId="6AAF1977" w14:textId="7C47D705" w:rsidR="00BE5D18" w:rsidRDefault="003236E9" w:rsidP="003236E9">
      <w:pPr>
        <w:spacing w:line="360" w:lineRule="auto"/>
        <w:jc w:val="both"/>
        <w:rPr>
          <w:rFonts w:eastAsiaTheme="minorEastAsia" w:cs="Times New Roman"/>
        </w:rPr>
      </w:pPr>
      <w:r w:rsidRPr="003236E9">
        <w:rPr>
          <w:rFonts w:cs="Times New Roman"/>
        </w:rPr>
        <w:t xml:space="preserve">Geht man davon aus, dass diese nicht existiert, erhält man einen Unterschied von </w:t>
      </w:r>
      <m:oMath>
        <m:r>
          <w:rPr>
            <w:rFonts w:ascii="Cambria Math" w:hAnsi="Cambria Math" w:cs="Times New Roman"/>
          </w:rPr>
          <m:t>2,422</m:t>
        </m:r>
        <m:f>
          <m:fPr>
            <m:ctrlPr>
              <w:rPr>
                <w:rFonts w:ascii="Cambria Math" w:hAnsi="Cambria Math" w:cs="Times New Roman"/>
                <w:i/>
              </w:rPr>
            </m:ctrlPr>
          </m:fPr>
          <m:num>
            <m:r>
              <w:rPr>
                <w:rFonts w:ascii="Cambria Math" w:hAnsi="Cambria Math" w:cs="Times New Roman"/>
              </w:rPr>
              <m:t>kWh</m:t>
            </m:r>
          </m:num>
          <m:den>
            <m:r>
              <w:rPr>
                <w:rFonts w:ascii="Cambria Math" w:hAnsi="Cambria Math" w:cs="Times New Roman"/>
              </w:rPr>
              <m:t>100km</m:t>
            </m:r>
          </m:den>
        </m:f>
      </m:oMath>
      <w:r w:rsidRPr="003236E9">
        <w:rPr>
          <w:rFonts w:eastAsiaTheme="minorEastAsia" w:cs="Times New Roman"/>
        </w:rPr>
        <w:t xml:space="preserve"> bei dem Verbrauchsoptimiertem Modus. Es werden also lediglich nur noch </w:t>
      </w:r>
      <m:oMath>
        <m:r>
          <w:rPr>
            <w:rFonts w:ascii="Cambria Math" w:hAnsi="Cambria Math" w:cs="Times New Roman"/>
          </w:rPr>
          <m:t>51,078</m:t>
        </m:r>
        <m:f>
          <m:fPr>
            <m:ctrlPr>
              <w:rPr>
                <w:rFonts w:ascii="Cambria Math" w:hAnsi="Cambria Math" w:cs="Times New Roman"/>
                <w:i/>
              </w:rPr>
            </m:ctrlPr>
          </m:fPr>
          <m:num>
            <m:r>
              <w:rPr>
                <w:rFonts w:ascii="Cambria Math" w:hAnsi="Cambria Math" w:cs="Times New Roman"/>
              </w:rPr>
              <m:t>kWh</m:t>
            </m:r>
          </m:num>
          <m:den>
            <m:r>
              <w:rPr>
                <w:rFonts w:ascii="Cambria Math" w:hAnsi="Cambria Math" w:cs="Times New Roman"/>
              </w:rPr>
              <m:t>100km</m:t>
            </m:r>
          </m:den>
        </m:f>
      </m:oMath>
      <w:r w:rsidRPr="003236E9">
        <w:rPr>
          <w:rFonts w:eastAsiaTheme="minorEastAsia" w:cs="Times New Roman"/>
        </w:rPr>
        <w:t xml:space="preserve"> verbraucht. Das Verhalten ist dabei in Abbildung 30 wiedergespiegelt (grün: mit Schalttoleranz, lila: ohne Schalttoleranz). </w:t>
      </w:r>
      <w:r w:rsidR="00BE5D18">
        <w:rPr>
          <w:rFonts w:eastAsiaTheme="minorEastAsia" w:cs="Times New Roman"/>
        </w:rPr>
        <w:t xml:space="preserve">Bei Annahme eines Energiewerts von </w:t>
      </w:r>
      <m:oMath>
        <m:r>
          <w:rPr>
            <w:rFonts w:ascii="Cambria Math" w:hAnsi="Cambria Math" w:cs="Times New Roman"/>
          </w:rPr>
          <m:t>8,5</m:t>
        </m:r>
        <m:f>
          <m:fPr>
            <m:ctrlPr>
              <w:rPr>
                <w:rFonts w:ascii="Cambria Math" w:hAnsi="Cambria Math" w:cs="Times New Roman"/>
                <w:i/>
              </w:rPr>
            </m:ctrlPr>
          </m:fPr>
          <m:num>
            <m:r>
              <w:rPr>
                <w:rFonts w:ascii="Cambria Math" w:hAnsi="Cambria Math" w:cs="Times New Roman"/>
              </w:rPr>
              <m:t>kWh</m:t>
            </m:r>
          </m:num>
          <m:den>
            <m:r>
              <w:rPr>
                <w:rFonts w:ascii="Cambria Math" w:hAnsi="Cambria Math" w:cs="Times New Roman"/>
              </w:rPr>
              <m:t>l</m:t>
            </m:r>
          </m:den>
        </m:f>
      </m:oMath>
      <w:r w:rsidR="00BE5D18">
        <w:rPr>
          <w:rFonts w:eastAsiaTheme="minorEastAsia" w:cs="Times New Roman"/>
        </w:rPr>
        <w:t xml:space="preserve"> Benzin, würde der Schalttoleranzunterschied von rund </w:t>
      </w:r>
      <m:oMath>
        <m:r>
          <w:rPr>
            <w:rFonts w:ascii="Cambria Math" w:eastAsiaTheme="minorEastAsia" w:hAnsi="Cambria Math" w:cs="Times New Roman"/>
          </w:rPr>
          <m:t>0,28l</m:t>
        </m:r>
      </m:oMath>
      <w:r w:rsidR="00BE5D18">
        <w:rPr>
          <w:rFonts w:eastAsiaTheme="minorEastAsia" w:cs="Times New Roman"/>
        </w:rPr>
        <w:t xml:space="preserve"> auf </w:t>
      </w:r>
      <m:oMath>
        <m:r>
          <w:rPr>
            <w:rFonts w:ascii="Cambria Math" w:eastAsiaTheme="minorEastAsia" w:hAnsi="Cambria Math" w:cs="Times New Roman"/>
          </w:rPr>
          <m:t>100 km</m:t>
        </m:r>
      </m:oMath>
      <w:r w:rsidR="00BE5D18">
        <w:rPr>
          <w:rFonts w:eastAsiaTheme="minorEastAsia" w:cs="Times New Roman"/>
        </w:rPr>
        <w:t xml:space="preserve"> ausmachen. Die Kraftstoffverbräuche werden ebenfalls vom Block „Verbrauch“ aus Abbildung 28 bestimmt und finden sich in nachfolgender Tabelle wieder:</w:t>
      </w:r>
    </w:p>
    <w:p w14:paraId="6B10CDD4" w14:textId="77777777" w:rsidR="00BE5D18" w:rsidRDefault="00BE5D18" w:rsidP="003236E9">
      <w:pPr>
        <w:spacing w:line="360" w:lineRule="auto"/>
        <w:jc w:val="both"/>
        <w:rPr>
          <w:rFonts w:eastAsiaTheme="minorEastAsia" w:cs="Times New Roman"/>
        </w:rPr>
      </w:pPr>
    </w:p>
    <w:tbl>
      <w:tblPr>
        <w:tblStyle w:val="EinfacheTabelle1"/>
        <w:tblW w:w="0" w:type="auto"/>
        <w:tblLook w:val="04A0" w:firstRow="1" w:lastRow="0" w:firstColumn="1" w:lastColumn="0" w:noHBand="0" w:noVBand="1"/>
      </w:tblPr>
      <w:tblGrid>
        <w:gridCol w:w="2689"/>
        <w:gridCol w:w="2976"/>
        <w:gridCol w:w="3396"/>
      </w:tblGrid>
      <w:tr w:rsidR="00BE5D18" w14:paraId="61B360A2" w14:textId="77777777" w:rsidTr="005817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9A63966" w14:textId="0ADA6E23" w:rsidR="00BE5D18" w:rsidRDefault="00BE5D18" w:rsidP="003236E9">
            <w:pPr>
              <w:spacing w:line="360" w:lineRule="auto"/>
              <w:jc w:val="both"/>
              <w:rPr>
                <w:rFonts w:eastAsiaTheme="minorEastAsia" w:cs="Times New Roman"/>
              </w:rPr>
            </w:pPr>
            <w:r>
              <w:rPr>
                <w:rFonts w:eastAsiaTheme="minorEastAsia" w:cs="Times New Roman"/>
              </w:rPr>
              <w:t>Fahrmodi</w:t>
            </w:r>
          </w:p>
        </w:tc>
        <w:tc>
          <w:tcPr>
            <w:tcW w:w="2976" w:type="dxa"/>
          </w:tcPr>
          <w:p w14:paraId="28F4E442" w14:textId="552DBF0C" w:rsidR="00BE5D18" w:rsidRDefault="00BE5D18" w:rsidP="005817DE">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cs="Times New Roman"/>
              </w:rPr>
            </w:pPr>
            <w:r>
              <w:rPr>
                <w:rFonts w:eastAsiaTheme="minorEastAsia" w:cs="Times New Roman"/>
              </w:rPr>
              <w:t xml:space="preserve">Energieverbrauch in </w:t>
            </w:r>
            <m:oMath>
              <m:f>
                <m:fPr>
                  <m:ctrlPr>
                    <w:rPr>
                      <w:rFonts w:ascii="Cambria Math" w:hAnsi="Cambria Math" w:cs="Times New Roman"/>
                      <w:b w:val="0"/>
                      <w:bCs w:val="0"/>
                      <w:i/>
                    </w:rPr>
                  </m:ctrlPr>
                </m:fPr>
                <m:num>
                  <m:r>
                    <m:rPr>
                      <m:sty m:val="bi"/>
                    </m:rPr>
                    <w:rPr>
                      <w:rFonts w:ascii="Cambria Math" w:hAnsi="Cambria Math" w:cs="Times New Roman"/>
                    </w:rPr>
                    <m:t>kWh</m:t>
                  </m:r>
                </m:num>
                <m:den>
                  <m:r>
                    <m:rPr>
                      <m:sty m:val="bi"/>
                    </m:rPr>
                    <w:rPr>
                      <w:rFonts w:ascii="Cambria Math" w:hAnsi="Cambria Math" w:cs="Times New Roman"/>
                    </w:rPr>
                    <m:t>100</m:t>
                  </m:r>
                  <m:r>
                    <m:rPr>
                      <m:sty m:val="bi"/>
                    </m:rPr>
                    <w:rPr>
                      <w:rFonts w:ascii="Cambria Math" w:hAnsi="Cambria Math" w:cs="Times New Roman"/>
                    </w:rPr>
                    <m:t>km</m:t>
                  </m:r>
                </m:den>
              </m:f>
            </m:oMath>
          </w:p>
        </w:tc>
        <w:tc>
          <w:tcPr>
            <w:tcW w:w="3396" w:type="dxa"/>
          </w:tcPr>
          <w:p w14:paraId="55E58886" w14:textId="29C633EA" w:rsidR="00BE5D18" w:rsidRDefault="00BE5D18" w:rsidP="003236E9">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cs="Times New Roman"/>
              </w:rPr>
            </w:pPr>
            <w:r>
              <w:rPr>
                <w:rFonts w:eastAsiaTheme="minorEastAsia" w:cs="Times New Roman"/>
              </w:rPr>
              <w:t xml:space="preserve">Kraftstoffverbrauch in </w:t>
            </w:r>
            <m:oMath>
              <m:f>
                <m:fPr>
                  <m:ctrlPr>
                    <w:rPr>
                      <w:rFonts w:ascii="Cambria Math" w:hAnsi="Cambria Math" w:cs="Times New Roman"/>
                      <w:b w:val="0"/>
                      <w:bCs w:val="0"/>
                      <w:i/>
                    </w:rPr>
                  </m:ctrlPr>
                </m:fPr>
                <m:num>
                  <m:r>
                    <m:rPr>
                      <m:sty m:val="bi"/>
                    </m:rPr>
                    <w:rPr>
                      <w:rFonts w:ascii="Cambria Math" w:hAnsi="Cambria Math" w:cs="Times New Roman"/>
                    </w:rPr>
                    <m:t>l</m:t>
                  </m:r>
                </m:num>
                <m:den>
                  <m:r>
                    <m:rPr>
                      <m:sty m:val="bi"/>
                    </m:rPr>
                    <w:rPr>
                      <w:rFonts w:ascii="Cambria Math" w:hAnsi="Cambria Math" w:cs="Times New Roman"/>
                    </w:rPr>
                    <m:t>100</m:t>
                  </m:r>
                  <m:r>
                    <m:rPr>
                      <m:sty m:val="bi"/>
                    </m:rPr>
                    <w:rPr>
                      <w:rFonts w:ascii="Cambria Math" w:hAnsi="Cambria Math" w:cs="Times New Roman"/>
                    </w:rPr>
                    <m:t>km</m:t>
                  </m:r>
                </m:den>
              </m:f>
            </m:oMath>
          </w:p>
        </w:tc>
      </w:tr>
      <w:tr w:rsidR="00BE5D18" w14:paraId="157F0719" w14:textId="77777777" w:rsidTr="005817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98F0C88" w14:textId="6E9F629E" w:rsidR="00BE5D18" w:rsidRDefault="00BE5D18" w:rsidP="003236E9">
            <w:pPr>
              <w:spacing w:line="360" w:lineRule="auto"/>
              <w:jc w:val="both"/>
              <w:rPr>
                <w:rFonts w:eastAsiaTheme="minorEastAsia" w:cs="Times New Roman"/>
              </w:rPr>
            </w:pPr>
            <w:r>
              <w:rPr>
                <w:rFonts w:eastAsiaTheme="minorEastAsia" w:cs="Times New Roman"/>
              </w:rPr>
              <w:t>Drehzahlorientiert</w:t>
            </w:r>
          </w:p>
        </w:tc>
        <w:tc>
          <w:tcPr>
            <w:tcW w:w="2976" w:type="dxa"/>
          </w:tcPr>
          <w:p w14:paraId="3FE0838A" w14:textId="63A073B4" w:rsidR="00BE5D18" w:rsidRDefault="00BE5D18" w:rsidP="003236E9">
            <w:pPr>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cs="Times New Roman"/>
              </w:rPr>
            </w:pPr>
            <m:oMathPara>
              <m:oMath>
                <m:r>
                  <w:rPr>
                    <w:rFonts w:ascii="Cambria Math" w:hAnsi="Cambria Math" w:cs="Times New Roman"/>
                  </w:rPr>
                  <m:t>73,7</m:t>
                </m:r>
              </m:oMath>
            </m:oMathPara>
          </w:p>
        </w:tc>
        <w:tc>
          <w:tcPr>
            <w:tcW w:w="3396" w:type="dxa"/>
          </w:tcPr>
          <w:p w14:paraId="23231F93" w14:textId="4490843E" w:rsidR="00BE5D18" w:rsidRDefault="005817DE" w:rsidP="005817DE">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heme="minorEastAsia" w:cs="Times New Roman"/>
              </w:rPr>
            </w:pPr>
            <w:r>
              <w:rPr>
                <w:rFonts w:eastAsiaTheme="minorEastAsia" w:cs="Times New Roman"/>
              </w:rPr>
              <w:t>8,67</w:t>
            </w:r>
          </w:p>
        </w:tc>
      </w:tr>
      <w:tr w:rsidR="00BE5D18" w14:paraId="390E94C7" w14:textId="77777777" w:rsidTr="005817DE">
        <w:tc>
          <w:tcPr>
            <w:cnfStyle w:val="001000000000" w:firstRow="0" w:lastRow="0" w:firstColumn="1" w:lastColumn="0" w:oddVBand="0" w:evenVBand="0" w:oddHBand="0" w:evenHBand="0" w:firstRowFirstColumn="0" w:firstRowLastColumn="0" w:lastRowFirstColumn="0" w:lastRowLastColumn="0"/>
            <w:tcW w:w="2689" w:type="dxa"/>
          </w:tcPr>
          <w:p w14:paraId="45400281" w14:textId="5AB6C799" w:rsidR="00BE5D18" w:rsidRDefault="00BE5D18" w:rsidP="003236E9">
            <w:pPr>
              <w:spacing w:line="360" w:lineRule="auto"/>
              <w:jc w:val="both"/>
              <w:rPr>
                <w:rFonts w:eastAsiaTheme="minorEastAsia" w:cs="Times New Roman"/>
              </w:rPr>
            </w:pPr>
            <w:r>
              <w:rPr>
                <w:rFonts w:eastAsiaTheme="minorEastAsia" w:cs="Times New Roman"/>
              </w:rPr>
              <w:t>Verbrauchseffizient</w:t>
            </w:r>
          </w:p>
        </w:tc>
        <w:tc>
          <w:tcPr>
            <w:tcW w:w="2976" w:type="dxa"/>
          </w:tcPr>
          <w:p w14:paraId="43ACE016" w14:textId="12E7B8CE" w:rsidR="00BE5D18" w:rsidRDefault="00BE5D18" w:rsidP="003236E9">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cs="Times New Roman"/>
              </w:rPr>
            </w:pPr>
            <m:oMathPara>
              <m:oMath>
                <m:r>
                  <w:rPr>
                    <w:rFonts w:ascii="Cambria Math" w:hAnsi="Cambria Math" w:cs="Times New Roman"/>
                  </w:rPr>
                  <m:t>53,5</m:t>
                </m:r>
              </m:oMath>
            </m:oMathPara>
          </w:p>
        </w:tc>
        <w:tc>
          <w:tcPr>
            <w:tcW w:w="3396" w:type="dxa"/>
          </w:tcPr>
          <w:p w14:paraId="5A1D81EF" w14:textId="2E43CE4D" w:rsidR="00BE5D18" w:rsidRDefault="005817DE" w:rsidP="005817DE">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heme="minorEastAsia" w:cs="Times New Roman"/>
              </w:rPr>
            </w:pPr>
            <w:r>
              <w:rPr>
                <w:rFonts w:eastAsiaTheme="minorEastAsia" w:cs="Times New Roman"/>
              </w:rPr>
              <w:t>6,29</w:t>
            </w:r>
          </w:p>
        </w:tc>
      </w:tr>
      <w:tr w:rsidR="00BE5D18" w14:paraId="4FF9B00F" w14:textId="77777777" w:rsidTr="005817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F6E5FCB" w14:textId="54D35774" w:rsidR="00BE5D18" w:rsidRDefault="00BE5D18" w:rsidP="003236E9">
            <w:pPr>
              <w:spacing w:line="360" w:lineRule="auto"/>
              <w:jc w:val="both"/>
              <w:rPr>
                <w:rFonts w:eastAsiaTheme="minorEastAsia" w:cs="Times New Roman"/>
              </w:rPr>
            </w:pPr>
            <w:r>
              <w:rPr>
                <w:rFonts w:eastAsiaTheme="minorEastAsia" w:cs="Times New Roman"/>
              </w:rPr>
              <w:t>Drehmomentorientiert</w:t>
            </w:r>
          </w:p>
        </w:tc>
        <w:tc>
          <w:tcPr>
            <w:tcW w:w="2976" w:type="dxa"/>
          </w:tcPr>
          <w:p w14:paraId="485DF637" w14:textId="2A0AFF9B" w:rsidR="00BE5D18" w:rsidRDefault="00BE5D18" w:rsidP="003236E9">
            <w:pPr>
              <w:spacing w:line="360" w:lineRule="auto"/>
              <w:jc w:val="both"/>
              <w:cnfStyle w:val="000000100000" w:firstRow="0" w:lastRow="0" w:firstColumn="0" w:lastColumn="0" w:oddVBand="0" w:evenVBand="0" w:oddHBand="1" w:evenHBand="0" w:firstRowFirstColumn="0" w:firstRowLastColumn="0" w:lastRowFirstColumn="0" w:lastRowLastColumn="0"/>
              <w:rPr>
                <w:rFonts w:eastAsiaTheme="minorEastAsia" w:cs="Times New Roman"/>
              </w:rPr>
            </w:pPr>
            <m:oMathPara>
              <m:oMath>
                <m:r>
                  <w:rPr>
                    <w:rFonts w:ascii="Cambria Math" w:hAnsi="Cambria Math" w:cs="Times New Roman"/>
                  </w:rPr>
                  <m:t>51,35</m:t>
                </m:r>
              </m:oMath>
            </m:oMathPara>
          </w:p>
        </w:tc>
        <w:tc>
          <w:tcPr>
            <w:tcW w:w="3396" w:type="dxa"/>
          </w:tcPr>
          <w:p w14:paraId="57BB8567" w14:textId="2919B4A3" w:rsidR="00BE5D18" w:rsidRDefault="005817DE" w:rsidP="005817DE">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heme="minorEastAsia" w:cs="Times New Roman"/>
              </w:rPr>
            </w:pPr>
            <w:r>
              <w:rPr>
                <w:rFonts w:eastAsiaTheme="minorEastAsia" w:cs="Times New Roman"/>
              </w:rPr>
              <w:t>6,04</w:t>
            </w:r>
          </w:p>
        </w:tc>
      </w:tr>
    </w:tbl>
    <w:p w14:paraId="0695CCF2" w14:textId="77777777" w:rsidR="005817DE" w:rsidRDefault="005817DE" w:rsidP="005817DE">
      <w:pPr>
        <w:pStyle w:val="Untertitel"/>
        <w:rPr>
          <w:b/>
          <w:i w:val="0"/>
        </w:rPr>
      </w:pPr>
    </w:p>
    <w:p w14:paraId="599C3C82" w14:textId="5D970B35" w:rsidR="003236E9" w:rsidRPr="005817DE" w:rsidRDefault="005817DE" w:rsidP="005817DE">
      <w:pPr>
        <w:pStyle w:val="Untertitel"/>
        <w:rPr>
          <w:i w:val="0"/>
        </w:rPr>
      </w:pPr>
      <w:r w:rsidRPr="005817DE">
        <w:rPr>
          <w:b/>
          <w:i w:val="0"/>
        </w:rPr>
        <w:t>Tabelle 6.1:</w:t>
      </w:r>
      <w:r w:rsidRPr="005817DE">
        <w:rPr>
          <w:i w:val="0"/>
        </w:rPr>
        <w:t xml:space="preserve"> Energie und Kraftstoffverbräuche der Fahrmodi</w:t>
      </w:r>
      <w:r w:rsidR="00BE5D18" w:rsidRPr="005817DE">
        <w:rPr>
          <w:i w:val="0"/>
        </w:rPr>
        <w:t xml:space="preserve"> </w:t>
      </w:r>
    </w:p>
    <w:p w14:paraId="33367FC3" w14:textId="2C60576F" w:rsidR="005817DE" w:rsidRDefault="00B42AAC" w:rsidP="003236E9">
      <w:pPr>
        <w:spacing w:line="360" w:lineRule="auto"/>
        <w:jc w:val="both"/>
        <w:rPr>
          <w:rFonts w:cs="Times New Roman"/>
        </w:rPr>
      </w:pPr>
      <w:r>
        <w:rPr>
          <w:rFonts w:cs="Times New Roman"/>
        </w:rPr>
        <w:t xml:space="preserve">Da die drei Fahrmodi individuell schalten, befinden sie sich zum Teil </w:t>
      </w:r>
      <w:r w:rsidR="00E3587D">
        <w:rPr>
          <w:rFonts w:cs="Times New Roman"/>
        </w:rPr>
        <w:t xml:space="preserve">bei gleichem Fahrzustand </w:t>
      </w:r>
      <w:r>
        <w:rPr>
          <w:rFonts w:cs="Times New Roman"/>
        </w:rPr>
        <w:t xml:space="preserve">in unterschiedlichen Betriebspunkten. In Abbildung 31 sind deswegen die Betriebspunkte </w:t>
      </w:r>
      <w:r>
        <w:rPr>
          <w:rFonts w:cs="Times New Roman"/>
        </w:rPr>
        <w:lastRenderedPageBreak/>
        <w:t xml:space="preserve">(gelb) vom verbrauchseffizienten (a) und drehzahlorientiertem (b) Fahrmodus in dem motoreigenen Wirkungsgradkennfeld gegenübergestellt. </w:t>
      </w:r>
    </w:p>
    <w:p w14:paraId="59282737" w14:textId="77777777" w:rsidR="00B42AAC" w:rsidRDefault="00B42AAC" w:rsidP="00B42AAC">
      <w:pPr>
        <w:keepNext/>
        <w:spacing w:line="360" w:lineRule="auto"/>
        <w:jc w:val="both"/>
      </w:pPr>
      <w:r>
        <w:rPr>
          <w:rFonts w:cs="Times New Roman"/>
          <w:noProof/>
        </w:rPr>
        <w:drawing>
          <wp:inline distT="0" distB="0" distL="0" distR="0" wp14:anchorId="67A65248" wp14:editId="5CD9E545">
            <wp:extent cx="5753100" cy="575310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53100" cy="5753100"/>
                    </a:xfrm>
                    <a:prstGeom prst="rect">
                      <a:avLst/>
                    </a:prstGeom>
                    <a:noFill/>
                    <a:ln>
                      <a:noFill/>
                    </a:ln>
                  </pic:spPr>
                </pic:pic>
              </a:graphicData>
            </a:graphic>
          </wp:inline>
        </w:drawing>
      </w:r>
    </w:p>
    <w:p w14:paraId="5980B91D" w14:textId="4BD968AD" w:rsidR="00B42AAC" w:rsidRPr="00B42AAC" w:rsidRDefault="00B42AAC" w:rsidP="00B42AAC">
      <w:pPr>
        <w:pStyle w:val="Untertitel"/>
        <w:rPr>
          <w:rFonts w:cs="Times New Roman"/>
          <w:i w:val="0"/>
        </w:rPr>
      </w:pPr>
      <w:bookmarkStart w:id="86" w:name="_Toc62249354"/>
      <w:r w:rsidRPr="00B42AAC">
        <w:rPr>
          <w:b/>
          <w:i w:val="0"/>
        </w:rPr>
        <w:t xml:space="preserve">Abbildung </w:t>
      </w:r>
      <w:r w:rsidRPr="00B42AAC">
        <w:rPr>
          <w:b/>
          <w:i w:val="0"/>
        </w:rPr>
        <w:fldChar w:fldCharType="begin"/>
      </w:r>
      <w:r w:rsidRPr="00B42AAC">
        <w:rPr>
          <w:b/>
          <w:i w:val="0"/>
        </w:rPr>
        <w:instrText xml:space="preserve"> SEQ Abbildung \* ARABIC </w:instrText>
      </w:r>
      <w:r w:rsidRPr="00B42AAC">
        <w:rPr>
          <w:b/>
          <w:i w:val="0"/>
        </w:rPr>
        <w:fldChar w:fldCharType="separate"/>
      </w:r>
      <w:r w:rsidR="00086B28">
        <w:rPr>
          <w:b/>
          <w:i w:val="0"/>
          <w:noProof/>
        </w:rPr>
        <w:t>31</w:t>
      </w:r>
      <w:r w:rsidRPr="00B42AAC">
        <w:rPr>
          <w:b/>
          <w:i w:val="0"/>
        </w:rPr>
        <w:fldChar w:fldCharType="end"/>
      </w:r>
      <w:r w:rsidRPr="00B42AAC">
        <w:rPr>
          <w:b/>
          <w:i w:val="0"/>
        </w:rPr>
        <w:t xml:space="preserve">: </w:t>
      </w:r>
      <w:r w:rsidRPr="00B42AAC">
        <w:rPr>
          <w:i w:val="0"/>
        </w:rPr>
        <w:t>Gegenüberstellung der Betriebspunkte im Wirkungsgradkennfeld vom verbrauchseffizienten (a) und drehzahlorientierten (b) Fahrmodus</w:t>
      </w:r>
      <w:bookmarkEnd w:id="86"/>
    </w:p>
    <w:p w14:paraId="6B1840D6" w14:textId="754EAC4A" w:rsidR="005817DE" w:rsidRDefault="009E658B" w:rsidP="003236E9">
      <w:pPr>
        <w:spacing w:line="360" w:lineRule="auto"/>
        <w:jc w:val="both"/>
        <w:rPr>
          <w:rFonts w:eastAsiaTheme="minorEastAsia" w:cs="Times New Roman"/>
        </w:rPr>
      </w:pPr>
      <w:r>
        <w:rPr>
          <w:rFonts w:cs="Times New Roman"/>
        </w:rPr>
        <w:t xml:space="preserve">Alle Betriebspunkte liegen unterhalb der </w:t>
      </w:r>
      <w:r w:rsidR="009932A3">
        <w:rPr>
          <w:rFonts w:cs="Times New Roman"/>
        </w:rPr>
        <w:t xml:space="preserve">schwarzen Kennlinie des </w:t>
      </w:r>
      <w:r w:rsidR="007916BF">
        <w:rPr>
          <w:rFonts w:cs="Times New Roman"/>
        </w:rPr>
        <w:t>maximalen</w:t>
      </w:r>
      <w:r w:rsidR="009932A3">
        <w:rPr>
          <w:rFonts w:cs="Times New Roman"/>
        </w:rPr>
        <w:t xml:space="preserve"> Motordrehmoments. Jedoch</w:t>
      </w:r>
      <w:r w:rsidR="00B42AAC">
        <w:rPr>
          <w:rFonts w:cs="Times New Roman"/>
        </w:rPr>
        <w:t xml:space="preserve"> ist</w:t>
      </w:r>
      <w:r w:rsidR="009932A3">
        <w:rPr>
          <w:rFonts w:cs="Times New Roman"/>
        </w:rPr>
        <w:t xml:space="preserve"> es</w:t>
      </w:r>
      <w:r w:rsidR="00B42AAC">
        <w:rPr>
          <w:rFonts w:cs="Times New Roman"/>
        </w:rPr>
        <w:t xml:space="preserve"> ersichtlich</w:t>
      </w:r>
      <w:r w:rsidR="009932A3">
        <w:rPr>
          <w:rFonts w:cs="Times New Roman"/>
        </w:rPr>
        <w:t>,</w:t>
      </w:r>
      <w:r w:rsidR="00B42AAC">
        <w:rPr>
          <w:rFonts w:cs="Times New Roman"/>
        </w:rPr>
        <w:t xml:space="preserve"> da</w:t>
      </w:r>
      <w:r w:rsidR="009932A3">
        <w:rPr>
          <w:rFonts w:cs="Times New Roman"/>
        </w:rPr>
        <w:t>s</w:t>
      </w:r>
      <w:r w:rsidR="00B42AAC">
        <w:rPr>
          <w:rFonts w:cs="Times New Roman"/>
        </w:rPr>
        <w:t xml:space="preserve">s beim drehzahlorientiertem Fahrmodus (b) die Gänge stets bis zu ihrem maximalen Drehzahlbereich ausgefahren wurden, ohne Rücksicht auf den Wirkungsgrad. Anders ist es bei dem </w:t>
      </w:r>
      <w:r>
        <w:rPr>
          <w:rFonts w:cs="Times New Roman"/>
        </w:rPr>
        <w:t>v</w:t>
      </w:r>
      <w:r w:rsidR="00B42AAC">
        <w:rPr>
          <w:rFonts w:cs="Times New Roman"/>
        </w:rPr>
        <w:t xml:space="preserve">erbrauchseffizienten </w:t>
      </w:r>
      <w:r>
        <w:rPr>
          <w:rFonts w:cs="Times New Roman"/>
        </w:rPr>
        <w:t xml:space="preserve">Kennfeld (a) zu beobachten. Die Gänge wurden meist in niedrigeren Drehzahlen betrieben, da der Wirkungsgrad in diesen größer ist. Der Grund für die Häufung an der </w:t>
      </w:r>
      <m:oMath>
        <m:r>
          <w:rPr>
            <w:rFonts w:ascii="Cambria Math" w:hAnsi="Cambria Math" w:cs="Times New Roman"/>
          </w:rPr>
          <m:t>0Nm</m:t>
        </m:r>
      </m:oMath>
      <w:r>
        <w:rPr>
          <w:rFonts w:eastAsiaTheme="minorEastAsia" w:cs="Times New Roman"/>
        </w:rPr>
        <w:t xml:space="preserve"> Linie ist das nicht berücksichtigen der </w:t>
      </w:r>
      <w:r>
        <w:rPr>
          <w:rFonts w:eastAsiaTheme="minorEastAsia" w:cs="Times New Roman"/>
        </w:rPr>
        <w:lastRenderedPageBreak/>
        <w:t xml:space="preserve">Rekuperation. Somit ist anzunehmen das bei Schubbetrieb die Kraftstoffzufuhr zum Motor unterbrochen wird, damit dieser keine unnötige Energie verschwendet. </w:t>
      </w:r>
    </w:p>
    <w:p w14:paraId="144F4C7A" w14:textId="77777777" w:rsidR="009E658B" w:rsidRDefault="009E658B" w:rsidP="009E658B">
      <w:pPr>
        <w:keepNext/>
        <w:spacing w:line="360" w:lineRule="auto"/>
        <w:jc w:val="center"/>
      </w:pPr>
      <w:r>
        <w:rPr>
          <w:rFonts w:cs="Times New Roman"/>
          <w:noProof/>
        </w:rPr>
        <w:drawing>
          <wp:inline distT="0" distB="0" distL="0" distR="0" wp14:anchorId="1079DBF2" wp14:editId="7CB52BAE">
            <wp:extent cx="5638800" cy="3123652"/>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6931" t="5825" r="7055"/>
                    <a:stretch/>
                  </pic:blipFill>
                  <pic:spPr bwMode="auto">
                    <a:xfrm>
                      <a:off x="0" y="0"/>
                      <a:ext cx="5644470" cy="3126793"/>
                    </a:xfrm>
                    <a:prstGeom prst="rect">
                      <a:avLst/>
                    </a:prstGeom>
                    <a:noFill/>
                    <a:ln>
                      <a:noFill/>
                    </a:ln>
                    <a:extLst>
                      <a:ext uri="{53640926-AAD7-44D8-BBD7-CCE9431645EC}">
                        <a14:shadowObscured xmlns:a14="http://schemas.microsoft.com/office/drawing/2010/main"/>
                      </a:ext>
                    </a:extLst>
                  </pic:spPr>
                </pic:pic>
              </a:graphicData>
            </a:graphic>
          </wp:inline>
        </w:drawing>
      </w:r>
    </w:p>
    <w:p w14:paraId="23A20554" w14:textId="3939FEBC" w:rsidR="009E658B" w:rsidRPr="009E658B" w:rsidRDefault="009E658B" w:rsidP="009E658B">
      <w:pPr>
        <w:pStyle w:val="Untertitel"/>
        <w:rPr>
          <w:rFonts w:cs="Times New Roman"/>
          <w:i w:val="0"/>
        </w:rPr>
      </w:pPr>
      <w:bookmarkStart w:id="87" w:name="_Toc62249355"/>
      <w:r w:rsidRPr="009E658B">
        <w:rPr>
          <w:b/>
          <w:i w:val="0"/>
        </w:rPr>
        <w:t xml:space="preserve">Abbildung </w:t>
      </w:r>
      <w:r w:rsidRPr="009E658B">
        <w:rPr>
          <w:b/>
          <w:i w:val="0"/>
        </w:rPr>
        <w:fldChar w:fldCharType="begin"/>
      </w:r>
      <w:r w:rsidRPr="009E658B">
        <w:rPr>
          <w:b/>
          <w:i w:val="0"/>
        </w:rPr>
        <w:instrText xml:space="preserve"> SEQ Abbildung \* ARABIC </w:instrText>
      </w:r>
      <w:r w:rsidRPr="009E658B">
        <w:rPr>
          <w:b/>
          <w:i w:val="0"/>
        </w:rPr>
        <w:fldChar w:fldCharType="separate"/>
      </w:r>
      <w:r w:rsidR="00086B28">
        <w:rPr>
          <w:b/>
          <w:i w:val="0"/>
          <w:noProof/>
        </w:rPr>
        <w:t>32</w:t>
      </w:r>
      <w:r w:rsidRPr="009E658B">
        <w:rPr>
          <w:b/>
          <w:i w:val="0"/>
        </w:rPr>
        <w:fldChar w:fldCharType="end"/>
      </w:r>
      <w:r w:rsidRPr="009E658B">
        <w:rPr>
          <w:b/>
          <w:i w:val="0"/>
        </w:rPr>
        <w:t>:</w:t>
      </w:r>
      <w:r w:rsidRPr="009E658B">
        <w:rPr>
          <w:i w:val="0"/>
        </w:rPr>
        <w:t xml:space="preserve"> gefahrene Übersetzungen über die Zeit von 800-1200s im WLT</w:t>
      </w:r>
      <w:r w:rsidR="00081095">
        <w:rPr>
          <w:i w:val="0"/>
        </w:rPr>
        <w:t>P</w:t>
      </w:r>
      <w:r w:rsidR="009932A3">
        <w:rPr>
          <w:i w:val="0"/>
        </w:rPr>
        <w:t xml:space="preserve"> vom verbrauchseffizienten (grün) und drehzahlorientiertem (rot) Fahrmodus</w:t>
      </w:r>
      <w:bookmarkEnd w:id="87"/>
    </w:p>
    <w:p w14:paraId="67386FE8" w14:textId="1223C000" w:rsidR="005817DE" w:rsidRDefault="009932A3" w:rsidP="003236E9">
      <w:pPr>
        <w:spacing w:line="360" w:lineRule="auto"/>
        <w:jc w:val="both"/>
        <w:rPr>
          <w:rFonts w:eastAsiaTheme="minorEastAsia" w:cs="Times New Roman"/>
        </w:rPr>
      </w:pPr>
      <w:r>
        <w:rPr>
          <w:rFonts w:cs="Times New Roman"/>
        </w:rPr>
        <w:t>Betrachtet man einen Ausschnitt aus dem WLT</w:t>
      </w:r>
      <w:r w:rsidR="00081095">
        <w:rPr>
          <w:rFonts w:cs="Times New Roman"/>
        </w:rPr>
        <w:t>P</w:t>
      </w:r>
      <w:r>
        <w:rPr>
          <w:rFonts w:cs="Times New Roman"/>
        </w:rPr>
        <w:t xml:space="preserve">, ist der unterschiedliche Schaltzeitpunkt noch deutlicher. Abbildung 32 bildet die gefahrenen Gangübersetzungen für den verbrauchseffizienten (grün) und drehzahlorientierten (rot) Modus ab. Dabei handelt es sich jedoch nur um den Zeitraum von </w:t>
      </w:r>
      <m:oMath>
        <m:r>
          <w:rPr>
            <w:rFonts w:ascii="Cambria Math" w:hAnsi="Cambria Math" w:cs="Times New Roman"/>
          </w:rPr>
          <m:t>800-1200s</m:t>
        </m:r>
      </m:oMath>
      <w:r>
        <w:rPr>
          <w:rFonts w:eastAsiaTheme="minorEastAsia" w:cs="Times New Roman"/>
        </w:rPr>
        <w:t xml:space="preserve">. Auch hier sind die vorzugsweise höher gewählten Übersetzungen des drehzahlorientierten Modus erkennbar. </w:t>
      </w:r>
      <w:r w:rsidR="006F4970">
        <w:rPr>
          <w:rFonts w:eastAsiaTheme="minorEastAsia" w:cs="Times New Roman"/>
        </w:rPr>
        <w:t xml:space="preserve">Im Bereich von </w:t>
      </w:r>
      <m:oMath>
        <m:r>
          <w:rPr>
            <w:rFonts w:ascii="Cambria Math" w:hAnsi="Cambria Math" w:cs="Times New Roman"/>
          </w:rPr>
          <m:t>850-900s</m:t>
        </m:r>
      </m:oMath>
      <w:r w:rsidR="006F4970">
        <w:rPr>
          <w:rFonts w:eastAsiaTheme="minorEastAsia" w:cs="Times New Roman"/>
        </w:rPr>
        <w:t xml:space="preserve"> ist </w:t>
      </w:r>
      <w:r w:rsidR="00E3587D">
        <w:rPr>
          <w:rFonts w:eastAsiaTheme="minorEastAsia" w:cs="Times New Roman"/>
        </w:rPr>
        <w:t xml:space="preserve">ersichtlich, </w:t>
      </w:r>
      <w:r w:rsidR="006F4970">
        <w:rPr>
          <w:rFonts w:eastAsiaTheme="minorEastAsia" w:cs="Times New Roman"/>
        </w:rPr>
        <w:t>da</w:t>
      </w:r>
      <w:r w:rsidR="00E3587D">
        <w:rPr>
          <w:rFonts w:eastAsiaTheme="minorEastAsia" w:cs="Times New Roman"/>
        </w:rPr>
        <w:t>s</w:t>
      </w:r>
      <w:r w:rsidR="006F4970">
        <w:rPr>
          <w:rFonts w:eastAsiaTheme="minorEastAsia" w:cs="Times New Roman"/>
        </w:rPr>
        <w:t>s der Fahrzustand somit teilweise von Gang drei (</w:t>
      </w:r>
      <m:oMath>
        <m:r>
          <w:rPr>
            <w:rFonts w:ascii="Cambria Math" w:eastAsiaTheme="minorEastAsia" w:hAnsi="Cambria Math" w:cs="Times New Roman"/>
          </w:rPr>
          <m:t>i=2,311</m:t>
        </m:r>
      </m:oMath>
      <w:r w:rsidR="006F4970">
        <w:rPr>
          <w:rFonts w:eastAsiaTheme="minorEastAsia" w:cs="Times New Roman"/>
        </w:rPr>
        <w:t>) als auch von Gang sechs (</w:t>
      </w:r>
      <m:oMath>
        <m:r>
          <w:rPr>
            <w:rFonts w:ascii="Cambria Math" w:eastAsiaTheme="minorEastAsia" w:hAnsi="Cambria Math" w:cs="Times New Roman"/>
          </w:rPr>
          <m:t>i=0,655</m:t>
        </m:r>
      </m:oMath>
      <w:r w:rsidR="006F4970">
        <w:rPr>
          <w:rFonts w:eastAsiaTheme="minorEastAsia" w:cs="Times New Roman"/>
        </w:rPr>
        <w:t xml:space="preserve">) gefahren werden kann. </w:t>
      </w:r>
    </w:p>
    <w:p w14:paraId="45457D4F" w14:textId="15E50922" w:rsidR="008A0153" w:rsidRDefault="008A0153" w:rsidP="003236E9">
      <w:pPr>
        <w:spacing w:line="360" w:lineRule="auto"/>
        <w:jc w:val="both"/>
        <w:rPr>
          <w:rFonts w:eastAsiaTheme="minorEastAsia" w:cs="Times New Roman"/>
        </w:rPr>
      </w:pPr>
    </w:p>
    <w:p w14:paraId="0E9C1121" w14:textId="1449E62C" w:rsidR="008A0153" w:rsidRDefault="008A0153" w:rsidP="003236E9">
      <w:pPr>
        <w:spacing w:line="360" w:lineRule="auto"/>
        <w:jc w:val="both"/>
        <w:rPr>
          <w:rFonts w:eastAsiaTheme="minorEastAsia" w:cs="Times New Roman"/>
        </w:rPr>
      </w:pPr>
    </w:p>
    <w:p w14:paraId="720FEEE3" w14:textId="684C708D" w:rsidR="008A0153" w:rsidRDefault="008A0153" w:rsidP="003236E9">
      <w:pPr>
        <w:spacing w:line="360" w:lineRule="auto"/>
        <w:jc w:val="both"/>
        <w:rPr>
          <w:rFonts w:eastAsiaTheme="minorEastAsia" w:cs="Times New Roman"/>
        </w:rPr>
      </w:pPr>
    </w:p>
    <w:p w14:paraId="5786B540" w14:textId="65E444E5" w:rsidR="008A0153" w:rsidRDefault="008A0153" w:rsidP="003236E9">
      <w:pPr>
        <w:spacing w:line="360" w:lineRule="auto"/>
        <w:jc w:val="both"/>
        <w:rPr>
          <w:rFonts w:eastAsiaTheme="minorEastAsia" w:cs="Times New Roman"/>
        </w:rPr>
      </w:pPr>
    </w:p>
    <w:p w14:paraId="27049E07" w14:textId="772F4C87" w:rsidR="008A0153" w:rsidRDefault="008A0153" w:rsidP="003236E9">
      <w:pPr>
        <w:spacing w:line="360" w:lineRule="auto"/>
        <w:jc w:val="both"/>
        <w:rPr>
          <w:rFonts w:eastAsiaTheme="minorEastAsia" w:cs="Times New Roman"/>
        </w:rPr>
      </w:pPr>
    </w:p>
    <w:p w14:paraId="6C97DD03" w14:textId="77777777" w:rsidR="008A0153" w:rsidRDefault="008A0153" w:rsidP="003236E9">
      <w:pPr>
        <w:spacing w:line="360" w:lineRule="auto"/>
        <w:jc w:val="both"/>
        <w:rPr>
          <w:rFonts w:eastAsiaTheme="minorEastAsia" w:cs="Times New Roman"/>
        </w:rPr>
      </w:pPr>
    </w:p>
    <w:p w14:paraId="76CEDF3A" w14:textId="7956B65E" w:rsidR="006F4970" w:rsidRDefault="006F4970" w:rsidP="003236E9">
      <w:pPr>
        <w:spacing w:line="360" w:lineRule="auto"/>
        <w:jc w:val="both"/>
        <w:rPr>
          <w:rFonts w:cs="Times New Roman"/>
        </w:rPr>
      </w:pPr>
    </w:p>
    <w:p w14:paraId="0E9F2F8F" w14:textId="45C20A52" w:rsidR="006F4970" w:rsidRPr="003236E9" w:rsidRDefault="006F4970" w:rsidP="006F4970">
      <w:pPr>
        <w:pStyle w:val="berschrift1"/>
      </w:pPr>
      <w:bookmarkStart w:id="88" w:name="_Toc62165581"/>
      <w:r>
        <w:lastRenderedPageBreak/>
        <w:t xml:space="preserve">Auswertung und </w:t>
      </w:r>
      <w:r w:rsidR="000B010D">
        <w:t>Vergleich</w:t>
      </w:r>
      <w:bookmarkEnd w:id="88"/>
    </w:p>
    <w:p w14:paraId="6F0C9B69" w14:textId="181C3029" w:rsidR="00040A80" w:rsidRDefault="00E4751D" w:rsidP="003236E9">
      <w:pPr>
        <w:spacing w:line="360" w:lineRule="auto"/>
        <w:jc w:val="both"/>
        <w:rPr>
          <w:rFonts w:cs="Times New Roman"/>
        </w:rPr>
      </w:pPr>
      <w:r>
        <w:rPr>
          <w:rFonts w:cs="Times New Roman"/>
        </w:rPr>
        <w:t xml:space="preserve">Ein Zeichen dafür, dass die Getriebeauslegung </w:t>
      </w:r>
      <w:r w:rsidR="005C30E1">
        <w:rPr>
          <w:rFonts w:cs="Times New Roman"/>
        </w:rPr>
        <w:t>in diesem Fall gut gelungen ist, zeigen die geringen Unterschiede der Fahrmodi des Verbrauchs und des Drehmoments. Ein guter Verbrauch wird meist gleichzeitig mit dem maximalen Drehmoment erreicht, wodurch ein sehr effizientes Fahren möglich ist.</w:t>
      </w:r>
      <w:r>
        <w:rPr>
          <w:rFonts w:cs="Times New Roman"/>
        </w:rPr>
        <w:t xml:space="preserve"> </w:t>
      </w:r>
    </w:p>
    <w:p w14:paraId="399A23E7" w14:textId="655E55C0" w:rsidR="003236E9" w:rsidRDefault="004660D9" w:rsidP="003236E9">
      <w:pPr>
        <w:spacing w:line="360" w:lineRule="auto"/>
        <w:jc w:val="both"/>
        <w:rPr>
          <w:rFonts w:eastAsiaTheme="minorEastAsia" w:cs="Times New Roman"/>
        </w:rPr>
      </w:pPr>
      <w:r>
        <w:rPr>
          <w:rFonts w:cs="Times New Roman"/>
        </w:rPr>
        <w:t xml:space="preserve">Betrachtet man die Drehzahlspanne bei der das Fahrzeug sich im effizientesten Betriebspunkt befindet, liegt diese ca. zwischen </w:t>
      </w:r>
      <m:oMath>
        <m:sSup>
          <m:sSupPr>
            <m:ctrlPr>
              <w:rPr>
                <w:rFonts w:ascii="Cambria Math" w:eastAsiaTheme="minorEastAsia" w:hAnsi="Cambria Math" w:cs="Times New Roman"/>
                <w:i/>
                <w:szCs w:val="24"/>
              </w:rPr>
            </m:ctrlPr>
          </m:sSupPr>
          <m:e>
            <m:r>
              <m:rPr>
                <m:sty m:val="p"/>
              </m:rPr>
              <w:rPr>
                <w:rFonts w:ascii="Cambria Math" w:hAnsi="Cambria Math" w:cs="Times New Roman"/>
              </w:rPr>
              <m:t>2500-3000</m:t>
            </m:r>
            <m:r>
              <w:rPr>
                <w:rFonts w:ascii="Cambria Math" w:eastAsiaTheme="minorEastAsia" w:hAnsi="Cambria Math" w:cs="Times New Roman"/>
                <w:szCs w:val="24"/>
              </w:rPr>
              <m:t>min</m:t>
            </m:r>
          </m:e>
          <m:sup>
            <m:r>
              <w:rPr>
                <w:rFonts w:ascii="Cambria Math" w:eastAsiaTheme="minorEastAsia" w:hAnsi="Cambria Math" w:cs="Times New Roman"/>
                <w:szCs w:val="24"/>
              </w:rPr>
              <m:t>-1</m:t>
            </m:r>
          </m:sup>
        </m:sSup>
      </m:oMath>
      <w:r>
        <w:rPr>
          <w:rFonts w:eastAsiaTheme="minorEastAsia" w:cs="Times New Roman"/>
          <w:szCs w:val="24"/>
        </w:rPr>
        <w:t>.</w:t>
      </w:r>
      <w:r w:rsidR="0066317B">
        <w:rPr>
          <w:rFonts w:eastAsiaTheme="minorEastAsia" w:cs="Times New Roman"/>
          <w:szCs w:val="24"/>
        </w:rPr>
        <w:t xml:space="preserve"> Unter der Berücksichtigung des Momentenverlaufs, sowie der hohen maximalen Drehzahl, lässt sich entsprechend unserer Annahme vermuten das es sich tatsächlich um einen Ottomotor handeln könnte. </w:t>
      </w:r>
      <w:r>
        <w:rPr>
          <w:rFonts w:cs="Times New Roman"/>
        </w:rPr>
        <w:t xml:space="preserve">Vergleicht man die Werte aus Kapitel 6 mit einem VW Golf VII 1.0 TSI welcher rund </w:t>
      </w:r>
      <m:oMath>
        <m:r>
          <w:rPr>
            <w:rFonts w:ascii="Cambria Math" w:hAnsi="Cambria Math" w:cs="Times New Roman"/>
          </w:rPr>
          <m:t>6,1</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100km</m:t>
            </m:r>
          </m:den>
        </m:f>
      </m:oMath>
      <w:r>
        <w:rPr>
          <w:rFonts w:eastAsiaTheme="minorEastAsia" w:cs="Times New Roman"/>
        </w:rPr>
        <w:t xml:space="preserve"> Benzin verbraucht, stellt man keinen großen Unterschied fest. Somit bildet die Simulation mit gewissen Toleranzen einen relativ guten Energiebedarf ab. </w:t>
      </w:r>
    </w:p>
    <w:p w14:paraId="337BD35F" w14:textId="52BA63EE" w:rsidR="00040A80" w:rsidRDefault="0066317B" w:rsidP="003236E9">
      <w:pPr>
        <w:spacing w:line="360" w:lineRule="auto"/>
        <w:jc w:val="both"/>
        <w:rPr>
          <w:rFonts w:eastAsiaTheme="minorEastAsia" w:cs="Times New Roman"/>
        </w:rPr>
      </w:pPr>
      <w:r>
        <w:rPr>
          <w:rFonts w:cs="Times New Roman"/>
        </w:rPr>
        <w:t>Bei Betrachtung des reinen Energiebedarf</w:t>
      </w:r>
      <w:r w:rsidR="00E45C78">
        <w:rPr>
          <w:rFonts w:cs="Times New Roman"/>
        </w:rPr>
        <w:t>s</w:t>
      </w:r>
      <w:r>
        <w:rPr>
          <w:rFonts w:cs="Times New Roman"/>
        </w:rPr>
        <w:t xml:space="preserve"> mit allen Wirkungsgraden unter der Ausnahme dem der VKM, liegt dieser </w:t>
      </w:r>
      <w:r w:rsidR="00E45C78">
        <w:rPr>
          <w:rFonts w:cs="Times New Roman"/>
        </w:rPr>
        <w:t xml:space="preserve">für den verbrauchseffizienten Fahrmodus bei </w:t>
      </w:r>
      <m:oMath>
        <m:r>
          <m:rPr>
            <m:sty m:val="p"/>
          </m:rPr>
          <w:rPr>
            <w:rFonts w:ascii="Cambria Math" w:hAnsi="Cambria Math" w:cs="Times New Roman"/>
          </w:rPr>
          <m:t>16,44</m:t>
        </m:r>
        <m:f>
          <m:fPr>
            <m:ctrlPr>
              <w:rPr>
                <w:rFonts w:ascii="Cambria Math" w:hAnsi="Cambria Math" w:cs="Times New Roman"/>
                <w:i/>
              </w:rPr>
            </m:ctrlPr>
          </m:fPr>
          <m:num>
            <m:r>
              <w:rPr>
                <w:rFonts w:ascii="Cambria Math" w:hAnsi="Cambria Math" w:cs="Times New Roman"/>
              </w:rPr>
              <m:t>kWh</m:t>
            </m:r>
          </m:num>
          <m:den>
            <m:r>
              <w:rPr>
                <w:rFonts w:ascii="Cambria Math" w:hAnsi="Cambria Math" w:cs="Times New Roman"/>
              </w:rPr>
              <m:t>100km</m:t>
            </m:r>
          </m:den>
        </m:f>
      </m:oMath>
      <w:r w:rsidR="00E45C78">
        <w:rPr>
          <w:rFonts w:eastAsiaTheme="minorEastAsia" w:cs="Times New Roman"/>
        </w:rPr>
        <w:t xml:space="preserve">. </w:t>
      </w:r>
      <w:r w:rsidR="000B010D">
        <w:rPr>
          <w:rFonts w:eastAsiaTheme="minorEastAsia" w:cs="Times New Roman"/>
        </w:rPr>
        <w:t xml:space="preserve">Dieser Wert soll hypothetisch für einen Vergleich zu einem E-Fahrzeug dienen. Um solche </w:t>
      </w:r>
      <w:r w:rsidR="00E45C78">
        <w:rPr>
          <w:rFonts w:eastAsiaTheme="minorEastAsia" w:cs="Times New Roman"/>
        </w:rPr>
        <w:t xml:space="preserve">Werte zu vergleichen muss jedoch </w:t>
      </w:r>
      <w:r w:rsidR="000B010D">
        <w:rPr>
          <w:rFonts w:eastAsiaTheme="minorEastAsia" w:cs="Times New Roman"/>
        </w:rPr>
        <w:t>der</w:t>
      </w:r>
      <w:r w:rsidR="00E45C78">
        <w:rPr>
          <w:rFonts w:eastAsiaTheme="minorEastAsia" w:cs="Times New Roman"/>
        </w:rPr>
        <w:t xml:space="preserve"> Energiebedarf ohne VKM </w:t>
      </w:r>
      <w:r w:rsidR="000B010D">
        <w:rPr>
          <w:rFonts w:eastAsiaTheme="minorEastAsia" w:cs="Times New Roman"/>
        </w:rPr>
        <w:t>mit dem</w:t>
      </w:r>
      <w:r w:rsidR="00E45C78">
        <w:rPr>
          <w:rFonts w:eastAsiaTheme="minorEastAsia" w:cs="Times New Roman"/>
        </w:rPr>
        <w:t xml:space="preserve"> Wirkungsgrad eines Elektromotors verrechnet werden. Dieser </w:t>
      </w:r>
      <w:r w:rsidR="000B010D">
        <w:rPr>
          <w:rFonts w:eastAsiaTheme="minorEastAsia" w:cs="Times New Roman"/>
        </w:rPr>
        <w:t xml:space="preserve">liegt im Schnitt bei ca. 90%, wodurch ein Vergleichswert von </w:t>
      </w:r>
      <m:oMath>
        <m:r>
          <m:rPr>
            <m:sty m:val="p"/>
          </m:rPr>
          <w:rPr>
            <w:rFonts w:ascii="Cambria Math" w:eastAsiaTheme="minorEastAsia" w:hAnsi="Cambria Math" w:cs="Times New Roman"/>
          </w:rPr>
          <m:t>18,084</m:t>
        </m:r>
        <m:f>
          <m:fPr>
            <m:ctrlPr>
              <w:rPr>
                <w:rFonts w:ascii="Cambria Math" w:hAnsi="Cambria Math" w:cs="Times New Roman"/>
                <w:i/>
              </w:rPr>
            </m:ctrlPr>
          </m:fPr>
          <m:num>
            <m:r>
              <w:rPr>
                <w:rFonts w:ascii="Cambria Math" w:hAnsi="Cambria Math" w:cs="Times New Roman"/>
              </w:rPr>
              <m:t>kWh</m:t>
            </m:r>
          </m:num>
          <m:den>
            <m:r>
              <w:rPr>
                <w:rFonts w:ascii="Cambria Math" w:hAnsi="Cambria Math" w:cs="Times New Roman"/>
              </w:rPr>
              <m:t>100km</m:t>
            </m:r>
          </m:den>
        </m:f>
      </m:oMath>
      <w:r w:rsidR="000B010D">
        <w:rPr>
          <w:rFonts w:eastAsiaTheme="minorEastAsia" w:cs="Times New Roman"/>
        </w:rPr>
        <w:t xml:space="preserve"> folgt. </w:t>
      </w:r>
      <w:r w:rsidR="00EF2EA2">
        <w:rPr>
          <w:rFonts w:eastAsiaTheme="minorEastAsia" w:cs="Times New Roman"/>
        </w:rPr>
        <w:t xml:space="preserve">Der Wert </w:t>
      </w:r>
      <w:r w:rsidR="000B010D">
        <w:rPr>
          <w:rFonts w:eastAsiaTheme="minorEastAsia" w:cs="Times New Roman"/>
        </w:rPr>
        <w:t xml:space="preserve">entspricht in etwa dem Verbrauch eines Nissan Leaf e+ Tekna (62 kWh, </w:t>
      </w:r>
      <m:oMath>
        <m:r>
          <m:rPr>
            <m:sty m:val="p"/>
          </m:rPr>
          <w:rPr>
            <w:rFonts w:ascii="Cambria Math" w:eastAsiaTheme="minorEastAsia" w:hAnsi="Cambria Math" w:cs="Times New Roman"/>
          </w:rPr>
          <m:t>18,5</m:t>
        </m:r>
        <m:f>
          <m:fPr>
            <m:ctrlPr>
              <w:rPr>
                <w:rFonts w:ascii="Cambria Math" w:hAnsi="Cambria Math" w:cs="Times New Roman"/>
                <w:i/>
              </w:rPr>
            </m:ctrlPr>
          </m:fPr>
          <m:num>
            <m:r>
              <w:rPr>
                <w:rFonts w:ascii="Cambria Math" w:hAnsi="Cambria Math" w:cs="Times New Roman"/>
              </w:rPr>
              <m:t>kWh</m:t>
            </m:r>
          </m:num>
          <m:den>
            <m:r>
              <w:rPr>
                <w:rFonts w:ascii="Cambria Math" w:hAnsi="Cambria Math" w:cs="Times New Roman"/>
              </w:rPr>
              <m:t>100km</m:t>
            </m:r>
          </m:den>
        </m:f>
      </m:oMath>
      <w:r w:rsidR="000B010D">
        <w:rPr>
          <w:rFonts w:eastAsiaTheme="minorEastAsia" w:cs="Times New Roman"/>
        </w:rPr>
        <w:t xml:space="preserve">). </w:t>
      </w:r>
      <w:r w:rsidR="000B010D">
        <w:rPr>
          <w:rFonts w:cs="Times New Roman"/>
        </w:rPr>
        <w:t xml:space="preserve">Stellt man den reinen Energiebedarf des Verbrenners mit dem des angenommenen E-Autos gegenüber, erhält man eine Differenz von </w:t>
      </w:r>
      <m:oMath>
        <m:r>
          <m:rPr>
            <m:sty m:val="p"/>
          </m:rPr>
          <w:rPr>
            <w:rFonts w:ascii="Cambria Math" w:eastAsiaTheme="minorEastAsia" w:hAnsi="Cambria Math" w:cs="Times New Roman"/>
          </w:rPr>
          <m:t>37,06</m:t>
        </m:r>
        <m:f>
          <m:fPr>
            <m:ctrlPr>
              <w:rPr>
                <w:rFonts w:ascii="Cambria Math" w:hAnsi="Cambria Math" w:cs="Times New Roman"/>
                <w:i/>
              </w:rPr>
            </m:ctrlPr>
          </m:fPr>
          <m:num>
            <m:r>
              <w:rPr>
                <w:rFonts w:ascii="Cambria Math" w:hAnsi="Cambria Math" w:cs="Times New Roman"/>
              </w:rPr>
              <m:t>kWh</m:t>
            </m:r>
          </m:num>
          <m:den>
            <m:r>
              <w:rPr>
                <w:rFonts w:ascii="Cambria Math" w:hAnsi="Cambria Math" w:cs="Times New Roman"/>
              </w:rPr>
              <m:t>100km</m:t>
            </m:r>
          </m:den>
        </m:f>
      </m:oMath>
      <w:r w:rsidR="000B010D">
        <w:rPr>
          <w:rFonts w:eastAsiaTheme="minorEastAsia" w:cs="Times New Roman"/>
        </w:rPr>
        <w:t xml:space="preserve">. Würde ein </w:t>
      </w:r>
      <w:r w:rsidR="00040A80">
        <w:rPr>
          <w:rFonts w:eastAsiaTheme="minorEastAsia" w:cs="Times New Roman"/>
        </w:rPr>
        <w:t>O</w:t>
      </w:r>
      <w:r w:rsidR="000B010D">
        <w:rPr>
          <w:rFonts w:eastAsiaTheme="minorEastAsia" w:cs="Times New Roman"/>
        </w:rPr>
        <w:t xml:space="preserve">ttomotor </w:t>
      </w:r>
      <w:r w:rsidR="00040A80">
        <w:rPr>
          <w:rFonts w:eastAsiaTheme="minorEastAsia" w:cs="Times New Roman"/>
        </w:rPr>
        <w:t>ähnlich effizient wie ein Elektromotor</w:t>
      </w:r>
      <w:r w:rsidR="00EF2EA2">
        <w:rPr>
          <w:rFonts w:eastAsiaTheme="minorEastAsia" w:cs="Times New Roman"/>
        </w:rPr>
        <w:t xml:space="preserve"> </w:t>
      </w:r>
      <w:r w:rsidR="00040A80">
        <w:rPr>
          <w:rFonts w:eastAsiaTheme="minorEastAsia" w:cs="Times New Roman"/>
        </w:rPr>
        <w:t>fahren</w:t>
      </w:r>
      <w:r w:rsidR="00EF2EA2">
        <w:rPr>
          <w:rFonts w:eastAsiaTheme="minorEastAsia" w:cs="Times New Roman"/>
        </w:rPr>
        <w:t>,</w:t>
      </w:r>
      <w:r w:rsidR="00040A80">
        <w:rPr>
          <w:rFonts w:eastAsiaTheme="minorEastAsia" w:cs="Times New Roman"/>
        </w:rPr>
        <w:t xml:space="preserve"> würde dies einen Verbrauch von nur </w:t>
      </w:r>
      <m:oMath>
        <m:r>
          <w:rPr>
            <w:rFonts w:ascii="Cambria Math" w:hAnsi="Cambria Math" w:cs="Times New Roman"/>
          </w:rPr>
          <m:t>1,93</m:t>
        </m:r>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100km</m:t>
            </m:r>
          </m:den>
        </m:f>
      </m:oMath>
      <w:r w:rsidR="00040A80">
        <w:rPr>
          <w:rFonts w:eastAsiaTheme="minorEastAsia" w:cs="Times New Roman"/>
        </w:rPr>
        <w:t xml:space="preserve"> bedeuten (ohne Einbeziehung des Batteriewirkungsgrads). </w:t>
      </w:r>
    </w:p>
    <w:p w14:paraId="3DC1D108" w14:textId="77777777" w:rsidR="00040A80" w:rsidRDefault="00040A80" w:rsidP="003236E9">
      <w:pPr>
        <w:spacing w:line="360" w:lineRule="auto"/>
        <w:jc w:val="both"/>
        <w:rPr>
          <w:rFonts w:eastAsiaTheme="minorEastAsia" w:cs="Times New Roman"/>
        </w:rPr>
      </w:pPr>
    </w:p>
    <w:p w14:paraId="1913817C" w14:textId="103F3EF1" w:rsidR="000B010D" w:rsidRPr="003236E9" w:rsidRDefault="00040A80" w:rsidP="003236E9">
      <w:pPr>
        <w:spacing w:line="360" w:lineRule="auto"/>
        <w:jc w:val="both"/>
        <w:rPr>
          <w:rFonts w:cs="Times New Roman"/>
        </w:rPr>
      </w:pPr>
      <w:r>
        <w:rPr>
          <w:rFonts w:eastAsiaTheme="minorEastAsia" w:cs="Times New Roman"/>
        </w:rPr>
        <w:t xml:space="preserve">Dieser große Unterschied zeigt nun einmal mehr wie wichtig die Optimierung der noch unverzichtbaren Verbrenner ist, bis der Wandel zur klimafreundlichen E-Mobilität abgeschlossen ist. Jedoch werden auch darüber hinaus die Verbrennungsmotoren evtl. nie ganz verschwinden.  </w:t>
      </w:r>
    </w:p>
    <w:p w14:paraId="271A3ABE" w14:textId="344C40C0" w:rsidR="003236E9" w:rsidRPr="003236E9" w:rsidRDefault="003236E9" w:rsidP="003236E9">
      <w:pPr>
        <w:spacing w:line="360" w:lineRule="auto"/>
        <w:jc w:val="both"/>
        <w:rPr>
          <w:rFonts w:cs="Times New Roman"/>
        </w:rPr>
      </w:pPr>
    </w:p>
    <w:p w14:paraId="6C5CC24A" w14:textId="3D968818" w:rsidR="003236E9" w:rsidRPr="003236E9" w:rsidRDefault="003236E9" w:rsidP="003236E9">
      <w:pPr>
        <w:spacing w:line="360" w:lineRule="auto"/>
        <w:jc w:val="both"/>
        <w:rPr>
          <w:rFonts w:cs="Times New Roman"/>
        </w:rPr>
      </w:pPr>
    </w:p>
    <w:p w14:paraId="2FF1FD2E" w14:textId="1906B39A" w:rsidR="005C44C2" w:rsidRDefault="005C44C2" w:rsidP="005C44C2">
      <w:pPr>
        <w:pStyle w:val="Verzeichnisse"/>
        <w:rPr>
          <w:rFonts w:eastAsiaTheme="minorEastAsia"/>
        </w:rPr>
      </w:pPr>
      <w:bookmarkStart w:id="89" w:name="_Toc62165582"/>
      <w:r>
        <w:rPr>
          <w:rFonts w:eastAsiaTheme="minorEastAsia"/>
        </w:rPr>
        <w:lastRenderedPageBreak/>
        <w:t>Literaturverzeichnis</w:t>
      </w:r>
      <w:bookmarkEnd w:id="89"/>
    </w:p>
    <w:p w14:paraId="3E770961" w14:textId="00E674C4" w:rsidR="005C44C2" w:rsidRPr="00FB1FF9" w:rsidRDefault="007837B0" w:rsidP="00FB1FF9">
      <w:pPr>
        <w:spacing w:after="240"/>
        <w:rPr>
          <w:b/>
          <w:sz w:val="28"/>
        </w:rPr>
      </w:pPr>
      <w:r w:rsidRPr="00FB1FF9">
        <w:rPr>
          <w:b/>
          <w:sz w:val="28"/>
        </w:rPr>
        <w:t>Bücher</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6236"/>
      </w:tblGrid>
      <w:tr w:rsidR="007837B0" w14:paraId="4A3E17EE" w14:textId="77777777" w:rsidTr="005415AC">
        <w:tc>
          <w:tcPr>
            <w:tcW w:w="2835" w:type="dxa"/>
          </w:tcPr>
          <w:p w14:paraId="156D7D82" w14:textId="77777777" w:rsidR="007837B0" w:rsidRDefault="007837B0" w:rsidP="00FB1FF9">
            <w:pPr>
              <w:pStyle w:val="Literatur"/>
            </w:pPr>
            <w:r>
              <w:t>[</w:t>
            </w:r>
            <w:r w:rsidRPr="00FB1FF9">
              <w:t>Elektrifizierung</w:t>
            </w:r>
            <w:r>
              <w:t xml:space="preserve"> des Antriebsstrangs 2019]</w:t>
            </w:r>
          </w:p>
          <w:p w14:paraId="59B87901" w14:textId="04B7ACD1" w:rsidR="007837B0" w:rsidRDefault="007837B0" w:rsidP="00FB1FF9">
            <w:pPr>
              <w:pStyle w:val="Literatur"/>
              <w:spacing w:after="240"/>
            </w:pPr>
          </w:p>
        </w:tc>
        <w:tc>
          <w:tcPr>
            <w:tcW w:w="6236" w:type="dxa"/>
          </w:tcPr>
          <w:p w14:paraId="15070B02" w14:textId="4AB58D72" w:rsidR="007837B0" w:rsidRDefault="00182139" w:rsidP="00FB1FF9">
            <w:pPr>
              <w:spacing w:after="240"/>
              <w:rPr>
                <w:lang w:eastAsia="de-DE"/>
              </w:rPr>
            </w:pPr>
            <w:r>
              <w:rPr>
                <w:lang w:eastAsia="de-DE"/>
              </w:rPr>
              <w:t xml:space="preserve">Tschöke, Helmut; Gutzmer, Peter; Pfund, Thomas: </w:t>
            </w:r>
            <w:r w:rsidRPr="00182139">
              <w:rPr>
                <w:b/>
              </w:rPr>
              <w:t>Elektrifizierung des Antriebsstrangs – Grundlagen – vom Mikro-Hybrid zum vollelektrischen Antrieb.</w:t>
            </w:r>
            <w:r>
              <w:t xml:space="preserve"> Springer Vieweg, Berlin, Heidelberg, 2019.</w:t>
            </w:r>
          </w:p>
        </w:tc>
      </w:tr>
      <w:tr w:rsidR="00182139" w14:paraId="44E68B5A" w14:textId="77777777" w:rsidTr="005415AC">
        <w:tc>
          <w:tcPr>
            <w:tcW w:w="2835" w:type="dxa"/>
          </w:tcPr>
          <w:p w14:paraId="57FD4B54" w14:textId="2C6721D4" w:rsidR="00182139" w:rsidRDefault="00182139" w:rsidP="00FB1FF9">
            <w:pPr>
              <w:pStyle w:val="Literatur"/>
              <w:spacing w:after="240"/>
            </w:pPr>
            <w:r>
              <w:t>[Dynamik der Kraftfahrzeuge 1972]</w:t>
            </w:r>
          </w:p>
        </w:tc>
        <w:tc>
          <w:tcPr>
            <w:tcW w:w="6236" w:type="dxa"/>
          </w:tcPr>
          <w:p w14:paraId="2B3FAD42" w14:textId="62720159" w:rsidR="00182139" w:rsidRDefault="00182139" w:rsidP="00FB1FF9">
            <w:pPr>
              <w:spacing w:after="240"/>
              <w:rPr>
                <w:lang w:eastAsia="de-DE"/>
              </w:rPr>
            </w:pPr>
            <w:r>
              <w:rPr>
                <w:lang w:eastAsia="de-DE"/>
              </w:rPr>
              <w:t xml:space="preserve">Mitschke, Manfred: </w:t>
            </w:r>
            <w:r w:rsidRPr="00182139">
              <w:rPr>
                <w:b/>
              </w:rPr>
              <w:t>Dynamik der Kraftfahrzeuge</w:t>
            </w:r>
            <w:r w:rsidR="00F73CC0">
              <w:rPr>
                <w:b/>
              </w:rPr>
              <w:t xml:space="preserve">. </w:t>
            </w:r>
            <w:r w:rsidR="00F73CC0" w:rsidRPr="00F73CC0">
              <w:t>Springer, Berlin, Heidelberg</w:t>
            </w:r>
            <w:r w:rsidR="00F73CC0">
              <w:t>, 1972.</w:t>
            </w:r>
          </w:p>
        </w:tc>
      </w:tr>
      <w:tr w:rsidR="00F73CC0" w14:paraId="5F8C5111" w14:textId="77777777" w:rsidTr="005415AC">
        <w:tc>
          <w:tcPr>
            <w:tcW w:w="2835" w:type="dxa"/>
          </w:tcPr>
          <w:p w14:paraId="5615A753" w14:textId="1360CAAE" w:rsidR="00F73CC0" w:rsidRDefault="00F73CC0" w:rsidP="00FB1FF9">
            <w:pPr>
              <w:pStyle w:val="Literatur"/>
              <w:spacing w:after="240"/>
            </w:pPr>
            <w:r>
              <w:t>[Nutzfahrzeugtechnik 2008]</w:t>
            </w:r>
          </w:p>
        </w:tc>
        <w:tc>
          <w:tcPr>
            <w:tcW w:w="6236" w:type="dxa"/>
          </w:tcPr>
          <w:p w14:paraId="17C0EE8D" w14:textId="456E41A9" w:rsidR="00F73CC0" w:rsidRDefault="00F73CC0" w:rsidP="00FB1FF9">
            <w:pPr>
              <w:spacing w:after="240"/>
              <w:rPr>
                <w:lang w:eastAsia="de-DE"/>
              </w:rPr>
            </w:pPr>
            <w:r>
              <w:rPr>
                <w:lang w:eastAsia="de-DE"/>
              </w:rPr>
              <w:t xml:space="preserve">Appel, Wolfgang; Brähler, Hermann; Dahlhaus, Ulrich; Esch, Thomas; Kopp, Stephan; Rhein, Bernd; Hoepke, Erich; Breuer, Stefan: </w:t>
            </w:r>
            <w:r w:rsidRPr="00F73CC0">
              <w:rPr>
                <w:b/>
                <w:lang w:eastAsia="de-DE"/>
              </w:rPr>
              <w:t>Nutzfahrzeugtechnik – Grundlagen, Systeme, Komponenten.</w:t>
            </w:r>
            <w:r>
              <w:rPr>
                <w:lang w:eastAsia="de-DE"/>
              </w:rPr>
              <w:t xml:space="preserve"> 5. Auflage, Vieweg+Teubner, Wiesbaden, 2008.</w:t>
            </w:r>
          </w:p>
        </w:tc>
      </w:tr>
      <w:tr w:rsidR="00F73CC0" w14:paraId="0EA64166" w14:textId="77777777" w:rsidTr="005415AC">
        <w:tc>
          <w:tcPr>
            <w:tcW w:w="2835" w:type="dxa"/>
          </w:tcPr>
          <w:p w14:paraId="0D89D64B" w14:textId="3E4F3683" w:rsidR="00F73CC0" w:rsidRDefault="00F73CC0" w:rsidP="00FB1FF9">
            <w:pPr>
              <w:pStyle w:val="Literatur"/>
              <w:spacing w:after="240"/>
            </w:pPr>
            <w:r>
              <w:t>[Dynamik der Kraftfahrzeuge 2014]</w:t>
            </w:r>
          </w:p>
        </w:tc>
        <w:tc>
          <w:tcPr>
            <w:tcW w:w="6236" w:type="dxa"/>
          </w:tcPr>
          <w:p w14:paraId="7BEEAE6B" w14:textId="3AE539B0" w:rsidR="00F73CC0" w:rsidRPr="00F73CC0" w:rsidRDefault="00F73CC0" w:rsidP="00FB1FF9">
            <w:pPr>
              <w:spacing w:after="240"/>
              <w:rPr>
                <w:lang w:eastAsia="de-DE"/>
              </w:rPr>
            </w:pPr>
            <w:r>
              <w:rPr>
                <w:lang w:eastAsia="de-DE"/>
              </w:rPr>
              <w:t xml:space="preserve">Mitschke, Manfred; Wallentowitz, Henning: </w:t>
            </w:r>
            <w:r w:rsidRPr="00F73CC0">
              <w:rPr>
                <w:b/>
                <w:lang w:eastAsia="de-DE"/>
              </w:rPr>
              <w:t>Dynamik der Kraftfahrzeuge</w:t>
            </w:r>
            <w:r>
              <w:rPr>
                <w:b/>
                <w:lang w:eastAsia="de-DE"/>
              </w:rPr>
              <w:t xml:space="preserve">. </w:t>
            </w:r>
            <w:r>
              <w:rPr>
                <w:lang w:eastAsia="de-DE"/>
              </w:rPr>
              <w:t>5. Auflage</w:t>
            </w:r>
            <w:r w:rsidR="00310073">
              <w:rPr>
                <w:lang w:eastAsia="de-DE"/>
              </w:rPr>
              <w:t>, Springer Vieweg, Wiesbaden, 2014.</w:t>
            </w:r>
          </w:p>
        </w:tc>
      </w:tr>
      <w:tr w:rsidR="00310073" w14:paraId="35115BB6" w14:textId="77777777" w:rsidTr="005415AC">
        <w:tc>
          <w:tcPr>
            <w:tcW w:w="2835" w:type="dxa"/>
          </w:tcPr>
          <w:p w14:paraId="7D6E4020" w14:textId="35C13C16" w:rsidR="00310073" w:rsidRDefault="00310073" w:rsidP="00FB1FF9">
            <w:pPr>
              <w:pStyle w:val="Literatur"/>
              <w:spacing w:after="240"/>
            </w:pPr>
            <w:r>
              <w:t>[Das Getriebebuch 2016]</w:t>
            </w:r>
          </w:p>
        </w:tc>
        <w:tc>
          <w:tcPr>
            <w:tcW w:w="6236" w:type="dxa"/>
          </w:tcPr>
          <w:p w14:paraId="099F0862" w14:textId="210B3696" w:rsidR="00310073" w:rsidRDefault="00310073" w:rsidP="00FB1FF9">
            <w:pPr>
              <w:spacing w:after="240"/>
              <w:rPr>
                <w:lang w:eastAsia="de-DE"/>
              </w:rPr>
            </w:pPr>
            <w:r>
              <w:rPr>
                <w:lang w:eastAsia="de-DE"/>
              </w:rPr>
              <w:t xml:space="preserve">Fischer, Robert; Kücükay, Ferit; Jürgens, Gunter; Pollak, Burkhard: </w:t>
            </w:r>
            <w:r w:rsidRPr="00310073">
              <w:rPr>
                <w:b/>
                <w:lang w:eastAsia="de-DE"/>
              </w:rPr>
              <w:t>Das Getriebebuch.</w:t>
            </w:r>
            <w:r>
              <w:rPr>
                <w:lang w:eastAsia="de-DE"/>
              </w:rPr>
              <w:t xml:space="preserve"> 2. Auflage, Springer Vieweg, Wiesbaden, 2016.</w:t>
            </w:r>
          </w:p>
        </w:tc>
      </w:tr>
      <w:tr w:rsidR="00310073" w14:paraId="0E27FDA3" w14:textId="77777777" w:rsidTr="005415AC">
        <w:tc>
          <w:tcPr>
            <w:tcW w:w="2835" w:type="dxa"/>
          </w:tcPr>
          <w:p w14:paraId="34B3963C" w14:textId="32490B5B" w:rsidR="00310073" w:rsidRDefault="00310073" w:rsidP="00FB1FF9">
            <w:pPr>
              <w:pStyle w:val="Literatur"/>
              <w:spacing w:after="240"/>
            </w:pPr>
            <w:r>
              <w:t>[Grundlagen Fahrzeug- und Motorentechnik 2017]</w:t>
            </w:r>
          </w:p>
        </w:tc>
        <w:tc>
          <w:tcPr>
            <w:tcW w:w="6236" w:type="dxa"/>
          </w:tcPr>
          <w:p w14:paraId="68974466" w14:textId="72BE6D85" w:rsidR="00310073" w:rsidRDefault="00310073" w:rsidP="00FB1FF9">
            <w:pPr>
              <w:spacing w:after="240"/>
              <w:rPr>
                <w:lang w:eastAsia="de-DE"/>
              </w:rPr>
            </w:pPr>
            <w:r>
              <w:rPr>
                <w:lang w:eastAsia="de-DE"/>
              </w:rPr>
              <w:t xml:space="preserve">Reif, Konrad: </w:t>
            </w:r>
            <w:r w:rsidRPr="00310073">
              <w:rPr>
                <w:b/>
              </w:rPr>
              <w:t>Grundlagen Fahrzeug- und Motorentechnik.</w:t>
            </w:r>
            <w:r>
              <w:t xml:space="preserve"> Springer Vieweg, Wiesbaden, 2017.</w:t>
            </w:r>
          </w:p>
        </w:tc>
      </w:tr>
      <w:tr w:rsidR="00310073" w14:paraId="4CEB0400" w14:textId="77777777" w:rsidTr="005415AC">
        <w:tc>
          <w:tcPr>
            <w:tcW w:w="2835" w:type="dxa"/>
          </w:tcPr>
          <w:p w14:paraId="2083EAF3" w14:textId="7298A352" w:rsidR="00310073" w:rsidRDefault="005415AC" w:rsidP="00FB1FF9">
            <w:pPr>
              <w:pStyle w:val="Literatur"/>
              <w:spacing w:after="240"/>
            </w:pPr>
            <w:r>
              <w:t>[Grundlagen der Fahrzeugtechnik WS 2019/2020]</w:t>
            </w:r>
          </w:p>
        </w:tc>
        <w:tc>
          <w:tcPr>
            <w:tcW w:w="6236" w:type="dxa"/>
          </w:tcPr>
          <w:p w14:paraId="7FD942F7" w14:textId="667A5DE3" w:rsidR="00310073" w:rsidRDefault="005415AC" w:rsidP="00FB1FF9">
            <w:pPr>
              <w:spacing w:after="240"/>
              <w:rPr>
                <w:lang w:eastAsia="de-DE"/>
              </w:rPr>
            </w:pPr>
            <w:r>
              <w:rPr>
                <w:lang w:eastAsia="de-DE"/>
              </w:rPr>
              <w:t xml:space="preserve">Kücükay, Ferit: </w:t>
            </w:r>
            <w:r w:rsidRPr="005415AC">
              <w:rPr>
                <w:b/>
                <w:lang w:eastAsia="de-DE"/>
              </w:rPr>
              <w:t>Grundlagen der Fahrzeugtechnik – Manuskript zur Vorlesung</w:t>
            </w:r>
            <w:r>
              <w:rPr>
                <w:lang w:eastAsia="de-DE"/>
              </w:rPr>
              <w:t>. Institut für Fahrzeugtechnik, Wintersemester 2019/2020.</w:t>
            </w:r>
          </w:p>
        </w:tc>
      </w:tr>
      <w:tr w:rsidR="005415AC" w14:paraId="00667DDD" w14:textId="77777777" w:rsidTr="005415AC">
        <w:tc>
          <w:tcPr>
            <w:tcW w:w="2835" w:type="dxa"/>
          </w:tcPr>
          <w:p w14:paraId="24829678" w14:textId="15075AD5" w:rsidR="005415AC" w:rsidRDefault="005415AC" w:rsidP="00FB1FF9">
            <w:pPr>
              <w:pStyle w:val="Literatur"/>
              <w:spacing w:after="240"/>
            </w:pPr>
            <w:r>
              <w:t>[Fahrzeuggetriebe 2017]</w:t>
            </w:r>
          </w:p>
        </w:tc>
        <w:tc>
          <w:tcPr>
            <w:tcW w:w="6236" w:type="dxa"/>
          </w:tcPr>
          <w:p w14:paraId="40D32CB2" w14:textId="4A9F4FC3" w:rsidR="005415AC" w:rsidRDefault="005415AC" w:rsidP="00FB1FF9">
            <w:pPr>
              <w:spacing w:after="240"/>
              <w:rPr>
                <w:lang w:eastAsia="de-DE"/>
              </w:rPr>
            </w:pPr>
            <w:r>
              <w:rPr>
                <w:lang w:eastAsia="de-DE"/>
              </w:rPr>
              <w:t xml:space="preserve">Klement, Werner: </w:t>
            </w:r>
            <w:r w:rsidRPr="005415AC">
              <w:rPr>
                <w:b/>
                <w:lang w:eastAsia="de-DE"/>
              </w:rPr>
              <w:t>Fahrzeuggetriebe.</w:t>
            </w:r>
            <w:r>
              <w:rPr>
                <w:lang w:eastAsia="de-DE"/>
              </w:rPr>
              <w:t xml:space="preserve"> 4. Auflage, Carl Hanser Verlag München, 2017</w:t>
            </w:r>
          </w:p>
        </w:tc>
      </w:tr>
      <w:tr w:rsidR="00D470A0" w14:paraId="713BF0CE" w14:textId="77777777" w:rsidTr="005415AC">
        <w:tc>
          <w:tcPr>
            <w:tcW w:w="2835" w:type="dxa"/>
          </w:tcPr>
          <w:p w14:paraId="4619B0D5" w14:textId="49E56772" w:rsidR="00D470A0" w:rsidRDefault="00D470A0" w:rsidP="00FB1FF9">
            <w:pPr>
              <w:pStyle w:val="Literatur"/>
              <w:spacing w:after="240"/>
            </w:pPr>
            <w:r>
              <w:t>[Die Elekt</w:t>
            </w:r>
            <w:r w:rsidR="00FB1FF9">
              <w:t>rifizierung des Antriebsstrangs 2015]</w:t>
            </w:r>
          </w:p>
        </w:tc>
        <w:tc>
          <w:tcPr>
            <w:tcW w:w="6236" w:type="dxa"/>
          </w:tcPr>
          <w:p w14:paraId="62A1B8D0" w14:textId="3F6D73F1" w:rsidR="00D470A0" w:rsidRPr="00FB1FF9" w:rsidRDefault="00FB1FF9" w:rsidP="00FB1FF9">
            <w:pPr>
              <w:spacing w:after="240"/>
              <w:rPr>
                <w:lang w:eastAsia="de-DE"/>
              </w:rPr>
            </w:pPr>
            <w:r>
              <w:rPr>
                <w:lang w:eastAsia="de-DE"/>
              </w:rPr>
              <w:t xml:space="preserve">Tschöke, Helmut: </w:t>
            </w:r>
            <w:r w:rsidRPr="00182139">
              <w:rPr>
                <w:b/>
              </w:rPr>
              <w:t>Elektrifizierung des Antriebsstrangs</w:t>
            </w:r>
            <w:r>
              <w:rPr>
                <w:b/>
              </w:rPr>
              <w:t xml:space="preserve"> – Basiswissen. </w:t>
            </w:r>
            <w:r w:rsidRPr="00FB1FF9">
              <w:t>Springer Vieweg, Wiesbaden</w:t>
            </w:r>
            <w:r>
              <w:t>, 2015.</w:t>
            </w:r>
          </w:p>
        </w:tc>
      </w:tr>
      <w:tr w:rsidR="008B2061" w14:paraId="188F3DEE" w14:textId="77777777" w:rsidTr="005415AC">
        <w:tc>
          <w:tcPr>
            <w:tcW w:w="2835" w:type="dxa"/>
          </w:tcPr>
          <w:p w14:paraId="465438B6" w14:textId="698A6980" w:rsidR="008B2061" w:rsidRDefault="008B2061" w:rsidP="00FB1FF9">
            <w:pPr>
              <w:pStyle w:val="Literatur"/>
              <w:spacing w:after="240"/>
            </w:pPr>
            <w:r>
              <w:t>[Grundlagen der Fahrzeugkonstruktion 2020]</w:t>
            </w:r>
          </w:p>
        </w:tc>
        <w:tc>
          <w:tcPr>
            <w:tcW w:w="6236" w:type="dxa"/>
          </w:tcPr>
          <w:p w14:paraId="281068BF" w14:textId="7D9F8ADA" w:rsidR="008B2061" w:rsidRPr="008B2061" w:rsidRDefault="008B2061" w:rsidP="00FB1FF9">
            <w:pPr>
              <w:spacing w:after="240"/>
              <w:rPr>
                <w:lang w:eastAsia="de-DE"/>
              </w:rPr>
            </w:pPr>
            <w:r>
              <w:rPr>
                <w:lang w:eastAsia="de-DE"/>
              </w:rPr>
              <w:t xml:space="preserve">Kücükay, Ferit: </w:t>
            </w:r>
            <w:r w:rsidRPr="008B2061">
              <w:rPr>
                <w:b/>
              </w:rPr>
              <w:t xml:space="preserve">Grundlagen der Fahrzeugkonstruktion - </w:t>
            </w:r>
            <w:r w:rsidRPr="008B2061">
              <w:rPr>
                <w:b/>
                <w:lang w:eastAsia="de-DE"/>
              </w:rPr>
              <w:t>Skriptum zur Vorlesung</w:t>
            </w:r>
            <w:r>
              <w:rPr>
                <w:b/>
                <w:lang w:eastAsia="de-DE"/>
              </w:rPr>
              <w:t xml:space="preserve">. </w:t>
            </w:r>
            <w:r>
              <w:rPr>
                <w:lang w:eastAsia="de-DE"/>
              </w:rPr>
              <w:t>Institut für Fahrzeugtechnik, Sommersemester 2020.</w:t>
            </w:r>
          </w:p>
        </w:tc>
      </w:tr>
      <w:tr w:rsidR="00930FD1" w14:paraId="230A2358" w14:textId="77777777" w:rsidTr="005415AC">
        <w:tc>
          <w:tcPr>
            <w:tcW w:w="2835" w:type="dxa"/>
          </w:tcPr>
          <w:p w14:paraId="48580566" w14:textId="4AA12CBF" w:rsidR="00930FD1" w:rsidRDefault="00930FD1" w:rsidP="00FB1FF9">
            <w:pPr>
              <w:pStyle w:val="Literatur"/>
              <w:spacing w:after="240"/>
            </w:pPr>
            <w:r>
              <w:t>[Tabellenbuch Kraftfahrzeugtechnik 2008]</w:t>
            </w:r>
          </w:p>
        </w:tc>
        <w:tc>
          <w:tcPr>
            <w:tcW w:w="6236" w:type="dxa"/>
          </w:tcPr>
          <w:p w14:paraId="73D3E521" w14:textId="1D3A1BD5" w:rsidR="00930FD1" w:rsidRDefault="00930FD1" w:rsidP="00FB1FF9">
            <w:pPr>
              <w:spacing w:after="240"/>
              <w:rPr>
                <w:lang w:eastAsia="de-DE"/>
              </w:rPr>
            </w:pPr>
            <w:r>
              <w:rPr>
                <w:lang w:eastAsia="de-DE"/>
              </w:rPr>
              <w:t xml:space="preserve">Gscheidle, Rolf; Fischer, Richard: </w:t>
            </w:r>
            <w:r w:rsidRPr="00930FD1">
              <w:rPr>
                <w:b/>
                <w:lang w:eastAsia="de-DE"/>
              </w:rPr>
              <w:t>Tabellenbuch Kraftfahrzeugtechnik.</w:t>
            </w:r>
            <w:r>
              <w:rPr>
                <w:lang w:eastAsia="de-DE"/>
              </w:rPr>
              <w:t xml:space="preserve"> Haan-Gruiten:Verl. 16. Auflage, Europa-Lehrmittel, 2008.</w:t>
            </w:r>
          </w:p>
        </w:tc>
      </w:tr>
    </w:tbl>
    <w:p w14:paraId="6A3C66B2" w14:textId="77777777" w:rsidR="0047450D" w:rsidRDefault="0047450D" w:rsidP="00AE67F7">
      <w:pPr>
        <w:spacing w:after="240"/>
        <w:rPr>
          <w:b/>
          <w:sz w:val="28"/>
          <w:lang w:eastAsia="de-DE"/>
        </w:rPr>
      </w:pPr>
    </w:p>
    <w:p w14:paraId="7D193912" w14:textId="77777777" w:rsidR="0047450D" w:rsidRDefault="0047450D" w:rsidP="00AE67F7">
      <w:pPr>
        <w:spacing w:after="240"/>
        <w:rPr>
          <w:b/>
          <w:sz w:val="28"/>
          <w:lang w:eastAsia="de-DE"/>
        </w:rPr>
      </w:pPr>
    </w:p>
    <w:p w14:paraId="241A2DEA" w14:textId="0448EF83" w:rsidR="007837B0" w:rsidRDefault="00AE67F7" w:rsidP="00AE67F7">
      <w:pPr>
        <w:spacing w:after="240"/>
        <w:rPr>
          <w:b/>
          <w:sz w:val="28"/>
          <w:lang w:eastAsia="de-DE"/>
        </w:rPr>
      </w:pPr>
      <w:r w:rsidRPr="00AE67F7">
        <w:rPr>
          <w:b/>
          <w:sz w:val="28"/>
          <w:lang w:eastAsia="de-DE"/>
        </w:rPr>
        <w:lastRenderedPageBreak/>
        <w:t>Internetquellen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30"/>
        <w:gridCol w:w="6231"/>
      </w:tblGrid>
      <w:tr w:rsidR="0047450D" w14:paraId="46427F9B" w14:textId="77777777" w:rsidTr="002C35A6">
        <w:tc>
          <w:tcPr>
            <w:tcW w:w="2830" w:type="dxa"/>
          </w:tcPr>
          <w:p w14:paraId="53C808F5" w14:textId="2611EEA3" w:rsidR="00AE67F7" w:rsidRDefault="00D86F36" w:rsidP="002C35A6">
            <w:pPr>
              <w:pStyle w:val="Literatur"/>
              <w:spacing w:after="240"/>
            </w:pPr>
            <w:r>
              <w:t>[Volkswagen AG 2020]</w:t>
            </w:r>
          </w:p>
        </w:tc>
        <w:tc>
          <w:tcPr>
            <w:tcW w:w="6231" w:type="dxa"/>
          </w:tcPr>
          <w:p w14:paraId="3C0C7DCA" w14:textId="25E73825" w:rsidR="00AE67F7" w:rsidRDefault="00D86F36" w:rsidP="002C35A6">
            <w:pPr>
              <w:pStyle w:val="Literatur"/>
              <w:spacing w:after="240"/>
            </w:pPr>
            <w:r>
              <w:t xml:space="preserve">Volkswagen AG: </w:t>
            </w:r>
            <w:r w:rsidRPr="00D86F36">
              <w:rPr>
                <w:b/>
              </w:rPr>
              <w:t>Der ID.3</w:t>
            </w:r>
            <w:r>
              <w:t>.</w:t>
            </w:r>
            <w:r w:rsidR="0047450D">
              <w:br w:type="textWrapping" w:clear="all"/>
            </w:r>
            <w:r>
              <w:t xml:space="preserve"> </w:t>
            </w:r>
            <w:r w:rsidRPr="00D86F36">
              <w:t>&lt;https://www.volkswagen.de/de/modelle-und-konfigurator/id3.html?---=%7B%22modelle-und-konfigurator_id3_sectiongroup_7331634_</w:t>
            </w:r>
            <w:r w:rsidR="0047450D">
              <w:br w:type="textWrapping" w:clear="all"/>
            </w:r>
            <w:r w:rsidRPr="00D86F36">
              <w:t xml:space="preserve">featureappsection%22%3A%22%2F%2B%2F0%22%7D#MOFA&gt;, </w:t>
            </w:r>
            <w:r>
              <w:t>Rev 2021-01-05.</w:t>
            </w:r>
          </w:p>
        </w:tc>
      </w:tr>
      <w:tr w:rsidR="0047450D" w14:paraId="699A2CB5" w14:textId="77777777" w:rsidTr="002C35A6">
        <w:tc>
          <w:tcPr>
            <w:tcW w:w="2830" w:type="dxa"/>
          </w:tcPr>
          <w:p w14:paraId="2DA949D5" w14:textId="2E19344D" w:rsidR="0047450D" w:rsidRDefault="0047450D" w:rsidP="002C35A6">
            <w:pPr>
              <w:pStyle w:val="Literatur"/>
              <w:spacing w:after="240"/>
            </w:pPr>
            <w:r>
              <w:t>[Volkswagen AG 2020]</w:t>
            </w:r>
          </w:p>
        </w:tc>
        <w:tc>
          <w:tcPr>
            <w:tcW w:w="6231" w:type="dxa"/>
          </w:tcPr>
          <w:p w14:paraId="52823E3B" w14:textId="1D273410" w:rsidR="0047450D" w:rsidRDefault="0047450D" w:rsidP="002C35A6">
            <w:pPr>
              <w:pStyle w:val="Literatur"/>
              <w:spacing w:after="240"/>
            </w:pPr>
            <w:r>
              <w:t xml:space="preserve">Volkswagen AG: </w:t>
            </w:r>
            <w:r w:rsidRPr="0047450D">
              <w:rPr>
                <w:b/>
              </w:rPr>
              <w:t>Hochvoltbatterie: Garantie und Pflege.</w:t>
            </w:r>
            <w:r>
              <w:t xml:space="preserve"> &lt; </w:t>
            </w:r>
            <w:r w:rsidRPr="0047450D">
              <w:t>https://www.volkswagen.de/de/elektrofahrzeuge/id-technologie/batteriegarantie-und-pflege.html</w:t>
            </w:r>
            <w:r>
              <w:t>&gt;, Rev 2021-01-05.</w:t>
            </w:r>
          </w:p>
        </w:tc>
      </w:tr>
      <w:tr w:rsidR="0047450D" w14:paraId="653CFC41" w14:textId="77777777" w:rsidTr="002C35A6">
        <w:tc>
          <w:tcPr>
            <w:tcW w:w="2830" w:type="dxa"/>
          </w:tcPr>
          <w:p w14:paraId="0C549287" w14:textId="089DA85B" w:rsidR="0047450D" w:rsidRDefault="0047450D" w:rsidP="002C35A6">
            <w:pPr>
              <w:pStyle w:val="Literatur"/>
              <w:spacing w:after="240"/>
            </w:pPr>
            <w:r>
              <w:t>[RP-Energie-Lexikon 2010]</w:t>
            </w:r>
          </w:p>
        </w:tc>
        <w:tc>
          <w:tcPr>
            <w:tcW w:w="6231" w:type="dxa"/>
          </w:tcPr>
          <w:p w14:paraId="2385F60C" w14:textId="39B70D13" w:rsidR="0047450D" w:rsidRDefault="0047450D" w:rsidP="002C35A6">
            <w:pPr>
              <w:pStyle w:val="Literatur"/>
              <w:spacing w:after="240"/>
            </w:pPr>
            <w:r>
              <w:t xml:space="preserve">RP-Energie-Lexikon: </w:t>
            </w:r>
            <w:r w:rsidRPr="0047450D">
              <w:rPr>
                <w:b/>
              </w:rPr>
              <w:t>Ottomotor.</w:t>
            </w:r>
            <w:r>
              <w:t xml:space="preserve"> &lt;</w:t>
            </w:r>
            <w:r w:rsidRPr="0047450D">
              <w:t>https://www.energie-lexikon.info/ottomotor.html</w:t>
            </w:r>
            <w:r>
              <w:t>&gt;, Rev 2020-09-07.</w:t>
            </w:r>
          </w:p>
        </w:tc>
      </w:tr>
      <w:tr w:rsidR="0047450D" w14:paraId="3B684152" w14:textId="77777777" w:rsidTr="002C35A6">
        <w:tc>
          <w:tcPr>
            <w:tcW w:w="2830" w:type="dxa"/>
          </w:tcPr>
          <w:p w14:paraId="48A13A9F" w14:textId="077F6BD7" w:rsidR="0047450D" w:rsidRDefault="0047450D" w:rsidP="002C35A6">
            <w:pPr>
              <w:pStyle w:val="Literatur"/>
              <w:spacing w:after="240"/>
            </w:pPr>
            <w:r>
              <w:t>[RP-Energie-Lexikon 2010]</w:t>
            </w:r>
          </w:p>
        </w:tc>
        <w:tc>
          <w:tcPr>
            <w:tcW w:w="6231" w:type="dxa"/>
          </w:tcPr>
          <w:p w14:paraId="6C52B149" w14:textId="32F9B0F2" w:rsidR="0047450D" w:rsidRDefault="0047450D" w:rsidP="002C35A6">
            <w:pPr>
              <w:pStyle w:val="Literatur"/>
              <w:spacing w:after="240"/>
            </w:pPr>
            <w:r>
              <w:t xml:space="preserve">RP-Energie-Lexikon: </w:t>
            </w:r>
            <w:r>
              <w:rPr>
                <w:b/>
              </w:rPr>
              <w:t>Dieselmotor</w:t>
            </w:r>
            <w:r w:rsidRPr="0047450D">
              <w:rPr>
                <w:b/>
              </w:rPr>
              <w:t>.</w:t>
            </w:r>
            <w:r>
              <w:t xml:space="preserve"> &lt; </w:t>
            </w:r>
            <w:r w:rsidRPr="0047450D">
              <w:t>https://www.energie-lexikon.info/dieselmotor.html</w:t>
            </w:r>
            <w:r>
              <w:t>&gt; Rev 2020-10-17.</w:t>
            </w:r>
          </w:p>
        </w:tc>
      </w:tr>
      <w:tr w:rsidR="0047450D" w14:paraId="1C6A84FA" w14:textId="77777777" w:rsidTr="002C35A6">
        <w:tc>
          <w:tcPr>
            <w:tcW w:w="2830" w:type="dxa"/>
          </w:tcPr>
          <w:p w14:paraId="33B1413B" w14:textId="10BD7CEF" w:rsidR="0047450D" w:rsidRDefault="002C35A6" w:rsidP="002C35A6">
            <w:pPr>
              <w:pStyle w:val="Literatur"/>
              <w:spacing w:after="240"/>
            </w:pPr>
            <w:r>
              <w:t>[</w:t>
            </w:r>
            <w:r w:rsidR="0047450D">
              <w:t>Home</w:t>
            </w:r>
            <w:r>
              <w:t>&amp;Smart 2017]</w:t>
            </w:r>
          </w:p>
        </w:tc>
        <w:tc>
          <w:tcPr>
            <w:tcW w:w="6231" w:type="dxa"/>
          </w:tcPr>
          <w:p w14:paraId="32204E59" w14:textId="24AC9D23" w:rsidR="0047450D" w:rsidRDefault="002C35A6" w:rsidP="002C35A6">
            <w:pPr>
              <w:pStyle w:val="Literatur"/>
              <w:spacing w:after="240"/>
            </w:pPr>
            <w:r>
              <w:t xml:space="preserve">Home&amp;Smart, Samira Kammerer: </w:t>
            </w:r>
            <w:r w:rsidRPr="002C35A6">
              <w:rPr>
                <w:b/>
              </w:rPr>
              <w:t>Elektroauto vs. Benziner: Hier liegen die Unterschiede.</w:t>
            </w:r>
            <w:r>
              <w:t xml:space="preserve"> &lt;</w:t>
            </w:r>
            <w:r w:rsidRPr="002C35A6">
              <w:t>https://www.homeandsmart.de/elektroauto-vs-benziner-vergleich-unterschied</w:t>
            </w:r>
            <w:r>
              <w:t xml:space="preserve">&gt;, Rev </w:t>
            </w:r>
            <w:r w:rsidR="0081204D">
              <w:t>2017-09-06</w:t>
            </w:r>
            <w:r>
              <w:t>.</w:t>
            </w:r>
          </w:p>
        </w:tc>
      </w:tr>
      <w:tr w:rsidR="0081204D" w14:paraId="7D78889E" w14:textId="77777777" w:rsidTr="002C35A6">
        <w:tc>
          <w:tcPr>
            <w:tcW w:w="2830" w:type="dxa"/>
          </w:tcPr>
          <w:p w14:paraId="3EA5CA26" w14:textId="1EF2D345" w:rsidR="0081204D" w:rsidRDefault="0081204D" w:rsidP="002C35A6">
            <w:pPr>
              <w:pStyle w:val="Literatur"/>
              <w:spacing w:after="240"/>
            </w:pPr>
            <w:r>
              <w:t>[Tagesschau 2020]</w:t>
            </w:r>
          </w:p>
        </w:tc>
        <w:tc>
          <w:tcPr>
            <w:tcW w:w="6231" w:type="dxa"/>
          </w:tcPr>
          <w:p w14:paraId="7948EB51" w14:textId="5FAD14FF" w:rsidR="0081204D" w:rsidRDefault="0081204D" w:rsidP="002C35A6">
            <w:pPr>
              <w:pStyle w:val="Literatur"/>
              <w:spacing w:after="240"/>
            </w:pPr>
            <w:r>
              <w:t xml:space="preserve">Tagesschau: </w:t>
            </w:r>
            <w:r w:rsidRPr="00D571FD">
              <w:rPr>
                <w:b/>
              </w:rPr>
              <w:t>Corona reduziert CO2-Ausstoß.</w:t>
            </w:r>
            <w:r>
              <w:t xml:space="preserve"> &lt;</w:t>
            </w:r>
            <w:r w:rsidRPr="0081204D">
              <w:t>https://www.tagesschau.de/wirtschaft/corona-klima-verkehr-101.html</w:t>
            </w:r>
            <w:r>
              <w:t>&gt;, Rev 2020-10-14.</w:t>
            </w:r>
          </w:p>
        </w:tc>
      </w:tr>
      <w:tr w:rsidR="000C0673" w:rsidRPr="000C0673" w14:paraId="0F612E53" w14:textId="77777777" w:rsidTr="002C35A6">
        <w:tc>
          <w:tcPr>
            <w:tcW w:w="2830" w:type="dxa"/>
          </w:tcPr>
          <w:p w14:paraId="1C43ABDF" w14:textId="180C617B" w:rsidR="000C0673" w:rsidRDefault="000C0673" w:rsidP="002C35A6">
            <w:pPr>
              <w:pStyle w:val="Literatur"/>
              <w:spacing w:after="240"/>
            </w:pPr>
            <w:r>
              <w:t>[Statistica 2020]</w:t>
            </w:r>
          </w:p>
        </w:tc>
        <w:tc>
          <w:tcPr>
            <w:tcW w:w="6231" w:type="dxa"/>
          </w:tcPr>
          <w:p w14:paraId="6B2541FB" w14:textId="4A779E9E" w:rsidR="000C0673" w:rsidRPr="000C0673" w:rsidRDefault="000C0673" w:rsidP="002C35A6">
            <w:pPr>
              <w:pStyle w:val="Literatur"/>
              <w:spacing w:after="240"/>
            </w:pPr>
            <w:r w:rsidRPr="000C0673">
              <w:t>Statistica: A</w:t>
            </w:r>
            <w:r w:rsidRPr="00AD21FE">
              <w:rPr>
                <w:b/>
              </w:rPr>
              <w:t xml:space="preserve">nteil der Verkehrsträger an den weltweiten CO2-Emmissionen aus der Verbrennung fossiler Brennstoffe im Jahr 2016. </w:t>
            </w:r>
            <w:r w:rsidRPr="000C0673">
              <w:t xml:space="preserve">&lt;https://de.statista.com/statistik/daten/studie/317683/umfrage/verkehrsttraeger-anteil-co2-emissionen-fossile-brennstoffe/#:~:text=Wie%20viel%20CO2%20verursacht,ist%20die%20Elektrizit%C3%A4ts%2D%20und%20W%C3%A4rmeerzeugung.&gt;, Rev 2020-12-09. </w:t>
            </w:r>
          </w:p>
        </w:tc>
      </w:tr>
      <w:tr w:rsidR="00023D2F" w:rsidRPr="000C0673" w14:paraId="7635FE66" w14:textId="77777777" w:rsidTr="002C35A6">
        <w:tc>
          <w:tcPr>
            <w:tcW w:w="2830" w:type="dxa"/>
          </w:tcPr>
          <w:p w14:paraId="79ED36DD" w14:textId="79081558" w:rsidR="00023D2F" w:rsidRDefault="00023D2F" w:rsidP="002C35A6">
            <w:pPr>
              <w:pStyle w:val="Literatur"/>
              <w:spacing w:after="240"/>
            </w:pPr>
            <w:r>
              <w:t>[KFZ-Auskunft</w:t>
            </w:r>
            <w:r w:rsidR="00AD21FE">
              <w:t xml:space="preserve"> 2015]</w:t>
            </w:r>
          </w:p>
        </w:tc>
        <w:tc>
          <w:tcPr>
            <w:tcW w:w="6231" w:type="dxa"/>
          </w:tcPr>
          <w:p w14:paraId="1C5EA6E9" w14:textId="4903ED81" w:rsidR="00023D2F" w:rsidRPr="000C0673" w:rsidRDefault="00AD21FE" w:rsidP="002C35A6">
            <w:pPr>
              <w:pStyle w:val="Literatur"/>
              <w:spacing w:after="240"/>
            </w:pPr>
            <w:r>
              <w:t xml:space="preserve">KFZ-Auskunft: </w:t>
            </w:r>
            <w:r w:rsidRPr="00AD21FE">
              <w:rPr>
                <w:b/>
              </w:rPr>
              <w:t>Zuladung Pkw: Zulässiges Gesamtgewicht minus Leergewicht</w:t>
            </w:r>
            <w:r>
              <w:t>,&lt;</w:t>
            </w:r>
            <w:r w:rsidRPr="00AD21FE">
              <w:t>Zuladung Pkw: Zulässiges Gesamtgewicht minus Leergewicht (kfz-auskunft.de)</w:t>
            </w:r>
            <w:r>
              <w:t>&gt;, Rev 2015-07-15.</w:t>
            </w:r>
          </w:p>
        </w:tc>
      </w:tr>
      <w:tr w:rsidR="009915BF" w:rsidRPr="000C0673" w14:paraId="14D10BFD" w14:textId="77777777" w:rsidTr="002C35A6">
        <w:tc>
          <w:tcPr>
            <w:tcW w:w="2830" w:type="dxa"/>
          </w:tcPr>
          <w:p w14:paraId="08EB3F1A" w14:textId="3D28654E" w:rsidR="009915BF" w:rsidRDefault="009915BF" w:rsidP="002C35A6">
            <w:pPr>
              <w:pStyle w:val="Literatur"/>
              <w:spacing w:after="240"/>
            </w:pPr>
            <w:r>
              <w:t>[LandesWelle</w:t>
            </w:r>
            <w:r w:rsidR="00C737C9">
              <w:t xml:space="preserve"> Thüingen 2018]</w:t>
            </w:r>
          </w:p>
        </w:tc>
        <w:tc>
          <w:tcPr>
            <w:tcW w:w="6231" w:type="dxa"/>
          </w:tcPr>
          <w:p w14:paraId="43E0740E" w14:textId="3A9171CE" w:rsidR="009915BF" w:rsidRDefault="00C737C9" w:rsidP="002C35A6">
            <w:pPr>
              <w:pStyle w:val="Literatur"/>
              <w:spacing w:after="240"/>
            </w:pPr>
            <w:r>
              <w:t xml:space="preserve">LandesWelle Thüingen: </w:t>
            </w:r>
            <w:r w:rsidRPr="00C737C9">
              <w:rPr>
                <w:b/>
              </w:rPr>
              <w:t xml:space="preserve">Straßenfest in der steilsten Straße Deutschlands, </w:t>
            </w:r>
            <w:r>
              <w:t xml:space="preserve">&lt; </w:t>
            </w:r>
            <w:r w:rsidRPr="00C737C9">
              <w:t>https://www.landeswelle.de/aktuell/aus-der-redaktion/strassenfest-in-der-steilsten-strasse-deutschlands#:~:text=Deesbach%20ist%20eine%20kleine%20Gemeinde,Jahr%20mit%20einem%20gro%C3%9Fen%20Stra%C3%9Fenfest.</w:t>
            </w:r>
            <w:r>
              <w:t xml:space="preserve">&gt;, Rev 2018-06-29. </w:t>
            </w:r>
          </w:p>
        </w:tc>
      </w:tr>
      <w:tr w:rsidR="00E47ADA" w:rsidRPr="000C0673" w14:paraId="5517BC93" w14:textId="77777777" w:rsidTr="002C35A6">
        <w:tc>
          <w:tcPr>
            <w:tcW w:w="2830" w:type="dxa"/>
          </w:tcPr>
          <w:p w14:paraId="4EBC67FF" w14:textId="1C53AA2F" w:rsidR="00E47ADA" w:rsidRDefault="00E47ADA" w:rsidP="002C35A6">
            <w:pPr>
              <w:pStyle w:val="Literatur"/>
              <w:spacing w:after="240"/>
            </w:pPr>
            <w:r>
              <w:lastRenderedPageBreak/>
              <w:t>[Deutscher Wetterdienst 2021]</w:t>
            </w:r>
          </w:p>
        </w:tc>
        <w:tc>
          <w:tcPr>
            <w:tcW w:w="6231" w:type="dxa"/>
          </w:tcPr>
          <w:p w14:paraId="2CEE82AC" w14:textId="56D30F30" w:rsidR="00E47ADA" w:rsidRDefault="00AB50E0" w:rsidP="002C35A6">
            <w:pPr>
              <w:pStyle w:val="Literatur"/>
              <w:spacing w:after="240"/>
            </w:pPr>
            <w:r>
              <w:t xml:space="preserve">Deutscher Wetterdienst: </w:t>
            </w:r>
            <w:r w:rsidRPr="00AB50E0">
              <w:rPr>
                <w:b/>
              </w:rPr>
              <w:t>Warnungen – Windwarnskala.</w:t>
            </w:r>
            <w:r>
              <w:t xml:space="preserve"> &lt;</w:t>
            </w:r>
            <w:r w:rsidRPr="00AB50E0">
              <w:t>https://www.wettergefahren.de/warnungen/windwarnskala.html</w:t>
            </w:r>
            <w:r>
              <w:t>&gt;, Rev 15.01.2021.</w:t>
            </w:r>
          </w:p>
        </w:tc>
      </w:tr>
      <w:tr w:rsidR="00071427" w:rsidRPr="000C0673" w14:paraId="5F770EF0" w14:textId="77777777" w:rsidTr="002C35A6">
        <w:tc>
          <w:tcPr>
            <w:tcW w:w="2830" w:type="dxa"/>
          </w:tcPr>
          <w:p w14:paraId="448D840B" w14:textId="22B7A679" w:rsidR="00071427" w:rsidRDefault="00F63B41" w:rsidP="002C35A6">
            <w:pPr>
              <w:pStyle w:val="Literatur"/>
              <w:spacing w:after="240"/>
            </w:pPr>
            <w:r>
              <w:t>[Mobilitätsschule 2021]</w:t>
            </w:r>
          </w:p>
        </w:tc>
        <w:tc>
          <w:tcPr>
            <w:tcW w:w="6231" w:type="dxa"/>
          </w:tcPr>
          <w:p w14:paraId="040F7137" w14:textId="75CFDB23" w:rsidR="00071427" w:rsidRDefault="00F63B41" w:rsidP="002C35A6">
            <w:pPr>
              <w:pStyle w:val="Literatur"/>
              <w:spacing w:after="240"/>
            </w:pPr>
            <w:r>
              <w:t xml:space="preserve">Mobilitätsschule – nachhaltig mobil: </w:t>
            </w:r>
            <w:r w:rsidRPr="007A1E44">
              <w:rPr>
                <w:b/>
              </w:rPr>
              <w:t>Leistung, Energie und Verbrauch</w:t>
            </w:r>
            <w:r>
              <w:t xml:space="preserve">. &lt; </w:t>
            </w:r>
            <w:r w:rsidRPr="00F63B41">
              <w:t>http://nachhaltigmobil.schule/leistung-energie-verbrauch/#:~:text=Wie%20sieht%20das%20in%20Zahlen,9%2C8%20kWh%20pro%20Liter.</w:t>
            </w:r>
            <w:r>
              <w:t>&gt; Rev 18.01.2021.</w:t>
            </w:r>
          </w:p>
        </w:tc>
      </w:tr>
      <w:tr w:rsidR="009B4F0B" w:rsidRPr="000C0673" w14:paraId="5987D754" w14:textId="77777777" w:rsidTr="002C35A6">
        <w:tc>
          <w:tcPr>
            <w:tcW w:w="2830" w:type="dxa"/>
          </w:tcPr>
          <w:p w14:paraId="53447ACB" w14:textId="49357C2E" w:rsidR="009B4F0B" w:rsidRDefault="009B4F0B" w:rsidP="002C35A6">
            <w:pPr>
              <w:pStyle w:val="Literatur"/>
              <w:spacing w:after="240"/>
            </w:pPr>
            <w:r>
              <w:t>[heise online 2018]</w:t>
            </w:r>
          </w:p>
        </w:tc>
        <w:tc>
          <w:tcPr>
            <w:tcW w:w="6231" w:type="dxa"/>
          </w:tcPr>
          <w:p w14:paraId="05278E39" w14:textId="49E24480" w:rsidR="009B4F0B" w:rsidRDefault="009B4F0B" w:rsidP="002C35A6">
            <w:pPr>
              <w:pStyle w:val="Literatur"/>
              <w:spacing w:after="240"/>
            </w:pPr>
            <w:r>
              <w:t xml:space="preserve">Heise online, Schwarz, Christoph M.: </w:t>
            </w:r>
            <w:r w:rsidRPr="009B4F0B">
              <w:rPr>
                <w:b/>
              </w:rPr>
              <w:t>Der WLTP und die Folgen.</w:t>
            </w:r>
            <w:r>
              <w:rPr>
                <w:b/>
              </w:rPr>
              <w:t xml:space="preserve"> </w:t>
            </w:r>
            <w:r w:rsidRPr="009B4F0B">
              <w:t>&lt;https://www.heise.de/autos/artikel/Der-WLTP-und-die-Folgen-4219183.html#:~:text=Die%20Werksangabe%20des%20Verbrauchs%20f%C3%BCr,6%2C1%20Liter%20nach%20WLT</w:t>
            </w:r>
            <w:r>
              <w:t>P.</w:t>
            </w:r>
            <w:r w:rsidRPr="009B4F0B">
              <w:t>&gt;</w:t>
            </w:r>
            <w:r>
              <w:rPr>
                <w:b/>
              </w:rPr>
              <w:t xml:space="preserve">, </w:t>
            </w:r>
            <w:r w:rsidRPr="009B4F0B">
              <w:t>Rev 2018-11-13</w:t>
            </w:r>
            <w:r>
              <w:t>.</w:t>
            </w:r>
          </w:p>
        </w:tc>
      </w:tr>
      <w:tr w:rsidR="009B4F0B" w:rsidRPr="000C0673" w14:paraId="4D8F25BD" w14:textId="77777777" w:rsidTr="002C35A6">
        <w:tc>
          <w:tcPr>
            <w:tcW w:w="2830" w:type="dxa"/>
          </w:tcPr>
          <w:p w14:paraId="25D1841B" w14:textId="21DF4140" w:rsidR="009B4F0B" w:rsidRDefault="009B4F0B" w:rsidP="002C35A6">
            <w:pPr>
              <w:pStyle w:val="Literatur"/>
              <w:spacing w:after="240"/>
            </w:pPr>
            <w:r>
              <w:t>[ADAC 21]</w:t>
            </w:r>
          </w:p>
        </w:tc>
        <w:tc>
          <w:tcPr>
            <w:tcW w:w="6231" w:type="dxa"/>
          </w:tcPr>
          <w:p w14:paraId="71C5D527" w14:textId="3EEA4782" w:rsidR="009B4F0B" w:rsidRDefault="009B4F0B" w:rsidP="002C35A6">
            <w:pPr>
              <w:pStyle w:val="Literatur"/>
              <w:spacing w:after="240"/>
            </w:pPr>
            <w:r>
              <w:t xml:space="preserve">ADAC/Test und Technik: </w:t>
            </w:r>
            <w:r w:rsidRPr="009B4F0B">
              <w:rPr>
                <w:b/>
              </w:rPr>
              <w:t>Stromverbrauch Elektroautos: Aktuelle Modelle im ADAC Test.</w:t>
            </w:r>
            <w:r>
              <w:t xml:space="preserve"> &lt;</w:t>
            </w:r>
            <w:r w:rsidRPr="009B4F0B">
              <w:t>https://www.adac.de/rund-ums-fahrzeug/tests/elektromobilitaet/stromverbrauch-elektroautos-adac-test/</w:t>
            </w:r>
            <w:r>
              <w:t>&gt;, Rev 2021-01-11.</w:t>
            </w:r>
          </w:p>
        </w:tc>
      </w:tr>
    </w:tbl>
    <w:p w14:paraId="7A20A57C" w14:textId="77777777" w:rsidR="00AE67F7" w:rsidRPr="00AE67F7" w:rsidRDefault="00AE67F7" w:rsidP="007837B0">
      <w:pPr>
        <w:rPr>
          <w:b/>
          <w:sz w:val="28"/>
          <w:lang w:eastAsia="de-DE"/>
        </w:rPr>
      </w:pPr>
    </w:p>
    <w:p w14:paraId="6ED83C46" w14:textId="77777777" w:rsidR="00AE67F7" w:rsidRDefault="00AE67F7" w:rsidP="007837B0">
      <w:pPr>
        <w:rPr>
          <w:lang w:eastAsia="de-DE"/>
        </w:rPr>
      </w:pPr>
    </w:p>
    <w:p w14:paraId="028B4DC2" w14:textId="49C57E86" w:rsidR="005415AC" w:rsidRPr="00FB1FF9" w:rsidRDefault="005415AC" w:rsidP="00FB1FF9">
      <w:pPr>
        <w:spacing w:after="240"/>
        <w:rPr>
          <w:b/>
          <w:sz w:val="28"/>
        </w:rPr>
      </w:pPr>
    </w:p>
    <w:p w14:paraId="22A118A0" w14:textId="4AD7F667" w:rsidR="00FB1FF9" w:rsidRDefault="00FB1FF9" w:rsidP="007837B0">
      <w:pPr>
        <w:rPr>
          <w:lang w:eastAsia="de-DE"/>
        </w:rPr>
      </w:pPr>
    </w:p>
    <w:p w14:paraId="5A149FC3" w14:textId="6441ED94" w:rsidR="00310598" w:rsidRDefault="00310598" w:rsidP="007837B0">
      <w:pPr>
        <w:rPr>
          <w:lang w:eastAsia="de-DE"/>
        </w:rPr>
      </w:pPr>
    </w:p>
    <w:p w14:paraId="50443CA1" w14:textId="64D6BB9C" w:rsidR="00310598" w:rsidRDefault="00310598" w:rsidP="007837B0">
      <w:pPr>
        <w:rPr>
          <w:lang w:eastAsia="de-DE"/>
        </w:rPr>
      </w:pPr>
    </w:p>
    <w:p w14:paraId="1CE848AF" w14:textId="16392277" w:rsidR="00310598" w:rsidRDefault="00310598" w:rsidP="007837B0">
      <w:pPr>
        <w:rPr>
          <w:lang w:eastAsia="de-DE"/>
        </w:rPr>
      </w:pPr>
    </w:p>
    <w:p w14:paraId="28EBEE3F" w14:textId="7E1FB782" w:rsidR="00310598" w:rsidRDefault="00310598" w:rsidP="007837B0">
      <w:pPr>
        <w:rPr>
          <w:lang w:eastAsia="de-DE"/>
        </w:rPr>
      </w:pPr>
    </w:p>
    <w:p w14:paraId="21CFE127" w14:textId="3EFD5070" w:rsidR="00310598" w:rsidRDefault="00310598" w:rsidP="007837B0">
      <w:pPr>
        <w:rPr>
          <w:lang w:eastAsia="de-DE"/>
        </w:rPr>
      </w:pPr>
    </w:p>
    <w:p w14:paraId="1703A62B" w14:textId="020A6C0F" w:rsidR="00310598" w:rsidRDefault="00310598" w:rsidP="007837B0">
      <w:pPr>
        <w:rPr>
          <w:lang w:eastAsia="de-DE"/>
        </w:rPr>
      </w:pPr>
    </w:p>
    <w:p w14:paraId="637BDBD0" w14:textId="77777777" w:rsidR="00310598" w:rsidRPr="007837B0" w:rsidRDefault="00310598" w:rsidP="007837B0">
      <w:pPr>
        <w:rPr>
          <w:lang w:eastAsia="de-DE"/>
        </w:rPr>
      </w:pPr>
    </w:p>
    <w:sectPr w:rsidR="00310598" w:rsidRPr="007837B0" w:rsidSect="00AC74E1">
      <w:headerReference w:type="default" r:id="rId44"/>
      <w:pgSz w:w="11906" w:h="16838" w:code="9"/>
      <w:pgMar w:top="1701" w:right="1134" w:bottom="1134" w:left="1701" w:header="851"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F98831" w14:textId="77777777" w:rsidR="00993D2C" w:rsidRDefault="00993D2C" w:rsidP="00FB28CD">
      <w:r>
        <w:separator/>
      </w:r>
    </w:p>
  </w:endnote>
  <w:endnote w:type="continuationSeparator" w:id="0">
    <w:p w14:paraId="1501E038" w14:textId="77777777" w:rsidR="00993D2C" w:rsidRDefault="00993D2C" w:rsidP="00FB28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URWPalladioL-Bold">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9690AB" w14:textId="77777777" w:rsidR="00993D2C" w:rsidRDefault="00993D2C" w:rsidP="00FB28CD">
      <w:r>
        <w:separator/>
      </w:r>
    </w:p>
  </w:footnote>
  <w:footnote w:type="continuationSeparator" w:id="0">
    <w:p w14:paraId="58482901" w14:textId="77777777" w:rsidR="00993D2C" w:rsidRDefault="00993D2C" w:rsidP="00FB28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2FF60A" w14:textId="77777777" w:rsidR="00B0738D" w:rsidRPr="005F4149" w:rsidRDefault="00B0738D" w:rsidP="005C44C2">
    <w:pPr>
      <w:pStyle w:val="Kopfzeile"/>
      <w:jc w:val="right"/>
      <w:rPr>
        <w:rFonts w:cs="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9AE4F1" w14:textId="75A01D73" w:rsidR="00B0738D" w:rsidRDefault="00B0738D">
    <w:pPr>
      <w:pStyle w:val="Kopfzeile"/>
      <w:jc w:val="right"/>
    </w:pPr>
    <w:r>
      <w:t xml:space="preserve">Seite </w:t>
    </w:r>
    <w:sdt>
      <w:sdtPr>
        <w:id w:val="344679795"/>
        <w:docPartObj>
          <w:docPartGallery w:val="Page Numbers (Top of Page)"/>
          <w:docPartUnique/>
        </w:docPartObj>
      </w:sdtPr>
      <w:sdtEndPr/>
      <w:sdtContent>
        <w:r>
          <w:fldChar w:fldCharType="begin"/>
        </w:r>
        <w:r>
          <w:instrText>PAGE   \* MERGEFORMAT</w:instrText>
        </w:r>
        <w:r>
          <w:fldChar w:fldCharType="separate"/>
        </w:r>
        <w:r>
          <w:t>2</w:t>
        </w:r>
        <w:r>
          <w:fldChar w:fldCharType="end"/>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657B72" w14:textId="77777777" w:rsidR="00B0738D" w:rsidRDefault="00B0738D">
    <w:pPr>
      <w:pStyle w:val="Kopfzeile"/>
      <w:jc w:val="right"/>
    </w:pPr>
    <w:r>
      <w:t xml:space="preserve">Seite </w:t>
    </w:r>
    <w:sdt>
      <w:sdtPr>
        <w:id w:val="-550301674"/>
        <w:docPartObj>
          <w:docPartGallery w:val="Page Numbers (Top of Page)"/>
          <w:docPartUnique/>
        </w:docPartObj>
      </w:sdtPr>
      <w:sdtEndPr/>
      <w:sdtContent>
        <w:r>
          <w:fldChar w:fldCharType="begin"/>
        </w:r>
        <w:r>
          <w:instrText>PAGE   \* MERGEFORMAT</w:instrText>
        </w:r>
        <w:r>
          <w:fldChar w:fldCharType="separate"/>
        </w:r>
        <w:r>
          <w:t>2</w:t>
        </w:r>
        <w: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15FFC"/>
    <w:multiLevelType w:val="hybridMultilevel"/>
    <w:tmpl w:val="3CBAF8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AF8718A"/>
    <w:multiLevelType w:val="multilevel"/>
    <w:tmpl w:val="85B26DB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11564120"/>
    <w:multiLevelType w:val="hybridMultilevel"/>
    <w:tmpl w:val="1E0293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3683BCC"/>
    <w:multiLevelType w:val="hybridMultilevel"/>
    <w:tmpl w:val="0A56C92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8C20BC9"/>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AE4646E"/>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6" w15:restartNumberingAfterBreak="0">
    <w:nsid w:val="1B151B9A"/>
    <w:multiLevelType w:val="hybridMultilevel"/>
    <w:tmpl w:val="0E8C6E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C0C1DA5"/>
    <w:multiLevelType w:val="hybridMultilevel"/>
    <w:tmpl w:val="B4A83B4C"/>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8" w15:restartNumberingAfterBreak="0">
    <w:nsid w:val="1CEE7C1E"/>
    <w:multiLevelType w:val="hybridMultilevel"/>
    <w:tmpl w:val="098A76B4"/>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9" w15:restartNumberingAfterBreak="0">
    <w:nsid w:val="23064B3F"/>
    <w:multiLevelType w:val="hybridMultilevel"/>
    <w:tmpl w:val="C64A7E6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7A640FB"/>
    <w:multiLevelType w:val="hybridMultilevel"/>
    <w:tmpl w:val="3708A1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9880790"/>
    <w:multiLevelType w:val="hybridMultilevel"/>
    <w:tmpl w:val="7F7644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C1438B7"/>
    <w:multiLevelType w:val="hybridMultilevel"/>
    <w:tmpl w:val="FEAEEC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3C82F45"/>
    <w:multiLevelType w:val="multilevel"/>
    <w:tmpl w:val="5B76557E"/>
    <w:lvl w:ilvl="0">
      <w:start w:val="2"/>
      <w:numFmt w:val="decimal"/>
      <w:lvlText w:val="%1"/>
      <w:lvlJc w:val="left"/>
      <w:pPr>
        <w:ind w:left="456" w:hanging="45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4" w15:restartNumberingAfterBreak="0">
    <w:nsid w:val="357F011F"/>
    <w:multiLevelType w:val="multilevel"/>
    <w:tmpl w:val="94D8A1C0"/>
    <w:lvl w:ilvl="0">
      <w:start w:val="2"/>
      <w:numFmt w:val="decimal"/>
      <w:lvlText w:val="%1."/>
      <w:lvlJc w:val="left"/>
      <w:pPr>
        <w:ind w:left="360" w:hanging="360"/>
      </w:pPr>
      <w:rPr>
        <w:rFonts w:hint="default"/>
      </w:rPr>
    </w:lvl>
    <w:lvl w:ilvl="1">
      <w:start w:val="1"/>
      <w:numFmt w:val="decimal"/>
      <w:isLgl/>
      <w:lvlText w:val="%1.%2"/>
      <w:lvlJc w:val="left"/>
      <w:pPr>
        <w:ind w:left="855" w:hanging="855"/>
      </w:pPr>
      <w:rPr>
        <w:rFonts w:hint="default"/>
      </w:rPr>
    </w:lvl>
    <w:lvl w:ilvl="2">
      <w:start w:val="1"/>
      <w:numFmt w:val="decimal"/>
      <w:isLgl/>
      <w:lvlText w:val="%1.%2.%3"/>
      <w:lvlJc w:val="left"/>
      <w:pPr>
        <w:ind w:left="855" w:hanging="855"/>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5" w15:restartNumberingAfterBreak="0">
    <w:nsid w:val="380D0964"/>
    <w:multiLevelType w:val="hybridMultilevel"/>
    <w:tmpl w:val="A934E2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FA973F9"/>
    <w:multiLevelType w:val="hybridMultilevel"/>
    <w:tmpl w:val="C85645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552C3F87"/>
    <w:multiLevelType w:val="hybridMultilevel"/>
    <w:tmpl w:val="DD4EA0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6B80738"/>
    <w:multiLevelType w:val="hybridMultilevel"/>
    <w:tmpl w:val="B3821C5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9" w15:restartNumberingAfterBreak="0">
    <w:nsid w:val="57F05111"/>
    <w:multiLevelType w:val="hybridMultilevel"/>
    <w:tmpl w:val="68B2EC68"/>
    <w:lvl w:ilvl="0" w:tplc="937A3ACE">
      <w:start w:val="2"/>
      <w:numFmt w:val="bullet"/>
      <w:lvlText w:val="-"/>
      <w:lvlJc w:val="left"/>
      <w:pPr>
        <w:ind w:left="720" w:hanging="360"/>
      </w:pPr>
      <w:rPr>
        <w:rFonts w:ascii="Times New Roman" w:eastAsiaTheme="minorEastAsia"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BA64619"/>
    <w:multiLevelType w:val="hybridMultilevel"/>
    <w:tmpl w:val="D0642F96"/>
    <w:lvl w:ilvl="0" w:tplc="04070001">
      <w:start w:val="1"/>
      <w:numFmt w:val="bullet"/>
      <w:lvlText w:val=""/>
      <w:lvlJc w:val="left"/>
      <w:pPr>
        <w:ind w:left="774" w:hanging="360"/>
      </w:pPr>
      <w:rPr>
        <w:rFonts w:ascii="Symbol" w:hAnsi="Symbol" w:hint="default"/>
      </w:rPr>
    </w:lvl>
    <w:lvl w:ilvl="1" w:tplc="04070003" w:tentative="1">
      <w:start w:val="1"/>
      <w:numFmt w:val="bullet"/>
      <w:lvlText w:val="o"/>
      <w:lvlJc w:val="left"/>
      <w:pPr>
        <w:ind w:left="1494" w:hanging="360"/>
      </w:pPr>
      <w:rPr>
        <w:rFonts w:ascii="Courier New" w:hAnsi="Courier New" w:cs="Courier New" w:hint="default"/>
      </w:rPr>
    </w:lvl>
    <w:lvl w:ilvl="2" w:tplc="04070005" w:tentative="1">
      <w:start w:val="1"/>
      <w:numFmt w:val="bullet"/>
      <w:lvlText w:val=""/>
      <w:lvlJc w:val="left"/>
      <w:pPr>
        <w:ind w:left="2214" w:hanging="360"/>
      </w:pPr>
      <w:rPr>
        <w:rFonts w:ascii="Wingdings" w:hAnsi="Wingdings" w:hint="default"/>
      </w:rPr>
    </w:lvl>
    <w:lvl w:ilvl="3" w:tplc="04070001" w:tentative="1">
      <w:start w:val="1"/>
      <w:numFmt w:val="bullet"/>
      <w:lvlText w:val=""/>
      <w:lvlJc w:val="left"/>
      <w:pPr>
        <w:ind w:left="2934" w:hanging="360"/>
      </w:pPr>
      <w:rPr>
        <w:rFonts w:ascii="Symbol" w:hAnsi="Symbol" w:hint="default"/>
      </w:rPr>
    </w:lvl>
    <w:lvl w:ilvl="4" w:tplc="04070003" w:tentative="1">
      <w:start w:val="1"/>
      <w:numFmt w:val="bullet"/>
      <w:lvlText w:val="o"/>
      <w:lvlJc w:val="left"/>
      <w:pPr>
        <w:ind w:left="3654" w:hanging="360"/>
      </w:pPr>
      <w:rPr>
        <w:rFonts w:ascii="Courier New" w:hAnsi="Courier New" w:cs="Courier New" w:hint="default"/>
      </w:rPr>
    </w:lvl>
    <w:lvl w:ilvl="5" w:tplc="04070005" w:tentative="1">
      <w:start w:val="1"/>
      <w:numFmt w:val="bullet"/>
      <w:lvlText w:val=""/>
      <w:lvlJc w:val="left"/>
      <w:pPr>
        <w:ind w:left="4374" w:hanging="360"/>
      </w:pPr>
      <w:rPr>
        <w:rFonts w:ascii="Wingdings" w:hAnsi="Wingdings" w:hint="default"/>
      </w:rPr>
    </w:lvl>
    <w:lvl w:ilvl="6" w:tplc="04070001" w:tentative="1">
      <w:start w:val="1"/>
      <w:numFmt w:val="bullet"/>
      <w:lvlText w:val=""/>
      <w:lvlJc w:val="left"/>
      <w:pPr>
        <w:ind w:left="5094" w:hanging="360"/>
      </w:pPr>
      <w:rPr>
        <w:rFonts w:ascii="Symbol" w:hAnsi="Symbol" w:hint="default"/>
      </w:rPr>
    </w:lvl>
    <w:lvl w:ilvl="7" w:tplc="04070003" w:tentative="1">
      <w:start w:val="1"/>
      <w:numFmt w:val="bullet"/>
      <w:lvlText w:val="o"/>
      <w:lvlJc w:val="left"/>
      <w:pPr>
        <w:ind w:left="5814" w:hanging="360"/>
      </w:pPr>
      <w:rPr>
        <w:rFonts w:ascii="Courier New" w:hAnsi="Courier New" w:cs="Courier New" w:hint="default"/>
      </w:rPr>
    </w:lvl>
    <w:lvl w:ilvl="8" w:tplc="04070005" w:tentative="1">
      <w:start w:val="1"/>
      <w:numFmt w:val="bullet"/>
      <w:lvlText w:val=""/>
      <w:lvlJc w:val="left"/>
      <w:pPr>
        <w:ind w:left="6534" w:hanging="360"/>
      </w:pPr>
      <w:rPr>
        <w:rFonts w:ascii="Wingdings" w:hAnsi="Wingdings" w:hint="default"/>
      </w:rPr>
    </w:lvl>
  </w:abstractNum>
  <w:abstractNum w:abstractNumId="21" w15:restartNumberingAfterBreak="0">
    <w:nsid w:val="5CFD168E"/>
    <w:multiLevelType w:val="hybridMultilevel"/>
    <w:tmpl w:val="6B1208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211029D"/>
    <w:multiLevelType w:val="hybridMultilevel"/>
    <w:tmpl w:val="F2D8E72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621A581E"/>
    <w:multiLevelType w:val="hybridMultilevel"/>
    <w:tmpl w:val="8DB60D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3E80531"/>
    <w:multiLevelType w:val="hybridMultilevel"/>
    <w:tmpl w:val="D65055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6E3388B"/>
    <w:multiLevelType w:val="hybridMultilevel"/>
    <w:tmpl w:val="F3AE0B0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8D0292E"/>
    <w:multiLevelType w:val="hybridMultilevel"/>
    <w:tmpl w:val="22D00D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F0076AD"/>
    <w:multiLevelType w:val="multilevel"/>
    <w:tmpl w:val="1D38706A"/>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8" w15:restartNumberingAfterBreak="0">
    <w:nsid w:val="7FEB24D5"/>
    <w:multiLevelType w:val="hybridMultilevel"/>
    <w:tmpl w:val="E92606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13"/>
  </w:num>
  <w:num w:numId="4">
    <w:abstractNumId w:val="27"/>
  </w:num>
  <w:num w:numId="5">
    <w:abstractNumId w:val="7"/>
  </w:num>
  <w:num w:numId="6">
    <w:abstractNumId w:val="25"/>
  </w:num>
  <w:num w:numId="7">
    <w:abstractNumId w:val="3"/>
  </w:num>
  <w:num w:numId="8">
    <w:abstractNumId w:val="18"/>
  </w:num>
  <w:num w:numId="9">
    <w:abstractNumId w:val="22"/>
  </w:num>
  <w:num w:numId="10">
    <w:abstractNumId w:val="8"/>
  </w:num>
  <w:num w:numId="11">
    <w:abstractNumId w:val="14"/>
  </w:num>
  <w:num w:numId="12">
    <w:abstractNumId w:val="11"/>
  </w:num>
  <w:num w:numId="13">
    <w:abstractNumId w:val="24"/>
  </w:num>
  <w:num w:numId="14">
    <w:abstractNumId w:val="6"/>
  </w:num>
  <w:num w:numId="15">
    <w:abstractNumId w:val="0"/>
  </w:num>
  <w:num w:numId="16">
    <w:abstractNumId w:val="20"/>
  </w:num>
  <w:num w:numId="17">
    <w:abstractNumId w:val="17"/>
  </w:num>
  <w:num w:numId="18">
    <w:abstractNumId w:val="23"/>
  </w:num>
  <w:num w:numId="19">
    <w:abstractNumId w:val="19"/>
  </w:num>
  <w:num w:numId="20">
    <w:abstractNumId w:val="2"/>
  </w:num>
  <w:num w:numId="21">
    <w:abstractNumId w:val="10"/>
  </w:num>
  <w:num w:numId="22">
    <w:abstractNumId w:val="26"/>
  </w:num>
  <w:num w:numId="23">
    <w:abstractNumId w:val="15"/>
  </w:num>
  <w:num w:numId="24">
    <w:abstractNumId w:val="21"/>
  </w:num>
  <w:num w:numId="25">
    <w:abstractNumId w:val="12"/>
  </w:num>
  <w:num w:numId="26">
    <w:abstractNumId w:val="16"/>
  </w:num>
  <w:num w:numId="27">
    <w:abstractNumId w:val="28"/>
  </w:num>
  <w:num w:numId="28">
    <w:abstractNumId w:val="9"/>
  </w:num>
  <w:num w:numId="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0951"/>
    <w:rsid w:val="0001141C"/>
    <w:rsid w:val="00023D2F"/>
    <w:rsid w:val="00031D72"/>
    <w:rsid w:val="00040A80"/>
    <w:rsid w:val="0004744B"/>
    <w:rsid w:val="00051355"/>
    <w:rsid w:val="0005402F"/>
    <w:rsid w:val="00071427"/>
    <w:rsid w:val="00081095"/>
    <w:rsid w:val="0008502C"/>
    <w:rsid w:val="00086B28"/>
    <w:rsid w:val="00091A3F"/>
    <w:rsid w:val="00092796"/>
    <w:rsid w:val="000B010D"/>
    <w:rsid w:val="000B366B"/>
    <w:rsid w:val="000C055C"/>
    <w:rsid w:val="000C0673"/>
    <w:rsid w:val="000C0A7B"/>
    <w:rsid w:val="000C3828"/>
    <w:rsid w:val="000D1ACD"/>
    <w:rsid w:val="000D3744"/>
    <w:rsid w:val="000D5A18"/>
    <w:rsid w:val="000D60BC"/>
    <w:rsid w:val="000D757E"/>
    <w:rsid w:val="000D78BD"/>
    <w:rsid w:val="000E07BD"/>
    <w:rsid w:val="001065BD"/>
    <w:rsid w:val="00111E9C"/>
    <w:rsid w:val="001129CD"/>
    <w:rsid w:val="00114F79"/>
    <w:rsid w:val="00116C06"/>
    <w:rsid w:val="0011780B"/>
    <w:rsid w:val="001203DC"/>
    <w:rsid w:val="00122C00"/>
    <w:rsid w:val="00125163"/>
    <w:rsid w:val="001440AA"/>
    <w:rsid w:val="00155271"/>
    <w:rsid w:val="0015529E"/>
    <w:rsid w:val="0016407A"/>
    <w:rsid w:val="00175060"/>
    <w:rsid w:val="001770EB"/>
    <w:rsid w:val="001803B9"/>
    <w:rsid w:val="00182139"/>
    <w:rsid w:val="0019036D"/>
    <w:rsid w:val="00190BD8"/>
    <w:rsid w:val="00192A0E"/>
    <w:rsid w:val="001934DD"/>
    <w:rsid w:val="00195F68"/>
    <w:rsid w:val="001A5BF5"/>
    <w:rsid w:val="001C1047"/>
    <w:rsid w:val="001D262F"/>
    <w:rsid w:val="001D3C8F"/>
    <w:rsid w:val="001D514D"/>
    <w:rsid w:val="001E3D4B"/>
    <w:rsid w:val="001F3756"/>
    <w:rsid w:val="00200C12"/>
    <w:rsid w:val="002073E1"/>
    <w:rsid w:val="00214511"/>
    <w:rsid w:val="00215ACE"/>
    <w:rsid w:val="00224375"/>
    <w:rsid w:val="00227450"/>
    <w:rsid w:val="00231DBE"/>
    <w:rsid w:val="0023481C"/>
    <w:rsid w:val="00241A8B"/>
    <w:rsid w:val="002429C6"/>
    <w:rsid w:val="00257E35"/>
    <w:rsid w:val="00265BB4"/>
    <w:rsid w:val="0027100E"/>
    <w:rsid w:val="00272083"/>
    <w:rsid w:val="002728BB"/>
    <w:rsid w:val="00277834"/>
    <w:rsid w:val="00280DEC"/>
    <w:rsid w:val="00287BAA"/>
    <w:rsid w:val="00296323"/>
    <w:rsid w:val="002A3475"/>
    <w:rsid w:val="002A357A"/>
    <w:rsid w:val="002B2F76"/>
    <w:rsid w:val="002C3124"/>
    <w:rsid w:val="002C35A6"/>
    <w:rsid w:val="002D3223"/>
    <w:rsid w:val="002E156C"/>
    <w:rsid w:val="00300E25"/>
    <w:rsid w:val="00301E6C"/>
    <w:rsid w:val="00303DA2"/>
    <w:rsid w:val="00304D7E"/>
    <w:rsid w:val="00305C0A"/>
    <w:rsid w:val="00310073"/>
    <w:rsid w:val="00310598"/>
    <w:rsid w:val="00315D8D"/>
    <w:rsid w:val="003168BF"/>
    <w:rsid w:val="00316BB6"/>
    <w:rsid w:val="003236E9"/>
    <w:rsid w:val="00325669"/>
    <w:rsid w:val="00335B08"/>
    <w:rsid w:val="00345C57"/>
    <w:rsid w:val="00351AFE"/>
    <w:rsid w:val="00360324"/>
    <w:rsid w:val="0036140B"/>
    <w:rsid w:val="00364A3C"/>
    <w:rsid w:val="00364E2B"/>
    <w:rsid w:val="00372B01"/>
    <w:rsid w:val="003732B2"/>
    <w:rsid w:val="003808F1"/>
    <w:rsid w:val="00380ED8"/>
    <w:rsid w:val="003815BE"/>
    <w:rsid w:val="0038280E"/>
    <w:rsid w:val="00392296"/>
    <w:rsid w:val="0039576E"/>
    <w:rsid w:val="00395E92"/>
    <w:rsid w:val="00396B72"/>
    <w:rsid w:val="003970E3"/>
    <w:rsid w:val="0039739C"/>
    <w:rsid w:val="003A265B"/>
    <w:rsid w:val="003A3A42"/>
    <w:rsid w:val="003A3B73"/>
    <w:rsid w:val="003A3F88"/>
    <w:rsid w:val="003B6228"/>
    <w:rsid w:val="003B7F88"/>
    <w:rsid w:val="003C05D8"/>
    <w:rsid w:val="003C7809"/>
    <w:rsid w:val="003D211C"/>
    <w:rsid w:val="003D33C1"/>
    <w:rsid w:val="003D58F8"/>
    <w:rsid w:val="003E031F"/>
    <w:rsid w:val="003E2D04"/>
    <w:rsid w:val="003F1459"/>
    <w:rsid w:val="003F57E8"/>
    <w:rsid w:val="003F580D"/>
    <w:rsid w:val="003F6018"/>
    <w:rsid w:val="00403951"/>
    <w:rsid w:val="0040749E"/>
    <w:rsid w:val="00415B6F"/>
    <w:rsid w:val="00415B8E"/>
    <w:rsid w:val="0041669C"/>
    <w:rsid w:val="0042191E"/>
    <w:rsid w:val="00422961"/>
    <w:rsid w:val="004250DA"/>
    <w:rsid w:val="00430FDE"/>
    <w:rsid w:val="00433F83"/>
    <w:rsid w:val="00434567"/>
    <w:rsid w:val="00443AAE"/>
    <w:rsid w:val="004526BD"/>
    <w:rsid w:val="0045522D"/>
    <w:rsid w:val="00457B7E"/>
    <w:rsid w:val="0046110E"/>
    <w:rsid w:val="004660D9"/>
    <w:rsid w:val="00470F2E"/>
    <w:rsid w:val="00471479"/>
    <w:rsid w:val="00473B30"/>
    <w:rsid w:val="00473DC3"/>
    <w:rsid w:val="0047440C"/>
    <w:rsid w:val="0047450D"/>
    <w:rsid w:val="004768EA"/>
    <w:rsid w:val="00484798"/>
    <w:rsid w:val="004A6835"/>
    <w:rsid w:val="004A73BF"/>
    <w:rsid w:val="004B174A"/>
    <w:rsid w:val="004D2FFC"/>
    <w:rsid w:val="004E1F32"/>
    <w:rsid w:val="004F29D1"/>
    <w:rsid w:val="004F467A"/>
    <w:rsid w:val="004F4988"/>
    <w:rsid w:val="004F54E8"/>
    <w:rsid w:val="00514E55"/>
    <w:rsid w:val="00530BA9"/>
    <w:rsid w:val="00531285"/>
    <w:rsid w:val="00533F85"/>
    <w:rsid w:val="00534094"/>
    <w:rsid w:val="005378EC"/>
    <w:rsid w:val="005415AC"/>
    <w:rsid w:val="005450B9"/>
    <w:rsid w:val="00547050"/>
    <w:rsid w:val="00550F2D"/>
    <w:rsid w:val="00552846"/>
    <w:rsid w:val="00562F38"/>
    <w:rsid w:val="0056573B"/>
    <w:rsid w:val="005817DE"/>
    <w:rsid w:val="00593E2F"/>
    <w:rsid w:val="005956EF"/>
    <w:rsid w:val="005A23C5"/>
    <w:rsid w:val="005A5F51"/>
    <w:rsid w:val="005B087E"/>
    <w:rsid w:val="005C2743"/>
    <w:rsid w:val="005C2F83"/>
    <w:rsid w:val="005C30E1"/>
    <w:rsid w:val="005C44C2"/>
    <w:rsid w:val="005C5B9E"/>
    <w:rsid w:val="005D14BA"/>
    <w:rsid w:val="005D58F2"/>
    <w:rsid w:val="005D7056"/>
    <w:rsid w:val="005E1EF2"/>
    <w:rsid w:val="005E208B"/>
    <w:rsid w:val="005F4149"/>
    <w:rsid w:val="005F7783"/>
    <w:rsid w:val="006041A6"/>
    <w:rsid w:val="00610A4F"/>
    <w:rsid w:val="00612111"/>
    <w:rsid w:val="00627E71"/>
    <w:rsid w:val="00633F1D"/>
    <w:rsid w:val="006340AC"/>
    <w:rsid w:val="006351D7"/>
    <w:rsid w:val="006357E6"/>
    <w:rsid w:val="00635803"/>
    <w:rsid w:val="006359CB"/>
    <w:rsid w:val="0063612E"/>
    <w:rsid w:val="0064049B"/>
    <w:rsid w:val="00660354"/>
    <w:rsid w:val="0066317B"/>
    <w:rsid w:val="00667661"/>
    <w:rsid w:val="00670E1A"/>
    <w:rsid w:val="006753DF"/>
    <w:rsid w:val="00682CB3"/>
    <w:rsid w:val="0068625F"/>
    <w:rsid w:val="0069110B"/>
    <w:rsid w:val="006947C2"/>
    <w:rsid w:val="0069770D"/>
    <w:rsid w:val="00697C7A"/>
    <w:rsid w:val="006A1427"/>
    <w:rsid w:val="006A64B5"/>
    <w:rsid w:val="006B49DE"/>
    <w:rsid w:val="006B549D"/>
    <w:rsid w:val="006B6795"/>
    <w:rsid w:val="006C06C0"/>
    <w:rsid w:val="006D4A07"/>
    <w:rsid w:val="006D5179"/>
    <w:rsid w:val="006D600A"/>
    <w:rsid w:val="006E3D3F"/>
    <w:rsid w:val="006E6292"/>
    <w:rsid w:val="006F4970"/>
    <w:rsid w:val="006F516C"/>
    <w:rsid w:val="00700258"/>
    <w:rsid w:val="00702640"/>
    <w:rsid w:val="00711302"/>
    <w:rsid w:val="00717438"/>
    <w:rsid w:val="0072672D"/>
    <w:rsid w:val="00747E02"/>
    <w:rsid w:val="00753C13"/>
    <w:rsid w:val="00753FD2"/>
    <w:rsid w:val="00756893"/>
    <w:rsid w:val="007572AA"/>
    <w:rsid w:val="007634FB"/>
    <w:rsid w:val="00764D08"/>
    <w:rsid w:val="0076661F"/>
    <w:rsid w:val="0077485B"/>
    <w:rsid w:val="00774C8E"/>
    <w:rsid w:val="0078063E"/>
    <w:rsid w:val="00782AF7"/>
    <w:rsid w:val="007837B0"/>
    <w:rsid w:val="00786C91"/>
    <w:rsid w:val="00790FC7"/>
    <w:rsid w:val="007916BF"/>
    <w:rsid w:val="007A1E44"/>
    <w:rsid w:val="007A2205"/>
    <w:rsid w:val="007A73B4"/>
    <w:rsid w:val="007C1D74"/>
    <w:rsid w:val="007C4A04"/>
    <w:rsid w:val="007D188E"/>
    <w:rsid w:val="007D2151"/>
    <w:rsid w:val="00810931"/>
    <w:rsid w:val="0081204D"/>
    <w:rsid w:val="00821E61"/>
    <w:rsid w:val="008220C3"/>
    <w:rsid w:val="00837FE1"/>
    <w:rsid w:val="0084279E"/>
    <w:rsid w:val="008462CA"/>
    <w:rsid w:val="00850469"/>
    <w:rsid w:val="00860951"/>
    <w:rsid w:val="008620A4"/>
    <w:rsid w:val="0086462D"/>
    <w:rsid w:val="0086661D"/>
    <w:rsid w:val="00870288"/>
    <w:rsid w:val="00870391"/>
    <w:rsid w:val="00871796"/>
    <w:rsid w:val="00893988"/>
    <w:rsid w:val="008A0153"/>
    <w:rsid w:val="008A13B5"/>
    <w:rsid w:val="008A20F7"/>
    <w:rsid w:val="008A23EA"/>
    <w:rsid w:val="008B2061"/>
    <w:rsid w:val="008B2D26"/>
    <w:rsid w:val="008B669A"/>
    <w:rsid w:val="008C1FC1"/>
    <w:rsid w:val="008D570A"/>
    <w:rsid w:val="008E0727"/>
    <w:rsid w:val="008E3B7C"/>
    <w:rsid w:val="008F661F"/>
    <w:rsid w:val="009060C1"/>
    <w:rsid w:val="00916E51"/>
    <w:rsid w:val="009219FF"/>
    <w:rsid w:val="009226CA"/>
    <w:rsid w:val="009227A8"/>
    <w:rsid w:val="00923444"/>
    <w:rsid w:val="00923B20"/>
    <w:rsid w:val="00930FD1"/>
    <w:rsid w:val="00943A2C"/>
    <w:rsid w:val="009452F6"/>
    <w:rsid w:val="0095144C"/>
    <w:rsid w:val="0096026C"/>
    <w:rsid w:val="00965769"/>
    <w:rsid w:val="00965C35"/>
    <w:rsid w:val="009669B3"/>
    <w:rsid w:val="00973A42"/>
    <w:rsid w:val="00975795"/>
    <w:rsid w:val="00975C1B"/>
    <w:rsid w:val="0098524A"/>
    <w:rsid w:val="009915BF"/>
    <w:rsid w:val="009932A3"/>
    <w:rsid w:val="00993D2C"/>
    <w:rsid w:val="0099553D"/>
    <w:rsid w:val="00995DD4"/>
    <w:rsid w:val="009969D2"/>
    <w:rsid w:val="009B3EE7"/>
    <w:rsid w:val="009B4F0B"/>
    <w:rsid w:val="009C1B28"/>
    <w:rsid w:val="009C7F2E"/>
    <w:rsid w:val="009E658B"/>
    <w:rsid w:val="009F06DE"/>
    <w:rsid w:val="009F202E"/>
    <w:rsid w:val="00A01ABC"/>
    <w:rsid w:val="00A171EB"/>
    <w:rsid w:val="00A2149C"/>
    <w:rsid w:val="00A53ADE"/>
    <w:rsid w:val="00A54116"/>
    <w:rsid w:val="00A61C6B"/>
    <w:rsid w:val="00A623CE"/>
    <w:rsid w:val="00A65C87"/>
    <w:rsid w:val="00A71177"/>
    <w:rsid w:val="00A71883"/>
    <w:rsid w:val="00A7417C"/>
    <w:rsid w:val="00A839DF"/>
    <w:rsid w:val="00A85500"/>
    <w:rsid w:val="00A90FFD"/>
    <w:rsid w:val="00A940DD"/>
    <w:rsid w:val="00A960C3"/>
    <w:rsid w:val="00AA0F1E"/>
    <w:rsid w:val="00AA32E4"/>
    <w:rsid w:val="00AB3CEA"/>
    <w:rsid w:val="00AB50E0"/>
    <w:rsid w:val="00AC51EE"/>
    <w:rsid w:val="00AC74E1"/>
    <w:rsid w:val="00AD21FE"/>
    <w:rsid w:val="00AD7624"/>
    <w:rsid w:val="00AE67F7"/>
    <w:rsid w:val="00AE7D5C"/>
    <w:rsid w:val="00AF657E"/>
    <w:rsid w:val="00B0738D"/>
    <w:rsid w:val="00B130EC"/>
    <w:rsid w:val="00B16943"/>
    <w:rsid w:val="00B25D4A"/>
    <w:rsid w:val="00B321E6"/>
    <w:rsid w:val="00B40174"/>
    <w:rsid w:val="00B42AAC"/>
    <w:rsid w:val="00B47701"/>
    <w:rsid w:val="00B5793D"/>
    <w:rsid w:val="00B60284"/>
    <w:rsid w:val="00B60777"/>
    <w:rsid w:val="00B63F5D"/>
    <w:rsid w:val="00B806C6"/>
    <w:rsid w:val="00B860CD"/>
    <w:rsid w:val="00B951FA"/>
    <w:rsid w:val="00B95476"/>
    <w:rsid w:val="00B95A40"/>
    <w:rsid w:val="00BA36A1"/>
    <w:rsid w:val="00BB45E3"/>
    <w:rsid w:val="00BC573C"/>
    <w:rsid w:val="00BD1564"/>
    <w:rsid w:val="00BD411A"/>
    <w:rsid w:val="00BD7B18"/>
    <w:rsid w:val="00BE5D18"/>
    <w:rsid w:val="00BE7611"/>
    <w:rsid w:val="00BF2DF9"/>
    <w:rsid w:val="00BF4F47"/>
    <w:rsid w:val="00BF727B"/>
    <w:rsid w:val="00C06464"/>
    <w:rsid w:val="00C067B7"/>
    <w:rsid w:val="00C07F55"/>
    <w:rsid w:val="00C11289"/>
    <w:rsid w:val="00C1298D"/>
    <w:rsid w:val="00C24C30"/>
    <w:rsid w:val="00C24D30"/>
    <w:rsid w:val="00C2697A"/>
    <w:rsid w:val="00C30FCF"/>
    <w:rsid w:val="00C311FC"/>
    <w:rsid w:val="00C3349C"/>
    <w:rsid w:val="00C33553"/>
    <w:rsid w:val="00C368EC"/>
    <w:rsid w:val="00C41E8A"/>
    <w:rsid w:val="00C477EC"/>
    <w:rsid w:val="00C52237"/>
    <w:rsid w:val="00C54DD8"/>
    <w:rsid w:val="00C56253"/>
    <w:rsid w:val="00C573A9"/>
    <w:rsid w:val="00C575C8"/>
    <w:rsid w:val="00C6277C"/>
    <w:rsid w:val="00C62CF3"/>
    <w:rsid w:val="00C704E0"/>
    <w:rsid w:val="00C733AD"/>
    <w:rsid w:val="00C737C9"/>
    <w:rsid w:val="00C74979"/>
    <w:rsid w:val="00C8255A"/>
    <w:rsid w:val="00C8493C"/>
    <w:rsid w:val="00C927FA"/>
    <w:rsid w:val="00C96695"/>
    <w:rsid w:val="00CB2AF7"/>
    <w:rsid w:val="00CB5201"/>
    <w:rsid w:val="00CB5D5D"/>
    <w:rsid w:val="00CC1479"/>
    <w:rsid w:val="00CC1FE7"/>
    <w:rsid w:val="00CC450E"/>
    <w:rsid w:val="00CD0BE9"/>
    <w:rsid w:val="00CE4F7F"/>
    <w:rsid w:val="00CE6A97"/>
    <w:rsid w:val="00CF7B40"/>
    <w:rsid w:val="00D0066C"/>
    <w:rsid w:val="00D07735"/>
    <w:rsid w:val="00D109D8"/>
    <w:rsid w:val="00D1311C"/>
    <w:rsid w:val="00D25BC9"/>
    <w:rsid w:val="00D41098"/>
    <w:rsid w:val="00D470A0"/>
    <w:rsid w:val="00D50BB4"/>
    <w:rsid w:val="00D52E15"/>
    <w:rsid w:val="00D571FD"/>
    <w:rsid w:val="00D66D3A"/>
    <w:rsid w:val="00D67B92"/>
    <w:rsid w:val="00D749A2"/>
    <w:rsid w:val="00D8385C"/>
    <w:rsid w:val="00D86F36"/>
    <w:rsid w:val="00D92101"/>
    <w:rsid w:val="00D924E2"/>
    <w:rsid w:val="00D93C54"/>
    <w:rsid w:val="00DA10EC"/>
    <w:rsid w:val="00DB3F9C"/>
    <w:rsid w:val="00DB4E16"/>
    <w:rsid w:val="00DC0BEB"/>
    <w:rsid w:val="00DC61CA"/>
    <w:rsid w:val="00DC6272"/>
    <w:rsid w:val="00DD6A1B"/>
    <w:rsid w:val="00DE597F"/>
    <w:rsid w:val="00DE6A92"/>
    <w:rsid w:val="00DF19C2"/>
    <w:rsid w:val="00E02A29"/>
    <w:rsid w:val="00E0515A"/>
    <w:rsid w:val="00E06268"/>
    <w:rsid w:val="00E13A49"/>
    <w:rsid w:val="00E1482D"/>
    <w:rsid w:val="00E2447C"/>
    <w:rsid w:val="00E3587D"/>
    <w:rsid w:val="00E37345"/>
    <w:rsid w:val="00E45C78"/>
    <w:rsid w:val="00E4751D"/>
    <w:rsid w:val="00E47ADA"/>
    <w:rsid w:val="00E562E3"/>
    <w:rsid w:val="00E56739"/>
    <w:rsid w:val="00E617ED"/>
    <w:rsid w:val="00E62C44"/>
    <w:rsid w:val="00E63069"/>
    <w:rsid w:val="00E64345"/>
    <w:rsid w:val="00E707DB"/>
    <w:rsid w:val="00E77473"/>
    <w:rsid w:val="00EA3356"/>
    <w:rsid w:val="00EA5287"/>
    <w:rsid w:val="00EA6891"/>
    <w:rsid w:val="00EB18BA"/>
    <w:rsid w:val="00EB207B"/>
    <w:rsid w:val="00EC1436"/>
    <w:rsid w:val="00EC4747"/>
    <w:rsid w:val="00ED04AD"/>
    <w:rsid w:val="00ED1854"/>
    <w:rsid w:val="00ED4761"/>
    <w:rsid w:val="00ED6C0B"/>
    <w:rsid w:val="00EE1783"/>
    <w:rsid w:val="00EE6303"/>
    <w:rsid w:val="00EE7A36"/>
    <w:rsid w:val="00EF2EA2"/>
    <w:rsid w:val="00F02436"/>
    <w:rsid w:val="00F13C58"/>
    <w:rsid w:val="00F3276D"/>
    <w:rsid w:val="00F32854"/>
    <w:rsid w:val="00F33D6D"/>
    <w:rsid w:val="00F4535F"/>
    <w:rsid w:val="00F4600A"/>
    <w:rsid w:val="00F4765B"/>
    <w:rsid w:val="00F63B41"/>
    <w:rsid w:val="00F73801"/>
    <w:rsid w:val="00F73CC0"/>
    <w:rsid w:val="00F7498A"/>
    <w:rsid w:val="00F776FB"/>
    <w:rsid w:val="00F82FC9"/>
    <w:rsid w:val="00F96B36"/>
    <w:rsid w:val="00F97328"/>
    <w:rsid w:val="00F97F8D"/>
    <w:rsid w:val="00FA31E8"/>
    <w:rsid w:val="00FA33E1"/>
    <w:rsid w:val="00FB1FF9"/>
    <w:rsid w:val="00FB28CD"/>
    <w:rsid w:val="00FC3658"/>
    <w:rsid w:val="00FC4216"/>
    <w:rsid w:val="00FD40A1"/>
    <w:rsid w:val="00FE2172"/>
    <w:rsid w:val="00FE2470"/>
    <w:rsid w:val="00FF2E2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F5F801"/>
  <w15:chartTrackingRefBased/>
  <w15:docId w15:val="{6B4A1E79-EF00-4329-BE09-F4F55CEC4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FB1FF9"/>
    <w:pPr>
      <w:spacing w:after="0" w:line="240" w:lineRule="auto"/>
    </w:pPr>
    <w:rPr>
      <w:rFonts w:ascii="Times New Roman" w:hAnsi="Times New Roman"/>
      <w:sz w:val="24"/>
    </w:rPr>
  </w:style>
  <w:style w:type="paragraph" w:styleId="berschrift1">
    <w:name w:val="heading 1"/>
    <w:basedOn w:val="Standard"/>
    <w:next w:val="Standard"/>
    <w:link w:val="berschrift1Zchn"/>
    <w:uiPriority w:val="9"/>
    <w:qFormat/>
    <w:rsid w:val="007837B0"/>
    <w:pPr>
      <w:keepNext/>
      <w:keepLines/>
      <w:numPr>
        <w:numId w:val="29"/>
      </w:numPr>
      <w:spacing w:after="240" w:line="360" w:lineRule="auto"/>
      <w:ind w:left="431" w:hanging="431"/>
      <w:outlineLvl w:val="0"/>
    </w:pPr>
    <w:rPr>
      <w:rFonts w:eastAsiaTheme="majorEastAsia" w:cstheme="majorBidi"/>
      <w:b/>
      <w:sz w:val="36"/>
      <w:szCs w:val="32"/>
    </w:rPr>
  </w:style>
  <w:style w:type="paragraph" w:styleId="berschrift2">
    <w:name w:val="heading 2"/>
    <w:basedOn w:val="Standard"/>
    <w:next w:val="Standard"/>
    <w:link w:val="berschrift2Zchn"/>
    <w:uiPriority w:val="9"/>
    <w:unhideWhenUsed/>
    <w:qFormat/>
    <w:rsid w:val="007837B0"/>
    <w:pPr>
      <w:keepNext/>
      <w:keepLines/>
      <w:numPr>
        <w:ilvl w:val="1"/>
        <w:numId w:val="29"/>
      </w:numPr>
      <w:spacing w:after="240" w:line="360" w:lineRule="auto"/>
      <w:ind w:left="578" w:hanging="578"/>
      <w:outlineLvl w:val="1"/>
    </w:pPr>
    <w:rPr>
      <w:rFonts w:eastAsiaTheme="majorEastAsia" w:cstheme="majorBidi"/>
      <w:b/>
      <w:sz w:val="32"/>
      <w:szCs w:val="26"/>
    </w:rPr>
  </w:style>
  <w:style w:type="paragraph" w:styleId="berschrift3">
    <w:name w:val="heading 3"/>
    <w:basedOn w:val="Standard"/>
    <w:next w:val="Standard"/>
    <w:link w:val="berschrift3Zchn"/>
    <w:uiPriority w:val="9"/>
    <w:unhideWhenUsed/>
    <w:qFormat/>
    <w:rsid w:val="007837B0"/>
    <w:pPr>
      <w:keepNext/>
      <w:keepLines/>
      <w:numPr>
        <w:ilvl w:val="2"/>
        <w:numId w:val="29"/>
      </w:numPr>
      <w:spacing w:after="240" w:line="360" w:lineRule="auto"/>
      <w:outlineLvl w:val="2"/>
    </w:pPr>
    <w:rPr>
      <w:rFonts w:eastAsiaTheme="majorEastAsia" w:cstheme="majorBidi"/>
      <w:b/>
      <w:sz w:val="28"/>
      <w:szCs w:val="24"/>
    </w:rPr>
  </w:style>
  <w:style w:type="paragraph" w:styleId="berschrift4">
    <w:name w:val="heading 4"/>
    <w:basedOn w:val="Standard"/>
    <w:next w:val="Standard"/>
    <w:link w:val="berschrift4Zchn"/>
    <w:uiPriority w:val="9"/>
    <w:unhideWhenUsed/>
    <w:qFormat/>
    <w:rsid w:val="007837B0"/>
    <w:pPr>
      <w:keepNext/>
      <w:keepLines/>
      <w:numPr>
        <w:ilvl w:val="3"/>
        <w:numId w:val="29"/>
      </w:numPr>
      <w:spacing w:after="120"/>
      <w:ind w:left="862" w:hanging="862"/>
      <w:outlineLvl w:val="3"/>
    </w:pPr>
    <w:rPr>
      <w:rFonts w:eastAsiaTheme="majorEastAsia" w:cstheme="majorBidi"/>
      <w:b/>
      <w:iCs/>
      <w:sz w:val="28"/>
    </w:rPr>
  </w:style>
  <w:style w:type="paragraph" w:styleId="berschrift5">
    <w:name w:val="heading 5"/>
    <w:basedOn w:val="Standard"/>
    <w:next w:val="Standard"/>
    <w:link w:val="berschrift5Zchn"/>
    <w:uiPriority w:val="9"/>
    <w:semiHidden/>
    <w:unhideWhenUsed/>
    <w:qFormat/>
    <w:rsid w:val="00B321E6"/>
    <w:pPr>
      <w:keepNext/>
      <w:keepLines/>
      <w:numPr>
        <w:ilvl w:val="4"/>
        <w:numId w:val="29"/>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B321E6"/>
    <w:pPr>
      <w:keepNext/>
      <w:keepLines/>
      <w:numPr>
        <w:ilvl w:val="5"/>
        <w:numId w:val="29"/>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B321E6"/>
    <w:pPr>
      <w:keepNext/>
      <w:keepLines/>
      <w:numPr>
        <w:ilvl w:val="6"/>
        <w:numId w:val="29"/>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B321E6"/>
    <w:pPr>
      <w:keepNext/>
      <w:keepLines/>
      <w:numPr>
        <w:ilvl w:val="7"/>
        <w:numId w:val="29"/>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B321E6"/>
    <w:pPr>
      <w:keepNext/>
      <w:keepLines/>
      <w:numPr>
        <w:ilvl w:val="8"/>
        <w:numId w:val="2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B28CD"/>
    <w:pPr>
      <w:tabs>
        <w:tab w:val="center" w:pos="4536"/>
        <w:tab w:val="right" w:pos="9072"/>
      </w:tabs>
    </w:pPr>
  </w:style>
  <w:style w:type="character" w:customStyle="1" w:styleId="KopfzeileZchn">
    <w:name w:val="Kopfzeile Zchn"/>
    <w:basedOn w:val="Absatz-Standardschriftart"/>
    <w:link w:val="Kopfzeile"/>
    <w:uiPriority w:val="99"/>
    <w:rsid w:val="00FB28CD"/>
  </w:style>
  <w:style w:type="paragraph" w:styleId="Fuzeile">
    <w:name w:val="footer"/>
    <w:basedOn w:val="Standard"/>
    <w:link w:val="FuzeileZchn"/>
    <w:uiPriority w:val="99"/>
    <w:unhideWhenUsed/>
    <w:rsid w:val="00FB28CD"/>
    <w:pPr>
      <w:tabs>
        <w:tab w:val="center" w:pos="4536"/>
        <w:tab w:val="right" w:pos="9072"/>
      </w:tabs>
    </w:pPr>
  </w:style>
  <w:style w:type="character" w:customStyle="1" w:styleId="FuzeileZchn">
    <w:name w:val="Fußzeile Zchn"/>
    <w:basedOn w:val="Absatz-Standardschriftart"/>
    <w:link w:val="Fuzeile"/>
    <w:uiPriority w:val="99"/>
    <w:rsid w:val="00FB28CD"/>
  </w:style>
  <w:style w:type="character" w:styleId="Hervorhebung">
    <w:name w:val="Emphasis"/>
    <w:basedOn w:val="Absatz-Standardschriftart"/>
    <w:uiPriority w:val="20"/>
    <w:qFormat/>
    <w:rsid w:val="00277834"/>
    <w:rPr>
      <w:i/>
      <w:iCs/>
    </w:rPr>
  </w:style>
  <w:style w:type="table" w:styleId="Tabellenraster">
    <w:name w:val="Table Grid"/>
    <w:basedOn w:val="NormaleTabelle"/>
    <w:uiPriority w:val="39"/>
    <w:rsid w:val="00C112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C11289"/>
    <w:pPr>
      <w:ind w:left="720"/>
      <w:contextualSpacing/>
    </w:pPr>
  </w:style>
  <w:style w:type="character" w:styleId="Platzhaltertext">
    <w:name w:val="Placeholder Text"/>
    <w:basedOn w:val="Absatz-Standardschriftart"/>
    <w:uiPriority w:val="99"/>
    <w:semiHidden/>
    <w:rsid w:val="004D2FFC"/>
    <w:rPr>
      <w:color w:val="808080"/>
    </w:rPr>
  </w:style>
  <w:style w:type="paragraph" w:styleId="Beschriftung">
    <w:name w:val="caption"/>
    <w:basedOn w:val="Standard"/>
    <w:next w:val="Standard"/>
    <w:uiPriority w:val="35"/>
    <w:unhideWhenUsed/>
    <w:qFormat/>
    <w:rsid w:val="0011780B"/>
    <w:pPr>
      <w:spacing w:after="200"/>
    </w:pPr>
    <w:rPr>
      <w:i/>
      <w:iCs/>
      <w:color w:val="44546A" w:themeColor="text2"/>
      <w:sz w:val="18"/>
      <w:szCs w:val="18"/>
    </w:rPr>
  </w:style>
  <w:style w:type="table" w:styleId="EinfacheTabelle5">
    <w:name w:val="Plain Table 5"/>
    <w:basedOn w:val="NormaleTabelle"/>
    <w:uiPriority w:val="45"/>
    <w:rsid w:val="00304D7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KeinLeerraum">
    <w:name w:val="No Spacing"/>
    <w:aliases w:val="2. Rang Überschrift"/>
    <w:uiPriority w:val="1"/>
    <w:rsid w:val="00943A2C"/>
    <w:pPr>
      <w:spacing w:after="0" w:line="240" w:lineRule="auto"/>
    </w:pPr>
    <w:rPr>
      <w:rFonts w:ascii="Times New Roman" w:hAnsi="Times New Roman"/>
      <w:sz w:val="24"/>
    </w:rPr>
  </w:style>
  <w:style w:type="table" w:styleId="EinfacheTabelle4">
    <w:name w:val="Plain Table 4"/>
    <w:basedOn w:val="NormaleTabelle"/>
    <w:uiPriority w:val="44"/>
    <w:rsid w:val="00433F8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berschrift1Zchn">
    <w:name w:val="Überschrift 1 Zchn"/>
    <w:basedOn w:val="Absatz-Standardschriftart"/>
    <w:link w:val="berschrift1"/>
    <w:uiPriority w:val="9"/>
    <w:rsid w:val="007837B0"/>
    <w:rPr>
      <w:rFonts w:ascii="Times New Roman" w:eastAsiaTheme="majorEastAsia" w:hAnsi="Times New Roman" w:cstheme="majorBidi"/>
      <w:b/>
      <w:sz w:val="36"/>
      <w:szCs w:val="32"/>
    </w:rPr>
  </w:style>
  <w:style w:type="character" w:customStyle="1" w:styleId="berschrift2Zchn">
    <w:name w:val="Überschrift 2 Zchn"/>
    <w:basedOn w:val="Absatz-Standardschriftart"/>
    <w:link w:val="berschrift2"/>
    <w:uiPriority w:val="9"/>
    <w:rsid w:val="007837B0"/>
    <w:rPr>
      <w:rFonts w:ascii="Times New Roman" w:eastAsiaTheme="majorEastAsia" w:hAnsi="Times New Roman" w:cstheme="majorBidi"/>
      <w:b/>
      <w:sz w:val="32"/>
      <w:szCs w:val="26"/>
    </w:rPr>
  </w:style>
  <w:style w:type="character" w:customStyle="1" w:styleId="berschrift3Zchn">
    <w:name w:val="Überschrift 3 Zchn"/>
    <w:basedOn w:val="Absatz-Standardschriftart"/>
    <w:link w:val="berschrift3"/>
    <w:uiPriority w:val="9"/>
    <w:rsid w:val="007837B0"/>
    <w:rPr>
      <w:rFonts w:ascii="Times New Roman" w:eastAsiaTheme="majorEastAsia" w:hAnsi="Times New Roman" w:cstheme="majorBidi"/>
      <w:b/>
      <w:sz w:val="28"/>
      <w:szCs w:val="24"/>
    </w:rPr>
  </w:style>
  <w:style w:type="character" w:customStyle="1" w:styleId="berschrift4Zchn">
    <w:name w:val="Überschrift 4 Zchn"/>
    <w:basedOn w:val="Absatz-Standardschriftart"/>
    <w:link w:val="berschrift4"/>
    <w:uiPriority w:val="9"/>
    <w:rsid w:val="007837B0"/>
    <w:rPr>
      <w:rFonts w:ascii="Times New Roman" w:eastAsiaTheme="majorEastAsia" w:hAnsi="Times New Roman" w:cstheme="majorBidi"/>
      <w:b/>
      <w:iCs/>
      <w:sz w:val="28"/>
    </w:rPr>
  </w:style>
  <w:style w:type="character" w:customStyle="1" w:styleId="berschrift5Zchn">
    <w:name w:val="Überschrift 5 Zchn"/>
    <w:basedOn w:val="Absatz-Standardschriftart"/>
    <w:link w:val="berschrift5"/>
    <w:uiPriority w:val="9"/>
    <w:semiHidden/>
    <w:rsid w:val="00B321E6"/>
    <w:rPr>
      <w:rFonts w:asciiTheme="majorHAnsi" w:eastAsiaTheme="majorEastAsia" w:hAnsiTheme="majorHAnsi" w:cstheme="majorBidi"/>
      <w:color w:val="2F5496" w:themeColor="accent1" w:themeShade="BF"/>
      <w:sz w:val="24"/>
    </w:rPr>
  </w:style>
  <w:style w:type="character" w:customStyle="1" w:styleId="berschrift6Zchn">
    <w:name w:val="Überschrift 6 Zchn"/>
    <w:basedOn w:val="Absatz-Standardschriftart"/>
    <w:link w:val="berschrift6"/>
    <w:uiPriority w:val="9"/>
    <w:semiHidden/>
    <w:rsid w:val="00B321E6"/>
    <w:rPr>
      <w:rFonts w:asciiTheme="majorHAnsi" w:eastAsiaTheme="majorEastAsia" w:hAnsiTheme="majorHAnsi" w:cstheme="majorBidi"/>
      <w:color w:val="1F3763" w:themeColor="accent1" w:themeShade="7F"/>
      <w:sz w:val="24"/>
    </w:rPr>
  </w:style>
  <w:style w:type="character" w:customStyle="1" w:styleId="berschrift7Zchn">
    <w:name w:val="Überschrift 7 Zchn"/>
    <w:basedOn w:val="Absatz-Standardschriftart"/>
    <w:link w:val="berschrift7"/>
    <w:uiPriority w:val="9"/>
    <w:semiHidden/>
    <w:rsid w:val="00B321E6"/>
    <w:rPr>
      <w:rFonts w:asciiTheme="majorHAnsi" w:eastAsiaTheme="majorEastAsia" w:hAnsiTheme="majorHAnsi" w:cstheme="majorBidi"/>
      <w:i/>
      <w:iCs/>
      <w:color w:val="1F3763" w:themeColor="accent1" w:themeShade="7F"/>
      <w:sz w:val="24"/>
    </w:rPr>
  </w:style>
  <w:style w:type="character" w:customStyle="1" w:styleId="berschrift8Zchn">
    <w:name w:val="Überschrift 8 Zchn"/>
    <w:basedOn w:val="Absatz-Standardschriftart"/>
    <w:link w:val="berschrift8"/>
    <w:uiPriority w:val="9"/>
    <w:semiHidden/>
    <w:rsid w:val="00B321E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B321E6"/>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A960C3"/>
    <w:pPr>
      <w:numPr>
        <w:numId w:val="0"/>
      </w:numPr>
      <w:spacing w:before="240" w:line="259" w:lineRule="auto"/>
      <w:outlineLvl w:val="9"/>
    </w:pPr>
    <w:rPr>
      <w:rFonts w:asciiTheme="majorHAnsi" w:hAnsiTheme="majorHAnsi"/>
      <w:b w:val="0"/>
      <w:color w:val="2F5496" w:themeColor="accent1" w:themeShade="BF"/>
      <w:sz w:val="32"/>
      <w:lang w:eastAsia="de-DE"/>
    </w:rPr>
  </w:style>
  <w:style w:type="paragraph" w:styleId="Verzeichnis1">
    <w:name w:val="toc 1"/>
    <w:basedOn w:val="Standard"/>
    <w:next w:val="Standard"/>
    <w:autoRedefine/>
    <w:uiPriority w:val="39"/>
    <w:unhideWhenUsed/>
    <w:rsid w:val="00A960C3"/>
    <w:pPr>
      <w:spacing w:after="100"/>
    </w:pPr>
  </w:style>
  <w:style w:type="paragraph" w:styleId="Verzeichnis2">
    <w:name w:val="toc 2"/>
    <w:basedOn w:val="Standard"/>
    <w:next w:val="Standard"/>
    <w:autoRedefine/>
    <w:uiPriority w:val="39"/>
    <w:unhideWhenUsed/>
    <w:rsid w:val="00A960C3"/>
    <w:pPr>
      <w:spacing w:after="100"/>
      <w:ind w:left="240"/>
    </w:pPr>
  </w:style>
  <w:style w:type="paragraph" w:styleId="Verzeichnis3">
    <w:name w:val="toc 3"/>
    <w:basedOn w:val="Standard"/>
    <w:next w:val="Standard"/>
    <w:autoRedefine/>
    <w:uiPriority w:val="39"/>
    <w:unhideWhenUsed/>
    <w:rsid w:val="00A960C3"/>
    <w:pPr>
      <w:spacing w:after="100"/>
      <w:ind w:left="480"/>
    </w:pPr>
  </w:style>
  <w:style w:type="character" w:styleId="Hyperlink">
    <w:name w:val="Hyperlink"/>
    <w:basedOn w:val="Absatz-Standardschriftart"/>
    <w:uiPriority w:val="99"/>
    <w:unhideWhenUsed/>
    <w:rsid w:val="00A960C3"/>
    <w:rPr>
      <w:color w:val="0563C1" w:themeColor="hyperlink"/>
      <w:u w:val="single"/>
    </w:rPr>
  </w:style>
  <w:style w:type="paragraph" w:customStyle="1" w:styleId="Verzeichnisse">
    <w:name w:val="Verzeichnisse"/>
    <w:basedOn w:val="berschrift1"/>
    <w:link w:val="VerzeichnisseZchn"/>
    <w:qFormat/>
    <w:rsid w:val="007837B0"/>
    <w:pPr>
      <w:numPr>
        <w:numId w:val="0"/>
      </w:numPr>
    </w:pPr>
    <w:rPr>
      <w:lang w:eastAsia="de-DE"/>
    </w:rPr>
  </w:style>
  <w:style w:type="paragraph" w:styleId="Titel">
    <w:name w:val="Title"/>
    <w:basedOn w:val="Standard"/>
    <w:next w:val="Standard"/>
    <w:link w:val="TitelZchn"/>
    <w:uiPriority w:val="10"/>
    <w:qFormat/>
    <w:rsid w:val="0056573B"/>
    <w:pPr>
      <w:contextualSpacing/>
    </w:pPr>
    <w:rPr>
      <w:rFonts w:asciiTheme="majorHAnsi" w:eastAsiaTheme="majorEastAsia" w:hAnsiTheme="majorHAnsi" w:cstheme="majorBidi"/>
      <w:spacing w:val="-10"/>
      <w:kern w:val="28"/>
      <w:sz w:val="56"/>
      <w:szCs w:val="56"/>
    </w:rPr>
  </w:style>
  <w:style w:type="character" w:customStyle="1" w:styleId="VerzeichnisseZchn">
    <w:name w:val="Verzeichnisse Zchn"/>
    <w:basedOn w:val="berschrift1Zchn"/>
    <w:link w:val="Verzeichnisse"/>
    <w:rsid w:val="007837B0"/>
    <w:rPr>
      <w:rFonts w:ascii="Times New Roman" w:eastAsiaTheme="majorEastAsia" w:hAnsi="Times New Roman" w:cstheme="majorBidi"/>
      <w:b/>
      <w:sz w:val="36"/>
      <w:szCs w:val="32"/>
      <w:lang w:eastAsia="de-DE"/>
    </w:rPr>
  </w:style>
  <w:style w:type="character" w:customStyle="1" w:styleId="TitelZchn">
    <w:name w:val="Titel Zchn"/>
    <w:basedOn w:val="Absatz-Standardschriftart"/>
    <w:link w:val="Titel"/>
    <w:uiPriority w:val="10"/>
    <w:rsid w:val="0056573B"/>
    <w:rPr>
      <w:rFonts w:asciiTheme="majorHAnsi" w:eastAsiaTheme="majorEastAsia" w:hAnsiTheme="majorHAnsi" w:cstheme="majorBidi"/>
      <w:spacing w:val="-10"/>
      <w:kern w:val="28"/>
      <w:sz w:val="56"/>
      <w:szCs w:val="56"/>
    </w:rPr>
  </w:style>
  <w:style w:type="paragraph" w:customStyle="1" w:styleId="Standard1">
    <w:name w:val="Standard1"/>
    <w:basedOn w:val="Verzeichnisse"/>
    <w:next w:val="Standard"/>
    <w:link w:val="NormalZchn"/>
    <w:qFormat/>
    <w:rsid w:val="005C44C2"/>
    <w:rPr>
      <w:rFonts w:eastAsiaTheme="minorEastAsia"/>
      <w:b w:val="0"/>
      <w:sz w:val="24"/>
    </w:rPr>
  </w:style>
  <w:style w:type="paragraph" w:customStyle="1" w:styleId="Literatur">
    <w:name w:val="Literatur"/>
    <w:basedOn w:val="Standard"/>
    <w:link w:val="LiteraturZchn"/>
    <w:qFormat/>
    <w:rsid w:val="007837B0"/>
    <w:pPr>
      <w:spacing w:after="120"/>
    </w:pPr>
    <w:rPr>
      <w:lang w:eastAsia="de-DE"/>
    </w:rPr>
  </w:style>
  <w:style w:type="character" w:customStyle="1" w:styleId="NormalZchn">
    <w:name w:val="Normal Zchn"/>
    <w:basedOn w:val="VerzeichnisseZchn"/>
    <w:link w:val="Standard1"/>
    <w:rsid w:val="005C44C2"/>
    <w:rPr>
      <w:rFonts w:ascii="Times New Roman" w:eastAsiaTheme="minorEastAsia" w:hAnsi="Times New Roman" w:cstheme="majorBidi"/>
      <w:b w:val="0"/>
      <w:sz w:val="24"/>
      <w:szCs w:val="32"/>
      <w:lang w:eastAsia="de-DE"/>
    </w:rPr>
  </w:style>
  <w:style w:type="paragraph" w:styleId="Untertitel">
    <w:name w:val="Subtitle"/>
    <w:basedOn w:val="Standard"/>
    <w:next w:val="Standard"/>
    <w:link w:val="UntertitelZchn"/>
    <w:uiPriority w:val="11"/>
    <w:qFormat/>
    <w:rsid w:val="00F97F8D"/>
    <w:pPr>
      <w:numPr>
        <w:ilvl w:val="1"/>
      </w:numPr>
      <w:spacing w:after="360"/>
      <w:jc w:val="center"/>
    </w:pPr>
    <w:rPr>
      <w:rFonts w:eastAsiaTheme="minorEastAsia"/>
      <w:i/>
      <w:sz w:val="20"/>
    </w:rPr>
  </w:style>
  <w:style w:type="character" w:customStyle="1" w:styleId="LiteraturZchn">
    <w:name w:val="Literatur Zchn"/>
    <w:basedOn w:val="Absatz-Standardschriftart"/>
    <w:link w:val="Literatur"/>
    <w:rsid w:val="007837B0"/>
    <w:rPr>
      <w:rFonts w:ascii="Times New Roman" w:hAnsi="Times New Roman"/>
      <w:sz w:val="24"/>
      <w:lang w:eastAsia="de-DE"/>
    </w:rPr>
  </w:style>
  <w:style w:type="character" w:customStyle="1" w:styleId="UntertitelZchn">
    <w:name w:val="Untertitel Zchn"/>
    <w:basedOn w:val="Absatz-Standardschriftart"/>
    <w:link w:val="Untertitel"/>
    <w:uiPriority w:val="11"/>
    <w:rsid w:val="00F97F8D"/>
    <w:rPr>
      <w:rFonts w:ascii="Times New Roman" w:eastAsiaTheme="minorEastAsia" w:hAnsi="Times New Roman"/>
      <w:i/>
      <w:sz w:val="20"/>
    </w:rPr>
  </w:style>
  <w:style w:type="character" w:styleId="NichtaufgelsteErwhnung">
    <w:name w:val="Unresolved Mention"/>
    <w:basedOn w:val="Absatz-Standardschriftart"/>
    <w:uiPriority w:val="99"/>
    <w:semiHidden/>
    <w:unhideWhenUsed/>
    <w:rsid w:val="00D86F36"/>
    <w:rPr>
      <w:color w:val="605E5C"/>
      <w:shd w:val="clear" w:color="auto" w:fill="E1DFDD"/>
    </w:rPr>
  </w:style>
  <w:style w:type="table" w:styleId="EinfacheTabelle1">
    <w:name w:val="Plain Table 1"/>
    <w:basedOn w:val="NormaleTabelle"/>
    <w:uiPriority w:val="41"/>
    <w:rsid w:val="00315D8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bbildungsverzeichnis">
    <w:name w:val="table of figures"/>
    <w:basedOn w:val="Standard"/>
    <w:next w:val="Standard"/>
    <w:uiPriority w:val="99"/>
    <w:unhideWhenUsed/>
    <w:rsid w:val="00FF2E24"/>
  </w:style>
  <w:style w:type="paragraph" w:customStyle="1" w:styleId="Abbildungen">
    <w:name w:val="Abbildungen"/>
    <w:basedOn w:val="Standard"/>
    <w:link w:val="AbbildungenZchn"/>
    <w:qFormat/>
    <w:rsid w:val="0095144C"/>
    <w:pPr>
      <w:keepNext/>
      <w:tabs>
        <w:tab w:val="left" w:pos="1368"/>
      </w:tabs>
      <w:spacing w:after="120" w:line="360" w:lineRule="auto"/>
      <w:jc w:val="center"/>
    </w:pPr>
    <w:rPr>
      <w:sz w:val="20"/>
    </w:rPr>
  </w:style>
  <w:style w:type="character" w:styleId="BesuchterLink">
    <w:name w:val="FollowedHyperlink"/>
    <w:basedOn w:val="Absatz-Standardschriftart"/>
    <w:uiPriority w:val="99"/>
    <w:semiHidden/>
    <w:unhideWhenUsed/>
    <w:rsid w:val="0081204D"/>
    <w:rPr>
      <w:color w:val="954F72" w:themeColor="followedHyperlink"/>
      <w:u w:val="single"/>
    </w:rPr>
  </w:style>
  <w:style w:type="character" w:customStyle="1" w:styleId="AbbildungenZchn">
    <w:name w:val="Abbildungen Zchn"/>
    <w:basedOn w:val="Absatz-Standardschriftart"/>
    <w:link w:val="Abbildungen"/>
    <w:rsid w:val="0095144C"/>
    <w:rPr>
      <w:rFonts w:ascii="Times New Roman" w:hAnsi="Times New Roman"/>
      <w:sz w:val="20"/>
    </w:rPr>
  </w:style>
  <w:style w:type="table" w:styleId="Gitternetztabelle1hellAkzent3">
    <w:name w:val="Grid Table 1 Light Accent 3"/>
    <w:basedOn w:val="NormaleTabelle"/>
    <w:uiPriority w:val="46"/>
    <w:rsid w:val="0086462D"/>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customStyle="1" w:styleId="Default">
    <w:name w:val="Default"/>
    <w:rsid w:val="00473B30"/>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7466073">
      <w:bodyDiv w:val="1"/>
      <w:marLeft w:val="0"/>
      <w:marRight w:val="0"/>
      <w:marTop w:val="0"/>
      <w:marBottom w:val="0"/>
      <w:divBdr>
        <w:top w:val="none" w:sz="0" w:space="0" w:color="auto"/>
        <w:left w:val="none" w:sz="0" w:space="0" w:color="auto"/>
        <w:bottom w:val="none" w:sz="0" w:space="0" w:color="auto"/>
        <w:right w:val="none" w:sz="0" w:space="0" w:color="auto"/>
      </w:divBdr>
      <w:divsChild>
        <w:div w:id="26562908">
          <w:marLeft w:val="0"/>
          <w:marRight w:val="0"/>
          <w:marTop w:val="0"/>
          <w:marBottom w:val="0"/>
          <w:divBdr>
            <w:top w:val="none" w:sz="0" w:space="0" w:color="auto"/>
            <w:left w:val="none" w:sz="0" w:space="0" w:color="auto"/>
            <w:bottom w:val="none" w:sz="0" w:space="0" w:color="auto"/>
            <w:right w:val="none" w:sz="0" w:space="0" w:color="auto"/>
          </w:divBdr>
          <w:divsChild>
            <w:div w:id="834029041">
              <w:marLeft w:val="0"/>
              <w:marRight w:val="0"/>
              <w:marTop w:val="0"/>
              <w:marBottom w:val="0"/>
              <w:divBdr>
                <w:top w:val="none" w:sz="0" w:space="0" w:color="auto"/>
                <w:left w:val="none" w:sz="0" w:space="0" w:color="auto"/>
                <w:bottom w:val="none" w:sz="0" w:space="0" w:color="auto"/>
                <w:right w:val="none" w:sz="0" w:space="0" w:color="auto"/>
              </w:divBdr>
            </w:div>
            <w:div w:id="1410733431">
              <w:marLeft w:val="0"/>
              <w:marRight w:val="0"/>
              <w:marTop w:val="0"/>
              <w:marBottom w:val="0"/>
              <w:divBdr>
                <w:top w:val="none" w:sz="0" w:space="0" w:color="auto"/>
                <w:left w:val="none" w:sz="0" w:space="0" w:color="auto"/>
                <w:bottom w:val="none" w:sz="0" w:space="0" w:color="auto"/>
                <w:right w:val="none" w:sz="0" w:space="0" w:color="auto"/>
              </w:divBdr>
              <w:divsChild>
                <w:div w:id="98331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294080">
      <w:bodyDiv w:val="1"/>
      <w:marLeft w:val="0"/>
      <w:marRight w:val="0"/>
      <w:marTop w:val="0"/>
      <w:marBottom w:val="0"/>
      <w:divBdr>
        <w:top w:val="none" w:sz="0" w:space="0" w:color="auto"/>
        <w:left w:val="none" w:sz="0" w:space="0" w:color="auto"/>
        <w:bottom w:val="none" w:sz="0" w:space="0" w:color="auto"/>
        <w:right w:val="none" w:sz="0" w:space="0" w:color="auto"/>
      </w:divBdr>
      <w:divsChild>
        <w:div w:id="242765205">
          <w:marLeft w:val="0"/>
          <w:marRight w:val="0"/>
          <w:marTop w:val="0"/>
          <w:marBottom w:val="0"/>
          <w:divBdr>
            <w:top w:val="none" w:sz="0" w:space="0" w:color="auto"/>
            <w:left w:val="none" w:sz="0" w:space="0" w:color="auto"/>
            <w:bottom w:val="none" w:sz="0" w:space="0" w:color="auto"/>
            <w:right w:val="none" w:sz="0" w:space="0" w:color="auto"/>
          </w:divBdr>
          <w:divsChild>
            <w:div w:id="384913756">
              <w:marLeft w:val="0"/>
              <w:marRight w:val="0"/>
              <w:marTop w:val="0"/>
              <w:marBottom w:val="0"/>
              <w:divBdr>
                <w:top w:val="none" w:sz="0" w:space="0" w:color="auto"/>
                <w:left w:val="none" w:sz="0" w:space="0" w:color="auto"/>
                <w:bottom w:val="none" w:sz="0" w:space="0" w:color="auto"/>
                <w:right w:val="none" w:sz="0" w:space="0" w:color="auto"/>
              </w:divBdr>
            </w:div>
            <w:div w:id="568538917">
              <w:marLeft w:val="0"/>
              <w:marRight w:val="0"/>
              <w:marTop w:val="0"/>
              <w:marBottom w:val="0"/>
              <w:divBdr>
                <w:top w:val="none" w:sz="0" w:space="0" w:color="auto"/>
                <w:left w:val="none" w:sz="0" w:space="0" w:color="auto"/>
                <w:bottom w:val="none" w:sz="0" w:space="0" w:color="auto"/>
                <w:right w:val="none" w:sz="0" w:space="0" w:color="auto"/>
              </w:divBdr>
              <w:divsChild>
                <w:div w:id="115005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298279">
      <w:bodyDiv w:val="1"/>
      <w:marLeft w:val="0"/>
      <w:marRight w:val="0"/>
      <w:marTop w:val="0"/>
      <w:marBottom w:val="0"/>
      <w:divBdr>
        <w:top w:val="none" w:sz="0" w:space="0" w:color="auto"/>
        <w:left w:val="none" w:sz="0" w:space="0" w:color="auto"/>
        <w:bottom w:val="none" w:sz="0" w:space="0" w:color="auto"/>
        <w:right w:val="none" w:sz="0" w:space="0" w:color="auto"/>
      </w:divBdr>
      <w:divsChild>
        <w:div w:id="1261141454">
          <w:marLeft w:val="0"/>
          <w:marRight w:val="0"/>
          <w:marTop w:val="0"/>
          <w:marBottom w:val="0"/>
          <w:divBdr>
            <w:top w:val="none" w:sz="0" w:space="0" w:color="auto"/>
            <w:left w:val="none" w:sz="0" w:space="0" w:color="auto"/>
            <w:bottom w:val="none" w:sz="0" w:space="0" w:color="auto"/>
            <w:right w:val="none" w:sz="0" w:space="0" w:color="auto"/>
          </w:divBdr>
          <w:divsChild>
            <w:div w:id="709109069">
              <w:marLeft w:val="0"/>
              <w:marRight w:val="0"/>
              <w:marTop w:val="0"/>
              <w:marBottom w:val="0"/>
              <w:divBdr>
                <w:top w:val="none" w:sz="0" w:space="0" w:color="auto"/>
                <w:left w:val="none" w:sz="0" w:space="0" w:color="auto"/>
                <w:bottom w:val="none" w:sz="0" w:space="0" w:color="auto"/>
                <w:right w:val="none" w:sz="0" w:space="0" w:color="auto"/>
              </w:divBdr>
            </w:div>
            <w:div w:id="98264096">
              <w:marLeft w:val="0"/>
              <w:marRight w:val="0"/>
              <w:marTop w:val="0"/>
              <w:marBottom w:val="0"/>
              <w:divBdr>
                <w:top w:val="none" w:sz="0" w:space="0" w:color="auto"/>
                <w:left w:val="none" w:sz="0" w:space="0" w:color="auto"/>
                <w:bottom w:val="none" w:sz="0" w:space="0" w:color="auto"/>
                <w:right w:val="none" w:sz="0" w:space="0" w:color="auto"/>
              </w:divBdr>
              <w:divsChild>
                <w:div w:id="3539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EDCB50-AFA1-46C3-8AA6-0F49975250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12342</Words>
  <Characters>77760</Characters>
  <Application>Microsoft Office Word</Application>
  <DocSecurity>0</DocSecurity>
  <Lines>648</Lines>
  <Paragraphs>179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89923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Kusno</dc:creator>
  <cp:keywords/>
  <dc:description/>
  <cp:lastModifiedBy>William Kusno</cp:lastModifiedBy>
  <cp:revision>135</cp:revision>
  <cp:lastPrinted>2021-01-24T13:16:00Z</cp:lastPrinted>
  <dcterms:created xsi:type="dcterms:W3CDTF">2020-12-04T12:49:00Z</dcterms:created>
  <dcterms:modified xsi:type="dcterms:W3CDTF">2021-01-24T13:16:00Z</dcterms:modified>
</cp:coreProperties>
</file>