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D3" w:rsidRPr="009D2861" w:rsidRDefault="005469D3" w:rsidP="005469D3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51"/>
          <w:szCs w:val="51"/>
        </w:rPr>
      </w:pPr>
      <w:r w:rsidRPr="009D2861">
        <w:rPr>
          <w:rFonts w:ascii="Times New Roman" w:eastAsia="宋体" w:hAnsi="Times New Roman" w:cs="Times New Roman"/>
          <w:b/>
          <w:bCs/>
          <w:color w:val="333333"/>
          <w:kern w:val="36"/>
          <w:sz w:val="51"/>
          <w:szCs w:val="51"/>
        </w:rPr>
        <w:t>[</w:t>
      </w:r>
      <w:r w:rsidRPr="009D2861">
        <w:rPr>
          <w:rFonts w:ascii="Times New Roman" w:eastAsia="宋体" w:hAnsi="Times New Roman" w:cs="Times New Roman"/>
          <w:b/>
          <w:bCs/>
          <w:color w:val="333333"/>
          <w:kern w:val="36"/>
          <w:sz w:val="51"/>
          <w:szCs w:val="51"/>
        </w:rPr>
        <w:t>论文</w:t>
      </w:r>
      <w:r w:rsidRPr="009D2861">
        <w:rPr>
          <w:rFonts w:ascii="Times New Roman" w:eastAsia="宋体" w:hAnsi="Times New Roman" w:cs="Times New Roman"/>
          <w:b/>
          <w:bCs/>
          <w:color w:val="333333"/>
          <w:kern w:val="36"/>
          <w:sz w:val="51"/>
          <w:szCs w:val="51"/>
        </w:rPr>
        <w:t>]CTC——Connectionist Temporal Classification: Labelling Unsegmented Sequence Data with Recurrent Neural Networks</w:t>
      </w:r>
    </w:p>
    <w:p w:rsidR="005469D3" w:rsidRPr="009D2861" w:rsidRDefault="005469D3" w:rsidP="005469D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9D2861">
        <w:rPr>
          <w:rFonts w:ascii="Times New Roman" w:eastAsia="宋体" w:hAnsi="Times New Roman" w:cs="Times New Roman"/>
          <w:noProof/>
          <w:color w:val="33333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8" name="矩形 8" descr="144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C6907" id="矩形 8" o:spid="_x0000_s1026" alt="144" href="http://www.jianshu.com/u/d0ac9995145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D2861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 </w:t>
      </w:r>
    </w:p>
    <w:p w:rsidR="005469D3" w:rsidRPr="009D2861" w:rsidRDefault="005469D3" w:rsidP="005469D3">
      <w:pPr>
        <w:widowControl/>
        <w:shd w:val="clear" w:color="auto" w:fill="FFFFFF"/>
        <w:jc w:val="left"/>
        <w:textAlignment w:val="center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9D2861">
        <w:rPr>
          <w:rFonts w:ascii="Times New Roman" w:eastAsia="宋体" w:hAnsi="Times New Roman" w:cs="Times New Roman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9D2861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 </w:t>
      </w:r>
      <w:hyperlink r:id="rId8" w:history="1">
        <w:r w:rsidRPr="009D2861">
          <w:rPr>
            <w:rFonts w:ascii="Times New Roman" w:eastAsia="宋体" w:hAnsi="Times New Roman" w:cs="Times New Roman"/>
            <w:color w:val="333333"/>
            <w:kern w:val="0"/>
            <w:sz w:val="24"/>
            <w:szCs w:val="24"/>
          </w:rPr>
          <w:t>EdwardLee</w:t>
        </w:r>
      </w:hyperlink>
      <w:r w:rsidRPr="009D2861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 </w:t>
      </w:r>
      <w:r w:rsidRPr="009D2861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关注</w:t>
      </w:r>
    </w:p>
    <w:p w:rsidR="005469D3" w:rsidRPr="009D2861" w:rsidRDefault="005469D3" w:rsidP="005469D3">
      <w:pPr>
        <w:widowControl/>
        <w:shd w:val="clear" w:color="auto" w:fill="FFFFFF"/>
        <w:jc w:val="left"/>
        <w:textAlignment w:val="center"/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</w:pP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>2016.08.31 12:46 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>字数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 xml:space="preserve"> 3257 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>阅读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 xml:space="preserve"> 1164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>评论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 xml:space="preserve"> 0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>喜欢</w:t>
      </w:r>
      <w:r w:rsidRPr="009D2861">
        <w:rPr>
          <w:rFonts w:ascii="Times New Roman" w:eastAsia="宋体" w:hAnsi="Times New Roman" w:cs="Times New Roman"/>
          <w:color w:val="969696"/>
          <w:kern w:val="0"/>
          <w:sz w:val="18"/>
          <w:szCs w:val="18"/>
        </w:rPr>
        <w:t xml:space="preserve"> 1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写在前面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——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最近在看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Seq2Seq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的问题，发现目前比较好的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LSTM+CTC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的组合，所以找了下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06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年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ICML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的原始论文。细节部分还没看完，后续会再重读一遍，补上一些自己的理解。对应的工具使用可以看下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Mxnet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中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下面的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warpctc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的例子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(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验证码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OCR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识别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，是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mxnet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里嵌入了百度的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warp</w:t>
      </w:r>
      <w:r w:rsidR="00162E59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-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工具做的，但在安装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captcha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的时候费了不少时间。主要是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build PIL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时的依赖比较多，在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build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前最好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build_ext -i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一下，看下需要的依赖是不是都安装好了。</w:t>
      </w:r>
    </w:p>
    <w:p w:rsidR="005469D3" w:rsidRPr="009D2861" w:rsidRDefault="005E06DC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hyperlink r:id="rId9" w:tgtFrame="_blank" w:history="1">
        <w:r w:rsidR="005469D3" w:rsidRPr="009D2861">
          <w:rPr>
            <w:rFonts w:ascii="Times New Roman" w:eastAsia="宋体" w:hAnsi="Times New Roman" w:cs="Times New Roman"/>
            <w:color w:val="3194D0"/>
            <w:kern w:val="0"/>
            <w:sz w:val="24"/>
            <w:szCs w:val="24"/>
          </w:rPr>
          <w:t>论文地址</w:t>
        </w:r>
      </w:hyperlink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icml2006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摘要：</w:t>
      </w:r>
    </w:p>
    <w:p w:rsidR="009530BF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bookmarkStart w:id="0" w:name="OLE_LINK14"/>
      <w:bookmarkStart w:id="1" w:name="OLE_LINK15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许多真实世界中的序列学习任务，往往需要从噪声和未格式化的数据上，预测序列的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9530BF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例如，在语音识别中，一个声音信号被转换成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words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或者是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sub-word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单元。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是序列学习的一个强大的模型。但是，它要求预先分割（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pre-segmented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）的训练数据，通过后处理将模型输出转换为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序列，因此它的应用受到较大的限制。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这篇文章提出了一个新的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训练方法，支持直接对未分割的序列上预测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TIMIT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语料上，对比了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HMM-RNN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构成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Baseline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的效果</w:t>
      </w:r>
      <w:bookmarkEnd w:id="0"/>
      <w:bookmarkEnd w:id="1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一、介绍</w:t>
      </w:r>
      <w:r w:rsidR="000C7D09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ab/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lastRenderedPageBreak/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未分割的序列数据是一个普遍存在序列学习任务。尤其是在感知任务中，比如手写识别、语音识别、手势识别等，这些场景中噪声、真实输入数据流将被离散字符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表达，例如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letters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或者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words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目前，图模型例如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、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CRF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以及它们的变体，在序列</w:t>
      </w:r>
      <w:r w:rsidR="00ED232D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标注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领域都是很有影响力的框架。虽然在很多问题上，这些方法都得到了很好的证明，但是他们仍然存在缺陷：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1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）他们往往需要大量的任务相关的知识，例如涉及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的状态模型，或者选择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CRF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的输入特征。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2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）他们往往依赖显示的模型假设，来保证推理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inference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容易处理，例如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的观察独立性假设。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3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）对于标准的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，训练是生成式的，但是序列标注任务是判别式的。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在另外一方面，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模型在输入和输出的表达选择外，对数据不需要任何的先验知识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prior knowledge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。并且，通过判别式的方式训练，内部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internal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状态提供了强大且通用的机制来建模时间序列。此外，它对时间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temporal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和空间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spatial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上的噪声表现出鲁棒性。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但是，到目前为止</w:t>
      </w:r>
      <w:bookmarkStart w:id="2" w:name="OLE_LINK20"/>
      <w:bookmarkStart w:id="3" w:name="OLE_LINK21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，我们还不能将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直接应用到序列标注任务上</w:t>
      </w:r>
      <w:bookmarkEnd w:id="2"/>
      <w:bookmarkEnd w:id="3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。问题在于，标准的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neural network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的目标函数，是在训练序列的每个节点上，单独定义的。换句话说，</w:t>
      </w:r>
      <w:bookmarkStart w:id="4" w:name="OLE_LINK18"/>
      <w:bookmarkStart w:id="5" w:name="OLE_LINK19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只能被用来处理一系列独立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分类任务。这意味着，训练数据必须是预先分割的，网络输出必须经过后处理来给出最终的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序列。</w:t>
      </w:r>
      <w:bookmarkEnd w:id="4"/>
      <w:bookmarkEnd w:id="5"/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bookmarkStart w:id="6" w:name="OLE_LINK16"/>
      <w:bookmarkStart w:id="7" w:name="OLE_LINK17"/>
      <w:bookmarkStart w:id="8" w:name="OLE_LINK24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目前，序列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任务里最有效的使用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的方法，是与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结合在一起，构成所谓的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Hybrid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方法（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Bourlard&amp;Morgan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；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Bengio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Hybrid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系统使用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来建模数据中的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long-range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序列结构，使用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neural nets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来提供局部分类能力。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部分可以在训练过程中自动的分割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segment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序列，将网络分类转换成标签序列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 sequence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。但是，同样继承了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的缺点，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hybrid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系统没有充分利用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在序列模型上的潜力</w:t>
      </w:r>
      <w:bookmarkEnd w:id="6"/>
      <w:bookmarkEnd w:id="7"/>
      <w:bookmarkEnd w:id="8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这篇文章提出了使用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标注序列数据的新方法，避免了对训练数据预先分隔以及输出后处理的要求，仅采用一个单独的网络架构建模对序列的全部方面进行建模。最基本的思路是将网络输出解释为，在给定输入下，所有可能对应的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序列上的一个概率分布。给定这个分布，目标函数可以是直接最大化正确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的概率。因为目标函数是可导的，网络可以通过标准的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BP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方法来训练（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Werbos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1990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lastRenderedPageBreak/>
        <w:t>文章后续章节中，我们</w:t>
      </w:r>
      <w:bookmarkStart w:id="9" w:name="OLE_LINK1"/>
      <w:bookmarkStart w:id="10" w:name="OLE_LINK2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把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未分割的数据序列的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label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任务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，看成是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时序分类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temporal classification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Kadous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2002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），把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的使用称为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connectionist temporal classification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）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。与之相比，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把输入序列上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each time-step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或者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frame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的独立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任务，称为</w:t>
      </w:r>
      <w:bookmarkStart w:id="11" w:name="OLE_LINK22"/>
      <w:bookmarkStart w:id="12" w:name="OLE_LINK23"/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framewise classification</w:t>
      </w:r>
      <w:bookmarkEnd w:id="9"/>
      <w:bookmarkEnd w:id="10"/>
      <w:bookmarkEnd w:id="11"/>
      <w:bookmarkEnd w:id="12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下一个章节给出了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temporal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分类的数据公式，定义了本文使用的误差度量方法。第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3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节描述了输出表示，允许使用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完成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 xml:space="preserve">temporal 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分类。第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4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节中解释了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网络如何训练。第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5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节比较了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hybrid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以及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系统。第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6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节讨论了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与其他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temporal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分类的一些关键区别，以及未来工作的规划。第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7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节是论文结尾。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二、时序分类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Temporal classification</w:t>
      </w:r>
    </w:p>
    <w:p w:rsidR="00622ABC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代表训练集合，符合分布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Dx×z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。输入空间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X=(Rm)*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，代表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维具有真实值的向量，构成的序列的集合。目标空间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Z=L*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，代表标签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的有限字符集合构成的序列的集合。一般来说，我们把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L*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中的元素看做是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序列或标签。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中的每个样本构成一个序列对（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x,z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）。目标序列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Z=(z1,..zu)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的长度至多与输入序列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X=(x1,…,xt)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等长，即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U≤T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由于输入和目标序列一般都是不等长的，因此没有先验的方法可以对齐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我们的目的是利用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来训练一个时序分类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h:X-&gt;</w:t>
      </w:r>
      <w:r w:rsidR="00622ABC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Z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对未知的输入序列分类，最小化一些任务对应的误差量化指标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1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、标签错误率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 Error Rate</w:t>
      </w:r>
    </w:p>
    <w:p w:rsidR="005469D3" w:rsidRPr="009D2861" w:rsidRDefault="005469D3" w:rsidP="00E71578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在这篇论文中，错误率的度量是比较关键的。考虑一个测试集合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S`</w:t>
      </w:r>
      <w:r w:rsidRPr="009D2861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Dx×z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，定义时序分类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的标签错误率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LER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 error rate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）为：分类结果和目标的平均归一化编辑距离</w:t>
      </w:r>
      <w:r w:rsidR="00E71578"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</w:rPr>
        <w:t>.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ED(p,q)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表示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q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两个序列的编辑距离。例如，将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变为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q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需要的最小的插入、替换和删除数。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对于目标是减少转换错误率的任务（比如语音和手写识别）来说是最自然的度量方法。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三、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CTC——Connectionist Temporal Classification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bookmarkStart w:id="13" w:name="OLE_LINK7"/>
      <w:bookmarkStart w:id="14" w:name="OLE_LINK8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本节将描述使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支持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模型所需要的输出表示。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关键步骤是将网络输出转换为一个在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序列上的条件概率分布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之后对于给定输入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网络通过选择最可能的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来完成分类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bookmarkEnd w:id="13"/>
    <w:bookmarkEnd w:id="14"/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1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、从网络输出到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Labellings</w:t>
      </w:r>
    </w:p>
    <w:p w:rsidR="00B61BE4" w:rsidRDefault="00B61BE4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</w:p>
    <w:p w:rsidR="00B61BE4" w:rsidRDefault="00B61BE4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810096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</w:rPr>
        <w:t>一对一</w:t>
      </w:r>
      <w:r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：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网络具有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 xml:space="preserve">softmax 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输出层，该层比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集合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多出一个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unit</w:t>
      </w:r>
      <w:r w:rsidR="00605C7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(</w:t>
      </w:r>
      <w:r w:rsidR="00605C7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多一个单元称为</w:t>
      </w:r>
      <w:r w:rsidR="00605C7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blank)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。对于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|L|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units</w:t>
      </w:r>
      <w:r w:rsidR="00141BBF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(</w:t>
      </w:r>
      <w:r w:rsidR="00141BBF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原始的</w:t>
      </w:r>
      <w:r w:rsidR="00141BBF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units)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的触发被解释为在特定的时刻观察到对应的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的概率，对于</w:t>
      </w:r>
      <w:r w:rsidR="00FA2F78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额外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</w:t>
      </w:r>
      <w:r w:rsidR="00141BBF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un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it</w:t>
      </w:r>
      <w:r w:rsidR="004D73FD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(</w:t>
      </w:r>
      <w:r w:rsidR="00593C1F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增加的</w:t>
      </w:r>
      <w:r w:rsidR="004D73FD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blank)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</w:t>
      </w:r>
      <w:r w:rsidR="005B06E2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触发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被看做观察到空格或者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no 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的概率。总的来说，这些输出定义了将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序列对齐到输入序列的全部可能方法的概率。任何一个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</w:t>
      </w:r>
      <w:r w:rsidR="007E1CA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（一簇</w:t>
      </w:r>
      <w:r w:rsidR="007E1CA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="007E1CA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的总概率，可以看做是它的不同对齐形式对应的全部概率累加。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更加正式的，对于一个给定的输入序列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X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，长度为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，定义一个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RNN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网络，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个输入，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n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个输出，权重向量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w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是一个连续映射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Nw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：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(R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vertAlign w:val="superscript"/>
        </w:rPr>
        <w:t>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)^T -&gt; (R^n)^T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。设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Y=Nw(x)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为网络的输出序列，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color w:val="2F2F2F"/>
                <w:kern w:val="0"/>
                <w:sz w:val="24"/>
                <w:szCs w:val="24"/>
                <w:u w:val="single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2F2F2F"/>
                <w:kern w:val="0"/>
                <w:sz w:val="24"/>
                <w:szCs w:val="24"/>
                <w:u w:val="singl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2F2F2F"/>
                <w:kern w:val="0"/>
                <w:sz w:val="24"/>
                <w:szCs w:val="24"/>
                <w:u w:val="single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2F2F2F"/>
                <w:kern w:val="0"/>
                <w:sz w:val="24"/>
                <w:szCs w:val="24"/>
                <w:u w:val="single"/>
              </w:rPr>
              <m:t>t</m:t>
            </m:r>
          </m:sup>
        </m:sSubSup>
      </m:oMath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表示输出单元</w:t>
      </w:r>
      <w:r w:rsidRPr="002230B1">
        <w:rPr>
          <w:rFonts w:ascii="Times New Roman" w:eastAsia="宋体" w:hAnsi="Times New Roman" w:cs="Times New Roman"/>
          <w:b/>
          <w:i/>
          <w:color w:val="2F2F2F"/>
          <w:kern w:val="0"/>
          <w:sz w:val="24"/>
          <w:szCs w:val="24"/>
          <w:u w:val="single"/>
        </w:rPr>
        <w:t>k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在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t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时刻被触发，被解释为在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t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时刻观察到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label k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的概率</w:t>
      </w:r>
      <w:r w:rsidRPr="002230B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</w:rPr>
        <w:t>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这个观察定义了在字符集合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L`=L</w:t>
      </w:r>
      <w:r w:rsidRPr="009D2861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{blank}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的长度为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的序列的集合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L`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vertAlign w:val="superscript"/>
        </w:rPr>
        <w:t>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的概率分布。</w:t>
      </w:r>
    </w:p>
    <w:p w:rsidR="005469D3" w:rsidRPr="009D2861" w:rsidRDefault="0005755F" w:rsidP="005469D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hAnsi="Times New Roman" w:cs="Times New Roman"/>
          <w:noProof/>
        </w:rPr>
        <w:drawing>
          <wp:inline distT="0" distB="0" distL="0" distR="0" wp14:anchorId="5A8F7B82" wp14:editId="3FD38AF5">
            <wp:extent cx="5274310" cy="19488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861">
        <w:rPr>
          <w:rFonts w:ascii="Times New Roman" w:eastAsia="宋体" w:hAnsi="Times New Roman" w:cs="Times New Roman"/>
          <w:noProof/>
          <w:color w:val="2F2F2F"/>
          <w:kern w:val="0"/>
          <w:sz w:val="24"/>
          <w:szCs w:val="24"/>
        </w:rPr>
        <w:t xml:space="preserve"> </w:t>
      </w:r>
      <w:r w:rsidR="005469D3" w:rsidRPr="009D2861">
        <w:rPr>
          <w:rFonts w:ascii="Times New Roman" w:eastAsia="宋体" w:hAnsi="Times New Roman" w:cs="Times New Roman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6" name="矩形 6" descr="http://upload-images.jianshu.io/upload_images/242402-0cb213138d732ec1.jpe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EAB47" id="矩形 6" o:spid="_x0000_s1026" alt="http://upload-images.jianshu.io/upload_images/242402-0cb213138d732ec1.jpeg?imageMogr2/auto-orient/strip%7CimageView2/2/w/124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5469D3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现在，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我们把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L`^T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中的元素看做路径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paths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并且用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π</w:t>
      </w:r>
      <w:r w:rsidR="00A24817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  <w:u w:val="single"/>
        </w:rPr>
        <w:t>（</w:t>
      </w:r>
      <w:r w:rsidR="00837418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π</w:t>
      </w:r>
      <w:r w:rsidR="00D16D7F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  <w:u w:val="single"/>
        </w:rPr>
        <w:t>表示</w:t>
      </w:r>
      <w:r w:rsidR="00D16D7F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选择</w:t>
      </w:r>
      <w:r w:rsidR="00DB4217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  <w:u w:val="single"/>
        </w:rPr>
        <w:t>的</w:t>
      </w:r>
      <w:r w:rsidR="00A24817" w:rsidRPr="00D155C8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策略</w:t>
      </w:r>
      <w:r w:rsidR="00A24817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  <w:u w:val="single"/>
        </w:rPr>
        <w:t>）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表示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  <w:r w:rsidRPr="00990E7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公式（</w:t>
      </w:r>
      <w:r w:rsidRPr="00990E7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2</w:t>
      </w:r>
      <w:r w:rsidRPr="00990E7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）的假设是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，给定网络的中间状态（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internal state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），在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不同时刻的网络输出是条件独立的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  <w:u w:val="single"/>
        </w:rPr>
        <w:t>。</w:t>
      </w:r>
      <w:r w:rsidRPr="009D2861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  <w:u w:val="single"/>
        </w:rPr>
        <w:t>这保证了输出层不存在到它自身或者网络的反馈链接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850088" w:rsidRPr="009D2861" w:rsidRDefault="00850088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2A60DF">
        <w:rPr>
          <w:rFonts w:ascii="Times New Roman" w:eastAsia="宋体" w:hAnsi="Times New Roman" w:cs="Times New Roman"/>
          <w:b/>
          <w:color w:val="2F2F2F"/>
          <w:kern w:val="0"/>
          <w:sz w:val="24"/>
          <w:szCs w:val="24"/>
        </w:rPr>
        <w:t>多对一</w:t>
      </w:r>
      <w:r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：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下一步是定义一个多对一的映射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β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：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L`^T -&gt; L^≤T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，其中后者是可能的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序列的集合。我们可以简单通过删除全部的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blank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和重复路径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path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中的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来实现，例如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β(a-ab-)=β(-aa—abb)=aab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直觉地，这等价于输出一个新的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，从预测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no 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变为预测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a 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，或者从预测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a 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到预测另外一个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。参考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Figure1</w:t>
      </w:r>
    </w:p>
    <w:p w:rsidR="005469D3" w:rsidRPr="009D2861" w:rsidRDefault="00855404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EC99F" wp14:editId="4D02C7CC">
            <wp:extent cx="5274310" cy="1861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5469D3" w:rsidRPr="009D2861" w:rsidRDefault="005469D3" w:rsidP="005469D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5" name="矩形 5" descr="http://upload-images.jianshu.io/upload_images/242402-7cb93e616a2962e1.jp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B022F" id="矩形 5" o:spid="_x0000_s1026" alt="http://upload-images.jianshu.io/upload_images/242402-7cb93e616a2962e1.jpg?imageMogr2/auto-orient/strip%7CimageView2/2/w/124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最终，我们用映射</w:t>
      </w:r>
      <w:bookmarkStart w:id="16" w:name="OLE_LINK5"/>
      <w:bookmarkStart w:id="17" w:name="OLE_LINK6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β</w:t>
      </w:r>
      <w:bookmarkEnd w:id="16"/>
      <w:bookmarkEnd w:id="17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来定义给定一个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</w:t>
      </w:r>
      <w:r w:rsidRPr="009D2861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L^≤T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的条件概率：与它对应的全部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paths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的概率和</w:t>
      </w:r>
      <w:r w:rsidR="00D0684B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（多度一</w:t>
      </w:r>
      <w:r w:rsidR="00D0684B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过程是一对一过程后</w:t>
      </w:r>
      <w:r w:rsidR="00D0684B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接</w:t>
      </w:r>
      <w:r w:rsidR="00D0684B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一个</w:t>
      </w:r>
      <w:r w:rsidR="002D7214"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β</w:t>
      </w:r>
      <w:r w:rsidR="00D0684B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映射</w:t>
      </w:r>
      <w:r w:rsidR="00A939CD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，</w:t>
      </w:r>
      <w:r w:rsidR="00A939CD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概率并未变化</w:t>
      </w:r>
      <w:r w:rsidR="00D0684B">
        <w:rPr>
          <w:rFonts w:ascii="Times New Roman" w:eastAsia="宋体" w:hAnsi="Times New Roman" w:cs="Times New Roman" w:hint="eastAsia"/>
          <w:color w:val="2F2F2F"/>
          <w:kern w:val="0"/>
          <w:sz w:val="24"/>
          <w:szCs w:val="24"/>
        </w:rPr>
        <w:t>）</w:t>
      </w:r>
    </w:p>
    <w:p w:rsidR="005469D3" w:rsidRPr="009D2861" w:rsidRDefault="00710500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C3B226" wp14:editId="45DAB66C">
            <wp:extent cx="5274310" cy="1522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D3" w:rsidRPr="009D2861" w:rsidRDefault="005469D3" w:rsidP="005469D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4" name="矩形 4" descr="http://upload-images.jianshu.io/upload_images/242402-d8e47c10241218a7.jp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10D19" id="矩形 4" o:spid="_x0000_s1026" alt="http://upload-images.jianshu.io/upload_images/242402-d8e47c10241218a7.jpg?imageMogr2/auto-orient/strip%7CimageView2/2/w/124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2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、设计分类器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Constructing the Classifier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考虑上述公式，分类器的输出是对于输入序列最可能的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序列：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按照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的术语，发现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序列的任务被称为解码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Decoding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。很遗憾，对于我们的系统，找不到一个通用的、易处理的解码算法。但是下面的两个近似算法在实际工作中取得了不错的效果。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1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Best path decoding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假设：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the most probable path π will correspond to the most probable labelling h: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</w:p>
    <w:p w:rsidR="005469D3" w:rsidRPr="009D2861" w:rsidRDefault="005469D3" w:rsidP="005469D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2" name="矩形 2" descr="http://upload-images.jianshu.io/upload_images/242402-d6c87dbeeb5479e3.jp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4217D" id="矩形 2" o:spid="_x0000_s1026" alt="http://upload-images.jianshu.io/upload_images/242402-d6c87dbeeb5479e3.jpg?imageMogr2/auto-orient/strip%7CimageView2/2/w/124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π*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只是在每个时间片上最活跃输出的串联。但是，这个方法不保证能找到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the  most probable labelling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2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Prefix search decoding</w:t>
      </w:r>
    </w:p>
    <w:p w:rsidR="005469D3" w:rsidRPr="009D2861" w:rsidRDefault="005469D3" w:rsidP="005469D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1" name="矩形 1" descr="http://upload-images.jianshu.io/upload_images/242402-f7e5ffab42b4af1f.jp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1EA65" id="矩形 1" o:spid="_x0000_s1026" alt="http://upload-images.jianshu.io/upload_images/242402-f7e5ffab42b4af1f.jpg?imageMogr2/auto-orient/strip%7CimageView2/2/w/1240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通过修改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section 4.1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里的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forward-backward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算法，我们可以高效的计算对于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labelling prefixes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的连续扩展（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successive extensions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）的概率。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只要给足够的时间，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 xml:space="preserve">prefix search decoding 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方法总能找到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the most probable labelling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。但是，随着输入数列长度的增加，需要扩展的最大的前缀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prefix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数量会指数性的增加。如果输出概率分布在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mode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周围足够的</w:t>
      </w:r>
      <w:bookmarkStart w:id="18" w:name="OLE_LINK9"/>
      <w:bookmarkStart w:id="19" w:name="OLE_LINK10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peak</w:t>
      </w:r>
      <w:bookmarkEnd w:id="18"/>
      <w:bookmarkEnd w:id="19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，这个方法会在合理的时间内收敛。在本文的实验中，需要一个启发式方法来保证这个方法可以应用。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观察到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网络的输出倾向于被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blank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分隔开的峰值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spikes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，我们根据以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blank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开始和结束，将输出序列分割成片段。通过选择边界点（观察到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blank 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的概率大于一定的阈值）来实现上面的分割。之后，我们为每个片段，独立的计算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the most probable labelling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，并且将它们串联在一起得到最后的分类结果。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bookmarkStart w:id="20" w:name="OLE_LINK11"/>
      <w:bookmarkStart w:id="21" w:name="OLE_LINK12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在实际中，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 xml:space="preserve">prefix search 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方法与这个启发式方法配合的比较好，通常效果超过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best path decoding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。但是在一些情况下，它确实会失败，例如当同样的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在边界点两边出现时。</w:t>
      </w:r>
    </w:p>
    <w:bookmarkEnd w:id="20"/>
    <w:bookmarkEnd w:id="21"/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四、网络训练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Training the Network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目前，我们已经描述了输出的表示。现在我们来给出训练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网络的目标函数。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目标函数遵照最大似然原则。</w:t>
      </w:r>
      <w:bookmarkStart w:id="22" w:name="OLE_LINK13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最小化目标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labellings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的最大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log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似然法概率</w:t>
      </w:r>
      <w:bookmarkEnd w:id="22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。权重梯度可以通过标准的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BP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方法计算。网络的训练可以通过任何的基于梯度的优化算法完成。我们从最大化似然概率函数的算法开始。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1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、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CTC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前向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-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后向算法（</w:t>
      </w:r>
      <w:bookmarkStart w:id="23" w:name="OLE_LINK3"/>
      <w:bookmarkStart w:id="24" w:name="OLE_LINK4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The CTC Forward-Backward Algorithm</w:t>
      </w:r>
      <w:bookmarkEnd w:id="23"/>
      <w:bookmarkEnd w:id="24"/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对于每个独立的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labellings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，我们需要快速的计算对应的条件概率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P(l|x)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。根据公式（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3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），这会存在一个问题：累加需要在全部的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paths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上计算，但通常来说这个数量很大。</w:t>
      </w:r>
    </w:p>
    <w:p w:rsidR="005469D3" w:rsidRPr="009D2861" w:rsidRDefault="005469D3" w:rsidP="005469D3">
      <w:pPr>
        <w:widowControl/>
        <w:shd w:val="clear" w:color="auto" w:fill="FFFFFF"/>
        <w:spacing w:after="375"/>
        <w:jc w:val="left"/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lastRenderedPageBreak/>
        <w:t>幸运的是这个问题可以通过动态规划算法来解决。和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HMM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中的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forward-backward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算法（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Rabiner,1989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）类似。核心的思路针对一个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labelling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的全部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paths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的累加，可以被分解为以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labelling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为前缀的全部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path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的迭代累加。这个迭代可以通过递归的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forward-backward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变量来快速计算。</w:t>
      </w:r>
    </w:p>
    <w:p w:rsidR="004F36E7" w:rsidRPr="009D2861" w:rsidRDefault="005469D3" w:rsidP="00710500">
      <w:pPr>
        <w:widowControl/>
        <w:shd w:val="clear" w:color="auto" w:fill="FFFFFF"/>
        <w:spacing w:after="375"/>
        <w:jc w:val="left"/>
        <w:rPr>
          <w:rFonts w:ascii="Times New Roman" w:hAnsi="Times New Roman" w:cs="Times New Roman"/>
        </w:rPr>
      </w:pP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（后面主要是实验部分了，以后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Review</w:t>
      </w:r>
      <w:r w:rsidRPr="009D2861">
        <w:rPr>
          <w:rFonts w:ascii="Times New Roman" w:eastAsia="宋体" w:hAnsi="Times New Roman" w:cs="Times New Roman"/>
          <w:color w:val="2F2F2F"/>
          <w:kern w:val="0"/>
          <w:sz w:val="24"/>
          <w:szCs w:val="24"/>
        </w:rPr>
        <w:t>的时候再细看吧）</w:t>
      </w:r>
    </w:p>
    <w:sectPr w:rsidR="004F36E7" w:rsidRPr="009D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DC" w:rsidRDefault="005E06DC" w:rsidP="00A26068">
      <w:r>
        <w:separator/>
      </w:r>
    </w:p>
  </w:endnote>
  <w:endnote w:type="continuationSeparator" w:id="0">
    <w:p w:rsidR="005E06DC" w:rsidRDefault="005E06DC" w:rsidP="00A2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DC" w:rsidRDefault="005E06DC" w:rsidP="00A26068">
      <w:r>
        <w:separator/>
      </w:r>
    </w:p>
  </w:footnote>
  <w:footnote w:type="continuationSeparator" w:id="0">
    <w:p w:rsidR="005E06DC" w:rsidRDefault="005E06DC" w:rsidP="00A26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04"/>
    <w:rsid w:val="0005755F"/>
    <w:rsid w:val="00065D0B"/>
    <w:rsid w:val="000A2356"/>
    <w:rsid w:val="000A5379"/>
    <w:rsid w:val="000B1933"/>
    <w:rsid w:val="000B4FA4"/>
    <w:rsid w:val="000C7D09"/>
    <w:rsid w:val="000F3519"/>
    <w:rsid w:val="0011731D"/>
    <w:rsid w:val="00120A0D"/>
    <w:rsid w:val="00141BBF"/>
    <w:rsid w:val="00162E59"/>
    <w:rsid w:val="001934CE"/>
    <w:rsid w:val="001C5901"/>
    <w:rsid w:val="00204CA3"/>
    <w:rsid w:val="002230B1"/>
    <w:rsid w:val="00240EFE"/>
    <w:rsid w:val="002615C5"/>
    <w:rsid w:val="0026172D"/>
    <w:rsid w:val="002A1A6F"/>
    <w:rsid w:val="002A60DF"/>
    <w:rsid w:val="002B53F8"/>
    <w:rsid w:val="002D7214"/>
    <w:rsid w:val="002F3F1F"/>
    <w:rsid w:val="003C1734"/>
    <w:rsid w:val="003F5920"/>
    <w:rsid w:val="00441CEC"/>
    <w:rsid w:val="004474E3"/>
    <w:rsid w:val="004934CA"/>
    <w:rsid w:val="004C4D25"/>
    <w:rsid w:val="004D73FD"/>
    <w:rsid w:val="004F36E7"/>
    <w:rsid w:val="00517862"/>
    <w:rsid w:val="00543996"/>
    <w:rsid w:val="00544C04"/>
    <w:rsid w:val="005469D3"/>
    <w:rsid w:val="00593C1F"/>
    <w:rsid w:val="005B06E2"/>
    <w:rsid w:val="005E06DC"/>
    <w:rsid w:val="00605C74"/>
    <w:rsid w:val="00620244"/>
    <w:rsid w:val="00622ABC"/>
    <w:rsid w:val="006321BB"/>
    <w:rsid w:val="00646962"/>
    <w:rsid w:val="00652FDB"/>
    <w:rsid w:val="006B32F9"/>
    <w:rsid w:val="00710500"/>
    <w:rsid w:val="00717EC7"/>
    <w:rsid w:val="0077526F"/>
    <w:rsid w:val="007E1CA4"/>
    <w:rsid w:val="00810096"/>
    <w:rsid w:val="00837418"/>
    <w:rsid w:val="00850088"/>
    <w:rsid w:val="00855404"/>
    <w:rsid w:val="008614B3"/>
    <w:rsid w:val="008F76C6"/>
    <w:rsid w:val="009530BF"/>
    <w:rsid w:val="009776C2"/>
    <w:rsid w:val="00990E71"/>
    <w:rsid w:val="009A7850"/>
    <w:rsid w:val="009C1CA8"/>
    <w:rsid w:val="009D2861"/>
    <w:rsid w:val="009E4FCD"/>
    <w:rsid w:val="00A24817"/>
    <w:rsid w:val="00A26068"/>
    <w:rsid w:val="00A5178D"/>
    <w:rsid w:val="00A939CD"/>
    <w:rsid w:val="00A95B0A"/>
    <w:rsid w:val="00AA201B"/>
    <w:rsid w:val="00B61BE4"/>
    <w:rsid w:val="00B64DE2"/>
    <w:rsid w:val="00B72511"/>
    <w:rsid w:val="00BD4EAB"/>
    <w:rsid w:val="00C327B3"/>
    <w:rsid w:val="00C51D58"/>
    <w:rsid w:val="00C76237"/>
    <w:rsid w:val="00CC33F3"/>
    <w:rsid w:val="00CD17B7"/>
    <w:rsid w:val="00D0684B"/>
    <w:rsid w:val="00D155C8"/>
    <w:rsid w:val="00D16D7F"/>
    <w:rsid w:val="00D70D25"/>
    <w:rsid w:val="00DB4217"/>
    <w:rsid w:val="00DD593D"/>
    <w:rsid w:val="00E6674D"/>
    <w:rsid w:val="00E71578"/>
    <w:rsid w:val="00E738BC"/>
    <w:rsid w:val="00E922C1"/>
    <w:rsid w:val="00EC38E0"/>
    <w:rsid w:val="00EC448B"/>
    <w:rsid w:val="00ED232D"/>
    <w:rsid w:val="00FA2F78"/>
    <w:rsid w:val="00FA4DE0"/>
    <w:rsid w:val="00FE5E49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E0B02-D079-410F-826C-F844DB26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69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9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469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69D3"/>
  </w:style>
  <w:style w:type="character" w:customStyle="1" w:styleId="tag">
    <w:name w:val="tag"/>
    <w:basedOn w:val="a0"/>
    <w:rsid w:val="005469D3"/>
  </w:style>
  <w:style w:type="character" w:customStyle="1" w:styleId="name">
    <w:name w:val="name"/>
    <w:basedOn w:val="a0"/>
    <w:rsid w:val="005469D3"/>
  </w:style>
  <w:style w:type="character" w:customStyle="1" w:styleId="publish-time">
    <w:name w:val="publish-time"/>
    <w:basedOn w:val="a0"/>
    <w:rsid w:val="005469D3"/>
  </w:style>
  <w:style w:type="character" w:customStyle="1" w:styleId="wordage">
    <w:name w:val="wordage"/>
    <w:basedOn w:val="a0"/>
    <w:rsid w:val="005469D3"/>
  </w:style>
  <w:style w:type="character" w:customStyle="1" w:styleId="views-count">
    <w:name w:val="views-count"/>
    <w:basedOn w:val="a0"/>
    <w:rsid w:val="005469D3"/>
  </w:style>
  <w:style w:type="character" w:customStyle="1" w:styleId="comments-count">
    <w:name w:val="comments-count"/>
    <w:basedOn w:val="a0"/>
    <w:rsid w:val="005469D3"/>
  </w:style>
  <w:style w:type="character" w:customStyle="1" w:styleId="likes-count">
    <w:name w:val="likes-count"/>
    <w:basedOn w:val="a0"/>
    <w:rsid w:val="005469D3"/>
  </w:style>
  <w:style w:type="paragraph" w:styleId="a4">
    <w:name w:val="Normal (Web)"/>
    <w:basedOn w:val="a"/>
    <w:uiPriority w:val="99"/>
    <w:semiHidden/>
    <w:unhideWhenUsed/>
    <w:rsid w:val="00546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3C173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A2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2606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2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26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60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6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31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24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62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7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4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4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64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5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d0ac9995145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ianshu.com/u/d0ac9995145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org/proceedings/icml2006/047_Connectionist_Tempo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02C5-9EEC-4E08-BC0D-08C61C4B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7</Pages>
  <Words>758</Words>
  <Characters>4324</Characters>
  <Application>Microsoft Office Word</Application>
  <DocSecurity>0</DocSecurity>
  <Lines>36</Lines>
  <Paragraphs>10</Paragraphs>
  <ScaleCrop>false</ScaleCrop>
  <Company>Microsoft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li</dc:creator>
  <cp:keywords/>
  <dc:description/>
  <cp:lastModifiedBy>royal li</cp:lastModifiedBy>
  <cp:revision>114</cp:revision>
  <dcterms:created xsi:type="dcterms:W3CDTF">2017-03-29T02:12:00Z</dcterms:created>
  <dcterms:modified xsi:type="dcterms:W3CDTF">2017-03-31T06:54:00Z</dcterms:modified>
</cp:coreProperties>
</file>