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38CA0" w14:textId="1F0D4501" w:rsidR="00F41844" w:rsidRPr="00246BB6" w:rsidRDefault="00495736" w:rsidP="00D20B17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</w:t>
      </w:r>
      <w:r>
        <w:rPr>
          <w:rFonts w:ascii="Times New Roman" w:hAnsi="Times New Roman" w:cs="Times New Roman" w:hint="eastAsia"/>
          <w:b/>
          <w:bCs/>
          <w:sz w:val="32"/>
          <w:szCs w:val="32"/>
        </w:rPr>
        <w:t>ead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Controller</w:t>
      </w:r>
    </w:p>
    <w:p w14:paraId="1BB0BFA8" w14:textId="3958662B" w:rsidR="00626A89" w:rsidRDefault="00711647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) The lead controller is chosen with parameters: </w:t>
      </w:r>
    </w:p>
    <w:p w14:paraId="096E2A14" w14:textId="79F347B7" w:rsidR="00711647" w:rsidRP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k=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10000</m:t>
              </m:r>
            </m:den>
          </m:f>
        </m:oMath>
      </m:oMathPara>
    </w:p>
    <w:p w14:paraId="756C4059" w14:textId="2D39BE33" w:rsidR="00711647" w:rsidRP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T=40</m:t>
          </m:r>
        </m:oMath>
      </m:oMathPara>
    </w:p>
    <w:p w14:paraId="1B428651" w14:textId="146FC078" w:rsidR="00711647" w:rsidRP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α=0.15</m:t>
          </m:r>
        </m:oMath>
      </m:oMathPara>
    </w:p>
    <w:p w14:paraId="3D9BEC0C" w14:textId="1F7F79E4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 resulting lead controller is:</w:t>
      </w:r>
    </w:p>
    <w:p w14:paraId="7873E9DB" w14:textId="60B23E59" w:rsidR="00711647" w:rsidRP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K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10000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40s+1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6s+1</m:t>
              </m:r>
            </m:den>
          </m:f>
        </m:oMath>
      </m:oMathPara>
    </w:p>
    <w:p w14:paraId="5172DD9A" w14:textId="25B2F7FA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b) The Bode plot is attached below.</w:t>
      </w:r>
    </w:p>
    <w:p w14:paraId="5DDFF986" w14:textId="5E66CC8B" w:rsidR="00711647" w:rsidRDefault="00A469B7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C1EC0E" wp14:editId="0B6DACF6">
            <wp:extent cx="6120130" cy="45904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D34E" w14:textId="00770798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716B04CB" w14:textId="31A3DC63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764A9E33" w14:textId="27A3FB5F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58EF3444" w14:textId="6BB4FCDA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19552378" w14:textId="723E7833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619632EA" w14:textId="5A2C148C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681D1B05" w14:textId="3FA278B1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56FCEB07" w14:textId="3FD14562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5A5F9246" w14:textId="1F7B60D2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</w:p>
    <w:p w14:paraId="5B3E2683" w14:textId="387159A3" w:rsidR="00711647" w:rsidRDefault="00711647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(</w:t>
      </w:r>
      <w:r>
        <w:rPr>
          <w:rFonts w:ascii="Times New Roman" w:hAnsi="Times New Roman" w:cs="Times New Roman"/>
          <w:sz w:val="24"/>
          <w:szCs w:val="24"/>
        </w:rPr>
        <w:t>c) The closed-loop step response is attached below.</w:t>
      </w:r>
    </w:p>
    <w:p w14:paraId="6F889BC0" w14:textId="61D447DB" w:rsidR="009F7FAC" w:rsidRDefault="00A469B7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D58589" wp14:editId="52E6F282">
            <wp:extent cx="6120130" cy="459041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B6B3" w14:textId="4783E809" w:rsidR="009F7FAC" w:rsidRDefault="009F7FAC" w:rsidP="00D20B17">
      <w:pPr>
        <w:rPr>
          <w:rFonts w:ascii="Times New Roman" w:hAnsi="Times New Roman" w:cs="Times New Roman"/>
          <w:sz w:val="24"/>
          <w:szCs w:val="24"/>
        </w:rPr>
      </w:pPr>
    </w:p>
    <w:p w14:paraId="2A697351" w14:textId="2A79C04C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1BD2DD3B" w14:textId="037DEE10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1122962F" w14:textId="76E84FA7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4944BDEB" w14:textId="6D36AAC6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654255EE" w14:textId="3CE769CC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14D284E3" w14:textId="6B40C0C5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2E302A45" w14:textId="08D277B4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0D46F7AE" w14:textId="76988608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545AC71C" w14:textId="39954DB8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2FD36FCD" w14:textId="5D74CAC9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64946D84" w14:textId="2D3A3B65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2E054E62" w14:textId="1C9CE463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49F27B30" w14:textId="766CB661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439D8E31" w14:textId="0E64B775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48DECC2F" w14:textId="264C0842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4DE59601" w14:textId="7BB88FE2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7274C40A" w14:textId="0491A60D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629C0248" w14:textId="77777777" w:rsidR="00D502C1" w:rsidRDefault="00D502C1" w:rsidP="00D20B17">
      <w:pPr>
        <w:rPr>
          <w:rFonts w:ascii="Times New Roman" w:hAnsi="Times New Roman" w:cs="Times New Roman"/>
          <w:sz w:val="24"/>
          <w:szCs w:val="24"/>
        </w:rPr>
      </w:pPr>
    </w:p>
    <w:p w14:paraId="63A32C81" w14:textId="14FA0EE5" w:rsidR="009F7FAC" w:rsidRDefault="009F7FAC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(</w:t>
      </w:r>
      <w:r>
        <w:rPr>
          <w:rFonts w:ascii="Times New Roman" w:hAnsi="Times New Roman" w:cs="Times New Roman"/>
          <w:sz w:val="24"/>
          <w:szCs w:val="24"/>
        </w:rPr>
        <w:t>d) It’s not possible to achieve all four specifications. As shown in the open-loop Bode plot of the uncompensated transfer function</w:t>
      </w:r>
      <w:r w:rsidR="00B170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(attached below), </w:t>
      </w:r>
      <w:r w:rsidR="00B1708E">
        <w:rPr>
          <w:rFonts w:ascii="Times New Roman" w:hAnsi="Times New Roman" w:cs="Times New Roman"/>
          <w:sz w:val="24"/>
          <w:szCs w:val="24"/>
        </w:rPr>
        <w:t xml:space="preserve">at frequency </w:t>
      </w:r>
      <m:oMath>
        <m:r>
          <w:rPr>
            <w:rFonts w:ascii="Cambria Math" w:hAnsi="Cambria Math" w:cs="Times New Roman"/>
            <w:sz w:val="24"/>
            <w:szCs w:val="24"/>
          </w:rPr>
          <m:t>4 rad/s</m:t>
        </m:r>
      </m:oMath>
      <w:r w:rsidR="00B1708E">
        <w:rPr>
          <w:rFonts w:ascii="Times New Roman" w:hAnsi="Times New Roman" w:cs="Times New Roman" w:hint="eastAsia"/>
          <w:sz w:val="24"/>
          <w:szCs w:val="24"/>
        </w:rPr>
        <w:t>,</w:t>
      </w:r>
      <w:r w:rsidR="00B1708E">
        <w:rPr>
          <w:rFonts w:ascii="Times New Roman" w:hAnsi="Times New Roman" w:cs="Times New Roman"/>
          <w:sz w:val="24"/>
          <w:szCs w:val="24"/>
        </w:rPr>
        <w:t xml:space="preserve"> the phase is less than </w:t>
      </w:r>
      <m:oMath>
        <m:r>
          <w:rPr>
            <w:rFonts w:ascii="Cambria Math" w:hAnsi="Cambria Math" w:cs="Times New Roman"/>
            <w:sz w:val="24"/>
            <w:szCs w:val="24"/>
          </w:rPr>
          <m:t>-240°</m:t>
        </m:r>
      </m:oMath>
      <w:r w:rsidR="00B1708E">
        <w:rPr>
          <w:rFonts w:ascii="Times New Roman" w:hAnsi="Times New Roman" w:cs="Times New Roman"/>
          <w:sz w:val="24"/>
          <w:szCs w:val="24"/>
        </w:rPr>
        <w:t xml:space="preserve">. To achieve a phase margin of at least </w:t>
      </w:r>
      <m:oMath>
        <m:r>
          <w:rPr>
            <w:rFonts w:ascii="Cambria Math" w:hAnsi="Cambria Math" w:cs="Times New Roman"/>
            <w:sz w:val="24"/>
            <w:szCs w:val="24"/>
          </w:rPr>
          <m:t>40°</m:t>
        </m:r>
      </m:oMath>
      <w:r w:rsidR="00B1708E">
        <w:rPr>
          <w:rFonts w:ascii="Times New Roman" w:hAnsi="Times New Roman" w:cs="Times New Roman"/>
          <w:sz w:val="24"/>
          <w:szCs w:val="24"/>
        </w:rPr>
        <w:t xml:space="preserve"> while having the gain crossover frequency of at least </w:t>
      </w:r>
      <m:oMath>
        <m:r>
          <w:rPr>
            <w:rFonts w:ascii="Cambria Math" w:hAnsi="Cambria Math" w:cs="Times New Roman"/>
            <w:sz w:val="24"/>
            <w:szCs w:val="24"/>
          </w:rPr>
          <m:t>4 rad/s</m:t>
        </m:r>
      </m:oMath>
      <w:r w:rsidR="00B1708E">
        <w:rPr>
          <w:rFonts w:ascii="Times New Roman" w:hAnsi="Times New Roman" w:cs="Times New Roman" w:hint="eastAsia"/>
          <w:sz w:val="24"/>
          <w:szCs w:val="24"/>
        </w:rPr>
        <w:t>,</w:t>
      </w:r>
      <w:r w:rsidR="00B1708E">
        <w:rPr>
          <w:rFonts w:ascii="Times New Roman" w:hAnsi="Times New Roman" w:cs="Times New Roman"/>
          <w:sz w:val="24"/>
          <w:szCs w:val="24"/>
        </w:rPr>
        <w:t xml:space="preserve"> a phase lead of more than </w:t>
      </w:r>
      <m:oMath>
        <m:r>
          <w:rPr>
            <w:rFonts w:ascii="Cambria Math" w:hAnsi="Cambria Math" w:cs="Times New Roman"/>
            <w:sz w:val="24"/>
            <w:szCs w:val="24"/>
          </w:rPr>
          <m:t>100°</m:t>
        </m:r>
      </m:oMath>
      <w:r w:rsidR="00B1708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1708E">
        <w:rPr>
          <w:rFonts w:ascii="Times New Roman" w:hAnsi="Times New Roman" w:cs="Times New Roman"/>
          <w:sz w:val="24"/>
          <w:szCs w:val="24"/>
        </w:rPr>
        <w:t xml:space="preserve">has to be introduced at the frequency of at least </w:t>
      </w:r>
      <m:oMath>
        <m:r>
          <w:rPr>
            <w:rFonts w:ascii="Cambria Math" w:hAnsi="Cambria Math" w:cs="Times New Roman"/>
            <w:sz w:val="24"/>
            <w:szCs w:val="24"/>
          </w:rPr>
          <m:t>4 rad/s</m:t>
        </m:r>
      </m:oMath>
      <w:r w:rsidR="00B1708E">
        <w:rPr>
          <w:rFonts w:ascii="Times New Roman" w:hAnsi="Times New Roman" w:cs="Times New Roman" w:hint="eastAsia"/>
          <w:sz w:val="24"/>
          <w:szCs w:val="24"/>
        </w:rPr>
        <w:t>,</w:t>
      </w:r>
      <w:r w:rsidR="00B1708E">
        <w:rPr>
          <w:rFonts w:ascii="Times New Roman" w:hAnsi="Times New Roman" w:cs="Times New Roman"/>
          <w:sz w:val="24"/>
          <w:szCs w:val="24"/>
        </w:rPr>
        <w:t xml:space="preserve"> which is impossible for a single lead compensator. A single lead compensator can provide a phase lead of only </w:t>
      </w:r>
      <m:oMath>
        <m:r>
          <w:rPr>
            <w:rFonts w:ascii="Cambria Math" w:hAnsi="Cambria Math" w:cs="Times New Roman"/>
            <w:sz w:val="24"/>
            <w:szCs w:val="24"/>
          </w:rPr>
          <m:t>90°</m:t>
        </m:r>
      </m:oMath>
      <w:r w:rsidR="00B1708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1708E">
        <w:rPr>
          <w:rFonts w:ascii="Times New Roman" w:hAnsi="Times New Roman" w:cs="Times New Roman"/>
          <w:sz w:val="24"/>
          <w:szCs w:val="24"/>
        </w:rPr>
        <w:t>asymptotically. So, requirement III and requirement IV are contradicting and cannot be achieved simultaneously. The lead compensator designed above achieve</w:t>
      </w:r>
      <w:r w:rsidR="00FC4DDC">
        <w:rPr>
          <w:rFonts w:ascii="Times New Roman" w:hAnsi="Times New Roman" w:cs="Times New Roman" w:hint="eastAsia"/>
          <w:sz w:val="24"/>
          <w:szCs w:val="24"/>
        </w:rPr>
        <w:t>s</w:t>
      </w:r>
      <w:r w:rsidR="00B1708E">
        <w:rPr>
          <w:rFonts w:ascii="Times New Roman" w:hAnsi="Times New Roman" w:cs="Times New Roman"/>
          <w:sz w:val="24"/>
          <w:szCs w:val="24"/>
        </w:rPr>
        <w:t xml:space="preserve"> requirements I, II, and IV.</w:t>
      </w:r>
    </w:p>
    <w:p w14:paraId="206BEF6A" w14:textId="36771E64" w:rsidR="009F7FAC" w:rsidRPr="00B1708E" w:rsidRDefault="00B1708E" w:rsidP="00D20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12D5B7C0" wp14:editId="1B569809">
            <wp:extent cx="6120130" cy="45904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B35D" w14:textId="3014BEB8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26E55AB5" w14:textId="47D59EA1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69336E43" w14:textId="7519F021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7F1E227D" w14:textId="421E0308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146719DC" w14:textId="5257B921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0A660746" w14:textId="0731CB92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1C5B49ED" w14:textId="752FD12D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4678A182" w14:textId="1CD8E34D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4794CA1A" w14:textId="321A2C13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3119AC92" w14:textId="40FE2472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70C90739" w14:textId="6B26FF6E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52220430" w14:textId="77777777" w:rsidR="00D502C1" w:rsidRPr="00B11A07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2F3537E0" w14:textId="049E9D74" w:rsidR="007716B0" w:rsidRPr="00246BB6" w:rsidRDefault="00D502C1" w:rsidP="007716B0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Cascade Control</w:t>
      </w:r>
    </w:p>
    <w:p w14:paraId="1785D37A" w14:textId="38BC2031" w:rsidR="00BE05FE" w:rsidRDefault="00D502C1" w:rsidP="00D50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(a)</w:t>
      </w:r>
    </w:p>
    <w:p w14:paraId="242BC8F3" w14:textId="606F568E" w:rsidR="00D502C1" w:rsidRPr="00D502C1" w:rsidRDefault="00000000" w:rsidP="00D502C1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out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49.05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s(s+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)(s+5)</m:t>
              </m:r>
            </m:den>
          </m:f>
        </m:oMath>
      </m:oMathPara>
    </w:p>
    <w:p w14:paraId="2A586E1D" w14:textId="1D8510ED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</w:p>
    <w:p w14:paraId="14E70507" w14:textId="411129D8" w:rsidR="00D502C1" w:rsidRDefault="00D502C1" w:rsidP="00D50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b)</w:t>
      </w:r>
    </w:p>
    <w:p w14:paraId="4A7F0C86" w14:textId="766B5112" w:rsidR="00D502C1" w:rsidRPr="00A64125" w:rsidRDefault="00000000" w:rsidP="00D502C1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=1,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=0.1,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=1→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out,1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s+1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0.1s+1</m:t>
              </m:r>
            </m:den>
          </m:f>
        </m:oMath>
      </m:oMathPara>
    </w:p>
    <w:p w14:paraId="7EFFE19B" w14:textId="18059841" w:rsidR="00A64125" w:rsidRPr="00A64125" w:rsidRDefault="00000000" w:rsidP="00A64125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</m:rad>
          <m:r>
            <w:rPr>
              <w:rFonts w:ascii="Cambria Math" w:hAnsi="Cambria Math" w:cs="Times New Roman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out,2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e>
              </m:rad>
              <m:r>
                <w:rPr>
                  <w:rFonts w:ascii="Cambria Math" w:hAnsi="Cambria Math" w:cs="Times New Roman"/>
                  <w:sz w:val="24"/>
                  <w:szCs w:val="24"/>
                </w:rPr>
                <m:t>s+1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s+1</m:t>
              </m:r>
            </m:den>
          </m:f>
        </m:oMath>
      </m:oMathPara>
    </w:p>
    <w:p w14:paraId="29AEB4EE" w14:textId="2E5FD498" w:rsidR="00A64125" w:rsidRDefault="00A64125" w:rsidP="00A64125">
      <w:pPr>
        <w:rPr>
          <w:rFonts w:ascii="Times New Roman" w:hAnsi="Times New Roman" w:cs="Times New Roman"/>
          <w:sz w:val="24"/>
          <w:szCs w:val="24"/>
        </w:rPr>
      </w:pPr>
    </w:p>
    <w:p w14:paraId="2D6BA5A9" w14:textId="15D35813" w:rsidR="00A64125" w:rsidRDefault="00A64125" w:rsidP="00A64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c) The overlaid Bode plots are attached below.</w:t>
      </w:r>
    </w:p>
    <w:p w14:paraId="08F2B181" w14:textId="184547C9" w:rsidR="00FC676C" w:rsidRDefault="00344221" w:rsidP="00A64125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D58072" wp14:editId="351756BA">
            <wp:extent cx="6120130" cy="459041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A0EF" w14:textId="5871FCAE" w:rsidR="00A64125" w:rsidRDefault="00A64125" w:rsidP="00A64125">
      <w:pPr>
        <w:rPr>
          <w:rFonts w:ascii="Times New Roman" w:hAnsi="Times New Roman" w:cs="Times New Roman"/>
          <w:sz w:val="24"/>
          <w:szCs w:val="24"/>
        </w:rPr>
      </w:pPr>
    </w:p>
    <w:p w14:paraId="1D212037" w14:textId="1399CA32" w:rsidR="00375888" w:rsidRDefault="00375888" w:rsidP="00A64125">
      <w:pPr>
        <w:rPr>
          <w:rFonts w:ascii="Times New Roman" w:hAnsi="Times New Roman" w:cs="Times New Roman"/>
          <w:sz w:val="24"/>
          <w:szCs w:val="24"/>
        </w:rPr>
      </w:pPr>
    </w:p>
    <w:p w14:paraId="0DEE94EB" w14:textId="14D3AA0E" w:rsidR="00375888" w:rsidRDefault="00375888" w:rsidP="00A64125">
      <w:pPr>
        <w:rPr>
          <w:rFonts w:ascii="Times New Roman" w:hAnsi="Times New Roman" w:cs="Times New Roman"/>
          <w:sz w:val="24"/>
          <w:szCs w:val="24"/>
        </w:rPr>
      </w:pPr>
    </w:p>
    <w:p w14:paraId="172F94C9" w14:textId="176B9141" w:rsidR="00375888" w:rsidRDefault="00375888" w:rsidP="00A64125">
      <w:pPr>
        <w:rPr>
          <w:rFonts w:ascii="Times New Roman" w:hAnsi="Times New Roman" w:cs="Times New Roman"/>
          <w:sz w:val="24"/>
          <w:szCs w:val="24"/>
        </w:rPr>
      </w:pPr>
    </w:p>
    <w:p w14:paraId="14B020DD" w14:textId="43E9853E" w:rsidR="00375888" w:rsidRDefault="00375888" w:rsidP="00A64125">
      <w:pPr>
        <w:rPr>
          <w:rFonts w:ascii="Times New Roman" w:hAnsi="Times New Roman" w:cs="Times New Roman"/>
          <w:sz w:val="24"/>
          <w:szCs w:val="24"/>
        </w:rPr>
      </w:pPr>
    </w:p>
    <w:p w14:paraId="70A975E2" w14:textId="5B088E0E" w:rsidR="00375888" w:rsidRDefault="00375888" w:rsidP="00A64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(</w:t>
      </w:r>
      <w:r>
        <w:rPr>
          <w:rFonts w:ascii="Times New Roman" w:hAnsi="Times New Roman" w:cs="Times New Roman"/>
          <w:sz w:val="24"/>
          <w:szCs w:val="24"/>
        </w:rPr>
        <w:t>d) The overlaid closed-loop step response</w:t>
      </w:r>
      <w:r w:rsidR="00E9239F"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are attached below.</w:t>
      </w:r>
    </w:p>
    <w:p w14:paraId="5B19E2D5" w14:textId="09097DE0" w:rsidR="00FC676C" w:rsidRDefault="00FC676C" w:rsidP="00A64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E9F3D" wp14:editId="261EE6B9">
            <wp:extent cx="6120130" cy="459041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CBFF" w14:textId="0A860913" w:rsidR="00375888" w:rsidRPr="00375888" w:rsidRDefault="00375888" w:rsidP="00A64125">
      <w:pPr>
        <w:rPr>
          <w:rFonts w:ascii="Times New Roman" w:hAnsi="Times New Roman" w:cs="Times New Roman"/>
          <w:sz w:val="24"/>
          <w:szCs w:val="24"/>
        </w:rPr>
      </w:pPr>
    </w:p>
    <w:p w14:paraId="2A42C3E5" w14:textId="781F23C5" w:rsidR="00A64125" w:rsidRDefault="00A64125" w:rsidP="00D502C1">
      <w:pPr>
        <w:rPr>
          <w:rFonts w:ascii="Times New Roman" w:hAnsi="Times New Roman" w:cs="Times New Roman"/>
          <w:sz w:val="24"/>
          <w:szCs w:val="24"/>
        </w:rPr>
      </w:pPr>
    </w:p>
    <w:p w14:paraId="7389C601" w14:textId="534148A0" w:rsidR="004C4622" w:rsidRDefault="004C4622" w:rsidP="004C4622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 w:rsidR="0058670E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) Using</w:t>
      </w:r>
      <w:r w:rsidRPr="004C4622">
        <w:rPr>
          <w:rFonts w:ascii="Times New Roman" w:hAnsi="Times New Roman" w:cs="Times New Roman"/>
          <w:sz w:val="28"/>
          <w:szCs w:val="28"/>
        </w:rPr>
        <w:t xml:space="preserve"> </w:t>
      </w:r>
      <w:r w:rsidRPr="004C4622">
        <w:rPr>
          <w:rFonts w:ascii="Consolas" w:eastAsia="宋体" w:hAnsi="Consolas" w:cs="宋体"/>
          <w:kern w:val="0"/>
          <w:sz w:val="24"/>
          <w:szCs w:val="24"/>
        </w:rPr>
        <w:t>stepinfo()</w:t>
      </w:r>
      <w:r>
        <w:rPr>
          <w:rFonts w:ascii="Times New Roman" w:eastAsia="宋体" w:hAnsi="Times New Roman" w:cs="Times New Roman" w:hint="cs"/>
          <w:kern w:val="0"/>
          <w:sz w:val="24"/>
          <w:szCs w:val="24"/>
        </w:rPr>
        <w:t>,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the table is filled below.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DF2F13" w14:paraId="46519121" w14:textId="77777777" w:rsidTr="00DF2F13">
        <w:tc>
          <w:tcPr>
            <w:tcW w:w="2407" w:type="dxa"/>
          </w:tcPr>
          <w:p w14:paraId="2FE0F849" w14:textId="660C3C05" w:rsidR="00DF2F13" w:rsidRPr="00DF2F13" w:rsidRDefault="00DF2F13" w:rsidP="00DF2F13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DF2F13">
              <w:rPr>
                <w:rFonts w:ascii="Times New Roman" w:eastAsia="宋体" w:hAnsi="Times New Roman" w:cs="Times New Roman" w:hint="eastAsia"/>
                <w:b/>
                <w:bCs/>
                <w:kern w:val="0"/>
                <w:sz w:val="24"/>
                <w:szCs w:val="24"/>
              </w:rPr>
              <w:t>C</w:t>
            </w:r>
            <w:r w:rsidRPr="00DF2F13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>ontroller</w:t>
            </w:r>
          </w:p>
        </w:tc>
        <w:tc>
          <w:tcPr>
            <w:tcW w:w="2407" w:type="dxa"/>
          </w:tcPr>
          <w:p w14:paraId="64A1E5F4" w14:textId="4F80928D" w:rsidR="00DF2F13" w:rsidRPr="0058670E" w:rsidRDefault="00000000" w:rsidP="004C462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out,1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2407" w:type="dxa"/>
          </w:tcPr>
          <w:p w14:paraId="31FFAEE3" w14:textId="48DCEF7B" w:rsidR="00DF2F13" w:rsidRPr="0058670E" w:rsidRDefault="00000000" w:rsidP="004C462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out,2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2407" w:type="dxa"/>
          </w:tcPr>
          <w:p w14:paraId="38E50DDC" w14:textId="39A39E70" w:rsidR="00DF2F13" w:rsidRDefault="00DF2F13" w:rsidP="0058670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16"/>
                <w:szCs w:val="16"/>
              </w:rPr>
            </w:pPr>
            <w:r w:rsidRPr="0058670E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N</w:t>
            </w:r>
            <w:r w:rsidRPr="0058670E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o Cascade Control</w:t>
            </w:r>
          </w:p>
        </w:tc>
      </w:tr>
      <w:tr w:rsidR="00DF2F13" w14:paraId="363ED695" w14:textId="77777777" w:rsidTr="00DF2F13">
        <w:tc>
          <w:tcPr>
            <w:tcW w:w="2407" w:type="dxa"/>
          </w:tcPr>
          <w:p w14:paraId="42398185" w14:textId="64FD794B" w:rsidR="00DF2F13" w:rsidRPr="00DF2F13" w:rsidRDefault="00DF2F13" w:rsidP="00DF2F13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DF2F13">
              <w:rPr>
                <w:rFonts w:ascii="Times New Roman" w:eastAsia="宋体" w:hAnsi="Times New Roman" w:cs="Times New Roman" w:hint="eastAsia"/>
                <w:b/>
                <w:bCs/>
                <w:kern w:val="0"/>
                <w:sz w:val="24"/>
                <w:szCs w:val="24"/>
              </w:rPr>
              <w:t>R</w:t>
            </w:r>
            <w:r w:rsidRPr="00DF2F13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>ise Time</w:t>
            </w:r>
            <w:r w:rsidR="00492788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>(s)</w:t>
            </w:r>
          </w:p>
        </w:tc>
        <w:tc>
          <w:tcPr>
            <w:tcW w:w="2407" w:type="dxa"/>
          </w:tcPr>
          <w:p w14:paraId="332A9FB0" w14:textId="1951DDE6" w:rsidR="00DF2F13" w:rsidRPr="0058670E" w:rsidRDefault="00FE3CF3" w:rsidP="0058670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0.2012</m:t>
                </m:r>
              </m:oMath>
            </m:oMathPara>
          </w:p>
        </w:tc>
        <w:tc>
          <w:tcPr>
            <w:tcW w:w="2407" w:type="dxa"/>
          </w:tcPr>
          <w:p w14:paraId="053CEAA6" w14:textId="65768AF6" w:rsidR="00DF2F13" w:rsidRPr="0058670E" w:rsidRDefault="00BE05CD" w:rsidP="0058670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1.7320</m:t>
                </m:r>
              </m:oMath>
            </m:oMathPara>
          </w:p>
        </w:tc>
        <w:tc>
          <w:tcPr>
            <w:tcW w:w="2407" w:type="dxa"/>
          </w:tcPr>
          <w:p w14:paraId="0D028F44" w14:textId="3C2CC0D1" w:rsidR="00DF2F13" w:rsidRPr="00BE05CD" w:rsidRDefault="000B13AD" w:rsidP="0058670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17.1033</m:t>
                </m:r>
              </m:oMath>
            </m:oMathPara>
          </w:p>
        </w:tc>
      </w:tr>
      <w:tr w:rsidR="00DF2F13" w14:paraId="67A0DB56" w14:textId="77777777" w:rsidTr="00DF2F13">
        <w:tc>
          <w:tcPr>
            <w:tcW w:w="2407" w:type="dxa"/>
          </w:tcPr>
          <w:p w14:paraId="23BAD26B" w14:textId="19FFB164" w:rsidR="00DF2F13" w:rsidRPr="00DF2F13" w:rsidRDefault="00DF2F13" w:rsidP="00DF2F13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kern w:val="0"/>
                <w:sz w:val="16"/>
                <w:szCs w:val="16"/>
              </w:rPr>
            </w:pPr>
            <w:r w:rsidRPr="00DF2F13">
              <w:rPr>
                <w:rFonts w:ascii="Times New Roman" w:eastAsia="宋体" w:hAnsi="Times New Roman" w:cs="Times New Roman" w:hint="eastAsia"/>
                <w:b/>
                <w:bCs/>
                <w:kern w:val="0"/>
                <w:sz w:val="24"/>
                <w:szCs w:val="24"/>
              </w:rPr>
              <w:t>%</w:t>
            </w:r>
            <w:r w:rsidRPr="00DF2F13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 xml:space="preserve"> Overshoot</w:t>
            </w:r>
          </w:p>
        </w:tc>
        <w:tc>
          <w:tcPr>
            <w:tcW w:w="2407" w:type="dxa"/>
          </w:tcPr>
          <w:p w14:paraId="512726DD" w14:textId="5FABE866" w:rsidR="00DF2F13" w:rsidRPr="0058670E" w:rsidRDefault="00FE3CF3" w:rsidP="0058670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78.4441</m:t>
                </m:r>
              </m:oMath>
            </m:oMathPara>
          </w:p>
        </w:tc>
        <w:tc>
          <w:tcPr>
            <w:tcW w:w="2407" w:type="dxa"/>
          </w:tcPr>
          <w:p w14:paraId="660ADDE0" w14:textId="46F03668" w:rsidR="00DF2F13" w:rsidRPr="0058670E" w:rsidRDefault="00BE05CD" w:rsidP="0058670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4.9654</m:t>
                </m:r>
              </m:oMath>
            </m:oMathPara>
          </w:p>
        </w:tc>
        <w:tc>
          <w:tcPr>
            <w:tcW w:w="2407" w:type="dxa"/>
          </w:tcPr>
          <w:p w14:paraId="49EEC24D" w14:textId="2978FE45" w:rsidR="00DF2F13" w:rsidRPr="0058670E" w:rsidRDefault="000B13AD" w:rsidP="0058670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4"/>
                  </w:rPr>
                  <m:t>36.3413</m:t>
                </m:r>
              </m:oMath>
            </m:oMathPara>
          </w:p>
        </w:tc>
      </w:tr>
    </w:tbl>
    <w:p w14:paraId="3C7C03DD" w14:textId="5D03A7DE" w:rsidR="00E565B0" w:rsidRDefault="00E565B0" w:rsidP="00E565B0">
      <w:pPr>
        <w:rPr>
          <w:rFonts w:ascii="Times New Roman" w:hAnsi="Times New Roman" w:cs="Times New Roman"/>
          <w:sz w:val="24"/>
          <w:szCs w:val="24"/>
        </w:rPr>
      </w:pPr>
    </w:p>
    <w:p w14:paraId="704BD8B2" w14:textId="28C517D5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2C3000E6" w14:textId="489F4C13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22364A8C" w14:textId="17D6A7F1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20F57C2E" w14:textId="04A9A9F6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7BE9ED26" w14:textId="583BC024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0747104E" w14:textId="4C49310A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2EEB2905" w14:textId="0E917D3C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7E7E2728" w14:textId="48B12ADB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4FC6012E" w14:textId="7A281195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6E377318" w14:textId="60474432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29102255" w14:textId="6B01ED7E" w:rsidR="00296553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4400FA14" w14:textId="77777777" w:rsidR="00296553" w:rsidRPr="00E565B0" w:rsidRDefault="00296553" w:rsidP="00E565B0">
      <w:pPr>
        <w:rPr>
          <w:rFonts w:ascii="Times New Roman" w:hAnsi="Times New Roman" w:cs="Times New Roman"/>
          <w:sz w:val="24"/>
          <w:szCs w:val="24"/>
        </w:rPr>
      </w:pPr>
    </w:p>
    <w:p w14:paraId="61D10479" w14:textId="7911C590" w:rsidR="00BB58B3" w:rsidRPr="00295A85" w:rsidRDefault="00B91666" w:rsidP="00295A8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  <w:lastRenderedPageBreak/>
        <w:t>Model Mismatch</w:t>
      </w:r>
    </w:p>
    <w:p w14:paraId="46C98B7B" w14:textId="51286DAD" w:rsidR="008C75B7" w:rsidRDefault="00BA732A" w:rsidP="0005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(a)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419EA" w14:paraId="50D6DA42" w14:textId="77777777" w:rsidTr="004419EA">
        <w:tc>
          <w:tcPr>
            <w:tcW w:w="3209" w:type="dxa"/>
          </w:tcPr>
          <w:p w14:paraId="14EB1061" w14:textId="57DA97C2" w:rsidR="004419EA" w:rsidRPr="00BE05CD" w:rsidRDefault="004419EA" w:rsidP="00BE05C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E05CD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C</w:t>
            </w:r>
            <w:r w:rsidRPr="00BE05C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ontroller</w:t>
            </w:r>
          </w:p>
        </w:tc>
        <w:tc>
          <w:tcPr>
            <w:tcW w:w="3209" w:type="dxa"/>
          </w:tcPr>
          <w:p w14:paraId="18E0097F" w14:textId="6AE87C76" w:rsidR="004419EA" w:rsidRDefault="00000000" w:rsidP="00054DE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out,1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3210" w:type="dxa"/>
          </w:tcPr>
          <w:p w14:paraId="65D8FFB6" w14:textId="3DFC8868" w:rsidR="004419EA" w:rsidRDefault="00000000" w:rsidP="00054DE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out,2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</m:d>
              </m:oMath>
            </m:oMathPara>
          </w:p>
        </w:tc>
      </w:tr>
      <w:tr w:rsidR="004419EA" w14:paraId="669FAF79" w14:textId="77777777" w:rsidTr="004419EA">
        <w:tc>
          <w:tcPr>
            <w:tcW w:w="3209" w:type="dxa"/>
          </w:tcPr>
          <w:p w14:paraId="5D7FFA74" w14:textId="76F057BE" w:rsidR="004419EA" w:rsidRPr="00BE05CD" w:rsidRDefault="00BE05CD" w:rsidP="00BE05C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E05CD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M</w:t>
            </w:r>
            <w:r w:rsidRPr="00BE05C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aximum delay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sub>
              </m:sSub>
            </m:oMath>
            <w:r w:rsidR="00CB7448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(</w:t>
            </w:r>
            <w:r w:rsidR="00CB74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ms)</w:t>
            </w:r>
          </w:p>
        </w:tc>
        <w:tc>
          <w:tcPr>
            <w:tcW w:w="3209" w:type="dxa"/>
          </w:tcPr>
          <w:p w14:paraId="11B8243D" w14:textId="76CCDBC8" w:rsidR="004419EA" w:rsidRDefault="00462C67" w:rsidP="00054DE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26.0</m:t>
                </m:r>
              </m:oMath>
            </m:oMathPara>
          </w:p>
        </w:tc>
        <w:tc>
          <w:tcPr>
            <w:tcW w:w="3210" w:type="dxa"/>
          </w:tcPr>
          <w:p w14:paraId="6052E172" w14:textId="431B405D" w:rsidR="004419EA" w:rsidRDefault="00676AEA" w:rsidP="00054DE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1505.8</m:t>
                </m:r>
              </m:oMath>
            </m:oMathPara>
          </w:p>
        </w:tc>
      </w:tr>
    </w:tbl>
    <w:p w14:paraId="488D8131" w14:textId="77777777" w:rsidR="00BA732A" w:rsidRDefault="00BA732A" w:rsidP="00054DE5">
      <w:pPr>
        <w:rPr>
          <w:rFonts w:ascii="Times New Roman" w:hAnsi="Times New Roman" w:cs="Times New Roman"/>
          <w:sz w:val="24"/>
          <w:szCs w:val="24"/>
        </w:rPr>
      </w:pPr>
    </w:p>
    <w:p w14:paraId="37004BBF" w14:textId="63A6C81F" w:rsidR="008B35F2" w:rsidRPr="00020721" w:rsidRDefault="00020721" w:rsidP="000207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(b) </w:t>
      </w:r>
      <w:r w:rsidR="00CA24D5" w:rsidRPr="00020721">
        <w:rPr>
          <w:rFonts w:ascii="Times New Roman" w:hAnsi="Times New Roman" w:cs="Times New Roman"/>
          <w:sz w:val="24"/>
          <w:szCs w:val="24"/>
        </w:rPr>
        <w:t xml:space="preserve">The step responses with delay of </w:t>
      </w:r>
      <m:oMath>
        <m:r>
          <w:rPr>
            <w:rFonts w:ascii="Cambria Math" w:hAnsi="Cambria Math" w:cs="Times New Roman"/>
            <w:sz w:val="24"/>
            <w:szCs w:val="24"/>
          </w:rPr>
          <m:t>200ms</m:t>
        </m:r>
      </m:oMath>
      <w:r w:rsidR="00CA24D5" w:rsidRPr="0002072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A24D5" w:rsidRPr="00020721">
        <w:rPr>
          <w:rFonts w:ascii="Times New Roman" w:hAnsi="Times New Roman" w:cs="Times New Roman"/>
          <w:sz w:val="24"/>
          <w:szCs w:val="24"/>
        </w:rPr>
        <w:t>is attached below.</w:t>
      </w:r>
      <w:r w:rsidR="005A366E" w:rsidRPr="00020721">
        <w:rPr>
          <w:rFonts w:ascii="Times New Roman" w:hAnsi="Times New Roman" w:cs="Times New Roman"/>
          <w:sz w:val="24"/>
          <w:szCs w:val="24"/>
        </w:rPr>
        <w:t xml:space="preserve"> Since </w:t>
      </w:r>
      <m:oMath>
        <m:r>
          <w:rPr>
            <w:rFonts w:ascii="Cambria Math" w:hAnsi="Cambria Math" w:cs="Times New Roman"/>
            <w:sz w:val="24"/>
            <w:szCs w:val="24"/>
          </w:rPr>
          <m:t>200ms&gt;26.0ms</m:t>
        </m:r>
      </m:oMath>
      <w:r w:rsidR="005A366E" w:rsidRPr="00020721">
        <w:rPr>
          <w:rFonts w:ascii="Times New Roman" w:hAnsi="Times New Roman" w:cs="Times New Roman" w:hint="eastAsia"/>
          <w:sz w:val="24"/>
          <w:szCs w:val="24"/>
        </w:rPr>
        <w:t>,</w:t>
      </w:r>
      <w:r w:rsidR="005A366E" w:rsidRPr="00020721">
        <w:rPr>
          <w:rFonts w:ascii="Times New Roman" w:hAnsi="Times New Roman" w:cs="Times New Roman"/>
          <w:sz w:val="24"/>
          <w:szCs w:val="24"/>
        </w:rPr>
        <w:t xml:space="preserve"> which exceeds the maximum delay allowed for controller 1, the </w:t>
      </w:r>
      <w:r w:rsidR="003C2D7C" w:rsidRPr="00020721">
        <w:rPr>
          <w:rFonts w:ascii="Times New Roman" w:hAnsi="Times New Roman" w:cs="Times New Roman"/>
          <w:sz w:val="24"/>
          <w:szCs w:val="24"/>
        </w:rPr>
        <w:t>closed-loop</w:t>
      </w:r>
      <w:r w:rsidR="005A366E" w:rsidRPr="00020721">
        <w:rPr>
          <w:rFonts w:ascii="Times New Roman" w:hAnsi="Times New Roman" w:cs="Times New Roman"/>
          <w:sz w:val="24"/>
          <w:szCs w:val="24"/>
        </w:rPr>
        <w:t xml:space="preserve"> system becomes unstable and the step response diverges. </w:t>
      </w:r>
      <w:r w:rsidR="003C2D7C" w:rsidRPr="00020721">
        <w:rPr>
          <w:rFonts w:ascii="Times New Roman" w:hAnsi="Times New Roman" w:cs="Times New Roman"/>
          <w:sz w:val="24"/>
          <w:szCs w:val="24"/>
        </w:rPr>
        <w:t>While for the controller 2, it’s within the range of allowed delay. The closed-loop system is still stable and the step response converges. The</w:t>
      </w:r>
      <w:r w:rsidR="005A366E" w:rsidRPr="00020721">
        <w:rPr>
          <w:rFonts w:ascii="Times New Roman" w:hAnsi="Times New Roman" w:cs="Times New Roman"/>
          <w:sz w:val="24"/>
          <w:szCs w:val="24"/>
        </w:rPr>
        <w:t xml:space="preserve"> results</w:t>
      </w:r>
      <w:r w:rsidR="003C2D7C" w:rsidRPr="00020721">
        <w:rPr>
          <w:rFonts w:ascii="Times New Roman" w:hAnsi="Times New Roman" w:cs="Times New Roman"/>
          <w:sz w:val="24"/>
          <w:szCs w:val="24"/>
        </w:rPr>
        <w:t xml:space="preserve"> of step responses</w:t>
      </w:r>
      <w:r w:rsidR="005A366E" w:rsidRPr="00020721">
        <w:rPr>
          <w:rFonts w:ascii="Times New Roman" w:hAnsi="Times New Roman" w:cs="Times New Roman"/>
          <w:sz w:val="24"/>
          <w:szCs w:val="24"/>
        </w:rPr>
        <w:t xml:space="preserve"> </w:t>
      </w:r>
      <w:r w:rsidR="003C2D7C" w:rsidRPr="00020721">
        <w:rPr>
          <w:rFonts w:ascii="Times New Roman" w:hAnsi="Times New Roman" w:cs="Times New Roman"/>
          <w:sz w:val="24"/>
          <w:szCs w:val="24"/>
        </w:rPr>
        <w:t>agree</w:t>
      </w:r>
      <w:r w:rsidR="005A366E" w:rsidRPr="00020721">
        <w:rPr>
          <w:rFonts w:ascii="Times New Roman" w:hAnsi="Times New Roman" w:cs="Times New Roman"/>
          <w:sz w:val="24"/>
          <w:szCs w:val="24"/>
        </w:rPr>
        <w:t xml:space="preserve"> with the maximum delay analysis.</w:t>
      </w:r>
    </w:p>
    <w:p w14:paraId="1F7D16BA" w14:textId="19BBDC93" w:rsidR="00BA732A" w:rsidRPr="00BA732A" w:rsidRDefault="00C07654" w:rsidP="00BA73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09BC4E" wp14:editId="5DAAAEEC">
            <wp:extent cx="6120130" cy="459041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FFB1" w14:textId="504F0B3B" w:rsidR="00252A65" w:rsidRDefault="00252A65" w:rsidP="00B0581C">
      <w:pPr>
        <w:rPr>
          <w:rFonts w:ascii="Times New Roman" w:hAnsi="Times New Roman" w:cs="Times New Roman"/>
          <w:sz w:val="24"/>
          <w:szCs w:val="24"/>
        </w:rPr>
      </w:pPr>
    </w:p>
    <w:p w14:paraId="036EBFC9" w14:textId="1DB0067D" w:rsidR="00252A65" w:rsidRDefault="007E417E" w:rsidP="00B058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(c)</w:t>
      </w:r>
    </w:p>
    <w:p w14:paraId="748CA771" w14:textId="4242733B" w:rsidR="00252A65" w:rsidRPr="00440502" w:rsidRDefault="00000000" w:rsidP="00B0581C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err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 w:hint="eastAsia"/>
                      <w:sz w:val="24"/>
                      <w:szCs w:val="24"/>
                    </w:rPr>
                    <m:t>out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(s)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out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(s)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out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(s)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49.05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s+5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+49.05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out</m:t>
                  </m:r>
                </m:sub>
              </m:sSub>
            </m:den>
          </m:f>
        </m:oMath>
      </m:oMathPara>
    </w:p>
    <w:p w14:paraId="19233C6E" w14:textId="77D1F570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4CC1D3B4" w14:textId="74A2CC17" w:rsidR="00440502" w:rsidRDefault="00F00B92" w:rsidP="00B058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d) </w:t>
      </w:r>
    </w:p>
    <w:p w14:paraId="1035CDEC" w14:textId="51BE1440" w:rsidR="00440502" w:rsidRDefault="00000000" w:rsidP="00B0581C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lag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=40,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lag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=10→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lag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=40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10s+1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400s+1</m:t>
              </m:r>
            </m:den>
          </m:f>
        </m:oMath>
      </m:oMathPara>
    </w:p>
    <w:p w14:paraId="54D25FDC" w14:textId="4821864E" w:rsidR="001D3B5F" w:rsidRDefault="001D3B5F" w:rsidP="00B058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(</w:t>
      </w:r>
      <w:r>
        <w:rPr>
          <w:rFonts w:ascii="Times New Roman" w:hAnsi="Times New Roman" w:cs="Times New Roman"/>
          <w:sz w:val="24"/>
          <w:szCs w:val="24"/>
        </w:rPr>
        <w:t xml:space="preserve">e) The overlaid step responses with measurement error for both uncompensated and compensated plants are attached below. As shown in the plot, the </w:t>
      </w:r>
      <w:r w:rsidR="00342C8A">
        <w:rPr>
          <w:rFonts w:ascii="Times New Roman" w:hAnsi="Times New Roman" w:cs="Times New Roman"/>
          <w:sz w:val="24"/>
          <w:szCs w:val="24"/>
        </w:rPr>
        <w:t xml:space="preserve">compensated controller 2 rises to within 5cm error at 18.3s. And its steady state error is </w:t>
      </w:r>
      <w:r w:rsidR="00C35706">
        <w:rPr>
          <w:rFonts w:ascii="Times New Roman" w:hAnsi="Times New Roman" w:cs="Times New Roman"/>
          <w:sz w:val="24"/>
          <w:szCs w:val="24"/>
        </w:rPr>
        <w:t xml:space="preserve">much </w:t>
      </w:r>
      <w:r w:rsidR="00342C8A">
        <w:rPr>
          <w:rFonts w:ascii="Times New Roman" w:hAnsi="Times New Roman" w:cs="Times New Roman"/>
          <w:sz w:val="24"/>
          <w:szCs w:val="24"/>
        </w:rPr>
        <w:t xml:space="preserve">smaller </w:t>
      </w:r>
      <w:r w:rsidR="00AE0EC2">
        <w:rPr>
          <w:rFonts w:ascii="Times New Roman" w:hAnsi="Times New Roman" w:cs="Times New Roman"/>
          <w:sz w:val="24"/>
          <w:szCs w:val="24"/>
        </w:rPr>
        <w:t>than</w:t>
      </w:r>
      <w:r w:rsidR="00342C8A">
        <w:rPr>
          <w:rFonts w:ascii="Times New Roman" w:hAnsi="Times New Roman" w:cs="Times New Roman"/>
          <w:sz w:val="24"/>
          <w:szCs w:val="24"/>
        </w:rPr>
        <w:t xml:space="preserve"> using the controller </w:t>
      </w:r>
      <w:r w:rsidR="00C35706">
        <w:rPr>
          <w:rFonts w:ascii="Times New Roman" w:hAnsi="Times New Roman" w:cs="Times New Roman"/>
          <w:sz w:val="24"/>
          <w:szCs w:val="24"/>
        </w:rPr>
        <w:t xml:space="preserve">2, and </w:t>
      </w:r>
      <w:r w:rsidR="001A5B3C">
        <w:rPr>
          <w:rFonts w:ascii="Times New Roman" w:hAnsi="Times New Roman" w:cs="Times New Roman"/>
          <w:sz w:val="24"/>
          <w:szCs w:val="24"/>
        </w:rPr>
        <w:t>the steady state error is</w:t>
      </w:r>
      <w:r w:rsidR="00C35706">
        <w:rPr>
          <w:rFonts w:ascii="Times New Roman" w:hAnsi="Times New Roman" w:cs="Times New Roman"/>
          <w:sz w:val="24"/>
          <w:szCs w:val="24"/>
        </w:rPr>
        <w:t xml:space="preserve"> even smaller than using the </w:t>
      </w:r>
      <w:r w:rsidR="00F06793">
        <w:rPr>
          <w:rFonts w:ascii="Times New Roman" w:hAnsi="Times New Roman" w:cs="Times New Roman"/>
          <w:sz w:val="24"/>
          <w:szCs w:val="24"/>
        </w:rPr>
        <w:t xml:space="preserve">uncompensated </w:t>
      </w:r>
      <w:r w:rsidR="00C35706">
        <w:rPr>
          <w:rFonts w:ascii="Times New Roman" w:hAnsi="Times New Roman" w:cs="Times New Roman"/>
          <w:sz w:val="24"/>
          <w:szCs w:val="24"/>
        </w:rPr>
        <w:t>controller 1 with much less oscillation.</w:t>
      </w:r>
    </w:p>
    <w:p w14:paraId="2E1CE227" w14:textId="5AF3CF9B" w:rsidR="00AF36BC" w:rsidRDefault="00AF36BC" w:rsidP="00B058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05E60" wp14:editId="6D237B42">
            <wp:extent cx="6120130" cy="459041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4A84" w14:textId="053C7FED" w:rsidR="00440502" w:rsidRDefault="00440502" w:rsidP="00342C8A">
      <w:pPr>
        <w:rPr>
          <w:rFonts w:ascii="Times New Roman" w:hAnsi="Times New Roman" w:cs="Times New Roman"/>
          <w:sz w:val="24"/>
          <w:szCs w:val="24"/>
        </w:rPr>
      </w:pPr>
    </w:p>
    <w:p w14:paraId="3842FFDF" w14:textId="7D5EEB25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3D6FE22D" w14:textId="0844BC61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4FFB9B85" w14:textId="028A25B2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08D4D21E" w14:textId="678D8212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3AC3CDB6" w14:textId="04B7A03A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138A9422" w14:textId="4661A5A2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2B1C040E" w14:textId="6CD45C82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29EDD5BF" w14:textId="173AED9F" w:rsidR="00440502" w:rsidRDefault="00440502" w:rsidP="00B0581C">
      <w:pPr>
        <w:rPr>
          <w:rFonts w:ascii="Times New Roman" w:hAnsi="Times New Roman" w:cs="Times New Roman"/>
          <w:sz w:val="24"/>
          <w:szCs w:val="24"/>
        </w:rPr>
      </w:pPr>
    </w:p>
    <w:p w14:paraId="4ABAADB9" w14:textId="76A77E8D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</w:p>
    <w:p w14:paraId="12AEDA17" w14:textId="58F1695D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</w:p>
    <w:p w14:paraId="4063F9CA" w14:textId="56728E87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</w:p>
    <w:p w14:paraId="03D2AA36" w14:textId="43D892F0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</w:p>
    <w:p w14:paraId="6689D94D" w14:textId="51625030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</w:p>
    <w:p w14:paraId="43AB2CE3" w14:textId="18E5C613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</w:p>
    <w:p w14:paraId="09A1C67B" w14:textId="1E481BAA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</w:p>
    <w:p w14:paraId="4F5A02B7" w14:textId="473462D3" w:rsidR="00814192" w:rsidRDefault="00814192" w:rsidP="00B058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(</w:t>
      </w:r>
      <w:r>
        <w:rPr>
          <w:rFonts w:ascii="Times New Roman" w:hAnsi="Times New Roman" w:cs="Times New Roman"/>
          <w:sz w:val="24"/>
          <w:szCs w:val="24"/>
        </w:rPr>
        <w:t xml:space="preserve">f) The Bode plot of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lag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out,2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</m:d>
      </m:oMath>
      <w:r w:rsidR="00695779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95779">
        <w:rPr>
          <w:rFonts w:ascii="Times New Roman" w:hAnsi="Times New Roman" w:cs="Times New Roman"/>
          <w:sz w:val="24"/>
          <w:szCs w:val="24"/>
        </w:rPr>
        <w:t xml:space="preserve">is attached below. As shown in the plot, the phase margin is </w:t>
      </w:r>
      <m:oMath>
        <m:r>
          <w:rPr>
            <w:rFonts w:ascii="Cambria Math" w:hAnsi="Cambria Math" w:cs="Times New Roman"/>
            <w:sz w:val="24"/>
            <w:szCs w:val="24"/>
          </w:rPr>
          <m:t>55.1°</m:t>
        </m:r>
      </m:oMath>
      <w:r w:rsidR="00695779">
        <w:rPr>
          <w:rFonts w:ascii="Times New Roman" w:hAnsi="Times New Roman" w:cs="Times New Roman" w:hint="eastAsia"/>
          <w:sz w:val="24"/>
          <w:szCs w:val="24"/>
        </w:rPr>
        <w:t>,</w:t>
      </w:r>
      <w:r w:rsidR="00695779">
        <w:rPr>
          <w:rFonts w:ascii="Times New Roman" w:hAnsi="Times New Roman" w:cs="Times New Roman"/>
          <w:sz w:val="24"/>
          <w:szCs w:val="24"/>
        </w:rPr>
        <w:t xml:space="preserve"> which is above </w:t>
      </w:r>
      <m:oMath>
        <m:r>
          <w:rPr>
            <w:rFonts w:ascii="Cambria Math" w:hAnsi="Cambria Math" w:cs="Times New Roman"/>
            <w:sz w:val="24"/>
            <w:szCs w:val="24"/>
          </w:rPr>
          <m:t>55°</m:t>
        </m:r>
      </m:oMath>
      <w:r w:rsidR="00695779">
        <w:rPr>
          <w:rFonts w:ascii="Times New Roman" w:hAnsi="Times New Roman" w:cs="Times New Roman" w:hint="eastAsia"/>
          <w:sz w:val="24"/>
          <w:szCs w:val="24"/>
        </w:rPr>
        <w:t>.</w:t>
      </w:r>
    </w:p>
    <w:p w14:paraId="3FC0150A" w14:textId="72B3A0A6" w:rsidR="00B52100" w:rsidRDefault="003A25D4" w:rsidP="00B058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187FD64D" wp14:editId="631689DC">
            <wp:extent cx="6120130" cy="459041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F770" w14:textId="21EF7CB3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7B8F9FFD" w14:textId="4FF99941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357945A1" w14:textId="0871045D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72C11336" w14:textId="740AFDFE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64BEF162" w14:textId="0C3F1D0A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6C49B357" w14:textId="6271FEF9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4A4F85BA" w14:textId="67CA004B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4B7A2146" w14:textId="275B6714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788E2C46" w14:textId="01457A9C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617D6BD7" w14:textId="239F07A7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26F549DE" w14:textId="2B1F85F8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73633709" w14:textId="40433A19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6E18A539" w14:textId="42877B3C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628F8CA1" w14:textId="3812E28B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4789B11B" w14:textId="085C4502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56D01C4A" w14:textId="77777777" w:rsidR="003A25D4" w:rsidRDefault="003A25D4" w:rsidP="00B0581C">
      <w:pPr>
        <w:rPr>
          <w:rFonts w:ascii="Times New Roman" w:hAnsi="Times New Roman" w:cs="Times New Roman"/>
          <w:sz w:val="24"/>
          <w:szCs w:val="24"/>
        </w:rPr>
      </w:pPr>
    </w:p>
    <w:p w14:paraId="1C39FEEC" w14:textId="6E135285" w:rsidR="004419EA" w:rsidRDefault="004419EA" w:rsidP="00B0581C">
      <w:pPr>
        <w:rPr>
          <w:rFonts w:ascii="Times New Roman" w:hAnsi="Times New Roman" w:cs="Times New Roman"/>
          <w:sz w:val="24"/>
          <w:szCs w:val="24"/>
        </w:rPr>
      </w:pPr>
    </w:p>
    <w:p w14:paraId="76519AFE" w14:textId="77777777" w:rsidR="00CB347D" w:rsidRPr="00B0581C" w:rsidRDefault="00CB347D" w:rsidP="00B0581C">
      <w:pPr>
        <w:rPr>
          <w:rFonts w:ascii="Times New Roman" w:hAnsi="Times New Roman" w:cs="Times New Roman"/>
          <w:sz w:val="24"/>
          <w:szCs w:val="24"/>
        </w:rPr>
      </w:pPr>
    </w:p>
    <w:p w14:paraId="3FEF9CEA" w14:textId="7E66C56E" w:rsidR="00CA2555" w:rsidRDefault="00CA2555" w:rsidP="00054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F</w:t>
      </w:r>
      <w:r>
        <w:rPr>
          <w:rFonts w:ascii="Times New Roman" w:hAnsi="Times New Roman" w:cs="Times New Roman"/>
          <w:sz w:val="24"/>
          <w:szCs w:val="24"/>
        </w:rPr>
        <w:t>ull MATLAB code: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D2FA8" w14:paraId="4CF67C3E" w14:textId="77777777" w:rsidTr="002D2FA8">
        <w:tc>
          <w:tcPr>
            <w:tcW w:w="9628" w:type="dxa"/>
          </w:tcPr>
          <w:p w14:paraId="0000D00F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%% Lead Compensator</w:t>
            </w:r>
          </w:p>
          <w:p w14:paraId="3A3A8553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G_CF = tf(9.81, [1 2/3 0 0]);</w:t>
            </w:r>
          </w:p>
          <w:p w14:paraId="72198BA1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590E9C3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K = tf([40/10000 1/10000], [40*0.15 1]);</w:t>
            </w:r>
          </w:p>
          <w:p w14:paraId="208CE100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57A074BF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margin(G_CF)</w:t>
            </w:r>
          </w:p>
          <w:p w14:paraId="41ABA29F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708A826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margin(K*G_CF)</w:t>
            </w:r>
          </w:p>
          <w:p w14:paraId="0CBA998B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6DA12C68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step(feedback(K*G_CF,1),500)</w:t>
            </w:r>
          </w:p>
          <w:p w14:paraId="5B31737D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132856DB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%% Cascade Control</w:t>
            </w:r>
          </w:p>
          <w:p w14:paraId="0D98DE3D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g_theta = tf(1,[1 0]);</w:t>
            </w:r>
          </w:p>
          <w:p w14:paraId="3C9272FF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tf_theta = feedback(5*g_theta,1);</w:t>
            </w:r>
          </w:p>
          <w:p w14:paraId="59527A40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4C28CC61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G_no_theta = tf(9.81, [1 2/3 0]);</w:t>
            </w:r>
          </w:p>
          <w:p w14:paraId="54358AFD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2521FF60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G_out = tf_theta * G_no_theta;</w:t>
            </w:r>
          </w:p>
          <w:p w14:paraId="244EDC32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0062273C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Crossover @&gt;=4rad/s</w:t>
            </w:r>
          </w:p>
          <w:p w14:paraId="5087DDB2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K1 = tf([1 1],[1*(0.1) 1]);</w:t>
            </w:r>
          </w:p>
          <w:p w14:paraId="0750D8A6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bode(K1*G_out);</w:t>
            </w:r>
          </w:p>
          <w:p w14:paraId="43941825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step(feedback(K1*G_out,1));</w:t>
            </w:r>
          </w:p>
          <w:p w14:paraId="236F13F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stepinfo(feedback(K1*G_out,1));</w:t>
            </w:r>
          </w:p>
          <w:p w14:paraId="775EB4DD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074D67F7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3F9A34F0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Phase margin &gt;= 60 degree</w:t>
            </w:r>
          </w:p>
          <w:p w14:paraId="19EDBC99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K2 = tf([sqrt(3)/20 1/20],[1/3*sqrt(3) 1]);</w:t>
            </w:r>
          </w:p>
          <w:p w14:paraId="5068F227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bode(K2*G_out);</w:t>
            </w:r>
          </w:p>
          <w:p w14:paraId="651EA153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step(feedback(K2*G_out,1));</w:t>
            </w:r>
          </w:p>
          <w:p w14:paraId="631FE137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stepinfo(feedback(K1*G_out,1));</w:t>
            </w:r>
          </w:p>
          <w:p w14:paraId="590FE2A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51781609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margin(K1*G_out)</w:t>
            </w:r>
          </w:p>
          <w:p w14:paraId="06F23588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on</w:t>
            </w:r>
          </w:p>
          <w:p w14:paraId="14FC6937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margin(K2*G_out)</w:t>
            </w:r>
          </w:p>
          <w:p w14:paraId="325D2F69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off</w:t>
            </w:r>
          </w:p>
          <w:p w14:paraId="3BF08D1C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"Phase Margin_1=8.46^{\circ}, w_{c1}=5.68rad/s       Phase Margin_2=62.9^{\circ}, w_{c2}=0.729rad/s"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)</w:t>
            </w:r>
          </w:p>
          <w:p w14:paraId="16624D55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543D6768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step(feedback(K1*G_out,1),20);</w:t>
            </w:r>
          </w:p>
          <w:p w14:paraId="52B4DD18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on</w:t>
            </w:r>
          </w:p>
          <w:p w14:paraId="7F92B32A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step(feedback(K2*G_out,1),20);</w:t>
            </w:r>
          </w:p>
          <w:p w14:paraId="39F03D1B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legend(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'K_{out,1}'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,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'K_{out,2}'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)</w:t>
            </w:r>
          </w:p>
          <w:p w14:paraId="50650F8C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5012466D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lastRenderedPageBreak/>
              <w:t>stepinfo(feedback(K*G_CF,1))</w:t>
            </w:r>
          </w:p>
          <w:p w14:paraId="682491E5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stepinfo(feedback(K1*G_out,1))</w:t>
            </w:r>
          </w:p>
          <w:p w14:paraId="5DFDF746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stepinfo(feedback(K2*G_out,1))</w:t>
            </w:r>
          </w:p>
          <w:p w14:paraId="730426A5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014B8F91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4ACF5876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%% Model Mismatch</w:t>
            </w:r>
          </w:p>
          <w:p w14:paraId="0F8175D9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Max delay</w:t>
            </w:r>
          </w:p>
          <w:p w14:paraId="7492AFA4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[Gm1,Pm1,Wcg1,Wcp1] = margin(K1*G_out);</w:t>
            </w:r>
          </w:p>
          <w:p w14:paraId="3A690E0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max_time_delay1 = deg2rad(Pm1)/Wcp1;</w:t>
            </w:r>
          </w:p>
          <w:p w14:paraId="6B4D0314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047C07DC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[Gm2,Pm2,Wcg2,Wcp2] = margin(K2*G_out);</w:t>
            </w:r>
          </w:p>
          <w:p w14:paraId="2546447C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max_time_delay2 = deg2rad(Pm2)/Wcp2;</w:t>
            </w:r>
          </w:p>
          <w:p w14:paraId="13BE206B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7FEE5467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Step response with delay</w:t>
            </w:r>
          </w:p>
          <w:p w14:paraId="7528E1B6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tf_delay = tf(1,1,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'InputDelay'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,0.2);</w:t>
            </w:r>
          </w:p>
          <w:p w14:paraId="3C67EB58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step(feedback((K1*G_out),tf_delay),10)</w:t>
            </w:r>
          </w:p>
          <w:p w14:paraId="79BC5BEB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ylim([-5,5])</w:t>
            </w:r>
          </w:p>
          <w:p w14:paraId="4A1F351D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on</w:t>
            </w:r>
          </w:p>
          <w:p w14:paraId="2A45855C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4819DC82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step(feedback((K2*G_out),tf_delay),10)</w:t>
            </w:r>
          </w:p>
          <w:p w14:paraId="232D4903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ylim([-5,5])</w:t>
            </w:r>
          </w:p>
          <w:p w14:paraId="1B56AD24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off</w:t>
            </w:r>
          </w:p>
          <w:p w14:paraId="673D08A1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"Step response with delay"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)</w:t>
            </w:r>
          </w:p>
          <w:p w14:paraId="2B80FE6D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legend(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'K_{out,1}'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,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'K_{out,2}'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)</w:t>
            </w:r>
          </w:p>
          <w:p w14:paraId="0EAD71B2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2EEF61D4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%S error</w:t>
            </w:r>
          </w:p>
          <w:p w14:paraId="3088C348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syms 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x</w:t>
            </w:r>
          </w:p>
          <w:p w14:paraId="09B85CA7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S1_num = sym2poly(49.05*((7-4*sqrt(3))*x+1));</w:t>
            </w:r>
          </w:p>
          <w:p w14:paraId="00C72EB1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S1_den = sym2poly(x*((7-4*sqrt(3))*x+1)*(x+2/3)*(x+5) +49.05*(x+1));</w:t>
            </w:r>
          </w:p>
          <w:p w14:paraId="7456DC5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S1 = tf(S1_num, S1_den);</w:t>
            </w:r>
          </w:p>
          <w:p w14:paraId="4350F876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1458A50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S2_num = sym2poly(49.05*(sqrt(3)/3*x+1));</w:t>
            </w:r>
          </w:p>
          <w:p w14:paraId="27C0C9ED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S2_den = sym2poly(x*(sqrt(3)/3*x+1)*(x+2/3)*(x+5)+(49.05/20)*(sqrt(3)*x+1));</w:t>
            </w:r>
          </w:p>
          <w:p w14:paraId="2A0F59A6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S2 = tf(S2_num, S2_den);</w:t>
            </w:r>
          </w:p>
          <w:p w14:paraId="29EEF2E6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4EE920D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%Step response with error</w:t>
            </w:r>
          </w:p>
          <w:p w14:paraId="609ED125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T1 = feedback(K1*G_out,1);</w:t>
            </w:r>
          </w:p>
          <w:p w14:paraId="47CA52E1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tf_error_1 = T1 - pi/180*S1;</w:t>
            </w:r>
          </w:p>
          <w:p w14:paraId="37DA64CB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50599E88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T2 = feedback(K2*G_out,1);</w:t>
            </w:r>
          </w:p>
          <w:p w14:paraId="192398A2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tf_error_2 = T2 - pi/180*S2;</w:t>
            </w:r>
          </w:p>
          <w:p w14:paraId="05A32E6F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603918E9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color w:val="028009"/>
                <w:kern w:val="0"/>
                <w:sz w:val="16"/>
                <w:szCs w:val="16"/>
              </w:rPr>
              <w:t>% Lag Compensator</w:t>
            </w:r>
          </w:p>
          <w:p w14:paraId="097D9284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K_lag = tf([400 40],[400 1]);</w:t>
            </w:r>
          </w:p>
          <w:p w14:paraId="316A8CB3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5FA47216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S_lag_num = sym2poly(49.05*(sqrt(3)/3*x+1)*(400*x+1));</w:t>
            </w:r>
          </w:p>
          <w:p w14:paraId="42B9A5A3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S_lag_den = sym2poly((sqrt(3)/3*x+1)*(400*x+1)*x*(x+2/3)*(x+5)+(49.05/20)*(40)*(sqrt(3)*x+1)*(10*x+1));</w:t>
            </w:r>
          </w:p>
          <w:p w14:paraId="67142A6A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S_lag = tf(S_lag_num, S_lag_den);</w:t>
            </w:r>
          </w:p>
          <w:p w14:paraId="0BAC1A4C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64799DC3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T_lag = feedback(K_lag*K2*G_out,1);</w:t>
            </w:r>
          </w:p>
          <w:p w14:paraId="28A63EF9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tf_error_lag = T_lag - pi/180*S_lag;</w:t>
            </w:r>
          </w:p>
          <w:p w14:paraId="0CCA96F9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530E90F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step(tf_error_1,30)</w:t>
            </w:r>
          </w:p>
          <w:p w14:paraId="70DD4580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on</w:t>
            </w:r>
          </w:p>
          <w:p w14:paraId="73C0288C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step(tf_error_2,30)</w:t>
            </w:r>
          </w:p>
          <w:p w14:paraId="2DE0762D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on</w:t>
            </w:r>
          </w:p>
          <w:p w14:paraId="172264C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step(tf_error_lag,30)</w:t>
            </w:r>
          </w:p>
          <w:p w14:paraId="1D81FF1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title(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"Step Response with measurement error"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)</w:t>
            </w:r>
          </w:p>
          <w:p w14:paraId="1F24D1E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legend(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'K_{out,1}'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,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'K_{out,2}'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,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'K_{lag}*K_{out,2}'</w:t>
            </w: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)</w:t>
            </w:r>
          </w:p>
          <w:p w14:paraId="62965B7E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 xml:space="preserve">hold </w:t>
            </w:r>
            <w:r w:rsidRPr="00893EB9">
              <w:rPr>
                <w:rFonts w:ascii="Consolas" w:eastAsia="宋体" w:hAnsi="Consolas" w:cs="宋体"/>
                <w:color w:val="AA04F9"/>
                <w:kern w:val="0"/>
                <w:sz w:val="16"/>
                <w:szCs w:val="16"/>
              </w:rPr>
              <w:t>off</w:t>
            </w:r>
          </w:p>
          <w:p w14:paraId="3D40EE47" w14:textId="77777777" w:rsidR="00893EB9" w:rsidRPr="00893EB9" w:rsidRDefault="00893EB9" w:rsidP="00893EB9">
            <w:pPr>
              <w:widowControl/>
              <w:jc w:val="left"/>
              <w:rPr>
                <w:rFonts w:ascii="Consolas" w:eastAsia="宋体" w:hAnsi="Consolas" w:cs="宋体"/>
                <w:kern w:val="0"/>
                <w:sz w:val="16"/>
                <w:szCs w:val="16"/>
              </w:rPr>
            </w:pPr>
          </w:p>
          <w:p w14:paraId="34E193F9" w14:textId="78DEF631" w:rsidR="002D2FA8" w:rsidRPr="00E43DB7" w:rsidRDefault="00893EB9" w:rsidP="002D2FA8">
            <w:pPr>
              <w:widowControl/>
              <w:jc w:val="left"/>
              <w:rPr>
                <w:rFonts w:ascii="Consolas" w:eastAsia="宋体" w:hAnsi="Consolas" w:cs="宋体"/>
                <w:kern w:val="0"/>
                <w:sz w:val="20"/>
                <w:szCs w:val="20"/>
              </w:rPr>
            </w:pPr>
            <w:r w:rsidRPr="00893EB9">
              <w:rPr>
                <w:rFonts w:ascii="Consolas" w:eastAsia="宋体" w:hAnsi="Consolas" w:cs="宋体"/>
                <w:kern w:val="0"/>
                <w:sz w:val="16"/>
                <w:szCs w:val="16"/>
              </w:rPr>
              <w:t>margin(K_lag*K2*G_out)</w:t>
            </w:r>
          </w:p>
        </w:tc>
      </w:tr>
    </w:tbl>
    <w:p w14:paraId="47B10A04" w14:textId="77777777" w:rsidR="00CA2555" w:rsidRPr="00054DE5" w:rsidRDefault="00CA2555" w:rsidP="00054DE5">
      <w:pPr>
        <w:rPr>
          <w:rFonts w:ascii="Times New Roman" w:hAnsi="Times New Roman" w:cs="Times New Roman"/>
          <w:sz w:val="24"/>
          <w:szCs w:val="24"/>
        </w:rPr>
      </w:pPr>
    </w:p>
    <w:sectPr w:rsidR="00CA2555" w:rsidRPr="00054DE5" w:rsidSect="0062768E">
      <w:headerReference w:type="default" r:id="rId16"/>
      <w:pgSz w:w="11906" w:h="16838"/>
      <w:pgMar w:top="1418" w:right="1134" w:bottom="1418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81A82" w14:textId="77777777" w:rsidR="00F1750F" w:rsidRDefault="00F1750F" w:rsidP="000145A5">
      <w:r>
        <w:separator/>
      </w:r>
    </w:p>
  </w:endnote>
  <w:endnote w:type="continuationSeparator" w:id="0">
    <w:p w14:paraId="3D4367BE" w14:textId="77777777" w:rsidR="00F1750F" w:rsidRDefault="00F1750F" w:rsidP="000145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07862" w14:textId="77777777" w:rsidR="00F1750F" w:rsidRDefault="00F1750F" w:rsidP="000145A5">
      <w:r>
        <w:separator/>
      </w:r>
    </w:p>
  </w:footnote>
  <w:footnote w:type="continuationSeparator" w:id="0">
    <w:p w14:paraId="4D4870EF" w14:textId="77777777" w:rsidR="00F1750F" w:rsidRDefault="00F1750F" w:rsidP="000145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46A80" w14:textId="6F07DFAC" w:rsidR="000145A5" w:rsidRPr="000145A5" w:rsidRDefault="000145A5">
    <w:pPr>
      <w:pStyle w:val="a7"/>
      <w:rPr>
        <w:rFonts w:ascii="Times New Roman" w:hAnsi="Times New Roman" w:cs="Times New Roman"/>
        <w:sz w:val="21"/>
        <w:szCs w:val="21"/>
      </w:rPr>
    </w:pPr>
    <w:r w:rsidRPr="000145A5">
      <w:rPr>
        <w:rFonts w:ascii="Times New Roman" w:hAnsi="Times New Roman" w:cs="Times New Roman"/>
        <w:sz w:val="21"/>
        <w:szCs w:val="21"/>
      </w:rPr>
      <w:t>Name: Xiaowei Lin</w:t>
    </w:r>
    <w:r w:rsidRPr="000145A5">
      <w:rPr>
        <w:rFonts w:ascii="Times New Roman" w:hAnsi="Times New Roman" w:cs="Times New Roman"/>
        <w:sz w:val="21"/>
        <w:szCs w:val="21"/>
      </w:rPr>
      <w:ptab w:relativeTo="margin" w:alignment="center" w:leader="none"/>
    </w:r>
    <w:r w:rsidR="00AF6081">
      <w:rPr>
        <w:rFonts w:ascii="Times New Roman" w:hAnsi="Times New Roman" w:cs="Times New Roman"/>
        <w:sz w:val="21"/>
        <w:szCs w:val="21"/>
      </w:rPr>
      <w:t xml:space="preserve">Learning Element </w:t>
    </w:r>
    <w:r w:rsidR="00A06F03">
      <w:rPr>
        <w:rFonts w:ascii="Times New Roman" w:hAnsi="Times New Roman" w:cs="Times New Roman"/>
        <w:sz w:val="21"/>
        <w:szCs w:val="21"/>
      </w:rPr>
      <w:t>3</w:t>
    </w:r>
    <w:r w:rsidRPr="000145A5">
      <w:rPr>
        <w:rFonts w:ascii="Times New Roman" w:hAnsi="Times New Roman" w:cs="Times New Roman"/>
        <w:sz w:val="21"/>
        <w:szCs w:val="21"/>
      </w:rPr>
      <w:ptab w:relativeTo="margin" w:alignment="right" w:leader="none"/>
    </w:r>
    <w:r w:rsidRPr="000145A5">
      <w:rPr>
        <w:rFonts w:ascii="Times New Roman" w:hAnsi="Times New Roman" w:cs="Times New Roman"/>
        <w:sz w:val="21"/>
        <w:szCs w:val="21"/>
      </w:rPr>
      <w:t>ID: 21-</w:t>
    </w:r>
    <w:r w:rsidR="00A431FC">
      <w:rPr>
        <w:rFonts w:ascii="Times New Roman" w:hAnsi="Times New Roman" w:cs="Times New Roman"/>
        <w:sz w:val="21"/>
        <w:szCs w:val="21"/>
      </w:rPr>
      <w:t>9</w:t>
    </w:r>
    <w:r w:rsidRPr="000145A5">
      <w:rPr>
        <w:rFonts w:ascii="Times New Roman" w:hAnsi="Times New Roman" w:cs="Times New Roman"/>
        <w:sz w:val="21"/>
        <w:szCs w:val="21"/>
      </w:rPr>
      <w:t>47-072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C71AA"/>
    <w:multiLevelType w:val="multilevel"/>
    <w:tmpl w:val="13A860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6AE2811"/>
    <w:multiLevelType w:val="hybridMultilevel"/>
    <w:tmpl w:val="7A7A39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8C73A88"/>
    <w:multiLevelType w:val="hybridMultilevel"/>
    <w:tmpl w:val="E74021FC"/>
    <w:lvl w:ilvl="0" w:tplc="9722A16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97769712">
    <w:abstractNumId w:val="0"/>
  </w:num>
  <w:num w:numId="2" w16cid:durableId="568930469">
    <w:abstractNumId w:val="1"/>
  </w:num>
  <w:num w:numId="3" w16cid:durableId="13584627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E14"/>
    <w:rsid w:val="00007F84"/>
    <w:rsid w:val="000145A5"/>
    <w:rsid w:val="000149A9"/>
    <w:rsid w:val="00020721"/>
    <w:rsid w:val="0003525F"/>
    <w:rsid w:val="00053E6E"/>
    <w:rsid w:val="00054DE5"/>
    <w:rsid w:val="000737EF"/>
    <w:rsid w:val="0009249A"/>
    <w:rsid w:val="000B13AD"/>
    <w:rsid w:val="000B76A6"/>
    <w:rsid w:val="000E1D63"/>
    <w:rsid w:val="00116AE1"/>
    <w:rsid w:val="00165E14"/>
    <w:rsid w:val="00167496"/>
    <w:rsid w:val="00172346"/>
    <w:rsid w:val="00182823"/>
    <w:rsid w:val="00183248"/>
    <w:rsid w:val="00193B85"/>
    <w:rsid w:val="00195BD9"/>
    <w:rsid w:val="001A5B3C"/>
    <w:rsid w:val="001C0382"/>
    <w:rsid w:val="001D3B5F"/>
    <w:rsid w:val="001D5351"/>
    <w:rsid w:val="001E68D1"/>
    <w:rsid w:val="001E7908"/>
    <w:rsid w:val="00246BB6"/>
    <w:rsid w:val="00252A65"/>
    <w:rsid w:val="002637A0"/>
    <w:rsid w:val="0026464E"/>
    <w:rsid w:val="00265BC9"/>
    <w:rsid w:val="0026667A"/>
    <w:rsid w:val="00281CAC"/>
    <w:rsid w:val="00286C98"/>
    <w:rsid w:val="00286E33"/>
    <w:rsid w:val="00291A35"/>
    <w:rsid w:val="00295A85"/>
    <w:rsid w:val="00296553"/>
    <w:rsid w:val="002B39DD"/>
    <w:rsid w:val="002B4778"/>
    <w:rsid w:val="002C6AE2"/>
    <w:rsid w:val="002D2FA8"/>
    <w:rsid w:val="00342C8A"/>
    <w:rsid w:val="00344221"/>
    <w:rsid w:val="00345163"/>
    <w:rsid w:val="0035216B"/>
    <w:rsid w:val="003619B7"/>
    <w:rsid w:val="00362E1F"/>
    <w:rsid w:val="00366702"/>
    <w:rsid w:val="003700F4"/>
    <w:rsid w:val="0037030A"/>
    <w:rsid w:val="003721A2"/>
    <w:rsid w:val="00375888"/>
    <w:rsid w:val="00382617"/>
    <w:rsid w:val="00384221"/>
    <w:rsid w:val="00386034"/>
    <w:rsid w:val="00392C18"/>
    <w:rsid w:val="003A25D4"/>
    <w:rsid w:val="003C0871"/>
    <w:rsid w:val="003C2D7C"/>
    <w:rsid w:val="003C7950"/>
    <w:rsid w:val="003D01C4"/>
    <w:rsid w:val="003D6B10"/>
    <w:rsid w:val="003E1580"/>
    <w:rsid w:val="00423BF4"/>
    <w:rsid w:val="00440502"/>
    <w:rsid w:val="004419EA"/>
    <w:rsid w:val="004423E7"/>
    <w:rsid w:val="00460AB0"/>
    <w:rsid w:val="00462C67"/>
    <w:rsid w:val="00472F61"/>
    <w:rsid w:val="00477CD2"/>
    <w:rsid w:val="00492788"/>
    <w:rsid w:val="00494A4D"/>
    <w:rsid w:val="00495736"/>
    <w:rsid w:val="004A04CF"/>
    <w:rsid w:val="004A1A3A"/>
    <w:rsid w:val="004A6126"/>
    <w:rsid w:val="004C4622"/>
    <w:rsid w:val="004C649D"/>
    <w:rsid w:val="004E3E22"/>
    <w:rsid w:val="004E48BB"/>
    <w:rsid w:val="004F1071"/>
    <w:rsid w:val="004F145A"/>
    <w:rsid w:val="00502504"/>
    <w:rsid w:val="0053512B"/>
    <w:rsid w:val="005454FF"/>
    <w:rsid w:val="00551B1B"/>
    <w:rsid w:val="00563627"/>
    <w:rsid w:val="00566802"/>
    <w:rsid w:val="005744A5"/>
    <w:rsid w:val="0058670E"/>
    <w:rsid w:val="005901F8"/>
    <w:rsid w:val="005A366E"/>
    <w:rsid w:val="005D0B72"/>
    <w:rsid w:val="005D497E"/>
    <w:rsid w:val="005D6380"/>
    <w:rsid w:val="005E4AF9"/>
    <w:rsid w:val="006207AD"/>
    <w:rsid w:val="00623B93"/>
    <w:rsid w:val="00626A89"/>
    <w:rsid w:val="0062768E"/>
    <w:rsid w:val="00654624"/>
    <w:rsid w:val="00660840"/>
    <w:rsid w:val="00676AEA"/>
    <w:rsid w:val="00676C01"/>
    <w:rsid w:val="006854AD"/>
    <w:rsid w:val="006928AA"/>
    <w:rsid w:val="00695779"/>
    <w:rsid w:val="006B41B0"/>
    <w:rsid w:val="006D48EB"/>
    <w:rsid w:val="006D7744"/>
    <w:rsid w:val="006F5FAE"/>
    <w:rsid w:val="00711647"/>
    <w:rsid w:val="00731C68"/>
    <w:rsid w:val="00743174"/>
    <w:rsid w:val="007514A7"/>
    <w:rsid w:val="00763367"/>
    <w:rsid w:val="007716B0"/>
    <w:rsid w:val="0079289F"/>
    <w:rsid w:val="007949D2"/>
    <w:rsid w:val="00794FD3"/>
    <w:rsid w:val="00797473"/>
    <w:rsid w:val="007B0DB1"/>
    <w:rsid w:val="007C058C"/>
    <w:rsid w:val="007C0930"/>
    <w:rsid w:val="007C7231"/>
    <w:rsid w:val="007E417E"/>
    <w:rsid w:val="008107BC"/>
    <w:rsid w:val="008125C6"/>
    <w:rsid w:val="00814192"/>
    <w:rsid w:val="0084625E"/>
    <w:rsid w:val="00893EB9"/>
    <w:rsid w:val="008A51AD"/>
    <w:rsid w:val="008B35F2"/>
    <w:rsid w:val="008C75B7"/>
    <w:rsid w:val="008E094B"/>
    <w:rsid w:val="008F0F66"/>
    <w:rsid w:val="009011FF"/>
    <w:rsid w:val="0091767B"/>
    <w:rsid w:val="0092161E"/>
    <w:rsid w:val="00942898"/>
    <w:rsid w:val="0096560B"/>
    <w:rsid w:val="00973DFE"/>
    <w:rsid w:val="009A2117"/>
    <w:rsid w:val="009B6D00"/>
    <w:rsid w:val="009B7DB2"/>
    <w:rsid w:val="009F3803"/>
    <w:rsid w:val="009F7C9E"/>
    <w:rsid w:val="009F7FAC"/>
    <w:rsid w:val="00A00B08"/>
    <w:rsid w:val="00A039A9"/>
    <w:rsid w:val="00A06F03"/>
    <w:rsid w:val="00A0779A"/>
    <w:rsid w:val="00A36C3C"/>
    <w:rsid w:val="00A40222"/>
    <w:rsid w:val="00A410BB"/>
    <w:rsid w:val="00A431FC"/>
    <w:rsid w:val="00A469B7"/>
    <w:rsid w:val="00A57BC8"/>
    <w:rsid w:val="00A64125"/>
    <w:rsid w:val="00A704CF"/>
    <w:rsid w:val="00AA0E54"/>
    <w:rsid w:val="00AE0EC2"/>
    <w:rsid w:val="00AF36BC"/>
    <w:rsid w:val="00AF6081"/>
    <w:rsid w:val="00B0581C"/>
    <w:rsid w:val="00B11A07"/>
    <w:rsid w:val="00B14235"/>
    <w:rsid w:val="00B1708E"/>
    <w:rsid w:val="00B20F59"/>
    <w:rsid w:val="00B24354"/>
    <w:rsid w:val="00B36CE8"/>
    <w:rsid w:val="00B454CB"/>
    <w:rsid w:val="00B52100"/>
    <w:rsid w:val="00B61088"/>
    <w:rsid w:val="00B742C3"/>
    <w:rsid w:val="00B76D0A"/>
    <w:rsid w:val="00B91666"/>
    <w:rsid w:val="00B931D5"/>
    <w:rsid w:val="00BA268F"/>
    <w:rsid w:val="00BA732A"/>
    <w:rsid w:val="00BB58B3"/>
    <w:rsid w:val="00BC015D"/>
    <w:rsid w:val="00BC73FD"/>
    <w:rsid w:val="00BE05CD"/>
    <w:rsid w:val="00BE05FE"/>
    <w:rsid w:val="00C07654"/>
    <w:rsid w:val="00C10B7D"/>
    <w:rsid w:val="00C11387"/>
    <w:rsid w:val="00C12A3C"/>
    <w:rsid w:val="00C35706"/>
    <w:rsid w:val="00C374BA"/>
    <w:rsid w:val="00C52720"/>
    <w:rsid w:val="00C57380"/>
    <w:rsid w:val="00C60977"/>
    <w:rsid w:val="00C639EA"/>
    <w:rsid w:val="00C87B2D"/>
    <w:rsid w:val="00CA24D5"/>
    <w:rsid w:val="00CA2555"/>
    <w:rsid w:val="00CB347D"/>
    <w:rsid w:val="00CB7448"/>
    <w:rsid w:val="00CE463C"/>
    <w:rsid w:val="00CE7F0D"/>
    <w:rsid w:val="00D11D90"/>
    <w:rsid w:val="00D138F4"/>
    <w:rsid w:val="00D20B17"/>
    <w:rsid w:val="00D236F3"/>
    <w:rsid w:val="00D265EC"/>
    <w:rsid w:val="00D445DC"/>
    <w:rsid w:val="00D502C1"/>
    <w:rsid w:val="00D65706"/>
    <w:rsid w:val="00D665BC"/>
    <w:rsid w:val="00D67EFE"/>
    <w:rsid w:val="00D77518"/>
    <w:rsid w:val="00DA16D0"/>
    <w:rsid w:val="00DB06E5"/>
    <w:rsid w:val="00DB4731"/>
    <w:rsid w:val="00DC24EC"/>
    <w:rsid w:val="00DD3B01"/>
    <w:rsid w:val="00DF2F13"/>
    <w:rsid w:val="00E238E1"/>
    <w:rsid w:val="00E33933"/>
    <w:rsid w:val="00E43DB7"/>
    <w:rsid w:val="00E53605"/>
    <w:rsid w:val="00E565B0"/>
    <w:rsid w:val="00E740E6"/>
    <w:rsid w:val="00E750C1"/>
    <w:rsid w:val="00E9239F"/>
    <w:rsid w:val="00E93F8A"/>
    <w:rsid w:val="00E96F94"/>
    <w:rsid w:val="00E97BE4"/>
    <w:rsid w:val="00EB0664"/>
    <w:rsid w:val="00EB2117"/>
    <w:rsid w:val="00EB3AD6"/>
    <w:rsid w:val="00EB6FF8"/>
    <w:rsid w:val="00EC301C"/>
    <w:rsid w:val="00EE49DE"/>
    <w:rsid w:val="00F00B92"/>
    <w:rsid w:val="00F06793"/>
    <w:rsid w:val="00F107A4"/>
    <w:rsid w:val="00F13D34"/>
    <w:rsid w:val="00F13F36"/>
    <w:rsid w:val="00F1750F"/>
    <w:rsid w:val="00F35E67"/>
    <w:rsid w:val="00F41844"/>
    <w:rsid w:val="00F57361"/>
    <w:rsid w:val="00F73E6F"/>
    <w:rsid w:val="00F907A1"/>
    <w:rsid w:val="00FA5B22"/>
    <w:rsid w:val="00FB0113"/>
    <w:rsid w:val="00FB1CAF"/>
    <w:rsid w:val="00FC4DDC"/>
    <w:rsid w:val="00FC676C"/>
    <w:rsid w:val="00FE3CF3"/>
    <w:rsid w:val="00FE7203"/>
    <w:rsid w:val="00FE78D4"/>
    <w:rsid w:val="00FF0F87"/>
    <w:rsid w:val="00FF3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79CD923"/>
  <w14:defaultImageDpi w14:val="330"/>
  <w15:chartTrackingRefBased/>
  <w15:docId w15:val="{AE235E22-1587-484B-8BE6-853A4B718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0B17"/>
    <w:pPr>
      <w:ind w:firstLineChars="200" w:firstLine="420"/>
    </w:pPr>
  </w:style>
  <w:style w:type="table" w:styleId="a4">
    <w:name w:val="Table Grid"/>
    <w:basedOn w:val="a1"/>
    <w:uiPriority w:val="39"/>
    <w:rsid w:val="00D20B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D20B17"/>
    <w:rPr>
      <w:color w:val="808080"/>
    </w:rPr>
  </w:style>
  <w:style w:type="paragraph" w:styleId="a6">
    <w:name w:val="Normal (Web)"/>
    <w:basedOn w:val="a"/>
    <w:uiPriority w:val="99"/>
    <w:unhideWhenUsed/>
    <w:rsid w:val="00C5272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0145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145A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145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145A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5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5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7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9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2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0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4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5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8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5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0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0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9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5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6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2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4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0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6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7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5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9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5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7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78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125665E-0369-44F0-8632-23F483B80151}">
  <we:reference id="wa104381909" version="3.1.0.0" store="zh-CN" storeType="OMEX"/>
  <we:alternateReferences>
    <we:reference id="WA104381909" version="3.1.0.0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B104ED-285B-480A-859D-7A78A7CE1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781</TotalTime>
  <Pages>11</Pages>
  <Words>778</Words>
  <Characters>4440</Characters>
  <Application>Microsoft Office Word</Application>
  <DocSecurity>0</DocSecurity>
  <Lines>37</Lines>
  <Paragraphs>10</Paragraphs>
  <ScaleCrop>false</ScaleCrop>
  <Company/>
  <LinksUpToDate>false</LinksUpToDate>
  <CharactersWithSpaces>5208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Xiaowei</dc:creator>
  <cp:keywords/>
  <dc:description/>
  <cp:lastModifiedBy>Lin Xiaowei</cp:lastModifiedBy>
  <cp:revision>235</cp:revision>
  <cp:lastPrinted>2022-11-29T13:55:00Z</cp:lastPrinted>
  <dcterms:created xsi:type="dcterms:W3CDTF">2022-10-17T21:04:00Z</dcterms:created>
  <dcterms:modified xsi:type="dcterms:W3CDTF">2022-11-29T14:05:00Z</dcterms:modified>
</cp:coreProperties>
</file>