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1A2744"/>
            <w:tcBorders>
              <w:top w:val="none" w:sz="0" w:space="0" w:color="FFFFFF"/>
              <w:left w:val="none" w:sz="0" w:space="0" w:color="FFFFFF"/>
              <w:bottom w:val="none" w:sz="0" w:space="0" w:color="FFFFFF"/>
              <w:right w:val="none" w:sz="0" w:space="0" w:color="FFFFFF"/>
            </w:tcBorders>
            <w:tcMar>
              <w:top w:w="500" w:type="dxa"/>
              <w:left w:w="300" w:type="dxa"/>
              <w:bottom w:w="300" w:type="dxa"/>
              <w:right w:w="300" w:type="dxa"/>
            </w:tcMar>
          </w:tcPr>
          <w:p/>
          <w:p>
            <w:pPr>
              <w:spacing w:before="0" w:after="160"/>
            </w:pPr>
            <w:r>
              <w:rPr>
                <w:rFonts w:ascii="Arial" w:hAnsi="Arial"/>
                <w:b/>
                <w:color w:val="7DD3FC"/>
                <w:sz w:val="20"/>
              </w:rPr>
              <w:t>SISTEMA SETTER</w:t>
            </w:r>
          </w:p>
          <w:p>
            <w:pPr>
              <w:spacing w:before="0" w:after="200"/>
            </w:pPr>
            <w:r>
              <w:rPr>
                <w:rFonts w:ascii="Arial" w:hAnsi="Arial"/>
                <w:b/>
                <w:color w:val="FFFFFF"/>
                <w:sz w:val="56"/>
              </w:rPr>
              <w:t>Manual Operativo</w:t>
              <w:br/>
              <w:t>de Capacitacion</w:t>
            </w:r>
          </w:p>
          <w:p>
            <w:pPr>
              <w:spacing w:before="0" w:after="0"/>
            </w:pPr>
            <w:r>
              <w:rPr>
                <w:rFonts w:ascii="Arial" w:hAnsi="Arial"/>
                <w:i/>
                <w:color w:val="94A3B8"/>
                <w:sz w:val="26"/>
              </w:rPr>
              <w:t>Landing pages y sitios web  |  Para setters principiantes</w:t>
            </w:r>
          </w:p>
        </w:tc>
      </w:tr>
    </w:tbl>
    <w:tbl>
      <w:tblPr>
        <w:tblStyle w:val="TableGrid"/>
        <w:tblW w:type="auto" w:w="0"/>
        <w:tblLook w:firstColumn="1" w:firstRow="1" w:lastColumn="0" w:lastRow="0" w:noHBand="0" w:noVBand="1" w:val="04A0"/>
      </w:tblPr>
      <w:tblGrid>
        <w:gridCol w:w="9360"/>
      </w:tblGrid>
      <w:tr>
        <w:tc>
          <w:tcPr>
            <w:tcW w:type="dxa" w:w="9360"/>
            <w:shd w:val="clear" w:color="auto" w:fill="2563EB"/>
            <w:tcBorders>
              <w:top w:val="none" w:sz="0" w:space="0" w:color="FFFFFF"/>
              <w:left w:val="none" w:sz="0" w:space="0" w:color="FFFFFF"/>
              <w:bottom w:val="none" w:sz="0" w:space="0" w:color="FFFFFF"/>
              <w:right w:val="none" w:sz="0" w:space="0" w:color="FFFFFF"/>
            </w:tcBorders>
            <w:tcMar>
              <w:top w:w="120" w:type="dxa"/>
              <w:left w:w="300" w:type="dxa"/>
              <w:bottom w:w="120" w:type="dxa"/>
              <w:right w:w="300" w:type="dxa"/>
            </w:tcMar>
          </w:tcPr>
          <w:p>
            <w:pPr>
              <w:spacing w:before="0" w:after="0"/>
            </w:pPr>
            <w:r>
              <w:rPr>
                <w:rFonts w:ascii="Arial" w:hAnsi="Arial"/>
                <w:color w:val="FFFFFF"/>
                <w:sz w:val="24"/>
              </w:rPr>
              <w:t>Convierte leads frios en reuniones de calidad. El closer cierra. Tu abres la conversacion correcta.</w:t>
            </w:r>
          </w:p>
        </w:tc>
      </w:tr>
    </w:tbl>
    <w:tbl>
      <w:tblPr>
        <w:tblStyle w:val="TableGrid"/>
        <w:tblW w:type="auto" w:w="0"/>
        <w:tblLook w:firstColumn="1" w:firstRow="1" w:lastColumn="0" w:lastRow="0" w:noHBand="0" w:noVBand="1" w:val="04A0"/>
      </w:tblPr>
      <w:tblGrid>
        <w:gridCol w:w="9360"/>
      </w:tblGrid>
      <w:tr>
        <w:tc>
          <w:tcPr>
            <w:tcW w:type="dxa" w:w="9360"/>
            <w:shd w:val="clear" w:color="auto" w:fill="F3F4F6"/>
            <w:tcBorders>
              <w:top w:val="none" w:sz="0" w:space="0" w:color="FFFFFF"/>
              <w:left w:val="none" w:sz="0" w:space="0" w:color="FFFFFF"/>
              <w:bottom w:val="none" w:sz="0" w:space="0" w:color="FFFFFF"/>
              <w:right w:val="none" w:sz="0" w:space="0" w:color="FFFFFF"/>
            </w:tcBorders>
            <w:tcMar>
              <w:top w:w="400" w:type="dxa"/>
              <w:left w:w="300" w:type="dxa"/>
              <w:bottom w:w="400" w:type="dxa"/>
              <w:right w:w="300" w:type="dxa"/>
            </w:tcMar>
          </w:tcPr>
          <w:p>
            <w:pPr>
              <w:spacing w:after="200"/>
            </w:pPr>
            <w:r>
              <w:rPr>
                <w:rFonts w:ascii="Arial" w:hAnsi="Arial"/>
                <w:b/>
                <w:color w:val="6B7280"/>
                <w:sz w:val="18"/>
              </w:rPr>
              <w:t>CONTENIDO</w:t>
            </w:r>
          </w:p>
          <w:p>
            <w:pPr>
              <w:spacing w:before="0" w:after="80"/>
            </w:pPr>
            <w:r>
              <w:rPr>
                <w:rFonts w:ascii="Arial" w:hAnsi="Arial"/>
                <w:color w:val="1A2744"/>
                <w:sz w:val="22"/>
              </w:rPr>
              <w:t>1.  El rol del setter</w:t>
            </w:r>
          </w:p>
          <w:p>
            <w:pPr>
              <w:spacing w:before="0" w:after="80"/>
            </w:pPr>
            <w:r>
              <w:rPr>
                <w:rFonts w:ascii="Arial" w:hAnsi="Arial"/>
                <w:color w:val="1A2744"/>
                <w:sz w:val="22"/>
              </w:rPr>
              <w:t>2.  Los productos: landing page y sitio web</w:t>
            </w:r>
          </w:p>
          <w:p>
            <w:pPr>
              <w:spacing w:before="0" w:after="80"/>
            </w:pPr>
            <w:r>
              <w:rPr>
                <w:rFonts w:ascii="Arial" w:hAnsi="Arial"/>
                <w:color w:val="1A2744"/>
                <w:sz w:val="22"/>
              </w:rPr>
              <w:t>3.  Landing page vs. sitio web</w:t>
            </w:r>
          </w:p>
          <w:p>
            <w:pPr>
              <w:spacing w:before="0" w:after="80"/>
            </w:pPr>
            <w:r>
              <w:rPr>
                <w:rFonts w:ascii="Arial" w:hAnsi="Arial"/>
                <w:color w:val="1A2744"/>
                <w:sz w:val="22"/>
              </w:rPr>
              <w:t>4.  Estructura de la llamada fria</w:t>
            </w:r>
          </w:p>
          <w:p>
            <w:pPr>
              <w:spacing w:before="0" w:after="80"/>
            </w:pPr>
            <w:r>
              <w:rPr>
                <w:rFonts w:ascii="Arial" w:hAnsi="Arial"/>
                <w:color w:val="1A2744"/>
                <w:sz w:val="22"/>
              </w:rPr>
              <w:t>5.  Lenguaje comercial</w:t>
            </w:r>
          </w:p>
          <w:p>
            <w:pPr>
              <w:spacing w:before="0" w:after="80"/>
            </w:pPr>
            <w:r>
              <w:rPr>
                <w:rFonts w:ascii="Arial" w:hAnsi="Arial"/>
                <w:color w:val="1A2744"/>
                <w:sz w:val="22"/>
              </w:rPr>
              <w:t>6.  Manejo de objeciones</w:t>
            </w:r>
          </w:p>
          <w:p>
            <w:pPr>
              <w:spacing w:before="0" w:after="80"/>
            </w:pPr>
            <w:r>
              <w:rPr>
                <w:rFonts w:ascii="Arial" w:hAnsi="Arial"/>
                <w:color w:val="1A2744"/>
                <w:sz w:val="22"/>
              </w:rPr>
              <w:t>7.  Handoff y metricas</w:t>
            </w:r>
          </w:p>
          <w:p>
            <w:pPr>
              <w:spacing w:before="0" w:after="80"/>
            </w:pPr>
            <w:r>
              <w:rPr>
                <w:rFonts w:ascii="Arial" w:hAnsi="Arial"/>
                <w:color w:val="1A2744"/>
                <w:sz w:val="22"/>
              </w:rPr>
              <w:t>8.  Operacion y comision</w:t>
            </w:r>
          </w:p>
          <w:p>
            <w:pPr>
              <w:spacing w:before="0" w:after="80"/>
            </w:pPr>
            <w:r>
              <w:rPr>
                <w:rFonts w:ascii="Arial" w:hAnsi="Arial"/>
                <w:color w:val="1A2744"/>
                <w:sz w:val="22"/>
              </w:rPr>
              <w:t>9.  Recursos practicos</w:t>
            </w:r>
          </w:p>
        </w:tc>
      </w:tr>
    </w:tbl>
    <w:tbl>
      <w:tblPr>
        <w:tblW w:type="auto" w:w="0"/>
        <w:tblLook w:firstColumn="1" w:firstRow="1" w:lastColumn="0" w:lastRow="0" w:noHBand="0" w:noVBand="1" w:val="04A0"/>
      </w:tblPr>
      <w:tblGrid>
        <w:gridCol w:w="9360"/>
      </w:tblGrid>
      <w:tr>
        <w:tc>
          <w:tcPr>
            <w:tcW w:type="dxa" w:w="9360"/>
            <w:shd w:val="clear" w:color="auto" w:fill="F3F4F6"/>
            <w:tcBorders>
              <w:top w:val="none" w:sz="0" w:space="0" w:color="FFFFFF"/>
              <w:left w:val="none" w:sz="0" w:space="0" w:color="FFFFFF"/>
              <w:bottom w:val="none" w:sz="0" w:space="0" w:color="FFFFFF"/>
              <w:right w:val="none" w:sz="0" w:space="0" w:color="FFFFFF"/>
            </w:tcBorders>
            <w:tcMar>
              <w:top w:w="0" w:type="dxa"/>
              <w:left w:w="300" w:type="dxa"/>
              <w:bottom w:w="300" w:type="dxa"/>
              <w:right w:w="300" w:type="dxa"/>
            </w:tcMar>
          </w:tcPr>
          <w:p>
            <w:r>
              <w:rPr>
                <w:rFonts w:ascii="Arial" w:hAnsi="Arial"/>
                <w:i/>
                <w:color w:val="6B7280"/>
                <w:sz w:val="18"/>
              </w:rPr>
              <w:t>Uso interno del equipo comercial  |  Version 1.0  |  Confidencial</w:t>
            </w:r>
          </w:p>
        </w:tc>
      </w:tr>
    </w:tbl>
    <w:p>
      <w:r>
        <w:br w:type="page"/>
      </w:r>
    </w:p>
    <w:p>
      <w:pPr>
        <w:spacing w:before="0" w:after="240"/>
      </w:pPr>
      <w:r>
        <w:rPr>
          <w:rFonts w:ascii="Arial" w:hAnsi="Arial"/>
          <w:b/>
          <w:color w:val="1A2744"/>
          <w:sz w:val="44"/>
        </w:rPr>
        <w:t>Introduccion</w:t>
      </w:r>
    </w:p>
    <w:p>
      <w:pPr>
        <w:spacing w:before="60" w:after="120"/>
      </w:pPr>
      <w:r>
        <w:rPr>
          <w:rFonts w:ascii="Arial" w:hAnsi="Arial"/>
          <w:b w:val="0"/>
          <w:i w:val="0"/>
          <w:color w:val="111827"/>
          <w:sz w:val="22"/>
        </w:rPr>
        <w:t>Este manual esta disenado para setters que recien comienzan. No necesitas experiencia previa en ventas para usarlo. Lo que necesitas es leerlo con atencion, practicar los guiones y aplicar la estructura en cada llamada.</w:t>
      </w:r>
    </w:p>
    <w:p>
      <w:pPr>
        <w:spacing w:before="60" w:after="120"/>
      </w:pPr>
      <w:r>
        <w:rPr>
          <w:rFonts w:ascii="Arial" w:hAnsi="Arial"/>
          <w:b w:val="0"/>
          <w:i w:val="0"/>
          <w:color w:val="111827"/>
          <w:sz w:val="22"/>
        </w:rPr>
        <w:t>El sistema es simple: tu trabajo como setter es detectar si hay una oportunidad real, manejar las objeciones basicas y dejar una reunion agendada con contexto util para el closer. Nada mas. No cierras ventas, no cotizas proyectos completos, no improvises soluciones tecnicas.</w:t>
      </w:r>
    </w:p>
    <w:p/>
    <w:tbl>
      <w:tblPr>
        <w:tblStyle w:val="TableGrid"/>
        <w:tblW w:type="auto" w:w="0"/>
        <w:jc w:val="left"/>
        <w:tblLook w:firstColumn="1" w:firstRow="1" w:lastColumn="0" w:lastRow="0" w:noHBand="0" w:noVBand="1" w:val="04A0"/>
      </w:tblPr>
      <w:tblGrid>
        <w:gridCol w:w="9360"/>
      </w:tblGrid>
      <w:tr>
        <w:tc>
          <w:tcPr>
            <w:tcW w:type="dxa" w:w="9360"/>
            <w:shd w:val="clear" w:color="auto" w:fill="2563EB"/>
            <w:tcBorders>
              <w:top w:val="none" w:sz="0" w:space="0" w:color="FFFFFF"/>
              <w:left w:val="none" w:sz="0" w:space="0" w:color="FFFFFF"/>
              <w:bottom w:val="none" w:sz="0" w:space="0" w:color="FFFFFF"/>
              <w:right w:val="none" w:sz="0" w:space="0" w:color="FFFFFF"/>
            </w:tcBorders>
            <w:tcMar>
              <w:top w:w="80" w:type="dxa"/>
              <w:left w:w="150" w:type="dxa"/>
              <w:bottom w:w="60" w:type="dxa"/>
              <w:right w:w="150" w:type="dxa"/>
            </w:tcMar>
          </w:tcPr>
          <w:p>
            <w:pPr>
              <w:spacing w:before="0" w:after="0"/>
            </w:pPr>
            <w:r>
              <w:rPr>
                <w:rFonts w:ascii="Arial" w:hAnsi="Arial"/>
                <w:b/>
                <w:color w:val="FFFFFF"/>
                <w:sz w:val="22"/>
              </w:rPr>
              <w:t>La regla de oro del setter</w:t>
            </w:r>
          </w:p>
        </w:tc>
      </w:tr>
      <w:tr>
        <w:tc>
          <w:tcPr>
            <w:tcW w:type="dxa" w:w="9360"/>
            <w:shd w:val="clear" w:color="auto" w:fill="EFF6FF"/>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El setter no cierra la venta. El setter abre la conversacion correcta.</w:t>
            </w:r>
          </w:p>
        </w:tc>
      </w:tr>
      <w:tr>
        <w:tc>
          <w:tcPr>
            <w:tcW w:type="dxa" w:w="9360"/>
            <w:shd w:val="clear" w:color="auto" w:fill="EFF6FF"/>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Si detectas dolor real y dejas una reunion bien armada, tu trabajo esta bien hecho.</w:t>
            </w:r>
          </w:p>
        </w:tc>
      </w:tr>
      <w:tr>
        <w:tc>
          <w:tcPr>
            <w:tcW w:type="dxa" w:w="9360"/>
            <w:shd w:val="clear" w:color="auto" w:fill="EFF6FF"/>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El closer se encarga del resto.</w:t>
            </w:r>
          </w:p>
        </w:tc>
      </w:tr>
    </w:tbl>
    <w:p/>
    <w:p>
      <w:pPr>
        <w:pStyle w:val="Heading2"/>
        <w:spacing w:before="280" w:after="120"/>
      </w:pPr>
      <w:r>
        <w:rPr>
          <w:rFonts w:ascii="Arial" w:hAnsi="Arial"/>
          <w:b/>
          <w:color w:val="1A2744"/>
          <w:sz w:val="32"/>
        </w:rPr>
        <w:t>Como estudiar este manual</w:t>
      </w:r>
    </w:p>
    <w:p>
      <w:pPr>
        <w:pStyle w:val="ListNumber"/>
        <w:spacing w:before="40" w:after="40"/>
      </w:pPr>
      <w:r>
        <w:rPr>
          <w:rFonts w:ascii="Arial" w:hAnsi="Arial"/>
          <w:color w:val="111827"/>
          <w:sz w:val="22"/>
        </w:rPr>
        <w:t>Dia 1: Lee los capitulos 1, 2 y 3. Enfocate en entender bien los productos y la diferencia entre landing y sitio web.</w:t>
      </w:r>
    </w:p>
    <w:p>
      <w:pPr>
        <w:pStyle w:val="ListNumber"/>
        <w:spacing w:before="40" w:after="40"/>
      </w:pPr>
      <w:r>
        <w:rPr>
          <w:rFonts w:ascii="Arial" w:hAnsi="Arial"/>
          <w:color w:val="111827"/>
          <w:sz w:val="22"/>
        </w:rPr>
        <w:t>Dia 2: Lee los capitulos 4, 5 y 6. Practica en voz alta los guiones de apertura y las respuestas a objeciones.</w:t>
      </w:r>
    </w:p>
    <w:p>
      <w:pPr>
        <w:pStyle w:val="ListNumber"/>
        <w:spacing w:before="40" w:after="40"/>
      </w:pPr>
      <w:r>
        <w:rPr>
          <w:rFonts w:ascii="Arial" w:hAnsi="Arial"/>
          <w:color w:val="111827"/>
          <w:sz w:val="22"/>
        </w:rPr>
        <w:t>Dia 3: Haz roleplays con tu lider. Luego llama con supervision directa.</w:t>
      </w:r>
    </w:p>
    <w:p>
      <w:pPr>
        <w:spacing w:before="60" w:after="120"/>
      </w:pPr>
      <w:r>
        <w:rPr>
          <w:rFonts w:ascii="Arial" w:hAnsi="Arial"/>
          <w:b w:val="0"/>
          <w:i w:val="0"/>
          <w:color w:val="111827"/>
          <w:sz w:val="22"/>
        </w:rPr>
        <w:t>Despues de las primeras dos semanas, se revisan tus llamadas, se miden tus resultados y se ajusta lo que sea necesario.</w:t>
      </w:r>
    </w:p>
    <w:p>
      <w:pPr>
        <w:spacing w:before="240" w:after="240"/>
        <w:pBdr>
          <w:bottom w:val="single" w:sz="4" w:space="1" w:color="2563EB"/>
        </w:pBdr>
      </w:pPr>
    </w:p>
    <w:p>
      <w:pPr>
        <w:spacing w:before="0" w:after="240"/>
        <w:pageBreakBefore/>
      </w:pPr>
      <w:r>
        <w:rPr>
          <w:rFonts w:ascii="Arial" w:hAnsi="Arial"/>
          <w:b/>
          <w:color w:val="1A2744"/>
          <w:sz w:val="44"/>
        </w:rPr>
        <w:t>Capitulo 1: El Rol del Setter</w:t>
      </w:r>
    </w:p>
    <w:p>
      <w:pPr>
        <w:spacing w:before="60" w:after="120"/>
      </w:pPr>
      <w:r>
        <w:rPr>
          <w:rFonts w:ascii="Arial" w:hAnsi="Arial"/>
          <w:b w:val="0"/>
          <w:i w:val="0"/>
          <w:color w:val="111827"/>
          <w:sz w:val="22"/>
        </w:rPr>
        <w:t>El setter es el primer contacto humano entre el negocio y el prospecto. No eres un vendedor cerrador. Eres un detector de oportunidades y un organizador del siguiente paso.</w:t>
      </w:r>
    </w:p>
    <w:p>
      <w:pPr>
        <w:pStyle w:val="Heading2"/>
        <w:spacing w:before="280" w:after="120"/>
      </w:pPr>
      <w:r>
        <w:rPr>
          <w:rFonts w:ascii="Arial" w:hAnsi="Arial"/>
          <w:b/>
          <w:color w:val="1A2744"/>
          <w:sz w:val="32"/>
        </w:rPr>
        <w:t>Que hace el setter</w:t>
      </w:r>
    </w:p>
    <w:p>
      <w:pPr>
        <w:pStyle w:val="ListNumber"/>
        <w:spacing w:before="40" w:after="40"/>
      </w:pPr>
      <w:r>
        <w:rPr>
          <w:rFonts w:ascii="Arial" w:hAnsi="Arial"/>
          <w:color w:val="111827"/>
          <w:sz w:val="22"/>
        </w:rPr>
        <w:t>Abre la conversacion con leads frios.</w:t>
      </w:r>
    </w:p>
    <w:p>
      <w:pPr>
        <w:pStyle w:val="ListNumber"/>
        <w:spacing w:before="40" w:after="40"/>
      </w:pPr>
      <w:r>
        <w:rPr>
          <w:rFonts w:ascii="Arial" w:hAnsi="Arial"/>
          <w:color w:val="111827"/>
          <w:sz w:val="22"/>
        </w:rPr>
        <w:t>Detecta si hay un dolor real relacionado con la presencia digital.</w:t>
      </w:r>
    </w:p>
    <w:p>
      <w:pPr>
        <w:pStyle w:val="ListNumber"/>
        <w:spacing w:before="40" w:after="40"/>
      </w:pPr>
      <w:r>
        <w:rPr>
          <w:rFonts w:ascii="Arial" w:hAnsi="Arial"/>
          <w:color w:val="111827"/>
          <w:sz w:val="22"/>
        </w:rPr>
        <w:t>Valida si hay fit con los productos que ofrecemos.</w:t>
      </w:r>
    </w:p>
    <w:p>
      <w:pPr>
        <w:pStyle w:val="ListNumber"/>
        <w:spacing w:before="40" w:after="40"/>
      </w:pPr>
      <w:r>
        <w:rPr>
          <w:rFonts w:ascii="Arial" w:hAnsi="Arial"/>
          <w:color w:val="111827"/>
          <w:sz w:val="22"/>
        </w:rPr>
        <w:t>Presenta la reunion como el siguiente paso logico, no como un favor.</w:t>
      </w:r>
    </w:p>
    <w:p>
      <w:pPr>
        <w:pStyle w:val="ListNumber"/>
        <w:spacing w:before="40" w:after="40"/>
      </w:pPr>
      <w:r>
        <w:rPr>
          <w:rFonts w:ascii="Arial" w:hAnsi="Arial"/>
          <w:color w:val="111827"/>
          <w:sz w:val="22"/>
        </w:rPr>
        <w:t>Entrega al closer un brief con contexto util para cerrar mejor.</w:t>
      </w:r>
    </w:p>
    <w:p>
      <w:pPr>
        <w:pStyle w:val="Heading2"/>
        <w:spacing w:before="280" w:after="120"/>
      </w:pPr>
      <w:r>
        <w:rPr>
          <w:rFonts w:ascii="Arial" w:hAnsi="Arial"/>
          <w:b/>
          <w:color w:val="1A2744"/>
          <w:sz w:val="32"/>
        </w:rPr>
        <w:t>Que no hace el setter</w:t>
      </w:r>
    </w:p>
    <w:p>
      <w:pPr>
        <w:pStyle w:val="ListNumber"/>
        <w:spacing w:before="40" w:after="40"/>
      </w:pPr>
      <w:r>
        <w:rPr>
          <w:rFonts w:ascii="Arial" w:hAnsi="Arial"/>
          <w:color w:val="111827"/>
          <w:sz w:val="22"/>
        </w:rPr>
        <w:t>No cierra la venta ni negocia el precio final.</w:t>
      </w:r>
    </w:p>
    <w:p>
      <w:pPr>
        <w:pStyle w:val="ListNumber"/>
        <w:spacing w:before="40" w:after="40"/>
      </w:pPr>
      <w:r>
        <w:rPr>
          <w:rFonts w:ascii="Arial" w:hAnsi="Arial"/>
          <w:color w:val="111827"/>
          <w:sz w:val="22"/>
        </w:rPr>
        <w:t>No cotiza ni promete alcances tecnicos sin validacion.</w:t>
      </w:r>
    </w:p>
    <w:p>
      <w:pPr>
        <w:pStyle w:val="ListNumber"/>
        <w:spacing w:before="40" w:after="40"/>
      </w:pPr>
      <w:r>
        <w:rPr>
          <w:rFonts w:ascii="Arial" w:hAnsi="Arial"/>
          <w:color w:val="111827"/>
          <w:sz w:val="22"/>
        </w:rPr>
        <w:t>No improvisa soluciones que no entiende.</w:t>
      </w:r>
    </w:p>
    <w:p>
      <w:pPr>
        <w:pStyle w:val="ListNumber"/>
        <w:spacing w:before="40" w:after="40"/>
      </w:pPr>
      <w:r>
        <w:rPr>
          <w:rFonts w:ascii="Arial" w:hAnsi="Arial"/>
          <w:color w:val="111827"/>
          <w:sz w:val="22"/>
        </w:rPr>
        <w:t>No presiona cuando no hay fit real.</w:t>
      </w:r>
    </w:p>
    <w:p>
      <w:pPr>
        <w:pStyle w:val="ListNumber"/>
        <w:spacing w:before="40" w:after="40"/>
      </w:pPr>
      <w:r>
        <w:rPr>
          <w:rFonts w:ascii="Arial" w:hAnsi="Arial"/>
          <w:color w:val="111827"/>
          <w:sz w:val="22"/>
        </w:rPr>
        <w:t>No deja la conversacion sin un proximo paso definido.</w:t>
      </w:r>
    </w:p>
    <w:p/>
    <w:tbl>
      <w:tblPr>
        <w:tblStyle w:val="TableGrid"/>
        <w:tblW w:type="auto" w:w="0"/>
        <w:jc w:val="left"/>
        <w:tblLook w:firstColumn="1" w:firstRow="1" w:lastColumn="0" w:lastRow="0" w:noHBand="0" w:noVBand="1" w:val="04A0"/>
      </w:tblPr>
      <w:tblGrid>
        <w:gridCol w:w="9360"/>
      </w:tblGrid>
      <w:tr>
        <w:tc>
          <w:tcPr>
            <w:tcW w:type="dxa" w:w="9360"/>
            <w:shd w:val="clear" w:color="auto" w:fill="0F766E"/>
            <w:tcBorders>
              <w:top w:val="none" w:sz="0" w:space="0" w:color="FFFFFF"/>
              <w:left w:val="none" w:sz="0" w:space="0" w:color="FFFFFF"/>
              <w:bottom w:val="none" w:sz="0" w:space="0" w:color="FFFFFF"/>
              <w:right w:val="none" w:sz="0" w:space="0" w:color="FFFFFF"/>
            </w:tcBorders>
            <w:tcMar>
              <w:top w:w="80" w:type="dxa"/>
              <w:left w:w="150" w:type="dxa"/>
              <w:bottom w:w="60" w:type="dxa"/>
              <w:right w:w="150" w:type="dxa"/>
            </w:tcMar>
          </w:tcPr>
          <w:p>
            <w:pPr>
              <w:spacing w:before="0" w:after="0"/>
            </w:pPr>
            <w:r>
              <w:rPr>
                <w:rFonts w:ascii="Arial" w:hAnsi="Arial"/>
                <w:b/>
                <w:color w:val="FFFFFF"/>
                <w:sz w:val="22"/>
              </w:rPr>
              <w:t>Criterio de exito del setter</w:t>
            </w:r>
          </w:p>
        </w:tc>
      </w:tr>
      <w:tr>
        <w:tc>
          <w:tcPr>
            <w:tcW w:type="dxa" w:w="9360"/>
            <w:shd w:val="clear" w:color="auto" w:fill="ECFDF5"/>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Detecta dolor rapido.</w:t>
            </w:r>
          </w:p>
        </w:tc>
      </w:tr>
      <w:tr>
        <w:tc>
          <w:tcPr>
            <w:tcW w:type="dxa" w:w="9360"/>
            <w:shd w:val="clear" w:color="auto" w:fill="ECFDF5"/>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Explica la oferta de forma simple.</w:t>
            </w:r>
          </w:p>
        </w:tc>
      </w:tr>
      <w:tr>
        <w:tc>
          <w:tcPr>
            <w:tcW w:type="dxa" w:w="9360"/>
            <w:shd w:val="clear" w:color="auto" w:fill="ECFDF5"/>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No se enreda con tecnicismos.</w:t>
            </w:r>
          </w:p>
        </w:tc>
      </w:tr>
      <w:tr>
        <w:tc>
          <w:tcPr>
            <w:tcW w:type="dxa" w:w="9360"/>
            <w:shd w:val="clear" w:color="auto" w:fill="ECFDF5"/>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Deja una reunion con fecha, hora y canal confirmados.</w:t>
            </w:r>
          </w:p>
        </w:tc>
      </w:tr>
      <w:tr>
        <w:tc>
          <w:tcPr>
            <w:tcW w:type="dxa" w:w="9360"/>
            <w:shd w:val="clear" w:color="auto" w:fill="ECFDF5"/>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Entrega un brief que ayuda al closer a llegar preparado.</w:t>
            </w:r>
          </w:p>
        </w:tc>
      </w:tr>
    </w:tbl>
    <w:p/>
    <w:p>
      <w:pPr>
        <w:pStyle w:val="Heading2"/>
        <w:spacing w:before="280" w:after="120"/>
      </w:pPr>
      <w:r>
        <w:rPr>
          <w:rFonts w:ascii="Arial" w:hAnsi="Arial"/>
          <w:b/>
          <w:color w:val="1A2744"/>
          <w:sz w:val="32"/>
        </w:rPr>
        <w:t>Lo que hace sonar fuerte a un setter</w:t>
      </w:r>
    </w:p>
    <w:p>
      <w:pPr>
        <w:pStyle w:val="ListBullet"/>
        <w:spacing w:before="40" w:after="40"/>
      </w:pPr>
      <w:r>
        <w:rPr>
          <w:rFonts w:ascii="Arial" w:hAnsi="Arial"/>
          <w:b w:val="0"/>
          <w:color w:val="111827"/>
          <w:sz w:val="22"/>
        </w:rPr>
        <w:t>Habla claro, lento y con pausas.</w:t>
      </w:r>
    </w:p>
    <w:p>
      <w:pPr>
        <w:pStyle w:val="ListBullet"/>
        <w:spacing w:before="40" w:after="40"/>
      </w:pPr>
      <w:r>
        <w:rPr>
          <w:rFonts w:ascii="Arial" w:hAnsi="Arial"/>
          <w:b w:val="0"/>
          <w:color w:val="111827"/>
          <w:sz w:val="22"/>
        </w:rPr>
        <w:t>Usa frases cortas.</w:t>
      </w:r>
    </w:p>
    <w:p>
      <w:pPr>
        <w:pStyle w:val="ListBullet"/>
        <w:spacing w:before="40" w:after="40"/>
      </w:pPr>
      <w:r>
        <w:rPr>
          <w:rFonts w:ascii="Arial" w:hAnsi="Arial"/>
          <w:b w:val="0"/>
          <w:color w:val="111827"/>
          <w:sz w:val="22"/>
        </w:rPr>
        <w:t>No discute ni se pone a la defensiva.</w:t>
      </w:r>
    </w:p>
    <w:p>
      <w:pPr>
        <w:pStyle w:val="ListBullet"/>
        <w:spacing w:before="40" w:after="40"/>
      </w:pPr>
      <w:r>
        <w:rPr>
          <w:rFonts w:ascii="Arial" w:hAnsi="Arial"/>
          <w:b w:val="0"/>
          <w:color w:val="111827"/>
          <w:sz w:val="22"/>
        </w:rPr>
        <w:t>No suena desesperado por agendar.</w:t>
      </w:r>
    </w:p>
    <w:p>
      <w:pPr>
        <w:pStyle w:val="ListBullet"/>
        <w:spacing w:before="40" w:after="40"/>
      </w:pPr>
      <w:r>
        <w:rPr>
          <w:rFonts w:ascii="Arial" w:hAnsi="Arial"/>
          <w:b w:val="0"/>
          <w:color w:val="111827"/>
          <w:sz w:val="22"/>
        </w:rPr>
        <w:t>Valida antes de proponer.</w:t>
      </w:r>
    </w:p>
    <w:p>
      <w:pPr>
        <w:pStyle w:val="Heading2"/>
        <w:spacing w:before="280" w:after="120"/>
      </w:pPr>
      <w:r>
        <w:rPr>
          <w:rFonts w:ascii="Arial" w:hAnsi="Arial"/>
          <w:b/>
          <w:color w:val="1A2744"/>
          <w:sz w:val="32"/>
        </w:rPr>
        <w:t>Lo que hace sonar debil a un setter</w:t>
      </w:r>
    </w:p>
    <w:p>
      <w:pPr>
        <w:pStyle w:val="ListBullet"/>
        <w:spacing w:before="40" w:after="40"/>
      </w:pPr>
      <w:r>
        <w:rPr>
          <w:rFonts w:ascii="Arial" w:hAnsi="Arial"/>
          <w:b w:val="0"/>
          <w:color w:val="111827"/>
          <w:sz w:val="22"/>
        </w:rPr>
        <w:t>Hablar demasiado en los primeros 20 segundos.</w:t>
      </w:r>
    </w:p>
    <w:p>
      <w:pPr>
        <w:pStyle w:val="ListBullet"/>
        <w:spacing w:before="40" w:after="40"/>
      </w:pPr>
      <w:r>
        <w:rPr>
          <w:rFonts w:ascii="Arial" w:hAnsi="Arial"/>
          <w:b w:val="0"/>
          <w:color w:val="111827"/>
          <w:sz w:val="22"/>
        </w:rPr>
        <w:t>Leer el guion como robot sin pausas.</w:t>
      </w:r>
    </w:p>
    <w:p>
      <w:pPr>
        <w:pStyle w:val="ListBullet"/>
        <w:spacing w:before="40" w:after="40"/>
      </w:pPr>
      <w:r>
        <w:rPr>
          <w:rFonts w:ascii="Arial" w:hAnsi="Arial"/>
          <w:b w:val="0"/>
          <w:color w:val="111827"/>
          <w:sz w:val="22"/>
        </w:rPr>
        <w:t>Vender funciones en vez de resultados.</w:t>
      </w:r>
    </w:p>
    <w:p>
      <w:pPr>
        <w:pStyle w:val="ListBullet"/>
        <w:spacing w:before="40" w:after="40"/>
      </w:pPr>
      <w:r>
        <w:rPr>
          <w:rFonts w:ascii="Arial" w:hAnsi="Arial"/>
          <w:b w:val="0"/>
          <w:color w:val="111827"/>
          <w:sz w:val="22"/>
        </w:rPr>
        <w:t>Presionar cuando no hay fit.</w:t>
      </w:r>
    </w:p>
    <w:p>
      <w:pPr>
        <w:pStyle w:val="ListBullet"/>
        <w:spacing w:before="40" w:after="40"/>
      </w:pPr>
      <w:r>
        <w:rPr>
          <w:rFonts w:ascii="Arial" w:hAnsi="Arial"/>
          <w:b w:val="0"/>
          <w:color w:val="111827"/>
          <w:sz w:val="22"/>
        </w:rPr>
        <w:t>Responder objeciones como si fuera una pelea.</w:t>
      </w:r>
    </w:p>
    <w:p>
      <w:pPr>
        <w:spacing w:before="240" w:after="240"/>
        <w:pBdr>
          <w:bottom w:val="single" w:sz="4" w:space="1" w:color="2563EB"/>
        </w:pBdr>
      </w:pPr>
    </w:p>
    <w:p>
      <w:r>
        <w:br w:type="page"/>
      </w:r>
    </w:p>
    <w:p>
      <w:pPr>
        <w:pStyle w:val="Heading1"/>
        <w:spacing w:before="0" w:after="240"/>
      </w:pPr>
      <w:r>
        <w:rPr>
          <w:rFonts w:ascii="Arial" w:hAnsi="Arial"/>
          <w:b/>
          <w:color w:val="1A2744"/>
          <w:sz w:val="44"/>
        </w:rPr>
        <w:t>Capitulo 2: Los Productos</w:t>
      </w:r>
    </w:p>
    <w:p>
      <w:pPr>
        <w:spacing w:before="60" w:after="120"/>
      </w:pPr>
      <w:r>
        <w:rPr>
          <w:rFonts w:ascii="Arial" w:hAnsi="Arial"/>
          <w:b w:val="0"/>
          <w:i w:val="0"/>
          <w:color w:val="111827"/>
          <w:sz w:val="22"/>
        </w:rPr>
        <w:t>Vendemos dos productos. Solo dos. Eso no es una limitacion: es una ventaja. Cuanto mas simple es la oferta, mas facil es el discurso y mas facil es detectar el fit correcto.</w:t>
      </w:r>
    </w:p>
    <w:p/>
    <w:tbl>
      <w:tblPr>
        <w:tblStyle w:val="TableGrid"/>
        <w:tblW w:type="auto" w:w="0"/>
        <w:jc w:val="left"/>
        <w:tblLook w:firstColumn="1" w:firstRow="1" w:lastColumn="0" w:lastRow="0" w:noHBand="0" w:noVBand="1" w:val="04A0"/>
      </w:tblPr>
      <w:tblGrid>
        <w:gridCol w:w="9360"/>
      </w:tblGrid>
      <w:tr>
        <w:tc>
          <w:tcPr>
            <w:tcW w:type="dxa" w:w="9360"/>
            <w:shd w:val="clear" w:color="auto" w:fill="B45309"/>
            <w:tcBorders>
              <w:top w:val="none" w:sz="0" w:space="0" w:color="FFFFFF"/>
              <w:left w:val="none" w:sz="0" w:space="0" w:color="FFFFFF"/>
              <w:bottom w:val="none" w:sz="0" w:space="0" w:color="FFFFFF"/>
              <w:right w:val="none" w:sz="0" w:space="0" w:color="FFFFFF"/>
            </w:tcBorders>
            <w:tcMar>
              <w:top w:w="80" w:type="dxa"/>
              <w:left w:w="150" w:type="dxa"/>
              <w:bottom w:w="60" w:type="dxa"/>
              <w:right w:w="150" w:type="dxa"/>
            </w:tcMar>
          </w:tcPr>
          <w:p>
            <w:pPr>
              <w:spacing w:before="0" w:after="0"/>
            </w:pPr>
            <w:r>
              <w:rPr>
                <w:rFonts w:ascii="Arial" w:hAnsi="Arial"/>
                <w:b/>
                <w:color w:val="FFFFFF"/>
                <w:sz w:val="22"/>
              </w:rPr>
              <w:t>Como pensar la oferta</w:t>
            </w:r>
          </w:p>
        </w:tc>
      </w:tr>
      <w:tr>
        <w:tc>
          <w:tcPr>
            <w:tcW w:type="dxa" w:w="9360"/>
            <w:shd w:val="clear" w:color="auto" w:fill="FFFBEB"/>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No vendemos paginas bonitas.</w:t>
            </w:r>
          </w:p>
        </w:tc>
      </w:tr>
      <w:tr>
        <w:tc>
          <w:tcPr>
            <w:tcW w:type="dxa" w:w="9360"/>
            <w:shd w:val="clear" w:color="auto" w:fill="FFFBEB"/>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Vendemos claridad, confianza y una mejor forma de convertir interes en contactos.</w:t>
            </w:r>
          </w:p>
        </w:tc>
      </w:tr>
      <w:tr>
        <w:tc>
          <w:tcPr>
            <w:tcW w:type="dxa" w:w="9360"/>
            <w:shd w:val="clear" w:color="auto" w:fill="FFFBEB"/>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La pregunta central en llamada: el negocio necesita captar consultas rapidamente</w:t>
            </w:r>
          </w:p>
        </w:tc>
      </w:tr>
      <w:tr>
        <w:tc>
          <w:tcPr>
            <w:tcW w:type="dxa" w:w="9360"/>
            <w:shd w:val="clear" w:color="auto" w:fill="FFFBEB"/>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o necesita una presencia digital mas completa y profesional?</w:t>
            </w:r>
          </w:p>
        </w:tc>
      </w:tr>
    </w:tbl>
    <w:p/>
    <w:p>
      <w:pPr>
        <w:pStyle w:val="Heading2"/>
        <w:spacing w:before="280" w:after="120"/>
      </w:pPr>
      <w:r>
        <w:rPr>
          <w:rFonts w:ascii="Arial" w:hAnsi="Arial"/>
          <w:b/>
          <w:color w:val="1A2744"/>
          <w:sz w:val="32"/>
        </w:rPr>
        <w:t>Producto 1: Landing Page</w:t>
      </w:r>
    </w:p>
    <w:p>
      <w:pPr>
        <w:pStyle w:val="Heading3"/>
        <w:spacing w:before="200" w:after="80"/>
      </w:pPr>
      <w:r>
        <w:rPr>
          <w:rFonts w:ascii="Arial" w:hAnsi="Arial"/>
          <w:b/>
          <w:color w:val="2563EB"/>
          <w:sz w:val="26"/>
        </w:rPr>
        <w:t>Que es</w:t>
      </w:r>
    </w:p>
    <w:p>
      <w:pPr>
        <w:spacing w:before="60" w:after="120"/>
      </w:pPr>
      <w:r>
        <w:rPr>
          <w:rFonts w:ascii="Arial" w:hAnsi="Arial"/>
          <w:b w:val="0"/>
          <w:i w:val="0"/>
          <w:color w:val="111827"/>
          <w:sz w:val="22"/>
        </w:rPr>
        <w:t>Una pagina corta y enfocada en una sola accion principal: que el visitante contacte, deje sus datos, escriba por WhatsApp o agende una cita.</w:t>
      </w:r>
    </w:p>
    <w:p>
      <w:pPr>
        <w:pStyle w:val="Heading3"/>
        <w:spacing w:before="200" w:after="80"/>
      </w:pPr>
      <w:r>
        <w:rPr>
          <w:rFonts w:ascii="Arial" w:hAnsi="Arial"/>
          <w:b/>
          <w:color w:val="2563EB"/>
          <w:sz w:val="26"/>
        </w:rPr>
        <w:t>Cuando conviene recomendarla</w:t>
      </w:r>
    </w:p>
    <w:p>
      <w:pPr>
        <w:pStyle w:val="ListBullet"/>
        <w:spacing w:before="40" w:after="40"/>
      </w:pPr>
      <w:r>
        <w:rPr>
          <w:rFonts w:ascii="Arial" w:hAnsi="Arial"/>
          <w:b w:val="0"/>
          <w:color w:val="111827"/>
          <w:sz w:val="22"/>
        </w:rPr>
        <w:t>El negocio no tiene una pagina clara para captar contactos.</w:t>
      </w:r>
    </w:p>
    <w:p>
      <w:pPr>
        <w:pStyle w:val="ListBullet"/>
        <w:spacing w:before="40" w:after="40"/>
      </w:pPr>
      <w:r>
        <w:rPr>
          <w:rFonts w:ascii="Arial" w:hAnsi="Arial"/>
          <w:b w:val="0"/>
          <w:color w:val="111827"/>
          <w:sz w:val="22"/>
        </w:rPr>
        <w:t>Depende demasiado de Instagram o WhatsApp sin una presentacion profesional.</w:t>
      </w:r>
    </w:p>
    <w:p>
      <w:pPr>
        <w:pStyle w:val="ListBullet"/>
        <w:spacing w:before="40" w:after="40"/>
      </w:pPr>
      <w:r>
        <w:rPr>
          <w:rFonts w:ascii="Arial" w:hAnsi="Arial"/>
          <w:b w:val="0"/>
          <w:color w:val="111827"/>
          <w:sz w:val="22"/>
        </w:rPr>
        <w:t>Quiere promocionar un solo servicio o una campana puntual.</w:t>
      </w:r>
    </w:p>
    <w:p>
      <w:pPr>
        <w:pStyle w:val="ListBullet"/>
        <w:spacing w:before="40" w:after="40"/>
      </w:pPr>
      <w:r>
        <w:rPr>
          <w:rFonts w:ascii="Arial" w:hAnsi="Arial"/>
          <w:b w:val="0"/>
          <w:color w:val="111827"/>
          <w:sz w:val="22"/>
        </w:rPr>
        <w:t>Tiene trafico pero no una ruta clara para convertirlo.</w:t>
      </w:r>
    </w:p>
    <w:p>
      <w:pPr>
        <w:pStyle w:val="ListBullet"/>
        <w:spacing w:before="40" w:after="40"/>
      </w:pPr>
      <w:r>
        <w:rPr>
          <w:rFonts w:ascii="Arial" w:hAnsi="Arial"/>
          <w:b w:val="0"/>
          <w:color w:val="111827"/>
          <w:sz w:val="22"/>
        </w:rPr>
        <w:t>Necesita salir rapido con una oferta concreta.</w:t>
      </w:r>
    </w:p>
    <w:p>
      <w:pPr>
        <w:pStyle w:val="Heading3"/>
        <w:spacing w:before="200" w:after="80"/>
      </w:pPr>
      <w:r>
        <w:rPr>
          <w:rFonts w:ascii="Arial" w:hAnsi="Arial"/>
          <w:b/>
          <w:color w:val="2563EB"/>
          <w:sz w:val="26"/>
        </w:rPr>
        <w:t>Como explicarla en llamada</w:t>
      </w:r>
    </w:p>
    <w:tbl>
      <w:tblPr>
        <w:tblStyle w:val="TableGrid"/>
        <w:tblW w:type="auto" w:w="0"/>
        <w:jc w:val="left"/>
        <w:tblLook w:firstColumn="1" w:firstRow="1" w:lastColumn="0" w:lastRow="0" w:noHBand="0" w:noVBand="1" w:val="04A0"/>
      </w:tblPr>
      <w:tblGrid>
        <w:gridCol w:w="216"/>
        <w:gridCol w:w="9144"/>
      </w:tblGrid>
      <w:tr>
        <w:tc>
          <w:tcPr>
            <w:tcW w:type="dxa" w:w="4680"/>
            <w:shd w:val="clear" w:color="auto" w:fill="2563EB"/>
            <w:tcBorders>
              <w:top w:val="none" w:sz="0" w:space="0" w:color="FFFFFF"/>
              <w:left w:val="none" w:sz="0" w:space="0" w:color="FFFFFF"/>
              <w:bottom w:val="none" w:sz="0" w:space="0" w:color="FFFFFF"/>
              <w:right w:val="none" w:sz="0" w:space="0" w:color="FFFFFF"/>
            </w:tcBorders>
          </w:tcPr>
          <w:p/>
        </w:tc>
        <w:tc>
          <w:tcPr>
            <w:tcW w:type="dxa" w:w="4680"/>
            <w:shd w:val="clear" w:color="auto" w:fill="EFF6FF"/>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pPr>
              <w:spacing w:before="0" w:after="0"/>
            </w:pPr>
            <w:r>
              <w:rPr>
                <w:rFonts w:ascii="Arial" w:hAnsi="Arial"/>
                <w:i/>
                <w:color w:val="1A2744"/>
                <w:sz w:val="22"/>
              </w:rPr>
              <w:t>Una landing es una pagina corta, enfocada en que la persona haga una accion concreta, por ejemplo escribirles por WhatsApp o dejar sus datos para que los contacten.</w:t>
            </w:r>
          </w:p>
        </w:tc>
      </w:tr>
    </w:tbl>
    <w:p/>
    <w:p>
      <w:pPr>
        <w:pStyle w:val="Heading3"/>
        <w:spacing w:before="200" w:after="80"/>
      </w:pPr>
      <w:r>
        <w:rPr>
          <w:rFonts w:ascii="Arial" w:hAnsi="Arial"/>
          <w:b/>
          <w:color w:val="2563EB"/>
          <w:sz w:val="26"/>
        </w:rPr>
        <w:t>Que NO puedes prometer</w:t>
      </w:r>
    </w:p>
    <w:p>
      <w:pPr>
        <w:pStyle w:val="ListBullet"/>
        <w:spacing w:before="40" w:after="40"/>
      </w:pPr>
      <w:r>
        <w:rPr>
          <w:rFonts w:ascii="Arial" w:hAnsi="Arial"/>
          <w:b w:val="0"/>
          <w:color w:val="111827"/>
          <w:sz w:val="22"/>
        </w:rPr>
        <w:t>Ventas garantizadas.</w:t>
      </w:r>
    </w:p>
    <w:p>
      <w:pPr>
        <w:pStyle w:val="ListBullet"/>
        <w:spacing w:before="40" w:after="40"/>
      </w:pPr>
      <w:r>
        <w:rPr>
          <w:rFonts w:ascii="Arial" w:hAnsi="Arial"/>
          <w:b w:val="0"/>
          <w:color w:val="111827"/>
          <w:sz w:val="22"/>
        </w:rPr>
        <w:t>Posicionamiento en Google de forma inmediata.</w:t>
      </w:r>
    </w:p>
    <w:p>
      <w:pPr>
        <w:pStyle w:val="ListBullet"/>
        <w:spacing w:before="40" w:after="40"/>
      </w:pPr>
      <w:r>
        <w:rPr>
          <w:rFonts w:ascii="Arial" w:hAnsi="Arial"/>
          <w:b w:val="0"/>
          <w:color w:val="111827"/>
          <w:sz w:val="22"/>
        </w:rPr>
        <w:t>Automatizaciones o integraciones sin revision tecnica.</w:t>
      </w:r>
    </w:p>
    <w:p>
      <w:pPr>
        <w:pStyle w:val="Heading2"/>
        <w:spacing w:before="280" w:after="120"/>
      </w:pPr>
      <w:r>
        <w:rPr>
          <w:rFonts w:ascii="Arial" w:hAnsi="Arial"/>
          <w:b/>
          <w:color w:val="1A2744"/>
          <w:sz w:val="32"/>
        </w:rPr>
        <w:t>Producto 2: Sitio Web</w:t>
      </w:r>
    </w:p>
    <w:p>
      <w:pPr>
        <w:pStyle w:val="Heading3"/>
        <w:spacing w:before="200" w:after="80"/>
      </w:pPr>
      <w:r>
        <w:rPr>
          <w:rFonts w:ascii="Arial" w:hAnsi="Arial"/>
          <w:b/>
          <w:color w:val="2563EB"/>
          <w:sz w:val="26"/>
        </w:rPr>
        <w:t>Que es</w:t>
      </w:r>
    </w:p>
    <w:p>
      <w:pPr>
        <w:spacing w:before="60" w:after="120"/>
      </w:pPr>
      <w:r>
        <w:rPr>
          <w:rFonts w:ascii="Arial" w:hAnsi="Arial"/>
          <w:b w:val="0"/>
          <w:i w:val="0"/>
          <w:color w:val="111827"/>
          <w:sz w:val="22"/>
        </w:rPr>
        <w:t>Un sitio con varias secciones o paginas para presentar mejor al negocio: su marca, sus servicios, su experiencia y por que elegirlos.</w:t>
      </w:r>
    </w:p>
    <w:p>
      <w:pPr>
        <w:pStyle w:val="Heading3"/>
        <w:spacing w:before="200" w:after="80"/>
      </w:pPr>
      <w:r>
        <w:rPr>
          <w:rFonts w:ascii="Arial" w:hAnsi="Arial"/>
          <w:b/>
          <w:color w:val="2563EB"/>
          <w:sz w:val="26"/>
        </w:rPr>
        <w:t>Cuando conviene recomendarlo</w:t>
      </w:r>
    </w:p>
    <w:p>
      <w:pPr>
        <w:pStyle w:val="ListBullet"/>
        <w:spacing w:before="40" w:after="40"/>
      </w:pPr>
      <w:r>
        <w:rPr>
          <w:rFonts w:ascii="Arial" w:hAnsi="Arial"/>
          <w:b w:val="0"/>
          <w:color w:val="111827"/>
          <w:sz w:val="22"/>
        </w:rPr>
        <w:t>El negocio ofrece varios servicios o lineas de negocio.</w:t>
      </w:r>
    </w:p>
    <w:p>
      <w:pPr>
        <w:pStyle w:val="ListBullet"/>
        <w:spacing w:before="40" w:after="40"/>
      </w:pPr>
      <w:r>
        <w:rPr>
          <w:rFonts w:ascii="Arial" w:hAnsi="Arial"/>
          <w:b w:val="0"/>
          <w:color w:val="111827"/>
          <w:sz w:val="22"/>
        </w:rPr>
        <w:t>Necesita verse mas solido frente a clientes corporativos.</w:t>
      </w:r>
    </w:p>
    <w:p>
      <w:pPr>
        <w:pStyle w:val="ListBullet"/>
        <w:spacing w:before="40" w:after="40"/>
      </w:pPr>
      <w:r>
        <w:rPr>
          <w:rFonts w:ascii="Arial" w:hAnsi="Arial"/>
          <w:b w:val="0"/>
          <w:color w:val="111827"/>
          <w:sz w:val="22"/>
        </w:rPr>
        <w:t>Tiene un sitio viejo, desordenado o que no representa bien la empresa.</w:t>
      </w:r>
    </w:p>
    <w:p>
      <w:pPr>
        <w:pStyle w:val="ListBullet"/>
        <w:spacing w:before="40" w:after="40"/>
      </w:pPr>
      <w:r>
        <w:rPr>
          <w:rFonts w:ascii="Arial" w:hAnsi="Arial"/>
          <w:b w:val="0"/>
          <w:color w:val="111827"/>
          <w:sz w:val="22"/>
        </w:rPr>
        <w:t>Quiere explicar mejor como trabajan y por que elegirlos.</w:t>
      </w:r>
    </w:p>
    <w:p>
      <w:pPr>
        <w:pStyle w:val="Heading3"/>
        <w:spacing w:before="200" w:after="80"/>
      </w:pPr>
      <w:r>
        <w:rPr>
          <w:rFonts w:ascii="Arial" w:hAnsi="Arial"/>
          <w:b/>
          <w:color w:val="2563EB"/>
          <w:sz w:val="26"/>
        </w:rPr>
        <w:t>Como explicarlo en llamada</w:t>
      </w:r>
    </w:p>
    <w:tbl>
      <w:tblPr>
        <w:tblStyle w:val="TableGrid"/>
        <w:tblW w:type="auto" w:w="0"/>
        <w:jc w:val="left"/>
        <w:tblLook w:firstColumn="1" w:firstRow="1" w:lastColumn="0" w:lastRow="0" w:noHBand="0" w:noVBand="1" w:val="04A0"/>
      </w:tblPr>
      <w:tblGrid>
        <w:gridCol w:w="216"/>
        <w:gridCol w:w="9144"/>
      </w:tblGrid>
      <w:tr>
        <w:tc>
          <w:tcPr>
            <w:tcW w:type="dxa" w:w="4680"/>
            <w:shd w:val="clear" w:color="auto" w:fill="2563EB"/>
            <w:tcBorders>
              <w:top w:val="none" w:sz="0" w:space="0" w:color="FFFFFF"/>
              <w:left w:val="none" w:sz="0" w:space="0" w:color="FFFFFF"/>
              <w:bottom w:val="none" w:sz="0" w:space="0" w:color="FFFFFF"/>
              <w:right w:val="none" w:sz="0" w:space="0" w:color="FFFFFF"/>
            </w:tcBorders>
          </w:tcPr>
          <w:p/>
        </w:tc>
        <w:tc>
          <w:tcPr>
            <w:tcW w:type="dxa" w:w="4680"/>
            <w:shd w:val="clear" w:color="auto" w:fill="EFF6FF"/>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pPr>
              <w:spacing w:before="0" w:after="0"/>
            </w:pPr>
            <w:r>
              <w:rPr>
                <w:rFonts w:ascii="Arial" w:hAnsi="Arial"/>
                <w:i/>
                <w:color w:val="1A2744"/>
                <w:sz w:val="22"/>
              </w:rPr>
              <w:t>Un sitio web sirve cuando la empresa necesita una presencia mas completa: explicar bien lo que hace, verse profesional y generar mas confianza antes de que alguien los contacte.</w:t>
            </w:r>
          </w:p>
        </w:tc>
      </w:tr>
    </w:tbl>
    <w:p/>
    <w:p>
      <w:pPr>
        <w:pStyle w:val="Heading3"/>
        <w:spacing w:before="200" w:after="80"/>
      </w:pPr>
      <w:r>
        <w:rPr>
          <w:rFonts w:ascii="Arial" w:hAnsi="Arial"/>
          <w:b/>
          <w:color w:val="2563EB"/>
          <w:sz w:val="26"/>
        </w:rPr>
        <w:t>Que NO puedes prometer</w:t>
      </w:r>
    </w:p>
    <w:p>
      <w:pPr>
        <w:pStyle w:val="ListBullet"/>
        <w:spacing w:before="40" w:after="40"/>
      </w:pPr>
      <w:r>
        <w:rPr>
          <w:rFonts w:ascii="Arial" w:hAnsi="Arial"/>
          <w:b w:val="0"/>
          <w:color w:val="111827"/>
          <w:sz w:val="22"/>
        </w:rPr>
        <w:t>Aparecer primero en Google solo por tener sitio nuevo.</w:t>
      </w:r>
    </w:p>
    <w:p>
      <w:pPr>
        <w:pStyle w:val="ListBullet"/>
        <w:spacing w:before="40" w:after="40"/>
      </w:pPr>
      <w:r>
        <w:rPr>
          <w:rFonts w:ascii="Arial" w:hAnsi="Arial"/>
          <w:b w:val="0"/>
          <w:color w:val="111827"/>
          <w:sz w:val="22"/>
        </w:rPr>
        <w:t>Resultados inmediatos sin trafico ni seguimiento.</w:t>
      </w:r>
    </w:p>
    <w:p>
      <w:pPr>
        <w:pStyle w:val="ListBullet"/>
        <w:spacing w:before="40" w:after="40"/>
      </w:pPr>
      <w:r>
        <w:rPr>
          <w:rFonts w:ascii="Arial" w:hAnsi="Arial"/>
          <w:b w:val="0"/>
          <w:color w:val="111827"/>
          <w:sz w:val="22"/>
        </w:rPr>
        <w:t>Tiempos de entrega exactos sin validacion interna.</w:t>
      </w:r>
    </w:p>
    <w:p>
      <w:pPr>
        <w:spacing w:before="240" w:after="240"/>
        <w:pBdr>
          <w:bottom w:val="single" w:sz="4" w:space="1" w:color="2563EB"/>
        </w:pBdr>
      </w:pPr>
    </w:p>
    <w:p>
      <w:r>
        <w:br w:type="page"/>
      </w:r>
    </w:p>
    <w:p>
      <w:pPr>
        <w:pStyle w:val="Heading1"/>
        <w:spacing w:before="0" w:after="240"/>
      </w:pPr>
      <w:r>
        <w:rPr>
          <w:rFonts w:ascii="Arial" w:hAnsi="Arial"/>
          <w:b/>
          <w:color w:val="1A2744"/>
          <w:sz w:val="44"/>
        </w:rPr>
        <w:t>Capitulo 3: Landing Page vs. Sitio Web</w:t>
      </w:r>
    </w:p>
    <w:p>
      <w:pPr>
        <w:spacing w:before="60" w:after="120"/>
      </w:pPr>
      <w:r>
        <w:rPr>
          <w:rFonts w:ascii="Arial" w:hAnsi="Arial"/>
          <w:b w:val="0"/>
          <w:i w:val="0"/>
          <w:color w:val="111827"/>
          <w:sz w:val="22"/>
        </w:rPr>
        <w:t>Esta es la distincion mas importante que debes dominar. Si la confundes, tu diagnostico pierde credibilidad. Si la manejas bien, suenas como un experto desde el primer minuto.</w:t>
      </w:r>
    </w:p>
    <w:p/>
    <w:tbl>
      <w:tblPr>
        <w:tblStyle w:val="TableGrid"/>
        <w:tblW w:type="auto" w:w="0"/>
        <w:jc w:val="left"/>
        <w:tblLook w:firstColumn="1" w:firstRow="1" w:lastColumn="0" w:lastRow="0" w:noHBand="0" w:noVBand="1" w:val="04A0"/>
      </w:tblPr>
      <w:tblGrid>
        <w:gridCol w:w="3120"/>
        <w:gridCol w:w="3120"/>
        <w:gridCol w:w="3120"/>
      </w:tblGrid>
      <w:tr>
        <w:tc>
          <w:tcPr>
            <w:tcW w:type="dxa" w:w="1872"/>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r>
          </w:p>
        </w:tc>
        <w:tc>
          <w:tcPr>
            <w:tcW w:type="dxa" w:w="3744"/>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t>Landing Page</w:t>
            </w:r>
          </w:p>
        </w:tc>
        <w:tc>
          <w:tcPr>
            <w:tcW w:type="dxa" w:w="3744"/>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t>Sitio Web</w:t>
            </w:r>
          </w:p>
        </w:tc>
      </w:tr>
      <w:tr>
        <w:tc>
          <w:tcPr>
            <w:tcW w:type="dxa" w:w="1872"/>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Objetivo</w:t>
            </w:r>
          </w:p>
        </w:tc>
        <w:tc>
          <w:tcPr>
            <w:tcW w:type="dxa" w:w="3744"/>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Una sola accion principal</w:t>
            </w:r>
          </w:p>
        </w:tc>
        <w:tc>
          <w:tcPr>
            <w:tcW w:type="dxa" w:w="3744"/>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Presentar todo el negocio</w:t>
            </w:r>
          </w:p>
        </w:tc>
      </w:tr>
      <w:tr>
        <w:tc>
          <w:tcPr>
            <w:tcW w:type="dxa" w:w="1872"/>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Extension</w:t>
            </w:r>
          </w:p>
        </w:tc>
        <w:tc>
          <w:tcPr>
            <w:tcW w:type="dxa" w:w="3744"/>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Corta y enfocada</w:t>
            </w:r>
          </w:p>
        </w:tc>
        <w:tc>
          <w:tcPr>
            <w:tcW w:type="dxa" w:w="3744"/>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Mas amplia y estructurada</w:t>
            </w:r>
          </w:p>
        </w:tc>
      </w:tr>
      <w:tr>
        <w:tc>
          <w:tcPr>
            <w:tcW w:type="dxa" w:w="1872"/>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Uso ideal</w:t>
            </w:r>
          </w:p>
        </w:tc>
        <w:tc>
          <w:tcPr>
            <w:tcW w:type="dxa" w:w="3744"/>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Campanas, captacion rapida, validacion</w:t>
            </w:r>
          </w:p>
        </w:tc>
        <w:tc>
          <w:tcPr>
            <w:tcW w:type="dxa" w:w="3744"/>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Credibilidad, marca, multiples servicios</w:t>
            </w:r>
          </w:p>
        </w:tc>
      </w:tr>
      <w:tr>
        <w:tc>
          <w:tcPr>
            <w:tcW w:type="dxa" w:w="1872"/>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Llamada a la accion</w:t>
            </w:r>
          </w:p>
        </w:tc>
        <w:tc>
          <w:tcPr>
            <w:tcW w:type="dxa" w:w="3744"/>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Una accion dominante</w:t>
            </w:r>
          </w:p>
        </w:tc>
        <w:tc>
          <w:tcPr>
            <w:tcW w:type="dxa" w:w="3744"/>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Varias rutas segun el contenido</w:t>
            </w:r>
          </w:p>
        </w:tc>
      </w:tr>
      <w:tr>
        <w:tc>
          <w:tcPr>
            <w:tcW w:type="dxa" w:w="1872"/>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Velocidad de decision</w:t>
            </w:r>
          </w:p>
        </w:tc>
        <w:tc>
          <w:tcPr>
            <w:tcW w:type="dxa" w:w="3744"/>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Rapida</w:t>
            </w:r>
          </w:p>
        </w:tc>
        <w:tc>
          <w:tcPr>
            <w:tcW w:type="dxa" w:w="3744"/>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Mas consultiva</w:t>
            </w:r>
          </w:p>
        </w:tc>
      </w:tr>
      <w:tr>
        <w:tc>
          <w:tcPr>
            <w:tcW w:type="dxa" w:w="1872"/>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Costo relativo</w:t>
            </w:r>
          </w:p>
        </w:tc>
        <w:tc>
          <w:tcPr>
            <w:tcW w:type="dxa" w:w="3744"/>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Menor</w:t>
            </w:r>
          </w:p>
        </w:tc>
        <w:tc>
          <w:tcPr>
            <w:tcW w:type="dxa" w:w="3744"/>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Mayor</w:t>
            </w:r>
          </w:p>
        </w:tc>
      </w:tr>
    </w:tbl>
    <w:p/>
    <w:p>
      <w:pPr>
        <w:pStyle w:val="Heading2"/>
        <w:spacing w:before="280" w:after="120"/>
      </w:pPr>
      <w:r>
        <w:rPr>
          <w:rFonts w:ascii="Arial" w:hAnsi="Arial"/>
          <w:b/>
          <w:color w:val="1A2744"/>
          <w:sz w:val="32"/>
        </w:rPr>
        <w:t>Arbol de decision rapido en llamada</w:t>
      </w:r>
    </w:p>
    <w:tbl>
      <w:tblPr>
        <w:tblStyle w:val="TableGrid"/>
        <w:tblW w:type="auto" w:w="0"/>
        <w:jc w:val="left"/>
        <w:tblLook w:firstColumn="1" w:firstRow="1" w:lastColumn="0" w:lastRow="0" w:noHBand="0" w:noVBand="1" w:val="04A0"/>
      </w:tblPr>
      <w:tblGrid>
        <w:gridCol w:w="9360"/>
      </w:tblGrid>
      <w:tr>
        <w:tc>
          <w:tcPr>
            <w:tcW w:type="dxa" w:w="9360"/>
            <w:shd w:val="clear" w:color="auto" w:fill="1A2744"/>
            <w:tcBorders>
              <w:top w:val="none" w:sz="0" w:space="0" w:color="FFFFFF"/>
              <w:left w:val="none" w:sz="0" w:space="0" w:color="FFFFFF"/>
              <w:bottom w:val="none" w:sz="0" w:space="0" w:color="FFFFFF"/>
              <w:right w:val="none" w:sz="0" w:space="0" w:color="FFFFFF"/>
            </w:tcBorders>
            <w:tcMar>
              <w:top w:w="80" w:type="dxa"/>
              <w:left w:w="150" w:type="dxa"/>
              <w:bottom w:w="60" w:type="dxa"/>
              <w:right w:w="150" w:type="dxa"/>
            </w:tcMar>
          </w:tcPr>
          <w:p>
            <w:pPr>
              <w:spacing w:before="0" w:after="0"/>
            </w:pPr>
            <w:r>
              <w:rPr>
                <w:rFonts w:ascii="Arial" w:hAnsi="Arial"/>
                <w:b/>
                <w:color w:val="FFFFFF"/>
                <w:sz w:val="22"/>
              </w:rPr>
              <w:t>Pregunta 1: Tienen mas de un servicio o necesitan verse mas profesionales en general?</w:t>
            </w:r>
          </w:p>
        </w:tc>
      </w:tr>
      <w:tr>
        <w:tc>
          <w:tcPr>
            <w:tcW w:type="dxa" w:w="9360"/>
            <w:shd w:val="clear" w:color="auto" w:fill="F3F4F6"/>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Si -&gt; probablemente conviene un sitio web.</w:t>
            </w:r>
          </w:p>
        </w:tc>
      </w:tr>
      <w:tr>
        <w:tc>
          <w:tcPr>
            <w:tcW w:type="dxa" w:w="9360"/>
            <w:shd w:val="clear" w:color="auto" w:fill="F3F4F6"/>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No -&gt; sigue a la pregunta 2.</w:t>
            </w:r>
          </w:p>
        </w:tc>
      </w:tr>
    </w:tbl>
    <w:p/>
    <w:tbl>
      <w:tblPr>
        <w:tblStyle w:val="TableGrid"/>
        <w:tblW w:type="auto" w:w="0"/>
        <w:jc w:val="left"/>
        <w:tblLook w:firstColumn="1" w:firstRow="1" w:lastColumn="0" w:lastRow="0" w:noHBand="0" w:noVBand="1" w:val="04A0"/>
      </w:tblPr>
      <w:tblGrid>
        <w:gridCol w:w="9360"/>
      </w:tblGrid>
      <w:tr>
        <w:tc>
          <w:tcPr>
            <w:tcW w:type="dxa" w:w="9360"/>
            <w:shd w:val="clear" w:color="auto" w:fill="1A2744"/>
            <w:tcBorders>
              <w:top w:val="none" w:sz="0" w:space="0" w:color="FFFFFF"/>
              <w:left w:val="none" w:sz="0" w:space="0" w:color="FFFFFF"/>
              <w:bottom w:val="none" w:sz="0" w:space="0" w:color="FFFFFF"/>
              <w:right w:val="none" w:sz="0" w:space="0" w:color="FFFFFF"/>
            </w:tcBorders>
            <w:tcMar>
              <w:top w:w="80" w:type="dxa"/>
              <w:left w:w="150" w:type="dxa"/>
              <w:bottom w:w="60" w:type="dxa"/>
              <w:right w:w="150" w:type="dxa"/>
            </w:tcMar>
          </w:tcPr>
          <w:p>
            <w:pPr>
              <w:spacing w:before="0" w:after="0"/>
            </w:pPr>
            <w:r>
              <w:rPr>
                <w:rFonts w:ascii="Arial" w:hAnsi="Arial"/>
                <w:b/>
                <w:color w:val="FFFFFF"/>
                <w:sz w:val="22"/>
              </w:rPr>
              <w:t>Pregunta 2: Quieren captar consultas rapido para un servicio puntual?</w:t>
            </w:r>
          </w:p>
        </w:tc>
      </w:tr>
      <w:tr>
        <w:tc>
          <w:tcPr>
            <w:tcW w:type="dxa" w:w="9360"/>
            <w:shd w:val="clear" w:color="auto" w:fill="F3F4F6"/>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Si -&gt; probablemente conviene una landing page.</w:t>
            </w:r>
          </w:p>
        </w:tc>
      </w:tr>
      <w:tr>
        <w:tc>
          <w:tcPr>
            <w:tcW w:type="dxa" w:w="9360"/>
            <w:shd w:val="clear" w:color="auto" w:fill="F3F4F6"/>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No sabes aun -&gt; agenda la reunion y deja que el closer defina el alcance.</w:t>
            </w:r>
          </w:p>
        </w:tc>
      </w:tr>
    </w:tbl>
    <w:p/>
    <w:p>
      <w:pPr>
        <w:spacing w:before="60" w:after="120"/>
      </w:pPr>
      <w:r>
        <w:rPr>
          <w:rFonts w:ascii="Arial" w:hAnsi="Arial"/>
          <w:b w:val="0"/>
          <w:i w:val="0"/>
          <w:color w:val="111827"/>
          <w:sz w:val="22"/>
        </w:rPr>
        <w:t>Si aun no esta claro: no improvises. Agenda la reunion y escribe en el brief que el closer debe explorar el alcance correcto.</w:t>
      </w:r>
    </w:p>
    <w:p>
      <w:pPr>
        <w:pStyle w:val="Heading2"/>
        <w:spacing w:before="280" w:after="120"/>
      </w:pPr>
      <w:r>
        <w:rPr>
          <w:rFonts w:ascii="Arial" w:hAnsi="Arial"/>
          <w:b/>
          <w:color w:val="1A2744"/>
          <w:sz w:val="32"/>
        </w:rPr>
        <w:t>Glosario tecnico minimo</w:t>
      </w:r>
    </w:p>
    <w:tbl>
      <w:tblPr>
        <w:tblStyle w:val="TableGrid"/>
        <w:tblW w:type="auto" w:w="0"/>
        <w:jc w:val="left"/>
        <w:tblLook w:firstColumn="1" w:firstRow="1" w:lastColumn="0" w:lastRow="0" w:noHBand="0" w:noVBand="1" w:val="04A0"/>
      </w:tblPr>
      <w:tblGrid>
        <w:gridCol w:w="4680"/>
        <w:gridCol w:w="4680"/>
      </w:tblGrid>
      <w:tr>
        <w:tc>
          <w:tcPr>
            <w:tcW w:type="dxa" w:w="2304"/>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t>Termino</w:t>
            </w:r>
          </w:p>
        </w:tc>
        <w:tc>
          <w:tcPr>
            <w:tcW w:type="dxa" w:w="7056"/>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t>Que significa en lenguaje simple</w:t>
            </w:r>
          </w:p>
        </w:tc>
      </w:tr>
      <w:tr>
        <w:tc>
          <w:tcPr>
            <w:tcW w:type="dxa" w:w="2304"/>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Dominio</w:t>
            </w:r>
          </w:p>
        </w:tc>
        <w:tc>
          <w:tcPr>
            <w:tcW w:type="dxa" w:w="7056"/>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La direccion del negocio en internet. Ejemplo: tunegocio.com</w:t>
            </w:r>
          </w:p>
        </w:tc>
      </w:tr>
      <w:tr>
        <w:tc>
          <w:tcPr>
            <w:tcW w:type="dxa" w:w="2304"/>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Hosting</w:t>
            </w:r>
          </w:p>
        </w:tc>
        <w:tc>
          <w:tcPr>
            <w:tcW w:type="dxa" w:w="7056"/>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El servicio donde vive la pagina para que la gente pueda verla online.</w:t>
            </w:r>
          </w:p>
        </w:tc>
      </w:tr>
      <w:tr>
        <w:tc>
          <w:tcPr>
            <w:tcW w:type="dxa" w:w="2304"/>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Responsive</w:t>
            </w:r>
          </w:p>
        </w:tc>
        <w:tc>
          <w:tcPr>
            <w:tcW w:type="dxa" w:w="7056"/>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Que la pagina se vea bien en celular, no solo en computador.</w:t>
            </w:r>
          </w:p>
        </w:tc>
      </w:tr>
      <w:tr>
        <w:tc>
          <w:tcPr>
            <w:tcW w:type="dxa" w:w="2304"/>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CTA</w:t>
            </w:r>
          </w:p>
        </w:tc>
        <w:tc>
          <w:tcPr>
            <w:tcW w:type="dxa" w:w="7056"/>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Llamada a la accion. Ejemplo: boton de WhatsApp, formulario, agendar.</w:t>
            </w:r>
          </w:p>
        </w:tc>
      </w:tr>
      <w:tr>
        <w:tc>
          <w:tcPr>
            <w:tcW w:type="dxa" w:w="2304"/>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Conversion</w:t>
            </w:r>
          </w:p>
        </w:tc>
        <w:tc>
          <w:tcPr>
            <w:tcW w:type="dxa" w:w="7056"/>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Cuando una visita hace la accion que el negocio quiere.</w:t>
            </w:r>
          </w:p>
        </w:tc>
      </w:tr>
      <w:tr>
        <w:tc>
          <w:tcPr>
            <w:tcW w:type="dxa" w:w="2304"/>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SEO</w:t>
            </w:r>
          </w:p>
        </w:tc>
        <w:tc>
          <w:tcPr>
            <w:tcW w:type="dxa" w:w="7056"/>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Posicionamiento en Google. No es inmediato. No depende solo de la pagina.</w:t>
            </w:r>
          </w:p>
        </w:tc>
      </w:tr>
    </w:tbl>
    <w:p/>
    <w:p>
      <w:pPr>
        <w:spacing w:before="240" w:after="240"/>
        <w:pBdr>
          <w:bottom w:val="single" w:sz="4" w:space="1" w:color="2563EB"/>
        </w:pBdr>
      </w:pPr>
    </w:p>
    <w:p>
      <w:r>
        <w:br w:type="page"/>
      </w:r>
    </w:p>
    <w:p>
      <w:pPr>
        <w:pStyle w:val="Heading1"/>
        <w:spacing w:before="0" w:after="240"/>
      </w:pPr>
      <w:r>
        <w:rPr>
          <w:rFonts w:ascii="Arial" w:hAnsi="Arial"/>
          <w:b/>
          <w:color w:val="1A2744"/>
          <w:sz w:val="44"/>
        </w:rPr>
        <w:t>Capitulo 4: Estructura de la Llamada</w:t>
      </w:r>
    </w:p>
    <w:p>
      <w:pPr>
        <w:spacing w:before="60" w:after="120"/>
      </w:pPr>
      <w:r>
        <w:rPr>
          <w:rFonts w:ascii="Arial" w:hAnsi="Arial"/>
          <w:b w:val="0"/>
          <w:i w:val="0"/>
          <w:color w:val="111827"/>
          <w:sz w:val="22"/>
        </w:rPr>
        <w:t>La estructura de llamada tiene 7 pasos. No es un script para memorizar palabra por palabra: es un flujo que debes entender para poder adaptarlo en cada conversacion.</w:t>
      </w:r>
    </w:p>
    <w:p>
      <w:pPr>
        <w:pStyle w:val="Heading2"/>
        <w:spacing w:before="280" w:after="120"/>
      </w:pPr>
      <w:r>
        <w:rPr>
          <w:rFonts w:ascii="Arial" w:hAnsi="Arial"/>
          <w:b/>
          <w:color w:val="1A2744"/>
          <w:sz w:val="32"/>
        </w:rPr>
        <w:t>Paso 0: Preparacion (2 minutos antes de marcar)</w:t>
      </w:r>
    </w:p>
    <w:p>
      <w:pPr>
        <w:pStyle w:val="ListBullet"/>
        <w:spacing w:before="40" w:after="40"/>
      </w:pPr>
      <w:r>
        <w:rPr>
          <w:rFonts w:ascii="Arial" w:hAnsi="Arial"/>
          <w:b w:val="0"/>
          <w:color w:val="111827"/>
          <w:sz w:val="22"/>
        </w:rPr>
        <w:t>Nombre del negocio y del contacto si lo tienes.</w:t>
      </w:r>
    </w:p>
    <w:p>
      <w:pPr>
        <w:pStyle w:val="ListBullet"/>
        <w:spacing w:before="40" w:after="40"/>
      </w:pPr>
      <w:r>
        <w:rPr>
          <w:rFonts w:ascii="Arial" w:hAnsi="Arial"/>
          <w:b w:val="0"/>
          <w:color w:val="111827"/>
          <w:sz w:val="22"/>
        </w:rPr>
        <w:t>Ciudad y nicho del negocio.</w:t>
      </w:r>
    </w:p>
    <w:p>
      <w:pPr>
        <w:pStyle w:val="ListBullet"/>
        <w:spacing w:before="40" w:after="40"/>
      </w:pPr>
      <w:r>
        <w:rPr>
          <w:rFonts w:ascii="Arial" w:hAnsi="Arial"/>
          <w:b w:val="0"/>
          <w:color w:val="111827"/>
          <w:sz w:val="22"/>
        </w:rPr>
        <w:t>Busca rapido en Google: tienen sitio web? Landing? Solo redes?</w:t>
      </w:r>
    </w:p>
    <w:p>
      <w:pPr>
        <w:pStyle w:val="ListBullet"/>
        <w:spacing w:before="40" w:after="40"/>
      </w:pPr>
      <w:r>
        <w:rPr>
          <w:rFonts w:ascii="Arial" w:hAnsi="Arial"/>
          <w:b w:val="0"/>
          <w:color w:val="111827"/>
          <w:sz w:val="22"/>
        </w:rPr>
        <w:t>Identifica una oportunidad visible para mencionar en la apertura.</w:t>
      </w:r>
    </w:p>
    <w:p>
      <w:pPr>
        <w:spacing w:before="60" w:after="120"/>
      </w:pPr>
      <w:r>
        <w:rPr>
          <w:rFonts w:ascii="Arial" w:hAnsi="Arial"/>
          <w:b w:val="0"/>
          <w:i w:val="0"/>
          <w:color w:val="111827"/>
          <w:sz w:val="22"/>
        </w:rPr>
        <w:t>Con eso ya tienes todo lo que necesitas para abrir una llamada con contexto real.</w:t>
      </w:r>
    </w:p>
    <w:p>
      <w:pPr>
        <w:pStyle w:val="Heading2"/>
        <w:spacing w:before="280" w:after="120"/>
      </w:pPr>
      <w:r>
        <w:rPr>
          <w:rFonts w:ascii="Arial" w:hAnsi="Arial"/>
          <w:b/>
          <w:color w:val="1A2744"/>
          <w:sz w:val="32"/>
        </w:rPr>
        <w:t>Paso 1: Apertura</w:t>
      </w:r>
    </w:p>
    <w:p>
      <w:pPr>
        <w:spacing w:before="60" w:after="120"/>
      </w:pPr>
      <w:r>
        <w:rPr>
          <w:rFonts w:ascii="Arial" w:hAnsi="Arial"/>
          <w:b w:val="0"/>
          <w:i w:val="0"/>
          <w:color w:val="111827"/>
          <w:sz w:val="22"/>
        </w:rPr>
        <w:t>Tu apertura debe lograr una sola cosa: que la persona no te corte en los primeros 10 segundos. Formula: nombre + contexto corto + permiso.</w:t>
      </w:r>
    </w:p>
    <w:tbl>
      <w:tblPr>
        <w:tblStyle w:val="TableGrid"/>
        <w:tblW w:type="auto" w:w="0"/>
        <w:jc w:val="left"/>
        <w:tblLook w:firstColumn="1" w:firstRow="1" w:lastColumn="0" w:lastRow="0" w:noHBand="0" w:noVBand="1" w:val="04A0"/>
      </w:tblPr>
      <w:tblGrid>
        <w:gridCol w:w="216"/>
        <w:gridCol w:w="9144"/>
      </w:tblGrid>
      <w:tr>
        <w:tc>
          <w:tcPr>
            <w:tcW w:type="dxa" w:w="4680"/>
            <w:shd w:val="clear" w:color="auto" w:fill="2563EB"/>
            <w:tcBorders>
              <w:top w:val="none" w:sz="0" w:space="0" w:color="FFFFFF"/>
              <w:left w:val="none" w:sz="0" w:space="0" w:color="FFFFFF"/>
              <w:bottom w:val="none" w:sz="0" w:space="0" w:color="FFFFFF"/>
              <w:right w:val="none" w:sz="0" w:space="0" w:color="FFFFFF"/>
            </w:tcBorders>
          </w:tcPr>
          <w:p/>
        </w:tc>
        <w:tc>
          <w:tcPr>
            <w:tcW w:type="dxa" w:w="4680"/>
            <w:shd w:val="clear" w:color="auto" w:fill="EFF6FF"/>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pPr>
              <w:spacing w:before="0" w:after="0"/>
            </w:pPr>
            <w:r>
              <w:rPr>
                <w:rFonts w:ascii="Arial" w:hAnsi="Arial"/>
                <w:i/>
                <w:color w:val="1A2744"/>
                <w:sz w:val="22"/>
              </w:rPr>
              <w:t>Hola, hablo con [nombre]? Te llamo rapido porque vi una oportunidad puntual en como estan presentando el negocio online y queria hacerte una pregunta corta. Te va bien 30 segundos?</w:t>
            </w:r>
          </w:p>
        </w:tc>
      </w:tr>
    </w:tbl>
    <w:p/>
    <w:p>
      <w:pPr>
        <w:pStyle w:val="Heading3"/>
        <w:spacing w:before="200" w:after="80"/>
      </w:pPr>
      <w:r>
        <w:rPr>
          <w:rFonts w:ascii="Arial" w:hAnsi="Arial"/>
          <w:b/>
          <w:color w:val="2563EB"/>
          <w:sz w:val="26"/>
        </w:rPr>
        <w:t>Si no es la persona correcta</w:t>
      </w:r>
    </w:p>
    <w:tbl>
      <w:tblPr>
        <w:tblStyle w:val="TableGrid"/>
        <w:tblW w:type="auto" w:w="0"/>
        <w:jc w:val="left"/>
        <w:tblLook w:firstColumn="1" w:firstRow="1" w:lastColumn="0" w:lastRow="0" w:noHBand="0" w:noVBand="1" w:val="04A0"/>
      </w:tblPr>
      <w:tblGrid>
        <w:gridCol w:w="216"/>
        <w:gridCol w:w="9144"/>
      </w:tblGrid>
      <w:tr>
        <w:tc>
          <w:tcPr>
            <w:tcW w:type="dxa" w:w="4680"/>
            <w:shd w:val="clear" w:color="auto" w:fill="2563EB"/>
            <w:tcBorders>
              <w:top w:val="none" w:sz="0" w:space="0" w:color="FFFFFF"/>
              <w:left w:val="none" w:sz="0" w:space="0" w:color="FFFFFF"/>
              <w:bottom w:val="none" w:sz="0" w:space="0" w:color="FFFFFF"/>
              <w:right w:val="none" w:sz="0" w:space="0" w:color="FFFFFF"/>
            </w:tcBorders>
          </w:tcPr>
          <w:p/>
        </w:tc>
        <w:tc>
          <w:tcPr>
            <w:tcW w:type="dxa" w:w="4680"/>
            <w:shd w:val="clear" w:color="auto" w:fill="EFF6FF"/>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pPr>
              <w:spacing w:before="0" w:after="0"/>
            </w:pPr>
            <w:r>
              <w:rPr>
                <w:rFonts w:ascii="Arial" w:hAnsi="Arial"/>
                <w:i/>
                <w:color w:val="1A2744"/>
                <w:sz w:val="22"/>
              </w:rPr>
              <w:t>Con quien seria mejor revisar ese tema para no hacerles perder tiempo?</w:t>
            </w:r>
          </w:p>
        </w:tc>
      </w:tr>
    </w:tbl>
    <w:p/>
    <w:p>
      <w:pPr>
        <w:pStyle w:val="Heading3"/>
        <w:spacing w:before="200" w:after="80"/>
      </w:pPr>
      <w:r>
        <w:rPr>
          <w:rFonts w:ascii="Arial" w:hAnsi="Arial"/>
          <w:b/>
          <w:color w:val="2563EB"/>
          <w:sz w:val="26"/>
        </w:rPr>
        <w:t>Si preguntan que vendes</w:t>
      </w:r>
    </w:p>
    <w:tbl>
      <w:tblPr>
        <w:tblStyle w:val="TableGrid"/>
        <w:tblW w:type="auto" w:w="0"/>
        <w:jc w:val="left"/>
        <w:tblLook w:firstColumn="1" w:firstRow="1" w:lastColumn="0" w:lastRow="0" w:noHBand="0" w:noVBand="1" w:val="04A0"/>
      </w:tblPr>
      <w:tblGrid>
        <w:gridCol w:w="216"/>
        <w:gridCol w:w="9144"/>
      </w:tblGrid>
      <w:tr>
        <w:tc>
          <w:tcPr>
            <w:tcW w:type="dxa" w:w="4680"/>
            <w:shd w:val="clear" w:color="auto" w:fill="2563EB"/>
            <w:tcBorders>
              <w:top w:val="none" w:sz="0" w:space="0" w:color="FFFFFF"/>
              <w:left w:val="none" w:sz="0" w:space="0" w:color="FFFFFF"/>
              <w:bottom w:val="none" w:sz="0" w:space="0" w:color="FFFFFF"/>
              <w:right w:val="none" w:sz="0" w:space="0" w:color="FFFFFF"/>
            </w:tcBorders>
          </w:tcPr>
          <w:p/>
        </w:tc>
        <w:tc>
          <w:tcPr>
            <w:tcW w:type="dxa" w:w="4680"/>
            <w:shd w:val="clear" w:color="auto" w:fill="EFF6FF"/>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pPr>
              <w:spacing w:before="0" w:after="0"/>
            </w:pPr>
            <w:r>
              <w:rPr>
                <w:rFonts w:ascii="Arial" w:hAnsi="Arial"/>
                <w:i/>
                <w:color w:val="1A2744"/>
                <w:sz w:val="22"/>
              </w:rPr>
              <w:t>Ayudamos a negocios a mejorar su presencia digital con landing pages o sitios web, pero la idea de la llamada no es venderte algo por telefono sino ver si realmente hay una oportunidad y si vale la pena una reunion.</w:t>
            </w:r>
          </w:p>
        </w:tc>
      </w:tr>
    </w:tbl>
    <w:p/>
    <w:p>
      <w:pPr>
        <w:pStyle w:val="Heading2"/>
        <w:spacing w:before="280" w:after="120"/>
      </w:pPr>
      <w:r>
        <w:rPr>
          <w:rFonts w:ascii="Arial" w:hAnsi="Arial"/>
          <w:b/>
          <w:color w:val="1A2744"/>
          <w:sz w:val="32"/>
        </w:rPr>
        <w:t>Paso 2: Diagnostico</w:t>
      </w:r>
    </w:p>
    <w:p>
      <w:pPr>
        <w:spacing w:before="60" w:after="120"/>
      </w:pPr>
      <w:r>
        <w:rPr>
          <w:rFonts w:ascii="Arial" w:hAnsi="Arial"/>
          <w:b w:val="0"/>
          <w:i w:val="0"/>
          <w:color w:val="111827"/>
          <w:sz w:val="22"/>
        </w:rPr>
        <w:t>Si te dan el permiso, no empieces a vender. Primero haz una pregunta que te ayude a entender el contexto. Solo una.</w:t>
      </w:r>
    </w:p>
    <w:p>
      <w:pPr>
        <w:pStyle w:val="ListBullet"/>
        <w:spacing w:before="40" w:after="40"/>
      </w:pPr>
      <w:r>
        <w:rPr>
          <w:rFonts w:ascii="Arial" w:hAnsi="Arial"/>
          <w:b w:val="0"/>
          <w:color w:val="111827"/>
          <w:sz w:val="22"/>
        </w:rPr>
        <w:t>Hoy como les suelen llegar la mayoria de consultas?</w:t>
      </w:r>
    </w:p>
    <w:p>
      <w:pPr>
        <w:pStyle w:val="ListBullet"/>
        <w:spacing w:before="40" w:after="40"/>
      </w:pPr>
      <w:r>
        <w:rPr>
          <w:rFonts w:ascii="Arial" w:hAnsi="Arial"/>
          <w:b w:val="0"/>
          <w:color w:val="111827"/>
          <w:sz w:val="22"/>
        </w:rPr>
        <w:t>Tienen una pagina pensada para convertir esas visitas en contactos?</w:t>
      </w:r>
    </w:p>
    <w:p>
      <w:pPr>
        <w:pStyle w:val="ListBullet"/>
        <w:spacing w:before="40" w:after="40"/>
      </w:pPr>
      <w:r>
        <w:rPr>
          <w:rFonts w:ascii="Arial" w:hAnsi="Arial"/>
          <w:b w:val="0"/>
          <w:color w:val="111827"/>
          <w:sz w:val="22"/>
        </w:rPr>
        <w:t>Estan conformes con como se ve hoy la empresa cuando alguien los busca?</w:t>
      </w:r>
    </w:p>
    <w:p>
      <w:pPr>
        <w:pStyle w:val="ListBullet"/>
        <w:spacing w:before="40" w:after="40"/>
      </w:pPr>
      <w:r>
        <w:rPr>
          <w:rFonts w:ascii="Arial" w:hAnsi="Arial"/>
          <w:b w:val="0"/>
          <w:color w:val="111827"/>
          <w:sz w:val="22"/>
        </w:rPr>
        <w:t>Hay algun servicio que hoy quieran mover mas que otro?</w:t>
      </w:r>
    </w:p>
    <w:p>
      <w:pPr>
        <w:pStyle w:val="Heading2"/>
        <w:spacing w:before="280" w:after="120"/>
      </w:pPr>
      <w:r>
        <w:rPr>
          <w:rFonts w:ascii="Arial" w:hAnsi="Arial"/>
          <w:b/>
          <w:color w:val="1A2744"/>
          <w:sz w:val="32"/>
        </w:rPr>
        <w:t>Paso 3: Hallazgo</w:t>
      </w:r>
    </w:p>
    <w:p>
      <w:pPr>
        <w:spacing w:before="60" w:after="120"/>
      </w:pPr>
      <w:r>
        <w:rPr>
          <w:rFonts w:ascii="Arial" w:hAnsi="Arial"/>
          <w:b w:val="0"/>
          <w:i w:val="0"/>
          <w:color w:val="111827"/>
          <w:sz w:val="22"/>
        </w:rPr>
        <w:t>Toma algo concreto de lo que te dijeron y conviertelo en valor. Refleja lo que escuchaste.</w:t>
      </w:r>
    </w:p>
    <w:tbl>
      <w:tblPr>
        <w:tblStyle w:val="TableGrid"/>
        <w:tblW w:type="auto" w:w="0"/>
        <w:jc w:val="left"/>
        <w:tblLook w:firstColumn="1" w:firstRow="1" w:lastColumn="0" w:lastRow="0" w:noHBand="0" w:noVBand="1" w:val="04A0"/>
      </w:tblPr>
      <w:tblGrid>
        <w:gridCol w:w="216"/>
        <w:gridCol w:w="9144"/>
      </w:tblGrid>
      <w:tr>
        <w:tc>
          <w:tcPr>
            <w:tcW w:type="dxa" w:w="4680"/>
            <w:shd w:val="clear" w:color="auto" w:fill="2563EB"/>
            <w:tcBorders>
              <w:top w:val="none" w:sz="0" w:space="0" w:color="FFFFFF"/>
              <w:left w:val="none" w:sz="0" w:space="0" w:color="FFFFFF"/>
              <w:bottom w:val="none" w:sz="0" w:space="0" w:color="FFFFFF"/>
              <w:right w:val="none" w:sz="0" w:space="0" w:color="FFFFFF"/>
            </w:tcBorders>
          </w:tcPr>
          <w:p/>
        </w:tc>
        <w:tc>
          <w:tcPr>
            <w:tcW w:type="dxa" w:w="4680"/>
            <w:shd w:val="clear" w:color="auto" w:fill="EFF6FF"/>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pPr>
              <w:spacing w:before="0" w:after="0"/>
            </w:pPr>
            <w:r>
              <w:rPr>
                <w:rFonts w:ascii="Arial" w:hAnsi="Arial"/>
                <w:i/>
                <w:color w:val="1A2744"/>
                <w:sz w:val="22"/>
              </w:rPr>
              <w:t>Te pregunto porque vi que hoy la presencia digital existe, pero no deja tan claro el servicio principal ni el siguiente paso para que la gente les escriba.</w:t>
            </w:r>
          </w:p>
        </w:tc>
      </w:tr>
    </w:tbl>
    <w:p/>
    <w:p>
      <w:pPr>
        <w:pStyle w:val="Heading2"/>
        <w:spacing w:before="280" w:after="120"/>
      </w:pPr>
      <w:r>
        <w:rPr>
          <w:rFonts w:ascii="Arial" w:hAnsi="Arial"/>
          <w:b/>
          <w:color w:val="1A2744"/>
          <w:sz w:val="32"/>
        </w:rPr>
        <w:t>Paso 4: Transicion a propuesta</w:t>
      </w:r>
    </w:p>
    <w:p>
      <w:pPr>
        <w:spacing w:before="60" w:after="120"/>
      </w:pPr>
      <w:r>
        <w:rPr>
          <w:rFonts w:ascii="Arial" w:hAnsi="Arial"/>
          <w:b w:val="0"/>
          <w:i w:val="0"/>
          <w:color w:val="111827"/>
          <w:sz w:val="22"/>
        </w:rPr>
        <w:t>No hagas un pitch largo. Haz una conexion corta entre el problema detectado y la solucion.</w:t>
      </w:r>
    </w:p>
    <w:tbl>
      <w:tblPr>
        <w:tblStyle w:val="TableGrid"/>
        <w:tblW w:type="auto" w:w="0"/>
        <w:jc w:val="left"/>
        <w:tblLook w:firstColumn="1" w:firstRow="1" w:lastColumn="0" w:lastRow="0" w:noHBand="0" w:noVBand="1" w:val="04A0"/>
      </w:tblPr>
      <w:tblGrid>
        <w:gridCol w:w="216"/>
        <w:gridCol w:w="9144"/>
      </w:tblGrid>
      <w:tr>
        <w:tc>
          <w:tcPr>
            <w:tcW w:type="dxa" w:w="4680"/>
            <w:shd w:val="clear" w:color="auto" w:fill="2563EB"/>
            <w:tcBorders>
              <w:top w:val="none" w:sz="0" w:space="0" w:color="FFFFFF"/>
              <w:left w:val="none" w:sz="0" w:space="0" w:color="FFFFFF"/>
              <w:bottom w:val="none" w:sz="0" w:space="0" w:color="FFFFFF"/>
              <w:right w:val="none" w:sz="0" w:space="0" w:color="FFFFFF"/>
            </w:tcBorders>
          </w:tcPr>
          <w:p/>
        </w:tc>
        <w:tc>
          <w:tcPr>
            <w:tcW w:type="dxa" w:w="4680"/>
            <w:shd w:val="clear" w:color="auto" w:fill="EFF6FF"/>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pPr>
              <w:spacing w:before="0" w:after="0"/>
            </w:pPr>
            <w:r>
              <w:rPr>
                <w:rFonts w:ascii="Arial" w:hAnsi="Arial"/>
                <w:i/>
                <w:color w:val="1A2744"/>
                <w:sz w:val="22"/>
              </w:rPr>
              <w:t>Ahi normalmente vemos dos rutas: si quieren captar consultas rapido para un servicio puntual, suele convenir una landing. Si el problema es que la empresa se ve incompleta o poco clara, suele convenir un sitio mas estructurado.</w:t>
            </w:r>
          </w:p>
        </w:tc>
      </w:tr>
    </w:tbl>
    <w:p/>
    <w:p>
      <w:pPr>
        <w:pStyle w:val="Heading2"/>
        <w:spacing w:before="280" w:after="120"/>
      </w:pPr>
      <w:r>
        <w:rPr>
          <w:rFonts w:ascii="Arial" w:hAnsi="Arial"/>
          <w:b/>
          <w:color w:val="1A2744"/>
          <w:sz w:val="32"/>
        </w:rPr>
        <w:t>Paso 5: Cierre a reunion</w:t>
      </w:r>
    </w:p>
    <w:p>
      <w:pPr>
        <w:spacing w:before="60" w:after="120"/>
      </w:pPr>
      <w:r>
        <w:rPr>
          <w:rFonts w:ascii="Arial" w:hAnsi="Arial"/>
          <w:b w:val="0"/>
          <w:i w:val="0"/>
          <w:color w:val="111827"/>
          <w:sz w:val="22"/>
        </w:rPr>
        <w:t>La reunion es la oferta. Presentala como el siguiente paso logico, no como un favor.</w:t>
      </w:r>
    </w:p>
    <w:tbl>
      <w:tblPr>
        <w:tblStyle w:val="TableGrid"/>
        <w:tblW w:type="auto" w:w="0"/>
        <w:jc w:val="left"/>
        <w:tblLook w:firstColumn="1" w:firstRow="1" w:lastColumn="0" w:lastRow="0" w:noHBand="0" w:noVBand="1" w:val="04A0"/>
      </w:tblPr>
      <w:tblGrid>
        <w:gridCol w:w="216"/>
        <w:gridCol w:w="9144"/>
      </w:tblGrid>
      <w:tr>
        <w:tc>
          <w:tcPr>
            <w:tcW w:type="dxa" w:w="4680"/>
            <w:shd w:val="clear" w:color="auto" w:fill="2563EB"/>
            <w:tcBorders>
              <w:top w:val="none" w:sz="0" w:space="0" w:color="FFFFFF"/>
              <w:left w:val="none" w:sz="0" w:space="0" w:color="FFFFFF"/>
              <w:bottom w:val="none" w:sz="0" w:space="0" w:color="FFFFFF"/>
              <w:right w:val="none" w:sz="0" w:space="0" w:color="FFFFFF"/>
            </w:tcBorders>
          </w:tcPr>
          <w:p/>
        </w:tc>
        <w:tc>
          <w:tcPr>
            <w:tcW w:type="dxa" w:w="4680"/>
            <w:shd w:val="clear" w:color="auto" w:fill="EFF6FF"/>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pPr>
              <w:spacing w:before="0" w:after="0"/>
            </w:pPr>
            <w:r>
              <w:rPr>
                <w:rFonts w:ascii="Arial" w:hAnsi="Arial"/>
                <w:i/>
                <w:color w:val="1A2744"/>
                <w:sz w:val="22"/>
              </w:rPr>
              <w:t>Si te hace sentido, lo mejor es revisarlo 15 a 20 minutos y decirte cual opcion conviene mas segun su caso. Te sirve mas [dia/hora opcion 1] o [dia/hora opcion 2]?</w:t>
            </w:r>
          </w:p>
        </w:tc>
      </w:tr>
    </w:tbl>
    <w:p/>
    <w:p>
      <w:pPr>
        <w:pStyle w:val="Heading2"/>
        <w:spacing w:before="280" w:after="120"/>
      </w:pPr>
      <w:r>
        <w:rPr>
          <w:rFonts w:ascii="Arial" w:hAnsi="Arial"/>
          <w:b/>
          <w:color w:val="1A2744"/>
          <w:sz w:val="32"/>
        </w:rPr>
        <w:t>Paso 6: Confirmacion</w:t>
      </w:r>
    </w:p>
    <w:tbl>
      <w:tblPr>
        <w:tblStyle w:val="TableGrid"/>
        <w:tblW w:type="auto" w:w="0"/>
        <w:jc w:val="left"/>
        <w:tblLook w:firstColumn="1" w:firstRow="1" w:lastColumn="0" w:lastRow="0" w:noHBand="0" w:noVBand="1" w:val="04A0"/>
      </w:tblPr>
      <w:tblGrid>
        <w:gridCol w:w="216"/>
        <w:gridCol w:w="9144"/>
      </w:tblGrid>
      <w:tr>
        <w:tc>
          <w:tcPr>
            <w:tcW w:type="dxa" w:w="4680"/>
            <w:shd w:val="clear" w:color="auto" w:fill="2563EB"/>
            <w:tcBorders>
              <w:top w:val="none" w:sz="0" w:space="0" w:color="FFFFFF"/>
              <w:left w:val="none" w:sz="0" w:space="0" w:color="FFFFFF"/>
              <w:bottom w:val="none" w:sz="0" w:space="0" w:color="FFFFFF"/>
              <w:right w:val="none" w:sz="0" w:space="0" w:color="FFFFFF"/>
            </w:tcBorders>
          </w:tcPr>
          <w:p/>
        </w:tc>
        <w:tc>
          <w:tcPr>
            <w:tcW w:type="dxa" w:w="4680"/>
            <w:shd w:val="clear" w:color="auto" w:fill="EFF6FF"/>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pPr>
              <w:spacing w:before="0" w:after="0"/>
            </w:pPr>
            <w:r>
              <w:rPr>
                <w:rFonts w:ascii="Arial" w:hAnsi="Arial"/>
                <w:i/>
                <w:color w:val="1A2744"/>
                <w:sz w:val="22"/>
              </w:rPr>
              <w:t>Perfecto, entonces quedamos [fecha y hora]. Te lo confirmo por WhatsApp. Antes de colgar, cual es el mejor numero o correo para enviarte la confirmacion?</w:t>
            </w:r>
          </w:p>
        </w:tc>
      </w:tr>
    </w:tbl>
    <w:p/>
    <w:p>
      <w:pPr>
        <w:pStyle w:val="Heading2"/>
        <w:spacing w:before="280" w:after="120"/>
      </w:pPr>
      <w:r>
        <w:rPr>
          <w:rFonts w:ascii="Arial" w:hAnsi="Arial"/>
          <w:b/>
          <w:color w:val="1A2744"/>
          <w:sz w:val="32"/>
        </w:rPr>
        <w:t>Paso 7: Registro del brief</w:t>
      </w:r>
    </w:p>
    <w:p>
      <w:pPr>
        <w:spacing w:before="60" w:after="120"/>
      </w:pPr>
      <w:r>
        <w:rPr>
          <w:rFonts w:ascii="Arial" w:hAnsi="Arial"/>
          <w:b w:val="0"/>
          <w:i w:val="0"/>
          <w:color w:val="111827"/>
          <w:sz w:val="22"/>
        </w:rPr>
        <w:t>En menos de 3 minutos despues de colgar, registra: dolor principal, oferta mas probable, objecion que surgio, nivel de interes y datos de la reunion confirmada.</w:t>
      </w:r>
    </w:p>
    <w:p/>
    <w:tbl>
      <w:tblPr>
        <w:tblStyle w:val="TableGrid"/>
        <w:tblW w:type="auto" w:w="0"/>
        <w:jc w:val="left"/>
        <w:tblLook w:firstColumn="1" w:firstRow="1" w:lastColumn="0" w:lastRow="0" w:noHBand="0" w:noVBand="1" w:val="04A0"/>
      </w:tblPr>
      <w:tblGrid>
        <w:gridCol w:w="9360"/>
      </w:tblGrid>
      <w:tr>
        <w:tc>
          <w:tcPr>
            <w:tcW w:type="dxa" w:w="9360"/>
            <w:shd w:val="clear" w:color="auto" w:fill="DC2626"/>
            <w:tcBorders>
              <w:top w:val="none" w:sz="0" w:space="0" w:color="FFFFFF"/>
              <w:left w:val="none" w:sz="0" w:space="0" w:color="FFFFFF"/>
              <w:bottom w:val="none" w:sz="0" w:space="0" w:color="FFFFFF"/>
              <w:right w:val="none" w:sz="0" w:space="0" w:color="FFFFFF"/>
            </w:tcBorders>
            <w:tcMar>
              <w:top w:w="80" w:type="dxa"/>
              <w:left w:w="150" w:type="dxa"/>
              <w:bottom w:w="60" w:type="dxa"/>
              <w:right w:w="150" w:type="dxa"/>
            </w:tcMar>
          </w:tcPr>
          <w:p>
            <w:pPr>
              <w:spacing w:before="0" w:after="0"/>
            </w:pPr>
            <w:r>
              <w:rPr>
                <w:rFonts w:ascii="Arial" w:hAnsi="Arial"/>
                <w:b/>
                <w:color w:val="FFFFFF"/>
                <w:sz w:val="22"/>
              </w:rPr>
              <w:t>Reglas de cierre que no debes romper</w:t>
            </w:r>
          </w:p>
        </w:tc>
      </w:tr>
      <w:tr>
        <w:tc>
          <w:tcPr>
            <w:tcW w:type="dxa" w:w="9360"/>
            <w:shd w:val="clear" w:color="auto" w:fill="FEF2F2"/>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Siempre cierra con: dia, hora, canal y nombre de quien asistira.</w:t>
            </w:r>
          </w:p>
        </w:tc>
      </w:tr>
      <w:tr>
        <w:tc>
          <w:tcPr>
            <w:tcW w:type="dxa" w:w="9360"/>
            <w:shd w:val="clear" w:color="auto" w:fill="FEF2F2"/>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NUNCA cierres con: 'yo te aviso' / 'te mando info' / 'luego te llamo'.</w:t>
            </w:r>
          </w:p>
        </w:tc>
      </w:tr>
      <w:tr>
        <w:tc>
          <w:tcPr>
            <w:tcW w:type="dxa" w:w="9360"/>
            <w:shd w:val="clear" w:color="auto" w:fill="FEF2F2"/>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Si no hay compromiso claro, no hubo cierre real.</w:t>
            </w:r>
          </w:p>
        </w:tc>
      </w:tr>
    </w:tbl>
    <w:p/>
    <w:p>
      <w:pPr>
        <w:pStyle w:val="Heading2"/>
        <w:spacing w:before="280" w:after="120"/>
      </w:pPr>
      <w:r>
        <w:rPr>
          <w:rFonts w:ascii="Arial" w:hAnsi="Arial"/>
          <w:b/>
          <w:color w:val="1A2744"/>
          <w:sz w:val="32"/>
        </w:rPr>
        <w:t>Mensaje de confirmacion por WhatsApp (post-llamada)</w:t>
      </w:r>
    </w:p>
    <w:p>
      <w:pPr>
        <w:spacing w:before="60" w:after="120"/>
      </w:pPr>
      <w:r>
        <w:rPr>
          <w:rFonts w:ascii="Arial" w:hAnsi="Arial"/>
          <w:b w:val="0"/>
          <w:i w:val="0"/>
          <w:color w:val="111827"/>
          <w:sz w:val="22"/>
        </w:rPr>
        <w:t>Manda este mensaje en los siguientes 15 minutos despues de agendar:</w:t>
      </w:r>
    </w:p>
    <w:tbl>
      <w:tblPr>
        <w:tblStyle w:val="TableGrid"/>
        <w:tblW w:type="auto" w:w="0"/>
        <w:jc w:val="left"/>
        <w:tblLook w:firstColumn="1" w:firstRow="1" w:lastColumn="0" w:lastRow="0" w:noHBand="0" w:noVBand="1" w:val="04A0"/>
      </w:tblPr>
      <w:tblGrid>
        <w:gridCol w:w="216"/>
        <w:gridCol w:w="9144"/>
      </w:tblGrid>
      <w:tr>
        <w:tc>
          <w:tcPr>
            <w:tcW w:type="dxa" w:w="4680"/>
            <w:shd w:val="clear" w:color="auto" w:fill="2563EB"/>
            <w:tcBorders>
              <w:top w:val="none" w:sz="0" w:space="0" w:color="FFFFFF"/>
              <w:left w:val="none" w:sz="0" w:space="0" w:color="FFFFFF"/>
              <w:bottom w:val="none" w:sz="0" w:space="0" w:color="FFFFFF"/>
              <w:right w:val="none" w:sz="0" w:space="0" w:color="FFFFFF"/>
            </w:tcBorders>
          </w:tcPr>
          <w:p/>
        </w:tc>
        <w:tc>
          <w:tcPr>
            <w:tcW w:type="dxa" w:w="4680"/>
            <w:shd w:val="clear" w:color="auto" w:fill="EFF6FF"/>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pPr>
              <w:spacing w:before="0" w:after="0"/>
            </w:pPr>
            <w:r>
              <w:rPr>
                <w:rFonts w:ascii="Arial" w:hAnsi="Arial"/>
                <w:i/>
                <w:color w:val="1A2744"/>
                <w:sz w:val="22"/>
              </w:rPr>
              <w:t>Hola [nombre], soy [tu nombre]. Quedamos para hablar el [dia] a las [hora] por [canal]. Vamos a revisar como mejorar la presencia digital de [negocio] y ver cual es la mejor ruta para su caso. Cualquier cambio me avisas.</w:t>
            </w:r>
          </w:p>
        </w:tc>
      </w:tr>
    </w:tbl>
    <w:p/>
    <w:p>
      <w:pPr>
        <w:spacing w:before="60" w:after="120"/>
      </w:pPr>
      <w:r>
        <w:rPr>
          <w:rFonts w:ascii="Arial" w:hAnsi="Arial"/>
          <w:b w:val="0"/>
          <w:i w:val="0"/>
          <w:color w:val="111827"/>
          <w:sz w:val="22"/>
        </w:rPr>
        <w:t>El dia anterior a la reunion, manda un recordatorio corto:</w:t>
      </w:r>
    </w:p>
    <w:tbl>
      <w:tblPr>
        <w:tblStyle w:val="TableGrid"/>
        <w:tblW w:type="auto" w:w="0"/>
        <w:jc w:val="left"/>
        <w:tblLook w:firstColumn="1" w:firstRow="1" w:lastColumn="0" w:lastRow="0" w:noHBand="0" w:noVBand="1" w:val="04A0"/>
      </w:tblPr>
      <w:tblGrid>
        <w:gridCol w:w="216"/>
        <w:gridCol w:w="9144"/>
      </w:tblGrid>
      <w:tr>
        <w:tc>
          <w:tcPr>
            <w:tcW w:type="dxa" w:w="4680"/>
            <w:shd w:val="clear" w:color="auto" w:fill="2563EB"/>
            <w:tcBorders>
              <w:top w:val="none" w:sz="0" w:space="0" w:color="FFFFFF"/>
              <w:left w:val="none" w:sz="0" w:space="0" w:color="FFFFFF"/>
              <w:bottom w:val="none" w:sz="0" w:space="0" w:color="FFFFFF"/>
              <w:right w:val="none" w:sz="0" w:space="0" w:color="FFFFFF"/>
            </w:tcBorders>
          </w:tcPr>
          <w:p/>
        </w:tc>
        <w:tc>
          <w:tcPr>
            <w:tcW w:type="dxa" w:w="4680"/>
            <w:shd w:val="clear" w:color="auto" w:fill="EFF6FF"/>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pPr>
              <w:spacing w:before="0" w:after="0"/>
            </w:pPr>
            <w:r>
              <w:rPr>
                <w:rFonts w:ascii="Arial" w:hAnsi="Arial"/>
                <w:i/>
                <w:color w:val="1A2744"/>
                <w:sz w:val="22"/>
              </w:rPr>
              <w:t>Hola [nombre], recordarte que nos vemos hoy a las [hora] por [canal]. Cualquier cosa me avisas.</w:t>
            </w:r>
          </w:p>
        </w:tc>
      </w:tr>
    </w:tbl>
    <w:p/>
    <w:p>
      <w:pPr>
        <w:pStyle w:val="Heading2"/>
        <w:spacing w:before="280" w:after="120"/>
      </w:pPr>
      <w:r>
        <w:rPr>
          <w:rFonts w:ascii="Arial" w:hAnsi="Arial"/>
          <w:b/>
          <w:color w:val="1A2744"/>
          <w:sz w:val="32"/>
        </w:rPr>
        <w:t>Guion de voicemail</w:t>
      </w:r>
    </w:p>
    <w:tbl>
      <w:tblPr>
        <w:tblStyle w:val="TableGrid"/>
        <w:tblW w:type="auto" w:w="0"/>
        <w:jc w:val="left"/>
        <w:tblLook w:firstColumn="1" w:firstRow="1" w:lastColumn="0" w:lastRow="0" w:noHBand="0" w:noVBand="1" w:val="04A0"/>
      </w:tblPr>
      <w:tblGrid>
        <w:gridCol w:w="216"/>
        <w:gridCol w:w="9144"/>
      </w:tblGrid>
      <w:tr>
        <w:tc>
          <w:tcPr>
            <w:tcW w:type="dxa" w:w="4680"/>
            <w:shd w:val="clear" w:color="auto" w:fill="2563EB"/>
            <w:tcBorders>
              <w:top w:val="none" w:sz="0" w:space="0" w:color="FFFFFF"/>
              <w:left w:val="none" w:sz="0" w:space="0" w:color="FFFFFF"/>
              <w:bottom w:val="none" w:sz="0" w:space="0" w:color="FFFFFF"/>
              <w:right w:val="none" w:sz="0" w:space="0" w:color="FFFFFF"/>
            </w:tcBorders>
          </w:tcPr>
          <w:p/>
        </w:tc>
        <w:tc>
          <w:tcPr>
            <w:tcW w:type="dxa" w:w="4680"/>
            <w:shd w:val="clear" w:color="auto" w:fill="EFF6FF"/>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pPr>
              <w:spacing w:before="0" w:after="0"/>
            </w:pPr>
            <w:r>
              <w:rPr>
                <w:rFonts w:ascii="Arial" w:hAnsi="Arial"/>
                <w:i/>
                <w:color w:val="1A2744"/>
                <w:sz w:val="22"/>
              </w:rPr>
              <w:t>Hola [nombre], te saluda [setter] de [equipo]. Te llame porque vi una oportunidad puntual para mejorar como el negocio esta captando consultas online. Te dejo un WhatsApp con el contexto y si te hace sentido coordinamos 15 minutos.</w:t>
            </w:r>
          </w:p>
        </w:tc>
      </w:tr>
    </w:tbl>
    <w:p/>
    <w:p>
      <w:pPr>
        <w:spacing w:before="240" w:after="240"/>
        <w:pBdr>
          <w:bottom w:val="single" w:sz="4" w:space="1" w:color="2563EB"/>
        </w:pBdr>
      </w:pPr>
    </w:p>
    <w:p>
      <w:r>
        <w:br w:type="page"/>
      </w:r>
    </w:p>
    <w:p>
      <w:pPr>
        <w:pStyle w:val="Heading1"/>
        <w:spacing w:before="0" w:after="240"/>
      </w:pPr>
      <w:r>
        <w:rPr>
          <w:rFonts w:ascii="Arial" w:hAnsi="Arial"/>
          <w:b/>
          <w:color w:val="1A2744"/>
          <w:sz w:val="44"/>
        </w:rPr>
        <w:t>Capitulo 5: Lenguaje Comercial</w:t>
      </w:r>
    </w:p>
    <w:p>
      <w:pPr>
        <w:spacing w:before="60" w:after="120"/>
      </w:pPr>
      <w:r>
        <w:rPr>
          <w:rFonts w:ascii="Arial" w:hAnsi="Arial"/>
          <w:b w:val="0"/>
          <w:i w:val="0"/>
          <w:color w:val="111827"/>
          <w:sz w:val="22"/>
        </w:rPr>
        <w:t>La forma en que hablas es tan importante como lo que dices. El lenguaje comercial efectivo habla de impacto, no de funciones. Habla de lo que el cliente gana, no de lo que nosotros hacemos.</w:t>
      </w:r>
    </w:p>
    <w:p>
      <w:pPr>
        <w:pStyle w:val="Heading2"/>
        <w:spacing w:before="280" w:after="120"/>
      </w:pPr>
      <w:r>
        <w:rPr>
          <w:rFonts w:ascii="Arial" w:hAnsi="Arial"/>
          <w:b/>
          <w:color w:val="1A2744"/>
          <w:sz w:val="32"/>
        </w:rPr>
        <w:t>Habla en impacto, no en funciones</w:t>
      </w:r>
    </w:p>
    <w:tbl>
      <w:tblPr>
        <w:tblStyle w:val="TableGrid"/>
        <w:tblW w:type="auto" w:w="0"/>
        <w:jc w:val="left"/>
        <w:tblLook w:firstColumn="1" w:firstRow="1" w:lastColumn="0" w:lastRow="0" w:noHBand="0" w:noVBand="1" w:val="04A0"/>
      </w:tblPr>
      <w:tblGrid>
        <w:gridCol w:w="4680"/>
        <w:gridCol w:w="4680"/>
      </w:tblGrid>
      <w:tr>
        <w:tc>
          <w:tcPr>
            <w:tcW w:type="dxa" w:w="4176"/>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t>Evita esto</w:t>
            </w:r>
          </w:p>
        </w:tc>
        <w:tc>
          <w:tcPr>
            <w:tcW w:type="dxa" w:w="5184"/>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t>Prefiere esto</w:t>
            </w:r>
          </w:p>
        </w:tc>
      </w:tr>
      <w:tr>
        <w:tc>
          <w:tcPr>
            <w:tcW w:type="dxa" w:w="4176"/>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Te hacemos una pagina moderna</w:t>
            </w:r>
          </w:p>
        </w:tc>
        <w:tc>
          <w:tcPr>
            <w:tcW w:type="dxa" w:w="5184"/>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Te ayudamos a que la gente entienda rapido que hacen y cual es el siguiente paso</w:t>
            </w:r>
          </w:p>
        </w:tc>
      </w:tr>
      <w:tr>
        <w:tc>
          <w:tcPr>
            <w:tcW w:type="dxa" w:w="4176"/>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Trabajamos con tecnologia rapida</w:t>
            </w:r>
          </w:p>
        </w:tc>
        <w:tc>
          <w:tcPr>
            <w:tcW w:type="dxa" w:w="5184"/>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Su presencia va a convertir mejor en consultas reales</w:t>
            </w:r>
          </w:p>
        </w:tc>
      </w:tr>
      <w:tr>
        <w:tc>
          <w:tcPr>
            <w:tcW w:type="dxa" w:w="4176"/>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Te ponemos botones y formularios</w:t>
            </w:r>
          </w:p>
        </w:tc>
        <w:tc>
          <w:tcPr>
            <w:tcW w:type="dxa" w:w="5184"/>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Si hoy la empresa se ve floja en internet, eso afecta la confianza antes de vender</w:t>
            </w:r>
          </w:p>
        </w:tc>
      </w:tr>
      <w:tr>
        <w:tc>
          <w:tcPr>
            <w:tcW w:type="dxa" w:w="4176"/>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Tiene un diseno bonito</w:t>
            </w:r>
          </w:p>
        </w:tc>
        <w:tc>
          <w:tcPr>
            <w:tcW w:type="dxa" w:w="5184"/>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Esta disenada para que la gente actue, no solo para verse bien</w:t>
            </w:r>
          </w:p>
        </w:tc>
      </w:tr>
    </w:tbl>
    <w:p/>
    <w:p>
      <w:pPr>
        <w:pStyle w:val="Heading2"/>
        <w:spacing w:before="280" w:after="120"/>
      </w:pPr>
      <w:r>
        <w:rPr>
          <w:rFonts w:ascii="Arial" w:hAnsi="Arial"/>
          <w:b/>
          <w:color w:val="1A2744"/>
          <w:sz w:val="32"/>
        </w:rPr>
        <w:t>Preguntas que abren vs. preguntas que arrinconan</w:t>
      </w:r>
    </w:p>
    <w:tbl>
      <w:tblPr>
        <w:tblStyle w:val="TableGrid"/>
        <w:tblW w:type="auto" w:w="0"/>
        <w:jc w:val="left"/>
        <w:tblLook w:firstColumn="1" w:firstRow="1" w:lastColumn="0" w:lastRow="0" w:noHBand="0" w:noVBand="1" w:val="04A0"/>
      </w:tblPr>
      <w:tblGrid>
        <w:gridCol w:w="4680"/>
        <w:gridCol w:w="4680"/>
      </w:tblGrid>
      <w:tr>
        <w:tc>
          <w:tcPr>
            <w:tcW w:type="dxa" w:w="4176"/>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t>Evita preguntar</w:t>
            </w:r>
          </w:p>
        </w:tc>
        <w:tc>
          <w:tcPr>
            <w:tcW w:type="dxa" w:w="5184"/>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t>Prefiere preguntar</w:t>
            </w:r>
          </w:p>
        </w:tc>
      </w:tr>
      <w:tr>
        <w:tc>
          <w:tcPr>
            <w:tcW w:type="dxa" w:w="4176"/>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Por que no tienen pagina?</w:t>
            </w:r>
          </w:p>
        </w:tc>
        <w:tc>
          <w:tcPr>
            <w:tcW w:type="dxa" w:w="5184"/>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Como estan resolviendo hoy ese canal?</w:t>
            </w:r>
          </w:p>
        </w:tc>
      </w:tr>
      <w:tr>
        <w:tc>
          <w:tcPr>
            <w:tcW w:type="dxa" w:w="4176"/>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Cuanto facturan?</w:t>
            </w:r>
          </w:p>
        </w:tc>
        <w:tc>
          <w:tcPr>
            <w:tcW w:type="dxa" w:w="5184"/>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Esa presencia actual si les esta ayudando a convertir?</w:t>
            </w:r>
          </w:p>
        </w:tc>
      </w:tr>
      <w:tr>
        <w:tc>
          <w:tcPr>
            <w:tcW w:type="dxa" w:w="4176"/>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Por que esta tan mala su web?</w:t>
            </w:r>
          </w:p>
        </w:tc>
        <w:tc>
          <w:tcPr>
            <w:tcW w:type="dxa" w:w="5184"/>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Hay algo que hoy sientan que se esta quedando corto?</w:t>
            </w:r>
          </w:p>
        </w:tc>
      </w:tr>
    </w:tbl>
    <w:p/>
    <w:p>
      <w:pPr>
        <w:pStyle w:val="Heading2"/>
        <w:spacing w:before="280" w:after="120"/>
      </w:pPr>
      <w:r>
        <w:rPr>
          <w:rFonts w:ascii="Arial" w:hAnsi="Arial"/>
          <w:b/>
          <w:color w:val="1A2744"/>
          <w:sz w:val="32"/>
        </w:rPr>
        <w:t>Valida antes de proponer</w:t>
      </w:r>
    </w:p>
    <w:p>
      <w:pPr>
        <w:spacing w:before="60" w:after="120"/>
      </w:pPr>
      <w:r>
        <w:rPr>
          <w:rFonts w:ascii="Arial" w:hAnsi="Arial"/>
          <w:b w:val="0"/>
          <w:i w:val="0"/>
          <w:color w:val="111827"/>
          <w:sz w:val="22"/>
        </w:rPr>
        <w:t>Antes de decir lo que ofreces, repite lo que escuchaste. Eso hace que tu propuesta suene coherente y no forzada.</w:t>
      </w:r>
    </w:p>
    <w:tbl>
      <w:tblPr>
        <w:tblStyle w:val="TableGrid"/>
        <w:tblW w:type="auto" w:w="0"/>
        <w:jc w:val="left"/>
        <w:tblLook w:firstColumn="1" w:firstRow="1" w:lastColumn="0" w:lastRow="0" w:noHBand="0" w:noVBand="1" w:val="04A0"/>
      </w:tblPr>
      <w:tblGrid>
        <w:gridCol w:w="216"/>
        <w:gridCol w:w="9144"/>
      </w:tblGrid>
      <w:tr>
        <w:tc>
          <w:tcPr>
            <w:tcW w:type="dxa" w:w="4680"/>
            <w:shd w:val="clear" w:color="auto" w:fill="2563EB"/>
            <w:tcBorders>
              <w:top w:val="none" w:sz="0" w:space="0" w:color="FFFFFF"/>
              <w:left w:val="none" w:sz="0" w:space="0" w:color="FFFFFF"/>
              <w:bottom w:val="none" w:sz="0" w:space="0" w:color="FFFFFF"/>
              <w:right w:val="none" w:sz="0" w:space="0" w:color="FFFFFF"/>
            </w:tcBorders>
          </w:tcPr>
          <w:p/>
        </w:tc>
        <w:tc>
          <w:tcPr>
            <w:tcW w:type="dxa" w:w="4680"/>
            <w:shd w:val="clear" w:color="auto" w:fill="EFF6FF"/>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pPr>
              <w:spacing w:before="0" w:after="0"/>
            </w:pPr>
            <w:r>
              <w:rPr>
                <w:rFonts w:ascii="Arial" w:hAnsi="Arial"/>
                <w:i/>
                <w:color w:val="1A2744"/>
                <w:sz w:val="22"/>
              </w:rPr>
              <w:t>Por lo que me dices, el problema no es solo verse mejor, sino que hoy no hay una ruta clara para que la gente los contacte directamente. Eso es justo lo que resolvemos.</w:t>
            </w:r>
          </w:p>
        </w:tc>
      </w:tr>
    </w:tbl>
    <w:p/>
    <w:p>
      <w:pPr>
        <w:pStyle w:val="Heading2"/>
        <w:spacing w:before="280" w:after="120"/>
      </w:pPr>
      <w:r>
        <w:rPr>
          <w:rFonts w:ascii="Arial" w:hAnsi="Arial"/>
          <w:b/>
          <w:color w:val="1A2744"/>
          <w:sz w:val="32"/>
        </w:rPr>
        <w:t>Si preguntan por precio en llamada fria</w:t>
      </w:r>
    </w:p>
    <w:tbl>
      <w:tblPr>
        <w:tblStyle w:val="TableGrid"/>
        <w:tblW w:type="auto" w:w="0"/>
        <w:jc w:val="left"/>
        <w:tblLook w:firstColumn="1" w:firstRow="1" w:lastColumn="0" w:lastRow="0" w:noHBand="0" w:noVBand="1" w:val="04A0"/>
      </w:tblPr>
      <w:tblGrid>
        <w:gridCol w:w="216"/>
        <w:gridCol w:w="9144"/>
      </w:tblGrid>
      <w:tr>
        <w:tc>
          <w:tcPr>
            <w:tcW w:type="dxa" w:w="4680"/>
            <w:shd w:val="clear" w:color="auto" w:fill="2563EB"/>
            <w:tcBorders>
              <w:top w:val="none" w:sz="0" w:space="0" w:color="FFFFFF"/>
              <w:left w:val="none" w:sz="0" w:space="0" w:color="FFFFFF"/>
              <w:bottom w:val="none" w:sz="0" w:space="0" w:color="FFFFFF"/>
              <w:right w:val="none" w:sz="0" w:space="0" w:color="FFFFFF"/>
            </w:tcBorders>
          </w:tcPr>
          <w:p/>
        </w:tc>
        <w:tc>
          <w:tcPr>
            <w:tcW w:type="dxa" w:w="4680"/>
            <w:shd w:val="clear" w:color="auto" w:fill="EFF6FF"/>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pPr>
              <w:spacing w:before="0" w:after="0"/>
            </w:pPr>
            <w:r>
              <w:rPr>
                <w:rFonts w:ascii="Arial" w:hAnsi="Arial"/>
                <w:i/>
                <w:color w:val="1A2744"/>
                <w:sz w:val="22"/>
              </w:rPr>
              <w:t>Te lo aterrizamos mejor en la reunion porque depende de si conviene una landing enfocada o un sitio mas completo. Justo la idea de la llamada corta es evitarte una propuesta mal planteada.</w:t>
            </w:r>
          </w:p>
        </w:tc>
      </w:tr>
    </w:tbl>
    <w:p/>
    <w:p>
      <w:pPr>
        <w:pStyle w:val="Heading2"/>
        <w:spacing w:before="280" w:after="120"/>
      </w:pPr>
      <w:r>
        <w:rPr>
          <w:rFonts w:ascii="Arial" w:hAnsi="Arial"/>
          <w:b/>
          <w:color w:val="1A2744"/>
          <w:sz w:val="32"/>
        </w:rPr>
        <w:t>Frases de autoridad</w:t>
      </w:r>
    </w:p>
    <w:p>
      <w:pPr>
        <w:pStyle w:val="ListBullet"/>
        <w:spacing w:before="40" w:after="40"/>
      </w:pPr>
      <w:r>
        <w:rPr>
          <w:rFonts w:ascii="Arial" w:hAnsi="Arial"/>
          <w:b w:val="0"/>
          <w:color w:val="111827"/>
          <w:sz w:val="22"/>
        </w:rPr>
        <w:t>No se trata de cambiar por cambiar, sino de ver si hoy su presencia realmente ayuda a convertir.</w:t>
      </w:r>
    </w:p>
    <w:p>
      <w:pPr>
        <w:pStyle w:val="ListBullet"/>
        <w:spacing w:before="40" w:after="40"/>
      </w:pPr>
      <w:r>
        <w:rPr>
          <w:rFonts w:ascii="Arial" w:hAnsi="Arial"/>
          <w:b w:val="0"/>
          <w:color w:val="111827"/>
          <w:sz w:val="22"/>
        </w:rPr>
        <w:t>Si no hay oportunidad real, te lo decimos directo y listo.</w:t>
      </w:r>
    </w:p>
    <w:p>
      <w:pPr>
        <w:pStyle w:val="ListBullet"/>
        <w:spacing w:before="40" w:after="40"/>
      </w:pPr>
      <w:r>
        <w:rPr>
          <w:rFonts w:ascii="Arial" w:hAnsi="Arial"/>
          <w:b w:val="0"/>
          <w:color w:val="111827"/>
          <w:sz w:val="22"/>
        </w:rPr>
        <w:t>La idea de la reunion es evitarte una propuesta mal planteada.</w:t>
      </w:r>
    </w:p>
    <w:p>
      <w:pPr>
        <w:pStyle w:val="ListBullet"/>
        <w:spacing w:before="40" w:after="40"/>
      </w:pPr>
      <w:r>
        <w:rPr>
          <w:rFonts w:ascii="Arial" w:hAnsi="Arial"/>
          <w:b w:val="0"/>
          <w:color w:val="111827"/>
          <w:sz w:val="22"/>
        </w:rPr>
        <w:t>A veces con una landing bien enfocada se resuelve mas que con un sitio gigante.</w:t>
      </w:r>
    </w:p>
    <w:p>
      <w:pPr>
        <w:spacing w:before="240" w:after="240"/>
        <w:pBdr>
          <w:bottom w:val="single" w:sz="4" w:space="1" w:color="2563EB"/>
        </w:pBdr>
      </w:pPr>
    </w:p>
    <w:p>
      <w:r>
        <w:br w:type="page"/>
      </w:r>
    </w:p>
    <w:p>
      <w:pPr>
        <w:pStyle w:val="Heading1"/>
        <w:spacing w:before="0" w:after="240"/>
      </w:pPr>
      <w:r>
        <w:rPr>
          <w:rFonts w:ascii="Arial" w:hAnsi="Arial"/>
          <w:b/>
          <w:color w:val="1A2744"/>
          <w:sz w:val="44"/>
        </w:rPr>
        <w:t>Capitulo 6: Manejo de Objeciones</w:t>
      </w:r>
    </w:p>
    <w:p>
      <w:pPr>
        <w:spacing w:before="60" w:after="120"/>
      </w:pPr>
      <w:r>
        <w:rPr>
          <w:rFonts w:ascii="Arial" w:hAnsi="Arial"/>
          <w:b w:val="0"/>
          <w:i w:val="0"/>
          <w:color w:val="111827"/>
          <w:sz w:val="22"/>
        </w:rPr>
        <w:t>Las objeciones no se pelean. Se aclaran, se encuadran y se intenta mover al siguiente paso. La formula es siempre la misma: valida, aclara y devuelve al objetivo de la reunion.</w:t>
      </w:r>
    </w:p>
    <w:p/>
    <w:tbl>
      <w:tblPr>
        <w:tblStyle w:val="TableGrid"/>
        <w:tblW w:type="auto" w:w="0"/>
        <w:jc w:val="left"/>
        <w:tblLook w:firstColumn="1" w:firstRow="1" w:lastColumn="0" w:lastRow="0" w:noHBand="0" w:noVBand="1" w:val="04A0"/>
      </w:tblPr>
      <w:tblGrid>
        <w:gridCol w:w="9360"/>
      </w:tblGrid>
      <w:tr>
        <w:tc>
          <w:tcPr>
            <w:tcW w:type="dxa" w:w="9360"/>
            <w:shd w:val="clear" w:color="auto" w:fill="2563EB"/>
            <w:tcBorders>
              <w:top w:val="none" w:sz="0" w:space="0" w:color="FFFFFF"/>
              <w:left w:val="none" w:sz="0" w:space="0" w:color="FFFFFF"/>
              <w:bottom w:val="none" w:sz="0" w:space="0" w:color="FFFFFF"/>
              <w:right w:val="none" w:sz="0" w:space="0" w:color="FFFFFF"/>
            </w:tcBorders>
            <w:tcMar>
              <w:top w:w="80" w:type="dxa"/>
              <w:left w:w="150" w:type="dxa"/>
              <w:bottom w:w="60" w:type="dxa"/>
              <w:right w:w="150" w:type="dxa"/>
            </w:tcMar>
          </w:tcPr>
          <w:p>
            <w:pPr>
              <w:spacing w:before="0" w:after="0"/>
            </w:pPr>
            <w:r>
              <w:rPr>
                <w:rFonts w:ascii="Arial" w:hAnsi="Arial"/>
                <w:b/>
                <w:color w:val="FFFFFF"/>
                <w:sz w:val="22"/>
              </w:rPr>
              <w:t>La formula para cada objecion</w:t>
            </w:r>
          </w:p>
        </w:tc>
      </w:tr>
      <w:tr>
        <w:tc>
          <w:tcPr>
            <w:tcW w:type="dxa" w:w="9360"/>
            <w:shd w:val="clear" w:color="auto" w:fill="EFF6FF"/>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1. Valida: muestra que entendiste lo que dijo.</w:t>
            </w:r>
          </w:p>
        </w:tc>
      </w:tr>
      <w:tr>
        <w:tc>
          <w:tcPr>
            <w:tcW w:type="dxa" w:w="9360"/>
            <w:shd w:val="clear" w:color="auto" w:fill="EFF6FF"/>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2. Aclara: corrige la percepcion si hay un malentendido.</w:t>
            </w:r>
          </w:p>
        </w:tc>
      </w:tr>
      <w:tr>
        <w:tc>
          <w:tcPr>
            <w:tcW w:type="dxa" w:w="9360"/>
            <w:shd w:val="clear" w:color="auto" w:fill="EFF6FF"/>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3. Devuelve: mueve la conversacion de vuelta al siguiente paso.</w:t>
            </w:r>
          </w:p>
        </w:tc>
      </w:tr>
    </w:tbl>
    <w:p/>
    <w:p>
      <w:pPr>
        <w:pStyle w:val="Heading2"/>
        <w:spacing w:before="280" w:after="120"/>
      </w:pPr>
      <w:r>
        <w:rPr>
          <w:rFonts w:ascii="Arial" w:hAnsi="Arial"/>
          <w:b/>
          <w:color w:val="1A2744"/>
          <w:sz w:val="32"/>
        </w:rPr>
        <w:t>Matriz de objeciones</w:t>
      </w:r>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t>Objecion</w:t>
            </w:r>
          </w:p>
        </w:tc>
        <w:tc>
          <w:tcPr>
            <w:tcW w:type="dxa" w:w="2304"/>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t>Lo que suele significar</w:t>
            </w:r>
          </w:p>
        </w:tc>
        <w:tc>
          <w:tcPr>
            <w:tcW w:type="dxa" w:w="5040"/>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t>Respuesta recomendada</w:t>
            </w:r>
          </w:p>
        </w:tc>
      </w:tr>
      <w:tr>
        <w:tc>
          <w:tcPr>
            <w:tcW w:type="dxa" w:w="2016"/>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Ya tengo pagina</w:t>
            </w:r>
          </w:p>
        </w:tc>
        <w:tc>
          <w:tcPr>
            <w:tcW w:type="dxa" w:w="2304"/>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No ve el problema</w:t>
            </w:r>
          </w:p>
        </w:tc>
        <w:tc>
          <w:tcPr>
            <w:tcW w:type="dxa" w:w="5040"/>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Total, y justo no te llamo por tener o no tener pagina, sino porque muchas veces ya existe pero no ayuda a convertir. Si te hace sentido, revisamos 15 minutos y te digo si hay oportunidad real o no.</w:t>
            </w:r>
          </w:p>
        </w:tc>
      </w:tr>
      <w:tr>
        <w:tc>
          <w:tcPr>
            <w:tcW w:type="dxa" w:w="2016"/>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No tengo tiempo</w:t>
            </w:r>
          </w:p>
        </w:tc>
        <w:tc>
          <w:tcPr>
            <w:tcW w:type="dxa" w:w="2304"/>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No ve prioridad</w:t>
            </w:r>
          </w:p>
        </w:tc>
        <w:tc>
          <w:tcPr>
            <w:tcW w:type="dxa" w:w="5040"/>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De una, por eso te lo planteo corto. Si vemos que no aplica, se cierra rapido. Te sirve mas [opcion 1] o [opcion 2]?</w:t>
            </w:r>
          </w:p>
        </w:tc>
      </w:tr>
      <w:tr>
        <w:tc>
          <w:tcPr>
            <w:tcW w:type="dxa" w:w="2016"/>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Mandame informacion</w:t>
            </w:r>
          </w:p>
        </w:tc>
        <w:tc>
          <w:tcPr>
            <w:tcW w:type="dxa" w:w="2304"/>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Quiere salir de la llamada</w:t>
            </w:r>
          </w:p>
        </w:tc>
        <w:tc>
          <w:tcPr>
            <w:tcW w:type="dxa" w:w="5040"/>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Claro, te la mando. Solo prefiero no mandarte algo generico. Dejemos 15 minutos y te compartimos algo aterrizado a tu caso.</w:t>
            </w:r>
          </w:p>
        </w:tc>
      </w:tr>
      <w:tr>
        <w:tc>
          <w:tcPr>
            <w:tcW w:type="dxa" w:w="2016"/>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Esta caro</w:t>
            </w:r>
          </w:p>
        </w:tc>
        <w:tc>
          <w:tcPr>
            <w:tcW w:type="dxa" w:w="2304"/>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Anticipa barrera sin entender alcance</w:t>
            </w:r>
          </w:p>
        </w:tc>
        <w:tc>
          <w:tcPr>
            <w:tcW w:type="dxa" w:w="5040"/>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Puede pasar, y justo por eso primero revisamos que conviene. A veces una landing bien pensada resuelve mucho mas rapido.</w:t>
            </w:r>
          </w:p>
        </w:tc>
      </w:tr>
      <w:tr>
        <w:tc>
          <w:tcPr>
            <w:tcW w:type="dxa" w:w="2016"/>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Llamame luego</w:t>
            </w:r>
          </w:p>
        </w:tc>
        <w:tc>
          <w:tcPr>
            <w:tcW w:type="dxa" w:w="2304"/>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No quiere decidir aun</w:t>
            </w:r>
          </w:p>
        </w:tc>
        <w:tc>
          <w:tcPr>
            <w:tcW w:type="dxa" w:w="5040"/>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Perfecto. Para no quedar en el aire, te parece si lo dejamos desde ya para [dia/hora]?</w:t>
            </w:r>
          </w:p>
        </w:tc>
      </w:tr>
      <w:tr>
        <w:tc>
          <w:tcPr>
            <w:tcW w:type="dxa" w:w="2016"/>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Ahora no</w:t>
            </w:r>
          </w:p>
        </w:tc>
        <w:tc>
          <w:tcPr>
            <w:tcW w:type="dxa" w:w="2304"/>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Timing real o salida elegante</w:t>
            </w:r>
          </w:p>
        </w:tc>
        <w:tc>
          <w:tcPr>
            <w:tcW w:type="dxa" w:w="5040"/>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Entiendo. Para no perder el contexto, te propongo dejarlo desde ya para la proxima semana.</w:t>
            </w:r>
          </w:p>
        </w:tc>
      </w:tr>
      <w:tr>
        <w:tc>
          <w:tcPr>
            <w:tcW w:type="dxa" w:w="2016"/>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No me interesa</w:t>
            </w:r>
          </w:p>
        </w:tc>
        <w:tc>
          <w:tcPr>
            <w:tcW w:type="dxa" w:w="2304"/>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No percibe dolor</w:t>
            </w:r>
          </w:p>
        </w:tc>
        <w:tc>
          <w:tcPr>
            <w:tcW w:type="dxa" w:w="5040"/>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Te entiendo. Antes de soltarlo, te hago una ultima pregunta: hoy si estan conformes con como el negocio esta captando consultas online?</w:t>
            </w:r>
          </w:p>
        </w:tc>
      </w:tr>
      <w:tr>
        <w:tc>
          <w:tcPr>
            <w:tcW w:type="dxa" w:w="2016"/>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No tenemos presupuesto</w:t>
            </w:r>
          </w:p>
        </w:tc>
        <w:tc>
          <w:tcPr>
            <w:tcW w:type="dxa" w:w="2304"/>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Barrera economica real o percibida</w:t>
            </w:r>
          </w:p>
        </w:tc>
        <w:tc>
          <w:tcPr>
            <w:tcW w:type="dxa" w:w="5040"/>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Entiendo. Por eso justamente la reunion es util antes de hablar de numeros: vemos si hay una opcion que encaje con lo disponible. No siempre es el proyecto mas grande el que conviene.</w:t>
            </w:r>
          </w:p>
        </w:tc>
      </w:tr>
    </w:tbl>
    <w:p/>
    <w:p>
      <w:pPr>
        <w:pStyle w:val="Heading2"/>
        <w:spacing w:before="280" w:after="120"/>
      </w:pPr>
      <w:r>
        <w:rPr>
          <w:rFonts w:ascii="Arial" w:hAnsi="Arial"/>
          <w:b/>
          <w:color w:val="1A2744"/>
          <w:sz w:val="32"/>
        </w:rPr>
        <w:t>Respuestas que NO funcionan</w:t>
      </w:r>
    </w:p>
    <w:p>
      <w:pPr>
        <w:pStyle w:val="ListBullet"/>
        <w:spacing w:before="40" w:after="40"/>
      </w:pPr>
      <w:r>
        <w:rPr>
          <w:rFonts w:ascii="Arial" w:hAnsi="Arial"/>
          <w:b w:val="0"/>
          <w:color w:val="111827"/>
          <w:sz w:val="22"/>
        </w:rPr>
        <w:t>'Pero mire que si le conviene' -- suena desesperado.</w:t>
      </w:r>
    </w:p>
    <w:p>
      <w:pPr>
        <w:pStyle w:val="ListBullet"/>
        <w:spacing w:before="40" w:after="40"/>
      </w:pPr>
      <w:r>
        <w:rPr>
          <w:rFonts w:ascii="Arial" w:hAnsi="Arial"/>
          <w:b w:val="0"/>
          <w:color w:val="111827"/>
          <w:sz w:val="22"/>
        </w:rPr>
        <w:t>'Es que su pagina esta mal' -- suena agresivo.</w:t>
      </w:r>
    </w:p>
    <w:p>
      <w:pPr>
        <w:pStyle w:val="ListBullet"/>
        <w:spacing w:before="40" w:after="40"/>
      </w:pPr>
      <w:r>
        <w:rPr>
          <w:rFonts w:ascii="Arial" w:hAnsi="Arial"/>
          <w:b w:val="0"/>
          <w:color w:val="111827"/>
          <w:sz w:val="22"/>
        </w:rPr>
        <w:t>'Si no invierte ahora va a perder ventas' -- suena a presion.</w:t>
      </w:r>
    </w:p>
    <w:p>
      <w:pPr>
        <w:pStyle w:val="ListBullet"/>
        <w:spacing w:before="40" w:after="40"/>
      </w:pPr>
      <w:r>
        <w:rPr>
          <w:rFonts w:ascii="Arial" w:hAnsi="Arial"/>
          <w:b w:val="0"/>
          <w:color w:val="111827"/>
          <w:sz w:val="22"/>
        </w:rPr>
        <w:t>'Yo solo cumplo con llamar' -- suena a que no crees en lo que ofreces.</w:t>
      </w:r>
    </w:p>
    <w:p>
      <w:pPr>
        <w:spacing w:before="60" w:after="120"/>
      </w:pPr>
      <w:r>
        <w:rPr>
          <w:rFonts w:ascii="Arial" w:hAnsi="Arial"/>
          <w:b w:val="0"/>
          <w:i w:val="0"/>
          <w:color w:val="111827"/>
          <w:sz w:val="22"/>
        </w:rPr>
        <w:t>Regla final: si despues de una objecion y una aclaracion no hay apertura real, no persigas. Es mejor cuidar energia para los leads con mas probabilidad de avanzar.</w:t>
      </w:r>
    </w:p>
    <w:p>
      <w:pPr>
        <w:spacing w:before="240" w:after="240"/>
        <w:pBdr>
          <w:bottom w:val="single" w:sz="4" w:space="1" w:color="2563EB"/>
        </w:pBdr>
      </w:pPr>
    </w:p>
    <w:p>
      <w:r>
        <w:br w:type="page"/>
      </w:r>
    </w:p>
    <w:p>
      <w:pPr>
        <w:pStyle w:val="Heading1"/>
        <w:spacing w:before="0" w:after="240"/>
      </w:pPr>
      <w:r>
        <w:rPr>
          <w:rFonts w:ascii="Arial" w:hAnsi="Arial"/>
          <w:b/>
          <w:color w:val="1A2744"/>
          <w:sz w:val="44"/>
        </w:rPr>
        <w:t>Capitulo 7: Handoff y Metricas</w:t>
      </w:r>
    </w:p>
    <w:p>
      <w:pPr>
        <w:spacing w:before="60" w:after="120"/>
      </w:pPr>
      <w:r>
        <w:rPr>
          <w:rFonts w:ascii="Arial" w:hAnsi="Arial"/>
          <w:b w:val="0"/>
          <w:i w:val="0"/>
          <w:color w:val="111827"/>
          <w:sz w:val="22"/>
        </w:rPr>
        <w:t>Un handoff de calidad es lo que diferencia a un setter promedio de uno que realmente genera valor. Si el closer llega sin contexto, tiene que empezar de cero. Eso baja la tasa de cierre y rompe la confianza en el proceso.</w:t>
      </w:r>
    </w:p>
    <w:p>
      <w:pPr>
        <w:pStyle w:val="Heading2"/>
        <w:spacing w:before="280" w:after="120"/>
      </w:pPr>
      <w:r>
        <w:rPr>
          <w:rFonts w:ascii="Arial" w:hAnsi="Arial"/>
          <w:b/>
          <w:color w:val="1A2744"/>
          <w:sz w:val="32"/>
        </w:rPr>
        <w:t>Brief obligatorio por reunion</w:t>
      </w:r>
    </w:p>
    <w:p>
      <w:pPr>
        <w:spacing w:before="60" w:after="120"/>
      </w:pPr>
      <w:r>
        <w:rPr>
          <w:rFonts w:ascii="Arial" w:hAnsi="Arial"/>
          <w:b w:val="0"/>
          <w:i w:val="0"/>
          <w:color w:val="111827"/>
          <w:sz w:val="22"/>
        </w:rPr>
        <w:t>Completa este formato en los 3 minutos despues de colgar. No hay excusas para no llenarlo.</w:t>
      </w:r>
    </w:p>
    <w:p/>
    <w:tbl>
      <w:tblPr>
        <w:tblStyle w:val="TableGrid"/>
        <w:tblW w:type="auto" w:w="0"/>
        <w:tblLook w:firstColumn="1" w:firstRow="1" w:lastColumn="0" w:lastRow="0" w:noHBand="0" w:noVBand="1" w:val="04A0"/>
      </w:tblPr>
      <w:tblGrid>
        <w:gridCol w:w="4680"/>
        <w:gridCol w:w="4680"/>
      </w:tblGrid>
      <w:tr>
        <w:tc>
          <w:tcPr>
            <w:tcW w:type="dxa" w:w="2592"/>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Setter:</w:t>
            </w:r>
          </w:p>
        </w:tc>
        <w:tc>
          <w:tcPr>
            <w:tcW w:type="dxa" w:w="6768"/>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r>
          </w:p>
        </w:tc>
      </w:tr>
      <w:tr>
        <w:tc>
          <w:tcPr>
            <w:tcW w:type="dxa" w:w="2592"/>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Fecha de llamada:</w:t>
            </w:r>
          </w:p>
        </w:tc>
        <w:tc>
          <w:tcPr>
            <w:tcW w:type="dxa" w:w="6768"/>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Negocio:</w:t>
            </w:r>
          </w:p>
        </w:tc>
        <w:tc>
          <w:tcPr>
            <w:tcW w:type="dxa" w:w="6768"/>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r>
          </w:p>
        </w:tc>
      </w:tr>
      <w:tr>
        <w:tc>
          <w:tcPr>
            <w:tcW w:type="dxa" w:w="2592"/>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Contacto:</w:t>
            </w:r>
          </w:p>
        </w:tc>
        <w:tc>
          <w:tcPr>
            <w:tcW w:type="dxa" w:w="6768"/>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Ciudad / nicho:</w:t>
            </w:r>
          </w:p>
        </w:tc>
        <w:tc>
          <w:tcPr>
            <w:tcW w:type="dxa" w:w="6768"/>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r>
          </w:p>
        </w:tc>
      </w:tr>
      <w:tr>
        <w:tc>
          <w:tcPr>
            <w:tcW w:type="dxa" w:w="2592"/>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Telefono / WhatsApp:</w:t>
            </w:r>
          </w:p>
        </w:tc>
        <w:tc>
          <w:tcPr>
            <w:tcW w:type="dxa" w:w="6768"/>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Correo:</w:t>
            </w:r>
          </w:p>
        </w:tc>
        <w:tc>
          <w:tcPr>
            <w:tcW w:type="dxa" w:w="6768"/>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r>
          </w:p>
        </w:tc>
      </w:tr>
      <w:tr>
        <w:tc>
          <w:tcPr>
            <w:tcW w:type="dxa" w:w="2592"/>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Presencia actual:</w:t>
            </w:r>
          </w:p>
        </w:tc>
        <w:tc>
          <w:tcPr>
            <w:tcW w:type="dxa" w:w="6768"/>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t>Sin web  /  Solo redes  /  Web vieja  /  Tiene landing</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Oferta mas probable:</w:t>
            </w:r>
          </w:p>
        </w:tc>
        <w:tc>
          <w:tcPr>
            <w:tcW w:type="dxa" w:w="6768"/>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t>Landing page   /   Sitio web</w:t>
            </w:r>
          </w:p>
        </w:tc>
      </w:tr>
      <w:tr>
        <w:tc>
          <w:tcPr>
            <w:tcW w:type="dxa" w:w="2592"/>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Dolor principal:</w:t>
            </w:r>
          </w:p>
        </w:tc>
        <w:tc>
          <w:tcPr>
            <w:tcW w:type="dxa" w:w="6768"/>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Servicio que quieren mover:</w:t>
            </w:r>
          </w:p>
        </w:tc>
        <w:tc>
          <w:tcPr>
            <w:tcW w:type="dxa" w:w="6768"/>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r>
          </w:p>
        </w:tc>
      </w:tr>
      <w:tr>
        <w:tc>
          <w:tcPr>
            <w:tcW w:type="dxa" w:w="2592"/>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Objecion principal:</w:t>
            </w:r>
          </w:p>
        </w:tc>
        <w:tc>
          <w:tcPr>
            <w:tcW w:type="dxa" w:w="6768"/>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Nivel de interes:</w:t>
            </w:r>
          </w:p>
        </w:tc>
        <w:tc>
          <w:tcPr>
            <w:tcW w:type="dxa" w:w="6768"/>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t>Bajo   /   Medio   /   Alto</w:t>
            </w:r>
          </w:p>
        </w:tc>
      </w:tr>
      <w:tr>
        <w:tc>
          <w:tcPr>
            <w:tcW w:type="dxa" w:w="2592"/>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Quien decide:</w:t>
            </w:r>
          </w:p>
        </w:tc>
        <w:tc>
          <w:tcPr>
            <w:tcW w:type="dxa" w:w="6768"/>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Fecha y hora de reunion:</w:t>
            </w:r>
          </w:p>
        </w:tc>
        <w:tc>
          <w:tcPr>
            <w:tcW w:type="dxa" w:w="6768"/>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r>
          </w:p>
        </w:tc>
      </w:tr>
      <w:tr>
        <w:tc>
          <w:tcPr>
            <w:tcW w:type="dxa" w:w="2592"/>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Canal de reunion:</w:t>
            </w:r>
          </w:p>
        </w:tc>
        <w:tc>
          <w:tcPr>
            <w:tcW w:type="dxa" w:w="6768"/>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t>Google Meet  /  Zoom  /  Llamada  /  WhatsApp</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Notas extra:</w:t>
            </w:r>
          </w:p>
        </w:tc>
        <w:tc>
          <w:tcPr>
            <w:tcW w:type="dxa" w:w="6768"/>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r>
          </w:p>
        </w:tc>
      </w:tr>
    </w:tbl>
    <w:p/>
    <w:p>
      <w:pPr>
        <w:pStyle w:val="Heading2"/>
        <w:spacing w:before="280" w:after="120"/>
      </w:pPr>
      <w:r>
        <w:rPr>
          <w:rFonts w:ascii="Arial" w:hAnsi="Arial"/>
          <w:b/>
          <w:color w:val="1A2744"/>
          <w:sz w:val="32"/>
        </w:rPr>
        <w:t>Ejemplo de brief completado</w:t>
      </w:r>
    </w:p>
    <w:p>
      <w:pPr>
        <w:spacing w:before="60" w:after="120"/>
      </w:pPr>
      <w:r>
        <w:rPr>
          <w:rFonts w:ascii="Arial" w:hAnsi="Arial"/>
          <w:b w:val="0"/>
          <w:i w:val="0"/>
          <w:color w:val="111827"/>
          <w:sz w:val="22"/>
        </w:rPr>
        <w:t>Asi se ve un brief que ayuda al closer a llegar preparado:</w:t>
      </w:r>
    </w:p>
    <w:p/>
    <w:tbl>
      <w:tblPr>
        <w:tblStyle w:val="TableGrid"/>
        <w:tblW w:type="auto" w:w="0"/>
        <w:tblLook w:firstColumn="1" w:firstRow="1" w:lastColumn="0" w:lastRow="0" w:noHBand="0" w:noVBand="1" w:val="04A0"/>
      </w:tblPr>
      <w:tblGrid>
        <w:gridCol w:w="4680"/>
        <w:gridCol w:w="4680"/>
      </w:tblGrid>
      <w:tr>
        <w:tc>
          <w:tcPr>
            <w:tcW w:type="dxa" w:w="2592"/>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Setter:</w:t>
            </w:r>
          </w:p>
        </w:tc>
        <w:tc>
          <w:tcPr>
            <w:tcW w:type="dxa" w:w="6768"/>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t>Laura M.</w:t>
            </w:r>
          </w:p>
        </w:tc>
      </w:tr>
      <w:tr>
        <w:tc>
          <w:tcPr>
            <w:tcW w:type="dxa" w:w="2592"/>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Fecha de llamada:</w:t>
            </w:r>
          </w:p>
        </w:tc>
        <w:tc>
          <w:tcPr>
            <w:tcW w:type="dxa" w:w="6768"/>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t>Martes 25 de marzo</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Negocio:</w:t>
            </w:r>
          </w:p>
        </w:tc>
        <w:tc>
          <w:tcPr>
            <w:tcW w:type="dxa" w:w="6768"/>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t>Clinica dental Sonrisa</w:t>
            </w:r>
          </w:p>
        </w:tc>
      </w:tr>
      <w:tr>
        <w:tc>
          <w:tcPr>
            <w:tcW w:type="dxa" w:w="2592"/>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Contacto:</w:t>
            </w:r>
          </w:p>
        </w:tc>
        <w:tc>
          <w:tcPr>
            <w:tcW w:type="dxa" w:w="6768"/>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t>Dr. Andres Torres (gerente y dueno)</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Ciudad / nicho:</w:t>
            </w:r>
          </w:p>
        </w:tc>
        <w:tc>
          <w:tcPr>
            <w:tcW w:type="dxa" w:w="6768"/>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t>Bogota - salud dental</w:t>
            </w:r>
          </w:p>
        </w:tc>
      </w:tr>
      <w:tr>
        <w:tc>
          <w:tcPr>
            <w:tcW w:type="dxa" w:w="2592"/>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Telefono / WhatsApp:</w:t>
            </w:r>
          </w:p>
        </w:tc>
        <w:tc>
          <w:tcPr>
            <w:tcW w:type="dxa" w:w="6768"/>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t>+57 310 000 0000</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Correo:</w:t>
            </w:r>
          </w:p>
        </w:tc>
        <w:tc>
          <w:tcPr>
            <w:tcW w:type="dxa" w:w="6768"/>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t>andres@clinicasonrisa.com</w:t>
            </w:r>
          </w:p>
        </w:tc>
      </w:tr>
      <w:tr>
        <w:tc>
          <w:tcPr>
            <w:tcW w:type="dxa" w:w="2592"/>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Presencia actual:</w:t>
            </w:r>
          </w:p>
        </w:tc>
        <w:tc>
          <w:tcPr>
            <w:tcW w:type="dxa" w:w="6768"/>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t>Tiene sitio web viejo, sin CTA visible, no responsive</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Oferta mas probable:</w:t>
            </w:r>
          </w:p>
        </w:tc>
        <w:tc>
          <w:tcPr>
            <w:tcW w:type="dxa" w:w="6768"/>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t>Landing page para blanqueamiento dental</w:t>
            </w:r>
          </w:p>
        </w:tc>
      </w:tr>
      <w:tr>
        <w:tc>
          <w:tcPr>
            <w:tcW w:type="dxa" w:w="2592"/>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Dolor principal:</w:t>
            </w:r>
          </w:p>
        </w:tc>
        <w:tc>
          <w:tcPr>
            <w:tcW w:type="dxa" w:w="6768"/>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t>Trafico de Instagram sin destino claro para captar nuevos pacientes</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Servicio que quieren mover:</w:t>
            </w:r>
          </w:p>
        </w:tc>
        <w:tc>
          <w:tcPr>
            <w:tcW w:type="dxa" w:w="6768"/>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t>Blanqueamiento dental como oferta de entrada</w:t>
            </w:r>
          </w:p>
        </w:tc>
      </w:tr>
      <w:tr>
        <w:tc>
          <w:tcPr>
            <w:tcW w:type="dxa" w:w="2592"/>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Objecion principal:</w:t>
            </w:r>
          </w:p>
        </w:tc>
        <w:tc>
          <w:tcPr>
            <w:tcW w:type="dxa" w:w="6768"/>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t>Ya intentaron con alguien antes y no funciono</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Nivel de interes:</w:t>
            </w:r>
          </w:p>
        </w:tc>
        <w:tc>
          <w:tcPr>
            <w:tcW w:type="dxa" w:w="6768"/>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t>Alto</w:t>
            </w:r>
          </w:p>
        </w:tc>
      </w:tr>
      <w:tr>
        <w:tc>
          <w:tcPr>
            <w:tcW w:type="dxa" w:w="2592"/>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Quien decide:</w:t>
            </w:r>
          </w:p>
        </w:tc>
        <w:tc>
          <w:tcPr>
            <w:tcW w:type="dxa" w:w="6768"/>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t>El mismo - gerente y dueno</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Fecha y hora de reunion:</w:t>
            </w:r>
          </w:p>
        </w:tc>
        <w:tc>
          <w:tcPr>
            <w:tcW w:type="dxa" w:w="6768"/>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t>Jueves 27 de marzo - 10:00am</w:t>
            </w:r>
          </w:p>
        </w:tc>
      </w:tr>
      <w:tr>
        <w:tc>
          <w:tcPr>
            <w:tcW w:type="dxa" w:w="2592"/>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Canal de reunion:</w:t>
            </w:r>
          </w:p>
        </w:tc>
        <w:tc>
          <w:tcPr>
            <w:tcW w:type="dxa" w:w="6768"/>
            <w:shd w:val="clear" w:color="auto" w:fill="FFFFFF"/>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t>Google Meet - link pendiente</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b/>
                <w:color w:val="1A2744"/>
                <w:sz w:val="20"/>
              </w:rPr>
              <w:t>Notas extra:</w:t>
            </w:r>
          </w:p>
        </w:tc>
        <w:tc>
          <w:tcPr>
            <w:tcW w:type="dxa" w:w="6768"/>
            <w:shd w:val="clear" w:color="auto" w:fill="F3F4F6"/>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pPr>
              <w:spacing w:before="0" w:after="0"/>
            </w:pPr>
            <w:r>
              <w:rPr>
                <w:rFonts w:ascii="Arial" w:hAnsi="Arial"/>
                <w:color w:val="111827"/>
                <w:sz w:val="20"/>
              </w:rPr>
              <w:t>Perfil activo en Instagram. Quiere resultados en 30 dias. Mencionar caso del sector salud.</w:t>
            </w:r>
          </w:p>
        </w:tc>
      </w:tr>
    </w:tbl>
    <w:p/>
    <w:p>
      <w:pPr>
        <w:pStyle w:val="Heading2"/>
        <w:spacing w:before="280" w:after="120"/>
      </w:pPr>
      <w:r>
        <w:rPr>
          <w:rFonts w:ascii="Arial" w:hAnsi="Arial"/>
          <w:b/>
          <w:color w:val="1A2744"/>
          <w:sz w:val="32"/>
        </w:rPr>
        <w:t>Checklist de handoff</w:t>
      </w:r>
    </w:p>
    <w:p>
      <w:pPr>
        <w:pStyle w:val="ListNumber"/>
        <w:spacing w:before="40" w:after="40"/>
      </w:pPr>
      <w:r>
        <w:rPr>
          <w:rFonts w:ascii="Arial" w:hAnsi="Arial"/>
          <w:color w:val="111827"/>
          <w:sz w:val="22"/>
        </w:rPr>
        <w:t>El nombre del contacto esta claro y bien escrito.</w:t>
      </w:r>
    </w:p>
    <w:p>
      <w:pPr>
        <w:pStyle w:val="ListNumber"/>
        <w:spacing w:before="40" w:after="40"/>
      </w:pPr>
      <w:r>
        <w:rPr>
          <w:rFonts w:ascii="Arial" w:hAnsi="Arial"/>
          <w:color w:val="111827"/>
          <w:sz w:val="22"/>
        </w:rPr>
        <w:t>El canal de reunion esta confirmado con la persona.</w:t>
      </w:r>
    </w:p>
    <w:p>
      <w:pPr>
        <w:pStyle w:val="ListNumber"/>
        <w:spacing w:before="40" w:after="40"/>
      </w:pPr>
      <w:r>
        <w:rPr>
          <w:rFonts w:ascii="Arial" w:hAnsi="Arial"/>
          <w:color w:val="111827"/>
          <w:sz w:val="22"/>
        </w:rPr>
        <w:t>Hay al menos un dolor o necesidad concreta registrada.</w:t>
      </w:r>
    </w:p>
    <w:p>
      <w:pPr>
        <w:pStyle w:val="ListNumber"/>
        <w:spacing w:before="40" w:after="40"/>
      </w:pPr>
      <w:r>
        <w:rPr>
          <w:rFonts w:ascii="Arial" w:hAnsi="Arial"/>
          <w:color w:val="111827"/>
          <w:sz w:val="22"/>
        </w:rPr>
        <w:t>Esta marcada la oferta mas probable.</w:t>
      </w:r>
    </w:p>
    <w:p>
      <w:pPr>
        <w:pStyle w:val="ListNumber"/>
        <w:spacing w:before="40" w:after="40"/>
      </w:pPr>
      <w:r>
        <w:rPr>
          <w:rFonts w:ascii="Arial" w:hAnsi="Arial"/>
          <w:color w:val="111827"/>
          <w:sz w:val="22"/>
        </w:rPr>
        <w:t>La objecion principal esta registrada.</w:t>
      </w:r>
    </w:p>
    <w:p>
      <w:pPr>
        <w:pStyle w:val="ListNumber"/>
        <w:spacing w:before="40" w:after="40"/>
      </w:pPr>
      <w:r>
        <w:rPr>
          <w:rFonts w:ascii="Arial" w:hAnsi="Arial"/>
          <w:color w:val="111827"/>
          <w:sz w:val="22"/>
        </w:rPr>
        <w:t>Se envio la confirmacion por WhatsApp.</w:t>
      </w:r>
    </w:p>
    <w:p>
      <w:pPr>
        <w:pStyle w:val="Heading2"/>
        <w:spacing w:before="280" w:after="120"/>
      </w:pPr>
      <w:r>
        <w:rPr>
          <w:rFonts w:ascii="Arial" w:hAnsi="Arial"/>
          <w:b/>
          <w:color w:val="1A2744"/>
          <w:sz w:val="32"/>
        </w:rPr>
        <w:t>Metricas clave del sistema</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t>Metrica</w:t>
            </w:r>
          </w:p>
        </w:tc>
        <w:tc>
          <w:tcPr>
            <w:tcW w:type="dxa" w:w="6480"/>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t>Definicion</w:t>
            </w:r>
          </w:p>
        </w:tc>
      </w:tr>
      <w:tr>
        <w:tc>
          <w:tcPr>
            <w:tcW w:type="dxa" w:w="2880"/>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Llamadas realizadas</w:t>
            </w:r>
          </w:p>
        </w:tc>
        <w:tc>
          <w:tcPr>
            <w:tcW w:type="dxa" w:w="6480"/>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Total de intentos hechos por el setter</w:t>
            </w:r>
          </w:p>
        </w:tc>
      </w:tr>
      <w:tr>
        <w:tc>
          <w:tcPr>
            <w:tcW w:type="dxa" w:w="2880"/>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Contactos efectivos</w:t>
            </w:r>
          </w:p>
        </w:tc>
        <w:tc>
          <w:tcPr>
            <w:tcW w:type="dxa" w:w="6480"/>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Conversaciones reales de mas de 30 segundos</w:t>
            </w:r>
          </w:p>
        </w:tc>
      </w:tr>
      <w:tr>
        <w:tc>
          <w:tcPr>
            <w:tcW w:type="dxa" w:w="2880"/>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Reuniones agendadas</w:t>
            </w:r>
          </w:p>
        </w:tc>
        <w:tc>
          <w:tcPr>
            <w:tcW w:type="dxa" w:w="6480"/>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Reuniones con fecha, hora y canal confirmados</w:t>
            </w:r>
          </w:p>
        </w:tc>
      </w:tr>
      <w:tr>
        <w:tc>
          <w:tcPr>
            <w:tcW w:type="dxa" w:w="2880"/>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Show rate</w:t>
            </w:r>
          </w:p>
        </w:tc>
        <w:tc>
          <w:tcPr>
            <w:tcW w:type="dxa" w:w="6480"/>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Reuniones asistidas / reuniones agendadas</w:t>
            </w:r>
          </w:p>
        </w:tc>
      </w:tr>
      <w:tr>
        <w:tc>
          <w:tcPr>
            <w:tcW w:type="dxa" w:w="2880"/>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Ventas cerradas por setter</w:t>
            </w:r>
          </w:p>
        </w:tc>
        <w:tc>
          <w:tcPr>
            <w:tcW w:type="dxa" w:w="6480"/>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Ventas cerradas que vienen de sus reuniones</w:t>
            </w:r>
          </w:p>
        </w:tc>
      </w:tr>
      <w:tr>
        <w:tc>
          <w:tcPr>
            <w:tcW w:type="dxa" w:w="2880"/>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Primer pago cobrado</w:t>
            </w:r>
          </w:p>
        </w:tc>
        <w:tc>
          <w:tcPr>
            <w:tcW w:type="dxa" w:w="6480"/>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Monto inicial efectivamente cobrado del proyecto</w:t>
            </w:r>
          </w:p>
        </w:tc>
      </w:tr>
    </w:tbl>
    <w:p/>
    <w:p>
      <w:pPr>
        <w:pStyle w:val="Heading2"/>
        <w:spacing w:before="280" w:after="120"/>
      </w:pPr>
      <w:r>
        <w:rPr>
          <w:rFonts w:ascii="Arial" w:hAnsi="Arial"/>
          <w:b/>
          <w:color w:val="1A2744"/>
          <w:sz w:val="32"/>
        </w:rPr>
        <w:t>Como leer el tablero semanal</w:t>
      </w:r>
    </w:p>
    <w:tbl>
      <w:tblPr>
        <w:tblStyle w:val="TableGrid"/>
        <w:tblW w:type="auto" w:w="0"/>
        <w:jc w:val="left"/>
        <w:tblLook w:firstColumn="1" w:firstRow="1" w:lastColumn="0" w:lastRow="0" w:noHBand="0" w:noVBand="1" w:val="04A0"/>
      </w:tblPr>
      <w:tblGrid>
        <w:gridCol w:w="4680"/>
        <w:gridCol w:w="4680"/>
      </w:tblGrid>
      <w:tr>
        <w:tc>
          <w:tcPr>
            <w:tcW w:type="dxa" w:w="4176"/>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t>Lo que ves</w:t>
            </w:r>
          </w:p>
        </w:tc>
        <w:tc>
          <w:tcPr>
            <w:tcW w:type="dxa" w:w="5184"/>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t>Lo que significa</w:t>
            </w:r>
          </w:p>
        </w:tc>
      </w:tr>
      <w:tr>
        <w:tc>
          <w:tcPr>
            <w:tcW w:type="dxa" w:w="4176"/>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Muchas llamadas, pocas conversaciones</w:t>
            </w:r>
          </w:p>
        </w:tc>
        <w:tc>
          <w:tcPr>
            <w:tcW w:type="dxa" w:w="5184"/>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Problema de data, horarios o apertura</w:t>
            </w:r>
          </w:p>
        </w:tc>
      </w:tr>
      <w:tr>
        <w:tc>
          <w:tcPr>
            <w:tcW w:type="dxa" w:w="4176"/>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Muchas conversaciones, pocas reuniones</w:t>
            </w:r>
          </w:p>
        </w:tc>
        <w:tc>
          <w:tcPr>
            <w:tcW w:type="dxa" w:w="5184"/>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Problema de diagnostico, valor o cierre</w:t>
            </w:r>
          </w:p>
        </w:tc>
      </w:tr>
      <w:tr>
        <w:tc>
          <w:tcPr>
            <w:tcW w:type="dxa" w:w="4176"/>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Muchas reuniones, bajo show rate</w:t>
            </w:r>
          </w:p>
        </w:tc>
        <w:tc>
          <w:tcPr>
            <w:tcW w:type="dxa" w:w="5184"/>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Problema de confirmacion o seguimiento</w:t>
            </w:r>
          </w:p>
        </w:tc>
      </w:tr>
      <w:tr>
        <w:tc>
          <w:tcPr>
            <w:tcW w:type="dxa" w:w="4176"/>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Muchas reuniones asistidas, pocas ventas</w:t>
            </w:r>
          </w:p>
        </w:tc>
        <w:tc>
          <w:tcPr>
            <w:tcW w:type="dxa" w:w="5184"/>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Problema de fit, handoff o cierre del closer</w:t>
            </w:r>
          </w:p>
        </w:tc>
      </w:tr>
    </w:tbl>
    <w:p/>
    <w:p>
      <w:pPr>
        <w:pStyle w:val="Heading2"/>
        <w:spacing w:before="280" w:after="120"/>
      </w:pPr>
      <w:r>
        <w:rPr>
          <w:rFonts w:ascii="Arial" w:hAnsi="Arial"/>
          <w:b/>
          <w:color w:val="1A2744"/>
          <w:sz w:val="32"/>
        </w:rPr>
        <w:t>Semaforo de calidad</w:t>
      </w:r>
    </w:p>
    <w:tbl>
      <w:tblPr>
        <w:tblStyle w:val="TableGrid"/>
        <w:tblW w:type="auto" w:w="0"/>
        <w:jc w:val="left"/>
        <w:tblLook w:firstColumn="1" w:firstRow="1" w:lastColumn="0" w:lastRow="0" w:noHBand="0" w:noVBand="1" w:val="04A0"/>
      </w:tblPr>
      <w:tblGrid>
        <w:gridCol w:w="4680"/>
        <w:gridCol w:w="4680"/>
      </w:tblGrid>
      <w:tr>
        <w:tc>
          <w:tcPr>
            <w:tcW w:type="dxa" w:w="1872"/>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t>Estado</w:t>
            </w:r>
          </w:p>
        </w:tc>
        <w:tc>
          <w:tcPr>
            <w:tcW w:type="dxa" w:w="7488"/>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t>Que significa</w:t>
            </w:r>
          </w:p>
        </w:tc>
      </w:tr>
      <w:tr>
        <w:tc>
          <w:tcPr>
            <w:tcW w:type="dxa" w:w="1872"/>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Verde</w:t>
            </w:r>
          </w:p>
        </w:tc>
        <w:tc>
          <w:tcPr>
            <w:tcW w:type="dxa" w:w="7488"/>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Agenda reuniones con brief completo y show rate sano</w:t>
            </w:r>
          </w:p>
        </w:tc>
      </w:tr>
      <w:tr>
        <w:tc>
          <w:tcPr>
            <w:tcW w:type="dxa" w:w="1872"/>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Amarillo</w:t>
            </w:r>
          </w:p>
        </w:tc>
        <w:tc>
          <w:tcPr>
            <w:tcW w:type="dxa" w:w="7488"/>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Agenda, pero con notas flojas o confirmacion deficiente</w:t>
            </w:r>
          </w:p>
        </w:tc>
      </w:tr>
      <w:tr>
        <w:tc>
          <w:tcPr>
            <w:tcW w:type="dxa" w:w="1872"/>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Rojo</w:t>
            </w:r>
          </w:p>
        </w:tc>
        <w:tc>
          <w:tcPr>
            <w:tcW w:type="dxa" w:w="7488"/>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Habla mucho, agenda poco o entrega reuniones sin contexto</w:t>
            </w:r>
          </w:p>
        </w:tc>
      </w:tr>
    </w:tbl>
    <w:p/>
    <w:p>
      <w:pPr>
        <w:spacing w:before="60" w:after="120"/>
      </w:pPr>
      <w:r>
        <w:rPr>
          <w:rFonts w:ascii="Arial" w:hAnsi="Arial"/>
          <w:b w:val="0"/>
          <w:i w:val="0"/>
          <w:color w:val="111827"/>
          <w:sz w:val="22"/>
        </w:rPr>
        <w:t>El semaforo no es para castigar. Es para saber donde entrenar mejor y mas rapido.</w:t>
      </w:r>
    </w:p>
    <w:p>
      <w:pPr>
        <w:spacing w:before="240" w:after="240"/>
        <w:pBdr>
          <w:bottom w:val="single" w:sz="4" w:space="1" w:color="2563EB"/>
        </w:pBdr>
      </w:pPr>
    </w:p>
    <w:p>
      <w:r>
        <w:br w:type="page"/>
      </w:r>
    </w:p>
    <w:p>
      <w:pPr>
        <w:pStyle w:val="Heading1"/>
        <w:spacing w:before="0" w:after="240"/>
      </w:pPr>
      <w:r>
        <w:rPr>
          <w:rFonts w:ascii="Arial" w:hAnsi="Arial"/>
          <w:b/>
          <w:color w:val="1A2744"/>
          <w:sz w:val="44"/>
        </w:rPr>
        <w:t>Capitulo 8: Operacion y Comision</w:t>
      </w:r>
    </w:p>
    <w:p>
      <w:pPr>
        <w:pStyle w:val="Heading2"/>
        <w:spacing w:before="280" w:after="120"/>
      </w:pPr>
      <w:r>
        <w:rPr>
          <w:rFonts w:ascii="Arial" w:hAnsi="Arial"/>
          <w:b/>
          <w:color w:val="1A2744"/>
          <w:sz w:val="32"/>
        </w:rPr>
        <w:t>Diseno del piloto</w:t>
      </w:r>
    </w:p>
    <w:p>
      <w:pPr>
        <w:pStyle w:val="ListBullet"/>
        <w:spacing w:before="40" w:after="40"/>
      </w:pPr>
      <w:r>
        <w:rPr>
          <w:rFonts w:ascii="Arial" w:hAnsi="Arial"/>
          <w:b w:val="0"/>
          <w:color w:val="111827"/>
          <w:sz w:val="22"/>
        </w:rPr>
        <w:t>Arrancar con 1 o 2 setters.</w:t>
      </w:r>
    </w:p>
    <w:p>
      <w:pPr>
        <w:pStyle w:val="ListBullet"/>
        <w:spacing w:before="40" w:after="40"/>
      </w:pPr>
      <w:r>
        <w:rPr>
          <w:rFonts w:ascii="Arial" w:hAnsi="Arial"/>
          <w:b w:val="0"/>
          <w:color w:val="111827"/>
          <w:sz w:val="22"/>
        </w:rPr>
        <w:t>Correr el piloto durante 3 semanas.</w:t>
      </w:r>
    </w:p>
    <w:p>
      <w:pPr>
        <w:pStyle w:val="ListBullet"/>
        <w:spacing w:before="40" w:after="40"/>
      </w:pPr>
      <w:r>
        <w:rPr>
          <w:rFonts w:ascii="Arial" w:hAnsi="Arial"/>
          <w:b w:val="0"/>
          <w:color w:val="111827"/>
          <w:sz w:val="22"/>
        </w:rPr>
        <w:t>Revisar llamadas y resultados casi a diario.</w:t>
      </w:r>
    </w:p>
    <w:p>
      <w:pPr>
        <w:pStyle w:val="ListBullet"/>
        <w:spacing w:before="40" w:after="40"/>
      </w:pPr>
      <w:r>
        <w:rPr>
          <w:rFonts w:ascii="Arial" w:hAnsi="Arial"/>
          <w:b w:val="0"/>
          <w:color w:val="111827"/>
          <w:sz w:val="22"/>
        </w:rPr>
        <w:t>Escalar a mas setters solo cuando ya exista una formula repetible.</w:t>
      </w:r>
    </w:p>
    <w:p>
      <w:pPr>
        <w:spacing w:before="60" w:after="120"/>
      </w:pPr>
      <w:r>
        <w:rPr>
          <w:rFonts w:ascii="Arial" w:hAnsi="Arial"/>
          <w:b w:val="0"/>
          <w:i w:val="0"/>
          <w:color w:val="111827"/>
          <w:sz w:val="22"/>
        </w:rPr>
        <w:t>La prioridad es validar conversion, no volumen bruto.</w:t>
      </w:r>
    </w:p>
    <w:p>
      <w:pPr>
        <w:pStyle w:val="Heading2"/>
        <w:spacing w:before="280" w:after="120"/>
      </w:pPr>
      <w:r>
        <w:rPr>
          <w:rFonts w:ascii="Arial" w:hAnsi="Arial"/>
          <w:b/>
          <w:color w:val="1A2744"/>
          <w:sz w:val="32"/>
        </w:rPr>
        <w:t>Modelo operativo</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t>Rol</w:t>
            </w:r>
          </w:p>
        </w:tc>
        <w:tc>
          <w:tcPr>
            <w:tcW w:type="dxa" w:w="6768"/>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t>Responsabilidad</w:t>
            </w:r>
          </w:p>
        </w:tc>
      </w:tr>
      <w:tr>
        <w:tc>
          <w:tcPr>
            <w:tcW w:type="dxa" w:w="2592"/>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Setter</w:t>
            </w:r>
          </w:p>
        </w:tc>
        <w:tc>
          <w:tcPr>
            <w:tcW w:type="dxa" w:w="6768"/>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Prospectear, calificar, diagnosticar y agendar reuniones</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Brief</w:t>
            </w:r>
          </w:p>
        </w:tc>
        <w:tc>
          <w:tcPr>
            <w:tcW w:type="dxa" w:w="6768"/>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Documento que conecta setter y closer con contexto util</w:t>
            </w:r>
          </w:p>
        </w:tc>
      </w:tr>
      <w:tr>
        <w:tc>
          <w:tcPr>
            <w:tcW w:type="dxa" w:w="2592"/>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Closer</w:t>
            </w:r>
          </w:p>
        </w:tc>
        <w:tc>
          <w:tcPr>
            <w:tcW w:type="dxa" w:w="6768"/>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Presentar propuesta, negociar y cerrar el proyecto</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CRM / tablero</w:t>
            </w:r>
          </w:p>
        </w:tc>
        <w:tc>
          <w:tcPr>
            <w:tcW w:type="dxa" w:w="6768"/>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Guardar el estado real de cada lead en tiempo real</w:t>
            </w:r>
          </w:p>
        </w:tc>
      </w:tr>
    </w:tbl>
    <w:p/>
    <w:p>
      <w:pPr>
        <w:pStyle w:val="Heading2"/>
        <w:spacing w:before="280" w:after="120"/>
      </w:pPr>
      <w:r>
        <w:rPr>
          <w:rFonts w:ascii="Arial" w:hAnsi="Arial"/>
          <w:b/>
          <w:color w:val="1A2744"/>
          <w:sz w:val="32"/>
        </w:rPr>
        <w:t>Scorecard de evaluacion por llamada</w:t>
      </w:r>
    </w:p>
    <w:p>
      <w:pPr>
        <w:spacing w:before="60" w:after="120"/>
      </w:pPr>
      <w:r>
        <w:rPr>
          <w:rFonts w:ascii="Arial" w:hAnsi="Arial"/>
          <w:b w:val="0"/>
          <w:i w:val="0"/>
          <w:color w:val="111827"/>
          <w:sz w:val="22"/>
        </w:rPr>
        <w:t>El lider del equipo usa este formato para evaluar cada llamada o roleplay. Un setter puede pasar a mas autonomia cuando mantenga 4/5 o mas en la mayoria de categorias.</w:t>
      </w: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4608"/>
            <w:shd w:val="clear" w:color="auto" w:fill="1A2744"/>
            <w:tcBorders>
              <w:top w:val="single" w:sz="4" w:space="0" w:color="1A2744"/>
              <w:left w:val="single" w:sz="4" w:space="0" w:color="1A2744"/>
              <w:bottom w:val="single" w:sz="4" w:space="0" w:color="1A2744"/>
              <w:right w:val="single" w:sz="4" w:space="0" w:color="1A2744"/>
            </w:tcBorders>
            <w:tcMar>
              <w:top w:w="60" w:type="dxa"/>
              <w:left w:w="80" w:type="dxa"/>
              <w:bottom w:w="60" w:type="dxa"/>
              <w:right w:w="80" w:type="dxa"/>
            </w:tcMar>
          </w:tcPr>
          <w:p>
            <w:pPr>
              <w:spacing w:before="0" w:after="0"/>
              <w:jc w:val="left"/>
            </w:pPr>
            <w:r>
              <w:rPr>
                <w:rFonts w:ascii="Arial" w:hAnsi="Arial"/>
                <w:b/>
                <w:color w:val="FFFFFF"/>
                <w:sz w:val="20"/>
              </w:rPr>
              <w:t>Categoria</w:t>
            </w:r>
          </w:p>
        </w:tc>
        <w:tc>
          <w:tcPr>
            <w:tcW w:type="dxa" w:w="950"/>
            <w:shd w:val="clear" w:color="auto" w:fill="1A2744"/>
            <w:tcBorders>
              <w:top w:val="single" w:sz="4" w:space="0" w:color="1A2744"/>
              <w:left w:val="single" w:sz="4" w:space="0" w:color="1A2744"/>
              <w:bottom w:val="single" w:sz="4" w:space="0" w:color="1A2744"/>
              <w:right w:val="single" w:sz="4" w:space="0" w:color="1A2744"/>
            </w:tcBorders>
            <w:tcMar>
              <w:top w:w="60" w:type="dxa"/>
              <w:left w:w="80" w:type="dxa"/>
              <w:bottom w:w="60" w:type="dxa"/>
              <w:right w:w="80" w:type="dxa"/>
            </w:tcMar>
          </w:tcPr>
          <w:p>
            <w:pPr>
              <w:spacing w:before="0" w:after="0"/>
              <w:jc w:val="center"/>
            </w:pPr>
            <w:r>
              <w:rPr>
                <w:rFonts w:ascii="Arial" w:hAnsi="Arial"/>
                <w:b/>
                <w:color w:val="FFFFFF"/>
                <w:sz w:val="20"/>
              </w:rPr>
              <w:t>1</w:t>
            </w:r>
          </w:p>
        </w:tc>
        <w:tc>
          <w:tcPr>
            <w:tcW w:type="dxa" w:w="950"/>
            <w:shd w:val="clear" w:color="auto" w:fill="1A2744"/>
            <w:tcBorders>
              <w:top w:val="single" w:sz="4" w:space="0" w:color="1A2744"/>
              <w:left w:val="single" w:sz="4" w:space="0" w:color="1A2744"/>
              <w:bottom w:val="single" w:sz="4" w:space="0" w:color="1A2744"/>
              <w:right w:val="single" w:sz="4" w:space="0" w:color="1A2744"/>
            </w:tcBorders>
            <w:tcMar>
              <w:top w:w="60" w:type="dxa"/>
              <w:left w:w="80" w:type="dxa"/>
              <w:bottom w:w="60" w:type="dxa"/>
              <w:right w:w="80" w:type="dxa"/>
            </w:tcMar>
          </w:tcPr>
          <w:p>
            <w:pPr>
              <w:spacing w:before="0" w:after="0"/>
              <w:jc w:val="center"/>
            </w:pPr>
            <w:r>
              <w:rPr>
                <w:rFonts w:ascii="Arial" w:hAnsi="Arial"/>
                <w:b/>
                <w:color w:val="FFFFFF"/>
                <w:sz w:val="20"/>
              </w:rPr>
              <w:t>2</w:t>
            </w:r>
          </w:p>
        </w:tc>
        <w:tc>
          <w:tcPr>
            <w:tcW w:type="dxa" w:w="950"/>
            <w:shd w:val="clear" w:color="auto" w:fill="1A2744"/>
            <w:tcBorders>
              <w:top w:val="single" w:sz="4" w:space="0" w:color="1A2744"/>
              <w:left w:val="single" w:sz="4" w:space="0" w:color="1A2744"/>
              <w:bottom w:val="single" w:sz="4" w:space="0" w:color="1A2744"/>
              <w:right w:val="single" w:sz="4" w:space="0" w:color="1A2744"/>
            </w:tcBorders>
            <w:tcMar>
              <w:top w:w="60" w:type="dxa"/>
              <w:left w:w="80" w:type="dxa"/>
              <w:bottom w:w="60" w:type="dxa"/>
              <w:right w:w="80" w:type="dxa"/>
            </w:tcMar>
          </w:tcPr>
          <w:p>
            <w:pPr>
              <w:spacing w:before="0" w:after="0"/>
              <w:jc w:val="center"/>
            </w:pPr>
            <w:r>
              <w:rPr>
                <w:rFonts w:ascii="Arial" w:hAnsi="Arial"/>
                <w:b/>
                <w:color w:val="FFFFFF"/>
                <w:sz w:val="20"/>
              </w:rPr>
              <w:t>3</w:t>
            </w:r>
          </w:p>
        </w:tc>
        <w:tc>
          <w:tcPr>
            <w:tcW w:type="dxa" w:w="950"/>
            <w:shd w:val="clear" w:color="auto" w:fill="1A2744"/>
            <w:tcBorders>
              <w:top w:val="single" w:sz="4" w:space="0" w:color="1A2744"/>
              <w:left w:val="single" w:sz="4" w:space="0" w:color="1A2744"/>
              <w:bottom w:val="single" w:sz="4" w:space="0" w:color="1A2744"/>
              <w:right w:val="single" w:sz="4" w:space="0" w:color="1A2744"/>
            </w:tcBorders>
            <w:tcMar>
              <w:top w:w="60" w:type="dxa"/>
              <w:left w:w="80" w:type="dxa"/>
              <w:bottom w:w="60" w:type="dxa"/>
              <w:right w:w="80" w:type="dxa"/>
            </w:tcMar>
          </w:tcPr>
          <w:p>
            <w:pPr>
              <w:spacing w:before="0" w:after="0"/>
              <w:jc w:val="center"/>
            </w:pPr>
            <w:r>
              <w:rPr>
                <w:rFonts w:ascii="Arial" w:hAnsi="Arial"/>
                <w:b/>
                <w:color w:val="FFFFFF"/>
                <w:sz w:val="20"/>
              </w:rPr>
              <w:t>4</w:t>
            </w:r>
          </w:p>
        </w:tc>
        <w:tc>
          <w:tcPr>
            <w:tcW w:type="dxa" w:w="950"/>
            <w:shd w:val="clear" w:color="auto" w:fill="1A2744"/>
            <w:tcBorders>
              <w:top w:val="single" w:sz="4" w:space="0" w:color="1A2744"/>
              <w:left w:val="single" w:sz="4" w:space="0" w:color="1A2744"/>
              <w:bottom w:val="single" w:sz="4" w:space="0" w:color="1A2744"/>
              <w:right w:val="single" w:sz="4" w:space="0" w:color="1A2744"/>
            </w:tcBorders>
            <w:tcMar>
              <w:top w:w="60" w:type="dxa"/>
              <w:left w:w="80" w:type="dxa"/>
              <w:bottom w:w="60" w:type="dxa"/>
              <w:right w:w="80" w:type="dxa"/>
            </w:tcMar>
          </w:tcPr>
          <w:p>
            <w:pPr>
              <w:spacing w:before="0" w:after="0"/>
              <w:jc w:val="center"/>
            </w:pPr>
            <w:r>
              <w:rPr>
                <w:rFonts w:ascii="Arial" w:hAnsi="Arial"/>
                <w:b/>
                <w:color w:val="FFFFFF"/>
                <w:sz w:val="20"/>
              </w:rPr>
              <w:t>5</w:t>
            </w:r>
          </w:p>
        </w:tc>
      </w:tr>
      <w:tr>
        <w:tc>
          <w:tcPr>
            <w:tcW w:type="dxa" w:w="4608"/>
            <w:shd w:val="clear" w:color="auto" w:fill="FFFFFF"/>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left"/>
            </w:pPr>
            <w:r>
              <w:rPr>
                <w:rFonts w:ascii="Arial" w:hAnsi="Arial"/>
                <w:color w:val="111827"/>
                <w:sz w:val="20"/>
              </w:rPr>
              <w:t>Apertura</w:t>
            </w:r>
          </w:p>
        </w:tc>
        <w:tc>
          <w:tcPr>
            <w:tcW w:type="dxa" w:w="950"/>
            <w:shd w:val="clear" w:color="auto" w:fill="FFFFFF"/>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FFFFF"/>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FFFFF"/>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FFFFF"/>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FFFFF"/>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r>
      <w:tr>
        <w:tc>
          <w:tcPr>
            <w:tcW w:type="dxa" w:w="4608"/>
            <w:shd w:val="clear" w:color="auto" w:fill="F3F4F6"/>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left"/>
            </w:pPr>
            <w:r>
              <w:rPr>
                <w:rFonts w:ascii="Arial" w:hAnsi="Arial"/>
                <w:color w:val="111827"/>
                <w:sz w:val="20"/>
              </w:rPr>
              <w:t>Diagnostico</w:t>
            </w:r>
          </w:p>
        </w:tc>
        <w:tc>
          <w:tcPr>
            <w:tcW w:type="dxa" w:w="950"/>
            <w:shd w:val="clear" w:color="auto" w:fill="F3F4F6"/>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3F4F6"/>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3F4F6"/>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3F4F6"/>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3F4F6"/>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r>
      <w:tr>
        <w:tc>
          <w:tcPr>
            <w:tcW w:type="dxa" w:w="4608"/>
            <w:shd w:val="clear" w:color="auto" w:fill="FFFFFF"/>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left"/>
            </w:pPr>
            <w:r>
              <w:rPr>
                <w:rFonts w:ascii="Arial" w:hAnsi="Arial"/>
                <w:color w:val="111827"/>
                <w:sz w:val="20"/>
              </w:rPr>
              <w:t>Claridad de oferta</w:t>
            </w:r>
          </w:p>
        </w:tc>
        <w:tc>
          <w:tcPr>
            <w:tcW w:type="dxa" w:w="950"/>
            <w:shd w:val="clear" w:color="auto" w:fill="FFFFFF"/>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FFFFF"/>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FFFFF"/>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FFFFF"/>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FFFFF"/>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r>
      <w:tr>
        <w:tc>
          <w:tcPr>
            <w:tcW w:type="dxa" w:w="4608"/>
            <w:shd w:val="clear" w:color="auto" w:fill="F3F4F6"/>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left"/>
            </w:pPr>
            <w:r>
              <w:rPr>
                <w:rFonts w:ascii="Arial" w:hAnsi="Arial"/>
                <w:color w:val="111827"/>
                <w:sz w:val="20"/>
              </w:rPr>
              <w:t>Manejo de objeciones</w:t>
            </w:r>
          </w:p>
        </w:tc>
        <w:tc>
          <w:tcPr>
            <w:tcW w:type="dxa" w:w="950"/>
            <w:shd w:val="clear" w:color="auto" w:fill="F3F4F6"/>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3F4F6"/>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3F4F6"/>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3F4F6"/>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3F4F6"/>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r>
      <w:tr>
        <w:tc>
          <w:tcPr>
            <w:tcW w:type="dxa" w:w="4608"/>
            <w:shd w:val="clear" w:color="auto" w:fill="FFFFFF"/>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left"/>
            </w:pPr>
            <w:r>
              <w:rPr>
                <w:rFonts w:ascii="Arial" w:hAnsi="Arial"/>
                <w:color w:val="111827"/>
                <w:sz w:val="20"/>
              </w:rPr>
              <w:t>Cierre a reunion</w:t>
            </w:r>
          </w:p>
        </w:tc>
        <w:tc>
          <w:tcPr>
            <w:tcW w:type="dxa" w:w="950"/>
            <w:shd w:val="clear" w:color="auto" w:fill="FFFFFF"/>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FFFFF"/>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FFFFF"/>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FFFFF"/>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FFFFF"/>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r>
      <w:tr>
        <w:tc>
          <w:tcPr>
            <w:tcW w:type="dxa" w:w="4608"/>
            <w:shd w:val="clear" w:color="auto" w:fill="F3F4F6"/>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left"/>
            </w:pPr>
            <w:r>
              <w:rPr>
                <w:rFonts w:ascii="Arial" w:hAnsi="Arial"/>
                <w:color w:val="111827"/>
                <w:sz w:val="20"/>
              </w:rPr>
              <w:t>Calidad del handoff</w:t>
            </w:r>
          </w:p>
        </w:tc>
        <w:tc>
          <w:tcPr>
            <w:tcW w:type="dxa" w:w="950"/>
            <w:shd w:val="clear" w:color="auto" w:fill="F3F4F6"/>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3F4F6"/>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3F4F6"/>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3F4F6"/>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c>
          <w:tcPr>
            <w:tcW w:type="dxa" w:w="950"/>
            <w:shd w:val="clear" w:color="auto" w:fill="F3F4F6"/>
            <w:tcBorders>
              <w:top w:val="single" w:sz="4" w:space="0" w:color="D1D5DB"/>
              <w:left w:val="single" w:sz="4" w:space="0" w:color="D1D5DB"/>
              <w:bottom w:val="single" w:sz="4" w:space="0" w:color="D1D5DB"/>
              <w:right w:val="single" w:sz="4" w:space="0" w:color="D1D5DB"/>
            </w:tcBorders>
            <w:tcMar>
              <w:top w:w="60" w:type="dxa"/>
              <w:left w:w="80" w:type="dxa"/>
              <w:bottom w:w="60" w:type="dxa"/>
              <w:right w:w="80" w:type="dxa"/>
            </w:tcMar>
          </w:tcPr>
          <w:p>
            <w:pPr>
              <w:spacing w:before="0" w:after="0"/>
              <w:jc w:val="center"/>
            </w:pPr>
            <w:r>
              <w:rPr>
                <w:rFonts w:ascii="Arial" w:hAnsi="Arial"/>
                <w:color w:val="111827"/>
                <w:sz w:val="20"/>
              </w:rPr>
            </w:r>
          </w:p>
        </w:tc>
      </w:tr>
    </w:tbl>
    <w:p/>
    <w:p>
      <w:pPr>
        <w:pStyle w:val="Heading2"/>
        <w:spacing w:before="280" w:after="120"/>
      </w:pPr>
      <w:r>
        <w:rPr>
          <w:rFonts w:ascii="Arial" w:hAnsi="Arial"/>
          <w:b/>
          <w:color w:val="1A2744"/>
          <w:sz w:val="32"/>
        </w:rPr>
        <w:t>Politica de comision</w:t>
      </w:r>
    </w:p>
    <w:tbl>
      <w:tblPr>
        <w:tblStyle w:val="TableGrid"/>
        <w:tblW w:type="auto" w:w="0"/>
        <w:jc w:val="left"/>
        <w:tblLook w:firstColumn="1" w:firstRow="1" w:lastColumn="0" w:lastRow="0" w:noHBand="0" w:noVBand="1" w:val="04A0"/>
      </w:tblPr>
      <w:tblGrid>
        <w:gridCol w:w="9360"/>
      </w:tblGrid>
      <w:tr>
        <w:tc>
          <w:tcPr>
            <w:tcW w:type="dxa" w:w="9360"/>
            <w:shd w:val="clear" w:color="auto" w:fill="0F766E"/>
            <w:tcBorders>
              <w:top w:val="none" w:sz="0" w:space="0" w:color="FFFFFF"/>
              <w:left w:val="none" w:sz="0" w:space="0" w:color="FFFFFF"/>
              <w:bottom w:val="none" w:sz="0" w:space="0" w:color="FFFFFF"/>
              <w:right w:val="none" w:sz="0" w:space="0" w:color="FFFFFF"/>
            </w:tcBorders>
            <w:tcMar>
              <w:top w:w="80" w:type="dxa"/>
              <w:left w:w="150" w:type="dxa"/>
              <w:bottom w:w="60" w:type="dxa"/>
              <w:right w:w="150" w:type="dxa"/>
            </w:tcMar>
          </w:tcPr>
          <w:p>
            <w:pPr>
              <w:spacing w:before="0" w:after="0"/>
            </w:pPr>
            <w:r>
              <w:rPr>
                <w:rFonts w:ascii="Arial" w:hAnsi="Arial"/>
                <w:b/>
                <w:color w:val="FFFFFF"/>
                <w:sz w:val="22"/>
              </w:rPr>
              <w:t>Regla base de comision</w:t>
            </w:r>
          </w:p>
        </w:tc>
      </w:tr>
      <w:tr>
        <w:tc>
          <w:tcPr>
            <w:tcW w:type="dxa" w:w="9360"/>
            <w:shd w:val="clear" w:color="auto" w:fill="ECFDF5"/>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10% del primer pago efectivamente cobrado del proyecto.</w:t>
            </w:r>
          </w:p>
        </w:tc>
      </w:tr>
      <w:tr>
        <w:tc>
          <w:tcPr>
            <w:tcW w:type="dxa" w:w="9360"/>
            <w:shd w:val="clear" w:color="auto" w:fill="ECFDF5"/>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Ejemplo: si el primer pago fue $1,000, la comision es $100.</w:t>
            </w:r>
          </w:p>
        </w:tc>
      </w:tr>
    </w:tbl>
    <w:p/>
    <w:p>
      <w:pPr>
        <w:pStyle w:val="Heading3"/>
        <w:spacing w:before="200" w:after="80"/>
      </w:pPr>
      <w:r>
        <w:rPr>
          <w:rFonts w:ascii="Arial" w:hAnsi="Arial"/>
          <w:b/>
          <w:color w:val="2563EB"/>
          <w:sz w:val="26"/>
        </w:rPr>
        <w:t>Condiciones para que la comision aplique</w:t>
      </w:r>
    </w:p>
    <w:p>
      <w:pPr>
        <w:pStyle w:val="ListBullet"/>
        <w:spacing w:before="40" w:after="40"/>
      </w:pPr>
      <w:r>
        <w:rPr>
          <w:rFonts w:ascii="Arial" w:hAnsi="Arial"/>
          <w:b w:val="0"/>
          <w:color w:val="111827"/>
          <w:sz w:val="22"/>
        </w:rPr>
        <w:t>La reunion fue agendada por ese setter.</w:t>
      </w:r>
    </w:p>
    <w:p>
      <w:pPr>
        <w:pStyle w:val="ListBullet"/>
        <w:spacing w:before="40" w:after="40"/>
      </w:pPr>
      <w:r>
        <w:rPr>
          <w:rFonts w:ascii="Arial" w:hAnsi="Arial"/>
          <w:b w:val="0"/>
          <w:color w:val="111827"/>
          <w:sz w:val="22"/>
        </w:rPr>
        <w:t>El handoff quedo registrado de forma completa.</w:t>
      </w:r>
    </w:p>
    <w:p>
      <w:pPr>
        <w:pStyle w:val="ListBullet"/>
        <w:spacing w:before="40" w:after="40"/>
      </w:pPr>
      <w:r>
        <w:rPr>
          <w:rFonts w:ascii="Arial" w:hAnsi="Arial"/>
          <w:b w:val="0"/>
          <w:color w:val="111827"/>
          <w:sz w:val="22"/>
        </w:rPr>
        <w:t>La reunion fue asistida o entregada correctamente al closer.</w:t>
      </w:r>
    </w:p>
    <w:p>
      <w:pPr>
        <w:pStyle w:val="ListBullet"/>
        <w:spacing w:before="40" w:after="40"/>
      </w:pPr>
      <w:r>
        <w:rPr>
          <w:rFonts w:ascii="Arial" w:hAnsi="Arial"/>
          <w:b w:val="0"/>
          <w:color w:val="111827"/>
          <w:sz w:val="22"/>
        </w:rPr>
        <w:t>La venta se cerro dentro de los 30 dias siguientes a la reunion.</w:t>
      </w:r>
    </w:p>
    <w:p>
      <w:pPr>
        <w:pStyle w:val="ListBullet"/>
        <w:spacing w:before="40" w:after="40"/>
      </w:pPr>
      <w:r>
        <w:rPr>
          <w:rFonts w:ascii="Arial" w:hAnsi="Arial"/>
          <w:b w:val="0"/>
          <w:color w:val="111827"/>
          <w:sz w:val="22"/>
        </w:rPr>
        <w:t>El cliente ya hizo el primer pago.</w:t>
      </w:r>
    </w:p>
    <w:p>
      <w:pPr>
        <w:pStyle w:val="Heading3"/>
        <w:spacing w:before="200" w:after="80"/>
      </w:pPr>
      <w:r>
        <w:rPr>
          <w:rFonts w:ascii="Arial" w:hAnsi="Arial"/>
          <w:b/>
          <w:color w:val="2563EB"/>
          <w:sz w:val="26"/>
        </w:rPr>
        <w:t>Lo que no aplica para comision en esta fase</w:t>
      </w:r>
    </w:p>
    <w:p>
      <w:pPr>
        <w:pStyle w:val="ListBullet"/>
        <w:spacing w:before="40" w:after="40"/>
      </w:pPr>
      <w:r>
        <w:rPr>
          <w:rFonts w:ascii="Arial" w:hAnsi="Arial"/>
          <w:b w:val="0"/>
          <w:color w:val="111827"/>
          <w:sz w:val="22"/>
        </w:rPr>
        <w:t>Upsells, mensualidades, renovaciones o ventas fuera de la ventana de 30 dias.</w:t>
      </w:r>
    </w:p>
    <w:p>
      <w:pPr>
        <w:pStyle w:val="ListBullet"/>
        <w:spacing w:before="40" w:after="40"/>
      </w:pPr>
      <w:r>
        <w:rPr>
          <w:rFonts w:ascii="Arial" w:hAnsi="Arial"/>
          <w:b w:val="0"/>
          <w:color w:val="111827"/>
          <w:sz w:val="22"/>
        </w:rPr>
        <w:t>Leads que ya estaban en negociacion antes del setter.</w:t>
      </w:r>
    </w:p>
    <w:p>
      <w:pPr>
        <w:pStyle w:val="Heading2"/>
        <w:spacing w:before="280" w:after="120"/>
      </w:pPr>
      <w:r>
        <w:rPr>
          <w:rFonts w:ascii="Arial" w:hAnsi="Arial"/>
          <w:b/>
          <w:color w:val="1A2744"/>
          <w:sz w:val="32"/>
        </w:rPr>
        <w:t>Reglas de atribucion</w:t>
      </w:r>
    </w:p>
    <w:p>
      <w:pPr>
        <w:pStyle w:val="ListBullet"/>
        <w:spacing w:before="40" w:after="40"/>
      </w:pPr>
      <w:r>
        <w:rPr>
          <w:rFonts w:ascii="Arial" w:hAnsi="Arial"/>
          <w:b w:val="0"/>
          <w:color w:val="111827"/>
          <w:sz w:val="22"/>
        </w:rPr>
        <w:t>El setter dueno es quien deja primero la reunion agendada y el brief completo.</w:t>
      </w:r>
    </w:p>
    <w:p>
      <w:pPr>
        <w:pStyle w:val="ListBullet"/>
        <w:spacing w:before="40" w:after="40"/>
      </w:pPr>
      <w:r>
        <w:rPr>
          <w:rFonts w:ascii="Arial" w:hAnsi="Arial"/>
          <w:b w:val="0"/>
          <w:color w:val="111827"/>
          <w:sz w:val="22"/>
        </w:rPr>
        <w:t>Si otro miembro del equipo interviene despues, no cambia la atribucion inicial.</w:t>
      </w:r>
    </w:p>
    <w:p>
      <w:pPr>
        <w:pStyle w:val="ListBullet"/>
        <w:spacing w:before="40" w:after="40"/>
      </w:pPr>
      <w:r>
        <w:rPr>
          <w:rFonts w:ascii="Arial" w:hAnsi="Arial"/>
          <w:b w:val="0"/>
          <w:color w:val="111827"/>
          <w:sz w:val="22"/>
        </w:rPr>
        <w:t>Si el closer detecta brief flojo, puede marcar revision antes de aprobar.</w:t>
      </w:r>
    </w:p>
    <w:p>
      <w:pPr>
        <w:pStyle w:val="Heading2"/>
        <w:spacing w:before="280" w:after="120"/>
      </w:pPr>
      <w:r>
        <w:rPr>
          <w:rFonts w:ascii="Arial" w:hAnsi="Arial"/>
          <w:b/>
          <w:color w:val="1A2744"/>
          <w:sz w:val="32"/>
        </w:rPr>
        <w:t>Senales para avanzar a escala</w:t>
      </w:r>
    </w:p>
    <w:p>
      <w:pPr>
        <w:pStyle w:val="ListBullet"/>
        <w:spacing w:before="40" w:after="40"/>
      </w:pPr>
      <w:r>
        <w:rPr>
          <w:rFonts w:ascii="Arial" w:hAnsi="Arial"/>
          <w:b w:val="0"/>
          <w:color w:val="111827"/>
          <w:sz w:val="22"/>
        </w:rPr>
        <w:t>5 ventas cerradas.</w:t>
      </w:r>
    </w:p>
    <w:p>
      <w:pPr>
        <w:pStyle w:val="ListBullet"/>
        <w:spacing w:before="40" w:after="40"/>
      </w:pPr>
      <w:r>
        <w:rPr>
          <w:rFonts w:ascii="Arial" w:hAnsi="Arial"/>
          <w:b w:val="0"/>
          <w:color w:val="111827"/>
          <w:sz w:val="22"/>
        </w:rPr>
        <w:t>Show rate consistente por encima del 60%.</w:t>
      </w:r>
    </w:p>
    <w:p>
      <w:pPr>
        <w:pStyle w:val="ListBullet"/>
        <w:spacing w:before="40" w:after="40"/>
      </w:pPr>
      <w:r>
        <w:rPr>
          <w:rFonts w:ascii="Arial" w:hAnsi="Arial"/>
          <w:b w:val="0"/>
          <w:color w:val="111827"/>
          <w:sz w:val="22"/>
        </w:rPr>
        <w:t>Briefs de buena calidad sin supervision constante.</w:t>
      </w:r>
    </w:p>
    <w:p>
      <w:pPr>
        <w:pStyle w:val="ListBullet"/>
        <w:spacing w:before="40" w:after="40"/>
      </w:pPr>
      <w:r>
        <w:rPr>
          <w:rFonts w:ascii="Arial" w:hAnsi="Arial"/>
          <w:b w:val="0"/>
          <w:color w:val="111827"/>
          <w:sz w:val="22"/>
        </w:rPr>
        <w:t>Una apertura que el equipo puede repetir de forma autonoma.</w:t>
      </w:r>
    </w:p>
    <w:p>
      <w:pPr>
        <w:spacing w:before="240" w:after="240"/>
        <w:pBdr>
          <w:bottom w:val="single" w:sz="4" w:space="1" w:color="2563EB"/>
        </w:pBdr>
      </w:pPr>
    </w:p>
    <w:p>
      <w:r>
        <w:br w:type="page"/>
      </w:r>
    </w:p>
    <w:p>
      <w:pPr>
        <w:pStyle w:val="Heading1"/>
        <w:spacing w:before="0" w:after="240"/>
      </w:pPr>
      <w:r>
        <w:rPr>
          <w:rFonts w:ascii="Arial" w:hAnsi="Arial"/>
          <w:b/>
          <w:color w:val="1A2744"/>
          <w:sz w:val="44"/>
        </w:rPr>
        <w:t>Capitulo 9: Recursos Practicos</w:t>
      </w:r>
    </w:p>
    <w:p>
      <w:pPr>
        <w:pStyle w:val="Heading2"/>
        <w:spacing w:before="280" w:after="120"/>
      </w:pPr>
      <w:r>
        <w:rPr>
          <w:rFonts w:ascii="Arial" w:hAnsi="Arial"/>
          <w:b/>
          <w:color w:val="1A2744"/>
          <w:sz w:val="32"/>
        </w:rPr>
        <w:t>Roleplays obligatorios antes de produccion</w:t>
      </w:r>
    </w:p>
    <w:p>
      <w:pPr>
        <w:spacing w:before="60" w:after="120"/>
      </w:pPr>
      <w:r>
        <w:rPr>
          <w:rFonts w:ascii="Arial" w:hAnsi="Arial"/>
          <w:b w:val="0"/>
          <w:i w:val="0"/>
          <w:color w:val="111827"/>
          <w:sz w:val="22"/>
        </w:rPr>
        <w:t>Todo setter debe pasar estos 6 escenarios con el lider del equipo antes de trabajar sin supervision.</w:t>
      </w:r>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t>Escenario</w:t>
            </w:r>
          </w:p>
        </w:tc>
        <w:tc>
          <w:tcPr>
            <w:tcW w:type="dxa" w:w="3600"/>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t>Lo que dice el lider (prospecto)</w:t>
            </w:r>
          </w:p>
        </w:tc>
        <w:tc>
          <w:tcPr>
            <w:tcW w:type="dxa" w:w="3744"/>
            <w:shd w:val="clear" w:color="auto" w:fill="1A2744"/>
            <w:tcBorders>
              <w:top w:val="single" w:sz="4" w:space="0" w:color="1A2744"/>
              <w:left w:val="single" w:sz="4" w:space="0" w:color="1A2744"/>
              <w:bottom w:val="single" w:sz="4" w:space="0" w:color="1A2744"/>
              <w:right w:val="single" w:sz="4" w:space="0" w:color="1A2744"/>
            </w:tcBorders>
            <w:tcMar>
              <w:top w:w="80" w:type="dxa"/>
              <w:left w:w="100" w:type="dxa"/>
              <w:bottom w:w="80" w:type="dxa"/>
              <w:right w:w="100" w:type="dxa"/>
            </w:tcMar>
          </w:tcPr>
          <w:p>
            <w:pPr>
              <w:spacing w:before="0" w:after="0"/>
            </w:pPr>
            <w:r>
              <w:rPr>
                <w:rFonts w:ascii="Arial" w:hAnsi="Arial"/>
                <w:b/>
                <w:color w:val="FFFFFF"/>
                <w:sz w:val="20"/>
              </w:rPr>
              <w:t>El setter practica...</w:t>
            </w:r>
          </w:p>
        </w:tc>
      </w:tr>
      <w:tr>
        <w:tc>
          <w:tcPr>
            <w:tcW w:type="dxa" w:w="2016"/>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Ya tengo pagina</w:t>
            </w:r>
          </w:p>
        </w:tc>
        <w:tc>
          <w:tcPr>
            <w:tcW w:type="dxa" w:w="3600"/>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Si, ya tenemos pagina. Para que me llamas?</w:t>
            </w:r>
          </w:p>
        </w:tc>
        <w:tc>
          <w:tcPr>
            <w:tcW w:type="dxa" w:w="3744"/>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Diferencia entre tener pagina y que la pagina convierta</w:t>
            </w:r>
          </w:p>
        </w:tc>
      </w:tr>
      <w:tr>
        <w:tc>
          <w:tcPr>
            <w:tcW w:type="dxa" w:w="2016"/>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No tengo tiempo</w:t>
            </w:r>
          </w:p>
        </w:tc>
        <w:tc>
          <w:tcPr>
            <w:tcW w:type="dxa" w:w="3600"/>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Mira, ahora estoy muy ocupado.</w:t>
            </w:r>
          </w:p>
        </w:tc>
        <w:tc>
          <w:tcPr>
            <w:tcW w:type="dxa" w:w="3744"/>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Reducir friccion y volver a fecha concreta</w:t>
            </w:r>
          </w:p>
        </w:tc>
      </w:tr>
      <w:tr>
        <w:tc>
          <w:tcPr>
            <w:tcW w:type="dxa" w:w="2016"/>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Mandame info</w:t>
            </w:r>
          </w:p>
        </w:tc>
        <w:tc>
          <w:tcPr>
            <w:tcW w:type="dxa" w:w="3600"/>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Enviame algo por WhatsApp y lo miro.</w:t>
            </w:r>
          </w:p>
        </w:tc>
        <w:tc>
          <w:tcPr>
            <w:tcW w:type="dxa" w:w="3744"/>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Evitar que la conversacion muera en un envio vacio</w:t>
            </w:r>
          </w:p>
        </w:tc>
      </w:tr>
      <w:tr>
        <w:tc>
          <w:tcPr>
            <w:tcW w:type="dxa" w:w="2016"/>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Esta caro</w:t>
            </w:r>
          </w:p>
        </w:tc>
        <w:tc>
          <w:tcPr>
            <w:tcW w:type="dxa" w:w="3600"/>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Eso debe costar mucho, no tenemos budget.</w:t>
            </w:r>
          </w:p>
        </w:tc>
        <w:tc>
          <w:tcPr>
            <w:tcW w:type="dxa" w:w="3744"/>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Encuadrar antes de hablar de precio y abrir la reunion</w:t>
            </w:r>
          </w:p>
        </w:tc>
      </w:tr>
      <w:tr>
        <w:tc>
          <w:tcPr>
            <w:tcW w:type="dxa" w:w="2016"/>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Llamame luego</w:t>
            </w:r>
          </w:p>
        </w:tc>
        <w:tc>
          <w:tcPr>
            <w:tcW w:type="dxa" w:w="3600"/>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Llamame en otro momento.</w:t>
            </w:r>
          </w:p>
        </w:tc>
        <w:tc>
          <w:tcPr>
            <w:tcW w:type="dxa" w:w="3744"/>
            <w:shd w:val="clear" w:color="auto" w:fill="FFFFFF"/>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Convertir postergacion en fecha concreta</w:t>
            </w:r>
          </w:p>
        </w:tc>
      </w:tr>
      <w:tr>
        <w:tc>
          <w:tcPr>
            <w:tcW w:type="dxa" w:w="2016"/>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No me interesa</w:t>
            </w:r>
          </w:p>
        </w:tc>
        <w:tc>
          <w:tcPr>
            <w:tcW w:type="dxa" w:w="3600"/>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No, gracias. No me interesa.</w:t>
            </w:r>
          </w:p>
        </w:tc>
        <w:tc>
          <w:tcPr>
            <w:tcW w:type="dxa" w:w="3744"/>
            <w:shd w:val="clear" w:color="auto" w:fill="F3F4F6"/>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pPr>
              <w:spacing w:before="0" w:after="0"/>
            </w:pPr>
            <w:r>
              <w:rPr>
                <w:rFonts w:ascii="Arial" w:hAnsi="Arial"/>
                <w:color w:val="111827"/>
                <w:sz w:val="20"/>
              </w:rPr>
              <w:t>Lanzar una ultima pregunta antes de salir con dignidad</w:t>
            </w:r>
          </w:p>
        </w:tc>
      </w:tr>
    </w:tbl>
    <w:p/>
    <w:p>
      <w:pPr>
        <w:pStyle w:val="Heading2"/>
        <w:spacing w:before="280" w:after="120"/>
      </w:pPr>
      <w:r>
        <w:rPr>
          <w:rFonts w:ascii="Arial" w:hAnsi="Arial"/>
          <w:b/>
          <w:color w:val="1A2744"/>
          <w:sz w:val="32"/>
        </w:rPr>
        <w:t>Senales de buen fit</w:t>
      </w:r>
    </w:p>
    <w:p>
      <w:pPr>
        <w:pStyle w:val="ListBullet"/>
        <w:spacing w:before="40" w:after="40"/>
      </w:pPr>
      <w:r>
        <w:rPr>
          <w:rFonts w:ascii="Arial" w:hAnsi="Arial"/>
          <w:b w:val="0"/>
          <w:color w:val="111827"/>
          <w:sz w:val="22"/>
        </w:rPr>
        <w:t>Reconoce que su presencia digital esta floja.</w:t>
      </w:r>
    </w:p>
    <w:p>
      <w:pPr>
        <w:pStyle w:val="ListBullet"/>
        <w:spacing w:before="40" w:after="40"/>
      </w:pPr>
      <w:r>
        <w:rPr>
          <w:rFonts w:ascii="Arial" w:hAnsi="Arial"/>
          <w:b w:val="0"/>
          <w:color w:val="111827"/>
          <w:sz w:val="22"/>
        </w:rPr>
        <w:t>Quiere captar mas consultas o verse mas profesional.</w:t>
      </w:r>
    </w:p>
    <w:p>
      <w:pPr>
        <w:pStyle w:val="ListBullet"/>
        <w:spacing w:before="40" w:after="40"/>
      </w:pPr>
      <w:r>
        <w:rPr>
          <w:rFonts w:ascii="Arial" w:hAnsi="Arial"/>
          <w:b w:val="0"/>
          <w:color w:val="111827"/>
          <w:sz w:val="22"/>
        </w:rPr>
        <w:t>Tiene un servicio claro para empujar.</w:t>
      </w:r>
    </w:p>
    <w:p>
      <w:pPr>
        <w:pStyle w:val="ListBullet"/>
        <w:spacing w:before="40" w:after="40"/>
      </w:pPr>
      <w:r>
        <w:rPr>
          <w:rFonts w:ascii="Arial" w:hAnsi="Arial"/>
          <w:b w:val="0"/>
          <w:color w:val="111827"/>
          <w:sz w:val="22"/>
        </w:rPr>
        <w:t>Acepta revisar una propuesta en una reunion corta.</w:t>
      </w:r>
    </w:p>
    <w:p>
      <w:pPr>
        <w:pStyle w:val="Heading2"/>
        <w:spacing w:before="280" w:after="120"/>
      </w:pPr>
      <w:r>
        <w:rPr>
          <w:rFonts w:ascii="Arial" w:hAnsi="Arial"/>
          <w:b/>
          <w:color w:val="1A2744"/>
          <w:sz w:val="32"/>
        </w:rPr>
        <w:t>Senales de mal fit</w:t>
      </w:r>
    </w:p>
    <w:p>
      <w:pPr>
        <w:pStyle w:val="ListBullet"/>
        <w:spacing w:before="40" w:after="40"/>
      </w:pPr>
      <w:r>
        <w:rPr>
          <w:rFonts w:ascii="Arial" w:hAnsi="Arial"/>
          <w:b w:val="0"/>
          <w:color w:val="111827"/>
          <w:sz w:val="22"/>
        </w:rPr>
        <w:t>No valora el canal digital para vender.</w:t>
      </w:r>
    </w:p>
    <w:p>
      <w:pPr>
        <w:pStyle w:val="ListBullet"/>
        <w:spacing w:before="40" w:after="40"/>
      </w:pPr>
      <w:r>
        <w:rPr>
          <w:rFonts w:ascii="Arial" w:hAnsi="Arial"/>
          <w:b w:val="0"/>
          <w:color w:val="111827"/>
          <w:sz w:val="22"/>
        </w:rPr>
        <w:t>Solo busca algo barato y rapido sin interes real.</w:t>
      </w:r>
    </w:p>
    <w:p>
      <w:pPr>
        <w:pStyle w:val="ListBullet"/>
        <w:spacing w:before="40" w:after="40"/>
      </w:pPr>
      <w:r>
        <w:rPr>
          <w:rFonts w:ascii="Arial" w:hAnsi="Arial"/>
          <w:b w:val="0"/>
          <w:color w:val="111827"/>
          <w:sz w:val="22"/>
        </w:rPr>
        <w:t>No tiene claro quien decide.</w:t>
      </w:r>
    </w:p>
    <w:p>
      <w:pPr>
        <w:pStyle w:val="ListBullet"/>
        <w:spacing w:before="40" w:after="40"/>
      </w:pPr>
      <w:r>
        <w:rPr>
          <w:rFonts w:ascii="Arial" w:hAnsi="Arial"/>
          <w:b w:val="0"/>
          <w:color w:val="111827"/>
          <w:sz w:val="22"/>
        </w:rPr>
        <w:t>No esta dispuesto ni a escuchar 15 minutos.</w:t>
      </w:r>
    </w:p>
    <w:p>
      <w:pPr>
        <w:spacing w:before="60" w:after="120"/>
      </w:pPr>
      <w:r>
        <w:rPr>
          <w:rFonts w:ascii="Arial" w:hAnsi="Arial"/>
          <w:b w:val="0"/>
          <w:i w:val="0"/>
          <w:color w:val="111827"/>
          <w:sz w:val="22"/>
        </w:rPr>
        <w:t>En esos casos no discutas. Busca una salida ordenada y sigue al siguiente lead.</w:t>
      </w:r>
    </w:p>
    <w:p>
      <w:r>
        <w:br w:type="page"/>
      </w:r>
    </w:p>
    <w:p>
      <w:pPr>
        <w:pStyle w:val="Heading1"/>
        <w:spacing w:before="0" w:after="240"/>
      </w:pPr>
      <w:r>
        <w:rPr>
          <w:rFonts w:ascii="Arial" w:hAnsi="Arial"/>
          <w:b/>
          <w:color w:val="1A2744"/>
          <w:sz w:val="44"/>
        </w:rPr>
        <w:t>Proximo Paso</w:t>
      </w:r>
    </w:p>
    <w:p>
      <w:pPr>
        <w:spacing w:before="60" w:after="120"/>
      </w:pPr>
      <w:r>
        <w:rPr>
          <w:rFonts w:ascii="Arial" w:hAnsi="Arial"/>
          <w:b w:val="0"/>
          <w:i w:val="0"/>
          <w:color w:val="111827"/>
          <w:sz w:val="22"/>
        </w:rPr>
        <w:t>Si llegaste hasta aqui, ya tienes lo que necesitas para empezar. El conocimiento en papel no sirve si no se practica. Tu proxima accion es concreta:</w:t>
      </w:r>
    </w:p>
    <w:p>
      <w:pPr>
        <w:pStyle w:val="ListNumber"/>
        <w:spacing w:before="40" w:after="40"/>
      </w:pPr>
      <w:r>
        <w:rPr>
          <w:rFonts w:ascii="Arial" w:hAnsi="Arial"/>
          <w:color w:val="111827"/>
          <w:sz w:val="22"/>
        </w:rPr>
        <w:t>Completa el roleplay de los 6 escenarios del Capitulo 9 con tu lider.</w:t>
      </w:r>
    </w:p>
    <w:p>
      <w:pPr>
        <w:pStyle w:val="ListNumber"/>
        <w:spacing w:before="40" w:after="40"/>
      </w:pPr>
      <w:r>
        <w:rPr>
          <w:rFonts w:ascii="Arial" w:hAnsi="Arial"/>
          <w:color w:val="111827"/>
          <w:sz w:val="22"/>
        </w:rPr>
        <w:t>Estudia el guion de apertura hasta que puedas decirlo sin leer.</w:t>
      </w:r>
    </w:p>
    <w:p>
      <w:pPr>
        <w:pStyle w:val="ListNumber"/>
        <w:spacing w:before="40" w:after="40"/>
      </w:pPr>
      <w:r>
        <w:rPr>
          <w:rFonts w:ascii="Arial" w:hAnsi="Arial"/>
          <w:color w:val="111827"/>
          <w:sz w:val="22"/>
        </w:rPr>
        <w:t>Haz tus primeras 5 llamadas con tu lider escuchando.</w:t>
      </w:r>
    </w:p>
    <w:p>
      <w:pPr>
        <w:pStyle w:val="ListNumber"/>
        <w:spacing w:before="40" w:after="40"/>
      </w:pPr>
      <w:r>
        <w:rPr>
          <w:rFonts w:ascii="Arial" w:hAnsi="Arial"/>
          <w:color w:val="111827"/>
          <w:sz w:val="22"/>
        </w:rPr>
        <w:t>Completa el brief de cada llamada en menos de 3 minutos.</w:t>
      </w:r>
    </w:p>
    <w:p/>
    <w:tbl>
      <w:tblPr>
        <w:tblStyle w:val="TableGrid"/>
        <w:tblW w:type="auto" w:w="0"/>
        <w:jc w:val="left"/>
        <w:tblLook w:firstColumn="1" w:firstRow="1" w:lastColumn="0" w:lastRow="0" w:noHBand="0" w:noVBand="1" w:val="04A0"/>
      </w:tblPr>
      <w:tblGrid>
        <w:gridCol w:w="9360"/>
      </w:tblGrid>
      <w:tr>
        <w:tc>
          <w:tcPr>
            <w:tcW w:type="dxa" w:w="9360"/>
            <w:shd w:val="clear" w:color="auto" w:fill="2563EB"/>
            <w:tcBorders>
              <w:top w:val="none" w:sz="0" w:space="0" w:color="FFFFFF"/>
              <w:left w:val="none" w:sz="0" w:space="0" w:color="FFFFFF"/>
              <w:bottom w:val="none" w:sz="0" w:space="0" w:color="FFFFFF"/>
              <w:right w:val="none" w:sz="0" w:space="0" w:color="FFFFFF"/>
            </w:tcBorders>
            <w:tcMar>
              <w:top w:w="80" w:type="dxa"/>
              <w:left w:w="150" w:type="dxa"/>
              <w:bottom w:w="60" w:type="dxa"/>
              <w:right w:w="150" w:type="dxa"/>
            </w:tcMar>
          </w:tcPr>
          <w:p>
            <w:pPr>
              <w:spacing w:before="0" w:after="0"/>
            </w:pPr>
            <w:r>
              <w:rPr>
                <w:rFonts w:ascii="Arial" w:hAnsi="Arial"/>
                <w:b/>
                <w:color w:val="FFFFFF"/>
                <w:sz w:val="22"/>
              </w:rPr>
              <w:t>Recuerda siempre</w:t>
            </w:r>
          </w:p>
        </w:tc>
      </w:tr>
      <w:tr>
        <w:tc>
          <w:tcPr>
            <w:tcW w:type="dxa" w:w="9360"/>
            <w:shd w:val="clear" w:color="auto" w:fill="EFF6FF"/>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Tu trabajo es abrir la conversacion correcta, no cerrar la venta.</w:t>
            </w:r>
          </w:p>
        </w:tc>
      </w:tr>
      <w:tr>
        <w:tc>
          <w:tcPr>
            <w:tcW w:type="dxa" w:w="9360"/>
            <w:shd w:val="clear" w:color="auto" w:fill="EFF6FF"/>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Si detectas dolor real y dejas una reunion con contexto util, tu trabajo esta bien hecho.</w:t>
            </w:r>
          </w:p>
        </w:tc>
      </w:tr>
      <w:tr>
        <w:tc>
          <w:tcPr>
            <w:tcW w:type="dxa" w:w="9360"/>
            <w:shd w:val="clear" w:color="auto" w:fill="EFF6FF"/>
            <w:tcBorders>
              <w:top w:val="none" w:sz="0" w:space="0" w:color="FFFFFF"/>
              <w:left w:val="none" w:sz="0" w:space="0" w:color="FFFFFF"/>
              <w:bottom w:val="none" w:sz="0" w:space="0" w:color="FFFFFF"/>
              <w:right w:val="none" w:sz="0" w:space="0" w:color="FFFFFF"/>
            </w:tcBorders>
            <w:tcMar>
              <w:top w:w="60" w:type="dxa"/>
              <w:left w:w="150" w:type="dxa"/>
              <w:bottom w:w="60" w:type="dxa"/>
              <w:right w:w="150" w:type="dxa"/>
            </w:tcMar>
          </w:tcPr>
          <w:p>
            <w:pPr>
              <w:spacing w:before="0" w:after="40"/>
            </w:pPr>
            <w:r>
              <w:rPr>
                <w:rFonts w:ascii="Arial" w:hAnsi="Arial"/>
                <w:color w:val="111827"/>
                <w:sz w:val="22"/>
              </w:rPr>
              <w:t>El resto lo hace el closer.</w:t>
            </w:r>
          </w:p>
        </w:tc>
      </w:tr>
    </w:tbl>
    <w:p/>
    <w:p/>
    <w:p>
      <w:pPr>
        <w:jc w:val="center"/>
      </w:pPr>
      <w:r>
        <w:rPr>
          <w:rFonts w:ascii="Arial" w:hAnsi="Arial"/>
          <w:i/>
          <w:color w:val="6B7280"/>
          <w:sz w:val="18"/>
        </w:rPr>
        <w:t>Uso interno del equipo comercial  |  Confidencial  |  Version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