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t>Presentacion de capacitacion para setters</w:t>
      </w:r>
    </w:p>
    <w:p>
      <w:pPr>
        <w:spacing w:before="200" w:after="560"/>
        <w:jc w:val="center"/>
      </w:pPr>
      <w:r>
        <w:rPr>
          <w:rFonts w:ascii="Aptos" w:hAnsi="Aptos"/>
          <w:i/>
          <w:color w:val="5B656F"/>
          <w:sz w:val="24"/>
        </w:rPr>
        <w:t>Guion profesional de 14 diapositivas. Pensado para PowerPoint, Canva o Google Slides. Enfocado en onboarding de setters principiantes.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4EE"/>
          </w:tcPr>
          <w:p>
            <w:pPr>
              <w:jc w:val="center"/>
            </w:pPr>
            <w:r>
              <w:rPr>
                <w:rFonts w:ascii="Aptos" w:hAnsi="Aptos"/>
                <w:b/>
                <w:color w:val="1F6F78"/>
                <w:sz w:val="20"/>
              </w:rPr>
              <w:t>Search Leeds | Kit comercial para setters</w:t>
            </w:r>
          </w:p>
        </w:tc>
      </w:tr>
    </w:tbl>
    <w:p>
      <w:r>
        <w:br w:type="page"/>
      </w:r>
    </w:p>
    <w:p>
      <w:pPr>
        <w:pStyle w:val="Heading1"/>
        <w:spacing w:before="80" w:after="160"/>
      </w:pPr>
      <w:r>
        <w:t>Sistema visual recomendado</w:t>
      </w:r>
    </w:p>
    <w:p>
      <w:pPr>
        <w:pStyle w:val="ListBullet"/>
        <w:spacing w:after="60"/>
      </w:pPr>
      <w:r>
        <w:t>estilo: ejecutivo comercial moderno</w:t>
      </w:r>
    </w:p>
    <w:p>
      <w:pPr>
        <w:pStyle w:val="ListBullet"/>
        <w:spacing w:after="60"/>
      </w:pPr>
      <w:r>
        <w:t>tono visual: limpio, sobrio, seguro</w:t>
      </w:r>
    </w:p>
    <w:p>
      <w:pPr>
        <w:pStyle w:val="ListBullet"/>
        <w:spacing w:after="60"/>
      </w:pPr>
      <w:r>
        <w:t>paleta principal: azul oscuro, marfil, verde petroleo y acento arena</w:t>
      </w:r>
    </w:p>
    <w:p>
      <w:pPr>
        <w:pStyle w:val="ListBullet"/>
        <w:spacing w:after="60"/>
      </w:pPr>
      <w:r>
        <w:t>color base sugerido: #102A43</w:t>
      </w:r>
    </w:p>
    <w:p>
      <w:pPr>
        <w:pStyle w:val="ListBullet"/>
        <w:spacing w:after="60"/>
      </w:pPr>
      <w:r>
        <w:t>color de apoyo sugerido: #1F6F78</w:t>
      </w:r>
    </w:p>
    <w:p>
      <w:pPr>
        <w:pStyle w:val="ListBullet"/>
        <w:spacing w:after="60"/>
      </w:pPr>
      <w:r>
        <w:t>color neutro sugerido: #F7F4EE</w:t>
      </w:r>
    </w:p>
    <w:p>
      <w:pPr>
        <w:pStyle w:val="ListBullet"/>
        <w:spacing w:after="60"/>
      </w:pPr>
      <w:r>
        <w:t>color acento sugerido: #D6B37A</w:t>
      </w:r>
    </w:p>
    <w:p>
      <w:pPr>
        <w:pStyle w:val="ListBullet"/>
        <w:spacing w:after="60"/>
      </w:pPr>
      <w:r>
        <w:t>fuente para titulos: Georgia, Libre Baskerville o Playfair Display</w:t>
      </w:r>
    </w:p>
    <w:p>
      <w:pPr>
        <w:pStyle w:val="ListBullet"/>
        <w:spacing w:after="60"/>
      </w:pPr>
      <w:r>
        <w:t>fuente para cuerpo: Aptos, Calibri, Source Sans Pro o Inter</w:t>
      </w:r>
    </w:p>
    <w:p>
      <w:pPr>
        <w:pStyle w:val="ListBullet"/>
        <w:spacing w:after="60"/>
      </w:pPr>
      <w:r>
        <w:t>composicion: mucho aire, poco texto por slide, bloques cortos y un mensaje fuerte por pagina</w:t>
      </w:r>
    </w:p>
    <w:p>
      <w:pPr>
        <w:pStyle w:val="ListBullet"/>
        <w:spacing w:after="60"/>
      </w:pPr>
      <w:r>
        <w:t>uso de iconos: minimo y funcional</w:t>
      </w:r>
    </w:p>
    <w:p>
      <w:pPr>
        <w:pStyle w:val="ListBullet"/>
        <w:spacing w:after="60"/>
      </w:pPr>
      <w:r>
        <w:t>fotos: negocios reales, oficinas, llamadas, pantallas de sitios web</w:t>
      </w:r>
    </w:p>
    <w:p>
      <w:r>
        <w:br w:type="page"/>
      </w:r>
    </w:p>
    <w:p>
      <w:pPr>
        <w:pStyle w:val="Heading1"/>
        <w:spacing w:before="80" w:after="160"/>
      </w:pPr>
      <w:r>
        <w:t>Diapositiva 1 - Portada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Sistema de setters para landing pages y sitios web</w:t>
      </w:r>
    </w:p>
    <w:p>
      <w:pPr>
        <w:pStyle w:val="ListBullet"/>
        <w:spacing w:after="60"/>
      </w:pPr>
      <w:r>
        <w:t>Como convertir llamadas frias en reuniones agendadas de calidad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Hoy no vamos a entrenar para vender por telefono. Vamos a entrenar para detectar oportunidad, generar interes y dejar reuniones bien agendadas.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fondo limpio marfil</w:t>
      </w:r>
    </w:p>
    <w:p>
      <w:pPr>
        <w:pStyle w:val="ListBullet"/>
        <w:spacing w:after="60"/>
      </w:pPr>
      <w:r>
        <w:t>titulo grande</w:t>
      </w:r>
    </w:p>
    <w:p>
      <w:pPr>
        <w:pStyle w:val="ListBullet"/>
        <w:spacing w:after="60"/>
      </w:pPr>
      <w:r>
        <w:t>subtitulo corto</w:t>
      </w:r>
    </w:p>
    <w:p>
      <w:pPr>
        <w:pStyle w:val="ListBullet"/>
        <w:spacing w:after="60"/>
      </w:pPr>
      <w:r>
        <w:t>una imagen editorial de trabajo comercial o una composicion de laptop y telefono</w:t>
      </w:r>
    </w:p>
    <w:p>
      <w:r>
        <w:br w:type="page"/>
      </w:r>
    </w:p>
    <w:p>
      <w:pPr>
        <w:pStyle w:val="Heading1"/>
        <w:spacing w:before="80" w:after="160"/>
      </w:pPr>
      <w:r>
        <w:t>Diapositiva 2 - Objetivo del sistema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El setter no cierra</w:t>
      </w:r>
    </w:p>
    <w:p>
      <w:pPr>
        <w:pStyle w:val="ListBullet"/>
        <w:spacing w:after="60"/>
      </w:pPr>
      <w:r>
        <w:t>El setter agenda</w:t>
      </w:r>
    </w:p>
    <w:p>
      <w:pPr>
        <w:pStyle w:val="ListBullet"/>
        <w:spacing w:after="60"/>
      </w:pPr>
      <w:r>
        <w:t>El closer vende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La calidad del sistema depende de que el setter entregue buenas reuniones, no de que improvise cierres o cotizaciones.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tres bloques grandes con verbos</w:t>
      </w:r>
    </w:p>
    <w:p>
      <w:pPr>
        <w:pStyle w:val="ListBullet"/>
        <w:spacing w:after="60"/>
      </w:pPr>
      <w:r>
        <w:t>usa contraste fuerte entre funciones</w:t>
      </w:r>
    </w:p>
    <w:p>
      <w:r>
        <w:br w:type="page"/>
      </w:r>
    </w:p>
    <w:p>
      <w:pPr>
        <w:pStyle w:val="Heading1"/>
        <w:spacing w:before="80" w:after="160"/>
      </w:pPr>
      <w:r>
        <w:t>Diapositiva 3 - Que estamos vendiendo realmente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No vendemos paginas bonitas</w:t>
      </w:r>
    </w:p>
    <w:p>
      <w:pPr>
        <w:pStyle w:val="ListBullet"/>
        <w:spacing w:after="60"/>
      </w:pPr>
      <w:r>
        <w:t>Vendemos claridad</w:t>
      </w:r>
    </w:p>
    <w:p>
      <w:pPr>
        <w:pStyle w:val="ListBullet"/>
        <w:spacing w:after="60"/>
      </w:pPr>
      <w:r>
        <w:t>Vendemos confianza</w:t>
      </w:r>
    </w:p>
    <w:p>
      <w:pPr>
        <w:pStyle w:val="ListBullet"/>
        <w:spacing w:after="60"/>
      </w:pPr>
      <w:r>
        <w:t>Vendemos conversion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La conversacion comercial mejora cuando dejamos de hablar de diseno y empezamos a hablar de impacto en negocio.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frase central grande</w:t>
      </w:r>
    </w:p>
    <w:p>
      <w:pPr>
        <w:pStyle w:val="ListBullet"/>
        <w:spacing w:after="60"/>
      </w:pPr>
      <w:r>
        <w:t>cuatro conceptos cortos abajo</w:t>
      </w:r>
    </w:p>
    <w:p>
      <w:r>
        <w:br w:type="page"/>
      </w:r>
    </w:p>
    <w:p>
      <w:pPr>
        <w:pStyle w:val="Heading1"/>
        <w:spacing w:before="80" w:after="160"/>
      </w:pPr>
      <w:r>
        <w:t>Diapositiva 4 - Las dos ofertas de entrada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Landing page</w:t>
      </w:r>
    </w:p>
    <w:p>
      <w:pPr>
        <w:pStyle w:val="ListBullet"/>
        <w:spacing w:after="60"/>
      </w:pPr>
      <w:r>
        <w:t>Sitio web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Trabajamos solo con dos rutas porque eso hace el discurso mas simple y la decision mas clara.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split screen</w:t>
      </w:r>
    </w:p>
    <w:p>
      <w:pPr>
        <w:pStyle w:val="ListBullet"/>
        <w:spacing w:after="60"/>
      </w:pPr>
      <w:r>
        <w:t>un lado para landing</w:t>
      </w:r>
    </w:p>
    <w:p>
      <w:pPr>
        <w:pStyle w:val="ListBullet"/>
        <w:spacing w:after="60"/>
      </w:pPr>
      <w:r>
        <w:t>otro lado para sitio web</w:t>
      </w:r>
    </w:p>
    <w:p>
      <w:r>
        <w:br w:type="page"/>
      </w:r>
    </w:p>
    <w:p>
      <w:pPr>
        <w:pStyle w:val="Heading1"/>
        <w:spacing w:before="80" w:after="160"/>
      </w:pPr>
      <w:r>
        <w:t>Diapositiva 5 - Cuando conviene una landing page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Un solo servicio</w:t>
      </w:r>
    </w:p>
    <w:p>
      <w:pPr>
        <w:pStyle w:val="ListBullet"/>
        <w:spacing w:after="60"/>
      </w:pPr>
      <w:r>
        <w:t>Una accion principal</w:t>
      </w:r>
    </w:p>
    <w:p>
      <w:pPr>
        <w:pStyle w:val="ListBullet"/>
        <w:spacing w:after="60"/>
      </w:pPr>
      <w:r>
        <w:t>Captar consultas rapido</w:t>
      </w:r>
    </w:p>
    <w:p>
      <w:pPr>
        <w:pStyle w:val="ListBullet"/>
        <w:spacing w:after="60"/>
      </w:pPr>
      <w:r>
        <w:t>Convertir mejor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La landing es para enfoque y conversion. No para explicar todo el negocio.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usa un mockup de pagina corta</w:t>
      </w:r>
    </w:p>
    <w:p>
      <w:pPr>
        <w:pStyle w:val="ListBullet"/>
        <w:spacing w:after="60"/>
      </w:pPr>
      <w:r>
        <w:t>resalta un solo CTA</w:t>
      </w:r>
    </w:p>
    <w:p>
      <w:r>
        <w:br w:type="page"/>
      </w:r>
    </w:p>
    <w:p>
      <w:pPr>
        <w:pStyle w:val="Heading1"/>
        <w:spacing w:before="80" w:after="160"/>
      </w:pPr>
      <w:r>
        <w:t>Diapositiva 6 - Cuando conviene un sitio web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Varios servicios</w:t>
      </w:r>
    </w:p>
    <w:p>
      <w:pPr>
        <w:pStyle w:val="ListBullet"/>
        <w:spacing w:after="60"/>
      </w:pPr>
      <w:r>
        <w:t>Mas credibilidad</w:t>
      </w:r>
    </w:p>
    <w:p>
      <w:pPr>
        <w:pStyle w:val="ListBullet"/>
        <w:spacing w:after="60"/>
      </w:pPr>
      <w:r>
        <w:t>Mejor presentacion</w:t>
      </w:r>
    </w:p>
    <w:p>
      <w:pPr>
        <w:pStyle w:val="ListBullet"/>
        <w:spacing w:after="60"/>
      </w:pPr>
      <w:r>
        <w:t>Presencia mas completa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El sitio web sirve cuando la empresa necesita verse mas solida, ordenada y profesional.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mockup de home y paginas internas</w:t>
      </w:r>
    </w:p>
    <w:p>
      <w:pPr>
        <w:pStyle w:val="ListBullet"/>
        <w:spacing w:after="60"/>
      </w:pPr>
      <w:r>
        <w:t>layout mas amplio que el slide anterior</w:t>
      </w:r>
    </w:p>
    <w:p>
      <w:r>
        <w:br w:type="page"/>
      </w:r>
    </w:p>
    <w:p>
      <w:pPr>
        <w:pStyle w:val="Heading1"/>
        <w:spacing w:before="80" w:after="160"/>
      </w:pPr>
      <w:r>
        <w:t>Diapositiva 7 - Regla rapida para elegir la ruta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Conversion rapida: landing</w:t>
      </w:r>
    </w:p>
    <w:p>
      <w:pPr>
        <w:pStyle w:val="ListBullet"/>
        <w:spacing w:after="60"/>
      </w:pPr>
      <w:r>
        <w:t>Credibilidad y estructura: sitio web</w:t>
      </w:r>
    </w:p>
    <w:p>
      <w:pPr>
        <w:pStyle w:val="ListBullet"/>
        <w:spacing w:after="60"/>
      </w:pPr>
      <w:r>
        <w:t>Si no esta claro: agenda reunion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El setter no necesita resolver el alcance final en frio. Necesita detectar la direccion correcta y mover la conversacion.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esquema de decision simple</w:t>
      </w:r>
    </w:p>
    <w:p>
      <w:pPr>
        <w:pStyle w:val="ListBullet"/>
        <w:spacing w:after="60"/>
      </w:pPr>
      <w:r>
        <w:t>tres cajas alineadas</w:t>
      </w:r>
    </w:p>
    <w:p>
      <w:r>
        <w:br w:type="page"/>
      </w:r>
    </w:p>
    <w:p>
      <w:pPr>
        <w:pStyle w:val="Heading1"/>
        <w:spacing w:before="80" w:after="160"/>
      </w:pPr>
      <w:r>
        <w:t>Diapositiva 8 - Estructura de una llamada efectiva</w:t>
      </w:r>
    </w:p>
    <w:p>
      <w:pPr>
        <w:pStyle w:val="Heading2"/>
        <w:spacing w:before="80" w:after="80"/>
      </w:pPr>
      <w:r>
        <w:t>Texto en slide</w:t>
      </w:r>
    </w:p>
    <w:p>
      <w:pPr>
        <w:pStyle w:val="ListNumber"/>
        <w:spacing w:after="60"/>
      </w:pPr>
      <w:r>
        <w:t>Apertura</w:t>
      </w:r>
    </w:p>
    <w:p>
      <w:pPr>
        <w:pStyle w:val="ListNumber"/>
        <w:spacing w:after="60"/>
      </w:pPr>
      <w:r>
        <w:t>Diagnostico</w:t>
      </w:r>
    </w:p>
    <w:p>
      <w:pPr>
        <w:pStyle w:val="ListNumber"/>
        <w:spacing w:after="60"/>
      </w:pPr>
      <w:r>
        <w:t>Hallazgo</w:t>
      </w:r>
    </w:p>
    <w:p>
      <w:pPr>
        <w:pStyle w:val="ListNumber"/>
        <w:spacing w:after="60"/>
      </w:pPr>
      <w:r>
        <w:t>Valor</w:t>
      </w:r>
    </w:p>
    <w:p>
      <w:pPr>
        <w:pStyle w:val="ListNumber"/>
        <w:spacing w:after="60"/>
      </w:pPr>
      <w:r>
        <w:t>Reunion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La llamada no se gana por hablar mucho. Se gana por llevar una secuencia simple y clara.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timeline horizontal</w:t>
      </w:r>
    </w:p>
    <w:p>
      <w:pPr>
        <w:pStyle w:val="ListBullet"/>
        <w:spacing w:after="60"/>
      </w:pPr>
      <w:r>
        <w:t>cinco pasos con iconos discretos</w:t>
      </w:r>
    </w:p>
    <w:p>
      <w:r>
        <w:br w:type="page"/>
      </w:r>
    </w:p>
    <w:p>
      <w:pPr>
        <w:pStyle w:val="Heading1"/>
        <w:spacing w:before="80" w:after="160"/>
      </w:pPr>
      <w:r>
        <w:t>Diapositiva 9 - Apertura y diagnostico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Pide permiso</w:t>
      </w:r>
    </w:p>
    <w:p>
      <w:pPr>
        <w:pStyle w:val="ListBullet"/>
        <w:spacing w:after="60"/>
      </w:pPr>
      <w:r>
        <w:t>Haz una pregunta</w:t>
      </w:r>
    </w:p>
    <w:p>
      <w:pPr>
        <w:pStyle w:val="ListBullet"/>
        <w:spacing w:after="60"/>
      </w:pPr>
      <w:r>
        <w:t>No hagas pitch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Los primeros 30 segundos definen si la llamada vive o muere. Primero permiso, luego pregunta.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lado izquierdo con ejemplo de apertura</w:t>
      </w:r>
    </w:p>
    <w:p>
      <w:pPr>
        <w:pStyle w:val="ListBullet"/>
        <w:spacing w:after="60"/>
      </w:pPr>
      <w:r>
        <w:t>lado derecho con tres preguntas de diagnostico</w:t>
      </w:r>
    </w:p>
    <w:p>
      <w:r>
        <w:br w:type="page"/>
      </w:r>
    </w:p>
    <w:p>
      <w:pPr>
        <w:pStyle w:val="Heading1"/>
        <w:spacing w:before="80" w:after="160"/>
      </w:pPr>
      <w:r>
        <w:t>Diapositiva 10 - Hablar en valor, no en funciones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Que se vea claro</w:t>
      </w:r>
    </w:p>
    <w:p>
      <w:pPr>
        <w:pStyle w:val="ListBullet"/>
        <w:spacing w:after="60"/>
      </w:pPr>
      <w:r>
        <w:t>Que genere confianza</w:t>
      </w:r>
    </w:p>
    <w:p>
      <w:pPr>
        <w:pStyle w:val="ListBullet"/>
        <w:spacing w:after="60"/>
      </w:pPr>
      <w:r>
        <w:t>Que convierta mejor</w:t>
      </w:r>
    </w:p>
    <w:p>
      <w:pPr>
        <w:pStyle w:val="ListBullet"/>
        <w:spacing w:after="60"/>
      </w:pPr>
      <w:r>
        <w:t>Que tenga siguiente paso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No vendemos botones ni tecnologia. Vendemos una presencia digital que sirva para negocio.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comparacion antes y despues</w:t>
      </w:r>
    </w:p>
    <w:p>
      <w:pPr>
        <w:pStyle w:val="ListBullet"/>
        <w:spacing w:after="60"/>
      </w:pPr>
      <w:r>
        <w:t>columna de frases debiles vs frases fuertes</w:t>
      </w:r>
    </w:p>
    <w:p>
      <w:r>
        <w:br w:type="page"/>
      </w:r>
    </w:p>
    <w:p>
      <w:pPr>
        <w:pStyle w:val="Heading1"/>
        <w:spacing w:before="80" w:after="160"/>
      </w:pPr>
      <w:r>
        <w:t>Diapositiva 11 - Objeciones frecuentes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Ya tengo pagina</w:t>
      </w:r>
    </w:p>
    <w:p>
      <w:pPr>
        <w:pStyle w:val="ListBullet"/>
        <w:spacing w:after="60"/>
      </w:pPr>
      <w:r>
        <w:t>No tengo tiempo</w:t>
      </w:r>
    </w:p>
    <w:p>
      <w:pPr>
        <w:pStyle w:val="ListBullet"/>
        <w:spacing w:after="60"/>
      </w:pPr>
      <w:r>
        <w:t>Mandame informacion</w:t>
      </w:r>
    </w:p>
    <w:p>
      <w:pPr>
        <w:pStyle w:val="ListBullet"/>
        <w:spacing w:after="60"/>
      </w:pPr>
      <w:r>
        <w:t>Esta caro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La objecion no se pelea. Se valida, se aclara y se devuelve al objetivo de la reunion.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cuadrante de cuatro objeciones</w:t>
      </w:r>
    </w:p>
    <w:p>
      <w:pPr>
        <w:pStyle w:val="ListBullet"/>
        <w:spacing w:after="60"/>
      </w:pPr>
      <w:r>
        <w:t>una respuesta corta debajo de cada una</w:t>
      </w:r>
    </w:p>
    <w:p>
      <w:r>
        <w:br w:type="page"/>
      </w:r>
    </w:p>
    <w:p>
      <w:pPr>
        <w:pStyle w:val="Heading1"/>
        <w:spacing w:before="80" w:after="160"/>
      </w:pPr>
      <w:r>
        <w:t>Diapositiva 12 - Como cerrar a reunion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Ofrece 15 a 20 minutos</w:t>
      </w:r>
    </w:p>
    <w:p>
      <w:pPr>
        <w:pStyle w:val="ListBullet"/>
        <w:spacing w:after="60"/>
      </w:pPr>
      <w:r>
        <w:t>Da dos opciones de horario</w:t>
      </w:r>
    </w:p>
    <w:p>
      <w:pPr>
        <w:pStyle w:val="ListBullet"/>
        <w:spacing w:after="60"/>
      </w:pPr>
      <w:r>
        <w:t>Confirma canal</w:t>
      </w:r>
    </w:p>
    <w:p>
      <w:pPr>
        <w:pStyle w:val="ListBullet"/>
        <w:spacing w:after="60"/>
      </w:pPr>
      <w:r>
        <w:t>Cierra con siguiente paso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Si no hay fecha, hora y canal confirmados, no hay cierre real.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checklist grande</w:t>
      </w:r>
    </w:p>
    <w:p>
      <w:pPr>
        <w:pStyle w:val="ListBullet"/>
        <w:spacing w:after="60"/>
      </w:pPr>
      <w:r>
        <w:t>dos botones o chips con opciones de horario</w:t>
      </w:r>
    </w:p>
    <w:p>
      <w:r>
        <w:br w:type="page"/>
      </w:r>
    </w:p>
    <w:p>
      <w:pPr>
        <w:pStyle w:val="Heading1"/>
        <w:spacing w:before="80" w:after="160"/>
      </w:pPr>
      <w:r>
        <w:t>Diapositiva 13 - Handoff, metricas y comision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Reuniones con brief completo</w:t>
      </w:r>
    </w:p>
    <w:p>
      <w:pPr>
        <w:pStyle w:val="ListBullet"/>
        <w:spacing w:after="60"/>
      </w:pPr>
      <w:r>
        <w:t>Seguimiento por show rate</w:t>
      </w:r>
    </w:p>
    <w:p>
      <w:pPr>
        <w:pStyle w:val="ListBullet"/>
        <w:spacing w:after="60"/>
      </w:pPr>
      <w:r>
        <w:t>10% del primer pago cobrado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La reunion vale mas cuando llega con contexto. La comision se sostiene cuando hay reglas claras de atribucion y cobro.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tres tarjetas</w:t>
      </w:r>
    </w:p>
    <w:p>
      <w:pPr>
        <w:pStyle w:val="ListBullet"/>
        <w:spacing w:after="60"/>
      </w:pPr>
      <w:r>
        <w:t>brief, metricas y comision</w:t>
      </w:r>
    </w:p>
    <w:p>
      <w:r>
        <w:br w:type="page"/>
      </w:r>
    </w:p>
    <w:p>
      <w:pPr>
        <w:pStyle w:val="Heading1"/>
        <w:spacing w:before="80" w:after="160"/>
      </w:pPr>
      <w:r>
        <w:t>Diapositiva 14 - Plan de arranque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Dia 1: producto</w:t>
      </w:r>
    </w:p>
    <w:p>
      <w:pPr>
        <w:pStyle w:val="ListBullet"/>
        <w:spacing w:after="60"/>
      </w:pPr>
      <w:r>
        <w:t>Dia 2: ventas</w:t>
      </w:r>
    </w:p>
    <w:p>
      <w:pPr>
        <w:pStyle w:val="ListBullet"/>
        <w:spacing w:after="60"/>
      </w:pPr>
      <w:r>
        <w:t>Dia 3: roleplays</w:t>
      </w:r>
    </w:p>
    <w:p>
      <w:pPr>
        <w:pStyle w:val="ListBullet"/>
        <w:spacing w:after="60"/>
      </w:pPr>
      <w:r>
        <w:t>Semana 1 y 2: supervision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No vamos a escalar por volumen. Vamos a validar primero una formula repetible con buena calidad comercial.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roadmap corto</w:t>
      </w:r>
    </w:p>
    <w:p>
      <w:pPr>
        <w:pStyle w:val="ListBullet"/>
        <w:spacing w:after="60"/>
      </w:pPr>
      <w:r>
        <w:t>cierre con una frase de accion</w:t>
      </w:r>
    </w:p>
    <w:p>
      <w:r>
        <w:br w:type="page"/>
      </w:r>
    </w:p>
    <w:p>
      <w:pPr>
        <w:pStyle w:val="Heading1"/>
        <w:spacing w:before="80" w:after="160"/>
      </w:pPr>
      <w:r>
        <w:t>Slide final opcional - Regla de oro</w:t>
      </w:r>
    </w:p>
    <w:p>
      <w:pPr>
        <w:pStyle w:val="Heading2"/>
        <w:spacing w:before="80" w:after="80"/>
      </w:pPr>
      <w:r>
        <w:t>Texto en slide</w:t>
      </w:r>
    </w:p>
    <w:p>
      <w:pPr>
        <w:pStyle w:val="ListBullet"/>
        <w:spacing w:after="60"/>
      </w:pPr>
      <w:r>
        <w:t>Tu trabajo no es vender la pagina</w:t>
      </w:r>
    </w:p>
    <w:p>
      <w:pPr>
        <w:pStyle w:val="ListBullet"/>
        <w:spacing w:after="60"/>
      </w:pPr>
      <w:r>
        <w:t>Tu trabajo es agendar la reunion correcta</w:t>
      </w:r>
    </w:p>
    <w:p>
      <w:pPr>
        <w:pStyle w:val="Heading2"/>
        <w:spacing w:before="80" w:after="80"/>
      </w:pPr>
      <w:r>
        <w:t>Mensaje del expositor</w:t>
      </w:r>
    </w:p>
    <w:p>
      <w:pPr>
        <w:spacing w:after="120" w:line="276" w:lineRule="auto"/>
      </w:pPr>
      <w:r>
        <w:t>Si el setter entiende esto, todo el sistema mejora.</w:t>
      </w:r>
    </w:p>
    <w:p>
      <w:pPr>
        <w:pStyle w:val="Heading2"/>
        <w:spacing w:before="80" w:after="80"/>
      </w:pPr>
      <w:r>
        <w:t>Direccion visual</w:t>
      </w:r>
    </w:p>
    <w:p>
      <w:pPr>
        <w:pStyle w:val="ListBullet"/>
        <w:spacing w:after="60"/>
      </w:pPr>
      <w:r>
        <w:t>slide de cierre con una sola frase fuerte</w:t>
      </w:r>
    </w:p>
    <w:p>
      <w:pPr>
        <w:pStyle w:val="ListBullet"/>
        <w:spacing w:after="60"/>
      </w:pPr>
      <w:r>
        <w:t>fondo sobrio con mucho espacio negativo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6F"/>
        <w:sz w:val="16"/>
      </w:rPr>
      <w:t>Presentacion para setters</w:t>
    </w:r>
    <w:r>
      <w:rPr>
        <w:rFonts w:ascii="Aptos" w:hAnsi="Aptos"/>
        <w:color w:val="5B656F"/>
        <w:sz w:val="16"/>
      </w:rPr>
      <w:t>Presentacion para setters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F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6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Presentacion de capacitacion para setters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