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78C5" w14:textId="76A1328E" w:rsidR="005A2A7F" w:rsidRDefault="005A2A7F" w:rsidP="005A2A7F">
      <w:pPr>
        <w:jc w:val="both"/>
      </w:pPr>
      <w:r>
        <w:t>4 additional models were used</w:t>
      </w:r>
      <w:r w:rsidR="00410CE2">
        <w:t xml:space="preserve"> on top of the Google model</w:t>
      </w:r>
      <w:r>
        <w:t xml:space="preserve">: </w:t>
      </w:r>
      <w:r w:rsidRPr="005A2A7F">
        <w:t>fasttext-wiki-news-subwords-300</w:t>
      </w:r>
      <w:r>
        <w:t>, glove-wiki-gigaword-300, glove-twitter-100, and glove-twitter-200.</w:t>
      </w:r>
    </w:p>
    <w:p w14:paraId="7D5B2C20" w14:textId="447FDF41" w:rsidR="00B8215B" w:rsidRDefault="005A2A7F" w:rsidP="005A2A7F">
      <w:pPr>
        <w:jc w:val="both"/>
      </w:pPr>
      <w:r>
        <w:t xml:space="preserve">According to the Accuracy graph, there is no </w:t>
      </w:r>
      <w:r w:rsidR="00FA6A16">
        <w:t xml:space="preserve">overall </w:t>
      </w:r>
      <w:r>
        <w:t>relation between the vocabulary size of a model and its accuracy, as our 2</w:t>
      </w:r>
      <w:r w:rsidRPr="005A2A7F">
        <w:rPr>
          <w:vertAlign w:val="superscript"/>
        </w:rPr>
        <w:t>nd</w:t>
      </w:r>
      <w:r>
        <w:t xml:space="preserve"> smallest model had the best accuracy, the smallest model had the second-best accuracy, and the biggest model had the </w:t>
      </w:r>
      <w:r w:rsidR="00FA57EA">
        <w:t>3</w:t>
      </w:r>
      <w:r w:rsidR="00FA57EA" w:rsidRPr="00FA57EA">
        <w:rPr>
          <w:vertAlign w:val="superscript"/>
        </w:rPr>
        <w:t>rd</w:t>
      </w:r>
      <w:r>
        <w:t xml:space="preserve"> best accuracy.</w:t>
      </w:r>
    </w:p>
    <w:p w14:paraId="05D26A69" w14:textId="011DD249" w:rsidR="00DF4CF3" w:rsidRDefault="005A2A7F" w:rsidP="005A2A7F">
      <w:pPr>
        <w:jc w:val="both"/>
      </w:pPr>
      <w:r>
        <w:t xml:space="preserve">The embedding size, however, does matter, as </w:t>
      </w:r>
      <w:r w:rsidR="00872E4A">
        <w:t>all</w:t>
      </w:r>
      <w:r>
        <w:t xml:space="preserve"> the models with an embedding size of 300 </w:t>
      </w:r>
      <w:r w:rsidR="00DF4CF3">
        <w:t xml:space="preserve">have an </w:t>
      </w:r>
      <w:r w:rsidR="00C841F2">
        <w:t>accuracy in the high 80s to low 90s</w:t>
      </w:r>
      <w:r w:rsidR="00DF4CF3">
        <w:t xml:space="preserve">, while the model with an embedding size of 200 has an accuracy close to </w:t>
      </w:r>
      <w:r w:rsidR="00C841F2">
        <w:t>65.38</w:t>
      </w:r>
      <w:r w:rsidR="00DF4CF3">
        <w:t xml:space="preserve">%. The model with the smallest embedding size of 100 has the lowest accuracy of </w:t>
      </w:r>
      <w:r w:rsidR="00C841F2">
        <w:t>57.69</w:t>
      </w:r>
      <w:r w:rsidR="00DF4CF3">
        <w:t>%</w:t>
      </w:r>
      <w:r w:rsidR="00FA6A16">
        <w:t>.</w:t>
      </w:r>
      <w:r w:rsidR="00C841F2">
        <w:t xml:space="preserve"> It thus follows that the smallest embedding size has the smallest number of correct guesses</w:t>
      </w:r>
    </w:p>
    <w:p w14:paraId="764F8D21" w14:textId="687A3686" w:rsidR="00FA6A16" w:rsidRDefault="00FA6A16" w:rsidP="005A2A7F">
      <w:pPr>
        <w:jc w:val="both"/>
      </w:pPr>
      <w:r>
        <w:t>Between the 3 models with an embedding size of 300, there is no relationship between the size of the vocabulary and the accuracy.</w:t>
      </w:r>
    </w:p>
    <w:p w14:paraId="6D863D4A" w14:textId="20AD9D91" w:rsidR="00FA6A16" w:rsidRDefault="00FA6A16" w:rsidP="005A2A7F">
      <w:pPr>
        <w:jc w:val="both"/>
      </w:pPr>
      <w:r>
        <w:t xml:space="preserve">Between the 2 models with the same corpus (glove-twitter), but different embedding sizes, the relationship between embedding and accuracy seems to be confirmed, as the model with an embedding of size 100 has an accuracy that is </w:t>
      </w:r>
      <w:r w:rsidR="00C01B4A">
        <w:t>roughly 8% lower than one for the model with an embedding size of 200.</w:t>
      </w:r>
    </w:p>
    <w:p w14:paraId="08402693" w14:textId="1420545F" w:rsidR="00C01B4A" w:rsidRDefault="00C01B4A" w:rsidP="005A2A7F">
      <w:pPr>
        <w:jc w:val="both"/>
      </w:pPr>
      <w:r>
        <w:t xml:space="preserve">Interestingly, the number of guesses changes more with the model/corpus than </w:t>
      </w:r>
      <w:r w:rsidR="00C841F2">
        <w:t xml:space="preserve">with </w:t>
      </w:r>
      <w:r>
        <w:t xml:space="preserve">the embedding size, as all models with an embedding size of 300 </w:t>
      </w:r>
      <w:r w:rsidR="008A4AA8">
        <w:t>did not guess</w:t>
      </w:r>
      <w:r>
        <w:t xml:space="preserve"> </w:t>
      </w:r>
      <w:r w:rsidR="00C841F2">
        <w:t>79 to 80</w:t>
      </w:r>
      <w:r>
        <w:t xml:space="preserve"> times, while the </w:t>
      </w:r>
      <w:r w:rsidR="008A4AA8">
        <w:t xml:space="preserve">two 100 and 200 models based on the same corpus did not guess </w:t>
      </w:r>
      <w:r w:rsidR="00C841F2">
        <w:t>78</w:t>
      </w:r>
      <w:r w:rsidR="008A4AA8">
        <w:t xml:space="preserve"> times.</w:t>
      </w:r>
      <w:r w:rsidR="00C841F2">
        <w:t xml:space="preserve"> It must be noted that a guess here is a TRUE guess, meaning that neither the question-word or the possible answer words were considered in the model.</w:t>
      </w:r>
    </w:p>
    <w:sectPr w:rsidR="00C01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5B"/>
    <w:rsid w:val="0013769A"/>
    <w:rsid w:val="00410CE2"/>
    <w:rsid w:val="005A2A7F"/>
    <w:rsid w:val="00872E4A"/>
    <w:rsid w:val="008A4AA8"/>
    <w:rsid w:val="00B8215B"/>
    <w:rsid w:val="00C01B4A"/>
    <w:rsid w:val="00C841F2"/>
    <w:rsid w:val="00DF4CF3"/>
    <w:rsid w:val="00FA57EA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0689"/>
  <w15:chartTrackingRefBased/>
  <w15:docId w15:val="{1A272309-F5E1-45A0-948D-F82C523D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 Bouzidi</dc:creator>
  <cp:keywords/>
  <dc:description/>
  <cp:lastModifiedBy>Camil Bouzidi</cp:lastModifiedBy>
  <cp:revision>6</cp:revision>
  <dcterms:created xsi:type="dcterms:W3CDTF">2021-12-11T15:21:00Z</dcterms:created>
  <dcterms:modified xsi:type="dcterms:W3CDTF">2021-12-11T17:46:00Z</dcterms:modified>
</cp:coreProperties>
</file>