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497" w:rsidRPr="00D80497" w:rsidRDefault="0019552F"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sz w:val="28"/>
          <w:szCs w:val="28"/>
        </w:rPr>
      </w:pPr>
      <w:r>
        <w:rPr>
          <w:rFonts w:ascii="Calibri" w:hAnsi="Calibri"/>
          <w:b/>
          <w:sz w:val="28"/>
          <w:szCs w:val="28"/>
        </w:rPr>
        <w:t>Company Background</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rPr>
      </w:pPr>
    </w:p>
    <w:p w:rsidR="00D80497" w:rsidRPr="00D80497" w:rsidRDefault="00D80497" w:rsidP="00D80497">
      <w:pPr>
        <w:rPr>
          <w:rFonts w:ascii="Calibri" w:hAnsi="Calibri"/>
        </w:rPr>
      </w:pPr>
      <w:r w:rsidRPr="00D80497">
        <w:rPr>
          <w:rFonts w:ascii="Calibri" w:hAnsi="Calibri"/>
        </w:rPr>
        <w:t xml:space="preserve">TeleMate.Net Software is a global leader in providing scalable network monitoring and security solutions. Our product families including, </w:t>
      </w:r>
      <w:proofErr w:type="spellStart"/>
      <w:r w:rsidRPr="00D80497">
        <w:rPr>
          <w:rFonts w:ascii="Calibri" w:hAnsi="Calibri"/>
        </w:rPr>
        <w:t>TeleMate</w:t>
      </w:r>
      <w:proofErr w:type="spellEnd"/>
      <w:r w:rsidRPr="00D80497">
        <w:rPr>
          <w:rFonts w:ascii="Calibri" w:hAnsi="Calibri"/>
          <w:vertAlign w:val="superscript"/>
        </w:rPr>
        <w:t>™</w:t>
      </w:r>
      <w:r w:rsidRPr="00D80497">
        <w:rPr>
          <w:rFonts w:ascii="Calibri" w:hAnsi="Calibri"/>
        </w:rPr>
        <w:t xml:space="preserve"> Unified Call Management, NetSpective</w:t>
      </w:r>
      <w:r w:rsidRPr="00D80497">
        <w:rPr>
          <w:rFonts w:ascii="Calibri" w:hAnsi="Calibri"/>
          <w:vertAlign w:val="superscript"/>
        </w:rPr>
        <w:t>™</w:t>
      </w:r>
      <w:r w:rsidRPr="00D80497">
        <w:rPr>
          <w:rFonts w:ascii="Calibri" w:hAnsi="Calibri"/>
        </w:rPr>
        <w:t xml:space="preserve"> Content Filter, and NetAuditor</w:t>
      </w:r>
      <w:r w:rsidRPr="00D80497">
        <w:rPr>
          <w:rFonts w:ascii="Calibri" w:hAnsi="Calibri"/>
          <w:vertAlign w:val="superscript"/>
        </w:rPr>
        <w:t>™</w:t>
      </w:r>
      <w:r w:rsidRPr="00D80497">
        <w:rPr>
          <w:rFonts w:ascii="Calibri" w:hAnsi="Calibri"/>
        </w:rPr>
        <w:t xml:space="preserve"> Event Manager are considered products of choice for many Federal, State, Local, Educational, and Fortune 1000 institutions.</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TeleMate.Net Software is proud to highlight our accomplishments as delivering easy to use, fully automated, highly reliable and lowest total cost of ownership solutions in the industry. TeleMate.Net 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D80497">
        <w:rPr>
          <w:rFonts w:ascii="Calibri" w:hAnsi="Calibri"/>
          <w:vertAlign w:val="superscript"/>
        </w:rPr>
        <w:t>™</w:t>
      </w:r>
      <w:r w:rsidRPr="00D80497">
        <w:rPr>
          <w:rFonts w:ascii="Calibri" w:hAnsi="Calibri"/>
        </w:rPr>
        <w:t xml:space="preserve"> Content Filter in 2001 as the need for real-time enforcement of network usage policies became evident. Today, innovation continues with complete integration into directory services and real-time notification and reporting.</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 xml:space="preserve">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w:t>
      </w:r>
      <w:proofErr w:type="spellStart"/>
      <w:r w:rsidRPr="00D80497">
        <w:rPr>
          <w:rFonts w:ascii="Calibri" w:hAnsi="Calibri"/>
        </w:rPr>
        <w:t>ShoreTel</w:t>
      </w:r>
      <w:proofErr w:type="spellEnd"/>
      <w:r w:rsidRPr="00D80497">
        <w:rPr>
          <w:rFonts w:ascii="Calibri" w:hAnsi="Calibri"/>
        </w:rPr>
        <w:t>, Asterisk, Microsoft, Symantec, Juniper Networks, Check Point Software, and Novell.</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D80497" w:rsidRPr="00D80497" w:rsidRDefault="00D80497" w:rsidP="00D80497">
      <w:pPr>
        <w:rPr>
          <w:rFonts w:ascii="Calibri"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roofErr w:type="spellStart"/>
      <w:r w:rsidRPr="00D80497">
        <w:rPr>
          <w:rFonts w:ascii="Calibri" w:hAnsi="Calibri"/>
        </w:rPr>
        <w:t>TeleMate’s</w:t>
      </w:r>
      <w:proofErr w:type="spellEnd"/>
      <w:r w:rsidRPr="00D80497">
        <w:rPr>
          <w:rFonts w:ascii="Calibri" w:hAnsi="Calibri"/>
        </w:rPr>
        <w:t xml:space="preserve"> product families include:  </w:t>
      </w:r>
      <w:proofErr w:type="spellStart"/>
      <w:r w:rsidRPr="00D80497">
        <w:rPr>
          <w:rFonts w:ascii="Calibri" w:hAnsi="Calibri"/>
        </w:rPr>
        <w:t>TeleMate</w:t>
      </w:r>
      <w:proofErr w:type="spellEnd"/>
      <w:r w:rsidRPr="00D80497">
        <w:rPr>
          <w:rFonts w:ascii="Calibri" w:hAnsi="Calibri"/>
          <w:vertAlign w:val="superscript"/>
        </w:rPr>
        <w:t>™</w:t>
      </w:r>
      <w:r w:rsidRPr="00D80497">
        <w:rPr>
          <w:rFonts w:ascii="Calibri" w:hAnsi="Calibri"/>
        </w:rPr>
        <w:t xml:space="preserve"> Unified Call Management, NetSpective</w:t>
      </w:r>
      <w:r w:rsidRPr="00D80497">
        <w:rPr>
          <w:rFonts w:ascii="Calibri" w:hAnsi="Calibri"/>
          <w:vertAlign w:val="superscript"/>
        </w:rPr>
        <w:t>™</w:t>
      </w:r>
      <w:r w:rsidRPr="00D80497">
        <w:rPr>
          <w:rFonts w:ascii="Calibri" w:hAnsi="Calibri"/>
        </w:rPr>
        <w:t xml:space="preserve"> Content Filter, and NetAuditor</w:t>
      </w:r>
      <w:r w:rsidRPr="00D80497">
        <w:rPr>
          <w:rFonts w:ascii="Calibri" w:hAnsi="Calibri"/>
          <w:vertAlign w:val="superscript"/>
        </w:rPr>
        <w:t>™</w:t>
      </w:r>
      <w:r w:rsidRPr="00D80497">
        <w:rPr>
          <w:rFonts w:ascii="Calibri" w:hAnsi="Calibri"/>
        </w:rPr>
        <w:t xml:space="preserve"> Event Manager.</w:t>
      </w:r>
    </w:p>
    <w:p w:rsidR="00D80497" w:rsidRPr="00D80497" w:rsidRDefault="00D80497" w:rsidP="00D80497">
      <w:pPr>
        <w:rPr>
          <w:rFonts w:ascii="Calibri" w:hAnsi="Calibri"/>
        </w:rPr>
      </w:pPr>
    </w:p>
    <w:p w:rsidR="00D80497" w:rsidRDefault="00D80497" w:rsidP="00D80497">
      <w:pPr>
        <w:ind w:firstLine="720"/>
        <w:jc w:val="center"/>
        <w:rPr>
          <w:rFonts w:ascii="Calibri" w:hAnsi="Calibri"/>
        </w:rPr>
      </w:pPr>
      <w:r w:rsidRPr="00D80497">
        <w:rPr>
          <w:rFonts w:ascii="Calibri" w:hAnsi="Calibri"/>
          <w:noProof/>
        </w:rPr>
        <w:lastRenderedPageBreak/>
        <w:drawing>
          <wp:inline distT="0" distB="0" distL="0" distR="0" wp14:anchorId="3D00C556" wp14:editId="619F4C22">
            <wp:extent cx="1609344" cy="475488"/>
            <wp:effectExtent l="0" t="0" r="0" b="1270"/>
            <wp:docPr id="10" name="Picture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nt.g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9344" cy="475488"/>
                    </a:xfrm>
                    <a:prstGeom prst="rect">
                      <a:avLst/>
                    </a:prstGeom>
                  </pic:spPr>
                </pic:pic>
              </a:graphicData>
            </a:graphic>
          </wp:inline>
        </w:drawing>
      </w:r>
    </w:p>
    <w:p w:rsidR="00586A9F" w:rsidRPr="00D80497" w:rsidRDefault="00586A9F" w:rsidP="00D80497">
      <w:pPr>
        <w:ind w:firstLine="720"/>
        <w:jc w:val="center"/>
        <w:rPr>
          <w:rFonts w:ascii="Calibri" w:hAnsi="Calibri"/>
        </w:rPr>
      </w:pPr>
    </w:p>
    <w:p w:rsidR="00D80497" w:rsidRPr="00D80497" w:rsidRDefault="00D80497" w:rsidP="00D80497">
      <w:pPr>
        <w:jc w:val="center"/>
        <w:rPr>
          <w:rFonts w:ascii="Calibri" w:hAnsi="Calibri"/>
        </w:rPr>
      </w:pPr>
    </w:p>
    <w:p w:rsidR="00D80497" w:rsidRPr="00D80497" w:rsidRDefault="00D80497" w:rsidP="00D80497">
      <w:pPr>
        <w:rPr>
          <w:rFonts w:ascii="Calibri" w:hAnsi="Calibri"/>
          <w:b/>
        </w:rPr>
      </w:pPr>
    </w:p>
    <w:p w:rsidR="00D80497" w:rsidRPr="00D80497" w:rsidRDefault="00D80497" w:rsidP="00D80497">
      <w:pPr>
        <w:rPr>
          <w:rFonts w:ascii="Calibri" w:hAnsi="Calibri"/>
          <w:b/>
        </w:rPr>
      </w:pPr>
    </w:p>
    <w:p w:rsidR="00D80497" w:rsidRPr="00D80497" w:rsidRDefault="00D80497" w:rsidP="00D80497">
      <w:pPr>
        <w:rPr>
          <w:rFonts w:ascii="Calibri" w:hAnsi="Calibri"/>
          <w:b/>
        </w:rPr>
      </w:pPr>
    </w:p>
    <w:p w:rsidR="00D80497" w:rsidRPr="00D80497" w:rsidRDefault="00D80497" w:rsidP="00D80497">
      <w:pPr>
        <w:rPr>
          <w:rFonts w:ascii="Calibri" w:hAnsi="Calibri"/>
          <w:b/>
          <w:sz w:val="28"/>
          <w:szCs w:val="28"/>
        </w:rPr>
      </w:pPr>
      <w:r w:rsidRPr="00D80497">
        <w:rPr>
          <w:rFonts w:ascii="Calibri" w:hAnsi="Calibri"/>
          <w:b/>
          <w:sz w:val="28"/>
          <w:szCs w:val="28"/>
        </w:rPr>
        <w:t>Deployment</w:t>
      </w:r>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 xml:space="preserve">As a </w:t>
      </w:r>
      <w:r w:rsidRPr="00944FDD">
        <w:rPr>
          <w:rStyle w:val="Strong"/>
          <w:rFonts w:ascii="Calibri" w:hAnsi="Calibri"/>
          <w:b w:val="0"/>
        </w:rPr>
        <w:t>Passive or Transparent</w:t>
      </w:r>
      <w:r w:rsidRPr="00D80497">
        <w:rPr>
          <w:rFonts w:ascii="Calibri" w:hAnsi="Calibri"/>
        </w:rPr>
        <w:t xml:space="preserve"> filter NetSpective prevents network performance degradation. </w:t>
      </w:r>
      <w:proofErr w:type="spellStart"/>
      <w:r w:rsidRPr="00D80497">
        <w:rPr>
          <w:rFonts w:ascii="Calibri" w:hAnsi="Calibri"/>
        </w:rPr>
        <w:t>SideScan</w:t>
      </w:r>
      <w:proofErr w:type="spellEnd"/>
      <w:r w:rsidRPr="00D80497">
        <w:rPr>
          <w:rFonts w:ascii="Calibri" w:hAnsi="Calibri"/>
          <w:vertAlign w:val="superscript"/>
        </w:rPr>
        <w:t>™</w:t>
      </w:r>
      <w:r w:rsidRPr="00D80497">
        <w:rPr>
          <w:rFonts w:ascii="Calibri" w:hAnsi="Calibri"/>
        </w:rPr>
        <w:t xml:space="preserve"> is a firewall-independent filtering technology designed into NetSpective that reviews every packet of information going out to the web, including HTTP, HTTPS, FTP, NNTP, chat, peer-to-peer, Skype</w:t>
      </w:r>
      <w:r w:rsidRPr="00D80497">
        <w:rPr>
          <w:rFonts w:ascii="Calibri" w:hAnsi="Calibri"/>
          <w:vertAlign w:val="superscript"/>
        </w:rPr>
        <w:t>™</w:t>
      </w:r>
      <w:r w:rsidRPr="00D80497">
        <w:rPr>
          <w:rFonts w:ascii="Calibri" w:hAnsi="Calibri"/>
        </w:rPr>
        <w:t>, VoIP, and streaming media, and interrupts connections to websites or file sharing applications that have been blocked.</w:t>
      </w:r>
    </w:p>
    <w:p w:rsidR="00D80497" w:rsidRPr="00D80497" w:rsidRDefault="00D80497" w:rsidP="00D80497">
      <w:pPr>
        <w:rPr>
          <w:rFonts w:ascii="Calibri" w:hAnsi="Calibri"/>
        </w:rPr>
      </w:pPr>
    </w:p>
    <w:p w:rsidR="00D80497" w:rsidRDefault="00D80497" w:rsidP="00D80497">
      <w:pPr>
        <w:pStyle w:val="NoSpacing"/>
        <w:rPr>
          <w:rFonts w:ascii="Calibri" w:hAnsi="Calibri" w:cs="Times New Roman"/>
          <w:sz w:val="24"/>
          <w:szCs w:val="24"/>
        </w:rPr>
      </w:pPr>
      <w:r w:rsidRPr="00D80497">
        <w:rPr>
          <w:rFonts w:ascii="Calibri" w:hAnsi="Calibri" w:cs="Times New Roman"/>
          <w:sz w:val="24"/>
          <w:szCs w:val="24"/>
        </w:rPr>
        <w:t xml:space="preserve">The signature based inspection incorporated into </w:t>
      </w:r>
      <w:proofErr w:type="spellStart"/>
      <w:r w:rsidRPr="00D80497">
        <w:rPr>
          <w:rFonts w:ascii="Calibri" w:hAnsi="Calibri" w:cs="Times New Roman"/>
          <w:sz w:val="24"/>
          <w:szCs w:val="24"/>
        </w:rPr>
        <w:t>SideScan</w:t>
      </w:r>
      <w:proofErr w:type="spellEnd"/>
      <w:r w:rsidRPr="00D80497">
        <w:rPr>
          <w:rFonts w:ascii="Calibri" w:hAnsi="Calibri" w:cs="Times New Roman"/>
          <w:sz w:val="24"/>
          <w:szCs w:val="24"/>
        </w:rPr>
        <w:t xml:space="preserve"> enables a single NetSpective appliance to scale to support unlimited users in large networks as well as distributed networks leveraging NetSpective's ability to selectively replicate policy and device settings.</w:t>
      </w:r>
    </w:p>
    <w:p w:rsidR="002945B4" w:rsidRDefault="002945B4" w:rsidP="00D80497">
      <w:pPr>
        <w:pStyle w:val="NoSpacing"/>
        <w:rPr>
          <w:rFonts w:ascii="Calibri" w:hAnsi="Calibri" w:cs="Times New Roman"/>
          <w:sz w:val="24"/>
          <w:szCs w:val="24"/>
        </w:rPr>
      </w:pPr>
    </w:p>
    <w:p w:rsidR="00586A9F" w:rsidRDefault="00586A9F" w:rsidP="00D80497">
      <w:pPr>
        <w:pStyle w:val="NoSpacing"/>
        <w:rPr>
          <w:rFonts w:ascii="Calibri" w:hAnsi="Calibri" w:cs="Times New Roman"/>
          <w:sz w:val="24"/>
          <w:szCs w:val="24"/>
        </w:rPr>
      </w:pPr>
    </w:p>
    <w:p w:rsidR="00586A9F" w:rsidRDefault="00586A9F" w:rsidP="00586A9F">
      <w:pPr>
        <w:pStyle w:val="NoSpacing"/>
        <w:jc w:val="center"/>
        <w:rPr>
          <w:rFonts w:ascii="Calibri" w:hAnsi="Calibri" w:cs="Times New Roman"/>
          <w:sz w:val="24"/>
          <w:szCs w:val="24"/>
        </w:rPr>
      </w:pPr>
      <w:r w:rsidRPr="00D80497">
        <w:rPr>
          <w:rFonts w:ascii="Calibri" w:hAnsi="Calibri"/>
          <w:noProof/>
        </w:rPr>
        <w:drawing>
          <wp:inline distT="0" distB="0" distL="0" distR="0" wp14:anchorId="09481B09" wp14:editId="2E41D082">
            <wp:extent cx="2751091" cy="915035"/>
            <wp:effectExtent l="0" t="0" r="0" b="0"/>
            <wp:docPr id="4"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886" cy="915632"/>
                    </a:xfrm>
                    <a:prstGeom prst="rect">
                      <a:avLst/>
                    </a:prstGeom>
                  </pic:spPr>
                </pic:pic>
              </a:graphicData>
            </a:graphic>
          </wp:inline>
        </w:drawing>
      </w:r>
    </w:p>
    <w:p w:rsidR="00586A9F" w:rsidRDefault="00586A9F" w:rsidP="00586A9F">
      <w:pPr>
        <w:pStyle w:val="NoSpacing"/>
        <w:jc w:val="center"/>
        <w:rPr>
          <w:rFonts w:ascii="Calibri" w:hAnsi="Calibri" w:cs="Times New Roman"/>
          <w:sz w:val="24"/>
          <w:szCs w:val="24"/>
        </w:rPr>
      </w:pPr>
    </w:p>
    <w:p w:rsidR="00D80497" w:rsidRPr="00D80497" w:rsidRDefault="00D80497" w:rsidP="00586A9F">
      <w:pPr>
        <w:pStyle w:val="NoSpacing"/>
        <w:rPr>
          <w:rFonts w:ascii="Calibri" w:hAnsi="Calibri" w:cs="Times New Roman"/>
          <w:sz w:val="24"/>
          <w:szCs w:val="24"/>
        </w:rPr>
      </w:pPr>
      <w:r w:rsidRPr="00D80497">
        <w:rPr>
          <w:rFonts w:ascii="Calibri" w:hAnsi="Calibri" w:cs="Times New Roman"/>
          <w:sz w:val="24"/>
          <w:szCs w:val="24"/>
        </w:rPr>
        <w:t>With our Passive approach, we hang off the SPAN or Mirror port of a switch monitoring all requests the internet. With this we are not a point of failure on the network and do not introduce any added latency. We do support multi-appliance load balancing and hot spare failover scenarios for redundancy.</w:t>
      </w:r>
    </w:p>
    <w:p w:rsidR="00D80497" w:rsidRPr="00D80497" w:rsidRDefault="00D80497" w:rsidP="00D80497">
      <w:pPr>
        <w:rPr>
          <w:rFonts w:ascii="Calibri" w:hAnsi="Calibri"/>
        </w:rPr>
      </w:pPr>
      <w:r w:rsidRPr="00D80497">
        <w:rPr>
          <w:rFonts w:ascii="Calibri" w:hAnsi="Calibri"/>
        </w:rPr>
        <w:lastRenderedPageBreak/>
        <w:tab/>
      </w:r>
      <w:r w:rsidRPr="00D80497">
        <w:rPr>
          <w:rFonts w:ascii="Calibri" w:hAnsi="Calibri"/>
        </w:rPr>
        <w:tab/>
      </w:r>
      <w:r w:rsidRPr="00D80497">
        <w:rPr>
          <w:rFonts w:ascii="Calibri" w:hAnsi="Calibri"/>
        </w:rPr>
        <w:tab/>
      </w:r>
      <w:r w:rsidRPr="00D80497">
        <w:rPr>
          <w:rFonts w:ascii="Calibri" w:eastAsia="Times New Roman" w:hAnsi="Calibri"/>
          <w:noProof/>
        </w:rPr>
        <w:drawing>
          <wp:inline distT="0" distB="0" distL="0" distR="0" wp14:anchorId="2C0FB34E" wp14:editId="715E705B">
            <wp:extent cx="5486400" cy="4462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 Configuratio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462272"/>
                    </a:xfrm>
                    <a:prstGeom prst="rect">
                      <a:avLst/>
                    </a:prstGeom>
                  </pic:spPr>
                </pic:pic>
              </a:graphicData>
            </a:graphic>
          </wp:inline>
        </w:drawing>
      </w:r>
    </w:p>
    <w:p w:rsidR="00C96E23" w:rsidRDefault="00C96E23"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C96E23" w:rsidRPr="00C96E23" w:rsidRDefault="00C96E23" w:rsidP="00C96E23">
      <w:pPr>
        <w:pStyle w:val="NoSpacing"/>
        <w:rPr>
          <w:b/>
          <w:sz w:val="24"/>
        </w:rPr>
      </w:pPr>
      <w:r w:rsidRPr="00C96E23">
        <w:rPr>
          <w:b/>
          <w:sz w:val="24"/>
        </w:rPr>
        <w:t>Scalability</w:t>
      </w:r>
    </w:p>
    <w:p w:rsidR="00C96E23" w:rsidRPr="00C96E23" w:rsidRDefault="00C96E23" w:rsidP="00C96E23">
      <w:pPr>
        <w:rPr>
          <w:rFonts w:ascii="Calibri" w:hAnsi="Calibri"/>
        </w:rPr>
      </w:pPr>
    </w:p>
    <w:p w:rsidR="00C96E23" w:rsidRPr="00C96E23" w:rsidRDefault="00C96E23" w:rsidP="00C96E23">
      <w:pPr>
        <w:rPr>
          <w:rFonts w:ascii="Calibri" w:hAnsi="Calibri"/>
        </w:rPr>
      </w:pPr>
      <w:r w:rsidRPr="00C96E23">
        <w:rPr>
          <w:rFonts w:ascii="Calibri" w:hAnsi="Calibri"/>
        </w:rPr>
        <w:t xml:space="preserve">NetSpective’s 12Q chassis is equipped with a quad core Intel processor and can scale to an unlimited number of users. We can provide further scalability through our 12H chassis, which can scale to 10 </w:t>
      </w:r>
      <w:proofErr w:type="spellStart"/>
      <w:r w:rsidRPr="00C96E23">
        <w:rPr>
          <w:rFonts w:ascii="Calibri" w:hAnsi="Calibri"/>
        </w:rPr>
        <w:t>Gbps</w:t>
      </w:r>
      <w:proofErr w:type="spellEnd"/>
      <w:r w:rsidRPr="00C96E23">
        <w:rPr>
          <w:rFonts w:ascii="Calibri" w:hAnsi="Calibri"/>
        </w:rPr>
        <w:t>. The 12H is equipped with a hex core processor and a redundant power supply.</w:t>
      </w:r>
    </w:p>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r w:rsidRPr="00C96E23">
        <w:rPr>
          <w:rFonts w:ascii="Calibri" w:eastAsia="Times New Roman" w:hAnsi="Calibri"/>
          <w:b/>
        </w:rPr>
        <w:lastRenderedPageBreak/>
        <w:tab/>
      </w:r>
      <w:r w:rsidRPr="00C96E23">
        <w:rPr>
          <w:rFonts w:ascii="Calibri" w:eastAsia="Times New Roman" w:hAnsi="Calibri"/>
          <w:b/>
        </w:rPr>
        <w:tab/>
      </w:r>
    </w:p>
    <w:tbl>
      <w:tblPr>
        <w:tblStyle w:val="MediumShading1-Accent1"/>
        <w:tblW w:w="0" w:type="auto"/>
        <w:tblLook w:val="04A0" w:firstRow="1" w:lastRow="0" w:firstColumn="1" w:lastColumn="0" w:noHBand="0" w:noVBand="1"/>
      </w:tblPr>
      <w:tblGrid>
        <w:gridCol w:w="2385"/>
        <w:gridCol w:w="2348"/>
        <w:gridCol w:w="2305"/>
        <w:gridCol w:w="2302"/>
      </w:tblGrid>
      <w:tr w:rsidR="00C96E23" w:rsidRPr="00C96E23" w:rsidTr="00C96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rPr>
            </w:pPr>
            <w:r w:rsidRPr="00C96E23">
              <w:rPr>
                <w:rFonts w:ascii="Calibri" w:eastAsia="Times New Roman" w:hAnsi="Calibri"/>
              </w:rPr>
              <w:t>Solutions</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Number of Concurrent Users Supported</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Bandwidth Capacity</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Network Interface Types Supported</w:t>
            </w:r>
          </w:p>
        </w:tc>
      </w:tr>
      <w:tr w:rsidR="00C96E23" w:rsidRPr="00C96E23" w:rsidTr="00C9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w:t>
            </w:r>
            <w:r>
              <w:rPr>
                <w:rFonts w:ascii="Calibri" w:eastAsia="Times New Roman" w:hAnsi="Calibri"/>
                <w:b w:val="0"/>
              </w:rPr>
              <w:t>12</w:t>
            </w:r>
            <w:r w:rsidRPr="00C96E23">
              <w:rPr>
                <w:rFonts w:ascii="Calibri" w:eastAsia="Times New Roman" w:hAnsi="Calibri"/>
                <w:b w:val="0"/>
              </w:rPr>
              <w:t>D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250 users up to 5000 concurrent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1Gig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Ethernet</w:t>
            </w:r>
          </w:p>
        </w:tc>
      </w:tr>
      <w:tr w:rsidR="00C96E23" w:rsidRPr="00C96E23" w:rsidTr="00C9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w:t>
            </w:r>
            <w:r>
              <w:rPr>
                <w:rFonts w:ascii="Calibri" w:eastAsia="Times New Roman" w:hAnsi="Calibri"/>
                <w:b w:val="0"/>
              </w:rPr>
              <w:t>12</w:t>
            </w:r>
            <w:r w:rsidRPr="00C96E23">
              <w:rPr>
                <w:rFonts w:ascii="Calibri" w:eastAsia="Times New Roman" w:hAnsi="Calibri"/>
                <w:b w:val="0"/>
              </w:rPr>
              <w:t>Q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Unlimited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1Gig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Ethernet</w:t>
            </w:r>
          </w:p>
        </w:tc>
      </w:tr>
      <w:tr w:rsidR="00C96E23" w:rsidRPr="00C96E23" w:rsidTr="00C9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10 Gig </w:t>
            </w:r>
            <w:r>
              <w:rPr>
                <w:rFonts w:ascii="Calibri" w:eastAsia="Times New Roman" w:hAnsi="Calibri"/>
                <w:b w:val="0"/>
              </w:rPr>
              <w:t>12</w:t>
            </w:r>
            <w:r w:rsidRPr="00C96E23">
              <w:rPr>
                <w:rFonts w:ascii="Calibri" w:eastAsia="Times New Roman" w:hAnsi="Calibri"/>
                <w:b w:val="0"/>
              </w:rPr>
              <w:t>Q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Unlimited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10Gig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Ethernet or Fiber Optic Interface</w:t>
            </w:r>
          </w:p>
        </w:tc>
      </w:tr>
    </w:tbl>
    <w:p w:rsidR="00C96E23" w:rsidRPr="005A450A" w:rsidRDefault="00C96E23" w:rsidP="00C96E2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96E23" w:rsidRPr="005A450A" w:rsidRDefault="00C96E23" w:rsidP="00C96E2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1440"/>
        <w:rPr>
          <w:rFonts w:eastAsia="Times New Roman"/>
        </w:rPr>
      </w:pPr>
    </w:p>
    <w:p w:rsidR="00C96E23" w:rsidRDefault="00C96E23"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Default="00586A9F"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Pr="00586A9F" w:rsidRDefault="00586A9F"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sz w:val="28"/>
          <w:szCs w:val="28"/>
        </w:rPr>
      </w:pPr>
      <w:r w:rsidRPr="00586A9F">
        <w:rPr>
          <w:rFonts w:ascii="Calibri" w:hAnsi="Calibri"/>
          <w:b/>
          <w:sz w:val="28"/>
          <w:szCs w:val="28"/>
        </w:rPr>
        <w:t>Policy Replication</w:t>
      </w:r>
    </w:p>
    <w:p w:rsidR="00586A9F" w:rsidRPr="00586A9F" w:rsidRDefault="00586A9F"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Default="00586A9F"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586A9F">
        <w:rPr>
          <w:rFonts w:ascii="Calibri" w:hAnsi="Calibri"/>
        </w:rPr>
        <w:t>If more than one appliance is needed, Policy Replication mirrors all policy settings from one appliance to the rest, automatically.  One appliance is set to ‘Parent’ and the others are all set to ‘Child’.  Policy changes are then replicated across all ‘Child’ appliances.  With this feature, you only have to manage one web interface.  Settings never need to be changed on the ‘Child’ appliances.</w:t>
      </w:r>
    </w:p>
    <w:p w:rsidR="00EE00AD" w:rsidRDefault="00EE00AD"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sz w:val="28"/>
          <w:szCs w:val="28"/>
        </w:rPr>
      </w:pPr>
      <w:r w:rsidRPr="00EE00AD">
        <w:rPr>
          <w:rFonts w:ascii="Calibri" w:hAnsi="Calibri"/>
          <w:b/>
          <w:sz w:val="28"/>
          <w:szCs w:val="28"/>
        </w:rPr>
        <w:t xml:space="preserve">CIPA Compliance </w:t>
      </w:r>
    </w:p>
    <w:p w:rsid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Pr>
          <w:rFonts w:ascii="Calibri" w:hAnsi="Calibri"/>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CIPA requires schools and libraries with computer Internet access to certify that they have Internet safety policies and technology protection measures, e.g., software filtering technology, both on and off network, to receive discounts for Internet access and internal connections under the schools and libraries universal service support mechanism.</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NetSpective® is the only CIPA-compliant URL filtering appliance that prevents access to both P2P sites and P2P applications, effectively ensuring the safety and security of a school or library's network.</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 </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The NetSpective Solution is highly flexible and easily customizable; with a database that includes over a million URLs grouped into over 120 categories that is dynamically updated to provide the most accurate and current information available. It easily lets you monitor, block or report on:</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URL visits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Use of streaming media and audio files, and their Web sites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Use of Peer-to-Peer File sharing</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Use of Instant Messaging and other online chat applications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 xml:space="preserve">NetSpective also allows users to apply Internet access policy by class, section, grade, school, or individual workstation, both </w:t>
      </w:r>
      <w:proofErr w:type="gramStart"/>
      <w:r w:rsidRPr="00EE00AD">
        <w:rPr>
          <w:rFonts w:ascii="Calibri" w:hAnsi="Calibri"/>
        </w:rPr>
        <w:t>On</w:t>
      </w:r>
      <w:proofErr w:type="gramEnd"/>
      <w:r w:rsidRPr="00EE00AD">
        <w:rPr>
          <w:rFonts w:ascii="Calibri" w:hAnsi="Calibri"/>
        </w:rPr>
        <w:t xml:space="preserve"> network and Off network; allowing access to a children's reading room different than the adult reading room for example.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NetSpective's centralized management console offers several options to disable filtering, including exempting specific workstations, modifying filtering rules by time of day, etc.</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The NetSpective Solution allows schools and libraries to:</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Facilitate CIPA compliance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Control Web site access by images and text content</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Tailor access policies from group to individual workstations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Easily modify policies to meet patron's needs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Centrally manage polices from a single console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Block Peer-to-Peer File sharing and Instant Messaging applications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Prevent access to streaming media that can put a drag on bandwidth resources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 xml:space="preserve">Filter users both </w:t>
      </w:r>
      <w:proofErr w:type="gramStart"/>
      <w:r w:rsidRPr="00EE00AD">
        <w:rPr>
          <w:rFonts w:ascii="Calibri" w:hAnsi="Calibri"/>
        </w:rPr>
        <w:t>On</w:t>
      </w:r>
      <w:proofErr w:type="gramEnd"/>
      <w:r w:rsidRPr="00EE00AD">
        <w:rPr>
          <w:rFonts w:ascii="Calibri" w:hAnsi="Calibri"/>
        </w:rPr>
        <w:t xml:space="preserve"> network and Off network</w:t>
      </w:r>
    </w:p>
    <w:p w:rsidR="00EE00AD" w:rsidRPr="00D80497"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Manage One to One, as well as BYOD initiatives</w:t>
      </w:r>
    </w:p>
    <w:p w:rsidR="00D80497" w:rsidRPr="00D80497" w:rsidRDefault="00D80497" w:rsidP="00D80497">
      <w:pPr>
        <w:rPr>
          <w:rFonts w:ascii="Calibri" w:hAnsi="Calibri"/>
          <w:sz w:val="28"/>
          <w:szCs w:val="28"/>
        </w:rPr>
      </w:pPr>
    </w:p>
    <w:p w:rsidR="00D80497" w:rsidRPr="00D80497" w:rsidRDefault="00D80497" w:rsidP="00D80497">
      <w:pPr>
        <w:rPr>
          <w:rFonts w:ascii="Calibri" w:hAnsi="Calibri"/>
          <w:b/>
          <w:sz w:val="28"/>
          <w:szCs w:val="28"/>
        </w:rPr>
      </w:pPr>
      <w:bookmarkStart w:id="0" w:name="_Toc359322906"/>
      <w:r w:rsidRPr="00D80497">
        <w:rPr>
          <w:rFonts w:ascii="Calibri" w:hAnsi="Calibri"/>
          <w:b/>
          <w:sz w:val="28"/>
          <w:szCs w:val="28"/>
        </w:rPr>
        <w:t xml:space="preserve">Categories &amp; Granular </w:t>
      </w:r>
      <w:r w:rsidR="00EF51B8">
        <w:rPr>
          <w:rFonts w:ascii="Calibri" w:hAnsi="Calibri"/>
          <w:b/>
          <w:sz w:val="28"/>
          <w:szCs w:val="28"/>
        </w:rPr>
        <w:t xml:space="preserve">Policy </w:t>
      </w:r>
      <w:r w:rsidRPr="00D80497">
        <w:rPr>
          <w:rFonts w:ascii="Calibri" w:hAnsi="Calibri"/>
          <w:b/>
          <w:sz w:val="28"/>
          <w:szCs w:val="28"/>
        </w:rPr>
        <w:t>Control</w:t>
      </w:r>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NetSpective was designed for the K12 market. The appliance contains over 120 different categories, including education specific ones.  Some of our most popular K12 categories include:  Alcohol, Anonymous Proxies &amp; Hacking, Chat, Criminal Skills, Cults &amp; Occult, Drugs, Hosting Site,  Lingerie, Mature Content, Pornography, Sexual Advice, Society (Facebook), Society Plug-ins, Streaming Media, Tobacco, Violence, Weapons, Web Log (Blog)….and many more.  (Appendix A contains a full list and definitions)</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Each user group and/or IP subnet has the ability to block traffic utilizing our pre-defined or customized categories and specific sites by day-of-the-week and time-of-day.  A full CIPA group policy profile comes pre-defined out of the box for easy implementation.</w:t>
      </w:r>
    </w:p>
    <w:p w:rsidR="00D80497" w:rsidRPr="00D80497" w:rsidRDefault="00D80497" w:rsidP="00D80497">
      <w:pPr>
        <w:rPr>
          <w:rFonts w:ascii="Calibri" w:hAnsi="Calibri"/>
        </w:rPr>
      </w:pPr>
    </w:p>
    <w:p w:rsidR="00D80497" w:rsidRDefault="00D80497" w:rsidP="00D80497">
      <w:pPr>
        <w:jc w:val="center"/>
        <w:rPr>
          <w:rFonts w:ascii="Calibri" w:hAnsi="Calibri"/>
        </w:rPr>
      </w:pPr>
      <w:r w:rsidRPr="00D80497">
        <w:rPr>
          <w:rFonts w:ascii="Calibri" w:eastAsia="Times New Roman" w:hAnsi="Calibri"/>
          <w:noProof/>
        </w:rPr>
        <w:lastRenderedPageBreak/>
        <w:drawing>
          <wp:inline distT="0" distB="0" distL="0" distR="0" wp14:anchorId="4F0935AA" wp14:editId="2F5C9619">
            <wp:extent cx="4653321" cy="3305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4653321" cy="3305810"/>
                    </a:xfrm>
                    <a:prstGeom prst="rect">
                      <a:avLst/>
                    </a:prstGeom>
                  </pic:spPr>
                </pic:pic>
              </a:graphicData>
            </a:graphic>
          </wp:inline>
        </w:drawing>
      </w:r>
    </w:p>
    <w:p w:rsidR="008D5420" w:rsidRDefault="008D5420" w:rsidP="00D80497">
      <w:pPr>
        <w:jc w:val="center"/>
        <w:rPr>
          <w:rFonts w:ascii="Calibri" w:hAnsi="Calibri"/>
        </w:rPr>
      </w:pPr>
    </w:p>
    <w:p w:rsidR="008D5420" w:rsidRPr="008D5420" w:rsidRDefault="008D5420" w:rsidP="008D5420">
      <w:pPr>
        <w:rPr>
          <w:rFonts w:ascii="Calibri" w:hAnsi="Calibri"/>
          <w:sz w:val="28"/>
          <w:szCs w:val="28"/>
        </w:rPr>
      </w:pPr>
      <w:r w:rsidRPr="008D5420">
        <w:rPr>
          <w:rStyle w:val="Strong"/>
          <w:rFonts w:ascii="Calibri" w:hAnsi="Calibri"/>
          <w:sz w:val="28"/>
          <w:szCs w:val="28"/>
        </w:rPr>
        <w:t>Categorization</w:t>
      </w:r>
    </w:p>
    <w:p w:rsidR="008D5420" w:rsidRPr="00D80497" w:rsidRDefault="008D5420" w:rsidP="008D5420">
      <w:pPr>
        <w:rPr>
          <w:rFonts w:ascii="Calibri" w:hAnsi="Calibri"/>
          <w:b/>
        </w:rPr>
      </w:pPr>
    </w:p>
    <w:p w:rsidR="00586A9F" w:rsidRPr="00586A9F" w:rsidRDefault="00586A9F" w:rsidP="00586A9F">
      <w:pPr>
        <w:rPr>
          <w:rFonts w:ascii="Calibri" w:hAnsi="Calibri"/>
        </w:rPr>
      </w:pPr>
      <w:r w:rsidRPr="00586A9F">
        <w:rPr>
          <w:rFonts w:ascii="Calibri" w:hAnsi="Calibri"/>
        </w:rPr>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586A9F" w:rsidRPr="00586A9F" w:rsidRDefault="00586A9F" w:rsidP="00586A9F">
      <w:pPr>
        <w:rPr>
          <w:rFonts w:ascii="Calibri" w:hAnsi="Calibri"/>
        </w:rPr>
      </w:pPr>
    </w:p>
    <w:p w:rsidR="00586A9F" w:rsidRPr="00586A9F" w:rsidRDefault="00586A9F" w:rsidP="00586A9F">
      <w:pPr>
        <w:rPr>
          <w:rFonts w:ascii="Calibri" w:hAnsi="Calibri"/>
        </w:rPr>
      </w:pPr>
      <w:r w:rsidRPr="00586A9F">
        <w:rPr>
          <w:rFonts w:ascii="Calibri" w:hAnsi="Calibri"/>
        </w:rPr>
        <w:t xml:space="preserve">For more sensitive and ever changing sites, we have proprietary web crawlers constantly searching the internet and evaluating each website. Due to sensitive sites such as Anonymous Proxy and Hacking or Pornography changing on a day to day basis, we utilize a feature referred to as our Micro Updates. With this, unknown websites that are detected by the NetSpective appliance are sent back to TeleMate.Net for evaluation. </w:t>
      </w:r>
      <w:proofErr w:type="spellStart"/>
      <w:r w:rsidRPr="00586A9F">
        <w:rPr>
          <w:rFonts w:ascii="Calibri" w:hAnsi="Calibri"/>
        </w:rPr>
        <w:t>TeleMate.Net’s</w:t>
      </w:r>
      <w:proofErr w:type="spellEnd"/>
      <w:r w:rsidRPr="00586A9F">
        <w:rPr>
          <w:rFonts w:ascii="Calibri" w:hAnsi="Calibri"/>
        </w:rPr>
        <w:t xml:space="preserve"> web crawler will then categorize the URL and send it back out to all NetSpective Appliances in distribution every 10 minutes. This gives each customer the benefit of learning from our entire customer base.</w:t>
      </w:r>
    </w:p>
    <w:p w:rsidR="00586A9F" w:rsidRPr="00586A9F" w:rsidRDefault="00586A9F" w:rsidP="00586A9F">
      <w:pPr>
        <w:rPr>
          <w:rFonts w:ascii="Calibri" w:hAnsi="Calibri"/>
        </w:rPr>
      </w:pPr>
    </w:p>
    <w:p w:rsidR="001B58F6" w:rsidRDefault="00586A9F" w:rsidP="00586A9F">
      <w:pPr>
        <w:rPr>
          <w:rFonts w:ascii="Calibri" w:hAnsi="Calibri"/>
        </w:rPr>
      </w:pPr>
      <w:r w:rsidRPr="00586A9F">
        <w:rPr>
          <w:rFonts w:ascii="Calibri" w:hAnsi="Calibri"/>
        </w:rPr>
        <w:t xml:space="preserve">Lastly, any category overrides a customer makes on their appliance is communicated back to TeleMate.Net. </w:t>
      </w:r>
      <w:proofErr w:type="spellStart"/>
      <w:r w:rsidRPr="00586A9F">
        <w:rPr>
          <w:rFonts w:ascii="Calibri" w:hAnsi="Calibri"/>
        </w:rPr>
        <w:t>TeleMate</w:t>
      </w:r>
      <w:proofErr w:type="spellEnd"/>
      <w:r w:rsidRPr="00586A9F">
        <w:rPr>
          <w:rFonts w:ascii="Calibri" w:hAnsi="Calibri"/>
        </w:rPr>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586A9F" w:rsidRDefault="00586A9F" w:rsidP="00586A9F">
      <w:pPr>
        <w:rPr>
          <w:rFonts w:ascii="Calibri" w:hAnsi="Calibri"/>
        </w:rPr>
      </w:pPr>
    </w:p>
    <w:p w:rsidR="001B58F6" w:rsidRPr="00D80497" w:rsidRDefault="001B58F6" w:rsidP="001B58F6">
      <w:pPr>
        <w:rPr>
          <w:rFonts w:ascii="Calibri" w:hAnsi="Calibri"/>
          <w:b/>
          <w:sz w:val="28"/>
          <w:szCs w:val="28"/>
        </w:rPr>
      </w:pPr>
      <w:r w:rsidRPr="00D80497">
        <w:rPr>
          <w:rFonts w:ascii="Calibri" w:hAnsi="Calibri"/>
          <w:b/>
          <w:sz w:val="28"/>
          <w:szCs w:val="28"/>
        </w:rPr>
        <w:t>HTTPS-Adaptive Filtering</w:t>
      </w:r>
    </w:p>
    <w:p w:rsidR="001B58F6" w:rsidRPr="00D80497" w:rsidRDefault="001B58F6" w:rsidP="001B58F6">
      <w:pPr>
        <w:rPr>
          <w:rFonts w:ascii="Calibri" w:hAnsi="Calibri"/>
          <w:b/>
        </w:rPr>
      </w:pPr>
    </w:p>
    <w:p w:rsidR="00177D9C" w:rsidRPr="00177D9C" w:rsidRDefault="00177D9C" w:rsidP="00177D9C">
      <w:pPr>
        <w:rPr>
          <w:rFonts w:ascii="Calibri" w:hAnsi="Calibri"/>
        </w:rPr>
      </w:pPr>
      <w:r w:rsidRPr="00177D9C">
        <w:rPr>
          <w:rFonts w:ascii="Calibri" w:hAnsi="Calibri"/>
        </w:rPr>
        <w:lastRenderedPageBreak/>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177D9C" w:rsidRDefault="00177D9C" w:rsidP="00177D9C">
      <w:pPr>
        <w:rPr>
          <w:rFonts w:ascii="Calibri" w:hAnsi="Calibri"/>
        </w:rPr>
      </w:pPr>
      <w:r w:rsidRPr="00177D9C">
        <w:rPr>
          <w:rFonts w:ascii="Calibri" w:hAnsi="Calibri"/>
        </w:rPr>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177D9C" w:rsidRPr="00177D9C" w:rsidRDefault="00177D9C" w:rsidP="00177D9C">
      <w:pPr>
        <w:rPr>
          <w:rFonts w:ascii="Calibri" w:hAnsi="Calibri"/>
        </w:rPr>
      </w:pPr>
    </w:p>
    <w:p w:rsidR="00177D9C" w:rsidRDefault="00177D9C" w:rsidP="00177D9C">
      <w:pPr>
        <w:rPr>
          <w:rFonts w:ascii="Calibri" w:hAnsi="Calibri"/>
        </w:rPr>
      </w:pPr>
      <w:r w:rsidRPr="00177D9C">
        <w:rPr>
          <w:rFonts w:ascii="Calibri" w:hAnsi="Calibri"/>
        </w:rPr>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177D9C" w:rsidRPr="00177D9C" w:rsidRDefault="00177D9C" w:rsidP="00177D9C">
      <w:pPr>
        <w:rPr>
          <w:rFonts w:ascii="Calibri" w:hAnsi="Calibri"/>
        </w:rPr>
      </w:pPr>
    </w:p>
    <w:p w:rsidR="00177D9C" w:rsidRPr="00177D9C" w:rsidRDefault="00177D9C" w:rsidP="00177D9C">
      <w:pPr>
        <w:rPr>
          <w:rFonts w:ascii="Calibri" w:hAnsi="Calibri"/>
        </w:rPr>
      </w:pPr>
      <w:r w:rsidRPr="00177D9C">
        <w:rPr>
          <w:rFonts w:ascii="Calibri" w:hAnsi="Calibri"/>
        </w:rPr>
        <w:t>The NetSpective Adaptive Filtering Lab will categorize the site based on the following criteria:</w:t>
      </w:r>
    </w:p>
    <w:p w:rsidR="00177D9C" w:rsidRPr="00177D9C" w:rsidRDefault="00177D9C" w:rsidP="00177D9C">
      <w:pPr>
        <w:numPr>
          <w:ilvl w:val="0"/>
          <w:numId w:val="26"/>
        </w:numPr>
        <w:rPr>
          <w:rFonts w:ascii="Calibri" w:hAnsi="Calibri"/>
        </w:rPr>
      </w:pPr>
      <w:r w:rsidRPr="00177D9C">
        <w:rPr>
          <w:rFonts w:ascii="Calibri" w:hAnsi="Calibri"/>
        </w:rPr>
        <w:t>If the site's SSL certificate is invalid, self-signed, or signed by an untrusted certificate authority, then the site will be categorized as "HTTPS Untrusted".</w:t>
      </w:r>
    </w:p>
    <w:p w:rsidR="00177D9C" w:rsidRPr="00177D9C" w:rsidRDefault="00177D9C" w:rsidP="00177D9C">
      <w:pPr>
        <w:numPr>
          <w:ilvl w:val="0"/>
          <w:numId w:val="26"/>
        </w:numPr>
        <w:rPr>
          <w:rFonts w:ascii="Calibri" w:hAnsi="Calibri"/>
        </w:rPr>
      </w:pPr>
      <w:r w:rsidRPr="00177D9C">
        <w:rPr>
          <w:rFonts w:ascii="Calibri" w:hAnsi="Calibri"/>
        </w:rPr>
        <w:t>If the site's SSL certificate is valid, signed by a trusted certificate authority, and the site cannot be categorized, then the site will be categorized as "HTTPS Trusted".</w:t>
      </w:r>
    </w:p>
    <w:p w:rsidR="00177D9C" w:rsidRDefault="00177D9C" w:rsidP="00177D9C">
      <w:pPr>
        <w:numPr>
          <w:ilvl w:val="0"/>
          <w:numId w:val="26"/>
        </w:numPr>
        <w:rPr>
          <w:rFonts w:ascii="Calibri" w:hAnsi="Calibri"/>
        </w:rPr>
      </w:pPr>
      <w:r w:rsidRPr="00177D9C">
        <w:rPr>
          <w:rFonts w:ascii="Calibri" w:hAnsi="Calibri"/>
        </w:rPr>
        <w:t>If the site's SSL certificate is valid, signed by a trusted certificate authority, and the site can be categorized, then the site will be categorized as a specific category (for example, "Mature Content"). Thus, blocking "Mature Content" would block HTTP and HTTPS traffic to the site.</w:t>
      </w:r>
    </w:p>
    <w:p w:rsidR="00177D9C" w:rsidRPr="00177D9C" w:rsidRDefault="00177D9C" w:rsidP="00177D9C">
      <w:pPr>
        <w:rPr>
          <w:rFonts w:ascii="Calibri" w:hAnsi="Calibri"/>
        </w:rPr>
      </w:pPr>
    </w:p>
    <w:p w:rsidR="00177D9C" w:rsidRPr="00177D9C" w:rsidRDefault="00177D9C" w:rsidP="00177D9C">
      <w:pPr>
        <w:rPr>
          <w:rFonts w:ascii="Calibri" w:hAnsi="Calibri"/>
        </w:rPr>
      </w:pPr>
      <w:r w:rsidRPr="00177D9C">
        <w:rPr>
          <w:rFonts w:ascii="Calibri" w:hAnsi="Calibri"/>
        </w:rPr>
        <w:t xml:space="preserve">This method of filtering is global on every appliance. However if you choose, you can enable or disable the following categories on a group by group basis. </w:t>
      </w:r>
    </w:p>
    <w:p w:rsidR="00177D9C" w:rsidRPr="00177D9C" w:rsidRDefault="00177D9C" w:rsidP="00177D9C">
      <w:pPr>
        <w:numPr>
          <w:ilvl w:val="0"/>
          <w:numId w:val="20"/>
        </w:numPr>
        <w:rPr>
          <w:rFonts w:ascii="Calibri" w:hAnsi="Calibri"/>
        </w:rPr>
      </w:pPr>
      <w:r w:rsidRPr="00177D9C">
        <w:rPr>
          <w:rFonts w:ascii="Calibri" w:hAnsi="Calibri"/>
        </w:rPr>
        <w:t>HTTPS Trusted</w:t>
      </w:r>
    </w:p>
    <w:p w:rsidR="00177D9C" w:rsidRPr="00177D9C" w:rsidRDefault="00177D9C" w:rsidP="00177D9C">
      <w:pPr>
        <w:numPr>
          <w:ilvl w:val="0"/>
          <w:numId w:val="20"/>
        </w:numPr>
        <w:rPr>
          <w:rFonts w:ascii="Calibri" w:hAnsi="Calibri"/>
        </w:rPr>
      </w:pPr>
      <w:r w:rsidRPr="00177D9C">
        <w:rPr>
          <w:rFonts w:ascii="Calibri" w:hAnsi="Calibri"/>
        </w:rPr>
        <w:t>HTTPS Untrusted</w:t>
      </w:r>
    </w:p>
    <w:p w:rsidR="00177D9C" w:rsidRPr="00177D9C" w:rsidRDefault="00177D9C" w:rsidP="00177D9C">
      <w:pPr>
        <w:numPr>
          <w:ilvl w:val="0"/>
          <w:numId w:val="20"/>
        </w:numPr>
        <w:rPr>
          <w:rFonts w:ascii="Calibri" w:hAnsi="Calibri"/>
        </w:rPr>
      </w:pPr>
      <w:r w:rsidRPr="00177D9C">
        <w:rPr>
          <w:rFonts w:ascii="Calibri" w:hAnsi="Calibri"/>
        </w:rPr>
        <w:t>HTTPS Unrated</w:t>
      </w:r>
    </w:p>
    <w:p w:rsidR="001B58F6" w:rsidRPr="00D80497" w:rsidRDefault="001B58F6" w:rsidP="008D5420">
      <w:pPr>
        <w:rPr>
          <w:rFonts w:ascii="Calibri" w:hAnsi="Calibri"/>
        </w:rPr>
      </w:pPr>
    </w:p>
    <w:p w:rsidR="000D5B0F" w:rsidRDefault="000D5B0F" w:rsidP="000D5B0F">
      <w:pPr>
        <w:rPr>
          <w:rFonts w:ascii="Calibri" w:hAnsi="Calibri"/>
        </w:rPr>
      </w:pPr>
    </w:p>
    <w:p w:rsidR="00B81364" w:rsidRDefault="00B81364" w:rsidP="00D80497">
      <w:pPr>
        <w:jc w:val="center"/>
        <w:rPr>
          <w:rFonts w:ascii="Calibri" w:hAnsi="Calibri"/>
        </w:rPr>
      </w:pPr>
    </w:p>
    <w:p w:rsidR="00B81364" w:rsidRPr="00D80497" w:rsidRDefault="00B81364" w:rsidP="00B81364">
      <w:pPr>
        <w:rPr>
          <w:rFonts w:ascii="Calibri" w:hAnsi="Calibri"/>
          <w:b/>
          <w:sz w:val="28"/>
          <w:szCs w:val="28"/>
        </w:rPr>
      </w:pPr>
      <w:r>
        <w:rPr>
          <w:rFonts w:ascii="Calibri" w:hAnsi="Calibri"/>
          <w:b/>
          <w:sz w:val="28"/>
          <w:szCs w:val="28"/>
        </w:rPr>
        <w:t>Safe S</w:t>
      </w:r>
      <w:r w:rsidRPr="00D80497">
        <w:rPr>
          <w:rFonts w:ascii="Calibri" w:hAnsi="Calibri"/>
          <w:b/>
          <w:sz w:val="28"/>
          <w:szCs w:val="28"/>
        </w:rPr>
        <w:t>earch</w:t>
      </w:r>
    </w:p>
    <w:p w:rsidR="00B81364" w:rsidRPr="00D80497" w:rsidRDefault="00B81364" w:rsidP="00B81364">
      <w:pPr>
        <w:rPr>
          <w:rFonts w:ascii="Calibri" w:hAnsi="Calibri"/>
          <w:b/>
        </w:rPr>
      </w:pPr>
    </w:p>
    <w:p w:rsidR="00D80497" w:rsidRDefault="00B81364" w:rsidP="00D80497">
      <w:pPr>
        <w:rPr>
          <w:rFonts w:ascii="Calibri" w:eastAsia="Times New Roman" w:hAnsi="Calibri"/>
        </w:rPr>
      </w:pPr>
      <w:r w:rsidRPr="00D80497">
        <w:rPr>
          <w:rFonts w:ascii="Calibri" w:hAnsi="Calibri"/>
        </w:rPr>
        <w:t>N</w:t>
      </w:r>
      <w:r w:rsidRPr="00D80497">
        <w:rPr>
          <w:rFonts w:ascii="Calibri" w:eastAsia="Times New Roman" w:hAnsi="Calibri"/>
        </w:rPr>
        <w:t xml:space="preserve">etSpective supports Safe Search enforcement for sites that support searching the Web, news groups, or indices and directories thereof.  These engines will not return objectionable content or explicit pictures.  Safe search options are enforced via the Web Search Filtered category for Google, Bing, MSN, Yahoo, </w:t>
      </w:r>
      <w:proofErr w:type="spellStart"/>
      <w:r w:rsidRPr="00D80497">
        <w:rPr>
          <w:rFonts w:ascii="Calibri" w:eastAsia="Times New Roman" w:hAnsi="Calibri"/>
        </w:rPr>
        <w:t>Hotbot</w:t>
      </w:r>
      <w:proofErr w:type="spellEnd"/>
      <w:r w:rsidRPr="00D80497">
        <w:rPr>
          <w:rFonts w:ascii="Calibri" w:eastAsia="Times New Roman" w:hAnsi="Calibri"/>
        </w:rPr>
        <w:t xml:space="preserve">, Lycos, Ask, and </w:t>
      </w:r>
      <w:proofErr w:type="spellStart"/>
      <w:r w:rsidRPr="00D80497">
        <w:rPr>
          <w:rFonts w:ascii="Calibri" w:eastAsia="Times New Roman" w:hAnsi="Calibri"/>
        </w:rPr>
        <w:t>Dogpile</w:t>
      </w:r>
      <w:proofErr w:type="spellEnd"/>
      <w:r w:rsidRPr="00D80497">
        <w:rPr>
          <w:rFonts w:ascii="Calibri" w:eastAsia="Times New Roman" w:hAnsi="Calibri"/>
        </w:rPr>
        <w:t>.</w:t>
      </w:r>
    </w:p>
    <w:p w:rsidR="00D03846" w:rsidRDefault="00D03846" w:rsidP="00D80497">
      <w:pPr>
        <w:rPr>
          <w:rFonts w:ascii="Calibri" w:eastAsia="Times New Roman" w:hAnsi="Calibri"/>
        </w:rPr>
      </w:pPr>
    </w:p>
    <w:p w:rsidR="00D03846" w:rsidRPr="00D80497" w:rsidRDefault="00D03846" w:rsidP="00D03846">
      <w:pPr>
        <w:rPr>
          <w:rFonts w:ascii="Calibri" w:hAnsi="Calibri"/>
          <w:b/>
          <w:sz w:val="28"/>
          <w:szCs w:val="28"/>
        </w:rPr>
      </w:pPr>
      <w:r w:rsidRPr="00D80497">
        <w:rPr>
          <w:rFonts w:ascii="Calibri" w:hAnsi="Calibri"/>
          <w:b/>
          <w:sz w:val="28"/>
          <w:szCs w:val="28"/>
        </w:rPr>
        <w:t>User</w:t>
      </w:r>
      <w:r w:rsidR="009245DB">
        <w:rPr>
          <w:rFonts w:ascii="Calibri" w:hAnsi="Calibri"/>
          <w:b/>
          <w:sz w:val="28"/>
          <w:szCs w:val="28"/>
        </w:rPr>
        <w:t xml:space="preserve"> D</w:t>
      </w:r>
      <w:r w:rsidRPr="00D80497">
        <w:rPr>
          <w:rFonts w:ascii="Calibri" w:hAnsi="Calibri"/>
          <w:b/>
          <w:sz w:val="28"/>
          <w:szCs w:val="28"/>
        </w:rPr>
        <w:t>efined Categories</w:t>
      </w:r>
    </w:p>
    <w:p w:rsidR="00D03846" w:rsidRPr="00D80497" w:rsidRDefault="00D03846" w:rsidP="00D03846">
      <w:pPr>
        <w:rPr>
          <w:rFonts w:ascii="Calibri" w:hAnsi="Calibri"/>
          <w:b/>
        </w:rPr>
      </w:pPr>
    </w:p>
    <w:p w:rsidR="00D03846" w:rsidRDefault="00D03846" w:rsidP="00D03846">
      <w:pPr>
        <w:rPr>
          <w:rFonts w:ascii="Calibri" w:hAnsi="Calibri"/>
        </w:rPr>
      </w:pPr>
      <w:r w:rsidRPr="00D80497">
        <w:rPr>
          <w:rFonts w:ascii="Calibri" w:hAnsi="Calibri"/>
        </w:rPr>
        <w:t>The admin can also set up ‘User Defined Categories’.  These are categories which you can create yourself and populate with anything you wish through the use of the ‘Overrides’ section of the product.</w:t>
      </w:r>
      <w:r w:rsidR="00177D9C">
        <w:rPr>
          <w:rFonts w:ascii="Calibri" w:hAnsi="Calibri"/>
        </w:rPr>
        <w:t xml:space="preserve"> By default, a maximum of 20 categories may be created.</w:t>
      </w:r>
    </w:p>
    <w:p w:rsidR="000D5B0F" w:rsidRDefault="000D5B0F" w:rsidP="00D03846">
      <w:pPr>
        <w:rPr>
          <w:rFonts w:ascii="Calibri" w:hAnsi="Calibri"/>
        </w:rPr>
      </w:pPr>
    </w:p>
    <w:p w:rsidR="000D5B0F" w:rsidRPr="000D5B0F" w:rsidRDefault="000D5B0F" w:rsidP="000D5B0F">
      <w:pPr>
        <w:pStyle w:val="NoSpacing"/>
        <w:rPr>
          <w:rStyle w:val="Strong"/>
          <w:rFonts w:ascii="Calibri" w:hAnsi="Calibri" w:cs="Times New Roman"/>
          <w:b w:val="0"/>
          <w:bCs w:val="0"/>
          <w:sz w:val="28"/>
          <w:szCs w:val="28"/>
        </w:rPr>
      </w:pPr>
      <w:r w:rsidRPr="000D5B0F">
        <w:rPr>
          <w:rStyle w:val="Strong"/>
          <w:rFonts w:ascii="Calibri" w:hAnsi="Calibri" w:cs="Times New Roman"/>
          <w:sz w:val="28"/>
          <w:szCs w:val="28"/>
        </w:rPr>
        <w:t>IP</w:t>
      </w:r>
      <w:r w:rsidR="00177D9C">
        <w:rPr>
          <w:rStyle w:val="Strong"/>
          <w:rFonts w:ascii="Calibri" w:hAnsi="Calibri" w:cs="Times New Roman"/>
          <w:sz w:val="28"/>
          <w:szCs w:val="28"/>
        </w:rPr>
        <w:t>v</w:t>
      </w:r>
      <w:r w:rsidRPr="000D5B0F">
        <w:rPr>
          <w:rStyle w:val="Strong"/>
          <w:rFonts w:ascii="Calibri" w:hAnsi="Calibri" w:cs="Times New Roman"/>
          <w:sz w:val="28"/>
          <w:szCs w:val="28"/>
        </w:rPr>
        <w:t xml:space="preserve">6 </w:t>
      </w:r>
    </w:p>
    <w:p w:rsidR="000D5B0F" w:rsidRPr="00D80497" w:rsidRDefault="000D5B0F" w:rsidP="000D5B0F">
      <w:pPr>
        <w:rPr>
          <w:rFonts w:ascii="Calibri" w:hAnsi="Calibri"/>
        </w:rPr>
      </w:pPr>
    </w:p>
    <w:p w:rsidR="000D5B0F" w:rsidRPr="00D80497" w:rsidRDefault="000D5B0F" w:rsidP="000D5B0F">
      <w:pPr>
        <w:rPr>
          <w:rFonts w:ascii="Calibri" w:hAnsi="Calibri"/>
        </w:rPr>
      </w:pPr>
      <w:r w:rsidRPr="00D80497">
        <w:rPr>
          <w:rFonts w:ascii="Calibri" w:hAnsi="Calibri"/>
        </w:rPr>
        <w:t xml:space="preserve">NetSpective supports all major protocols over IPv6. The appliance runs on a dual stack, supporting both IPv4 and IPv6 simultaneously. Only protocols that do not support IPv6, such as Skype, are not supported on our dual stack platform. </w:t>
      </w:r>
    </w:p>
    <w:p w:rsidR="000D5B0F" w:rsidRDefault="000D5B0F" w:rsidP="00D03846">
      <w:pPr>
        <w:rPr>
          <w:rFonts w:ascii="Calibri" w:hAnsi="Calibri"/>
        </w:rPr>
      </w:pPr>
    </w:p>
    <w:p w:rsidR="000D5B0F" w:rsidRDefault="000D5B0F" w:rsidP="00D03846">
      <w:pPr>
        <w:rPr>
          <w:rFonts w:ascii="Calibri" w:hAnsi="Calibri"/>
        </w:rPr>
      </w:pPr>
    </w:p>
    <w:p w:rsidR="000D5B0F" w:rsidRPr="00D80497" w:rsidRDefault="000D5B0F" w:rsidP="000D5B0F">
      <w:pPr>
        <w:rPr>
          <w:rFonts w:ascii="Calibri" w:hAnsi="Calibri" w:cs="Arial"/>
          <w:b/>
          <w:color w:val="222A35"/>
          <w:sz w:val="28"/>
          <w:szCs w:val="28"/>
        </w:rPr>
      </w:pPr>
      <w:r w:rsidRPr="00D80497">
        <w:rPr>
          <w:rFonts w:ascii="Calibri" w:hAnsi="Calibri" w:cs="Arial"/>
          <w:b/>
          <w:color w:val="222A35"/>
          <w:sz w:val="28"/>
          <w:szCs w:val="28"/>
        </w:rPr>
        <w:t>Peer-to-Peer Protocols</w:t>
      </w:r>
    </w:p>
    <w:p w:rsidR="000D5B0F" w:rsidRPr="00D80497" w:rsidRDefault="000D5B0F" w:rsidP="000D5B0F">
      <w:pPr>
        <w:rPr>
          <w:rFonts w:ascii="Calibri" w:hAnsi="Calibri" w:cs="Arial"/>
          <w:b/>
          <w:color w:val="222A35"/>
        </w:rPr>
      </w:pPr>
    </w:p>
    <w:p w:rsidR="000D5B0F" w:rsidRPr="00D80497" w:rsidRDefault="000D5B0F" w:rsidP="000D5B0F">
      <w:pPr>
        <w:rPr>
          <w:rFonts w:ascii="Calibri" w:hAnsi="Calibri" w:cs="Arial"/>
          <w:color w:val="222A35"/>
        </w:rPr>
      </w:pPr>
      <w:r w:rsidRPr="00D80497">
        <w:rPr>
          <w:rFonts w:ascii="Calibri" w:hAnsi="Calibri" w:cs="Arial"/>
          <w:color w:val="222A35"/>
        </w:rPr>
        <w:t xml:space="preserve">Peer to Peer protocols, such as Ultra Surf and TOR are included in our protocol filtering.  </w:t>
      </w:r>
      <w:r w:rsidRPr="00D80497">
        <w:rPr>
          <w:rFonts w:ascii="Calibri" w:hAnsi="Calibri" w:cs="Arial"/>
          <w:i/>
          <w:color w:val="222A35"/>
        </w:rPr>
        <w:t>Skype</w:t>
      </w:r>
      <w:r w:rsidRPr="00D80497">
        <w:rPr>
          <w:rFonts w:ascii="Calibri" w:hAnsi="Calibri" w:cs="Arial"/>
          <w:color w:val="222A35"/>
        </w:rPr>
        <w:t xml:space="preserve"> is filtered as a streaming media protocol and can be allowed or block per the users policy.</w:t>
      </w:r>
    </w:p>
    <w:p w:rsidR="000D5B0F" w:rsidRPr="00D80497" w:rsidRDefault="000D5B0F" w:rsidP="000D5B0F">
      <w:pPr>
        <w:rPr>
          <w:rFonts w:ascii="Calibri" w:hAnsi="Calibri" w:cs="Arial"/>
          <w:color w:val="222A35"/>
        </w:rPr>
      </w:pPr>
    </w:p>
    <w:p w:rsidR="000D5B0F" w:rsidRPr="00944FDD" w:rsidRDefault="000D5B0F" w:rsidP="00944FDD">
      <w:pPr>
        <w:pStyle w:val="NoSpacing"/>
        <w:rPr>
          <w:rFonts w:ascii="Calibri" w:hAnsi="Calibri"/>
          <w:b/>
          <w:color w:val="000000" w:themeColor="text1"/>
        </w:rPr>
      </w:pPr>
      <w:r w:rsidRPr="00944FDD">
        <w:rPr>
          <w:rFonts w:ascii="Calibri" w:hAnsi="Calibri"/>
          <w:b/>
          <w:color w:val="000000" w:themeColor="text1"/>
        </w:rPr>
        <w:t>Peer-to-Peer Protocols</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Ares</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BitTorrent</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Direct Connect</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EDonkey</w:t>
      </w:r>
      <w:proofErr w:type="spellEnd"/>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Freegate</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Gnutella</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Kazaa</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Napster</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Pando</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Piolet</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The Onion Router</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Ultra Surf</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WinMX</w:t>
      </w:r>
      <w:proofErr w:type="spellEnd"/>
    </w:p>
    <w:p w:rsidR="000D5B0F" w:rsidRPr="00D80497" w:rsidRDefault="000D5B0F" w:rsidP="000D5B0F">
      <w:pPr>
        <w:rPr>
          <w:rFonts w:ascii="Calibri" w:hAnsi="Calibri" w:cs="Arial"/>
          <w:b/>
          <w:color w:val="222A35"/>
          <w:sz w:val="28"/>
          <w:szCs w:val="28"/>
        </w:rPr>
      </w:pPr>
    </w:p>
    <w:p w:rsidR="000D5B0F" w:rsidRPr="00D80497" w:rsidRDefault="000D5B0F" w:rsidP="000D5B0F">
      <w:pPr>
        <w:rPr>
          <w:rFonts w:ascii="Calibri" w:hAnsi="Calibri" w:cs="Arial"/>
          <w:b/>
          <w:color w:val="222A35"/>
          <w:sz w:val="28"/>
          <w:szCs w:val="28"/>
        </w:rPr>
      </w:pPr>
      <w:r w:rsidRPr="00D80497">
        <w:rPr>
          <w:rFonts w:ascii="Calibri" w:hAnsi="Calibri" w:cs="Arial"/>
          <w:b/>
          <w:color w:val="222A35"/>
          <w:sz w:val="28"/>
          <w:szCs w:val="28"/>
        </w:rPr>
        <w:t>Chat Protocols</w:t>
      </w:r>
    </w:p>
    <w:p w:rsidR="000D5B0F" w:rsidRPr="00D80497" w:rsidRDefault="000D5B0F" w:rsidP="000D5B0F">
      <w:pPr>
        <w:rPr>
          <w:rFonts w:ascii="Calibri" w:hAnsi="Calibri" w:cs="Arial"/>
          <w:b/>
          <w:color w:val="222A35"/>
        </w:rPr>
      </w:pPr>
    </w:p>
    <w:p w:rsidR="000D5B0F" w:rsidRPr="00D80497" w:rsidRDefault="000D5B0F" w:rsidP="000D5B0F">
      <w:pPr>
        <w:pStyle w:val="NoSpacing"/>
        <w:rPr>
          <w:rFonts w:ascii="Calibri" w:hAnsi="Calibri"/>
          <w:b/>
          <w:i/>
        </w:rPr>
      </w:pPr>
      <w:r w:rsidRPr="00D80497">
        <w:rPr>
          <w:rFonts w:ascii="Calibri" w:hAnsi="Calibri" w:cs="Arial"/>
          <w:color w:val="222A35"/>
        </w:rPr>
        <w:t>All Instant Messaging and Chat are blocked or allowed underneath our ‘Chat’ protocol.</w:t>
      </w:r>
      <w:r w:rsidRPr="00D80497">
        <w:rPr>
          <w:rFonts w:ascii="Calibri" w:hAnsi="Calibri"/>
          <w:b/>
          <w:i/>
        </w:rPr>
        <w:t xml:space="preserve"> </w:t>
      </w:r>
    </w:p>
    <w:p w:rsidR="000D5B0F" w:rsidRPr="00D80497" w:rsidRDefault="000D5B0F" w:rsidP="000D5B0F">
      <w:pPr>
        <w:pStyle w:val="NoSpacing"/>
        <w:rPr>
          <w:rFonts w:ascii="Calibri" w:hAnsi="Calibri"/>
          <w:b/>
          <w:i/>
        </w:rPr>
      </w:pPr>
    </w:p>
    <w:p w:rsidR="000D5B0F" w:rsidRPr="00177D9C" w:rsidRDefault="000D5B0F" w:rsidP="00177D9C">
      <w:pPr>
        <w:pStyle w:val="NoSpacing"/>
        <w:jc w:val="both"/>
        <w:rPr>
          <w:rFonts w:ascii="Calibri" w:hAnsi="Calibri"/>
          <w:b/>
        </w:rPr>
      </w:pPr>
      <w:r w:rsidRPr="00177D9C">
        <w:rPr>
          <w:rFonts w:ascii="Calibri" w:hAnsi="Calibri"/>
          <w:b/>
        </w:rPr>
        <w:t>Chat Protocols</w:t>
      </w:r>
    </w:p>
    <w:p w:rsidR="000D5B0F" w:rsidRPr="00D80497" w:rsidRDefault="000D5B0F" w:rsidP="000D5B0F">
      <w:pPr>
        <w:pStyle w:val="NoSpacing"/>
        <w:ind w:left="720"/>
        <w:rPr>
          <w:rFonts w:ascii="Calibri" w:hAnsi="Calibri"/>
        </w:rPr>
      </w:pPr>
      <w:r w:rsidRPr="00D80497">
        <w:rPr>
          <w:rFonts w:ascii="Calibri" w:hAnsi="Calibri"/>
        </w:rPr>
        <w:t>AOL</w:t>
      </w:r>
    </w:p>
    <w:p w:rsidR="000D5B0F" w:rsidRPr="00D80497" w:rsidRDefault="000D5B0F" w:rsidP="000D5B0F">
      <w:pPr>
        <w:pStyle w:val="NoSpacing"/>
        <w:ind w:left="720"/>
        <w:rPr>
          <w:rFonts w:ascii="Calibri" w:hAnsi="Calibri"/>
        </w:rPr>
      </w:pPr>
      <w:r w:rsidRPr="00D80497">
        <w:rPr>
          <w:rFonts w:ascii="Calibri" w:hAnsi="Calibri"/>
        </w:rPr>
        <w:t>ICQ</w:t>
      </w:r>
    </w:p>
    <w:p w:rsidR="000D5B0F" w:rsidRPr="00D80497" w:rsidRDefault="000D5B0F" w:rsidP="000D5B0F">
      <w:pPr>
        <w:pStyle w:val="NoSpacing"/>
        <w:ind w:left="720"/>
        <w:rPr>
          <w:rFonts w:ascii="Calibri" w:hAnsi="Calibri"/>
        </w:rPr>
      </w:pPr>
      <w:r w:rsidRPr="00D80497">
        <w:rPr>
          <w:rFonts w:ascii="Calibri" w:hAnsi="Calibri"/>
        </w:rPr>
        <w:t>IRC</w:t>
      </w:r>
    </w:p>
    <w:p w:rsidR="000D5B0F" w:rsidRPr="00D80497" w:rsidRDefault="000D5B0F" w:rsidP="000D5B0F">
      <w:pPr>
        <w:pStyle w:val="NoSpacing"/>
        <w:ind w:left="720"/>
        <w:rPr>
          <w:rFonts w:ascii="Calibri" w:hAnsi="Calibri"/>
        </w:rPr>
      </w:pPr>
      <w:r w:rsidRPr="00D80497">
        <w:rPr>
          <w:rFonts w:ascii="Calibri" w:hAnsi="Calibri"/>
        </w:rPr>
        <w:t>Jabber</w:t>
      </w:r>
    </w:p>
    <w:p w:rsidR="000D5B0F" w:rsidRPr="00D80497" w:rsidRDefault="000D5B0F" w:rsidP="000D5B0F">
      <w:pPr>
        <w:pStyle w:val="NoSpacing"/>
        <w:ind w:left="720"/>
        <w:rPr>
          <w:rFonts w:ascii="Calibri" w:hAnsi="Calibri"/>
        </w:rPr>
      </w:pPr>
      <w:r w:rsidRPr="00D80497">
        <w:rPr>
          <w:rFonts w:ascii="Calibri" w:hAnsi="Calibri"/>
        </w:rPr>
        <w:t>MSN</w:t>
      </w:r>
    </w:p>
    <w:p w:rsidR="000D5B0F" w:rsidRPr="00D80497" w:rsidRDefault="000D5B0F" w:rsidP="000D5B0F">
      <w:pPr>
        <w:pStyle w:val="NoSpacing"/>
        <w:ind w:left="720"/>
        <w:rPr>
          <w:rFonts w:ascii="Calibri" w:hAnsi="Calibri"/>
        </w:rPr>
      </w:pPr>
      <w:proofErr w:type="spellStart"/>
      <w:r w:rsidRPr="00D80497">
        <w:rPr>
          <w:rFonts w:ascii="Calibri" w:hAnsi="Calibri"/>
        </w:rPr>
        <w:t>MySpace</w:t>
      </w:r>
      <w:proofErr w:type="spellEnd"/>
    </w:p>
    <w:p w:rsidR="000D5B0F" w:rsidRPr="00D80497" w:rsidRDefault="000D5B0F" w:rsidP="000D5B0F">
      <w:pPr>
        <w:pStyle w:val="NoSpacing"/>
        <w:ind w:left="720"/>
        <w:rPr>
          <w:rFonts w:ascii="Calibri" w:hAnsi="Calibri"/>
        </w:rPr>
      </w:pPr>
      <w:r w:rsidRPr="00D80497">
        <w:rPr>
          <w:rFonts w:ascii="Calibri" w:hAnsi="Calibri"/>
        </w:rPr>
        <w:t>Yahoo</w:t>
      </w:r>
    </w:p>
    <w:p w:rsidR="000D5B0F" w:rsidRPr="00D80497" w:rsidRDefault="000D5B0F" w:rsidP="000D5B0F">
      <w:pPr>
        <w:rPr>
          <w:rFonts w:ascii="Calibri" w:hAnsi="Calibri" w:cs="Arial"/>
          <w:color w:val="222A35"/>
        </w:rPr>
      </w:pPr>
    </w:p>
    <w:p w:rsidR="000D5B0F" w:rsidRPr="00D80497" w:rsidRDefault="000D5B0F" w:rsidP="000D5B0F">
      <w:pPr>
        <w:rPr>
          <w:rFonts w:ascii="Calibri" w:hAnsi="Calibri" w:cs="Arial"/>
          <w:b/>
          <w:color w:val="222A35"/>
          <w:sz w:val="28"/>
          <w:szCs w:val="28"/>
        </w:rPr>
      </w:pPr>
      <w:r w:rsidRPr="00D80497">
        <w:rPr>
          <w:rFonts w:ascii="Calibri" w:hAnsi="Calibri" w:cs="Arial"/>
          <w:b/>
          <w:color w:val="222A35"/>
          <w:sz w:val="28"/>
          <w:szCs w:val="28"/>
        </w:rPr>
        <w:t xml:space="preserve">Streaming </w:t>
      </w:r>
      <w:r>
        <w:rPr>
          <w:rFonts w:ascii="Calibri" w:hAnsi="Calibri" w:cs="Arial"/>
          <w:b/>
          <w:color w:val="222A35"/>
          <w:sz w:val="28"/>
          <w:szCs w:val="28"/>
        </w:rPr>
        <w:t>Media</w:t>
      </w:r>
    </w:p>
    <w:p w:rsidR="000D5B0F" w:rsidRPr="00D80497" w:rsidRDefault="000D5B0F" w:rsidP="000D5B0F">
      <w:pPr>
        <w:rPr>
          <w:rFonts w:ascii="Calibri" w:hAnsi="Calibri" w:cs="Arial"/>
          <w:b/>
          <w:color w:val="222A35"/>
        </w:rPr>
      </w:pPr>
    </w:p>
    <w:p w:rsidR="000D5B0F" w:rsidRPr="00D80497" w:rsidRDefault="000D5B0F" w:rsidP="000D5B0F">
      <w:pPr>
        <w:rPr>
          <w:rFonts w:ascii="Calibri" w:hAnsi="Calibri" w:cs="Arial"/>
          <w:color w:val="222A35"/>
        </w:rPr>
      </w:pPr>
      <w:r w:rsidRPr="00D80497">
        <w:rPr>
          <w:rFonts w:ascii="Calibri" w:hAnsi="Calibri" w:cs="Arial"/>
          <w:color w:val="222A35"/>
        </w:rPr>
        <w:t>Streaming Video is categorized under our ‘Streaming Media’ category.  NetSpective categories both ‘Streaming Media’ and ‘Streaming Internet Radio’ separately, allowing for more granular control.</w:t>
      </w:r>
    </w:p>
    <w:p w:rsidR="000D5B0F" w:rsidRPr="00D80497" w:rsidRDefault="000D5B0F" w:rsidP="000D5B0F">
      <w:pPr>
        <w:rPr>
          <w:rFonts w:ascii="Calibri" w:hAnsi="Calibri" w:cs="Arial"/>
          <w:color w:val="222A35"/>
        </w:rPr>
      </w:pPr>
    </w:p>
    <w:p w:rsidR="000D5B0F" w:rsidRPr="00D80497" w:rsidRDefault="000D5B0F" w:rsidP="00944FDD">
      <w:pPr>
        <w:pStyle w:val="NoSpacing"/>
        <w:keepNext/>
        <w:keepLines/>
        <w:rPr>
          <w:rFonts w:ascii="Calibri" w:hAnsi="Calibri"/>
          <w:b/>
          <w:color w:val="000000" w:themeColor="text1"/>
        </w:rPr>
      </w:pPr>
      <w:r w:rsidRPr="00D80497">
        <w:rPr>
          <w:rFonts w:ascii="Calibri" w:hAnsi="Calibri"/>
          <w:b/>
          <w:color w:val="000000" w:themeColor="text1"/>
        </w:rPr>
        <w:lastRenderedPageBreak/>
        <w:t>Streaming Internet Radio</w:t>
      </w:r>
    </w:p>
    <w:p w:rsidR="000D5B0F" w:rsidRPr="00D80497" w:rsidRDefault="000D5B0F" w:rsidP="00944FDD">
      <w:pPr>
        <w:pStyle w:val="NoSpacing"/>
        <w:keepNext/>
        <w:keepLines/>
        <w:rPr>
          <w:rFonts w:ascii="Calibri" w:hAnsi="Calibri"/>
          <w:color w:val="000000" w:themeColor="text1"/>
        </w:rPr>
      </w:pPr>
      <w:r w:rsidRPr="00D80497">
        <w:rPr>
          <w:rFonts w:ascii="Calibri" w:hAnsi="Calibri"/>
          <w:color w:val="000000" w:themeColor="text1"/>
        </w:rPr>
        <w:t>Sites that transmit audio in real-time (i.e., as the information is received).</w:t>
      </w:r>
    </w:p>
    <w:p w:rsidR="000D5B0F" w:rsidRPr="00D80497" w:rsidRDefault="003F703F" w:rsidP="000D5B0F">
      <w:pPr>
        <w:pStyle w:val="NoSpacing"/>
        <w:keepNext/>
        <w:keepLines/>
        <w:ind w:left="720"/>
        <w:rPr>
          <w:rFonts w:ascii="Calibri" w:hAnsi="Calibri"/>
          <w:color w:val="000000" w:themeColor="text1"/>
        </w:rPr>
      </w:pPr>
      <w:hyperlink r:id="rId11" w:history="1">
        <w:r w:rsidR="000D5B0F" w:rsidRPr="00D80497">
          <w:rPr>
            <w:rStyle w:val="Hyperlink"/>
            <w:rFonts w:ascii="Calibri" w:hAnsi="Calibri"/>
            <w:color w:val="000000" w:themeColor="text1"/>
          </w:rPr>
          <w:t>http://www.pandora.com/</w:t>
        </w:r>
      </w:hyperlink>
    </w:p>
    <w:p w:rsidR="000D5B0F" w:rsidRPr="00D80497" w:rsidRDefault="003F703F" w:rsidP="000D5B0F">
      <w:pPr>
        <w:pStyle w:val="NoSpacing"/>
        <w:keepNext/>
        <w:keepLines/>
        <w:ind w:left="720"/>
        <w:rPr>
          <w:rFonts w:ascii="Calibri" w:hAnsi="Calibri"/>
          <w:color w:val="000000" w:themeColor="text1"/>
        </w:rPr>
      </w:pPr>
      <w:hyperlink r:id="rId12" w:history="1">
        <w:r w:rsidR="000D5B0F" w:rsidRPr="00D80497">
          <w:rPr>
            <w:rStyle w:val="Hyperlink"/>
            <w:rFonts w:ascii="Calibri" w:hAnsi="Calibri"/>
          </w:rPr>
          <w:t>http://www.shoutcast.com/</w:t>
        </w:r>
      </w:hyperlink>
    </w:p>
    <w:p w:rsidR="000D5B0F" w:rsidRPr="00D80497" w:rsidRDefault="000D5B0F" w:rsidP="000D5B0F">
      <w:pPr>
        <w:pStyle w:val="NoSpacing"/>
        <w:ind w:left="720"/>
        <w:rPr>
          <w:rFonts w:ascii="Calibri" w:hAnsi="Calibri"/>
          <w:b/>
          <w:color w:val="000000" w:themeColor="text1"/>
        </w:rPr>
      </w:pPr>
    </w:p>
    <w:p w:rsidR="000D5B0F" w:rsidRPr="00D80497" w:rsidRDefault="000D5B0F" w:rsidP="00944FDD">
      <w:pPr>
        <w:pStyle w:val="NoSpacing"/>
        <w:rPr>
          <w:rFonts w:ascii="Calibri" w:hAnsi="Calibri"/>
          <w:b/>
          <w:color w:val="000000" w:themeColor="text1"/>
        </w:rPr>
      </w:pPr>
      <w:r w:rsidRPr="00D80497">
        <w:rPr>
          <w:rFonts w:ascii="Calibri" w:hAnsi="Calibri"/>
          <w:b/>
          <w:color w:val="000000" w:themeColor="text1"/>
        </w:rPr>
        <w:t>Streaming Media</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Sites that stream audio and video on demand.</w:t>
      </w:r>
    </w:p>
    <w:p w:rsidR="000D5B0F" w:rsidRPr="00D80497" w:rsidRDefault="003F703F" w:rsidP="000D5B0F">
      <w:pPr>
        <w:pStyle w:val="NoSpacing"/>
        <w:ind w:left="720"/>
        <w:rPr>
          <w:rFonts w:ascii="Calibri" w:hAnsi="Calibri"/>
          <w:color w:val="000000" w:themeColor="text1"/>
        </w:rPr>
      </w:pPr>
      <w:hyperlink r:id="rId13" w:history="1">
        <w:r w:rsidR="000D5B0F" w:rsidRPr="00D80497">
          <w:rPr>
            <w:rStyle w:val="Hyperlink"/>
            <w:rFonts w:ascii="Calibri" w:hAnsi="Calibri"/>
            <w:color w:val="000000" w:themeColor="text1"/>
          </w:rPr>
          <w:t>http://www.youtube.com/</w:t>
        </w:r>
      </w:hyperlink>
    </w:p>
    <w:p w:rsidR="000D5B0F" w:rsidRPr="00D80497" w:rsidRDefault="003F703F" w:rsidP="000D5B0F">
      <w:pPr>
        <w:pStyle w:val="NoSpacing"/>
        <w:ind w:left="720"/>
        <w:rPr>
          <w:rStyle w:val="Hyperlink"/>
          <w:rFonts w:ascii="Calibri" w:hAnsi="Calibri"/>
        </w:rPr>
      </w:pPr>
      <w:hyperlink r:id="rId14" w:history="1">
        <w:r w:rsidR="000D5B0F" w:rsidRPr="00D80497">
          <w:rPr>
            <w:rStyle w:val="Hyperlink"/>
            <w:rFonts w:ascii="Calibri" w:hAnsi="Calibri"/>
          </w:rPr>
          <w:t>http://www.hulu.com/</w:t>
        </w:r>
      </w:hyperlink>
    </w:p>
    <w:p w:rsidR="000D5B0F" w:rsidRPr="00D80497" w:rsidRDefault="000D5B0F" w:rsidP="000D5B0F">
      <w:pPr>
        <w:pStyle w:val="NoSpacing"/>
        <w:ind w:left="720"/>
        <w:rPr>
          <w:rFonts w:ascii="Calibri" w:hAnsi="Calibri"/>
          <w:b/>
          <w:i/>
          <w:color w:val="000000" w:themeColor="text1"/>
        </w:rPr>
      </w:pPr>
    </w:p>
    <w:p w:rsidR="000D5B0F" w:rsidRPr="00944FDD" w:rsidRDefault="000D5B0F" w:rsidP="00944FDD">
      <w:pPr>
        <w:pStyle w:val="NoSpacing"/>
        <w:rPr>
          <w:rFonts w:ascii="Calibri" w:hAnsi="Calibri"/>
          <w:b/>
          <w:color w:val="000000" w:themeColor="text1"/>
        </w:rPr>
      </w:pPr>
      <w:r w:rsidRPr="00944FDD">
        <w:rPr>
          <w:rFonts w:ascii="Calibri" w:hAnsi="Calibri"/>
          <w:b/>
          <w:color w:val="000000" w:themeColor="text1"/>
        </w:rPr>
        <w:t>Streaming Media Protocols</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Flash</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QuickTime</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Real</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Skype</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Slingbox</w:t>
      </w:r>
      <w:proofErr w:type="spellEnd"/>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Winamp</w:t>
      </w:r>
      <w:proofErr w:type="spellEnd"/>
      <w:r w:rsidRPr="00D80497">
        <w:rPr>
          <w:rFonts w:ascii="Calibri" w:hAnsi="Calibri"/>
          <w:color w:val="000000" w:themeColor="text1"/>
        </w:rPr>
        <w:t xml:space="preserve"> </w:t>
      </w:r>
      <w:proofErr w:type="spellStart"/>
      <w:r w:rsidRPr="00D80497">
        <w:rPr>
          <w:rFonts w:ascii="Calibri" w:hAnsi="Calibri"/>
          <w:color w:val="000000" w:themeColor="text1"/>
        </w:rPr>
        <w:t>Shoutcast</w:t>
      </w:r>
      <w:proofErr w:type="spellEnd"/>
    </w:p>
    <w:p w:rsidR="000D5B0F" w:rsidRDefault="000D5B0F" w:rsidP="000D5B0F">
      <w:pPr>
        <w:pStyle w:val="NoSpacing"/>
        <w:ind w:left="720"/>
        <w:rPr>
          <w:rFonts w:ascii="Calibri" w:hAnsi="Calibri"/>
          <w:color w:val="000000" w:themeColor="text1"/>
        </w:rPr>
      </w:pPr>
      <w:r w:rsidRPr="00D80497">
        <w:rPr>
          <w:rFonts w:ascii="Calibri" w:hAnsi="Calibri"/>
          <w:color w:val="000000" w:themeColor="text1"/>
        </w:rPr>
        <w:t>Windows Media</w:t>
      </w:r>
    </w:p>
    <w:p w:rsidR="000D5B0F" w:rsidRDefault="000D5B0F" w:rsidP="00D80497">
      <w:pPr>
        <w:rPr>
          <w:rFonts w:ascii="Calibri" w:hAnsi="Calibri" w:cs="Arial"/>
          <w:color w:val="222A35"/>
        </w:rPr>
      </w:pPr>
    </w:p>
    <w:p w:rsidR="00E8555C" w:rsidRPr="00E8555C" w:rsidRDefault="00E8555C" w:rsidP="00E8555C">
      <w:pPr>
        <w:rPr>
          <w:rFonts w:ascii="Calibri" w:hAnsi="Calibri" w:cs="Arial"/>
          <w:b/>
          <w:color w:val="222A35"/>
          <w:sz w:val="28"/>
        </w:rPr>
      </w:pPr>
      <w:r w:rsidRPr="00E8555C">
        <w:rPr>
          <w:rFonts w:ascii="Calibri" w:hAnsi="Calibri" w:cs="Arial"/>
          <w:b/>
          <w:color w:val="222A35"/>
          <w:sz w:val="28"/>
        </w:rPr>
        <w:t xml:space="preserve">Society </w:t>
      </w:r>
      <w:r>
        <w:rPr>
          <w:rFonts w:ascii="Calibri" w:hAnsi="Calibri" w:cs="Arial"/>
          <w:b/>
          <w:color w:val="222A35"/>
          <w:sz w:val="28"/>
        </w:rPr>
        <w:t>vs Blogs</w:t>
      </w:r>
    </w:p>
    <w:p w:rsidR="00E8555C" w:rsidRDefault="00E8555C" w:rsidP="00E8555C">
      <w:pPr>
        <w:rPr>
          <w:rFonts w:ascii="Calibri" w:hAnsi="Calibri" w:cs="Arial"/>
          <w:color w:val="222A35"/>
        </w:rPr>
      </w:pPr>
      <w:r>
        <w:rPr>
          <w:rFonts w:ascii="Calibri" w:hAnsi="Calibri" w:cs="Arial"/>
          <w:color w:val="222A35"/>
        </w:rPr>
        <w:t xml:space="preserve">Sites like </w:t>
      </w:r>
      <w:r w:rsidRPr="00E8555C">
        <w:rPr>
          <w:rFonts w:ascii="Calibri" w:hAnsi="Calibri" w:cs="Arial"/>
          <w:color w:val="222A35"/>
        </w:rPr>
        <w:t xml:space="preserve">Facebook </w:t>
      </w:r>
      <w:r>
        <w:rPr>
          <w:rFonts w:ascii="Calibri" w:hAnsi="Calibri" w:cs="Arial"/>
          <w:color w:val="222A35"/>
        </w:rPr>
        <w:t>and Twitter are</w:t>
      </w:r>
      <w:r w:rsidRPr="00E8555C">
        <w:rPr>
          <w:rFonts w:ascii="Calibri" w:hAnsi="Calibri" w:cs="Arial"/>
          <w:color w:val="222A35"/>
        </w:rPr>
        <w:t xml:space="preserve"> categorized </w:t>
      </w:r>
      <w:r>
        <w:rPr>
          <w:rFonts w:ascii="Calibri" w:hAnsi="Calibri" w:cs="Arial"/>
          <w:color w:val="222A35"/>
        </w:rPr>
        <w:t xml:space="preserve">separately from sites like Blogger. You will find social media websites like Facebook in the Society category. Blogging websites are then categorized as Web Log. </w:t>
      </w:r>
      <w:r w:rsidR="003F703F">
        <w:rPr>
          <w:rFonts w:ascii="Calibri" w:hAnsi="Calibri" w:cs="Arial"/>
          <w:color w:val="222A35"/>
        </w:rPr>
        <w:t xml:space="preserve">We have also gone a step further to place Society Plugins in their own separate category. This allows you to prevent users from “liking” every page they visit, or omitting the useless data from your reports. </w:t>
      </w:r>
    </w:p>
    <w:p w:rsidR="003F703F" w:rsidRDefault="003F703F" w:rsidP="00E8555C">
      <w:pPr>
        <w:rPr>
          <w:rFonts w:ascii="Calibri" w:hAnsi="Calibri" w:cs="Arial"/>
          <w:color w:val="222A35"/>
        </w:rPr>
      </w:pPr>
    </w:p>
    <w:p w:rsidR="003F703F" w:rsidRPr="003F703F" w:rsidRDefault="003F703F" w:rsidP="003F703F">
      <w:pPr>
        <w:rPr>
          <w:rFonts w:ascii="Calibri" w:hAnsi="Calibri" w:cs="Arial"/>
          <w:b/>
          <w:color w:val="222A35"/>
        </w:rPr>
      </w:pPr>
      <w:r w:rsidRPr="003F703F">
        <w:rPr>
          <w:rFonts w:ascii="Calibri" w:hAnsi="Calibri" w:cs="Arial"/>
          <w:b/>
          <w:color w:val="222A35"/>
        </w:rPr>
        <w:t>Society</w:t>
      </w:r>
    </w:p>
    <w:p w:rsidR="003F703F" w:rsidRPr="003F703F" w:rsidRDefault="003F703F" w:rsidP="003F703F">
      <w:pPr>
        <w:rPr>
          <w:rFonts w:ascii="Calibri" w:hAnsi="Calibri" w:cs="Arial"/>
          <w:color w:val="222A35"/>
        </w:rPr>
      </w:pPr>
      <w:r w:rsidRPr="003F703F">
        <w:rPr>
          <w:rFonts w:ascii="Calibri" w:hAnsi="Calibri" w:cs="Arial"/>
          <w:color w:val="222A35"/>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3F703F" w:rsidRPr="003F703F" w:rsidRDefault="003F703F" w:rsidP="003F703F">
      <w:pPr>
        <w:rPr>
          <w:rFonts w:ascii="Calibri" w:hAnsi="Calibri" w:cs="Arial"/>
          <w:color w:val="222A35"/>
        </w:rPr>
      </w:pPr>
      <w:r w:rsidRPr="003F703F">
        <w:rPr>
          <w:rFonts w:ascii="Calibri" w:hAnsi="Calibri" w:cs="Arial"/>
          <w:color w:val="222A35"/>
        </w:rPr>
        <w:tab/>
        <w:t>https://www.facebook.com/</w:t>
      </w:r>
    </w:p>
    <w:p w:rsidR="003F703F" w:rsidRDefault="003F703F" w:rsidP="003F703F">
      <w:pPr>
        <w:rPr>
          <w:rFonts w:ascii="Calibri" w:hAnsi="Calibri" w:cs="Arial"/>
          <w:color w:val="222A35"/>
        </w:rPr>
      </w:pPr>
      <w:r w:rsidRPr="003F703F">
        <w:rPr>
          <w:rFonts w:ascii="Calibri" w:hAnsi="Calibri" w:cs="Arial"/>
          <w:color w:val="222A35"/>
        </w:rPr>
        <w:tab/>
      </w:r>
      <w:hyperlink r:id="rId15" w:history="1">
        <w:r w:rsidRPr="001F591B">
          <w:rPr>
            <w:rStyle w:val="Hyperlink"/>
            <w:rFonts w:ascii="Calibri" w:hAnsi="Calibri" w:cs="Arial"/>
          </w:rPr>
          <w:t>https://twitter.com/</w:t>
        </w:r>
      </w:hyperlink>
    </w:p>
    <w:p w:rsidR="003F703F" w:rsidRPr="003F703F" w:rsidRDefault="003F703F" w:rsidP="003F703F">
      <w:pPr>
        <w:rPr>
          <w:rFonts w:ascii="Calibri" w:hAnsi="Calibri" w:cs="Arial"/>
          <w:color w:val="222A35"/>
        </w:rPr>
      </w:pPr>
    </w:p>
    <w:p w:rsidR="003F703F" w:rsidRPr="003F703F" w:rsidRDefault="003F703F" w:rsidP="003F703F">
      <w:pPr>
        <w:rPr>
          <w:rFonts w:ascii="Calibri" w:hAnsi="Calibri" w:cs="Arial"/>
          <w:b/>
          <w:color w:val="222A35"/>
        </w:rPr>
      </w:pPr>
      <w:r w:rsidRPr="003F703F">
        <w:rPr>
          <w:rFonts w:ascii="Calibri" w:hAnsi="Calibri" w:cs="Arial"/>
          <w:b/>
          <w:color w:val="222A35"/>
        </w:rPr>
        <w:t>Society Plugin</w:t>
      </w:r>
    </w:p>
    <w:p w:rsidR="003F703F" w:rsidRDefault="003F703F" w:rsidP="003F703F">
      <w:pPr>
        <w:rPr>
          <w:rFonts w:ascii="Calibri" w:hAnsi="Calibri" w:cs="Arial"/>
          <w:color w:val="222A35"/>
        </w:rPr>
      </w:pPr>
      <w:r w:rsidRPr="003F703F">
        <w:rPr>
          <w:rFonts w:ascii="Calibri" w:hAnsi="Calibri" w:cs="Arial"/>
          <w:color w:val="222A35"/>
        </w:rPr>
        <w:tab/>
        <w:t>Examples such as ‘Like’ buttons, Google+ ‘+1” buttons, and ‘Share on Twitter’ buttons.</w:t>
      </w:r>
    </w:p>
    <w:p w:rsidR="003F703F" w:rsidRDefault="003F703F" w:rsidP="003F703F">
      <w:pPr>
        <w:rPr>
          <w:rFonts w:ascii="Calibri" w:hAnsi="Calibri" w:cs="Arial"/>
          <w:color w:val="222A35"/>
        </w:rPr>
      </w:pPr>
    </w:p>
    <w:p w:rsidR="003F703F" w:rsidRPr="00C4591E" w:rsidRDefault="003F703F" w:rsidP="003F703F">
      <w:pPr>
        <w:pStyle w:val="NoSpacing"/>
        <w:keepNext/>
        <w:keepLines/>
        <w:rPr>
          <w:b/>
          <w:color w:val="000000" w:themeColor="text1"/>
        </w:rPr>
      </w:pPr>
      <w:r w:rsidRPr="00C4591E">
        <w:rPr>
          <w:b/>
          <w:color w:val="000000" w:themeColor="text1"/>
        </w:rPr>
        <w:t>Web Log</w:t>
      </w:r>
    </w:p>
    <w:p w:rsidR="003F703F" w:rsidRPr="00380779" w:rsidRDefault="003F703F" w:rsidP="003F703F">
      <w:pPr>
        <w:pStyle w:val="NoSpacing"/>
        <w:keepNext/>
        <w:keepLines/>
        <w:rPr>
          <w:color w:val="000000" w:themeColor="text1"/>
        </w:rPr>
      </w:pPr>
      <w:r w:rsidRPr="00380779">
        <w:rPr>
          <w:color w:val="000000" w:themeColor="text1"/>
        </w:rPr>
        <w:t>(</w:t>
      </w:r>
      <w:proofErr w:type="gramStart"/>
      <w:r w:rsidRPr="00380779">
        <w:rPr>
          <w:color w:val="000000" w:themeColor="text1"/>
        </w:rPr>
        <w:t>also</w:t>
      </w:r>
      <w:proofErr w:type="gramEnd"/>
      <w:r w:rsidRPr="00380779">
        <w:rPr>
          <w:color w:val="000000" w:themeColor="text1"/>
        </w:rPr>
        <w:t xml:space="preserve"> known as blog) </w:t>
      </w:r>
      <w:bookmarkStart w:id="1" w:name="_GoBack"/>
      <w:bookmarkEnd w:id="1"/>
      <w:r w:rsidRPr="00380779">
        <w:rPr>
          <w:color w:val="000000" w:themeColor="text1"/>
        </w:rPr>
        <w:t>Site that serves as a publicly-accessible personal journal for an individual. Typically updated daily, blogs often reflect the personality of the author.</w:t>
      </w:r>
    </w:p>
    <w:p w:rsidR="003F703F" w:rsidRPr="00380779" w:rsidRDefault="003F703F" w:rsidP="003F703F">
      <w:pPr>
        <w:pStyle w:val="NoSpacing"/>
        <w:keepNext/>
        <w:keepLines/>
        <w:ind w:left="720"/>
        <w:rPr>
          <w:color w:val="000000" w:themeColor="text1"/>
        </w:rPr>
      </w:pPr>
      <w:hyperlink r:id="rId16" w:history="1">
        <w:r w:rsidRPr="00380779">
          <w:rPr>
            <w:rStyle w:val="Hyperlink"/>
            <w:color w:val="000000" w:themeColor="text1"/>
          </w:rPr>
          <w:t>HTTP://www.blogger.com/</w:t>
        </w:r>
      </w:hyperlink>
    </w:p>
    <w:p w:rsidR="003F703F" w:rsidRPr="00380779" w:rsidRDefault="003F703F" w:rsidP="003F703F">
      <w:pPr>
        <w:pStyle w:val="NoSpacing"/>
        <w:keepNext/>
        <w:keepLines/>
        <w:ind w:left="720"/>
        <w:rPr>
          <w:color w:val="000000" w:themeColor="text1"/>
        </w:rPr>
      </w:pPr>
      <w:hyperlink r:id="rId17" w:history="1">
        <w:r w:rsidRPr="006D7CAE">
          <w:rPr>
            <w:rStyle w:val="Hyperlink"/>
          </w:rPr>
          <w:t>http://googleblog.blogspot.com/</w:t>
        </w:r>
      </w:hyperlink>
    </w:p>
    <w:p w:rsidR="003F703F" w:rsidRDefault="003F703F" w:rsidP="003F703F">
      <w:pPr>
        <w:rPr>
          <w:rFonts w:ascii="Calibri" w:hAnsi="Calibri" w:cs="Arial"/>
          <w:color w:val="222A35"/>
        </w:rPr>
      </w:pPr>
    </w:p>
    <w:p w:rsidR="003F703F" w:rsidRDefault="003F703F" w:rsidP="003F703F">
      <w:pPr>
        <w:rPr>
          <w:rFonts w:ascii="Calibri" w:hAnsi="Calibri" w:cs="Arial"/>
          <w:color w:val="222A35"/>
        </w:rPr>
      </w:pPr>
    </w:p>
    <w:p w:rsidR="00B81364" w:rsidRPr="00D80497" w:rsidRDefault="00B81364" w:rsidP="00D80497">
      <w:pPr>
        <w:rPr>
          <w:rFonts w:ascii="Calibri" w:hAnsi="Calibri"/>
        </w:rPr>
      </w:pPr>
    </w:p>
    <w:p w:rsidR="00D80497" w:rsidRPr="00D80497" w:rsidRDefault="00D80497" w:rsidP="00D80497">
      <w:pPr>
        <w:rPr>
          <w:rFonts w:ascii="Calibri" w:hAnsi="Calibri"/>
          <w:b/>
          <w:sz w:val="28"/>
          <w:szCs w:val="28"/>
        </w:rPr>
      </w:pPr>
      <w:r w:rsidRPr="00D80497">
        <w:rPr>
          <w:rFonts w:ascii="Calibri" w:hAnsi="Calibri"/>
          <w:b/>
          <w:sz w:val="28"/>
          <w:szCs w:val="28"/>
        </w:rPr>
        <w:t>Automatic Updates</w:t>
      </w:r>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 xml:space="preserve">NetSpective categorization updates occur nightly and automatically.  However, due to sensitive sites such as Anonymous Proxy and Hacking or Pornography changing on a day to day basis, we utilize a feature referred to as our </w:t>
      </w:r>
      <w:r w:rsidRPr="00D80497">
        <w:rPr>
          <w:rFonts w:ascii="Calibri" w:hAnsi="Calibri"/>
          <w:i/>
        </w:rPr>
        <w:t>Micro Updates</w:t>
      </w:r>
      <w:r w:rsidRPr="00D80497">
        <w:rPr>
          <w:rFonts w:ascii="Calibri" w:hAnsi="Calibri"/>
        </w:rPr>
        <w:t xml:space="preserve">. With this, unknown websites that are detected by the NetSpective appliance are sent back to TeleMate.Net for evaluation. </w:t>
      </w:r>
      <w:proofErr w:type="spellStart"/>
      <w:r w:rsidRPr="00D80497">
        <w:rPr>
          <w:rFonts w:ascii="Calibri" w:hAnsi="Calibri"/>
        </w:rPr>
        <w:t>TeleMate.Net’s</w:t>
      </w:r>
      <w:proofErr w:type="spellEnd"/>
      <w:r w:rsidRPr="00D80497">
        <w:rPr>
          <w:rFonts w:ascii="Calibri" w:hAnsi="Calibri"/>
        </w:rPr>
        <w:t xml:space="preserve"> web crawler will then categorize the URL and send it back out to all NetSpective Appliances in distribution every 10 minutes.  This gives each customer the benefit of learning from our entire customer base.</w:t>
      </w:r>
    </w:p>
    <w:p w:rsidR="00D80497" w:rsidRPr="00D80497" w:rsidRDefault="00D80497" w:rsidP="00D80497">
      <w:pPr>
        <w:spacing w:before="100" w:beforeAutospacing="1" w:after="100" w:afterAutospacing="1"/>
        <w:rPr>
          <w:rFonts w:ascii="Calibri" w:hAnsi="Calibri"/>
        </w:rPr>
      </w:pPr>
      <w:r w:rsidRPr="00D80497">
        <w:rPr>
          <w:rFonts w:ascii="Calibri" w:hAnsi="Calibri"/>
        </w:rPr>
        <w:t xml:space="preserve">NetSpective monitors the protocols used by many applications that may be of concern for an educational institution.  By filtering and blocking these protocols, we can effectively disable the function of applications such as: anonymous proxies, chat programs, peer-to-peer programs, remote login tools, streaming media applications, and voice over IP tools.  Malware and Phishing sites are list based on our appliance.  Any communication to those sites and addresses also will be blocked; halting the function of any malware on a client workstation. </w:t>
      </w:r>
    </w:p>
    <w:p w:rsidR="00D80497" w:rsidRPr="00B81364" w:rsidRDefault="00D80497" w:rsidP="00B81364">
      <w:pPr>
        <w:spacing w:before="100" w:beforeAutospacing="1" w:after="100" w:afterAutospacing="1"/>
        <w:jc w:val="center"/>
        <w:rPr>
          <w:rFonts w:ascii="Calibri" w:eastAsia="Times New Roman" w:hAnsi="Calibri"/>
          <w:sz w:val="20"/>
        </w:rPr>
      </w:pPr>
      <w:r w:rsidRPr="00D80497">
        <w:rPr>
          <w:rFonts w:ascii="Calibri" w:eastAsia="Times New Roman" w:hAnsi="Calibri"/>
          <w:noProof/>
          <w:sz w:val="20"/>
        </w:rPr>
        <w:drawing>
          <wp:inline distT="0" distB="0" distL="0" distR="0" wp14:anchorId="0DF700AC" wp14:editId="57E173D1">
            <wp:extent cx="5724144" cy="3300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PNG"/>
                    <pic:cNvPicPr/>
                  </pic:nvPicPr>
                  <pic:blipFill>
                    <a:blip r:embed="rId18">
                      <a:extLst>
                        <a:ext uri="{28A0092B-C50C-407E-A947-70E740481C1C}">
                          <a14:useLocalDpi xmlns:a14="http://schemas.microsoft.com/office/drawing/2010/main" val="0"/>
                        </a:ext>
                      </a:extLst>
                    </a:blip>
                    <a:stretch>
                      <a:fillRect/>
                    </a:stretch>
                  </pic:blipFill>
                  <pic:spPr>
                    <a:xfrm>
                      <a:off x="0" y="0"/>
                      <a:ext cx="5724144" cy="3300984"/>
                    </a:xfrm>
                    <a:prstGeom prst="rect">
                      <a:avLst/>
                    </a:prstGeom>
                  </pic:spPr>
                </pic:pic>
              </a:graphicData>
            </a:graphic>
          </wp:inline>
        </w:drawing>
      </w:r>
    </w:p>
    <w:p w:rsidR="00D80497" w:rsidRPr="00D80497" w:rsidRDefault="00D80497" w:rsidP="00D80497">
      <w:pPr>
        <w:rPr>
          <w:rFonts w:ascii="Calibri" w:hAnsi="Calibri"/>
        </w:rPr>
      </w:pPr>
    </w:p>
    <w:p w:rsidR="00D80497" w:rsidRPr="00D80497" w:rsidRDefault="00D80497" w:rsidP="00D80497">
      <w:pPr>
        <w:rPr>
          <w:rFonts w:ascii="Calibri" w:hAnsi="Calibri"/>
          <w:b/>
          <w:sz w:val="28"/>
          <w:szCs w:val="28"/>
        </w:rPr>
      </w:pPr>
      <w:r w:rsidRPr="00D80497">
        <w:rPr>
          <w:rFonts w:ascii="Calibri" w:hAnsi="Calibri"/>
          <w:b/>
          <w:sz w:val="28"/>
          <w:szCs w:val="28"/>
        </w:rPr>
        <w:t>Abuse Detection</w:t>
      </w:r>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NetSpective’s abuse detection feature will send email notification to the network administrator or lock down a specific user’s traffic (whichever is preferred) when a user attempts too many hits at a Level 1 category for a specific amount of time.  The number of hits and the timeframe are customizable.  This feature curbs a user</w:t>
      </w:r>
      <w:r w:rsidR="00861633">
        <w:rPr>
          <w:rFonts w:ascii="Calibri" w:hAnsi="Calibri"/>
        </w:rPr>
        <w:t>’s</w:t>
      </w:r>
      <w:r w:rsidRPr="00D80497">
        <w:rPr>
          <w:rFonts w:ascii="Calibri" w:hAnsi="Calibri"/>
        </w:rPr>
        <w:t xml:space="preserve"> inappropriate surfing behavior, if </w:t>
      </w:r>
      <w:r w:rsidR="00861633">
        <w:rPr>
          <w:rFonts w:ascii="Calibri" w:hAnsi="Calibri"/>
        </w:rPr>
        <w:t>the user</w:t>
      </w:r>
      <w:r w:rsidRPr="00D80497">
        <w:rPr>
          <w:rFonts w:ascii="Calibri" w:hAnsi="Calibri"/>
        </w:rPr>
        <w:t xml:space="preserve"> knows there are consequences to </w:t>
      </w:r>
      <w:r w:rsidR="00861633">
        <w:rPr>
          <w:rFonts w:ascii="Calibri" w:hAnsi="Calibri"/>
        </w:rPr>
        <w:t>their</w:t>
      </w:r>
      <w:r w:rsidRPr="00D80497">
        <w:rPr>
          <w:rFonts w:ascii="Calibri" w:hAnsi="Calibri"/>
        </w:rPr>
        <w:t xml:space="preserve"> action</w:t>
      </w:r>
      <w:r w:rsidR="00861633">
        <w:rPr>
          <w:rFonts w:ascii="Calibri" w:hAnsi="Calibri"/>
        </w:rPr>
        <w:t>s</w:t>
      </w:r>
      <w:r w:rsidRPr="00D80497">
        <w:rPr>
          <w:rFonts w:ascii="Calibri" w:hAnsi="Calibri"/>
        </w:rPr>
        <w:t>.</w:t>
      </w:r>
    </w:p>
    <w:p w:rsidR="00D80497" w:rsidRPr="00D80497" w:rsidRDefault="00D80497" w:rsidP="00D80497">
      <w:pPr>
        <w:rPr>
          <w:rFonts w:ascii="Calibri" w:hAnsi="Calibri"/>
        </w:rPr>
      </w:pPr>
    </w:p>
    <w:p w:rsidR="00D80497" w:rsidRPr="00D80497" w:rsidRDefault="00D80497" w:rsidP="00D80497">
      <w:pPr>
        <w:jc w:val="center"/>
        <w:rPr>
          <w:rFonts w:ascii="Calibri" w:hAnsi="Calibri"/>
        </w:rPr>
      </w:pPr>
      <w:r w:rsidRPr="00D80497">
        <w:rPr>
          <w:rFonts w:ascii="Calibri" w:hAnsi="Calibri"/>
          <w:noProof/>
        </w:rPr>
        <w:lastRenderedPageBreak/>
        <w:drawing>
          <wp:inline distT="0" distB="0" distL="0" distR="0" wp14:anchorId="7F24EEA4" wp14:editId="46E401FD">
            <wp:extent cx="3218688" cy="33924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se settings.png"/>
                    <pic:cNvPicPr/>
                  </pic:nvPicPr>
                  <pic:blipFill>
                    <a:blip r:embed="rId19">
                      <a:extLst>
                        <a:ext uri="{28A0092B-C50C-407E-A947-70E740481C1C}">
                          <a14:useLocalDpi xmlns:a14="http://schemas.microsoft.com/office/drawing/2010/main" val="0"/>
                        </a:ext>
                      </a:extLst>
                    </a:blip>
                    <a:stretch>
                      <a:fillRect/>
                    </a:stretch>
                  </pic:blipFill>
                  <pic:spPr>
                    <a:xfrm>
                      <a:off x="0" y="0"/>
                      <a:ext cx="3218688" cy="3392424"/>
                    </a:xfrm>
                    <a:prstGeom prst="rect">
                      <a:avLst/>
                    </a:prstGeom>
                  </pic:spPr>
                </pic:pic>
              </a:graphicData>
            </a:graphic>
          </wp:inline>
        </w:drawing>
      </w:r>
    </w:p>
    <w:p w:rsidR="00D80497" w:rsidRPr="00D80497" w:rsidRDefault="00D80497" w:rsidP="00D80497">
      <w:pPr>
        <w:rPr>
          <w:rFonts w:ascii="Calibri" w:hAnsi="Calibri"/>
        </w:rPr>
      </w:pPr>
    </w:p>
    <w:p w:rsidR="00D80497" w:rsidRPr="0062311C" w:rsidRDefault="009245DB" w:rsidP="0062311C">
      <w:pPr>
        <w:pStyle w:val="NoSpacing"/>
        <w:rPr>
          <w:rStyle w:val="Strong"/>
          <w:rFonts w:ascii="Calibri" w:hAnsi="Calibri" w:cs="Times New Roman"/>
          <w:bCs w:val="0"/>
          <w:sz w:val="28"/>
          <w:szCs w:val="28"/>
        </w:rPr>
      </w:pPr>
      <w:proofErr w:type="spellStart"/>
      <w:r w:rsidRPr="0062311C">
        <w:rPr>
          <w:rStyle w:val="Strong"/>
          <w:rFonts w:cs="Times New Roman"/>
          <w:bCs w:val="0"/>
          <w:sz w:val="28"/>
          <w:szCs w:val="28"/>
        </w:rPr>
        <w:t>Recategorization</w:t>
      </w:r>
      <w:proofErr w:type="spellEnd"/>
    </w:p>
    <w:p w:rsidR="00D80497" w:rsidRPr="00D80497" w:rsidRDefault="00D80497" w:rsidP="00D80497">
      <w:pPr>
        <w:rPr>
          <w:rFonts w:ascii="Calibri" w:hAnsi="Calibri"/>
        </w:rPr>
      </w:pPr>
    </w:p>
    <w:p w:rsidR="00D80497" w:rsidRDefault="00D80497" w:rsidP="00D80497">
      <w:pPr>
        <w:rPr>
          <w:rFonts w:ascii="Calibri" w:hAnsi="Calibri" w:cs="Arial"/>
          <w:color w:val="000000" w:themeColor="text1"/>
        </w:rPr>
      </w:pPr>
      <w:r w:rsidRPr="00D80497">
        <w:rPr>
          <w:rFonts w:ascii="Calibri" w:hAnsi="Calibri" w:cs="Arial"/>
          <w:color w:val="000000" w:themeColor="text1"/>
        </w:rPr>
        <w:t>The Overrides function allows for both domain and URL blocking. URL blocking is granular down to the page you wish to filter. General category filtering also provides non-exclusive category filtering. With this functionality, a website can be allowed through, but an objectionable page on the site can still be blocked.</w:t>
      </w:r>
    </w:p>
    <w:p w:rsidR="00861633" w:rsidRPr="00D80497" w:rsidRDefault="00861633" w:rsidP="00D80497">
      <w:pPr>
        <w:rPr>
          <w:rFonts w:ascii="Calibri" w:hAnsi="Calibri" w:cs="Arial"/>
          <w:color w:val="000000" w:themeColor="text1"/>
        </w:rPr>
      </w:pPr>
    </w:p>
    <w:p w:rsidR="009245DB" w:rsidRPr="00D80497" w:rsidRDefault="00D80497" w:rsidP="009245DB">
      <w:pPr>
        <w:rPr>
          <w:rFonts w:ascii="Calibri" w:hAnsi="Calibri"/>
        </w:rPr>
      </w:pPr>
      <w:bookmarkStart w:id="2" w:name="_Toc384211319"/>
      <w:bookmarkStart w:id="3" w:name="_Toc384211978"/>
      <w:r w:rsidRPr="00D80497">
        <w:rPr>
          <w:rFonts w:ascii="Calibri" w:hAnsi="Calibri"/>
        </w:rPr>
        <w:t>Overrides may be created to allow, block, or categorize specific web sites, news groups, IP addresses, web search terms, or file types. The different types of overrides are grouped together on different pages. Overrides can be imported from a simple text file as well.</w:t>
      </w:r>
      <w:bookmarkEnd w:id="2"/>
      <w:bookmarkEnd w:id="3"/>
      <w:r w:rsidR="009245DB">
        <w:rPr>
          <w:b/>
        </w:rPr>
        <w:t xml:space="preserve"> </w:t>
      </w:r>
      <w:r w:rsidR="009245DB" w:rsidRPr="00D80497">
        <w:rPr>
          <w:rFonts w:ascii="Calibri" w:hAnsi="Calibri"/>
        </w:rPr>
        <w:t>NetSpective can block or allow any domain, subdomain, URL, or sub- URL.</w:t>
      </w:r>
    </w:p>
    <w:p w:rsidR="00D80497" w:rsidRPr="00D80497" w:rsidRDefault="00D80497" w:rsidP="00D80497">
      <w:pPr>
        <w:pStyle w:val="Heading2"/>
        <w:rPr>
          <w:rFonts w:cs="Times New Roman"/>
          <w:b w:val="0"/>
          <w:szCs w:val="24"/>
        </w:rPr>
      </w:pPr>
    </w:p>
    <w:p w:rsidR="00D80497" w:rsidRPr="00D80497" w:rsidRDefault="00D80497" w:rsidP="00D80497">
      <w:pPr>
        <w:rPr>
          <w:rFonts w:ascii="Calibri" w:hAnsi="Calibri"/>
        </w:rPr>
      </w:pPr>
    </w:p>
    <w:p w:rsidR="00D80497" w:rsidRDefault="00D80497" w:rsidP="00D80497">
      <w:pPr>
        <w:keepNext/>
        <w:keepLines/>
        <w:jc w:val="center"/>
        <w:rPr>
          <w:rFonts w:ascii="Calibri" w:hAnsi="Calibri"/>
          <w:b/>
        </w:rPr>
      </w:pPr>
      <w:r w:rsidRPr="00D80497">
        <w:rPr>
          <w:rFonts w:ascii="Calibri" w:hAnsi="Calibri"/>
          <w:b/>
          <w:noProof/>
        </w:rPr>
        <w:lastRenderedPageBreak/>
        <w:drawing>
          <wp:inline distT="0" distB="0" distL="0" distR="0" wp14:anchorId="342D1CDB" wp14:editId="41B8BE26">
            <wp:extent cx="5276088" cy="23682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20">
                      <a:extLst>
                        <a:ext uri="{28A0092B-C50C-407E-A947-70E740481C1C}">
                          <a14:useLocalDpi xmlns:a14="http://schemas.microsoft.com/office/drawing/2010/main" val="0"/>
                        </a:ext>
                      </a:extLst>
                    </a:blip>
                    <a:stretch>
                      <a:fillRect/>
                    </a:stretch>
                  </pic:blipFill>
                  <pic:spPr>
                    <a:xfrm>
                      <a:off x="0" y="0"/>
                      <a:ext cx="5276088" cy="2368296"/>
                    </a:xfrm>
                    <a:prstGeom prst="rect">
                      <a:avLst/>
                    </a:prstGeom>
                  </pic:spPr>
                </pic:pic>
              </a:graphicData>
            </a:graphic>
          </wp:inline>
        </w:drawing>
      </w:r>
    </w:p>
    <w:p w:rsidR="009245DB" w:rsidRDefault="009245DB" w:rsidP="00D80497">
      <w:pPr>
        <w:keepNext/>
        <w:keepLines/>
        <w:jc w:val="center"/>
        <w:rPr>
          <w:rFonts w:ascii="Calibri" w:hAnsi="Calibri"/>
          <w:b/>
        </w:rPr>
      </w:pPr>
    </w:p>
    <w:p w:rsidR="00D80497" w:rsidRDefault="009245DB" w:rsidP="009245DB">
      <w:pPr>
        <w:rPr>
          <w:rFonts w:ascii="Calibri" w:hAnsi="Calibri" w:cs="Arial"/>
          <w:color w:val="000000" w:themeColor="text1"/>
        </w:rPr>
      </w:pPr>
      <w:r w:rsidRPr="00D80497">
        <w:rPr>
          <w:rFonts w:ascii="Calibri" w:hAnsi="Calibri" w:cs="Arial"/>
          <w:iCs/>
          <w:color w:val="000000" w:themeColor="text1"/>
        </w:rPr>
        <w:t>Our overrides inherently filter with an implied star at the beginning of each domain, and an implied star at the end of all URLs.  Thus, t</w:t>
      </w:r>
      <w:r w:rsidRPr="00D80497">
        <w:rPr>
          <w:rFonts w:ascii="Calibri" w:hAnsi="Calibri" w:cs="Arial"/>
          <w:color w:val="000000" w:themeColor="text1"/>
        </w:rPr>
        <w:t>he wildcard would include any subdomain. Thus if you overwrote *.xyx.com to entertainment, all subdomains like games.xyx.com would also be classified as entertainment.</w:t>
      </w:r>
    </w:p>
    <w:p w:rsidR="008D5420" w:rsidRDefault="008D5420" w:rsidP="009245DB">
      <w:pPr>
        <w:rPr>
          <w:rFonts w:ascii="Calibri" w:hAnsi="Calibri" w:cs="Arial"/>
          <w:color w:val="000000" w:themeColor="text1"/>
        </w:rPr>
      </w:pPr>
    </w:p>
    <w:p w:rsidR="008D5420" w:rsidRPr="008D5420" w:rsidRDefault="008D5420" w:rsidP="008D5420">
      <w:pPr>
        <w:rPr>
          <w:rFonts w:ascii="Calibri" w:hAnsi="Calibri" w:cs="Arial"/>
          <w:color w:val="000000" w:themeColor="text1"/>
        </w:rPr>
      </w:pPr>
      <w:r w:rsidRPr="008D5420">
        <w:rPr>
          <w:rFonts w:ascii="Calibri" w:hAnsi="Calibri" w:cs="Arial"/>
          <w:color w:val="000000" w:themeColor="text1"/>
        </w:rPr>
        <w:t xml:space="preserve">Any category overrides a customer makes on their appliance are communicated back to TeleMate.Net. </w:t>
      </w:r>
      <w:proofErr w:type="spellStart"/>
      <w:r w:rsidRPr="008D5420">
        <w:rPr>
          <w:rFonts w:ascii="Calibri" w:hAnsi="Calibri" w:cs="Arial"/>
          <w:color w:val="000000" w:themeColor="text1"/>
        </w:rPr>
        <w:t>TeleMate</w:t>
      </w:r>
      <w:proofErr w:type="spellEnd"/>
      <w:r w:rsidRPr="008D5420">
        <w:rPr>
          <w:rFonts w:ascii="Calibri" w:hAnsi="Calibri" w:cs="Arial"/>
          <w:color w:val="000000" w:themeColor="text1"/>
        </w:rPr>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8D5420" w:rsidRPr="008D5420" w:rsidRDefault="008D5420" w:rsidP="008D5420">
      <w:pPr>
        <w:rPr>
          <w:rFonts w:ascii="Calibri" w:hAnsi="Calibri" w:cs="Arial"/>
          <w:color w:val="000000" w:themeColor="text1"/>
        </w:rPr>
      </w:pPr>
    </w:p>
    <w:p w:rsidR="008D5420" w:rsidRDefault="008D5420" w:rsidP="008D5420">
      <w:pPr>
        <w:rPr>
          <w:rFonts w:ascii="Calibri" w:hAnsi="Calibri" w:cs="Arial"/>
          <w:color w:val="000000" w:themeColor="text1"/>
        </w:rPr>
      </w:pPr>
      <w:r w:rsidRPr="008D5420">
        <w:rPr>
          <w:rFonts w:ascii="Calibri" w:hAnsi="Calibri" w:cs="Arial"/>
          <w:color w:val="000000" w:themeColor="text1"/>
        </w:rPr>
        <w:t>There is also a link on the TeleMate.Net Website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w:t>
      </w:r>
    </w:p>
    <w:p w:rsidR="00B95709" w:rsidRDefault="00B95709" w:rsidP="008D5420">
      <w:pPr>
        <w:rPr>
          <w:rFonts w:ascii="Calibri" w:hAnsi="Calibri" w:cs="Arial"/>
          <w:color w:val="000000" w:themeColor="text1"/>
        </w:rPr>
      </w:pPr>
    </w:p>
    <w:p w:rsidR="00B95709" w:rsidRPr="00B95709" w:rsidRDefault="00B95709" w:rsidP="00B95709">
      <w:pPr>
        <w:rPr>
          <w:rFonts w:ascii="Calibri" w:hAnsi="Calibri" w:cs="Arial"/>
          <w:b/>
          <w:color w:val="000000" w:themeColor="text1"/>
          <w:sz w:val="28"/>
          <w:szCs w:val="28"/>
        </w:rPr>
      </w:pPr>
      <w:r w:rsidRPr="00B95709">
        <w:rPr>
          <w:rFonts w:ascii="Calibri" w:hAnsi="Calibri" w:cs="Arial"/>
          <w:b/>
          <w:color w:val="000000" w:themeColor="text1"/>
          <w:sz w:val="28"/>
          <w:szCs w:val="28"/>
        </w:rPr>
        <w:t>Referrer Depth</w:t>
      </w:r>
    </w:p>
    <w:p w:rsidR="00B95709" w:rsidRDefault="00B95709" w:rsidP="00B95709">
      <w:pPr>
        <w:rPr>
          <w:rFonts w:ascii="Calibri" w:hAnsi="Calibri" w:cs="Arial"/>
          <w:color w:val="000000" w:themeColor="text1"/>
        </w:rPr>
      </w:pPr>
    </w:p>
    <w:p w:rsidR="00B95709" w:rsidRPr="00B95709" w:rsidRDefault="00B95709" w:rsidP="00B95709">
      <w:pPr>
        <w:rPr>
          <w:rFonts w:ascii="Calibri" w:hAnsi="Calibri" w:cs="Arial"/>
          <w:color w:val="000000" w:themeColor="text1"/>
        </w:rPr>
      </w:pPr>
      <w:r w:rsidRPr="00B95709">
        <w:rPr>
          <w:rFonts w:ascii="Calibri" w:hAnsi="Calibri" w:cs="Arial"/>
          <w:color w:val="000000" w:themeColor="text1"/>
        </w:rPr>
        <w:t xml:space="preserve">Within the Overrides section is our Referrer Depth feature. With this, when an administrator whitelists a website, we have the ability to also allow any content linked to that site. With this anything linked to the website we are overriding will also be allowed, such as images linked from different web pages. </w:t>
      </w:r>
    </w:p>
    <w:p w:rsidR="00B95709" w:rsidRPr="00B95709" w:rsidRDefault="00B95709" w:rsidP="00B95709">
      <w:pPr>
        <w:rPr>
          <w:rFonts w:ascii="Calibri" w:hAnsi="Calibri" w:cs="Arial"/>
          <w:color w:val="000000" w:themeColor="text1"/>
        </w:rPr>
      </w:pPr>
    </w:p>
    <w:p w:rsidR="00B95709" w:rsidRDefault="00B95709" w:rsidP="00B95709">
      <w:pPr>
        <w:rPr>
          <w:rFonts w:ascii="Calibri" w:hAnsi="Calibri" w:cs="Arial"/>
          <w:color w:val="000000" w:themeColor="text1"/>
        </w:rPr>
      </w:pPr>
      <w:r w:rsidRPr="00B95709">
        <w:rPr>
          <w:rFonts w:ascii="Calibri" w:hAnsi="Calibri" w:cs="Arial"/>
          <w:color w:val="000000" w:themeColor="text1"/>
        </w:rPr>
        <w:t xml:space="preserve">Many of our K12 customers found another use for this feature by poking pinhole access into YouTube. An administrator would whitelist a teacher’s personal webpage. The teacher would then add links to YouTube or another educational streaming media service. We would add this referrer depth feature to that teacher’s website, so that when a student would click on that </w:t>
      </w:r>
      <w:r w:rsidRPr="00B95709">
        <w:rPr>
          <w:rFonts w:ascii="Calibri" w:hAnsi="Calibri" w:cs="Arial"/>
          <w:color w:val="000000" w:themeColor="text1"/>
        </w:rPr>
        <w:lastRenderedPageBreak/>
        <w:t>link, they would go to YouTube and watch that video. If the student tried to access the same video through another means, like going directly through YouTube they would still be blocked.</w:t>
      </w:r>
    </w:p>
    <w:p w:rsidR="00B95709" w:rsidRDefault="00B95709" w:rsidP="00B95709">
      <w:pPr>
        <w:rPr>
          <w:rFonts w:ascii="Calibri" w:hAnsi="Calibri" w:cs="Arial"/>
          <w:color w:val="000000" w:themeColor="text1"/>
        </w:rPr>
      </w:pPr>
    </w:p>
    <w:p w:rsidR="00B95709" w:rsidRPr="00B95709" w:rsidRDefault="00B95709" w:rsidP="00B95709">
      <w:pPr>
        <w:rPr>
          <w:rFonts w:ascii="Calibri" w:hAnsi="Calibri" w:cs="Arial"/>
          <w:b/>
          <w:color w:val="000000" w:themeColor="text1"/>
          <w:sz w:val="28"/>
          <w:szCs w:val="28"/>
        </w:rPr>
      </w:pPr>
      <w:r w:rsidRPr="00B95709">
        <w:rPr>
          <w:rFonts w:ascii="Calibri" w:hAnsi="Calibri" w:cs="Arial"/>
          <w:b/>
          <w:color w:val="000000" w:themeColor="text1"/>
          <w:sz w:val="28"/>
          <w:szCs w:val="28"/>
        </w:rPr>
        <w:t>Override Request</w:t>
      </w:r>
    </w:p>
    <w:p w:rsidR="00B95709" w:rsidRDefault="00B95709" w:rsidP="00B95709">
      <w:pPr>
        <w:rPr>
          <w:rFonts w:ascii="Calibri" w:hAnsi="Calibri" w:cs="Arial"/>
          <w:color w:val="000000" w:themeColor="text1"/>
        </w:rPr>
      </w:pPr>
    </w:p>
    <w:p w:rsidR="00D80497" w:rsidRPr="00B95709" w:rsidRDefault="00B95709" w:rsidP="00D80497">
      <w:pPr>
        <w:rPr>
          <w:rFonts w:ascii="Calibri" w:hAnsi="Calibri" w:cs="Arial"/>
          <w:color w:val="000000" w:themeColor="text1"/>
        </w:rPr>
      </w:pPr>
      <w:r w:rsidRPr="00B95709">
        <w:rPr>
          <w:rFonts w:ascii="Calibri" w:hAnsi="Calibri" w:cs="Arial"/>
          <w:color w:val="000000" w:themeColor="text1"/>
        </w:rPr>
        <w:t>If an administrator enables this feature, user will have the ability to request the category for a website be changed. A user will encounter a block page, view the category and website as reasons for why they were blocked, and can then click on the ‘request category change’ link. Once they make those requests, they can be seen in the Overrides section of the product. The administrator can then go in and view those requests, then decide if they want to re-categorize those websites or not.</w:t>
      </w:r>
    </w:p>
    <w:p w:rsidR="00D80497" w:rsidRPr="00D80497" w:rsidRDefault="00D80497" w:rsidP="00D80497">
      <w:pPr>
        <w:rPr>
          <w:rFonts w:ascii="Calibri" w:hAnsi="Calibri"/>
        </w:rPr>
      </w:pPr>
    </w:p>
    <w:p w:rsidR="00D80497" w:rsidRPr="00D80497" w:rsidRDefault="00D80497" w:rsidP="00D80497">
      <w:pPr>
        <w:rPr>
          <w:rFonts w:ascii="Calibri" w:hAnsi="Calibri"/>
          <w:b/>
          <w:sz w:val="28"/>
          <w:szCs w:val="28"/>
        </w:rPr>
      </w:pPr>
      <w:r w:rsidRPr="00D80497">
        <w:rPr>
          <w:rFonts w:ascii="Calibri" w:hAnsi="Calibri"/>
          <w:b/>
          <w:sz w:val="28"/>
          <w:szCs w:val="28"/>
        </w:rPr>
        <w:t xml:space="preserve">Block </w:t>
      </w:r>
      <w:r w:rsidR="00B95709">
        <w:rPr>
          <w:rFonts w:ascii="Calibri" w:hAnsi="Calibri"/>
          <w:b/>
          <w:sz w:val="28"/>
          <w:szCs w:val="28"/>
        </w:rPr>
        <w:t>P</w:t>
      </w:r>
      <w:r w:rsidRPr="00D80497">
        <w:rPr>
          <w:rFonts w:ascii="Calibri" w:hAnsi="Calibri"/>
          <w:b/>
          <w:sz w:val="28"/>
          <w:szCs w:val="28"/>
        </w:rPr>
        <w:t>age Overrides</w:t>
      </w:r>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Permissible users can override sites on the block page by entering in their password to gain access into a blocked site.  The network administrator controls the amount of time this block-page override can occur and also monitors who and how many overrides they allow.  This monitoring helps to curb inappropriate behavior.</w:t>
      </w:r>
    </w:p>
    <w:p w:rsidR="00D80497" w:rsidRPr="00D80497" w:rsidRDefault="00D80497" w:rsidP="00D80497">
      <w:pPr>
        <w:rPr>
          <w:rFonts w:ascii="Calibri" w:hAnsi="Calibri"/>
          <w:b/>
        </w:rPr>
      </w:pPr>
    </w:p>
    <w:p w:rsidR="001B58F6" w:rsidRDefault="00D80497" w:rsidP="008D5420">
      <w:pPr>
        <w:rPr>
          <w:rFonts w:ascii="Calibri" w:hAnsi="Calibri"/>
        </w:rPr>
      </w:pPr>
      <w:r w:rsidRPr="00D80497">
        <w:rPr>
          <w:rFonts w:ascii="Calibri" w:hAnsi="Calibri"/>
        </w:rPr>
        <w:t>An email will be sent to the network administrator if a manager has issued an excessive amount of block page overrides.  The amount deemed ‘excessive’ will be determined by the administrator.</w:t>
      </w:r>
    </w:p>
    <w:p w:rsidR="00EF51B8" w:rsidRDefault="00EF51B8" w:rsidP="008D5420">
      <w:pPr>
        <w:rPr>
          <w:rFonts w:ascii="Calibri" w:hAnsi="Calibri"/>
        </w:rPr>
      </w:pPr>
    </w:p>
    <w:p w:rsidR="00EF51B8" w:rsidRDefault="00EF51B8" w:rsidP="008D5420">
      <w:pPr>
        <w:rPr>
          <w:rFonts w:ascii="Calibri" w:hAnsi="Calibri"/>
        </w:rPr>
      </w:pPr>
      <w:r>
        <w:rPr>
          <w:rFonts w:ascii="Calibri" w:hAnsi="Calibri"/>
          <w:noProof/>
        </w:rPr>
        <w:drawing>
          <wp:inline distT="0" distB="0" distL="0" distR="0">
            <wp:extent cx="5943600" cy="3180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page overrid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EF51B8" w:rsidRDefault="00EF51B8" w:rsidP="008D5420">
      <w:pPr>
        <w:rPr>
          <w:rFonts w:ascii="Calibri" w:hAnsi="Calibri"/>
        </w:rPr>
      </w:pPr>
    </w:p>
    <w:p w:rsidR="001B58F6" w:rsidRPr="005B2870" w:rsidRDefault="00A923BD" w:rsidP="005B2870">
      <w:pPr>
        <w:pStyle w:val="NoSpacing"/>
        <w:rPr>
          <w:rFonts w:ascii="Calibri" w:hAnsi="Calibri"/>
          <w:sz w:val="28"/>
          <w:szCs w:val="28"/>
        </w:rPr>
      </w:pPr>
      <w:r w:rsidRPr="005B2870">
        <w:rPr>
          <w:rStyle w:val="Strong"/>
          <w:rFonts w:cs="Times New Roman"/>
          <w:bCs w:val="0"/>
          <w:sz w:val="28"/>
          <w:szCs w:val="28"/>
        </w:rPr>
        <w:t>Block Page Customization</w:t>
      </w:r>
    </w:p>
    <w:p w:rsidR="001B58F6" w:rsidRPr="00D80497" w:rsidRDefault="001B58F6" w:rsidP="001B58F6">
      <w:pPr>
        <w:rPr>
          <w:rFonts w:ascii="Calibri" w:hAnsi="Calibri"/>
          <w:b/>
        </w:rPr>
      </w:pPr>
    </w:p>
    <w:p w:rsidR="001B58F6" w:rsidRPr="00D80497" w:rsidRDefault="001B58F6" w:rsidP="001B58F6">
      <w:pPr>
        <w:rPr>
          <w:rFonts w:ascii="Calibri" w:eastAsia="Times New Roman" w:hAnsi="Calibri"/>
        </w:rPr>
      </w:pPr>
      <w:r w:rsidRPr="00D80497">
        <w:rPr>
          <w:rFonts w:ascii="Calibri" w:eastAsia="Times New Roman" w:hAnsi="Calibri"/>
        </w:rPr>
        <w:lastRenderedPageBreak/>
        <w:t>NetSpective supports customization of block pages, policy reminder pages, standard portal, mobile compatible portal, and the mobile pairing pages. Each page can be customized with different color, text, images, even HTML code. NetSpective also supports redirecting users to a custom redirect page on the customer’s network by IP address. These customization settings are a global feature, not on a per group basis.</w:t>
      </w:r>
    </w:p>
    <w:p w:rsidR="001B58F6" w:rsidRPr="00D80497" w:rsidRDefault="001B58F6" w:rsidP="001B58F6">
      <w:pPr>
        <w:rPr>
          <w:rFonts w:ascii="Calibri" w:eastAsia="Times New Roman" w:hAnsi="Calibri"/>
        </w:rPr>
      </w:pPr>
    </w:p>
    <w:p w:rsidR="001B58F6" w:rsidRDefault="001B58F6" w:rsidP="001B58F6">
      <w:pPr>
        <w:rPr>
          <w:rFonts w:ascii="Calibri" w:eastAsia="Times New Roman" w:hAnsi="Calibri"/>
        </w:rPr>
      </w:pPr>
      <w:r w:rsidRPr="00D80497">
        <w:rPr>
          <w:rFonts w:ascii="Calibri" w:eastAsia="Times New Roman" w:hAnsi="Calibri"/>
        </w:rPr>
        <w:t>The Policy Reminder Page will also display the policy every ‘X’ minutes for all users.  This amount of time also is customizable.</w:t>
      </w:r>
    </w:p>
    <w:p w:rsidR="001B58F6" w:rsidRDefault="001B58F6" w:rsidP="001B58F6">
      <w:pPr>
        <w:rPr>
          <w:rFonts w:ascii="Calibri" w:eastAsia="Times New Roman" w:hAnsi="Calibri"/>
        </w:rPr>
      </w:pPr>
    </w:p>
    <w:p w:rsidR="001B58F6" w:rsidRPr="00D80497" w:rsidRDefault="001B58F6" w:rsidP="001B58F6">
      <w:pPr>
        <w:rPr>
          <w:rFonts w:ascii="Calibri" w:eastAsia="Times New Roman" w:hAnsi="Calibri"/>
        </w:rPr>
      </w:pPr>
      <w:r w:rsidRPr="00D80497">
        <w:rPr>
          <w:rFonts w:ascii="Calibri" w:eastAsia="Times New Roman" w:hAnsi="Calibri"/>
          <w:noProof/>
        </w:rPr>
        <w:drawing>
          <wp:inline distT="0" distB="0" distL="0" distR="0" wp14:anchorId="3BBDD510" wp14:editId="7CA3AB70">
            <wp:extent cx="5660136" cy="4517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ization.PNG"/>
                    <pic:cNvPicPr/>
                  </pic:nvPicPr>
                  <pic:blipFill>
                    <a:blip r:embed="rId22">
                      <a:extLst>
                        <a:ext uri="{28A0092B-C50C-407E-A947-70E740481C1C}">
                          <a14:useLocalDpi xmlns:a14="http://schemas.microsoft.com/office/drawing/2010/main" val="0"/>
                        </a:ext>
                      </a:extLst>
                    </a:blip>
                    <a:stretch>
                      <a:fillRect/>
                    </a:stretch>
                  </pic:blipFill>
                  <pic:spPr>
                    <a:xfrm>
                      <a:off x="0" y="0"/>
                      <a:ext cx="5660136" cy="4517136"/>
                    </a:xfrm>
                    <a:prstGeom prst="rect">
                      <a:avLst/>
                    </a:prstGeom>
                  </pic:spPr>
                </pic:pic>
              </a:graphicData>
            </a:graphic>
          </wp:inline>
        </w:drawing>
      </w:r>
    </w:p>
    <w:p w:rsidR="001B58F6" w:rsidRDefault="001B58F6" w:rsidP="008D5420">
      <w:pPr>
        <w:rPr>
          <w:rFonts w:ascii="Calibri" w:hAnsi="Calibri"/>
        </w:rPr>
      </w:pPr>
    </w:p>
    <w:p w:rsidR="008D5420" w:rsidRDefault="008D5420" w:rsidP="008D5420">
      <w:pPr>
        <w:rPr>
          <w:rFonts w:ascii="Calibri" w:hAnsi="Calibri"/>
        </w:rPr>
      </w:pPr>
    </w:p>
    <w:p w:rsidR="008D5420" w:rsidRPr="008D5420" w:rsidRDefault="008D5420" w:rsidP="008D5420">
      <w:pPr>
        <w:rPr>
          <w:rFonts w:ascii="Calibri" w:hAnsi="Calibri"/>
          <w:b/>
          <w:sz w:val="28"/>
          <w:szCs w:val="28"/>
        </w:rPr>
      </w:pPr>
      <w:r w:rsidRPr="008D5420">
        <w:rPr>
          <w:rFonts w:ascii="Calibri" w:hAnsi="Calibri"/>
          <w:b/>
          <w:sz w:val="28"/>
          <w:szCs w:val="28"/>
        </w:rPr>
        <w:t>YouTube for Schools</w:t>
      </w:r>
    </w:p>
    <w:p w:rsidR="008D5420" w:rsidRDefault="008D5420" w:rsidP="008D5420">
      <w:pPr>
        <w:rPr>
          <w:rFonts w:ascii="Calibri" w:hAnsi="Calibri"/>
        </w:rPr>
      </w:pPr>
    </w:p>
    <w:p w:rsidR="00D80497" w:rsidRDefault="008D5420" w:rsidP="001B58F6">
      <w:pPr>
        <w:rPr>
          <w:rFonts w:ascii="Calibri" w:hAnsi="Calibri"/>
        </w:rPr>
      </w:pPr>
      <w:r w:rsidRPr="008D5420">
        <w:rPr>
          <w:rFonts w:ascii="Calibri" w:hAnsi="Calibri"/>
        </w:rPr>
        <w:t xml:space="preserve">NetSpective can limit YouTube access to only educational videos on YouTube EDU by assigning a YouTube for Schools code to a NetSpective group. This code is acquired by signing up for an account on YouTube EDU. Members of the group will only be able to view videos YouTube has flagged as educational or videos found in the assigned account’s playlist. This allows NetSpective to limit YouTube content on a group by group basis based on educational needs. </w:t>
      </w:r>
      <w:r w:rsidRPr="008D5420">
        <w:rPr>
          <w:rFonts w:ascii="Calibri" w:hAnsi="Calibri"/>
        </w:rPr>
        <w:lastRenderedPageBreak/>
        <w:t>For example, you may want Elementary School students to have one account, and High School students to have a different account, since their needs for education would be different.</w:t>
      </w:r>
    </w:p>
    <w:p w:rsidR="00A923BD" w:rsidRDefault="00A923BD" w:rsidP="001B58F6">
      <w:pPr>
        <w:rPr>
          <w:rFonts w:ascii="Calibri" w:hAnsi="Calibri"/>
        </w:rPr>
      </w:pPr>
    </w:p>
    <w:p w:rsidR="00A923BD" w:rsidRPr="00A923BD" w:rsidRDefault="00A923BD" w:rsidP="00A923BD">
      <w:pPr>
        <w:rPr>
          <w:rFonts w:ascii="Calibri" w:hAnsi="Calibri"/>
          <w:b/>
          <w:sz w:val="28"/>
          <w:szCs w:val="28"/>
        </w:rPr>
      </w:pPr>
      <w:r w:rsidRPr="00A923BD">
        <w:rPr>
          <w:rFonts w:ascii="Calibri" w:hAnsi="Calibri"/>
          <w:b/>
          <w:sz w:val="28"/>
          <w:szCs w:val="28"/>
        </w:rPr>
        <w:t>LDAP Integration</w:t>
      </w:r>
    </w:p>
    <w:p w:rsidR="00A923BD" w:rsidRDefault="00A923BD" w:rsidP="00A923BD">
      <w:pPr>
        <w:rPr>
          <w:rFonts w:ascii="Calibri" w:hAnsi="Calibri"/>
        </w:rPr>
      </w:pPr>
    </w:p>
    <w:p w:rsidR="00A923BD" w:rsidRPr="001B58F6" w:rsidRDefault="00A923BD" w:rsidP="00A923BD">
      <w:pPr>
        <w:rPr>
          <w:rFonts w:ascii="Calibri" w:hAnsi="Calibri"/>
        </w:rPr>
      </w:pPr>
      <w:r w:rsidRPr="00A923BD">
        <w:rPr>
          <w:rFonts w:ascii="Calibri" w:hAnsi="Calibri"/>
        </w:rPr>
        <w:t>NetSpective can support Active Directory, eDirectory, and Open Directory. We typically only require user access to the directory, not admin rights. The appliance can support any number of LDAP sources as well as any combination you wish to use together.</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B95709"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sz w:val="28"/>
          <w:szCs w:val="28"/>
        </w:rPr>
      </w:pPr>
      <w:r w:rsidRPr="00B95709">
        <w:rPr>
          <w:rFonts w:ascii="Calibri" w:eastAsia="Times New Roman" w:hAnsi="Calibri"/>
          <w:b/>
          <w:sz w:val="28"/>
          <w:szCs w:val="28"/>
        </w:rPr>
        <w:t>A</w:t>
      </w:r>
      <w:r w:rsidR="00B95709" w:rsidRPr="00B95709">
        <w:rPr>
          <w:rFonts w:ascii="Calibri" w:eastAsia="Times New Roman" w:hAnsi="Calibri"/>
          <w:b/>
          <w:sz w:val="28"/>
          <w:szCs w:val="28"/>
        </w:rPr>
        <w:t>uthentication</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5B2870">
      <w:pPr>
        <w:pStyle w:val="NoSpacing"/>
        <w:rPr>
          <w:b/>
          <w:sz w:val="24"/>
          <w:szCs w:val="24"/>
        </w:rPr>
      </w:pPr>
      <w:r w:rsidRPr="00EF51B8">
        <w:rPr>
          <w:b/>
          <w:sz w:val="24"/>
          <w:szCs w:val="24"/>
        </w:rPr>
        <w:t>NetSpective Logon Agent</w:t>
      </w:r>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Designed as a domain based technology, our logon agents are used to filter desktops and notebooks on the LAN. Our logon agents support Windows, Citrix Terminal Servers, as well as Max OS X desktops and notebooks. Logon Agents typically sit on the domain controller and execute through a Group Policy Object (GPO) or Network Logon Script. They can be run with a number of parameters.</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r w:rsidRPr="001B58F6">
        <w:rPr>
          <w:rFonts w:ascii="Calibri" w:eastAsia="Times New Roman" w:hAnsi="Calibri"/>
        </w:rPr>
        <w:tab/>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persistent mode, logon agents would stay up and running on the user’s workstation, sending NetSpective username and IP address association periodically. This is helpful for notebooks which may be on a wireless connection and their IP address may change over time.</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non-persistent mode, the logon agent would run and terminate in about a millisecond, just sending the username and IP address association once.</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the silent mode, the logon agent can be completely hidden as a service. This is for preventing students from being aware of its existence, and thus being unable to remove or terminate the agent.</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5B2870">
      <w:pPr>
        <w:pStyle w:val="NoSpacing"/>
        <w:rPr>
          <w:b/>
          <w:sz w:val="24"/>
          <w:szCs w:val="28"/>
        </w:rPr>
      </w:pPr>
      <w:r w:rsidRPr="00EF51B8">
        <w:rPr>
          <w:b/>
          <w:sz w:val="24"/>
          <w:szCs w:val="28"/>
        </w:rPr>
        <w:t>NetSpective Remote Agent</w:t>
      </w:r>
    </w:p>
    <w:p w:rsidR="001B58F6" w:rsidRPr="001B58F6" w:rsidRDefault="001B58F6" w:rsidP="001B58F6"/>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LAN do not send logon information multiple times. </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noProof/>
        </w:rPr>
        <w:drawing>
          <wp:inline distT="0" distB="0" distL="0" distR="0" wp14:anchorId="7850D61D" wp14:editId="50332160">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1B58F6" w:rsidRPr="001B58F6" w:rsidRDefault="001B58F6" w:rsidP="001B58F6">
      <w:pPr>
        <w:pStyle w:val="CodeSubtitle"/>
        <w:jc w:val="left"/>
        <w:rPr>
          <w:rFonts w:ascii="Calibri" w:hAnsi="Calibri"/>
          <w:sz w:val="24"/>
        </w:rPr>
      </w:pPr>
      <w:r w:rsidRPr="001B58F6">
        <w:rPr>
          <w:rFonts w:ascii="Calibri" w:hAnsi="Calibri"/>
          <w:sz w:val="24"/>
        </w:rPr>
        <w:t>Image depicts an example of how the Remote Agent can operate. Remote Agent technology only requires one appliance so long as the appliance has an internal LAN IP address and an IP address outside of the network.</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5B2870">
      <w:pPr>
        <w:rPr>
          <w:rFonts w:ascii="Calibri" w:hAnsi="Calibri"/>
          <w:b/>
          <w:szCs w:val="28"/>
        </w:rPr>
      </w:pPr>
      <w:r w:rsidRPr="00EF51B8">
        <w:rPr>
          <w:rFonts w:ascii="Calibri" w:hAnsi="Calibri"/>
          <w:b/>
          <w:szCs w:val="28"/>
        </w:rPr>
        <w:t>Mobile Portal and Mobile Portal with Pairing</w:t>
      </w:r>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w:t>
      </w:r>
      <w:proofErr w:type="gramStart"/>
      <w:r w:rsidRPr="001B58F6">
        <w:rPr>
          <w:rFonts w:ascii="Calibri" w:eastAsia="Times New Roman" w:hAnsi="Calibri"/>
        </w:rPr>
        <w:t>Pairing</w:t>
      </w:r>
      <w:proofErr w:type="gramEnd"/>
      <w:r w:rsidRPr="001B58F6">
        <w:rPr>
          <w:rFonts w:ascii="Calibri" w:eastAsia="Times New Roman" w:hAnsi="Calibri"/>
        </w:rPr>
        <w:t xml:space="preserve"> users can be further managed through the Mobile Pairing menu.</w:t>
      </w:r>
    </w:p>
    <w:p w:rsidR="0050521E" w:rsidRDefault="0050521E" w:rsidP="0050521E">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rPr>
      </w:pPr>
      <w:r>
        <w:rPr>
          <w:rFonts w:ascii="Calibri" w:eastAsia="Times New Roman" w:hAnsi="Calibri"/>
          <w:noProof/>
        </w:rPr>
        <w:lastRenderedPageBreak/>
        <w:drawing>
          <wp:inline distT="0" distB="0" distL="0" distR="0">
            <wp:extent cx="3026664" cy="349300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 portal.PNG"/>
                    <pic:cNvPicPr/>
                  </pic:nvPicPr>
                  <pic:blipFill>
                    <a:blip r:embed="rId24">
                      <a:extLst>
                        <a:ext uri="{28A0092B-C50C-407E-A947-70E740481C1C}">
                          <a14:useLocalDpi xmlns:a14="http://schemas.microsoft.com/office/drawing/2010/main" val="0"/>
                        </a:ext>
                      </a:extLst>
                    </a:blip>
                    <a:stretch>
                      <a:fillRect/>
                    </a:stretch>
                  </pic:blipFill>
                  <pic:spPr>
                    <a:xfrm>
                      <a:off x="0" y="0"/>
                      <a:ext cx="3026664" cy="3493008"/>
                    </a:xfrm>
                    <a:prstGeom prst="rect">
                      <a:avLst/>
                    </a:prstGeom>
                  </pic:spPr>
                </pic:pic>
              </a:graphicData>
            </a:graphic>
          </wp:inline>
        </w:drawing>
      </w:r>
    </w:p>
    <w:p w:rsidR="0050521E" w:rsidRPr="001B58F6" w:rsidRDefault="0050521E"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5B2870">
      <w:pPr>
        <w:pStyle w:val="NoSpacing"/>
        <w:rPr>
          <w:b/>
          <w:sz w:val="24"/>
          <w:szCs w:val="28"/>
        </w:rPr>
      </w:pPr>
      <w:r w:rsidRPr="00EF51B8">
        <w:rPr>
          <w:b/>
          <w:sz w:val="24"/>
          <w:szCs w:val="28"/>
        </w:rPr>
        <w:t>NetSpective Mobile Browser</w:t>
      </w:r>
    </w:p>
    <w:p w:rsidR="001B58F6" w:rsidRPr="001B58F6" w:rsidRDefault="001B58F6" w:rsidP="001B58F6"/>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Found on the Apple Store, our NetSpective Mobile Browser was designed as a mirror of Safari in layout and feel. This mobile browser is used to filter iPads both on and off network. Built into the mobile browser is our same remote agent technology. </w:t>
      </w:r>
      <w:proofErr w:type="gramStart"/>
      <w:r w:rsidRPr="001B58F6">
        <w:rPr>
          <w:rFonts w:ascii="Calibri" w:eastAsia="Times New Roman" w:hAnsi="Calibri"/>
        </w:rPr>
        <w:t>iPads</w:t>
      </w:r>
      <w:proofErr w:type="gramEnd"/>
      <w:r w:rsidRPr="001B58F6">
        <w:rPr>
          <w:rFonts w:ascii="Calibri" w:eastAsia="Times New Roman" w:hAnsi="Calibri"/>
        </w:rPr>
        <w:t xml:space="preserve"> can be identified either by LDAP authentication or by device name. The mobile browser also supports the ability to identify filename extensions that you may wish to open as attachments.</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5B2870">
      <w:pPr>
        <w:pStyle w:val="NoSpacing"/>
        <w:rPr>
          <w:b/>
          <w:sz w:val="24"/>
          <w:szCs w:val="28"/>
        </w:rPr>
      </w:pPr>
      <w:r w:rsidRPr="00EF51B8">
        <w:rPr>
          <w:b/>
          <w:sz w:val="24"/>
          <w:szCs w:val="28"/>
        </w:rPr>
        <w:t xml:space="preserve">NetSpective </w:t>
      </w:r>
      <w:r w:rsidR="00B95709" w:rsidRPr="00EF51B8">
        <w:rPr>
          <w:b/>
          <w:sz w:val="24"/>
          <w:szCs w:val="28"/>
        </w:rPr>
        <w:t>Wi-Fi Agent</w:t>
      </w:r>
    </w:p>
    <w:p w:rsidR="005B2870" w:rsidRPr="005B2870" w:rsidRDefault="005B2870" w:rsidP="005B2870">
      <w:pPr>
        <w:pStyle w:val="NoSpacing"/>
        <w:rPr>
          <w:b/>
          <w:sz w:val="28"/>
          <w:szCs w:val="28"/>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1B58F6" w:rsidRPr="005A450A"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1B58F6" w:rsidRPr="005A450A" w:rsidRDefault="00B95709"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Pr>
          <w:rFonts w:eastAsia="Times New Roman"/>
          <w:noProof/>
        </w:rPr>
        <w:lastRenderedPageBreak/>
        <w:drawing>
          <wp:inline distT="0" distB="0" distL="0" distR="0">
            <wp:extent cx="5934075" cy="4067175"/>
            <wp:effectExtent l="0" t="0" r="9525" b="9525"/>
            <wp:docPr id="8" name="Picture 8" descr="M:\Telemate Sales Engineering\Graphics for Documents\Vizio Originals\Wi-Fi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elemate Sales Engineering\Graphics for Documents\Vizio Originals\Wi-Fi Ag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50521E"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szCs w:val="28"/>
        </w:rPr>
      </w:pPr>
      <w:r w:rsidRPr="0050521E">
        <w:rPr>
          <w:rFonts w:ascii="Calibri" w:eastAsia="Times New Roman" w:hAnsi="Calibri"/>
          <w:b/>
          <w:szCs w:val="28"/>
        </w:rPr>
        <w:t>NetSpective Global Proxy</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D80497">
        <w:rPr>
          <w:rFonts w:ascii="Calibri" w:eastAsia="Times New Roman" w:hAnsi="Calibri"/>
        </w:rPr>
        <w:t>As a separate appliance that scales independently, the NetSpective Global Proxy is capable of filtering any device on or off the network. Devices such as iPads and Chromebooks that suspend applications or revert their image when restarted cannot be filtered with traditional agents. The Global Proxy can direct all traffic these devices generate back onto the network to ensure that school owned devices are filtered at home.</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rPr>
          <w:rFonts w:ascii="Calibri" w:hAnsi="Calibri"/>
        </w:rPr>
      </w:pPr>
    </w:p>
    <w:p w:rsidR="00D80497" w:rsidRPr="001B58F6" w:rsidRDefault="001B58F6" w:rsidP="00D80497">
      <w:pPr>
        <w:rPr>
          <w:rFonts w:ascii="Calibri" w:hAnsi="Calibri"/>
          <w:b/>
          <w:sz w:val="28"/>
          <w:szCs w:val="28"/>
        </w:rPr>
      </w:pPr>
      <w:r>
        <w:rPr>
          <w:rFonts w:ascii="Calibri" w:hAnsi="Calibri"/>
          <w:b/>
          <w:sz w:val="28"/>
          <w:szCs w:val="28"/>
        </w:rPr>
        <w:t>Management</w:t>
      </w:r>
    </w:p>
    <w:p w:rsidR="001B58F6" w:rsidRPr="00D80497" w:rsidRDefault="001B58F6" w:rsidP="00D80497">
      <w:pPr>
        <w:rPr>
          <w:rFonts w:ascii="Calibri" w:hAnsi="Calibri"/>
          <w:b/>
          <w:sz w:val="32"/>
          <w:szCs w:val="32"/>
        </w:rPr>
      </w:pPr>
    </w:p>
    <w:p w:rsidR="001B58F6" w:rsidRDefault="00586A9F" w:rsidP="00D80497">
      <w:pPr>
        <w:rPr>
          <w:rFonts w:ascii="Calibri" w:hAnsi="Calibri"/>
        </w:rPr>
      </w:pPr>
      <w:r w:rsidRPr="00586A9F">
        <w:rPr>
          <w:rFonts w:ascii="Calibri" w:hAnsi="Calibri"/>
        </w:rPr>
        <w:t xml:space="preserve">NetSpective’s administration interface is entirely web based and has no operating system or web browser limitations. In addition to the built-in admin manager, you may create other managers to delegate authority of your NetSpective. You may create manager accounts manually or you may use an LDAP source (such as Active Directory) to authenticate users and </w:t>
      </w:r>
      <w:r w:rsidRPr="00586A9F">
        <w:rPr>
          <w:rFonts w:ascii="Calibri" w:hAnsi="Calibri"/>
        </w:rPr>
        <w:lastRenderedPageBreak/>
        <w:t>passwords. Managers may have different levels of authority, which are summarized by the table below.</w:t>
      </w:r>
    </w:p>
    <w:p w:rsidR="0050521E" w:rsidRDefault="0050521E" w:rsidP="00D80497">
      <w:pPr>
        <w:rPr>
          <w:rFonts w:ascii="Calibri" w:hAnsi="Calibri"/>
        </w:rPr>
      </w:pPr>
    </w:p>
    <w:p w:rsidR="0050521E" w:rsidRPr="00586A9F" w:rsidRDefault="0050521E" w:rsidP="0050521E">
      <w:pPr>
        <w:jc w:val="center"/>
        <w:rPr>
          <w:rFonts w:ascii="Calibri" w:hAnsi="Calibri"/>
        </w:rPr>
      </w:pPr>
      <w:r>
        <w:rPr>
          <w:rFonts w:ascii="Calibri" w:hAnsi="Calibri"/>
          <w:noProof/>
        </w:rPr>
        <w:drawing>
          <wp:inline distT="0" distB="0" distL="0" distR="0">
            <wp:extent cx="4220164" cy="311511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gers.PNG"/>
                    <pic:cNvPicPr/>
                  </pic:nvPicPr>
                  <pic:blipFill>
                    <a:blip r:embed="rId26">
                      <a:extLst>
                        <a:ext uri="{28A0092B-C50C-407E-A947-70E740481C1C}">
                          <a14:useLocalDpi xmlns:a14="http://schemas.microsoft.com/office/drawing/2010/main" val="0"/>
                        </a:ext>
                      </a:extLst>
                    </a:blip>
                    <a:stretch>
                      <a:fillRect/>
                    </a:stretch>
                  </pic:blipFill>
                  <pic:spPr>
                    <a:xfrm>
                      <a:off x="0" y="0"/>
                      <a:ext cx="4220164" cy="3115110"/>
                    </a:xfrm>
                    <a:prstGeom prst="rect">
                      <a:avLst/>
                    </a:prstGeom>
                  </pic:spPr>
                </pic:pic>
              </a:graphicData>
            </a:graphic>
          </wp:inline>
        </w:drawing>
      </w:r>
    </w:p>
    <w:tbl>
      <w:tblPr>
        <w:tblStyle w:val="MediumShading1-Accent1"/>
        <w:tblW w:w="0" w:type="auto"/>
        <w:tblLook w:val="04A0" w:firstRow="1" w:lastRow="0" w:firstColumn="1" w:lastColumn="0" w:noHBand="0" w:noVBand="1"/>
      </w:tblPr>
      <w:tblGrid>
        <w:gridCol w:w="2377"/>
        <w:gridCol w:w="6963"/>
      </w:tblGrid>
      <w:tr w:rsidR="00D80497" w:rsidRPr="00D80497" w:rsidTr="00080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Cs w:val="0"/>
              </w:rPr>
            </w:pPr>
            <w:r w:rsidRPr="00D80497">
              <w:rPr>
                <w:rFonts w:ascii="Calibri" w:hAnsi="Calibri"/>
                <w:bCs w:val="0"/>
              </w:rPr>
              <w:lastRenderedPageBreak/>
              <w:t>Security Level</w:t>
            </w:r>
          </w:p>
        </w:tc>
        <w:tc>
          <w:tcPr>
            <w:tcW w:w="0" w:type="auto"/>
            <w:hideMark/>
          </w:tcPr>
          <w:p w:rsidR="00D80497" w:rsidRPr="00D80497" w:rsidRDefault="00D80497" w:rsidP="00080F79">
            <w:pPr>
              <w:keepNext/>
              <w:keepLines/>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sidRPr="00D80497">
              <w:rPr>
                <w:rFonts w:ascii="Calibri" w:hAnsi="Calibri"/>
                <w:bCs w:val="0"/>
              </w:rPr>
              <w:t>Permissions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System Administrator</w:t>
            </w:r>
          </w:p>
        </w:tc>
        <w:tc>
          <w:tcPr>
            <w:tcW w:w="0" w:type="auto"/>
            <w:hideMark/>
          </w:tcPr>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create/edit/delete other managers (except admin).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create/edit/delete Groups and Users.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all of NetSpective's configuration options.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any group. </w:t>
            </w:r>
          </w:p>
        </w:tc>
      </w:tr>
      <w:tr w:rsidR="00D80497" w:rsidRPr="00D80497" w:rsidTr="00080F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D80497" w:rsidRPr="00D80497" w:rsidRDefault="00D80497" w:rsidP="00080F79">
            <w:pPr>
              <w:keepNext/>
              <w:keepLines/>
              <w:jc w:val="center"/>
              <w:rPr>
                <w:rFonts w:ascii="Calibri" w:hAnsi="Calibri"/>
                <w:b w:val="0"/>
              </w:rPr>
            </w:pPr>
            <w:r w:rsidRPr="00D80497">
              <w:rPr>
                <w:rFonts w:ascii="Calibri" w:hAnsi="Calibri"/>
                <w:b w:val="0"/>
              </w:rPr>
              <w:t>Policy Administrator</w:t>
            </w:r>
          </w:p>
        </w:tc>
        <w:tc>
          <w:tcPr>
            <w:tcW w:w="0" w:type="auto"/>
          </w:tcPr>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create/edit/delete other managers (except admin).</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create/edit/delete Groups and Users.</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authorize a temporary override of the block page for any group.</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D80497">
              <w:rPr>
                <w:rFonts w:ascii="Calibri" w:eastAsia="Times New Roman" w:hAnsi="Calibri" w:cstheme="minorHAnsi"/>
              </w:rPr>
              <w:t>Can edit all of NetSpective's filtering options.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Group Manager</w:t>
            </w:r>
          </w:p>
        </w:tc>
        <w:tc>
          <w:tcPr>
            <w:tcW w:w="0" w:type="auto"/>
            <w:hideMark/>
          </w:tcPr>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the group policy for assigned groups and categories allowed by security options.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the group options for assigned groups.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site overrides for assigned groups, if allowed by security options.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move users between managed groups, but cannot add or remove users or groups.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assigned groups. </w:t>
            </w:r>
          </w:p>
        </w:tc>
      </w:tr>
      <w:tr w:rsidR="00D80497" w:rsidRPr="00D80497" w:rsidTr="00080F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D80497" w:rsidRPr="00D80497" w:rsidRDefault="00D80497" w:rsidP="00080F79">
            <w:pPr>
              <w:keepNext/>
              <w:keepLines/>
              <w:jc w:val="center"/>
              <w:rPr>
                <w:rFonts w:ascii="Calibri" w:hAnsi="Calibri"/>
                <w:b w:val="0"/>
              </w:rPr>
            </w:pPr>
            <w:r w:rsidRPr="00D80497">
              <w:rPr>
                <w:rFonts w:ascii="Calibri" w:hAnsi="Calibri"/>
                <w:b w:val="0"/>
              </w:rPr>
              <w:t>Mobile Device Manager</w:t>
            </w:r>
          </w:p>
        </w:tc>
        <w:tc>
          <w:tcPr>
            <w:tcW w:w="0" w:type="auto"/>
          </w:tcPr>
          <w:p w:rsidR="00D80497" w:rsidRPr="00D80497" w:rsidRDefault="00D80497" w:rsidP="00080F79">
            <w:pPr>
              <w:keepNext/>
              <w:keepLines/>
              <w:numPr>
                <w:ilvl w:val="0"/>
                <w:numId w:val="2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hAnsi="Calibri"/>
              </w:rPr>
            </w:pPr>
            <w:r w:rsidRPr="00D80497">
              <w:rPr>
                <w:rFonts w:ascii="Calibri" w:hAnsi="Calibri"/>
              </w:rPr>
              <w:t>Can edit mobile pairings for assigned groups.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Block Page Override Manager</w:t>
            </w:r>
          </w:p>
        </w:tc>
        <w:tc>
          <w:tcPr>
            <w:tcW w:w="0" w:type="auto"/>
            <w:hideMark/>
          </w:tcPr>
          <w:p w:rsidR="00D80497" w:rsidRPr="00D80497" w:rsidRDefault="00D80497" w:rsidP="00080F79">
            <w:pPr>
              <w:keepNext/>
              <w:keepLines/>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assigned groups. </w:t>
            </w:r>
          </w:p>
        </w:tc>
      </w:tr>
    </w:tbl>
    <w:p w:rsidR="00D80497" w:rsidRPr="00D80497" w:rsidRDefault="00D80497" w:rsidP="00D80497">
      <w:pPr>
        <w:ind w:left="720"/>
        <w:rPr>
          <w:rFonts w:ascii="Calibri" w:hAnsi="Calibri"/>
          <w:b/>
        </w:rPr>
      </w:pPr>
    </w:p>
    <w:p w:rsidR="00586A9F" w:rsidRPr="00586A9F" w:rsidRDefault="00586A9F" w:rsidP="00586A9F">
      <w:pPr>
        <w:rPr>
          <w:rFonts w:ascii="Calibri" w:hAnsi="Calibri"/>
        </w:rPr>
      </w:pPr>
      <w:r w:rsidRPr="00586A9F">
        <w:rPr>
          <w:rFonts w:ascii="Calibri" w:hAnsi="Calibri"/>
        </w:rPr>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586A9F" w:rsidRPr="00586A9F" w:rsidRDefault="00586A9F" w:rsidP="00586A9F">
      <w:pPr>
        <w:rPr>
          <w:rFonts w:ascii="Calibri" w:hAnsi="Calibri"/>
        </w:rPr>
      </w:pPr>
    </w:p>
    <w:p w:rsidR="00586A9F" w:rsidRPr="00586A9F" w:rsidRDefault="00586A9F" w:rsidP="00D80497">
      <w:pPr>
        <w:rPr>
          <w:rFonts w:ascii="Calibri" w:hAnsi="Calibri"/>
        </w:rPr>
      </w:pPr>
      <w:r w:rsidRPr="00586A9F">
        <w:rPr>
          <w:rFonts w:ascii="Calibri" w:hAnsi="Calibri"/>
        </w:rPr>
        <w:t>Managers can be configured to have emails sent to them automatically by the appliance. This feature can provide notifications for product updates, abuse detection, as well as block page overrides.</w:t>
      </w:r>
    </w:p>
    <w:p w:rsidR="00D80497" w:rsidRPr="00D80497" w:rsidRDefault="00D80497" w:rsidP="00D80497">
      <w:pPr>
        <w:rPr>
          <w:rFonts w:ascii="Calibri" w:hAnsi="Calibri"/>
        </w:rPr>
      </w:pPr>
    </w:p>
    <w:p w:rsidR="00D80497" w:rsidRPr="00D80497" w:rsidRDefault="00D80497" w:rsidP="00D80497">
      <w:pPr>
        <w:rPr>
          <w:rFonts w:ascii="Calibri" w:hAnsi="Calibri"/>
        </w:rPr>
      </w:pPr>
    </w:p>
    <w:p w:rsidR="00D80497" w:rsidRPr="00661A01" w:rsidRDefault="00586A9F" w:rsidP="00D80497">
      <w:pPr>
        <w:rPr>
          <w:rFonts w:ascii="Calibri" w:hAnsi="Calibri"/>
          <w:b/>
          <w:sz w:val="28"/>
          <w:szCs w:val="28"/>
        </w:rPr>
      </w:pPr>
      <w:r w:rsidRPr="00661A01">
        <w:rPr>
          <w:rFonts w:ascii="Calibri" w:hAnsi="Calibri"/>
          <w:b/>
          <w:sz w:val="28"/>
          <w:szCs w:val="28"/>
        </w:rPr>
        <w:lastRenderedPageBreak/>
        <w:t>Automatic Daily Backups</w:t>
      </w:r>
    </w:p>
    <w:p w:rsidR="00D80497" w:rsidRPr="00D80497" w:rsidRDefault="00D80497" w:rsidP="00D80497">
      <w:pPr>
        <w:rPr>
          <w:rFonts w:ascii="Calibri" w:hAnsi="Calibri"/>
          <w:b/>
        </w:rPr>
      </w:pPr>
    </w:p>
    <w:p w:rsidR="00D80497" w:rsidRDefault="00D80497" w:rsidP="00D80497">
      <w:pPr>
        <w:rPr>
          <w:rFonts w:ascii="Calibri" w:hAnsi="Calibri"/>
        </w:rPr>
      </w:pPr>
      <w:r w:rsidRPr="00D80497">
        <w:rPr>
          <w:rFonts w:ascii="Calibri" w:hAnsi="Calibri"/>
        </w:rPr>
        <w:t>NetSpective Automatic Daily Backups are sent via FTP and will save all settings on the appliance with the exception of the Network settings (IP address).  Backups can also be triggered manually.  This makes it easy to apply these settings to a new appliance or restore the current appliance’s settings.</w:t>
      </w:r>
    </w:p>
    <w:p w:rsidR="00EE00AD" w:rsidRDefault="00EE00AD" w:rsidP="00D80497">
      <w:pPr>
        <w:rPr>
          <w:rFonts w:ascii="Calibri" w:hAnsi="Calibri"/>
        </w:rPr>
      </w:pPr>
    </w:p>
    <w:p w:rsidR="00EE00AD" w:rsidRDefault="00EE00AD" w:rsidP="00EE00AD">
      <w:pPr>
        <w:pStyle w:val="NoSpacing"/>
        <w:rPr>
          <w:b/>
          <w:sz w:val="24"/>
          <w:szCs w:val="24"/>
        </w:rPr>
      </w:pPr>
      <w:bookmarkStart w:id="4" w:name="_Toc347839315"/>
      <w:r w:rsidRPr="00EE00AD">
        <w:rPr>
          <w:b/>
          <w:sz w:val="24"/>
          <w:szCs w:val="24"/>
        </w:rPr>
        <w:t>Diagnostic Tool</w:t>
      </w:r>
      <w:bookmarkEnd w:id="4"/>
    </w:p>
    <w:p w:rsidR="00EE00AD" w:rsidRPr="00EE00AD" w:rsidRDefault="00EE00AD" w:rsidP="00EE00AD">
      <w:pPr>
        <w:pStyle w:val="NoSpacing"/>
        <w:rPr>
          <w:b/>
          <w:sz w:val="24"/>
          <w:szCs w:val="24"/>
        </w:rPr>
      </w:pPr>
    </w:p>
    <w:p w:rsidR="00EE00AD" w:rsidRPr="00C96E23" w:rsidRDefault="00EE00AD" w:rsidP="00EE00AD">
      <w:pPr>
        <w:pStyle w:val="NoSpacing"/>
        <w:rPr>
          <w:sz w:val="24"/>
        </w:rPr>
      </w:pPr>
      <w:r w:rsidRPr="00C96E23">
        <w:rPr>
          <w:sz w:val="24"/>
        </w:rPr>
        <w:t>Within NetSpective is our diagnostic tool designed primarily for support and development use. Contained within this tool is a number of reports for seeing how NetSpective is handling and processing web traffic.</w:t>
      </w:r>
    </w:p>
    <w:p w:rsidR="00EE00AD" w:rsidRPr="00EE00AD" w:rsidRDefault="00EE00AD" w:rsidP="00EE00AD">
      <w:pPr>
        <w:pStyle w:val="NoSpacing"/>
        <w:rPr>
          <w:rFonts w:eastAsia="Times New Roman" w:cs="Arial"/>
          <w:b/>
          <w:bCs/>
        </w:rPr>
      </w:pPr>
    </w:p>
    <w:p w:rsidR="00EE00AD" w:rsidRPr="00EE00AD" w:rsidRDefault="00EE00AD" w:rsidP="00EE00AD">
      <w:pPr>
        <w:keepNext/>
        <w:keepLines/>
        <w:spacing w:after="200"/>
        <w:jc w:val="center"/>
        <w:rPr>
          <w:rFonts w:ascii="Calibri" w:eastAsia="Calibri" w:hAnsi="Calibri"/>
          <w:sz w:val="22"/>
          <w:szCs w:val="22"/>
        </w:rPr>
      </w:pPr>
      <w:r w:rsidRPr="00EE00AD">
        <w:rPr>
          <w:rFonts w:ascii="Calibri" w:eastAsia="Calibri" w:hAnsi="Calibri"/>
          <w:noProof/>
          <w:sz w:val="22"/>
          <w:szCs w:val="22"/>
        </w:rPr>
        <w:drawing>
          <wp:inline distT="0" distB="0" distL="0" distR="0" wp14:anchorId="65B78141" wp14:editId="4BE698DE">
            <wp:extent cx="5943600" cy="3426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epo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EE00AD" w:rsidRPr="00D80497" w:rsidRDefault="00EE00AD" w:rsidP="00D80497">
      <w:pPr>
        <w:rPr>
          <w:rFonts w:ascii="Calibri" w:hAnsi="Calibri"/>
        </w:rPr>
      </w:pPr>
    </w:p>
    <w:p w:rsidR="00C96E23" w:rsidRDefault="00C96E23" w:rsidP="00C96E23">
      <w:pPr>
        <w:pStyle w:val="NoSpacing"/>
        <w:rPr>
          <w:b/>
          <w:sz w:val="28"/>
          <w:szCs w:val="28"/>
        </w:rPr>
      </w:pPr>
      <w:bookmarkStart w:id="5" w:name="_Toc345582574"/>
      <w:bookmarkStart w:id="6" w:name="_Toc347839314"/>
      <w:r w:rsidRPr="00C96E23">
        <w:rPr>
          <w:b/>
          <w:sz w:val="28"/>
          <w:szCs w:val="28"/>
        </w:rPr>
        <w:t>On the Box Statistics</w:t>
      </w:r>
      <w:bookmarkEnd w:id="5"/>
      <w:bookmarkEnd w:id="6"/>
    </w:p>
    <w:p w:rsidR="00C96E23" w:rsidRPr="00C96E23" w:rsidRDefault="00C96E23" w:rsidP="00C96E23">
      <w:pPr>
        <w:pStyle w:val="NoSpacing"/>
        <w:rPr>
          <w:b/>
          <w:sz w:val="28"/>
          <w:szCs w:val="28"/>
        </w:rPr>
      </w:pPr>
    </w:p>
    <w:p w:rsidR="00C96E23" w:rsidRPr="00C96E23" w:rsidRDefault="00C96E23" w:rsidP="00C96E23">
      <w:pPr>
        <w:spacing w:after="200"/>
        <w:rPr>
          <w:rFonts w:ascii="Calibri" w:eastAsia="Calibri" w:hAnsi="Calibri"/>
          <w:szCs w:val="22"/>
        </w:rPr>
      </w:pPr>
      <w:r w:rsidRPr="00C96E23">
        <w:rPr>
          <w:rFonts w:ascii="Calibri" w:eastAsia="Calibri" w:hAnsi="Calibri"/>
          <w:szCs w:val="22"/>
        </w:rPr>
        <w:t xml:space="preserve">NetSpective provides several built in, real time, 'gas gauge' type reports as well as the ability to view or search a recent portion of the traffic activity log for troubleshooting. </w:t>
      </w:r>
    </w:p>
    <w:p w:rsidR="00C96E23" w:rsidRPr="00C96E23" w:rsidRDefault="00C96E23" w:rsidP="00C96E23">
      <w:pPr>
        <w:spacing w:after="200"/>
        <w:rPr>
          <w:rFonts w:ascii="Calibri" w:eastAsia="Calibri" w:hAnsi="Calibri"/>
          <w:sz w:val="22"/>
          <w:szCs w:val="22"/>
        </w:rPr>
      </w:pPr>
      <w:r>
        <w:rPr>
          <w:rFonts w:ascii="Calibri" w:eastAsia="Calibri" w:hAnsi="Calibri"/>
          <w:noProof/>
          <w:sz w:val="22"/>
          <w:szCs w:val="22"/>
        </w:rPr>
        <w:lastRenderedPageBreak/>
        <w:drawing>
          <wp:inline distT="0" distB="0" distL="0" distR="0">
            <wp:extent cx="5934075" cy="3152775"/>
            <wp:effectExtent l="0" t="0" r="9525" b="9525"/>
            <wp:docPr id="23" name="Picture 23" descr="M:\Telemate Sales Engineering\Graphics for Documents\NetSpective Demo Screenshots\01 Category Access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elemate Sales Engineering\Graphics for Documents\NetSpective Demo Screenshots\01 Category Access Summa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D80497" w:rsidRPr="00D80497" w:rsidRDefault="00D80497" w:rsidP="00D80497">
      <w:pPr>
        <w:rPr>
          <w:rFonts w:ascii="Calibri" w:hAnsi="Calibri"/>
        </w:rPr>
      </w:pPr>
    </w:p>
    <w:p w:rsidR="00D80497" w:rsidRPr="00D80497" w:rsidRDefault="00D80497" w:rsidP="00D80497">
      <w:pPr>
        <w:rPr>
          <w:rFonts w:ascii="Calibri" w:hAnsi="Calibri"/>
        </w:rPr>
      </w:pPr>
    </w:p>
    <w:p w:rsidR="00D80497" w:rsidRPr="00EE00AD" w:rsidRDefault="00661A01" w:rsidP="00EE00AD">
      <w:pPr>
        <w:pStyle w:val="NoSpacing"/>
        <w:rPr>
          <w:b/>
          <w:sz w:val="28"/>
          <w:szCs w:val="28"/>
        </w:rPr>
      </w:pPr>
      <w:r w:rsidRPr="00EE00AD">
        <w:rPr>
          <w:b/>
          <w:sz w:val="28"/>
          <w:szCs w:val="28"/>
        </w:rPr>
        <w:t>NetAuditor Security Event Manager</w:t>
      </w:r>
    </w:p>
    <w:p w:rsidR="00D80497" w:rsidRPr="00D80497" w:rsidRDefault="00D80497" w:rsidP="00D80497">
      <w:pPr>
        <w:rPr>
          <w:rFonts w:ascii="Calibri" w:hAnsi="Calibri"/>
          <w:b/>
        </w:rPr>
      </w:pPr>
    </w:p>
    <w:p w:rsidR="00EE00AD" w:rsidRPr="00C96E23"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C96E23">
        <w:rPr>
          <w:rFonts w:ascii="Calibri" w:eastAsia="Times New Roman" w:hAnsi="Calibri"/>
        </w:rPr>
        <w:t>Provided for free with our NetSpective Content Filtering is our NetAuditor Security Event Manager. 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EE00AD" w:rsidRPr="00C96E23"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C96E23">
        <w:rPr>
          <w:rFonts w:ascii="Calibri" w:eastAsia="Times New Roman" w:hAnsi="Calibri"/>
        </w:rPr>
        <w:t>NetAuditor is provided for ‘off-the-box’ reporting. This can install any Windows based server, VM, or desktop. NetAuditor can also report on firewall logs from many popular manufacturers for various net flow statistics.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rPr>
      </w:pPr>
      <w:r w:rsidRPr="00EE00AD">
        <w:rPr>
          <w:rFonts w:ascii="Calibri" w:eastAsia="Times New Roman" w:hAnsi="Calibri"/>
        </w:rPr>
        <w:t xml:space="preserve"> </w:t>
      </w:r>
    </w:p>
    <w:p w:rsidR="00EE00AD" w:rsidRPr="00C96E23" w:rsidRDefault="00EE00AD" w:rsidP="00C96E23">
      <w:pPr>
        <w:pStyle w:val="NoSpacing"/>
        <w:rPr>
          <w:b/>
          <w:sz w:val="24"/>
          <w:szCs w:val="24"/>
        </w:rPr>
      </w:pPr>
      <w:r w:rsidRPr="00C96E23">
        <w:rPr>
          <w:b/>
          <w:sz w:val="24"/>
          <w:szCs w:val="24"/>
        </w:rPr>
        <w:t>Interactive Real-time Dashboards</w:t>
      </w:r>
    </w:p>
    <w:p w:rsidR="00C96E23" w:rsidRPr="00C96E23" w:rsidRDefault="00C96E23" w:rsidP="00C96E23">
      <w:pPr>
        <w:pStyle w:val="NoSpacing"/>
        <w:rPr>
          <w:b/>
          <w:sz w:val="24"/>
          <w:szCs w:val="24"/>
        </w:rPr>
      </w:pPr>
    </w:p>
    <w:p w:rsidR="00EE00AD" w:rsidRPr="00C96E23" w:rsidRDefault="00EE00AD" w:rsidP="00C96E23">
      <w:pPr>
        <w:pStyle w:val="NoSpacing"/>
        <w:rPr>
          <w:b/>
          <w:bCs/>
          <w:iCs/>
          <w:sz w:val="24"/>
          <w:szCs w:val="24"/>
        </w:rPr>
      </w:pPr>
      <w:r w:rsidRPr="00C96E23">
        <w:rPr>
          <w:sz w:val="24"/>
          <w:szCs w:val="24"/>
        </w:rPr>
        <w:t>NetAuditor provides a dashboard component for a fast and convenient way to search through all of your processed event data. You can select any date that you have processed data for and then start searching for traffic of interest. If you choose "today", the dashboard listings will auto-refresh as new data is processed in for the current day.</w:t>
      </w:r>
    </w:p>
    <w:p w:rsidR="00EE00AD" w:rsidRPr="00EE00AD" w:rsidRDefault="00EE00AD" w:rsidP="00EE00AD">
      <w:pPr>
        <w:spacing w:before="100" w:beforeAutospacing="1" w:after="100" w:afterAutospacing="1"/>
        <w:rPr>
          <w:rFonts w:ascii="Calibri" w:eastAsia="Times New Roman" w:hAnsi="Calibri"/>
        </w:rPr>
      </w:pPr>
      <w:r w:rsidRPr="00EE00AD">
        <w:rPr>
          <w:rFonts w:ascii="Calibri" w:eastAsia="Times New Roman" w:hAnsi="Calibri"/>
        </w:rPr>
        <w:t>The dashboard provides a number of options for quickly finding data you are interested in:</w:t>
      </w:r>
    </w:p>
    <w:p w:rsidR="00EE00AD" w:rsidRPr="00C96E23" w:rsidRDefault="00EE00AD" w:rsidP="00EE00AD">
      <w:pPr>
        <w:pStyle w:val="ListParagraph"/>
        <w:numPr>
          <w:ilvl w:val="0"/>
          <w:numId w:val="28"/>
        </w:numPr>
        <w:spacing w:before="100" w:beforeAutospacing="1" w:after="100" w:afterAutospacing="1" w:line="276" w:lineRule="auto"/>
        <w:rPr>
          <w:rFonts w:ascii="Calibri" w:eastAsia="Times New Roman" w:hAnsi="Calibri"/>
        </w:rPr>
      </w:pPr>
      <w:r w:rsidRPr="00C96E23">
        <w:rPr>
          <w:rFonts w:ascii="Calibri" w:eastAsia="Times New Roman" w:hAnsi="Calibri"/>
        </w:rPr>
        <w:t>Filtering options include device, date, and group membership using LDAP; IPv4; IPv6; Host; and User Name.</w:t>
      </w:r>
    </w:p>
    <w:p w:rsidR="00EE00AD" w:rsidRPr="00C96E23" w:rsidRDefault="00EE00AD" w:rsidP="00EE00AD">
      <w:pPr>
        <w:pStyle w:val="ListParagraph"/>
        <w:numPr>
          <w:ilvl w:val="0"/>
          <w:numId w:val="28"/>
        </w:numPr>
        <w:spacing w:before="100" w:beforeAutospacing="1" w:after="100" w:afterAutospacing="1" w:line="276" w:lineRule="auto"/>
        <w:rPr>
          <w:rFonts w:ascii="Calibri" w:eastAsia="Times New Roman" w:hAnsi="Calibri"/>
        </w:rPr>
      </w:pPr>
      <w:r w:rsidRPr="00C96E23">
        <w:rPr>
          <w:rFonts w:ascii="Calibri" w:eastAsia="Times New Roman" w:hAnsi="Calibri"/>
        </w:rPr>
        <w:lastRenderedPageBreak/>
        <w:t>Options exist to enable viewing per dashboard by volume and accesses. Additionally, each dashboard has interactive search fields with expression based syntax to quickly find data.</w:t>
      </w:r>
    </w:p>
    <w:p w:rsidR="00EE00AD" w:rsidRPr="00EE00AD" w:rsidRDefault="00EE00AD" w:rsidP="00EE00AD">
      <w:pPr>
        <w:spacing w:before="100" w:beforeAutospacing="1" w:after="100" w:afterAutospacing="1"/>
        <w:jc w:val="center"/>
        <w:rPr>
          <w:rFonts w:ascii="Calibri" w:eastAsia="Times New Roman" w:hAnsi="Calibri"/>
          <w:sz w:val="22"/>
          <w:szCs w:val="22"/>
        </w:rPr>
      </w:pPr>
      <w:r w:rsidRPr="00EE00AD">
        <w:rPr>
          <w:rFonts w:ascii="Calibri" w:eastAsia="Times New Roman" w:hAnsi="Calibri"/>
          <w:noProof/>
          <w:sz w:val="22"/>
          <w:szCs w:val="22"/>
        </w:rPr>
        <w:drawing>
          <wp:inline distT="0" distB="0" distL="0" distR="0" wp14:anchorId="24545B36" wp14:editId="533BFFB5">
            <wp:extent cx="4672584" cy="2852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dashboard.png"/>
                    <pic:cNvPicPr/>
                  </pic:nvPicPr>
                  <pic:blipFill>
                    <a:blip r:embed="rId29">
                      <a:extLst>
                        <a:ext uri="{28A0092B-C50C-407E-A947-70E740481C1C}">
                          <a14:useLocalDpi xmlns:a14="http://schemas.microsoft.com/office/drawing/2010/main" val="0"/>
                        </a:ext>
                      </a:extLst>
                    </a:blip>
                    <a:stretch>
                      <a:fillRect/>
                    </a:stretch>
                  </pic:blipFill>
                  <pic:spPr>
                    <a:xfrm>
                      <a:off x="0" y="0"/>
                      <a:ext cx="4672584" cy="2852928"/>
                    </a:xfrm>
                    <a:prstGeom prst="rect">
                      <a:avLst/>
                    </a:prstGeom>
                  </pic:spPr>
                </pic:pic>
              </a:graphicData>
            </a:graphic>
          </wp:inline>
        </w:drawing>
      </w:r>
    </w:p>
    <w:p w:rsidR="00EE00AD" w:rsidRDefault="00EE00AD" w:rsidP="00C96E23">
      <w:pPr>
        <w:pStyle w:val="NoSpacing"/>
        <w:rPr>
          <w:b/>
          <w:sz w:val="24"/>
          <w:szCs w:val="24"/>
        </w:rPr>
      </w:pPr>
      <w:r w:rsidRPr="00C96E23">
        <w:rPr>
          <w:b/>
          <w:sz w:val="24"/>
          <w:szCs w:val="24"/>
        </w:rPr>
        <w:t>Trend-based Real-time Monitoring</w:t>
      </w:r>
    </w:p>
    <w:p w:rsidR="00C96E23" w:rsidRPr="00C96E23" w:rsidRDefault="00C96E23" w:rsidP="00C96E23">
      <w:pPr>
        <w:pStyle w:val="NoSpacing"/>
        <w:rPr>
          <w:b/>
          <w:sz w:val="24"/>
          <w:szCs w:val="24"/>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Calibri" w:hAnsi="Calibri"/>
          <w:sz w:val="22"/>
          <w:szCs w:val="22"/>
        </w:rPr>
      </w:pPr>
      <w:r>
        <w:rPr>
          <w:rFonts w:ascii="Calibri" w:eastAsia="Calibri" w:hAnsi="Calibri"/>
          <w:noProof/>
          <w:sz w:val="22"/>
          <w:szCs w:val="22"/>
        </w:rPr>
        <w:lastRenderedPageBreak/>
        <w:drawing>
          <wp:inline distT="0" distB="0" distL="0" distR="0" wp14:anchorId="09BEE54B">
            <wp:extent cx="5944235"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Calibri" w:hAnsi="Calibri"/>
          <w:sz w:val="22"/>
          <w:szCs w:val="22"/>
        </w:rPr>
      </w:pPr>
    </w:p>
    <w:p w:rsidR="00EE00AD" w:rsidRDefault="00EE00AD" w:rsidP="00C96E23">
      <w:pPr>
        <w:pStyle w:val="NoSpacing"/>
        <w:rPr>
          <w:b/>
          <w:sz w:val="24"/>
          <w:szCs w:val="24"/>
        </w:rPr>
      </w:pPr>
      <w:r w:rsidRPr="00C96E23">
        <w:rPr>
          <w:b/>
          <w:sz w:val="24"/>
          <w:szCs w:val="24"/>
        </w:rPr>
        <w:t>Security Management</w:t>
      </w:r>
    </w:p>
    <w:p w:rsidR="00C96E23" w:rsidRPr="00C96E23" w:rsidRDefault="00C96E23" w:rsidP="00C96E23">
      <w:pPr>
        <w:pStyle w:val="NoSpacing"/>
        <w:rPr>
          <w:b/>
          <w:sz w:val="24"/>
          <w:szCs w:val="24"/>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User groups are important in NetAuditor for a number of reasons. In addition to providing a cleaner way to group/filter/search your users when viewing your network traffic, it is also the primary means of providing access control to your manager accounts. For example, if you want a teacher to be able to log into NetAuditor and set up reports and/or monitors on his students (without letting him see traffic generated by other classrooms, grades, or schools), you can set up a user group that exists for his class and then you can provide him with a manager account that only has access to that user group.</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C96E23" w:rsidRDefault="00EE00AD" w:rsidP="00C96E23">
      <w:pPr>
        <w:pStyle w:val="NoSpacing"/>
        <w:rPr>
          <w:b/>
          <w:sz w:val="24"/>
          <w:szCs w:val="24"/>
        </w:rPr>
      </w:pPr>
      <w:bookmarkStart w:id="7" w:name="OLE_LINK6"/>
      <w:bookmarkStart w:id="8" w:name="OLE_LINK7"/>
      <w:bookmarkStart w:id="9" w:name="OLE_LINK8"/>
      <w:r w:rsidRPr="00C96E23">
        <w:rPr>
          <w:b/>
          <w:sz w:val="24"/>
          <w:szCs w:val="24"/>
        </w:rPr>
        <w:t>Automated Reporting</w:t>
      </w:r>
    </w:p>
    <w:p w:rsidR="00EE00AD" w:rsidRPr="00C96E23" w:rsidRDefault="00EE00AD" w:rsidP="00C96E23">
      <w:pPr>
        <w:pStyle w:val="NoSpacing"/>
        <w:rPr>
          <w:b/>
          <w:sz w:val="24"/>
          <w:szCs w:val="24"/>
        </w:rPr>
      </w:pPr>
      <w:r w:rsidRPr="00C96E23">
        <w:rPr>
          <w:b/>
          <w:sz w:val="24"/>
          <w:szCs w:val="24"/>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Configuring reports enables an end-user to run, save, or schedule a new report. It will show you a list of all available report templates, which will be grouped by report categories. Properties exist for distributing via Email and FTP, and export formats include PDF, XLS, and HTML.</w:t>
      </w:r>
    </w:p>
    <w:bookmarkEnd w:id="7"/>
    <w:bookmarkEnd w:id="8"/>
    <w:bookmarkEnd w:id="9"/>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EE00AD">
        <w:rPr>
          <w:rFonts w:ascii="Calibri" w:eastAsia="Times New Roman" w:hAnsi="Calibri"/>
        </w:rPr>
        <w:t xml:space="preserve">Filters are important to consider when configuring a report. If you have multiple groups or classrooms and you only want to see the data logged by one of them, specifying a filter on that group will make the report run faster and will make the resulting report smaller. When running </w:t>
      </w:r>
      <w:r w:rsidRPr="00EE00AD">
        <w:rPr>
          <w:rFonts w:ascii="Calibri" w:eastAsia="Times New Roman" w:hAnsi="Calibri"/>
        </w:rPr>
        <w:lastRenderedPageBreak/>
        <w:t>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sz w:val="22"/>
          <w:szCs w:val="22"/>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Times New Roman" w:hAnsi="Calibri"/>
          <w:sz w:val="22"/>
          <w:szCs w:val="22"/>
        </w:rPr>
      </w:pPr>
      <w:r w:rsidRPr="00EE00AD">
        <w:rPr>
          <w:rFonts w:ascii="Calibri" w:eastAsia="Times New Roman" w:hAnsi="Calibri"/>
          <w:noProof/>
          <w:sz w:val="22"/>
          <w:szCs w:val="22"/>
        </w:rPr>
        <w:drawing>
          <wp:inline distT="0" distB="0" distL="0" distR="0" wp14:anchorId="122883DC" wp14:editId="37575787">
            <wp:extent cx="5943600" cy="331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661A01" w:rsidRDefault="00661A01" w:rsidP="00D80497">
      <w:pPr>
        <w:rPr>
          <w:rFonts w:ascii="Calibri" w:hAnsi="Calibri"/>
        </w:rPr>
      </w:pPr>
    </w:p>
    <w:p w:rsidR="00EE00AD" w:rsidRDefault="00EE00AD" w:rsidP="00C96E23">
      <w:pPr>
        <w:pStyle w:val="NoSpacing"/>
        <w:rPr>
          <w:b/>
          <w:sz w:val="24"/>
        </w:rPr>
      </w:pPr>
      <w:r w:rsidRPr="00C96E23">
        <w:rPr>
          <w:b/>
          <w:sz w:val="24"/>
        </w:rPr>
        <w:t>Support</w:t>
      </w:r>
    </w:p>
    <w:p w:rsidR="00C96E23" w:rsidRPr="00C96E23" w:rsidRDefault="00C96E23" w:rsidP="00C96E23">
      <w:pPr>
        <w:pStyle w:val="NoSpacing"/>
        <w:rPr>
          <w:b/>
          <w:sz w:val="24"/>
        </w:rPr>
      </w:pP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ascii="Calibri" w:eastAsia="Times New Roman" w:hAnsi="Calibri" w:cs="Helvetica"/>
          <w:szCs w:val="22"/>
        </w:rPr>
      </w:pPr>
      <w:r w:rsidRPr="00EE00AD">
        <w:rPr>
          <w:rFonts w:ascii="Calibri" w:eastAsia="Times New Roman" w:hAnsi="Calibri" w:cs="Helvetica"/>
          <w:szCs w:val="22"/>
        </w:rPr>
        <w:t xml:space="preserve">TeleMate.Net Software offers a broad range of support, training, and consulting services designed to help you speed deployment and increase your efficiency, productivity and return on your technology investment. </w:t>
      </w: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ind w:left="2000" w:hanging="1440"/>
        <w:rPr>
          <w:rFonts w:ascii="Calibri" w:eastAsia="Times New Roman" w:hAnsi="Calibri" w:cs="Helvetica"/>
          <w:szCs w:val="22"/>
        </w:rPr>
      </w:pP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ascii="Calibri" w:eastAsia="Times New Roman" w:hAnsi="Calibri" w:cs="Helvetica"/>
          <w:szCs w:val="22"/>
        </w:rPr>
      </w:pPr>
      <w:r w:rsidRPr="00EE00AD">
        <w:rPr>
          <w:rFonts w:ascii="Calibri" w:eastAsia="Times New Roman" w:hAnsi="Calibri" w:cs="Helvetica"/>
          <w:szCs w:val="22"/>
        </w:rPr>
        <w:t xml:space="preserve">Tier 2 and 3 support will be provided 24/7/365 and all hardware replacements are shipped overnight. </w:t>
      </w:r>
      <w:r w:rsidR="00C96E23" w:rsidRPr="00C96E23">
        <w:rPr>
          <w:rFonts w:ascii="Calibri" w:eastAsia="Times New Roman" w:hAnsi="Calibri" w:cs="Helvetica"/>
          <w:szCs w:val="22"/>
        </w:rPr>
        <w:t>On-site training as well as remote training can both be provided as needed.</w:t>
      </w:r>
    </w:p>
    <w:p w:rsidR="00661A01" w:rsidRPr="00D80497" w:rsidRDefault="00661A01" w:rsidP="00D80497">
      <w:pPr>
        <w:rPr>
          <w:rFonts w:ascii="Calibri" w:hAnsi="Calibri"/>
        </w:rPr>
      </w:pPr>
    </w:p>
    <w:p w:rsidR="00D80497" w:rsidRPr="00D80497" w:rsidRDefault="00D80497" w:rsidP="00D80497">
      <w:pPr>
        <w:rPr>
          <w:rFonts w:ascii="Calibri" w:hAnsi="Calibri"/>
        </w:rPr>
      </w:pPr>
    </w:p>
    <w:bookmarkEnd w:id="0"/>
    <w:p w:rsidR="00CA22F2" w:rsidRPr="00D80497" w:rsidRDefault="003F703F">
      <w:pPr>
        <w:rPr>
          <w:rFonts w:ascii="Calibri" w:hAnsi="Calibri"/>
        </w:rPr>
      </w:pPr>
    </w:p>
    <w:sectPr w:rsidR="00CA22F2" w:rsidRPr="00D80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C5A45"/>
    <w:multiLevelType w:val="hybridMultilevel"/>
    <w:tmpl w:val="78EA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C0D82"/>
    <w:multiLevelType w:val="hybridMultilevel"/>
    <w:tmpl w:val="B33ED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36132"/>
    <w:multiLevelType w:val="hybridMultilevel"/>
    <w:tmpl w:val="26A2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F56DC"/>
    <w:multiLevelType w:val="hybridMultilevel"/>
    <w:tmpl w:val="1DF2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F30221"/>
    <w:multiLevelType w:val="hybridMultilevel"/>
    <w:tmpl w:val="A14A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4F7816"/>
    <w:multiLevelType w:val="hybridMultilevel"/>
    <w:tmpl w:val="482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5E7F26"/>
    <w:multiLevelType w:val="hybridMultilevel"/>
    <w:tmpl w:val="38B4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05BCB"/>
    <w:multiLevelType w:val="hybridMultilevel"/>
    <w:tmpl w:val="9D8A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CE7804"/>
    <w:multiLevelType w:val="multilevel"/>
    <w:tmpl w:val="137033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1ED1F84"/>
    <w:multiLevelType w:val="hybridMultilevel"/>
    <w:tmpl w:val="5EE4BE18"/>
    <w:lvl w:ilvl="0" w:tplc="04090001">
      <w:start w:val="1"/>
      <w:numFmt w:val="bullet"/>
      <w:lvlText w:val=""/>
      <w:lvlJc w:val="left"/>
      <w:pPr>
        <w:ind w:left="720" w:hanging="360"/>
      </w:pPr>
      <w:rPr>
        <w:rFonts w:ascii="Symbol" w:hAnsi="Symbol" w:hint="default"/>
      </w:rPr>
    </w:lvl>
    <w:lvl w:ilvl="1" w:tplc="4C7A6A72">
      <w:numFmt w:val="bullet"/>
      <w:lvlText w:val="•"/>
      <w:lvlJc w:val="left"/>
      <w:pPr>
        <w:ind w:left="1440" w:hanging="360"/>
      </w:pPr>
      <w:rPr>
        <w:rFonts w:ascii="CG Times" w:eastAsia="Times New Roman" w:hAnsi="CG 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AE7E80"/>
    <w:multiLevelType w:val="hybridMultilevel"/>
    <w:tmpl w:val="94A0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B2F26"/>
    <w:multiLevelType w:val="multilevel"/>
    <w:tmpl w:val="6ED8B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176EFB"/>
    <w:multiLevelType w:val="multilevel"/>
    <w:tmpl w:val="CBA8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43236153"/>
    <w:multiLevelType w:val="hybridMultilevel"/>
    <w:tmpl w:val="D83A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C0B7A"/>
    <w:multiLevelType w:val="hybridMultilevel"/>
    <w:tmpl w:val="F01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943E59"/>
    <w:multiLevelType w:val="hybridMultilevel"/>
    <w:tmpl w:val="2F9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4C69DA"/>
    <w:multiLevelType w:val="hybridMultilevel"/>
    <w:tmpl w:val="B9C07002"/>
    <w:lvl w:ilvl="0" w:tplc="CBB20E08">
      <w:start w:val="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692738"/>
    <w:multiLevelType w:val="hybridMultilevel"/>
    <w:tmpl w:val="93E07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B5EE0"/>
    <w:multiLevelType w:val="hybridMultilevel"/>
    <w:tmpl w:val="BFA6D1D2"/>
    <w:lvl w:ilvl="0" w:tplc="11F8DA50">
      <w:start w:val="5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A57ECF"/>
    <w:multiLevelType w:val="hybridMultilevel"/>
    <w:tmpl w:val="860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3506ED"/>
    <w:multiLevelType w:val="hybridMultilevel"/>
    <w:tmpl w:val="A958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37219B"/>
    <w:multiLevelType w:val="hybridMultilevel"/>
    <w:tmpl w:val="C5F6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A15CBC"/>
    <w:multiLevelType w:val="hybridMultilevel"/>
    <w:tmpl w:val="DED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FE191D"/>
    <w:multiLevelType w:val="hybridMultilevel"/>
    <w:tmpl w:val="594A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8F74F2"/>
    <w:multiLevelType w:val="hybridMultilevel"/>
    <w:tmpl w:val="7BD0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5"/>
  </w:num>
  <w:num w:numId="4">
    <w:abstractNumId w:val="8"/>
  </w:num>
  <w:num w:numId="5">
    <w:abstractNumId w:val="26"/>
  </w:num>
  <w:num w:numId="6">
    <w:abstractNumId w:val="27"/>
  </w:num>
  <w:num w:numId="7">
    <w:abstractNumId w:val="9"/>
  </w:num>
  <w:num w:numId="8">
    <w:abstractNumId w:val="19"/>
  </w:num>
  <w:num w:numId="9">
    <w:abstractNumId w:val="5"/>
  </w:num>
  <w:num w:numId="10">
    <w:abstractNumId w:val="17"/>
  </w:num>
  <w:num w:numId="11">
    <w:abstractNumId w:val="23"/>
  </w:num>
  <w:num w:numId="12">
    <w:abstractNumId w:val="12"/>
  </w:num>
  <w:num w:numId="13">
    <w:abstractNumId w:val="6"/>
  </w:num>
  <w:num w:numId="14">
    <w:abstractNumId w:val="16"/>
  </w:num>
  <w:num w:numId="15">
    <w:abstractNumId w:val="4"/>
  </w:num>
  <w:num w:numId="16">
    <w:abstractNumId w:val="7"/>
  </w:num>
  <w:num w:numId="17">
    <w:abstractNumId w:val="3"/>
  </w:num>
  <w:num w:numId="18">
    <w:abstractNumId w:val="15"/>
  </w:num>
  <w:num w:numId="19">
    <w:abstractNumId w:val="0"/>
  </w:num>
  <w:num w:numId="20">
    <w:abstractNumId w:val="20"/>
  </w:num>
  <w:num w:numId="21">
    <w:abstractNumId w:val="1"/>
  </w:num>
  <w:num w:numId="22">
    <w:abstractNumId w:val="13"/>
  </w:num>
  <w:num w:numId="23">
    <w:abstractNumId w:val="2"/>
  </w:num>
  <w:num w:numId="24">
    <w:abstractNumId w:val="18"/>
  </w:num>
  <w:num w:numId="25">
    <w:abstractNumId w:val="21"/>
  </w:num>
  <w:num w:numId="26">
    <w:abstractNumId w:val="11"/>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12"/>
    <w:rsid w:val="000D5B0F"/>
    <w:rsid w:val="00177D9C"/>
    <w:rsid w:val="0019552F"/>
    <w:rsid w:val="001B58F6"/>
    <w:rsid w:val="002945B4"/>
    <w:rsid w:val="002F2AA8"/>
    <w:rsid w:val="00381012"/>
    <w:rsid w:val="003F703F"/>
    <w:rsid w:val="00503EB5"/>
    <w:rsid w:val="0050521E"/>
    <w:rsid w:val="00586A9F"/>
    <w:rsid w:val="005B2870"/>
    <w:rsid w:val="005E31C1"/>
    <w:rsid w:val="0062311C"/>
    <w:rsid w:val="00661A01"/>
    <w:rsid w:val="00861633"/>
    <w:rsid w:val="008D5420"/>
    <w:rsid w:val="009245DB"/>
    <w:rsid w:val="00944FDD"/>
    <w:rsid w:val="00A923BD"/>
    <w:rsid w:val="00B81364"/>
    <w:rsid w:val="00B95709"/>
    <w:rsid w:val="00C96E23"/>
    <w:rsid w:val="00D03846"/>
    <w:rsid w:val="00D80497"/>
    <w:rsid w:val="00E8555C"/>
    <w:rsid w:val="00EE00AD"/>
    <w:rsid w:val="00EF51B8"/>
    <w:rsid w:val="00FA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363513-D92B-4A39-AAA6-5A7AB03A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4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0497"/>
    <w:pPr>
      <w:keepNext/>
      <w:keepLines/>
      <w:spacing w:before="480"/>
      <w:outlineLvl w:val="0"/>
    </w:pPr>
    <w:rPr>
      <w:rFonts w:ascii="Calibri" w:eastAsiaTheme="majorEastAsia" w:hAnsi="Calibri" w:cstheme="majorBidi"/>
      <w:b/>
      <w:bCs/>
      <w:color w:val="000000" w:themeColor="text1"/>
      <w:sz w:val="28"/>
      <w:szCs w:val="28"/>
    </w:rPr>
  </w:style>
  <w:style w:type="paragraph" w:styleId="Heading2">
    <w:name w:val="heading 2"/>
    <w:basedOn w:val="Normal"/>
    <w:next w:val="Normal"/>
    <w:link w:val="Heading2Char"/>
    <w:uiPriority w:val="9"/>
    <w:unhideWhenUsed/>
    <w:qFormat/>
    <w:rsid w:val="00D80497"/>
    <w:pPr>
      <w:keepNext/>
      <w:keepLines/>
      <w:spacing w:before="200"/>
      <w:outlineLvl w:val="1"/>
    </w:pPr>
    <w:rPr>
      <w:rFonts w:ascii="Calibri" w:eastAsiaTheme="majorEastAsia" w:hAnsi="Calibri" w:cstheme="majorBidi"/>
      <w:b/>
      <w:bCs/>
      <w:color w:val="000000" w:themeColor="text1"/>
      <w:szCs w:val="26"/>
    </w:rPr>
  </w:style>
  <w:style w:type="paragraph" w:styleId="Heading3">
    <w:name w:val="heading 3"/>
    <w:basedOn w:val="Normal"/>
    <w:next w:val="Normal"/>
    <w:link w:val="Heading3Char"/>
    <w:qFormat/>
    <w:rsid w:val="00D80497"/>
    <w:pPr>
      <w:keepNext/>
      <w:spacing w:before="240" w:after="60"/>
      <w:outlineLvl w:val="2"/>
    </w:pPr>
    <w:rPr>
      <w:rFonts w:ascii="Calibri" w:eastAsia="Times New Roman" w:hAnsi="Calibri" w:cs="Arial"/>
      <w:b/>
      <w:bCs/>
      <w:szCs w:val="26"/>
    </w:rPr>
  </w:style>
  <w:style w:type="paragraph" w:styleId="Heading4">
    <w:name w:val="heading 4"/>
    <w:basedOn w:val="Normal"/>
    <w:next w:val="Normal"/>
    <w:link w:val="Heading4Char"/>
    <w:uiPriority w:val="9"/>
    <w:unhideWhenUsed/>
    <w:qFormat/>
    <w:rsid w:val="00D80497"/>
    <w:pPr>
      <w:keepNext/>
      <w:keepLines/>
      <w:spacing w:before="200"/>
      <w:outlineLvl w:val="3"/>
    </w:pPr>
    <w:rPr>
      <w:rFonts w:ascii="Calibri" w:eastAsiaTheme="majorEastAsia" w:hAnsi="Calibr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497"/>
    <w:rPr>
      <w:rFonts w:ascii="Calibri" w:eastAsiaTheme="majorEastAsia" w:hAnsi="Calibri" w:cstheme="majorBidi"/>
      <w:b/>
      <w:bCs/>
      <w:color w:val="000000" w:themeColor="text1"/>
      <w:sz w:val="28"/>
      <w:szCs w:val="28"/>
    </w:rPr>
  </w:style>
  <w:style w:type="character" w:customStyle="1" w:styleId="Heading2Char">
    <w:name w:val="Heading 2 Char"/>
    <w:basedOn w:val="DefaultParagraphFont"/>
    <w:link w:val="Heading2"/>
    <w:uiPriority w:val="9"/>
    <w:rsid w:val="00D80497"/>
    <w:rPr>
      <w:rFonts w:ascii="Calibri" w:eastAsiaTheme="majorEastAsia" w:hAnsi="Calibri" w:cstheme="majorBidi"/>
      <w:b/>
      <w:bCs/>
      <w:color w:val="000000" w:themeColor="text1"/>
      <w:sz w:val="24"/>
      <w:szCs w:val="26"/>
    </w:rPr>
  </w:style>
  <w:style w:type="character" w:customStyle="1" w:styleId="Heading3Char">
    <w:name w:val="Heading 3 Char"/>
    <w:basedOn w:val="DefaultParagraphFont"/>
    <w:link w:val="Heading3"/>
    <w:rsid w:val="00D80497"/>
    <w:rPr>
      <w:rFonts w:ascii="Calibri" w:eastAsia="Times New Roman" w:hAnsi="Calibri" w:cs="Arial"/>
      <w:b/>
      <w:bCs/>
      <w:sz w:val="24"/>
      <w:szCs w:val="26"/>
    </w:rPr>
  </w:style>
  <w:style w:type="character" w:customStyle="1" w:styleId="Heading4Char">
    <w:name w:val="Heading 4 Char"/>
    <w:basedOn w:val="DefaultParagraphFont"/>
    <w:link w:val="Heading4"/>
    <w:uiPriority w:val="9"/>
    <w:rsid w:val="00D80497"/>
    <w:rPr>
      <w:rFonts w:ascii="Calibri" w:eastAsiaTheme="majorEastAsia" w:hAnsi="Calibri" w:cstheme="majorBidi"/>
      <w:b/>
      <w:bCs/>
      <w:iCs/>
      <w:color w:val="000000" w:themeColor="text1"/>
      <w:sz w:val="24"/>
      <w:szCs w:val="24"/>
    </w:rPr>
  </w:style>
  <w:style w:type="paragraph" w:customStyle="1" w:styleId="Code">
    <w:name w:val="Code"/>
    <w:basedOn w:val="Normal"/>
    <w:link w:val="CodeChar"/>
    <w:autoRedefine/>
    <w:qFormat/>
    <w:rsid w:val="00D80497"/>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80497"/>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D80497"/>
    <w:rPr>
      <w:rFonts w:ascii="Courier New" w:hAnsi="Courier New" w:cs="Courier New" w:hint="default"/>
      <w:color w:val="0080FF"/>
      <w:sz w:val="20"/>
      <w:szCs w:val="20"/>
    </w:rPr>
  </w:style>
  <w:style w:type="character" w:customStyle="1" w:styleId="sc0">
    <w:name w:val="sc0"/>
    <w:basedOn w:val="DefaultParagraphFont"/>
    <w:rsid w:val="00D80497"/>
    <w:rPr>
      <w:rFonts w:ascii="Courier New" w:hAnsi="Courier New" w:cs="Courier New" w:hint="default"/>
      <w:color w:val="000000"/>
      <w:sz w:val="20"/>
      <w:szCs w:val="20"/>
    </w:rPr>
  </w:style>
  <w:style w:type="character" w:customStyle="1" w:styleId="sc21">
    <w:name w:val="sc21"/>
    <w:basedOn w:val="DefaultParagraphFont"/>
    <w:rsid w:val="00D80497"/>
    <w:rPr>
      <w:rFonts w:ascii="Courier New" w:hAnsi="Courier New" w:cs="Courier New" w:hint="default"/>
      <w:b/>
      <w:bCs/>
      <w:color w:val="0000FF"/>
      <w:sz w:val="20"/>
      <w:szCs w:val="20"/>
    </w:rPr>
  </w:style>
  <w:style w:type="paragraph" w:styleId="TOC1">
    <w:name w:val="toc 1"/>
    <w:basedOn w:val="Normal"/>
    <w:next w:val="Normal"/>
    <w:autoRedefine/>
    <w:uiPriority w:val="39"/>
    <w:unhideWhenUsed/>
    <w:rsid w:val="00D80497"/>
    <w:pPr>
      <w:spacing w:after="100"/>
    </w:pPr>
  </w:style>
  <w:style w:type="paragraph" w:styleId="TOC2">
    <w:name w:val="toc 2"/>
    <w:basedOn w:val="Normal"/>
    <w:next w:val="Normal"/>
    <w:autoRedefine/>
    <w:uiPriority w:val="39"/>
    <w:unhideWhenUsed/>
    <w:rsid w:val="00D80497"/>
    <w:pPr>
      <w:tabs>
        <w:tab w:val="right" w:leader="dot" w:pos="9350"/>
      </w:tabs>
      <w:spacing w:after="100"/>
      <w:ind w:left="220"/>
    </w:pPr>
    <w:rPr>
      <w:rFonts w:asciiTheme="minorHAnsi" w:hAnsiTheme="minorHAnsi"/>
    </w:rPr>
  </w:style>
  <w:style w:type="paragraph" w:styleId="TOC3">
    <w:name w:val="toc 3"/>
    <w:basedOn w:val="Normal"/>
    <w:next w:val="Normal"/>
    <w:autoRedefine/>
    <w:uiPriority w:val="39"/>
    <w:unhideWhenUsed/>
    <w:rsid w:val="00D80497"/>
    <w:pPr>
      <w:spacing w:after="100"/>
      <w:ind w:left="440"/>
    </w:pPr>
  </w:style>
  <w:style w:type="paragraph" w:styleId="Header">
    <w:name w:val="header"/>
    <w:basedOn w:val="Normal"/>
    <w:link w:val="HeaderChar"/>
    <w:uiPriority w:val="99"/>
    <w:unhideWhenUsed/>
    <w:rsid w:val="00D80497"/>
    <w:pPr>
      <w:tabs>
        <w:tab w:val="center" w:pos="4680"/>
        <w:tab w:val="right" w:pos="9360"/>
      </w:tabs>
    </w:pPr>
  </w:style>
  <w:style w:type="character" w:customStyle="1" w:styleId="HeaderChar">
    <w:name w:val="Header Char"/>
    <w:basedOn w:val="DefaultParagraphFont"/>
    <w:link w:val="Header"/>
    <w:uiPriority w:val="99"/>
    <w:rsid w:val="00D80497"/>
    <w:rPr>
      <w:rFonts w:ascii="Times New Roman" w:hAnsi="Times New Roman" w:cs="Times New Roman"/>
      <w:sz w:val="24"/>
      <w:szCs w:val="24"/>
    </w:rPr>
  </w:style>
  <w:style w:type="paragraph" w:styleId="Footer">
    <w:name w:val="footer"/>
    <w:basedOn w:val="Normal"/>
    <w:link w:val="FooterChar"/>
    <w:uiPriority w:val="99"/>
    <w:unhideWhenUsed/>
    <w:rsid w:val="00D80497"/>
    <w:pPr>
      <w:tabs>
        <w:tab w:val="center" w:pos="4680"/>
        <w:tab w:val="right" w:pos="9360"/>
      </w:tabs>
    </w:pPr>
  </w:style>
  <w:style w:type="character" w:customStyle="1" w:styleId="FooterChar">
    <w:name w:val="Footer Char"/>
    <w:basedOn w:val="DefaultParagraphFont"/>
    <w:link w:val="Footer"/>
    <w:uiPriority w:val="99"/>
    <w:rsid w:val="00D80497"/>
    <w:rPr>
      <w:rFonts w:ascii="Times New Roman" w:hAnsi="Times New Roman" w:cs="Times New Roman"/>
      <w:sz w:val="24"/>
      <w:szCs w:val="24"/>
    </w:rPr>
  </w:style>
  <w:style w:type="character" w:styleId="Hyperlink">
    <w:name w:val="Hyperlink"/>
    <w:basedOn w:val="DefaultParagraphFont"/>
    <w:uiPriority w:val="99"/>
    <w:unhideWhenUsed/>
    <w:rsid w:val="00D80497"/>
    <w:rPr>
      <w:color w:val="0563C1" w:themeColor="hyperlink"/>
      <w:u w:val="single"/>
    </w:rPr>
  </w:style>
  <w:style w:type="paragraph" w:styleId="BalloonText">
    <w:name w:val="Balloon Text"/>
    <w:basedOn w:val="Normal"/>
    <w:link w:val="BalloonTextChar"/>
    <w:uiPriority w:val="99"/>
    <w:semiHidden/>
    <w:unhideWhenUsed/>
    <w:rsid w:val="00D80497"/>
    <w:rPr>
      <w:rFonts w:ascii="Tahoma" w:hAnsi="Tahoma" w:cs="Tahoma"/>
      <w:sz w:val="16"/>
      <w:szCs w:val="16"/>
    </w:rPr>
  </w:style>
  <w:style w:type="character" w:customStyle="1" w:styleId="BalloonTextChar">
    <w:name w:val="Balloon Text Char"/>
    <w:basedOn w:val="DefaultParagraphFont"/>
    <w:link w:val="BalloonText"/>
    <w:uiPriority w:val="99"/>
    <w:semiHidden/>
    <w:rsid w:val="00D80497"/>
    <w:rPr>
      <w:rFonts w:ascii="Tahoma" w:hAnsi="Tahoma" w:cs="Tahoma"/>
      <w:sz w:val="16"/>
      <w:szCs w:val="16"/>
    </w:rPr>
  </w:style>
  <w:style w:type="paragraph" w:styleId="NoSpacing">
    <w:name w:val="No Spacing"/>
    <w:link w:val="NoSpacingChar"/>
    <w:uiPriority w:val="1"/>
    <w:qFormat/>
    <w:rsid w:val="00D80497"/>
    <w:pPr>
      <w:spacing w:after="0" w:line="240" w:lineRule="auto"/>
    </w:pPr>
  </w:style>
  <w:style w:type="table" w:styleId="MediumShading1-Accent1">
    <w:name w:val="Medium Shading 1 Accent 1"/>
    <w:basedOn w:val="TableNormal"/>
    <w:uiPriority w:val="63"/>
    <w:rsid w:val="00D8049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D80497"/>
    <w:pPr>
      <w:ind w:left="720"/>
      <w:contextualSpacing/>
    </w:pPr>
  </w:style>
  <w:style w:type="paragraph" w:styleId="TOCHeading">
    <w:name w:val="TOC Heading"/>
    <w:basedOn w:val="Heading1"/>
    <w:next w:val="Normal"/>
    <w:uiPriority w:val="39"/>
    <w:unhideWhenUsed/>
    <w:qFormat/>
    <w:rsid w:val="00D80497"/>
    <w:pPr>
      <w:outlineLvl w:val="9"/>
    </w:pPr>
    <w:rPr>
      <w:rFonts w:asciiTheme="majorHAnsi" w:hAnsiTheme="majorHAnsi"/>
      <w:color w:val="2E74B5" w:themeColor="accent1" w:themeShade="BF"/>
      <w:lang w:eastAsia="ja-JP"/>
    </w:rPr>
  </w:style>
  <w:style w:type="paragraph" w:customStyle="1" w:styleId="CodeSubtitle">
    <w:name w:val="Code Subtitle"/>
    <w:basedOn w:val="Normal"/>
    <w:link w:val="CodeSubtitleChar"/>
    <w:qFormat/>
    <w:rsid w:val="00D80497"/>
    <w:pPr>
      <w:keepLines/>
      <w:jc w:val="center"/>
    </w:pPr>
    <w:rPr>
      <w:sz w:val="16"/>
    </w:rPr>
  </w:style>
  <w:style w:type="character" w:customStyle="1" w:styleId="CodeSubtitleChar">
    <w:name w:val="Code Subtitle Char"/>
    <w:basedOn w:val="DefaultParagraphFont"/>
    <w:link w:val="CodeSubtitle"/>
    <w:rsid w:val="00D80497"/>
    <w:rPr>
      <w:rFonts w:ascii="Times New Roman" w:hAnsi="Times New Roman" w:cs="Times New Roman"/>
      <w:sz w:val="16"/>
      <w:szCs w:val="24"/>
    </w:rPr>
  </w:style>
  <w:style w:type="paragraph" w:customStyle="1" w:styleId="HeaderOdd">
    <w:name w:val="Header Odd"/>
    <w:basedOn w:val="NoSpacing"/>
    <w:qFormat/>
    <w:rsid w:val="00D80497"/>
    <w:pPr>
      <w:pBdr>
        <w:bottom w:val="single" w:sz="4" w:space="1" w:color="5B9BD5" w:themeColor="accent1"/>
      </w:pBdr>
      <w:jc w:val="right"/>
    </w:pPr>
    <w:rPr>
      <w:rFonts w:cs="Times New Roman"/>
      <w:b/>
      <w:color w:val="44546A" w:themeColor="text2"/>
      <w:sz w:val="20"/>
      <w:szCs w:val="20"/>
      <w:lang w:eastAsia="ja-JP"/>
    </w:rPr>
  </w:style>
  <w:style w:type="paragraph" w:customStyle="1" w:styleId="HeaderLeft">
    <w:name w:val="Header Left"/>
    <w:basedOn w:val="Header"/>
    <w:uiPriority w:val="35"/>
    <w:qFormat/>
    <w:rsid w:val="00D80497"/>
    <w:pPr>
      <w:pBdr>
        <w:bottom w:val="dashed" w:sz="4" w:space="18" w:color="7F7F7F" w:themeColor="text1" w:themeTint="80"/>
      </w:pBdr>
      <w:tabs>
        <w:tab w:val="clear" w:pos="4680"/>
        <w:tab w:val="clear" w:pos="9360"/>
        <w:tab w:val="center" w:pos="4320"/>
        <w:tab w:val="right" w:pos="8640"/>
      </w:tabs>
      <w:spacing w:after="200" w:line="396" w:lineRule="auto"/>
    </w:pPr>
    <w:rPr>
      <w:color w:val="7F7F7F" w:themeColor="text1" w:themeTint="80"/>
      <w:sz w:val="20"/>
      <w:szCs w:val="20"/>
      <w:lang w:eastAsia="ja-JP"/>
    </w:rPr>
  </w:style>
  <w:style w:type="character" w:styleId="Strong">
    <w:name w:val="Strong"/>
    <w:basedOn w:val="DefaultParagraphFont"/>
    <w:uiPriority w:val="22"/>
    <w:qFormat/>
    <w:rsid w:val="00D80497"/>
    <w:rPr>
      <w:b/>
      <w:bCs/>
    </w:rPr>
  </w:style>
  <w:style w:type="character" w:customStyle="1" w:styleId="NoSpacingChar">
    <w:name w:val="No Spacing Char"/>
    <w:basedOn w:val="DefaultParagraphFont"/>
    <w:link w:val="NoSpacing"/>
    <w:uiPriority w:val="1"/>
    <w:rsid w:val="00D80497"/>
  </w:style>
  <w:style w:type="table" w:styleId="LightShading-Accent1">
    <w:name w:val="Light Shading Accent 1"/>
    <w:basedOn w:val="TableNormal"/>
    <w:uiPriority w:val="60"/>
    <w:rsid w:val="00D80497"/>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D804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getnetspective.com/products/netspective/" TargetMode="External"/><Relationship Id="rId12" Type="http://schemas.openxmlformats.org/officeDocument/2006/relationships/hyperlink" Target="http://www.shoutcast.com/" TargetMode="External"/><Relationship Id="rId17" Type="http://schemas.openxmlformats.org/officeDocument/2006/relationships/hyperlink" Target="http://googleblog.blogspot.co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blogger.com/"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www.pandora.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hyperlink" Target="http://www.telemate.net/" TargetMode="External"/><Relationship Id="rId15" Type="http://schemas.openxmlformats.org/officeDocument/2006/relationships/hyperlink" Target="https://twitter.com/"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hulu.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25</Pages>
  <Words>5135</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Babij</dc:creator>
  <cp:keywords/>
  <dc:description/>
  <cp:lastModifiedBy>William Babij</cp:lastModifiedBy>
  <cp:revision>7</cp:revision>
  <dcterms:created xsi:type="dcterms:W3CDTF">2014-04-18T13:45:00Z</dcterms:created>
  <dcterms:modified xsi:type="dcterms:W3CDTF">2014-04-21T17:05:00Z</dcterms:modified>
</cp:coreProperties>
</file>