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58DA6" w14:textId="3DEDF052" w:rsidR="00173B97" w:rsidRPr="00DD2288" w:rsidRDefault="00043B9E" w:rsidP="00F325FF">
      <w:pPr>
        <w:pStyle w:val="Heading1"/>
        <w:jc w:val="center"/>
        <w:rPr>
          <w:bCs/>
        </w:rPr>
      </w:pPr>
      <w:r>
        <w:t>&lt;</w:t>
      </w:r>
      <w:proofErr w:type="spellStart"/>
      <w:r w:rsidR="00F325FF">
        <w:t>CounterSpy</w:t>
      </w:r>
      <w:proofErr w:type="spellEnd"/>
      <w:r w:rsidR="00893177">
        <w:t xml:space="preserve"> type Learning Game</w:t>
      </w:r>
      <w:r>
        <w:t>&gt;</w:t>
      </w:r>
    </w:p>
    <w:p w14:paraId="7DC76F89" w14:textId="7D8E171C" w:rsidR="00F325FF" w:rsidRPr="00F325FF" w:rsidRDefault="00F325FF" w:rsidP="00F325FF">
      <w:pPr>
        <w:pStyle w:val="Heading2"/>
        <w:rPr>
          <w:rFonts w:eastAsia="Calibri"/>
          <w:lang w:val="en-GB"/>
        </w:rPr>
      </w:pPr>
    </w:p>
    <w:p w14:paraId="3DB74DDD" w14:textId="2D119F0D" w:rsidR="00F325FF" w:rsidRPr="00F325FF" w:rsidRDefault="00F325FF" w:rsidP="00F325FF">
      <w:pPr>
        <w:pStyle w:val="Heading2"/>
        <w:rPr>
          <w:rFonts w:eastAsia="Calibri"/>
          <w:lang w:val="en-GB"/>
        </w:rPr>
      </w:pPr>
      <w:r w:rsidRPr="00F325FF">
        <w:rPr>
          <w:rFonts w:eastAsia="Calibri"/>
          <w:noProof/>
          <w:lang w:val="en-GB"/>
        </w:rPr>
        <w:drawing>
          <wp:inline distT="0" distB="0" distL="0" distR="0" wp14:anchorId="44E98A07" wp14:editId="7837904F">
            <wp:extent cx="1797050" cy="1797050"/>
            <wp:effectExtent l="0" t="0" r="0" b="0"/>
            <wp:docPr id="895083058" name="Picture 3" descr="Counter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unterSp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0" cy="1797050"/>
                    </a:xfrm>
                    <a:prstGeom prst="rect">
                      <a:avLst/>
                    </a:prstGeom>
                    <a:noFill/>
                    <a:ln>
                      <a:noFill/>
                    </a:ln>
                  </pic:spPr>
                </pic:pic>
              </a:graphicData>
            </a:graphic>
          </wp:inline>
        </w:drawing>
      </w:r>
    </w:p>
    <w:p w14:paraId="3C32FF23" w14:textId="77777777" w:rsidR="00F325FF" w:rsidRPr="00F325FF" w:rsidRDefault="00F325FF" w:rsidP="00F325FF">
      <w:pPr>
        <w:pStyle w:val="Heading2"/>
        <w:rPr>
          <w:rFonts w:eastAsia="Calibri"/>
          <w:b/>
          <w:bCs/>
          <w:lang w:val="en-GB"/>
        </w:rPr>
      </w:pPr>
      <w:r w:rsidRPr="00F325FF">
        <w:rPr>
          <w:rFonts w:eastAsia="Calibri"/>
          <w:b/>
          <w:bCs/>
          <w:lang w:val="en-GB"/>
        </w:rPr>
        <w:t xml:space="preserve">Project Brief: </w:t>
      </w:r>
      <w:proofErr w:type="spellStart"/>
      <w:r w:rsidRPr="00F325FF">
        <w:rPr>
          <w:rFonts w:eastAsia="Calibri"/>
          <w:b/>
          <w:bCs/>
          <w:lang w:val="en-GB"/>
        </w:rPr>
        <w:t>CounterSpy</w:t>
      </w:r>
      <w:proofErr w:type="spellEnd"/>
      <w:r w:rsidRPr="00F325FF">
        <w:rPr>
          <w:rFonts w:eastAsia="Calibri"/>
          <w:b/>
          <w:bCs/>
          <w:lang w:val="en-GB"/>
        </w:rPr>
        <w:t xml:space="preserve"> Game with IBM Skills Build Integration</w:t>
      </w:r>
    </w:p>
    <w:p w14:paraId="0B72B21E" w14:textId="77777777" w:rsidR="00F325FF" w:rsidRPr="00F325FF" w:rsidRDefault="00F325FF" w:rsidP="00F325FF">
      <w:pPr>
        <w:pStyle w:val="Heading2"/>
        <w:rPr>
          <w:rFonts w:eastAsia="Calibri"/>
          <w:b/>
          <w:bCs/>
          <w:lang w:val="en-GB"/>
        </w:rPr>
      </w:pPr>
      <w:r w:rsidRPr="00F325FF">
        <w:rPr>
          <w:rFonts w:eastAsia="Calibri"/>
          <w:b/>
          <w:bCs/>
          <w:lang w:val="en-GB"/>
        </w:rPr>
        <w:t>Problem Statement</w:t>
      </w:r>
    </w:p>
    <w:p w14:paraId="4A27D88D" w14:textId="77777777" w:rsidR="00F325FF" w:rsidRPr="00F325FF" w:rsidRDefault="00F325FF" w:rsidP="00F325FF">
      <w:pPr>
        <w:pStyle w:val="Heading2"/>
        <w:rPr>
          <w:rFonts w:eastAsia="Calibri"/>
          <w:lang w:val="en-GB"/>
        </w:rPr>
      </w:pPr>
      <w:r w:rsidRPr="00F325FF">
        <w:rPr>
          <w:rFonts w:eastAsia="Calibri"/>
          <w:lang w:val="en-GB"/>
        </w:rPr>
        <w:t xml:space="preserve">The objective is to design an engaging and educational game based on the </w:t>
      </w:r>
      <w:proofErr w:type="spellStart"/>
      <w:r w:rsidRPr="00F325FF">
        <w:rPr>
          <w:rFonts w:eastAsia="Calibri"/>
          <w:lang w:val="en-GB"/>
        </w:rPr>
        <w:t>CounterSpy</w:t>
      </w:r>
      <w:proofErr w:type="spellEnd"/>
      <w:r w:rsidRPr="00F325FF">
        <w:rPr>
          <w:rFonts w:eastAsia="Calibri"/>
          <w:lang w:val="en-GB"/>
        </w:rPr>
        <w:t xml:space="preserve"> universe. The game will incorporate elements of Artificial Intelligence (AI) to create an immersive experience. Players will enhance their gameplay by answering questions related to IBM Skills Build AI, Cybersecurity, and Data Analytics badges, thereby integrating learning with entertainment. This project aims to make IBM Skills Build more interesting and encourage players to learn.</w:t>
      </w:r>
    </w:p>
    <w:p w14:paraId="75AB8724" w14:textId="77777777" w:rsidR="00F325FF" w:rsidRPr="00F325FF" w:rsidRDefault="00F325FF" w:rsidP="00F325FF">
      <w:pPr>
        <w:pStyle w:val="Heading2"/>
        <w:rPr>
          <w:rFonts w:eastAsia="Calibri"/>
          <w:b/>
          <w:bCs/>
          <w:lang w:val="en-GB"/>
        </w:rPr>
      </w:pPr>
      <w:r w:rsidRPr="00F325FF">
        <w:rPr>
          <w:rFonts w:eastAsia="Calibri"/>
          <w:b/>
          <w:bCs/>
          <w:lang w:val="en-GB"/>
        </w:rPr>
        <w:t>Problem Specifics</w:t>
      </w:r>
    </w:p>
    <w:p w14:paraId="506C5BD3" w14:textId="77777777" w:rsidR="00F325FF" w:rsidRPr="00F325FF" w:rsidRDefault="00F325FF" w:rsidP="00F325FF">
      <w:pPr>
        <w:pStyle w:val="Heading2"/>
        <w:numPr>
          <w:ilvl w:val="0"/>
          <w:numId w:val="11"/>
        </w:numPr>
        <w:rPr>
          <w:rFonts w:eastAsia="Calibri"/>
          <w:lang w:val="en-GB"/>
        </w:rPr>
      </w:pPr>
      <w:r w:rsidRPr="00F325FF">
        <w:rPr>
          <w:rFonts w:eastAsia="Calibri"/>
          <w:b/>
          <w:bCs/>
          <w:lang w:val="en-GB"/>
        </w:rPr>
        <w:t>Educational Integration</w:t>
      </w:r>
      <w:r w:rsidRPr="00F325FF">
        <w:rPr>
          <w:rFonts w:eastAsia="Calibri"/>
          <w:lang w:val="en-GB"/>
        </w:rPr>
        <w:t>: The game should seamlessly integrate educational content from IBM Skills Build badges, making learning a core part of the gameplay.</w:t>
      </w:r>
    </w:p>
    <w:p w14:paraId="680B8F48" w14:textId="77777777" w:rsidR="00F325FF" w:rsidRPr="00F325FF" w:rsidRDefault="00F325FF" w:rsidP="00F325FF">
      <w:pPr>
        <w:pStyle w:val="Heading2"/>
        <w:numPr>
          <w:ilvl w:val="0"/>
          <w:numId w:val="11"/>
        </w:numPr>
        <w:rPr>
          <w:rFonts w:eastAsia="Calibri"/>
          <w:lang w:val="en-GB"/>
        </w:rPr>
      </w:pPr>
      <w:r w:rsidRPr="00F325FF">
        <w:rPr>
          <w:rFonts w:eastAsia="Calibri"/>
          <w:b/>
          <w:bCs/>
          <w:lang w:val="en-GB"/>
        </w:rPr>
        <w:t>Immersive Experience</w:t>
      </w:r>
      <w:r w:rsidRPr="00F325FF">
        <w:rPr>
          <w:rFonts w:eastAsia="Calibri"/>
          <w:lang w:val="en-GB"/>
        </w:rPr>
        <w:t xml:space="preserve">: Utilize AI to create a compelling and realistic </w:t>
      </w:r>
      <w:proofErr w:type="spellStart"/>
      <w:r w:rsidRPr="00F325FF">
        <w:rPr>
          <w:rFonts w:eastAsia="Calibri"/>
          <w:lang w:val="en-GB"/>
        </w:rPr>
        <w:t>CounterSpy</w:t>
      </w:r>
      <w:proofErr w:type="spellEnd"/>
      <w:r w:rsidRPr="00F325FF">
        <w:rPr>
          <w:rFonts w:eastAsia="Calibri"/>
          <w:lang w:val="en-GB"/>
        </w:rPr>
        <w:t xml:space="preserve"> environment.</w:t>
      </w:r>
    </w:p>
    <w:p w14:paraId="1E84B0FF" w14:textId="77777777" w:rsidR="00F325FF" w:rsidRPr="00F325FF" w:rsidRDefault="00F325FF" w:rsidP="00F325FF">
      <w:pPr>
        <w:pStyle w:val="Heading2"/>
        <w:numPr>
          <w:ilvl w:val="0"/>
          <w:numId w:val="11"/>
        </w:numPr>
        <w:rPr>
          <w:rFonts w:eastAsia="Calibri"/>
          <w:lang w:val="en-GB"/>
        </w:rPr>
      </w:pPr>
      <w:r w:rsidRPr="00F325FF">
        <w:rPr>
          <w:rFonts w:eastAsia="Calibri"/>
          <w:b/>
          <w:bCs/>
          <w:lang w:val="en-GB"/>
        </w:rPr>
        <w:t>Engagement and Motivation</w:t>
      </w:r>
      <w:r w:rsidRPr="00F325FF">
        <w:rPr>
          <w:rFonts w:eastAsia="Calibri"/>
          <w:lang w:val="en-GB"/>
        </w:rPr>
        <w:t>: Design game mechanics that motivate players to learn and improve their skills in AI, Cybersecurity, and Data Analytics.</w:t>
      </w:r>
    </w:p>
    <w:p w14:paraId="6386F96E" w14:textId="77777777" w:rsidR="00F325FF" w:rsidRPr="00F325FF" w:rsidRDefault="00F325FF" w:rsidP="00F325FF">
      <w:pPr>
        <w:pStyle w:val="Heading2"/>
        <w:numPr>
          <w:ilvl w:val="0"/>
          <w:numId w:val="11"/>
        </w:numPr>
        <w:rPr>
          <w:rFonts w:eastAsia="Calibri"/>
          <w:lang w:val="en-GB"/>
        </w:rPr>
      </w:pPr>
      <w:r w:rsidRPr="00F325FF">
        <w:rPr>
          <w:rFonts w:eastAsia="Calibri"/>
          <w:b/>
          <w:bCs/>
          <w:lang w:val="en-GB"/>
        </w:rPr>
        <w:t>Interdisciplinary Collaboration</w:t>
      </w:r>
      <w:r w:rsidRPr="00F325FF">
        <w:rPr>
          <w:rFonts w:eastAsia="Calibri"/>
          <w:lang w:val="en-GB"/>
        </w:rPr>
        <w:t>: Encourage collaboration among students from various disciplines, including computer science, design, education, and business.</w:t>
      </w:r>
    </w:p>
    <w:p w14:paraId="4C1BE626" w14:textId="77777777" w:rsidR="00F325FF" w:rsidRPr="00F325FF" w:rsidRDefault="00F325FF" w:rsidP="00F325FF">
      <w:pPr>
        <w:pStyle w:val="Heading2"/>
        <w:rPr>
          <w:rFonts w:eastAsia="Calibri"/>
          <w:b/>
          <w:bCs/>
          <w:lang w:val="en-GB"/>
        </w:rPr>
      </w:pPr>
      <w:r w:rsidRPr="00F325FF">
        <w:rPr>
          <w:rFonts w:eastAsia="Calibri"/>
          <w:b/>
          <w:bCs/>
          <w:lang w:val="en-GB"/>
        </w:rPr>
        <w:t>Product / Service Requirements (High Level)</w:t>
      </w:r>
    </w:p>
    <w:p w14:paraId="65591CF0" w14:textId="77777777" w:rsidR="00F325FF" w:rsidRPr="00F325FF" w:rsidRDefault="00F325FF" w:rsidP="00F325FF">
      <w:pPr>
        <w:pStyle w:val="Heading2"/>
        <w:numPr>
          <w:ilvl w:val="0"/>
          <w:numId w:val="12"/>
        </w:numPr>
        <w:rPr>
          <w:rFonts w:eastAsia="Calibri"/>
          <w:lang w:val="en-GB"/>
        </w:rPr>
      </w:pPr>
      <w:r w:rsidRPr="00F325FF">
        <w:rPr>
          <w:rFonts w:eastAsia="Calibri"/>
          <w:b/>
          <w:bCs/>
          <w:lang w:val="en-GB"/>
        </w:rPr>
        <w:t>Game Design</w:t>
      </w:r>
      <w:r w:rsidRPr="00F325FF">
        <w:rPr>
          <w:rFonts w:eastAsia="Calibri"/>
          <w:lang w:val="en-GB"/>
        </w:rPr>
        <w:t>:</w:t>
      </w:r>
    </w:p>
    <w:p w14:paraId="26B81AED"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Theme</w:t>
      </w:r>
      <w:r w:rsidRPr="00F325FF">
        <w:rPr>
          <w:rFonts w:eastAsia="Calibri"/>
          <w:lang w:val="en-GB"/>
        </w:rPr>
        <w:t xml:space="preserve">: Based on </w:t>
      </w:r>
      <w:proofErr w:type="spellStart"/>
      <w:r w:rsidRPr="00F325FF">
        <w:rPr>
          <w:rFonts w:eastAsia="Calibri"/>
          <w:lang w:val="en-GB"/>
        </w:rPr>
        <w:t>CounterSpy</w:t>
      </w:r>
      <w:proofErr w:type="spellEnd"/>
      <w:r w:rsidRPr="00F325FF">
        <w:rPr>
          <w:rFonts w:eastAsia="Calibri"/>
          <w:lang w:val="en-GB"/>
        </w:rPr>
        <w:t>, a Cold War-era stealth game.</w:t>
      </w:r>
    </w:p>
    <w:p w14:paraId="7FEDB39C"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Gameplay</w:t>
      </w:r>
      <w:r w:rsidRPr="00F325FF">
        <w:rPr>
          <w:rFonts w:eastAsia="Calibri"/>
          <w:lang w:val="en-GB"/>
        </w:rPr>
        <w:t>: Side-scrolling stealth game where players infiltrate enemy bases to prevent nuclear launches.</w:t>
      </w:r>
    </w:p>
    <w:p w14:paraId="5D106CBE"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Boosts and Card Quality</w:t>
      </w:r>
      <w:r w:rsidRPr="00F325FF">
        <w:rPr>
          <w:rFonts w:eastAsia="Calibri"/>
          <w:lang w:val="en-GB"/>
        </w:rPr>
        <w:t>: Players earn boosts and improve card quality by answering questions from IBM Skills Build badges integrated into the game.</w:t>
      </w:r>
    </w:p>
    <w:p w14:paraId="5A28A5A4" w14:textId="77777777" w:rsidR="00F325FF" w:rsidRPr="00F325FF" w:rsidRDefault="00F325FF" w:rsidP="00F325FF">
      <w:pPr>
        <w:pStyle w:val="Heading2"/>
        <w:numPr>
          <w:ilvl w:val="0"/>
          <w:numId w:val="12"/>
        </w:numPr>
        <w:rPr>
          <w:rFonts w:eastAsia="Calibri"/>
          <w:lang w:val="en-GB"/>
        </w:rPr>
      </w:pPr>
      <w:r w:rsidRPr="00F325FF">
        <w:rPr>
          <w:rFonts w:eastAsia="Calibri"/>
          <w:b/>
          <w:bCs/>
          <w:lang w:val="en-GB"/>
        </w:rPr>
        <w:lastRenderedPageBreak/>
        <w:t>Educational Content</w:t>
      </w:r>
      <w:r w:rsidRPr="00F325FF">
        <w:rPr>
          <w:rFonts w:eastAsia="Calibri"/>
          <w:lang w:val="en-GB"/>
        </w:rPr>
        <w:t>:</w:t>
      </w:r>
    </w:p>
    <w:p w14:paraId="64675EA4" w14:textId="7BF83ECC" w:rsidR="00F325FF" w:rsidRPr="00F325FF" w:rsidRDefault="00F325FF" w:rsidP="00F325FF">
      <w:pPr>
        <w:pStyle w:val="Heading2"/>
        <w:numPr>
          <w:ilvl w:val="1"/>
          <w:numId w:val="12"/>
        </w:numPr>
        <w:rPr>
          <w:rFonts w:eastAsia="Calibri"/>
          <w:lang w:val="en-GB"/>
        </w:rPr>
      </w:pPr>
      <w:r>
        <w:rPr>
          <w:rFonts w:eastAsia="Calibri"/>
          <w:lang w:val="en-GB"/>
        </w:rPr>
        <w:t>Base questions and answers from the IBM tutorials in IBM Skills Build</w:t>
      </w:r>
    </w:p>
    <w:p w14:paraId="6CA6A027"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Adaptive Learning</w:t>
      </w:r>
      <w:r w:rsidRPr="00F325FF">
        <w:rPr>
          <w:rFonts w:eastAsia="Calibri"/>
          <w:lang w:val="en-GB"/>
        </w:rPr>
        <w:t>: Implement AI to adapt the difficulty of questions based on the player’s progress and performance.</w:t>
      </w:r>
    </w:p>
    <w:p w14:paraId="4F5AEB8F" w14:textId="77777777" w:rsidR="00F325FF" w:rsidRPr="00F325FF" w:rsidRDefault="00F325FF" w:rsidP="00F325FF">
      <w:pPr>
        <w:pStyle w:val="Heading2"/>
        <w:numPr>
          <w:ilvl w:val="0"/>
          <w:numId w:val="12"/>
        </w:numPr>
        <w:rPr>
          <w:rFonts w:eastAsia="Calibri"/>
          <w:lang w:val="en-GB"/>
        </w:rPr>
      </w:pPr>
      <w:r w:rsidRPr="00F325FF">
        <w:rPr>
          <w:rFonts w:eastAsia="Calibri"/>
          <w:b/>
          <w:bCs/>
          <w:lang w:val="en-GB"/>
        </w:rPr>
        <w:t>Technical Requirements</w:t>
      </w:r>
      <w:r w:rsidRPr="00F325FF">
        <w:rPr>
          <w:rFonts w:eastAsia="Calibri"/>
          <w:lang w:val="en-GB"/>
        </w:rPr>
        <w:t>:</w:t>
      </w:r>
    </w:p>
    <w:p w14:paraId="6E0B9C4C"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AI Algorithms</w:t>
      </w:r>
      <w:r w:rsidRPr="00F325FF">
        <w:rPr>
          <w:rFonts w:eastAsia="Calibri"/>
          <w:lang w:val="en-GB"/>
        </w:rPr>
        <w:t>: Use AI to personalize the learning experience and adapt gameplay.</w:t>
      </w:r>
    </w:p>
    <w:p w14:paraId="6B51BAEE" w14:textId="77777777" w:rsidR="00F325FF" w:rsidRPr="00F325FF" w:rsidRDefault="00F325FF" w:rsidP="00F325FF">
      <w:pPr>
        <w:pStyle w:val="Heading2"/>
        <w:numPr>
          <w:ilvl w:val="0"/>
          <w:numId w:val="12"/>
        </w:numPr>
        <w:rPr>
          <w:rFonts w:eastAsia="Calibri"/>
          <w:lang w:val="en-GB"/>
        </w:rPr>
      </w:pPr>
      <w:r w:rsidRPr="00F325FF">
        <w:rPr>
          <w:rFonts w:eastAsia="Calibri"/>
          <w:b/>
          <w:bCs/>
          <w:lang w:val="en-GB"/>
        </w:rPr>
        <w:t>User Interface and Experience</w:t>
      </w:r>
      <w:r w:rsidRPr="00F325FF">
        <w:rPr>
          <w:rFonts w:eastAsia="Calibri"/>
          <w:lang w:val="en-GB"/>
        </w:rPr>
        <w:t>:</w:t>
      </w:r>
    </w:p>
    <w:p w14:paraId="397D30E6"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Intuitive UI</w:t>
      </w:r>
      <w:r w:rsidRPr="00F325FF">
        <w:rPr>
          <w:rFonts w:eastAsia="Calibri"/>
          <w:lang w:val="en-GB"/>
        </w:rPr>
        <w:t>: Design an intuitive and user-friendly interface.</w:t>
      </w:r>
    </w:p>
    <w:p w14:paraId="12C9CBE3" w14:textId="77777777" w:rsidR="00F325FF" w:rsidRPr="00F325FF" w:rsidRDefault="00F325FF" w:rsidP="00F325FF">
      <w:pPr>
        <w:pStyle w:val="Heading2"/>
        <w:numPr>
          <w:ilvl w:val="1"/>
          <w:numId w:val="12"/>
        </w:numPr>
        <w:rPr>
          <w:rFonts w:eastAsia="Calibri"/>
          <w:lang w:val="en-GB"/>
        </w:rPr>
      </w:pPr>
      <w:r w:rsidRPr="00F325FF">
        <w:rPr>
          <w:rFonts w:eastAsia="Calibri"/>
          <w:b/>
          <w:bCs/>
          <w:lang w:val="en-GB"/>
        </w:rPr>
        <w:t>Engaging Visuals</w:t>
      </w:r>
      <w:r w:rsidRPr="00F325FF">
        <w:rPr>
          <w:rFonts w:eastAsia="Calibri"/>
          <w:lang w:val="en-GB"/>
        </w:rPr>
        <w:t>: High-quality graphics and animations to enhance the gaming experience.</w:t>
      </w:r>
    </w:p>
    <w:p w14:paraId="629F7F41" w14:textId="77777777" w:rsidR="00F325FF" w:rsidRPr="00F325FF" w:rsidRDefault="00F325FF" w:rsidP="00F325FF">
      <w:pPr>
        <w:pStyle w:val="Heading2"/>
        <w:rPr>
          <w:rFonts w:eastAsia="Calibri"/>
          <w:b/>
          <w:bCs/>
          <w:lang w:val="en-GB"/>
        </w:rPr>
      </w:pPr>
      <w:r w:rsidRPr="00F325FF">
        <w:rPr>
          <w:rFonts w:eastAsia="Calibri"/>
          <w:b/>
          <w:bCs/>
          <w:lang w:val="en-GB"/>
        </w:rPr>
        <w:t>Expected Output</w:t>
      </w:r>
    </w:p>
    <w:p w14:paraId="1BE1DEDF" w14:textId="77777777" w:rsidR="00F325FF" w:rsidRPr="00F325FF" w:rsidRDefault="00F325FF" w:rsidP="00F325FF">
      <w:pPr>
        <w:pStyle w:val="Heading2"/>
        <w:numPr>
          <w:ilvl w:val="0"/>
          <w:numId w:val="13"/>
        </w:numPr>
        <w:rPr>
          <w:rFonts w:eastAsia="Calibri"/>
          <w:lang w:val="en-GB"/>
        </w:rPr>
      </w:pPr>
      <w:r w:rsidRPr="00F325FF">
        <w:rPr>
          <w:rFonts w:eastAsia="Calibri"/>
          <w:b/>
          <w:bCs/>
          <w:lang w:val="en-GB"/>
        </w:rPr>
        <w:t>Game Prototype</w:t>
      </w:r>
      <w:r w:rsidRPr="00F325FF">
        <w:rPr>
          <w:rFonts w:eastAsia="Calibri"/>
          <w:lang w:val="en-GB"/>
        </w:rPr>
        <w:t xml:space="preserve">: A working prototype of the </w:t>
      </w:r>
      <w:proofErr w:type="spellStart"/>
      <w:r w:rsidRPr="00F325FF">
        <w:rPr>
          <w:rFonts w:eastAsia="Calibri"/>
          <w:lang w:val="en-GB"/>
        </w:rPr>
        <w:t>CounterSpy</w:t>
      </w:r>
      <w:proofErr w:type="spellEnd"/>
      <w:r w:rsidRPr="00F325FF">
        <w:rPr>
          <w:rFonts w:eastAsia="Calibri"/>
          <w:lang w:val="en-GB"/>
        </w:rPr>
        <w:t xml:space="preserve"> game with integrated educational content.</w:t>
      </w:r>
    </w:p>
    <w:p w14:paraId="432FC6F6" w14:textId="77777777" w:rsidR="00F325FF" w:rsidRPr="00F325FF" w:rsidRDefault="00F325FF" w:rsidP="00F325FF">
      <w:pPr>
        <w:pStyle w:val="Heading2"/>
        <w:numPr>
          <w:ilvl w:val="0"/>
          <w:numId w:val="13"/>
        </w:numPr>
        <w:rPr>
          <w:rFonts w:eastAsia="Calibri"/>
          <w:lang w:val="en-GB"/>
        </w:rPr>
      </w:pPr>
      <w:r w:rsidRPr="00F325FF">
        <w:rPr>
          <w:rFonts w:eastAsia="Calibri"/>
          <w:b/>
          <w:bCs/>
          <w:lang w:val="en-GB"/>
        </w:rPr>
        <w:t>Question Bank</w:t>
      </w:r>
      <w:r w:rsidRPr="00F325FF">
        <w:rPr>
          <w:rFonts w:eastAsia="Calibri"/>
          <w:lang w:val="en-GB"/>
        </w:rPr>
        <w:t>: A comprehensive and categorized question bank from IBM Skills Build badges.</w:t>
      </w:r>
    </w:p>
    <w:p w14:paraId="1AF09CD1" w14:textId="77777777" w:rsidR="00F325FF" w:rsidRPr="00F325FF" w:rsidRDefault="00F325FF" w:rsidP="00F325FF">
      <w:pPr>
        <w:pStyle w:val="Heading2"/>
        <w:numPr>
          <w:ilvl w:val="0"/>
          <w:numId w:val="13"/>
        </w:numPr>
        <w:rPr>
          <w:rFonts w:eastAsia="Calibri"/>
          <w:lang w:val="en-GB"/>
        </w:rPr>
      </w:pPr>
      <w:r w:rsidRPr="00F325FF">
        <w:rPr>
          <w:rFonts w:eastAsia="Calibri"/>
          <w:b/>
          <w:bCs/>
          <w:lang w:val="en-GB"/>
        </w:rPr>
        <w:t>User Testing Report</w:t>
      </w:r>
      <w:r w:rsidRPr="00F325FF">
        <w:rPr>
          <w:rFonts w:eastAsia="Calibri"/>
          <w:lang w:val="en-GB"/>
        </w:rPr>
        <w:t>: Summary of user testing results, including feedback and iterations made.</w:t>
      </w:r>
    </w:p>
    <w:p w14:paraId="1BBCC26A" w14:textId="77777777" w:rsidR="00F325FF" w:rsidRPr="00F325FF" w:rsidRDefault="00F325FF" w:rsidP="00F325FF">
      <w:pPr>
        <w:pStyle w:val="Heading2"/>
        <w:numPr>
          <w:ilvl w:val="0"/>
          <w:numId w:val="13"/>
        </w:numPr>
        <w:rPr>
          <w:rFonts w:eastAsia="Calibri"/>
          <w:lang w:val="en-GB"/>
        </w:rPr>
      </w:pPr>
      <w:r w:rsidRPr="00F325FF">
        <w:rPr>
          <w:rFonts w:eastAsia="Calibri"/>
          <w:b/>
          <w:bCs/>
          <w:lang w:val="en-GB"/>
        </w:rPr>
        <w:t>Final Presentation</w:t>
      </w:r>
      <w:r w:rsidRPr="00F325FF">
        <w:rPr>
          <w:rFonts w:eastAsia="Calibri"/>
          <w:lang w:val="en-GB"/>
        </w:rPr>
        <w:t>: A presentation showcasing the project, including a live demonstration of the game.</w:t>
      </w:r>
    </w:p>
    <w:p w14:paraId="337B10BC" w14:textId="77777777" w:rsidR="00F325FF" w:rsidRPr="00F325FF" w:rsidRDefault="00411D39" w:rsidP="00F325FF">
      <w:pPr>
        <w:pStyle w:val="Heading2"/>
        <w:rPr>
          <w:rFonts w:eastAsia="Calibri"/>
          <w:lang w:val="en-GB"/>
        </w:rPr>
      </w:pPr>
      <w:r>
        <w:rPr>
          <w:rFonts w:eastAsia="Calibri"/>
          <w:lang w:val="en-GB"/>
        </w:rPr>
        <w:pict w14:anchorId="4E61174B">
          <v:rect id="_x0000_i1025" style="width:0;height:1.5pt" o:hralign="center" o:hrstd="t" o:hr="t" fillcolor="#a0a0a0" stroked="f"/>
        </w:pict>
      </w:r>
    </w:p>
    <w:p w14:paraId="133DC6EE" w14:textId="7DB9F8E4" w:rsidR="00F325FF" w:rsidRPr="00F325FF" w:rsidRDefault="00F325FF" w:rsidP="00F325FF">
      <w:pPr>
        <w:pStyle w:val="Heading2"/>
        <w:rPr>
          <w:rFonts w:eastAsia="Calibri"/>
          <w:lang w:val="en-GB"/>
        </w:rPr>
      </w:pPr>
      <w:r>
        <w:rPr>
          <w:rFonts w:eastAsia="Calibri"/>
          <w:lang w:val="en-GB"/>
        </w:rPr>
        <w:t>Look OK Craig?</w:t>
      </w:r>
    </w:p>
    <w:p w14:paraId="461DBE71" w14:textId="77777777" w:rsidR="00F325FF" w:rsidRDefault="00F325FF" w:rsidP="007E5EB7">
      <w:pPr>
        <w:pStyle w:val="Heading2"/>
        <w:rPr>
          <w:rFonts w:eastAsia="Calibri"/>
        </w:rPr>
      </w:pPr>
    </w:p>
    <w:p w14:paraId="268464AA" w14:textId="77777777" w:rsidR="00F325FF" w:rsidRDefault="00F325FF" w:rsidP="007E5EB7">
      <w:pPr>
        <w:pStyle w:val="Heading2"/>
        <w:rPr>
          <w:rFonts w:eastAsia="Calibri"/>
        </w:rPr>
      </w:pPr>
    </w:p>
    <w:p w14:paraId="01670674" w14:textId="77777777" w:rsidR="00411D39" w:rsidRDefault="007E5EB7" w:rsidP="007E5EB7">
      <w:pPr>
        <w:pStyle w:val="Heading2"/>
        <w:rPr>
          <w:rFonts w:eastAsia="Calibri"/>
        </w:rPr>
      </w:pPr>
      <w:r>
        <w:rPr>
          <w:rFonts w:eastAsia="Calibri"/>
        </w:rPr>
        <w:t>Contact details:</w:t>
      </w:r>
      <w:r w:rsidR="00F325FF">
        <w:rPr>
          <w:rFonts w:eastAsia="Calibri"/>
        </w:rPr>
        <w:t xml:space="preserve"> </w:t>
      </w:r>
    </w:p>
    <w:p w14:paraId="116FB90E" w14:textId="53C3727C" w:rsidR="007E5EB7" w:rsidRPr="00DD2288" w:rsidRDefault="00F325FF" w:rsidP="00411D39">
      <w:r>
        <w:t>John McNamara</w:t>
      </w:r>
      <w:r w:rsidR="00411D39">
        <w:t>, IBM (</w:t>
      </w:r>
      <w:r>
        <w:t>j0nnymac@uk.ibm.com</w:t>
      </w:r>
      <w:r w:rsidR="00411D39">
        <w:t>)</w:t>
      </w:r>
    </w:p>
    <w:p w14:paraId="3369F598" w14:textId="1A28A5E4" w:rsidR="007E5EB7" w:rsidRDefault="007E5EB7" w:rsidP="00B32241">
      <w:pPr>
        <w:spacing w:after="0"/>
        <w:rPr>
          <w:rFonts w:ascii="Calibri" w:eastAsia="Calibri" w:hAnsi="Calibri" w:cs="Calibri"/>
          <w:bCs/>
          <w:sz w:val="21"/>
          <w:szCs w:val="21"/>
        </w:rPr>
      </w:pPr>
    </w:p>
    <w:p w14:paraId="2470EA48" w14:textId="77777777" w:rsidR="007E5EB7" w:rsidRPr="00DD2288" w:rsidRDefault="007E5EB7" w:rsidP="00B32241">
      <w:pPr>
        <w:spacing w:after="0"/>
        <w:rPr>
          <w:rFonts w:ascii="Calibri" w:eastAsia="Calibri" w:hAnsi="Calibri" w:cs="Calibri"/>
          <w:bCs/>
          <w:sz w:val="21"/>
          <w:szCs w:val="21"/>
        </w:rPr>
      </w:pPr>
    </w:p>
    <w:p w14:paraId="06A929BB" w14:textId="77777777" w:rsidR="00DD2288" w:rsidRPr="00DD2288" w:rsidRDefault="00DD2288" w:rsidP="00B32241">
      <w:pPr>
        <w:spacing w:after="0"/>
        <w:rPr>
          <w:rFonts w:ascii="Calibri" w:eastAsia="Calibri" w:hAnsi="Calibri" w:cs="Calibri"/>
          <w:bCs/>
          <w:sz w:val="21"/>
          <w:szCs w:val="21"/>
        </w:rPr>
      </w:pPr>
    </w:p>
    <w:sectPr w:rsidR="00DD2288" w:rsidRPr="00DD2288" w:rsidSect="002C11B3">
      <w:headerReference w:type="default" r:id="rId11"/>
      <w:footerReference w:type="default" r:id="rId12"/>
      <w:pgSz w:w="12240" w:h="15840"/>
      <w:pgMar w:top="1300" w:right="1440" w:bottom="7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2E7B2" w14:textId="77777777" w:rsidR="004F3278" w:rsidRDefault="004F3278">
      <w:pPr>
        <w:spacing w:after="0" w:line="240" w:lineRule="auto"/>
      </w:pPr>
      <w:r>
        <w:separator/>
      </w:r>
    </w:p>
  </w:endnote>
  <w:endnote w:type="continuationSeparator" w:id="0">
    <w:p w14:paraId="6421A099" w14:textId="77777777" w:rsidR="004F3278" w:rsidRDefault="004F3278">
      <w:pPr>
        <w:spacing w:after="0" w:line="240" w:lineRule="auto"/>
      </w:pPr>
      <w:r>
        <w:continuationSeparator/>
      </w:r>
    </w:p>
  </w:endnote>
  <w:endnote w:type="continuationNotice" w:id="1">
    <w:p w14:paraId="1D76CEFF" w14:textId="77777777" w:rsidR="004F3278" w:rsidRDefault="004F32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4C96B3" w14:paraId="4EFC635C" w14:textId="77777777" w:rsidTr="5D4C96B3">
      <w:tc>
        <w:tcPr>
          <w:tcW w:w="3120" w:type="dxa"/>
        </w:tcPr>
        <w:p w14:paraId="2C4A2B8E" w14:textId="3C7224BE" w:rsidR="5D4C96B3" w:rsidRDefault="5D4C96B3" w:rsidP="5D4C96B3">
          <w:pPr>
            <w:pStyle w:val="Header"/>
            <w:ind w:left="-115"/>
          </w:pPr>
        </w:p>
      </w:tc>
      <w:tc>
        <w:tcPr>
          <w:tcW w:w="3120" w:type="dxa"/>
        </w:tcPr>
        <w:p w14:paraId="57BB65FA" w14:textId="41BBFA02" w:rsidR="5D4C96B3" w:rsidRDefault="5D4C96B3" w:rsidP="5D4C96B3">
          <w:pPr>
            <w:pStyle w:val="Header"/>
            <w:jc w:val="center"/>
          </w:pPr>
        </w:p>
      </w:tc>
      <w:tc>
        <w:tcPr>
          <w:tcW w:w="3120" w:type="dxa"/>
        </w:tcPr>
        <w:p w14:paraId="3B5547D7" w14:textId="544692FD" w:rsidR="5D4C96B3" w:rsidRDefault="5D4C96B3" w:rsidP="5D4C96B3">
          <w:pPr>
            <w:pStyle w:val="Header"/>
            <w:ind w:right="-115"/>
            <w:jc w:val="right"/>
          </w:pPr>
        </w:p>
      </w:tc>
    </w:tr>
  </w:tbl>
  <w:p w14:paraId="2262B09D" w14:textId="00BD9936" w:rsidR="5D4C96B3" w:rsidRDefault="5D4C96B3" w:rsidP="5D4C9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C30FC" w14:textId="77777777" w:rsidR="004F3278" w:rsidRDefault="004F3278">
      <w:pPr>
        <w:spacing w:after="0" w:line="240" w:lineRule="auto"/>
      </w:pPr>
      <w:r>
        <w:separator/>
      </w:r>
    </w:p>
  </w:footnote>
  <w:footnote w:type="continuationSeparator" w:id="0">
    <w:p w14:paraId="3176B9C9" w14:textId="77777777" w:rsidR="004F3278" w:rsidRDefault="004F3278">
      <w:pPr>
        <w:spacing w:after="0" w:line="240" w:lineRule="auto"/>
      </w:pPr>
      <w:r>
        <w:continuationSeparator/>
      </w:r>
    </w:p>
  </w:footnote>
  <w:footnote w:type="continuationNotice" w:id="1">
    <w:p w14:paraId="5A587147" w14:textId="77777777" w:rsidR="004F3278" w:rsidRDefault="004F32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4C96B3" w14:paraId="21447C71" w14:textId="77777777" w:rsidTr="00173B97">
      <w:trPr>
        <w:trHeight w:val="713"/>
      </w:trPr>
      <w:tc>
        <w:tcPr>
          <w:tcW w:w="3120" w:type="dxa"/>
        </w:tcPr>
        <w:p w14:paraId="2828B3A9" w14:textId="6D33CD0B" w:rsidR="5D4C96B3" w:rsidRDefault="00D30269" w:rsidP="5D4C96B3">
          <w:pPr>
            <w:pStyle w:val="Header"/>
            <w:ind w:left="-115"/>
          </w:pPr>
          <w:r>
            <w:t>MammalWeb</w:t>
          </w:r>
        </w:p>
      </w:tc>
      <w:tc>
        <w:tcPr>
          <w:tcW w:w="3120" w:type="dxa"/>
        </w:tcPr>
        <w:p w14:paraId="52D00FA4" w14:textId="2DDF60BF" w:rsidR="5D4C96B3" w:rsidRDefault="5D4C96B3" w:rsidP="00DD2288">
          <w:pPr>
            <w:jc w:val="center"/>
          </w:pPr>
          <w:r>
            <w:t xml:space="preserve">Durham University </w:t>
          </w:r>
          <w:r w:rsidR="00DD2288">
            <w:t>– Software Engineering</w:t>
          </w:r>
          <w:r>
            <w:t xml:space="preserve"> Projects</w:t>
          </w:r>
        </w:p>
      </w:tc>
      <w:tc>
        <w:tcPr>
          <w:tcW w:w="3120" w:type="dxa"/>
        </w:tcPr>
        <w:p w14:paraId="5162E410" w14:textId="27677C9D" w:rsidR="5D4C96B3" w:rsidRDefault="00DD2288" w:rsidP="5D4C96B3">
          <w:pPr>
            <w:pStyle w:val="Header"/>
            <w:ind w:right="-115"/>
            <w:jc w:val="right"/>
          </w:pPr>
          <w:r>
            <w:t>2021-22</w:t>
          </w:r>
        </w:p>
      </w:tc>
    </w:tr>
  </w:tbl>
  <w:p w14:paraId="127E231A" w14:textId="44D7F68A" w:rsidR="5D4C96B3" w:rsidRDefault="5D4C96B3" w:rsidP="5D4C9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C13"/>
    <w:multiLevelType w:val="hybridMultilevel"/>
    <w:tmpl w:val="E99EF810"/>
    <w:lvl w:ilvl="0" w:tplc="3A0E90C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202F7"/>
    <w:multiLevelType w:val="hybridMultilevel"/>
    <w:tmpl w:val="A2DC671E"/>
    <w:lvl w:ilvl="0" w:tplc="D32AAD96">
      <w:numFmt w:val="bullet"/>
      <w:lvlText w:val=""/>
      <w:lvlJc w:val="left"/>
      <w:pPr>
        <w:ind w:left="720" w:hanging="360"/>
      </w:pPr>
      <w:rPr>
        <w:rFonts w:ascii="Symbol" w:eastAsia="Courier New"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93B3E"/>
    <w:multiLevelType w:val="multilevel"/>
    <w:tmpl w:val="1486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8301E"/>
    <w:multiLevelType w:val="multilevel"/>
    <w:tmpl w:val="353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A110B"/>
    <w:multiLevelType w:val="hybridMultilevel"/>
    <w:tmpl w:val="61F8D69E"/>
    <w:lvl w:ilvl="0" w:tplc="D32AAD96">
      <w:numFmt w:val="bullet"/>
      <w:lvlText w:val=""/>
      <w:lvlJc w:val="left"/>
      <w:pPr>
        <w:ind w:left="720" w:hanging="360"/>
      </w:pPr>
      <w:rPr>
        <w:rFonts w:ascii="Symbol" w:eastAsia="Courier New"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2083C"/>
    <w:multiLevelType w:val="hybridMultilevel"/>
    <w:tmpl w:val="3112E544"/>
    <w:lvl w:ilvl="0" w:tplc="3A0E90C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320DBC"/>
    <w:multiLevelType w:val="multilevel"/>
    <w:tmpl w:val="46E2B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5562D"/>
    <w:multiLevelType w:val="multilevel"/>
    <w:tmpl w:val="7340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242B5"/>
    <w:multiLevelType w:val="multilevel"/>
    <w:tmpl w:val="DAAA2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40936"/>
    <w:multiLevelType w:val="multilevel"/>
    <w:tmpl w:val="3D20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E167A"/>
    <w:multiLevelType w:val="hybridMultilevel"/>
    <w:tmpl w:val="0922A602"/>
    <w:lvl w:ilvl="0" w:tplc="D32AAD96">
      <w:numFmt w:val="bullet"/>
      <w:lvlText w:val=""/>
      <w:lvlJc w:val="left"/>
      <w:pPr>
        <w:ind w:left="720" w:hanging="360"/>
      </w:pPr>
      <w:rPr>
        <w:rFonts w:ascii="Symbol" w:eastAsia="Courier New"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765DCD"/>
    <w:multiLevelType w:val="multilevel"/>
    <w:tmpl w:val="782C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A5D78"/>
    <w:multiLevelType w:val="multilevel"/>
    <w:tmpl w:val="3F6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871481">
    <w:abstractNumId w:val="4"/>
  </w:num>
  <w:num w:numId="2" w16cid:durableId="97138563">
    <w:abstractNumId w:val="10"/>
  </w:num>
  <w:num w:numId="3" w16cid:durableId="308902366">
    <w:abstractNumId w:val="1"/>
  </w:num>
  <w:num w:numId="4" w16cid:durableId="183252862">
    <w:abstractNumId w:val="2"/>
  </w:num>
  <w:num w:numId="5" w16cid:durableId="51851463">
    <w:abstractNumId w:val="3"/>
  </w:num>
  <w:num w:numId="6" w16cid:durableId="426774838">
    <w:abstractNumId w:val="0"/>
  </w:num>
  <w:num w:numId="7" w16cid:durableId="1089620196">
    <w:abstractNumId w:val="5"/>
  </w:num>
  <w:num w:numId="8" w16cid:durableId="1968974438">
    <w:abstractNumId w:val="11"/>
  </w:num>
  <w:num w:numId="9" w16cid:durableId="975991992">
    <w:abstractNumId w:val="8"/>
  </w:num>
  <w:num w:numId="10" w16cid:durableId="2055999563">
    <w:abstractNumId w:val="12"/>
  </w:num>
  <w:num w:numId="11" w16cid:durableId="191116005">
    <w:abstractNumId w:val="9"/>
  </w:num>
  <w:num w:numId="12" w16cid:durableId="1013651197">
    <w:abstractNumId w:val="6"/>
  </w:num>
  <w:num w:numId="13" w16cid:durableId="10953954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81D090"/>
    <w:rsid w:val="00043B9E"/>
    <w:rsid w:val="00052A8A"/>
    <w:rsid w:val="0009129C"/>
    <w:rsid w:val="00173B97"/>
    <w:rsid w:val="001B1C21"/>
    <w:rsid w:val="002155B7"/>
    <w:rsid w:val="002C11B3"/>
    <w:rsid w:val="002F06B4"/>
    <w:rsid w:val="00304B46"/>
    <w:rsid w:val="00306D61"/>
    <w:rsid w:val="003555EA"/>
    <w:rsid w:val="003758EE"/>
    <w:rsid w:val="00386EB4"/>
    <w:rsid w:val="003940AA"/>
    <w:rsid w:val="003A3B50"/>
    <w:rsid w:val="00411D39"/>
    <w:rsid w:val="00425C14"/>
    <w:rsid w:val="004F3278"/>
    <w:rsid w:val="00543733"/>
    <w:rsid w:val="00604FCB"/>
    <w:rsid w:val="006F525A"/>
    <w:rsid w:val="007731E9"/>
    <w:rsid w:val="007E5EB7"/>
    <w:rsid w:val="00835347"/>
    <w:rsid w:val="00874333"/>
    <w:rsid w:val="00882284"/>
    <w:rsid w:val="00893177"/>
    <w:rsid w:val="008A6AAE"/>
    <w:rsid w:val="008F64FA"/>
    <w:rsid w:val="00933E23"/>
    <w:rsid w:val="00975990"/>
    <w:rsid w:val="009F02B1"/>
    <w:rsid w:val="00A47501"/>
    <w:rsid w:val="00A9363C"/>
    <w:rsid w:val="00B32241"/>
    <w:rsid w:val="00C46BA6"/>
    <w:rsid w:val="00D30269"/>
    <w:rsid w:val="00D506C0"/>
    <w:rsid w:val="00D516B4"/>
    <w:rsid w:val="00D823A5"/>
    <w:rsid w:val="00DD2288"/>
    <w:rsid w:val="00E54168"/>
    <w:rsid w:val="00F26F64"/>
    <w:rsid w:val="00F325FF"/>
    <w:rsid w:val="00F74182"/>
    <w:rsid w:val="00F97C84"/>
    <w:rsid w:val="00FE654E"/>
    <w:rsid w:val="0B306EEE"/>
    <w:rsid w:val="1994351F"/>
    <w:rsid w:val="1DB7A3C7"/>
    <w:rsid w:val="3D8DF3ED"/>
    <w:rsid w:val="5A6E6FA8"/>
    <w:rsid w:val="5D4C96B3"/>
    <w:rsid w:val="64AC5664"/>
    <w:rsid w:val="6C81D090"/>
    <w:rsid w:val="78A9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81D090"/>
  <w15:chartTrackingRefBased/>
  <w15:docId w15:val="{3D54FB2B-9BF3-43DF-9084-46560CEA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4182"/>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8931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B32241"/>
    <w:pPr>
      <w:ind w:left="720"/>
      <w:contextualSpacing/>
    </w:pPr>
  </w:style>
  <w:style w:type="character" w:customStyle="1" w:styleId="Heading3Char">
    <w:name w:val="Heading 3 Char"/>
    <w:basedOn w:val="DefaultParagraphFont"/>
    <w:link w:val="Heading3"/>
    <w:uiPriority w:val="9"/>
    <w:rsid w:val="00F74182"/>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F741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F74182"/>
  </w:style>
  <w:style w:type="character" w:styleId="Strong">
    <w:name w:val="Strong"/>
    <w:basedOn w:val="DefaultParagraphFont"/>
    <w:uiPriority w:val="22"/>
    <w:qFormat/>
    <w:rsid w:val="00F74182"/>
    <w:rPr>
      <w:b/>
      <w:bCs/>
    </w:rPr>
  </w:style>
  <w:style w:type="character" w:styleId="Hyperlink">
    <w:name w:val="Hyperlink"/>
    <w:basedOn w:val="DefaultParagraphFont"/>
    <w:uiPriority w:val="99"/>
    <w:unhideWhenUsed/>
    <w:rsid w:val="00F74182"/>
    <w:rPr>
      <w:color w:val="0000FF"/>
      <w:u w:val="single"/>
    </w:rPr>
  </w:style>
  <w:style w:type="character" w:customStyle="1" w:styleId="UnresolvedMention1">
    <w:name w:val="Unresolved Mention1"/>
    <w:basedOn w:val="DefaultParagraphFont"/>
    <w:uiPriority w:val="99"/>
    <w:semiHidden/>
    <w:unhideWhenUsed/>
    <w:rsid w:val="003555EA"/>
    <w:rPr>
      <w:color w:val="605E5C"/>
      <w:shd w:val="clear" w:color="auto" w:fill="E1DFDD"/>
    </w:rPr>
  </w:style>
  <w:style w:type="character" w:customStyle="1" w:styleId="Heading1Char">
    <w:name w:val="Heading 1 Char"/>
    <w:basedOn w:val="DefaultParagraphFont"/>
    <w:link w:val="Heading1"/>
    <w:uiPriority w:val="9"/>
    <w:rsid w:val="00DD22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28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30269"/>
    <w:rPr>
      <w:color w:val="605E5C"/>
      <w:shd w:val="clear" w:color="auto" w:fill="E1DFDD"/>
    </w:rPr>
  </w:style>
  <w:style w:type="character" w:customStyle="1" w:styleId="Heading4Char">
    <w:name w:val="Heading 4 Char"/>
    <w:basedOn w:val="DefaultParagraphFont"/>
    <w:link w:val="Heading4"/>
    <w:uiPriority w:val="9"/>
    <w:semiHidden/>
    <w:rsid w:val="008931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93517">
      <w:bodyDiv w:val="1"/>
      <w:marLeft w:val="0"/>
      <w:marRight w:val="0"/>
      <w:marTop w:val="0"/>
      <w:marBottom w:val="0"/>
      <w:divBdr>
        <w:top w:val="none" w:sz="0" w:space="0" w:color="auto"/>
        <w:left w:val="none" w:sz="0" w:space="0" w:color="auto"/>
        <w:bottom w:val="none" w:sz="0" w:space="0" w:color="auto"/>
        <w:right w:val="none" w:sz="0" w:space="0" w:color="auto"/>
      </w:divBdr>
      <w:divsChild>
        <w:div w:id="2071271225">
          <w:marLeft w:val="0"/>
          <w:marRight w:val="0"/>
          <w:marTop w:val="0"/>
          <w:marBottom w:val="0"/>
          <w:divBdr>
            <w:top w:val="none" w:sz="0" w:space="0" w:color="auto"/>
            <w:left w:val="none" w:sz="0" w:space="0" w:color="auto"/>
            <w:bottom w:val="none" w:sz="0" w:space="0" w:color="auto"/>
            <w:right w:val="none" w:sz="0" w:space="0" w:color="auto"/>
          </w:divBdr>
          <w:divsChild>
            <w:div w:id="415368179">
              <w:marLeft w:val="0"/>
              <w:marRight w:val="0"/>
              <w:marTop w:val="0"/>
              <w:marBottom w:val="0"/>
              <w:divBdr>
                <w:top w:val="none" w:sz="0" w:space="0" w:color="auto"/>
                <w:left w:val="none" w:sz="0" w:space="0" w:color="auto"/>
                <w:bottom w:val="none" w:sz="0" w:space="0" w:color="auto"/>
                <w:right w:val="none" w:sz="0" w:space="0" w:color="auto"/>
              </w:divBdr>
              <w:divsChild>
                <w:div w:id="2120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2398">
      <w:bodyDiv w:val="1"/>
      <w:marLeft w:val="0"/>
      <w:marRight w:val="0"/>
      <w:marTop w:val="0"/>
      <w:marBottom w:val="0"/>
      <w:divBdr>
        <w:top w:val="none" w:sz="0" w:space="0" w:color="auto"/>
        <w:left w:val="none" w:sz="0" w:space="0" w:color="auto"/>
        <w:bottom w:val="none" w:sz="0" w:space="0" w:color="auto"/>
        <w:right w:val="none" w:sz="0" w:space="0" w:color="auto"/>
      </w:divBdr>
    </w:div>
    <w:div w:id="454368255">
      <w:bodyDiv w:val="1"/>
      <w:marLeft w:val="0"/>
      <w:marRight w:val="0"/>
      <w:marTop w:val="0"/>
      <w:marBottom w:val="0"/>
      <w:divBdr>
        <w:top w:val="none" w:sz="0" w:space="0" w:color="auto"/>
        <w:left w:val="none" w:sz="0" w:space="0" w:color="auto"/>
        <w:bottom w:val="none" w:sz="0" w:space="0" w:color="auto"/>
        <w:right w:val="none" w:sz="0" w:space="0" w:color="auto"/>
      </w:divBdr>
      <w:divsChild>
        <w:div w:id="245379580">
          <w:marLeft w:val="0"/>
          <w:marRight w:val="0"/>
          <w:marTop w:val="0"/>
          <w:marBottom w:val="0"/>
          <w:divBdr>
            <w:top w:val="none" w:sz="0" w:space="0" w:color="auto"/>
            <w:left w:val="none" w:sz="0" w:space="0" w:color="auto"/>
            <w:bottom w:val="none" w:sz="0" w:space="0" w:color="auto"/>
            <w:right w:val="none" w:sz="0" w:space="0" w:color="auto"/>
          </w:divBdr>
          <w:divsChild>
            <w:div w:id="645204052">
              <w:marLeft w:val="0"/>
              <w:marRight w:val="0"/>
              <w:marTop w:val="0"/>
              <w:marBottom w:val="0"/>
              <w:divBdr>
                <w:top w:val="none" w:sz="0" w:space="0" w:color="auto"/>
                <w:left w:val="none" w:sz="0" w:space="0" w:color="auto"/>
                <w:bottom w:val="none" w:sz="0" w:space="0" w:color="auto"/>
                <w:right w:val="none" w:sz="0" w:space="0" w:color="auto"/>
              </w:divBdr>
              <w:divsChild>
                <w:div w:id="2071071816">
                  <w:marLeft w:val="0"/>
                  <w:marRight w:val="0"/>
                  <w:marTop w:val="0"/>
                  <w:marBottom w:val="0"/>
                  <w:divBdr>
                    <w:top w:val="none" w:sz="0" w:space="0" w:color="auto"/>
                    <w:left w:val="none" w:sz="0" w:space="0" w:color="auto"/>
                    <w:bottom w:val="none" w:sz="0" w:space="0" w:color="auto"/>
                    <w:right w:val="none" w:sz="0" w:space="0" w:color="auto"/>
                  </w:divBdr>
                  <w:divsChild>
                    <w:div w:id="1237860664">
                      <w:marLeft w:val="0"/>
                      <w:marRight w:val="0"/>
                      <w:marTop w:val="0"/>
                      <w:marBottom w:val="0"/>
                      <w:divBdr>
                        <w:top w:val="none" w:sz="0" w:space="0" w:color="auto"/>
                        <w:left w:val="none" w:sz="0" w:space="0" w:color="auto"/>
                        <w:bottom w:val="none" w:sz="0" w:space="0" w:color="auto"/>
                        <w:right w:val="none" w:sz="0" w:space="0" w:color="auto"/>
                      </w:divBdr>
                      <w:divsChild>
                        <w:div w:id="1183401408">
                          <w:marLeft w:val="0"/>
                          <w:marRight w:val="0"/>
                          <w:marTop w:val="0"/>
                          <w:marBottom w:val="0"/>
                          <w:divBdr>
                            <w:top w:val="none" w:sz="0" w:space="0" w:color="auto"/>
                            <w:left w:val="none" w:sz="0" w:space="0" w:color="auto"/>
                            <w:bottom w:val="none" w:sz="0" w:space="0" w:color="auto"/>
                            <w:right w:val="none" w:sz="0" w:space="0" w:color="auto"/>
                          </w:divBdr>
                        </w:div>
                        <w:div w:id="2043093336">
                          <w:marLeft w:val="0"/>
                          <w:marRight w:val="0"/>
                          <w:marTop w:val="0"/>
                          <w:marBottom w:val="0"/>
                          <w:divBdr>
                            <w:top w:val="none" w:sz="0" w:space="0" w:color="auto"/>
                            <w:left w:val="none" w:sz="0" w:space="0" w:color="auto"/>
                            <w:bottom w:val="none" w:sz="0" w:space="0" w:color="auto"/>
                            <w:right w:val="none" w:sz="0" w:space="0" w:color="auto"/>
                          </w:divBdr>
                        </w:div>
                      </w:divsChild>
                    </w:div>
                    <w:div w:id="119303629">
                      <w:marLeft w:val="0"/>
                      <w:marRight w:val="0"/>
                      <w:marTop w:val="0"/>
                      <w:marBottom w:val="0"/>
                      <w:divBdr>
                        <w:top w:val="none" w:sz="0" w:space="0" w:color="auto"/>
                        <w:left w:val="none" w:sz="0" w:space="0" w:color="auto"/>
                        <w:bottom w:val="none" w:sz="0" w:space="0" w:color="auto"/>
                        <w:right w:val="none" w:sz="0" w:space="0" w:color="auto"/>
                      </w:divBdr>
                      <w:divsChild>
                        <w:div w:id="3903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4765">
      <w:bodyDiv w:val="1"/>
      <w:marLeft w:val="0"/>
      <w:marRight w:val="0"/>
      <w:marTop w:val="0"/>
      <w:marBottom w:val="0"/>
      <w:divBdr>
        <w:top w:val="none" w:sz="0" w:space="0" w:color="auto"/>
        <w:left w:val="none" w:sz="0" w:space="0" w:color="auto"/>
        <w:bottom w:val="none" w:sz="0" w:space="0" w:color="auto"/>
        <w:right w:val="none" w:sz="0" w:space="0" w:color="auto"/>
      </w:divBdr>
    </w:div>
    <w:div w:id="779375553">
      <w:bodyDiv w:val="1"/>
      <w:marLeft w:val="0"/>
      <w:marRight w:val="0"/>
      <w:marTop w:val="0"/>
      <w:marBottom w:val="0"/>
      <w:divBdr>
        <w:top w:val="none" w:sz="0" w:space="0" w:color="auto"/>
        <w:left w:val="none" w:sz="0" w:space="0" w:color="auto"/>
        <w:bottom w:val="none" w:sz="0" w:space="0" w:color="auto"/>
        <w:right w:val="none" w:sz="0" w:space="0" w:color="auto"/>
      </w:divBdr>
    </w:div>
    <w:div w:id="850029202">
      <w:bodyDiv w:val="1"/>
      <w:marLeft w:val="0"/>
      <w:marRight w:val="0"/>
      <w:marTop w:val="0"/>
      <w:marBottom w:val="0"/>
      <w:divBdr>
        <w:top w:val="none" w:sz="0" w:space="0" w:color="auto"/>
        <w:left w:val="none" w:sz="0" w:space="0" w:color="auto"/>
        <w:bottom w:val="none" w:sz="0" w:space="0" w:color="auto"/>
        <w:right w:val="none" w:sz="0" w:space="0" w:color="auto"/>
      </w:divBdr>
    </w:div>
    <w:div w:id="858735721">
      <w:bodyDiv w:val="1"/>
      <w:marLeft w:val="0"/>
      <w:marRight w:val="0"/>
      <w:marTop w:val="0"/>
      <w:marBottom w:val="0"/>
      <w:divBdr>
        <w:top w:val="none" w:sz="0" w:space="0" w:color="auto"/>
        <w:left w:val="none" w:sz="0" w:space="0" w:color="auto"/>
        <w:bottom w:val="none" w:sz="0" w:space="0" w:color="auto"/>
        <w:right w:val="none" w:sz="0" w:space="0" w:color="auto"/>
      </w:divBdr>
    </w:div>
    <w:div w:id="937644199">
      <w:bodyDiv w:val="1"/>
      <w:marLeft w:val="0"/>
      <w:marRight w:val="0"/>
      <w:marTop w:val="0"/>
      <w:marBottom w:val="0"/>
      <w:divBdr>
        <w:top w:val="none" w:sz="0" w:space="0" w:color="auto"/>
        <w:left w:val="none" w:sz="0" w:space="0" w:color="auto"/>
        <w:bottom w:val="none" w:sz="0" w:space="0" w:color="auto"/>
        <w:right w:val="none" w:sz="0" w:space="0" w:color="auto"/>
      </w:divBdr>
      <w:divsChild>
        <w:div w:id="1532258953">
          <w:marLeft w:val="0"/>
          <w:marRight w:val="0"/>
          <w:marTop w:val="0"/>
          <w:marBottom w:val="0"/>
          <w:divBdr>
            <w:top w:val="none" w:sz="0" w:space="0" w:color="auto"/>
            <w:left w:val="none" w:sz="0" w:space="0" w:color="auto"/>
            <w:bottom w:val="none" w:sz="0" w:space="0" w:color="auto"/>
            <w:right w:val="none" w:sz="0" w:space="0" w:color="auto"/>
          </w:divBdr>
          <w:divsChild>
            <w:div w:id="28604940">
              <w:marLeft w:val="0"/>
              <w:marRight w:val="0"/>
              <w:marTop w:val="0"/>
              <w:marBottom w:val="0"/>
              <w:divBdr>
                <w:top w:val="none" w:sz="0" w:space="0" w:color="auto"/>
                <w:left w:val="none" w:sz="0" w:space="0" w:color="auto"/>
                <w:bottom w:val="none" w:sz="0" w:space="0" w:color="auto"/>
                <w:right w:val="none" w:sz="0" w:space="0" w:color="auto"/>
              </w:divBdr>
              <w:divsChild>
                <w:div w:id="8605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54346">
      <w:bodyDiv w:val="1"/>
      <w:marLeft w:val="0"/>
      <w:marRight w:val="0"/>
      <w:marTop w:val="0"/>
      <w:marBottom w:val="0"/>
      <w:divBdr>
        <w:top w:val="none" w:sz="0" w:space="0" w:color="auto"/>
        <w:left w:val="none" w:sz="0" w:space="0" w:color="auto"/>
        <w:bottom w:val="none" w:sz="0" w:space="0" w:color="auto"/>
        <w:right w:val="none" w:sz="0" w:space="0" w:color="auto"/>
      </w:divBdr>
      <w:divsChild>
        <w:div w:id="1344209071">
          <w:marLeft w:val="720"/>
          <w:marRight w:val="0"/>
          <w:marTop w:val="0"/>
          <w:marBottom w:val="0"/>
          <w:divBdr>
            <w:top w:val="none" w:sz="0" w:space="0" w:color="auto"/>
            <w:left w:val="none" w:sz="0" w:space="0" w:color="auto"/>
            <w:bottom w:val="none" w:sz="0" w:space="0" w:color="auto"/>
            <w:right w:val="none" w:sz="0" w:space="0" w:color="auto"/>
          </w:divBdr>
        </w:div>
      </w:divsChild>
    </w:div>
    <w:div w:id="1269661484">
      <w:bodyDiv w:val="1"/>
      <w:marLeft w:val="0"/>
      <w:marRight w:val="0"/>
      <w:marTop w:val="0"/>
      <w:marBottom w:val="0"/>
      <w:divBdr>
        <w:top w:val="none" w:sz="0" w:space="0" w:color="auto"/>
        <w:left w:val="none" w:sz="0" w:space="0" w:color="auto"/>
        <w:bottom w:val="none" w:sz="0" w:space="0" w:color="auto"/>
        <w:right w:val="none" w:sz="0" w:space="0" w:color="auto"/>
      </w:divBdr>
    </w:div>
    <w:div w:id="1398627258">
      <w:bodyDiv w:val="1"/>
      <w:marLeft w:val="0"/>
      <w:marRight w:val="0"/>
      <w:marTop w:val="0"/>
      <w:marBottom w:val="0"/>
      <w:divBdr>
        <w:top w:val="none" w:sz="0" w:space="0" w:color="auto"/>
        <w:left w:val="none" w:sz="0" w:space="0" w:color="auto"/>
        <w:bottom w:val="none" w:sz="0" w:space="0" w:color="auto"/>
        <w:right w:val="none" w:sz="0" w:space="0" w:color="auto"/>
      </w:divBdr>
    </w:div>
    <w:div w:id="1445348937">
      <w:bodyDiv w:val="1"/>
      <w:marLeft w:val="0"/>
      <w:marRight w:val="0"/>
      <w:marTop w:val="0"/>
      <w:marBottom w:val="0"/>
      <w:divBdr>
        <w:top w:val="none" w:sz="0" w:space="0" w:color="auto"/>
        <w:left w:val="none" w:sz="0" w:space="0" w:color="auto"/>
        <w:bottom w:val="none" w:sz="0" w:space="0" w:color="auto"/>
        <w:right w:val="none" w:sz="0" w:space="0" w:color="auto"/>
      </w:divBdr>
    </w:div>
    <w:div w:id="1871991044">
      <w:bodyDiv w:val="1"/>
      <w:marLeft w:val="0"/>
      <w:marRight w:val="0"/>
      <w:marTop w:val="0"/>
      <w:marBottom w:val="0"/>
      <w:divBdr>
        <w:top w:val="none" w:sz="0" w:space="0" w:color="auto"/>
        <w:left w:val="none" w:sz="0" w:space="0" w:color="auto"/>
        <w:bottom w:val="none" w:sz="0" w:space="0" w:color="auto"/>
        <w:right w:val="none" w:sz="0" w:space="0" w:color="auto"/>
      </w:divBdr>
    </w:div>
    <w:div w:id="1930917871">
      <w:bodyDiv w:val="1"/>
      <w:marLeft w:val="0"/>
      <w:marRight w:val="0"/>
      <w:marTop w:val="0"/>
      <w:marBottom w:val="0"/>
      <w:divBdr>
        <w:top w:val="none" w:sz="0" w:space="0" w:color="auto"/>
        <w:left w:val="none" w:sz="0" w:space="0" w:color="auto"/>
        <w:bottom w:val="none" w:sz="0" w:space="0" w:color="auto"/>
        <w:right w:val="none" w:sz="0" w:space="0" w:color="auto"/>
      </w:divBdr>
      <w:divsChild>
        <w:div w:id="850993728">
          <w:marLeft w:val="0"/>
          <w:marRight w:val="0"/>
          <w:marTop w:val="0"/>
          <w:marBottom w:val="0"/>
          <w:divBdr>
            <w:top w:val="none" w:sz="0" w:space="0" w:color="auto"/>
            <w:left w:val="none" w:sz="0" w:space="0" w:color="auto"/>
            <w:bottom w:val="none" w:sz="0" w:space="0" w:color="auto"/>
            <w:right w:val="none" w:sz="0" w:space="0" w:color="auto"/>
          </w:divBdr>
          <w:divsChild>
            <w:div w:id="767428513">
              <w:marLeft w:val="0"/>
              <w:marRight w:val="0"/>
              <w:marTop w:val="0"/>
              <w:marBottom w:val="0"/>
              <w:divBdr>
                <w:top w:val="none" w:sz="0" w:space="0" w:color="auto"/>
                <w:left w:val="none" w:sz="0" w:space="0" w:color="auto"/>
                <w:bottom w:val="none" w:sz="0" w:space="0" w:color="auto"/>
                <w:right w:val="none" w:sz="0" w:space="0" w:color="auto"/>
              </w:divBdr>
              <w:divsChild>
                <w:div w:id="1749306936">
                  <w:marLeft w:val="0"/>
                  <w:marRight w:val="0"/>
                  <w:marTop w:val="0"/>
                  <w:marBottom w:val="0"/>
                  <w:divBdr>
                    <w:top w:val="none" w:sz="0" w:space="0" w:color="auto"/>
                    <w:left w:val="none" w:sz="0" w:space="0" w:color="auto"/>
                    <w:bottom w:val="none" w:sz="0" w:space="0" w:color="auto"/>
                    <w:right w:val="none" w:sz="0" w:space="0" w:color="auto"/>
                  </w:divBdr>
                  <w:divsChild>
                    <w:div w:id="768358620">
                      <w:marLeft w:val="0"/>
                      <w:marRight w:val="0"/>
                      <w:marTop w:val="0"/>
                      <w:marBottom w:val="0"/>
                      <w:divBdr>
                        <w:top w:val="none" w:sz="0" w:space="0" w:color="auto"/>
                        <w:left w:val="none" w:sz="0" w:space="0" w:color="auto"/>
                        <w:bottom w:val="none" w:sz="0" w:space="0" w:color="auto"/>
                        <w:right w:val="none" w:sz="0" w:space="0" w:color="auto"/>
                      </w:divBdr>
                      <w:divsChild>
                        <w:div w:id="1428621484">
                          <w:marLeft w:val="0"/>
                          <w:marRight w:val="0"/>
                          <w:marTop w:val="0"/>
                          <w:marBottom w:val="0"/>
                          <w:divBdr>
                            <w:top w:val="none" w:sz="0" w:space="0" w:color="auto"/>
                            <w:left w:val="none" w:sz="0" w:space="0" w:color="auto"/>
                            <w:bottom w:val="none" w:sz="0" w:space="0" w:color="auto"/>
                            <w:right w:val="none" w:sz="0" w:space="0" w:color="auto"/>
                          </w:divBdr>
                        </w:div>
                        <w:div w:id="1183782631">
                          <w:marLeft w:val="0"/>
                          <w:marRight w:val="0"/>
                          <w:marTop w:val="0"/>
                          <w:marBottom w:val="0"/>
                          <w:divBdr>
                            <w:top w:val="none" w:sz="0" w:space="0" w:color="auto"/>
                            <w:left w:val="none" w:sz="0" w:space="0" w:color="auto"/>
                            <w:bottom w:val="none" w:sz="0" w:space="0" w:color="auto"/>
                            <w:right w:val="none" w:sz="0" w:space="0" w:color="auto"/>
                          </w:divBdr>
                        </w:div>
                      </w:divsChild>
                    </w:div>
                    <w:div w:id="1988775100">
                      <w:marLeft w:val="0"/>
                      <w:marRight w:val="0"/>
                      <w:marTop w:val="0"/>
                      <w:marBottom w:val="0"/>
                      <w:divBdr>
                        <w:top w:val="none" w:sz="0" w:space="0" w:color="auto"/>
                        <w:left w:val="none" w:sz="0" w:space="0" w:color="auto"/>
                        <w:bottom w:val="none" w:sz="0" w:space="0" w:color="auto"/>
                        <w:right w:val="none" w:sz="0" w:space="0" w:color="auto"/>
                      </w:divBdr>
                      <w:divsChild>
                        <w:div w:id="18550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90D05E68EDDE4E9D9C970F414B8149" ma:contentTypeVersion="34" ma:contentTypeDescription="Create a new document." ma:contentTypeScope="" ma:versionID="cedf89bfb0cf7e7fc5e6a74c07b5e1b0">
  <xsd:schema xmlns:xsd="http://www.w3.org/2001/XMLSchema" xmlns:xs="http://www.w3.org/2001/XMLSchema" xmlns:p="http://schemas.microsoft.com/office/2006/metadata/properties" xmlns:ns3="d82d544c-a1cc-4976-80f9-442fd0de82f4" xmlns:ns4="a8f78485-711e-4638-9fc5-631109d0f9b1" targetNamespace="http://schemas.microsoft.com/office/2006/metadata/properties" ma:root="true" ma:fieldsID="b8c783aee773681b63ca56576b474c89" ns3:_="" ns4:_="">
    <xsd:import namespace="d82d544c-a1cc-4976-80f9-442fd0de82f4"/>
    <xsd:import namespace="a8f78485-711e-4638-9fc5-631109d0f9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d544c-a1cc-4976-80f9-442fd0de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LengthInSeconds" ma:index="4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f78485-711e-4638-9fc5-631109d0f9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s_Collaboration_Space_Locked xmlns="d82d544c-a1cc-4976-80f9-442fd0de82f4" xsi:nil="true"/>
    <TeamsChannelId xmlns="d82d544c-a1cc-4976-80f9-442fd0de82f4" xsi:nil="true"/>
    <IsNotebookLocked xmlns="d82d544c-a1cc-4976-80f9-442fd0de82f4" xsi:nil="true"/>
    <Owner xmlns="d82d544c-a1cc-4976-80f9-442fd0de82f4">
      <UserInfo>
        <DisplayName/>
        <AccountId xsi:nil="true"/>
        <AccountType/>
      </UserInfo>
    </Owner>
    <Math_Settings xmlns="d82d544c-a1cc-4976-80f9-442fd0de82f4" xsi:nil="true"/>
    <NotebookType xmlns="d82d544c-a1cc-4976-80f9-442fd0de82f4" xsi:nil="true"/>
    <Students xmlns="d82d544c-a1cc-4976-80f9-442fd0de82f4">
      <UserInfo>
        <DisplayName/>
        <AccountId xsi:nil="true"/>
        <AccountType/>
      </UserInfo>
    </Students>
    <DefaultSectionNames xmlns="d82d544c-a1cc-4976-80f9-442fd0de82f4" xsi:nil="true"/>
    <AppVersion xmlns="d82d544c-a1cc-4976-80f9-442fd0de82f4" xsi:nil="true"/>
    <Student_Groups xmlns="d82d544c-a1cc-4976-80f9-442fd0de82f4">
      <UserInfo>
        <DisplayName/>
        <AccountId xsi:nil="true"/>
        <AccountType/>
      </UserInfo>
    </Student_Groups>
    <Invited_Teachers xmlns="d82d544c-a1cc-4976-80f9-442fd0de82f4" xsi:nil="true"/>
    <Invited_Students xmlns="d82d544c-a1cc-4976-80f9-442fd0de82f4" xsi:nil="true"/>
    <CultureName xmlns="d82d544c-a1cc-4976-80f9-442fd0de82f4" xsi:nil="true"/>
    <Distribution_Groups xmlns="d82d544c-a1cc-4976-80f9-442fd0de82f4" xsi:nil="true"/>
    <Templates xmlns="d82d544c-a1cc-4976-80f9-442fd0de82f4" xsi:nil="true"/>
    <Self_Registration_Enabled xmlns="d82d544c-a1cc-4976-80f9-442fd0de82f4" xsi:nil="true"/>
    <Has_Teacher_Only_SectionGroup xmlns="d82d544c-a1cc-4976-80f9-442fd0de82f4" xsi:nil="true"/>
    <LMS_Mappings xmlns="d82d544c-a1cc-4976-80f9-442fd0de82f4" xsi:nil="true"/>
    <FolderType xmlns="d82d544c-a1cc-4976-80f9-442fd0de82f4" xsi:nil="true"/>
    <Teachers xmlns="d82d544c-a1cc-4976-80f9-442fd0de82f4">
      <UserInfo>
        <DisplayName/>
        <AccountId xsi:nil="true"/>
        <AccountType/>
      </UserInfo>
    </Teach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DC57F-641E-42AF-91C6-A988C3454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d544c-a1cc-4976-80f9-442fd0de82f4"/>
    <ds:schemaRef ds:uri="a8f78485-711e-4638-9fc5-631109d0f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6B310F-B02F-4569-9DA3-D5B5217CB352}">
  <ds:schemaRefs>
    <ds:schemaRef ds:uri="http://schemas.microsoft.com/office/2006/metadata/properties"/>
    <ds:schemaRef ds:uri="http://schemas.microsoft.com/office/infopath/2007/PartnerControls"/>
    <ds:schemaRef ds:uri="d82d544c-a1cc-4976-80f9-442fd0de82f4"/>
  </ds:schemaRefs>
</ds:datastoreItem>
</file>

<file path=customXml/itemProps3.xml><?xml version="1.0" encoding="utf-8"?>
<ds:datastoreItem xmlns:ds="http://schemas.openxmlformats.org/officeDocument/2006/customXml" ds:itemID="{DB8FC115-CAFF-4E69-A198-5FEFD00815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Links>
    <vt:vector size="30" baseType="variant">
      <vt:variant>
        <vt:i4>262219</vt:i4>
      </vt:variant>
      <vt:variant>
        <vt:i4>15</vt:i4>
      </vt:variant>
      <vt:variant>
        <vt:i4>0</vt:i4>
      </vt:variant>
      <vt:variant>
        <vt:i4>5</vt:i4>
      </vt:variant>
      <vt:variant>
        <vt:lpwstr>https://digital.nhs.uk/about-nhs-digital/our-organisation/our-organisation-structure/product-development</vt:lpwstr>
      </vt:variant>
      <vt:variant>
        <vt:lpwstr/>
      </vt:variant>
      <vt:variant>
        <vt:i4>1835074</vt:i4>
      </vt:variant>
      <vt:variant>
        <vt:i4>12</vt:i4>
      </vt:variant>
      <vt:variant>
        <vt:i4>0</vt:i4>
      </vt:variant>
      <vt:variant>
        <vt:i4>5</vt:i4>
      </vt:variant>
      <vt:variant>
        <vt:lpwstr>https://digital.nhs.uk/about-nhs-digital/our-organisation/our-organisation-structure/product-development/screening-technology</vt:lpwstr>
      </vt:variant>
      <vt:variant>
        <vt:lpwstr/>
      </vt:variant>
      <vt:variant>
        <vt:i4>3866673</vt:i4>
      </vt:variant>
      <vt:variant>
        <vt:i4>9</vt:i4>
      </vt:variant>
      <vt:variant>
        <vt:i4>0</vt:i4>
      </vt:variant>
      <vt:variant>
        <vt:i4>5</vt:i4>
      </vt:variant>
      <vt:variant>
        <vt:lpwstr>https://digital.nhs.uk/developer/help-and-support)</vt:lpwstr>
      </vt:variant>
      <vt:variant>
        <vt:lpwstr/>
      </vt:variant>
      <vt:variant>
        <vt:i4>7733374</vt:i4>
      </vt:variant>
      <vt:variant>
        <vt:i4>6</vt:i4>
      </vt:variant>
      <vt:variant>
        <vt:i4>0</vt:i4>
      </vt:variant>
      <vt:variant>
        <vt:i4>5</vt:i4>
      </vt:variant>
      <vt:variant>
        <vt:lpwstr>https://digital.nhs.uk/developer/guides-and-documentation/api-management-vision</vt:lpwstr>
      </vt:variant>
      <vt:variant>
        <vt:lpwstr/>
      </vt:variant>
      <vt:variant>
        <vt:i4>983062</vt:i4>
      </vt:variant>
      <vt:variant>
        <vt:i4>3</vt:i4>
      </vt:variant>
      <vt:variant>
        <vt:i4>0</vt:i4>
      </vt:variant>
      <vt:variant>
        <vt:i4>5</vt:i4>
      </vt:variant>
      <vt:variant>
        <vt:lpwstr>https://digital.nhs.uk/developer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Spirit</dc:creator>
  <cp:keywords/>
  <dc:description/>
  <cp:lastModifiedBy>Craig Stewart</cp:lastModifiedBy>
  <cp:revision>4</cp:revision>
  <dcterms:created xsi:type="dcterms:W3CDTF">2024-09-26T15:10:00Z</dcterms:created>
  <dcterms:modified xsi:type="dcterms:W3CDTF">2024-10-15T12:50:00Z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0x0101006490D05E68EDDE4E9D9C970F414B8149</vt:lpwstr>
  </property>
</Properties>
</file>