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6489700</wp:posOffset>
            </wp:positionV>
            <wp:extent cx="698500" cy="1778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400 – 403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434" w:lineRule="exact" w:before="938" w:after="0"/>
        <w:ind w:left="144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Amplitude-frequency Relationship for the Relativistic Oscillator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Guohua Chen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,Zhaoling Tao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b,*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School of Management Science and Engineering, Nanjing University, Nanjing 210093, P. R. China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School of Mathematics &amp; statistics, Nanjing University of Information Science and Technology, Nanjing 210044, P. R. China </w:t>
      </w:r>
    </w:p>
    <w:p>
      <w:pPr>
        <w:autoSpaceDN w:val="0"/>
        <w:autoSpaceDE w:val="0"/>
        <w:widowControl/>
        <w:spacing w:line="276" w:lineRule="exact" w:before="878" w:after="0"/>
        <w:ind w:left="132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Hamiltonian approach and the variational approach are utilized to treat the relativistic harmonic oscillator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amplitude-frequency relationship. The nice reliability is shown by the result comparison with that from open literature.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The simplicity and efficiency of the methods are also disclosed for different range of the initial</w:t>
      </w:r>
      <w:r>
        <w:rPr>
          <w:rFonts w:ascii="FZSTK" w:hAnsi="FZSTK" w:eastAsia="FZSTK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amplitude during looking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for the amplitude-frequency relationship for the nonlinear relativistic harmonic oscillator. </w:t>
      </w:r>
    </w:p>
    <w:p>
      <w:pPr>
        <w:autoSpaceDN w:val="0"/>
        <w:autoSpaceDE w:val="0"/>
        <w:widowControl/>
        <w:spacing w:line="230" w:lineRule="exact" w:before="232" w:after="0"/>
        <w:ind w:left="13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2" w:lineRule="exact" w:before="246" w:after="0"/>
        <w:ind w:left="1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Relativistic harmonic oscillator; Amplitude-frequency relationship; Hamiltonian approach; Variational approach </w:t>
      </w:r>
    </w:p>
    <w:p>
      <w:pPr>
        <w:autoSpaceDN w:val="0"/>
        <w:tabs>
          <w:tab w:pos="384" w:val="left"/>
        </w:tabs>
        <w:autoSpaceDE w:val="0"/>
        <w:widowControl/>
        <w:spacing w:line="480" w:lineRule="exact" w:before="210" w:after="14"/>
        <w:ind w:left="132" w:right="43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The Oscillator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Consider the nonlinear relativistic harmonic oscillator [1-3]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" w:type="dxa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>
        <w:trPr>
          <w:trHeight w:hRule="exact" w:val="264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 u </w:t>
            </w:r>
            <w:r>
              <w:rPr>
                <w:w w:val="104.479997808283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5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34" w:after="0"/>
              <w:ind w:left="0" w:right="0" w:firstLine="0"/>
              <w:jc w:val="center"/>
            </w:pPr>
            <w:r>
              <w:rPr>
                <w:w w:val="104.479997808283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4" w:after="0"/>
              <w:ind w:left="0" w:right="46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(1)</w:t>
            </w:r>
          </w:p>
        </w:tc>
      </w:tr>
      <w:tr>
        <w:trPr>
          <w:trHeight w:hRule="exact" w:val="37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0" w:after="0"/>
              <w:ind w:left="0" w:right="0" w:firstLine="0"/>
              <w:jc w:val="center"/>
            </w:pPr>
            <w:r>
              <w:rPr>
                <w:w w:val="104.479997808283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962"/>
            <w:vMerge/>
            <w:tcBorders/>
          </w:tcPr>
          <w:p/>
        </w:tc>
        <w:tc>
          <w:tcPr>
            <w:tcW w:type="dxa" w:w="962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62"/>
            <w:vMerge/>
            <w:tcBorders/>
          </w:tcPr>
          <w:p/>
        </w:tc>
        <w:tc>
          <w:tcPr>
            <w:tcW w:type="dxa" w:w="962"/>
            <w:vMerge/>
            <w:tcBorders/>
          </w:tcPr>
          <w:p/>
        </w:tc>
        <w:tc>
          <w:tcPr>
            <w:tcW w:type="dxa" w:w="962"/>
            <w:vMerge/>
            <w:tcBorders/>
          </w:tcPr>
          <w:p/>
        </w:tc>
        <w:tc>
          <w:tcPr>
            <w:tcW w:type="dxa" w:w="962"/>
            <w:vMerge/>
            <w:tcBorders/>
          </w:tcPr>
          <w:p/>
        </w:tc>
        <w:tc>
          <w:tcPr>
            <w:tcW w:type="dxa" w:w="9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76" w:after="6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initial 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>
        <w:trPr>
          <w:trHeight w:hRule="exact" w:val="248"/>
        </w:trPr>
        <w:tc>
          <w:tcPr>
            <w:tcW w:type="dxa" w:w="990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" w:after="0"/>
              <w:ind w:left="0" w:right="4" w:firstLine="0"/>
              <w:jc w:val="right"/>
            </w:pPr>
            <w:r>
              <w:rPr>
                <w:w w:val="101.000001695421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u</w:t>
            </w:r>
          </w:p>
        </w:tc>
        <w:tc>
          <w:tcPr>
            <w:tcW w:type="dxa" w:w="400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0" w:firstLine="0"/>
              <w:jc w:val="center"/>
            </w:pPr>
            <w:r>
              <w:rPr>
                <w:w w:val="101.00000169542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(0) </w:t>
            </w:r>
            <w:r>
              <w:rPr>
                <w:w w:val="101.00000169542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0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" w:after="0"/>
              <w:ind w:left="0" w:right="0" w:firstLine="0"/>
              <w:jc w:val="center"/>
            </w:pPr>
            <w:r>
              <w:rPr>
                <w:w w:val="101.000001695421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A</w:t>
            </w:r>
          </w:p>
        </w:tc>
        <w:tc>
          <w:tcPr>
            <w:tcW w:type="dxa" w:w="504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96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w w:val="101.2157942119397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du</w:t>
            </w:r>
          </w:p>
        </w:tc>
        <w:tc>
          <w:tcPr>
            <w:tcW w:type="dxa" w:w="262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0" w:right="0" w:firstLine="0"/>
              <w:jc w:val="center"/>
            </w:pPr>
            <w:r>
              <w:rPr>
                <w:w w:val="101.2157942119397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(0)</w:t>
            </w:r>
          </w:p>
        </w:tc>
        <w:tc>
          <w:tcPr>
            <w:tcW w:type="dxa" w:w="158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" w:after="0"/>
              <w:ind w:left="0" w:right="0" w:firstLine="0"/>
              <w:jc w:val="center"/>
            </w:pPr>
            <w:r>
              <w:rPr>
                <w:w w:val="101.2157942119397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" w:after="0"/>
              <w:ind w:left="0" w:right="0" w:firstLine="0"/>
              <w:jc w:val="center"/>
            </w:pPr>
            <w:r>
              <w:rPr>
                <w:w w:val="101.2157942119397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6200"/>
            <w:tcBorders>
              <w:bottom w:sz="3.19199991226196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                     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(2)</w:t>
            </w:r>
          </w:p>
        </w:tc>
      </w:tr>
      <w:tr>
        <w:trPr>
          <w:trHeight w:hRule="exact" w:val="726"/>
        </w:trPr>
        <w:tc>
          <w:tcPr>
            <w:tcW w:type="dxa" w:w="990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04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8"/>
            <w:gridSpan w:val="2"/>
            <w:tcBorders>
              <w:top w:sz="3.19199991226196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w w:val="101.2157942119397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dt</w:t>
            </w:r>
          </w:p>
        </w:tc>
        <w:tc>
          <w:tcPr>
            <w:tcW w:type="dxa" w:w="158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00"/>
            <w:tcBorders>
              <w:top w:sz="3.191999912261963" w:val="single" w:color="#000000"/>
              <w:bottom w:sz="4.624000072479248" w:val="single" w:color="#1F1E2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54" w:after="0"/>
        <w:ind w:left="372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86 25 58731160; fax: 86 25 83597501.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ghchen@nju.edu.cn(Chen);nj_zaolingt@126.com(Tao). </w:t>
      </w:r>
    </w:p>
    <w:p>
      <w:pPr>
        <w:autoSpaceDN w:val="0"/>
        <w:autoSpaceDE w:val="0"/>
        <w:widowControl/>
        <w:spacing w:line="200" w:lineRule="exact" w:before="130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10.1016/j.aasri.2012.06.062 </w:t>
      </w:r>
    </w:p>
    <w:p>
      <w:pPr>
        <w:sectPr>
          <w:pgSz w:w="10885" w:h="14854"/>
          <w:pgMar w:top="438" w:right="696" w:bottom="3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2260600</wp:posOffset>
            </wp:positionV>
            <wp:extent cx="342900" cy="152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2921000</wp:posOffset>
            </wp:positionV>
            <wp:extent cx="355600" cy="152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4394200</wp:posOffset>
            </wp:positionV>
            <wp:extent cx="749300" cy="15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4902200</wp:posOffset>
            </wp:positionV>
            <wp:extent cx="787400" cy="152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5575300</wp:posOffset>
            </wp:positionV>
            <wp:extent cx="6604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6350000</wp:posOffset>
            </wp:positionV>
            <wp:extent cx="1016000" cy="19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Guohua Chen and Zhaoling Tao /  AASRI Procedia  1 ( 2012 )  400 – 403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401</w:t>
      </w:r>
    </w:p>
    <w:p>
      <w:pPr>
        <w:autoSpaceDN w:val="0"/>
        <w:autoSpaceDE w:val="0"/>
        <w:widowControl/>
        <w:spacing w:line="236" w:lineRule="exact" w:before="368" w:after="0"/>
        <w:ind w:left="76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initial amplitude. This is an example of a conservative nonlinear oscillatory system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restoring force has an irrational form. The relativistic oscillator is important in physics because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usually used as the basis for analyzing more complicated motion. </w:t>
      </w:r>
    </w:p>
    <w:p>
      <w:pPr>
        <w:autoSpaceDN w:val="0"/>
        <w:autoSpaceDE w:val="0"/>
        <w:widowControl/>
        <w:spacing w:line="228" w:lineRule="exact" w:before="252" w:after="0"/>
        <w:ind w:left="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Application of the Hamiltonian approach </w:t>
      </w:r>
    </w:p>
    <w:p>
      <w:pPr>
        <w:autoSpaceDN w:val="0"/>
        <w:autoSpaceDE w:val="0"/>
        <w:widowControl/>
        <w:spacing w:line="240" w:lineRule="exact" w:before="240" w:after="14"/>
        <w:ind w:left="76" w:right="586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</w:t>
      </w:r>
      <w:r>
        <w:rPr>
          <w:rFonts w:ascii="TimesNewRomanPSMT" w:hAnsi="TimesNewRomanPSMT" w:eastAsia="TimesNewRomanPSMT"/>
          <w:b w:val="0"/>
          <w:i w:val="0"/>
          <w:color w:val="3C3C3C"/>
          <w:sz w:val="20"/>
        </w:rPr>
        <w:t xml:space="preserve">Hamiltonian approach has been successfully used to study the nonlinear vibrating equations [5, 6] </w:t>
      </w:r>
      <w:r>
        <w:rPr>
          <w:rFonts w:ascii="TimesNewRomanPSMT" w:hAnsi="TimesNewRomanPSMT" w:eastAsia="TimesNewRomanPSMT"/>
          <w:b w:val="0"/>
          <w:i w:val="0"/>
          <w:color w:val="3C3C3C"/>
          <w:sz w:val="20"/>
        </w:rPr>
        <w:t xml:space="preserve">since it was discovered by Ji-huan He [4]. Here, the corresponding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Hamiltonian can be easily obtained,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rPr>
          <w:trHeight w:hRule="exact" w:val="284"/>
        </w:trPr>
        <w:tc>
          <w:tcPr>
            <w:tcW w:type="dxa" w:w="90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8" w:after="0"/>
              <w:ind w:left="0" w:right="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H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64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08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6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du</w:t>
            </w:r>
          </w:p>
        </w:tc>
        <w:tc>
          <w:tcPr>
            <w:tcW w:type="dxa" w:w="356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w w:val="95.7618193192915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18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2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u</w:t>
            </w:r>
          </w:p>
        </w:tc>
        <w:tc>
          <w:tcPr>
            <w:tcW w:type="dxa" w:w="286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54" w:after="0"/>
              <w:ind w:left="26" w:right="0" w:firstLine="0"/>
              <w:jc w:val="left"/>
            </w:pPr>
            <w:r>
              <w:rPr>
                <w:w w:val="95.7618193192915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520"/>
            <w:tcBorders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6" w:after="0"/>
              <w:ind w:left="0" w:right="43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(3)</w:t>
            </w:r>
          </w:p>
        </w:tc>
      </w:tr>
      <w:tr>
        <w:trPr>
          <w:trHeight w:hRule="exact" w:val="306"/>
        </w:trPr>
        <w:tc>
          <w:tcPr>
            <w:tcW w:type="dxa" w:w="90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08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6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dt</w:t>
            </w:r>
          </w:p>
        </w:tc>
        <w:tc>
          <w:tcPr>
            <w:tcW w:type="dxa" w:w="356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2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20"/>
            <w:tcBorders>
              <w:top w:sz="3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196" w:after="12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According to [4], integrating Eq. (3), there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308"/>
        </w:trPr>
        <w:tc>
          <w:tcPr>
            <w:tcW w:type="dxa" w:w="6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8" w:after="0"/>
              <w:ind w:left="0" w:right="14" w:firstLine="0"/>
              <w:jc w:val="right"/>
            </w:pPr>
            <w:r>
              <w:rPr>
                <w:w w:val="102.47444576687283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H</w:t>
            </w:r>
          </w:p>
        </w:tc>
        <w:tc>
          <w:tcPr>
            <w:tcW w:type="dxa" w:w="24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6" w:after="0"/>
              <w:ind w:left="0" w:right="0" w:firstLine="0"/>
              <w:jc w:val="center"/>
            </w:pPr>
            <w:r>
              <w:rPr>
                <w:w w:val="102.4744457668728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2.4744457668728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36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0"/>
              <w:gridCol w:w="180"/>
            </w:tblGrid>
            <w:tr>
              <w:trPr>
                <w:trHeight w:hRule="exact" w:val="356"/>
              </w:trPr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84" w:after="0"/>
                    <w:ind w:left="0" w:right="0" w:firstLine="0"/>
                    <w:jc w:val="center"/>
                  </w:pPr>
                  <w:r>
                    <w:rPr>
                      <w:w w:val="97.81454259699042"/>
                      <w:rFonts w:ascii="TimesNewRomanPS" w:hAnsi="TimesNewRomanPS" w:eastAsia="TimesNewRomanPS"/>
                      <w:b w:val="0"/>
                      <w:i/>
                      <w:color w:val="000000"/>
                      <w:sz w:val="11"/>
                    </w:rPr>
                    <w:t>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6" w:lineRule="exact" w:before="0" w:after="0"/>
              <w:ind w:left="38" w:right="0" w:firstLine="0"/>
              <w:jc w:val="left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1571360996791"/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</w:t>
            </w:r>
          </w:p>
        </w:tc>
        <w:tc>
          <w:tcPr>
            <w:tcW w:type="dxa" w:w="1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20" w:after="0"/>
              <w:ind w:left="0" w:right="0" w:firstLine="0"/>
              <w:jc w:val="center"/>
            </w:pPr>
            <w:r>
              <w:rPr>
                <w:w w:val="97.8145425969904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/ </w:t>
            </w:r>
            <w:r>
              <w:rPr>
                <w:w w:val="97.8145425969904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5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0" w:right="0" w:firstLine="0"/>
              <w:jc w:val="center"/>
            </w:pPr>
            <w:r>
              <w:rPr>
                <w:w w:val="102.4744457668728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1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08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0" w:right="0" w:firstLine="0"/>
              <w:jc w:val="center"/>
            </w:pPr>
            <w:r>
              <w:rPr>
                <w:w w:val="102.47444576687283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du</w:t>
            </w:r>
          </w:p>
        </w:tc>
        <w:tc>
          <w:tcPr>
            <w:tcW w:type="dxa" w:w="36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0" w:firstLine="0"/>
              <w:jc w:val="center"/>
            </w:pPr>
            <w:r>
              <w:rPr>
                <w:w w:val="97.8145425969904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br/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18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6" w:after="0"/>
              <w:ind w:left="0" w:right="0" w:firstLine="0"/>
              <w:jc w:val="right"/>
            </w:pPr>
            <w:r>
              <w:rPr>
                <w:w w:val="102.4744457668728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8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8" w:after="0"/>
              <w:ind w:left="0" w:right="0" w:firstLine="0"/>
              <w:jc w:val="center"/>
            </w:pPr>
            <w:r>
              <w:rPr>
                <w:w w:val="102.47444576687283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u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78" w:after="0"/>
              <w:ind w:left="0" w:right="0" w:firstLine="0"/>
              <w:jc w:val="center"/>
            </w:pPr>
            <w:r>
              <w:rPr>
                <w:w w:val="97.8145425969904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8" w:after="0"/>
              <w:ind w:left="0" w:right="0" w:firstLine="0"/>
              <w:jc w:val="center"/>
            </w:pPr>
            <w:r>
              <w:rPr>
                <w:w w:val="102.47444576687283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dt</w:t>
            </w:r>
          </w:p>
        </w:tc>
        <w:tc>
          <w:tcPr>
            <w:tcW w:type="dxa" w:w="5620"/>
            <w:tcBorders>
              <w:bottom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(4)</w:t>
            </w:r>
          </w:p>
        </w:tc>
      </w:tr>
      <w:tr>
        <w:trPr>
          <w:trHeight w:hRule="exact" w:val="364"/>
        </w:trPr>
        <w:tc>
          <w:tcPr>
            <w:tcW w:type="dxa" w:w="6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70" w:firstLine="0"/>
              <w:jc w:val="right"/>
            </w:pPr>
            <w:r>
              <w:rPr>
                <w:w w:val="98.81571360996791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7.8145425969904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2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1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center"/>
            </w:pPr>
            <w:r>
              <w:rPr>
                <w:w w:val="102.4744457668728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1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" w:after="0"/>
              <w:ind w:left="0" w:right="0" w:firstLine="0"/>
              <w:jc w:val="center"/>
            </w:pPr>
            <w:r>
              <w:rPr>
                <w:w w:val="102.47444576687283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dt</w:t>
            </w:r>
          </w:p>
        </w:tc>
        <w:tc>
          <w:tcPr>
            <w:tcW w:type="dxa" w:w="36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20" w:right="0" w:firstLine="0"/>
              <w:jc w:val="left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0" w:firstLine="0"/>
              <w:jc w:val="center"/>
            </w:pPr>
            <w:r>
              <w:rPr>
                <w:w w:val="102.4744457668728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16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20"/>
            <w:tcBorders>
              <w:top w:sz="3.05599999427795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8" w:lineRule="exact" w:before="174" w:after="0"/>
        <w:ind w:left="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period of the nonlinear oscillator. </w:t>
      </w:r>
    </w:p>
    <w:p>
      <w:pPr>
        <w:autoSpaceDN w:val="0"/>
        <w:tabs>
          <w:tab w:pos="870" w:val="left"/>
          <w:tab w:pos="980" w:val="left"/>
          <w:tab w:pos="1234" w:val="left"/>
          <w:tab w:pos="1414" w:val="left"/>
          <w:tab w:pos="1558" w:val="left"/>
          <w:tab w:pos="2088" w:val="left"/>
        </w:tabs>
        <w:autoSpaceDE w:val="0"/>
        <w:widowControl/>
        <w:spacing w:line="270" w:lineRule="exact" w:before="0" w:after="0"/>
        <w:ind w:left="3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Assume the solution of the oscillator in the form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u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cos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                           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(5)</w:t>
      </w:r>
    </w:p>
    <w:p>
      <w:pPr>
        <w:autoSpaceDN w:val="0"/>
        <w:autoSpaceDE w:val="0"/>
        <w:widowControl/>
        <w:spacing w:line="230" w:lineRule="exact" w:before="248" w:after="10"/>
        <w:ind w:left="76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and 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respectively the amplitude and frequency of the oscillator.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Substituting Eq. (5) to (4) yields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>
        <w:trPr>
          <w:trHeight w:hRule="exact" w:val="256"/>
        </w:trPr>
        <w:tc>
          <w:tcPr>
            <w:tcW w:type="dxa" w:w="54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H</w:t>
            </w:r>
          </w:p>
        </w:tc>
        <w:tc>
          <w:tcPr>
            <w:tcW w:type="dxa" w:w="196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u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gridSpan w:val="2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"/>
              <w:gridCol w:w="157"/>
            </w:tblGrid>
            <w:tr>
              <w:trPr>
                <w:trHeight w:hRule="exact" w:val="336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1"/>
                    </w:rPr>
                    <w:t>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14" w:lineRule="exact" w:before="0" w:after="0"/>
              <w:ind w:left="1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4714540754045"/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</w:t>
            </w:r>
          </w:p>
        </w:tc>
        <w:tc>
          <w:tcPr>
            <w:tcW w:type="dxa" w:w="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10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7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6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62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sin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8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8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5100"/>
            <w:tcBorders>
              <w:bottom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 dt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</w:tr>
      <w:tr>
        <w:trPr>
          <w:trHeight w:hRule="exact" w:val="388"/>
        </w:trPr>
        <w:tc>
          <w:tcPr>
            <w:tcW w:type="dxa" w:w="54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6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gridSpan w:val="2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0" w:right="38" w:firstLine="0"/>
              <w:jc w:val="right"/>
            </w:pPr>
            <w:r>
              <w:rPr>
                <w:w w:val="101.64714540754045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46"/>
            <w:gridSpan w:val="2"/>
            <w:vMerge w:val="restart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72" w:after="0"/>
              <w:ind w:left="0" w:right="0" w:firstLine="0"/>
              <w:jc w:val="center"/>
            </w:pPr>
            <w:r>
              <w:rPr>
                <w:w w:val="101.8694727044356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7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6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162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58" w:after="0"/>
              <w:ind w:left="0" w:right="0" w:firstLine="0"/>
              <w:jc w:val="center"/>
            </w:pP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2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00"/>
            <w:tcBorders>
              <w:top w:sz="3.17600011825561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24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</w:tr>
      <w:tr>
        <w:trPr>
          <w:trHeight w:hRule="exact" w:val="408"/>
        </w:trPr>
        <w:tc>
          <w:tcPr>
            <w:tcW w:type="dxa" w:w="7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4" w:val="left"/>
                <w:tab w:pos="610" w:val="left"/>
                <w:tab w:pos="714" w:val="left"/>
              </w:tabs>
              <w:autoSpaceDE w:val="0"/>
              <w:widowControl/>
              <w:spacing w:line="0" w:lineRule="exact" w:before="590" w:after="0"/>
              <w:ind w:left="386" w:right="0" w:firstLine="0"/>
              <w:jc w:val="left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9"/>
              </w:rPr>
              <w:t xml:space="preserve"> �</w:t>
            </w: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  <w:r>
              <w:br/>
            </w:r>
            <w:r>
              <w:tab/>
            </w:r>
            <w:r>
              <w:rPr>
                <w:w w:val="102.63999592174183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12" w:after="0"/>
              <w:ind w:left="0" w:right="0" w:firstLine="0"/>
              <w:jc w:val="center"/>
            </w:pP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90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0" w:right="0" w:firstLine="0"/>
              <w:jc w:val="right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4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6" w:after="0"/>
              <w:ind w:left="0" w:right="0" w:firstLine="0"/>
              <w:jc w:val="center"/>
            </w:pP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736"/>
            <w:gridSpan w:val="2"/>
            <w:vMerge/>
            <w:tcBorders>
              <w:top w:sz="3.1760001182556152" w:val="single" w:color="#000000"/>
            </w:tcBorders>
          </w:tcPr>
          <w:p/>
        </w:tc>
        <w:tc>
          <w:tcPr>
            <w:tcW w:type="dxa" w:w="45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8" w:after="0"/>
              <w:ind w:left="0" w:right="0" w:firstLine="0"/>
              <w:jc w:val="center"/>
            </w:pP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sin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70" w:after="0"/>
              <w:ind w:left="0" w:right="0" w:firstLine="0"/>
              <w:jc w:val="center"/>
            </w:pP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2" w:after="0"/>
              <w:ind w:left="0" w:right="0" w:firstLine="0"/>
              <w:jc w:val="center"/>
            </w:pPr>
            <w:r>
              <w:rPr>
                <w:w w:val="101.8694727044356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1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2" w:after="0"/>
              <w:ind w:left="0" w:right="0" w:firstLine="0"/>
              <w:jc w:val="center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82"/>
            <w:gridSpan w:val="2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6" w:after="0"/>
              <w:ind w:left="0" w:right="0" w:firstLine="0"/>
              <w:jc w:val="center"/>
            </w:pP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60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6" w:after="0"/>
              <w:ind w:left="0" w:right="0" w:firstLine="0"/>
              <w:jc w:val="center"/>
            </w:pP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2" w:after="0"/>
              <w:ind w:left="0" w:right="0" w:firstLine="0"/>
              <w:jc w:val="center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80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8" w:after="0"/>
              <w:ind w:left="0" w:right="0" w:firstLine="0"/>
              <w:jc w:val="center"/>
            </w:pPr>
            <w:r>
              <w:rPr>
                <w:w w:val="101.8694727044356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368"/>
            <w:vMerge/>
            <w:tcBorders/>
          </w:tcPr>
          <w:p/>
        </w:tc>
        <w:tc>
          <w:tcPr>
            <w:tcW w:type="dxa" w:w="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6" w:after="0"/>
              <w:ind w:left="0" w:right="0" w:firstLine="0"/>
              <w:jc w:val="center"/>
            </w:pP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100"/>
            <w:tcBorders>
              <w:bottom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70" w:after="0"/>
              <w:ind w:left="0" w:right="0" w:firstLine="0"/>
              <w:jc w:val="center"/>
            </w:pPr>
            <w:r>
              <w:rPr>
                <w:w w:val="102.6399959217418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w w:val="101.8694727044356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 dt</w:t>
            </w: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</w:p>
        </w:tc>
        <w:tc>
          <w:tcPr>
            <w:tcW w:type="dxa" w:w="5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    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(6)</w:t>
            </w:r>
          </w:p>
        </w:tc>
      </w:tr>
      <w:tr>
        <w:trPr>
          <w:trHeight w:hRule="exact" w:val="324"/>
        </w:trPr>
        <w:tc>
          <w:tcPr>
            <w:tcW w:type="dxa" w:w="736"/>
            <w:gridSpan w:val="2"/>
            <w:vMerge/>
            <w:tcBorders/>
          </w:tcPr>
          <w:p/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0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right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4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0" w:right="0" w:firstLine="0"/>
              <w:jc w:val="center"/>
            </w:pPr>
            <w:r>
              <w:rPr>
                <w:w w:val="101.8694727044356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736"/>
            <w:gridSpan w:val="2"/>
            <w:vMerge/>
            <w:tcBorders>
              <w:top w:sz="3.1760001182556152" w:val="single" w:color="#000000"/>
            </w:tcBorders>
          </w:tcPr>
          <w:p/>
        </w:tc>
        <w:tc>
          <w:tcPr>
            <w:tcW w:type="dxa" w:w="1104"/>
            <w:gridSpan w:val="3"/>
            <w:vMerge/>
            <w:tcBorders/>
          </w:tcPr>
          <w:p/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vMerge/>
            <w:tcBorders/>
          </w:tcPr>
          <w:p/>
        </w:tc>
        <w:tc>
          <w:tcPr>
            <w:tcW w:type="dxa" w:w="282"/>
            <w:gridSpan w:val="2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w w:val="101.8694727044356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60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vMerge/>
            <w:tcBorders/>
          </w:tcPr>
          <w:p/>
        </w:tc>
        <w:tc>
          <w:tcPr>
            <w:tcW w:type="dxa" w:w="180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gridSpan w:val="2"/>
            <w:vMerge/>
            <w:tcBorders/>
          </w:tcPr>
          <w:p/>
        </w:tc>
        <w:tc>
          <w:tcPr>
            <w:tcW w:type="dxa" w:w="100"/>
            <w:tcBorders>
              <w:top w:sz="3.223999977111816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gridSpan w:val="2"/>
            <w:vMerge/>
            <w:tcBorders/>
          </w:tcPr>
          <w:p/>
        </w:tc>
        <w:tc>
          <w:tcPr>
            <w:tcW w:type="dxa" w:w="73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220" w:after="8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Go on with the approach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90"/>
        </w:trPr>
        <w:tc>
          <w:tcPr>
            <w:tcW w:type="dxa" w:w="228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1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4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94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H</w:t>
            </w:r>
          </w:p>
        </w:tc>
        <w:tc>
          <w:tcPr>
            <w:tcW w:type="dxa" w:w="386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94" w:after="0"/>
              <w:ind w:left="2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 �</w:t>
            </w:r>
          </w:p>
        </w:tc>
        <w:tc>
          <w:tcPr>
            <w:tcW w:type="dxa" w:w="18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6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40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 xml:space="preserve">�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2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0" w:after="0"/>
              <w:ind w:left="0" w:right="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12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8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2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4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td</w:t>
            </w:r>
          </w:p>
        </w:tc>
        <w:tc>
          <w:tcPr>
            <w:tcW w:type="dxa" w:w="26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</w:p>
        </w:tc>
        <w:tc>
          <w:tcPr>
            <w:tcW w:type="dxa" w:w="12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2840"/>
            <w:tcBorders>
              <w:bottom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(7)</w:t>
            </w:r>
          </w:p>
        </w:tc>
      </w:tr>
      <w:tr>
        <w:trPr>
          <w:trHeight w:hRule="exact" w:val="350"/>
        </w:trPr>
        <w:tc>
          <w:tcPr>
            <w:tcW w:type="dxa" w:w="228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1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4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34"/>
            <w:gridSpan w:val="2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(1/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86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0" w:after="0"/>
              <w:ind w:left="2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8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36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0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2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6" w:right="0" w:firstLine="0"/>
              <w:jc w:val="left"/>
            </w:pPr>
            <w:r>
              <w:rPr>
                <w:w w:val="101.09785624912806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2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3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9"/>
              </w:rPr>
              <w:t xml:space="preserve">� </w:t>
            </w:r>
          </w:p>
        </w:tc>
        <w:tc>
          <w:tcPr>
            <w:tcW w:type="dxa" w:w="12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0"/>
            <w:tcBorders>
              <w:top w:sz="3.1199998855590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218" w:after="8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From Eq. (7), there has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>
        <w:trPr>
          <w:trHeight w:hRule="exact" w:val="262"/>
        </w:trPr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4" w:after="0"/>
              <w:ind w:left="0" w:right="28" w:firstLine="0"/>
              <w:jc w:val="right"/>
            </w:pPr>
            <w:r>
              <w:rPr>
                <w:w w:val="101.75778071085612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4" w:after="0"/>
              <w:ind w:left="0" w:right="0" w:firstLine="0"/>
              <w:jc w:val="center"/>
            </w:pPr>
            <w:r>
              <w:rPr>
                <w:w w:val="101.75778071085612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center"/>
            </w:pPr>
            <w:r>
              <w:rPr>
                <w:w w:val="101.7577807108561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74" w:val="left"/>
                <w:tab w:pos="170" w:val="left"/>
              </w:tabs>
              <w:autoSpaceDE w:val="0"/>
              <w:widowControl/>
              <w:spacing w:line="214" w:lineRule="exact" w:before="0" w:after="0"/>
              <w:ind w:left="6" w:right="0" w:firstLine="0"/>
              <w:jc w:val="left"/>
            </w:pPr>
            <w:r>
              <w:rPr>
                <w:w w:val="97.13272614912553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  <w:r>
              <w:rPr>
                <w:w w:val="101.75851892541957"/>
                <w:rFonts w:ascii="SymbolMT" w:hAnsi="SymbolMT" w:eastAsia="SymbolMT"/>
                <w:b w:val="0"/>
                <w:i w:val="0"/>
                <w:color w:val="000000"/>
                <w:sz w:val="27"/>
              </w:rPr>
              <w:t>�</w:t>
            </w: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8" w:after="0"/>
              <w:ind w:left="0" w:right="0" w:firstLine="0"/>
              <w:jc w:val="center"/>
            </w:pP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0" w:after="0"/>
              <w:ind w:left="0" w:right="0" w:firstLine="0"/>
              <w:jc w:val="center"/>
            </w:pPr>
            <w:r>
              <w:rPr>
                <w:w w:val="101.7577807108561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" w:after="0"/>
              <w:ind w:left="0" w:right="0" w:firstLine="0"/>
              <w:jc w:val="right"/>
            </w:pPr>
            <w:r>
              <w:rPr>
                <w:w w:val="101.7577807108561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cos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" w:after="0"/>
              <w:ind w:left="0" w:right="0" w:firstLine="0"/>
              <w:jc w:val="center"/>
            </w:pP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24" w:right="0" w:firstLine="0"/>
              <w:jc w:val="left"/>
            </w:pPr>
            <w:r>
              <w:rPr>
                <w:w w:val="101.75778071085612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t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04" w:after="0"/>
              <w:ind w:left="0" w:right="0" w:firstLine="0"/>
              <w:jc w:val="center"/>
            </w:pP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2" w:after="0"/>
              <w:ind w:left="0" w:right="0" w:firstLine="0"/>
              <w:jc w:val="center"/>
            </w:pPr>
            <w:r>
              <w:rPr>
                <w:w w:val="101.75778071085612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t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0" w:after="0"/>
              <w:ind w:left="0" w:right="0" w:firstLine="0"/>
              <w:jc w:val="center"/>
            </w:pPr>
            <w:r>
              <w:rPr>
                <w:w w:val="101.75778071085612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dt</w:t>
            </w:r>
          </w:p>
        </w:tc>
        <w:tc>
          <w:tcPr>
            <w:tcW w:type="dxa" w:w="6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                      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(8)</w:t>
            </w:r>
          </w:p>
        </w:tc>
      </w:tr>
      <w:tr>
        <w:trPr>
          <w:trHeight w:hRule="exact" w:val="260"/>
        </w:trPr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4" w:after="0"/>
              <w:ind w:left="0" w:right="0" w:firstLine="0"/>
              <w:jc w:val="center"/>
            </w:pPr>
            <w:r>
              <w:rPr>
                <w:w w:val="101.75778071085612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w w:val="101.75778071085612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A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2" w:after="0"/>
              <w:ind w:left="0" w:right="0" w:firstLine="0"/>
              <w:jc w:val="center"/>
            </w:pPr>
            <w:r>
              <w:rPr>
                <w:w w:val="97.1327261491255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8" w:after="0"/>
              <w:ind w:left="0" w:right="0" w:firstLine="0"/>
              <w:jc w:val="center"/>
            </w:pPr>
            <w:r>
              <w:rPr>
                <w:w w:val="101.7577807108561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cos</w:t>
            </w:r>
          </w:p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0" w:right="0" w:firstLine="0"/>
              <w:jc w:val="center"/>
            </w:pPr>
            <w:r>
              <w:rPr>
                <w:w w:val="101.75778071085612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74"/>
            <w:gridSpan w:val="2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</w:tr>
    </w:tbl>
    <w:p>
      <w:pPr>
        <w:autoSpaceDN w:val="0"/>
        <w:tabs>
          <w:tab w:pos="326" w:val="left"/>
        </w:tabs>
        <w:autoSpaceDE w:val="0"/>
        <w:widowControl/>
        <w:spacing w:line="240" w:lineRule="exact" w:before="196" w:after="0"/>
        <w:ind w:left="76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is the same as that obtained by the max-min approach in Ref. [2] (see Eq. (7) and Eq. (10) in Ref.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[2]). </w:t>
      </w:r>
    </w:p>
    <w:p>
      <w:pPr>
        <w:sectPr>
          <w:pgSz w:w="10885" w:h="14854"/>
          <w:pgMar w:top="368" w:right="648" w:bottom="1440" w:left="680" w:header="720" w:footer="720" w:gutter="0"/>
          <w:cols w:space="720" w:num="1" w:equalWidth="0"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1663700</wp:posOffset>
            </wp:positionV>
            <wp:extent cx="342900" cy="152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3441700</wp:posOffset>
            </wp:positionV>
            <wp:extent cx="800100" cy="165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4191000</wp:posOffset>
            </wp:positionV>
            <wp:extent cx="660400" cy="177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4864100</wp:posOffset>
            </wp:positionV>
            <wp:extent cx="1028700" cy="190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6273800</wp:posOffset>
            </wp:positionV>
            <wp:extent cx="1130300" cy="190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6934200</wp:posOffset>
            </wp:positionV>
            <wp:extent cx="635000" cy="165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6794500</wp:posOffset>
            </wp:positionV>
            <wp:extent cx="647700" cy="165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7454900</wp:posOffset>
            </wp:positionV>
            <wp:extent cx="1816100" cy="254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0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402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Guohua Chen and Zhaoling Tao /  AASRI Procedia  1 ( 2012 )  400 – 403 </w:t>
      </w:r>
    </w:p>
    <w:p>
      <w:pPr>
        <w:autoSpaceDN w:val="0"/>
        <w:autoSpaceDE w:val="0"/>
        <w:widowControl/>
        <w:spacing w:line="228" w:lineRule="exact" w:before="364" w:after="0"/>
        <w:ind w:left="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Application of the Variational approach </w:t>
      </w:r>
    </w:p>
    <w:p>
      <w:pPr>
        <w:autoSpaceDN w:val="0"/>
        <w:autoSpaceDE w:val="0"/>
        <w:widowControl/>
        <w:spacing w:line="240" w:lineRule="exact" w:before="240" w:after="10"/>
        <w:ind w:left="76" w:right="436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Variation is one of the two basic ways to describe a physical problem [7, 9]. Next, we apply the variational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[7, 9] to the nonlinear relativistic harmonic oscillator. The functional formulation can be constructed,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reads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6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316"/>
        </w:trPr>
        <w:tc>
          <w:tcPr>
            <w:tcW w:type="dxa" w:w="68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J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34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0"/>
              <w:gridCol w:w="170"/>
            </w:tblGrid>
            <w:tr>
              <w:trPr>
                <w:trHeight w:hRule="exact" w:val="354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8" w:lineRule="exact" w:before="88" w:after="0"/>
                    <w:ind w:left="0" w:right="0" w:firstLine="0"/>
                    <w:jc w:val="center"/>
                  </w:pPr>
                  <w:r>
                    <w:rPr>
                      <w:w w:val="104.80799674987793"/>
                      <w:rFonts w:ascii="TimesNewRomanPS" w:hAnsi="TimesNewRomanPS" w:eastAsia="TimesNewRomanPS"/>
                      <w:b w:val="0"/>
                      <w:i/>
                      <w:color w:val="000000"/>
                      <w:sz w:val="10"/>
                    </w:rPr>
                    <w:t>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96" w:lineRule="exact" w:before="0" w:after="0"/>
              <w:ind w:left="2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 xml:space="preserve"> 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34" w:after="0"/>
              <w:ind w:left="0" w:right="0" w:firstLine="0"/>
              <w:jc w:val="center"/>
            </w:pPr>
            <w:r>
              <w:rPr>
                <w:w w:val="104.80799674987793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/ </w:t>
            </w:r>
            <w:r>
              <w:rPr>
                <w:w w:val="104.80799674987793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4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3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06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2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u</w:t>
            </w:r>
          </w:p>
        </w:tc>
        <w:tc>
          <w:tcPr>
            <w:tcW w:type="dxa" w:w="356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8" w:right="0" w:firstLine="82"/>
              <w:jc w:val="left"/>
            </w:pPr>
            <w:r>
              <w:rPr>
                <w:w w:val="104.80799674987793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16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u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88" w:after="0"/>
              <w:ind w:left="0" w:right="0" w:firstLine="0"/>
              <w:jc w:val="center"/>
            </w:pPr>
            <w:r>
              <w:rPr>
                <w:w w:val="104.80799674987793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dt</w:t>
            </w:r>
          </w:p>
        </w:tc>
        <w:tc>
          <w:tcPr>
            <w:tcW w:type="dxa" w:w="600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4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                    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(9)</w:t>
            </w:r>
          </w:p>
        </w:tc>
      </w:tr>
      <w:tr>
        <w:trPr>
          <w:trHeight w:hRule="exact" w:val="378"/>
        </w:trPr>
        <w:tc>
          <w:tcPr>
            <w:tcW w:type="dxa" w:w="68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68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>�</w:t>
            </w:r>
            <w:r>
              <w:rPr>
                <w:w w:val="104.80799674987793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13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06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2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t</w:t>
            </w:r>
          </w:p>
        </w:tc>
        <w:tc>
          <w:tcPr>
            <w:tcW w:type="dxa" w:w="356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6" w:after="0"/>
              <w:ind w:left="1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14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8" w:lineRule="exact" w:before="190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period of the nonlinear oscillator. </w:t>
      </w:r>
    </w:p>
    <w:p>
      <w:pPr>
        <w:autoSpaceDN w:val="0"/>
        <w:autoSpaceDE w:val="0"/>
        <w:widowControl/>
        <w:spacing w:line="226" w:lineRule="exact" w:before="4" w:after="0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Assume the solution of the oscillator is the same as Eq. (5), i.e. </w:t>
      </w:r>
    </w:p>
    <w:p>
      <w:pPr>
        <w:autoSpaceDN w:val="0"/>
        <w:tabs>
          <w:tab w:pos="904" w:val="left"/>
          <w:tab w:pos="1034" w:val="left"/>
          <w:tab w:pos="1332" w:val="left"/>
          <w:tab w:pos="1544" w:val="left"/>
          <w:tab w:pos="1716" w:val="left"/>
          <w:tab w:pos="2340" w:val="left"/>
        </w:tabs>
        <w:autoSpaceDE w:val="0"/>
        <w:widowControl/>
        <w:spacing w:line="268" w:lineRule="exact" w:before="0" w:after="0"/>
        <w:ind w:left="76" w:right="3024" w:firstLine="0"/>
        <w:jc w:val="left"/>
      </w:pPr>
      <w:r>
        <w:tab/>
      </w:r>
      <w:r>
        <w:rPr>
          <w:w w:val="98.24999968210855"/>
          <w:rFonts w:ascii="TimesNewRomanPS" w:hAnsi="TimesNewRomanPS" w:eastAsia="TimesNewRomanPS"/>
          <w:b w:val="0"/>
          <w:i/>
          <w:color w:val="000000"/>
          <w:sz w:val="24"/>
        </w:rPr>
        <w:t>u</w:t>
      </w:r>
      <w:r>
        <w:rPr>
          <w:w w:val="98.24999968210855"/>
          <w:rFonts w:ascii="TimesNewRomanPS" w:hAnsi="TimesNewRomanPS" w:eastAsia="TimesNewRomanPS"/>
          <w:b w:val="0"/>
          <w:i/>
          <w:color w:val="000000"/>
          <w:sz w:val="24"/>
        </w:rPr>
        <w:t xml:space="preserve">t </w:t>
      </w:r>
      <w:r>
        <w:rPr>
          <w:w w:val="98.24999968210855"/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w w:val="98.24999968210855"/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w w:val="98.24999968210855"/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w w:val="98.24999968210855"/>
          <w:rFonts w:ascii="TimesNewRomanPS" w:hAnsi="TimesNewRomanPS" w:eastAsia="TimesNewRomanPS"/>
          <w:b w:val="0"/>
          <w:i/>
          <w:color w:val="000000"/>
          <w:sz w:val="24"/>
        </w:rPr>
        <w:t xml:space="preserve">A </w:t>
      </w:r>
      <w:r>
        <w:rPr>
          <w:w w:val="98.24999968210855"/>
          <w:rFonts w:ascii="TimesNewRomanPSMT" w:hAnsi="TimesNewRomanPSMT" w:eastAsia="TimesNewRomanPSMT"/>
          <w:b w:val="0"/>
          <w:i w:val="0"/>
          <w:color w:val="000000"/>
          <w:sz w:val="24"/>
        </w:rPr>
        <w:t>cos</w:t>
      </w:r>
      <w:r>
        <w:rPr>
          <w:w w:val="98.24999968210855"/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amplitude and frequency of the oscillator respectively. </w:t>
      </w:r>
    </w:p>
    <w:p>
      <w:pPr>
        <w:autoSpaceDN w:val="0"/>
        <w:autoSpaceDE w:val="0"/>
        <w:widowControl/>
        <w:spacing w:line="226" w:lineRule="exact" w:before="4" w:after="8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Taking the Eq. (5) into (9), we have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6.0" w:type="dxa"/>
      </w:tblPr>
      <w:tblGrid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>
        <w:trPr>
          <w:trHeight w:hRule="exact" w:val="236"/>
        </w:trPr>
        <w:tc>
          <w:tcPr>
            <w:tcW w:type="dxa" w:w="42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0" w:right="0" w:firstLine="0"/>
              <w:jc w:val="right"/>
            </w:pPr>
            <w:r>
              <w:rPr>
                <w:w w:val="101.89529867733226"/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>J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(</w:t>
            </w:r>
          </w:p>
        </w:tc>
        <w:tc>
          <w:tcPr>
            <w:tcW w:type="dxa" w:w="18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w w:val="101.89529867733226"/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 xml:space="preserve">A </w:t>
            </w: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34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70"/>
              <w:gridCol w:w="170"/>
            </w:tblGrid>
            <w:tr>
              <w:trPr>
                <w:trHeight w:hRule="exact" w:val="306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2" w:lineRule="exact" w:before="50" w:after="0"/>
                    <w:ind w:left="0" w:right="0" w:firstLine="0"/>
                    <w:jc w:val="center"/>
                  </w:pPr>
                  <w:r>
                    <w:rPr>
                      <w:w w:val="101.0439968109131"/>
                      <w:rFonts w:ascii="TimesNewRomanPS" w:hAnsi="TimesNewRomanPS" w:eastAsia="TimesNewRomanPS"/>
                      <w:b w:val="0"/>
                      <w:i/>
                      <w:color w:val="000000"/>
                      <w:sz w:val="10"/>
                    </w:rPr>
                    <w:t>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8" w:lineRule="exact" w:before="0" w:after="0"/>
              <w:ind w:left="40" w:right="0" w:firstLine="0"/>
              <w:jc w:val="left"/>
            </w:pP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 xml:space="preserve"> 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8" w:after="0"/>
              <w:ind w:left="0" w:right="0" w:firstLine="0"/>
              <w:jc w:val="center"/>
            </w:pP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/ </w:t>
            </w: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4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114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1</w:t>
            </w:r>
          </w:p>
        </w:tc>
        <w:tc>
          <w:tcPr>
            <w:tcW w:type="dxa" w:w="126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2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0" w:firstLine="0"/>
              <w:jc w:val="center"/>
            </w:pP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sin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12" w:after="0"/>
              <w:ind w:left="0" w:right="0" w:firstLine="0"/>
              <w:jc w:val="center"/>
            </w:pP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0" w:right="0" w:firstLine="0"/>
              <w:jc w:val="center"/>
            </w:pPr>
            <w:r>
              <w:rPr>
                <w:w w:val="101.89529867733226"/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>t</w:t>
            </w:r>
          </w:p>
        </w:tc>
        <w:tc>
          <w:tcPr>
            <w:tcW w:type="dxa" w:w="10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132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73100" cy="139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89529867733226"/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 xml:space="preserve">A </w:t>
            </w: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cos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89529867733226"/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>t dt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246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40"/>
            <w:tcBorders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420"/>
            <w:vMerge w:val="restart"/>
            <w:tcBorders>
              <w:top w:sz="2.880000114440918" w:val="single" w:color="#000000"/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2.880000114440918" w:val="single" w:color="#000000"/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6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101.0439968109131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764"/>
            <w:gridSpan w:val="2"/>
            <w:vMerge/>
            <w:tcBorders/>
          </w:tcPr>
          <w:p/>
        </w:tc>
        <w:tc>
          <w:tcPr>
            <w:tcW w:type="dxa" w:w="240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30" w:right="0" w:firstLine="0"/>
              <w:jc w:val="left"/>
            </w:pP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1.89529867733226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114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w w:val="101.89529867733226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2</w:t>
            </w:r>
          </w:p>
        </w:tc>
        <w:tc>
          <w:tcPr>
            <w:tcW w:type="dxa" w:w="126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gridSpan w:val="2"/>
            <w:vMerge/>
            <w:tcBorders/>
          </w:tcPr>
          <w:p/>
        </w:tc>
        <w:tc>
          <w:tcPr>
            <w:tcW w:type="dxa" w:w="220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2.8800001144409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56"/>
            <w:gridSpan w:val="8"/>
            <w:vMerge/>
            <w:tcBorders/>
          </w:tcPr>
          <w:p/>
        </w:tc>
        <w:tc>
          <w:tcPr>
            <w:tcW w:type="dxa" w:w="2460"/>
            <w:vMerge w:val="restart"/>
            <w:tcBorders>
              <w:top w:sz="2.880000114440918" w:val="single" w:color="#000000"/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36" w:after="0"/>
              <w:ind w:left="0" w:right="2016" w:firstLine="0"/>
              <w:jc w:val="center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w w:val="97.6220035552978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 dt</w:t>
            </w:r>
          </w:p>
        </w:tc>
        <w:tc>
          <w:tcPr>
            <w:tcW w:type="dxa" w:w="2740"/>
            <w:vMerge w:val="restart"/>
            <w:tcBorders>
              <w:top w:sz="2.880000114440918" w:val="single" w:color="#000000"/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0" w:after="0"/>
              <w:ind w:left="0" w:right="29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(10)</w:t>
            </w:r>
          </w:p>
        </w:tc>
      </w:tr>
      <w:tr>
        <w:trPr>
          <w:trHeight w:hRule="exact" w:val="554"/>
        </w:trPr>
        <w:tc>
          <w:tcPr>
            <w:tcW w:type="dxa" w:w="382"/>
            <w:vMerge/>
            <w:tcBorders>
              <w:top w:sz="2.880000114440918" w:val="single" w:color="#000000"/>
              <w:bottom w:sz="3.25600004196167" w:val="single" w:color="#000000"/>
            </w:tcBorders>
          </w:tcPr>
          <w:p/>
        </w:tc>
        <w:tc>
          <w:tcPr>
            <w:tcW w:type="dxa" w:w="382"/>
            <w:vMerge/>
            <w:tcBorders/>
          </w:tcPr>
          <w:p/>
        </w:tc>
        <w:tc>
          <w:tcPr>
            <w:tcW w:type="dxa" w:w="382"/>
            <w:vMerge/>
            <w:tcBorders>
              <w:top w:sz="2.880000114440918" w:val="single" w:color="#000000"/>
              <w:bottom w:sz="3.25600004196167" w:val="single" w:color="#000000"/>
            </w:tcBorders>
          </w:tcPr>
          <w:p/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266" w:val="left"/>
                <w:tab w:pos="370" w:val="left"/>
              </w:tabs>
              <w:autoSpaceDE w:val="0"/>
              <w:widowControl/>
              <w:spacing w:line="0" w:lineRule="exact" w:before="738" w:after="0"/>
              <w:ind w:left="38" w:right="0" w:firstLine="0"/>
              <w:jc w:val="left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9"/>
              </w:rPr>
              <w:t xml:space="preserve"> �</w:t>
            </w: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  <w:r>
              <w:br/>
            </w:r>
            <w:r>
              <w:tab/>
            </w:r>
            <w:r>
              <w:rPr>
                <w:w w:val="103.53818373246627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56" w:after="0"/>
              <w:ind w:left="0" w:right="0" w:firstLine="0"/>
              <w:jc w:val="center"/>
            </w:pP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5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298" w:after="0"/>
              <w:ind w:left="0" w:right="0" w:firstLine="0"/>
              <w:jc w:val="center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6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center"/>
            </w:pPr>
            <w:r>
              <w:rPr>
                <w:w w:val="97.6220035552978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2" w:after="0"/>
              <w:ind w:left="0" w:right="0" w:firstLine="0"/>
              <w:jc w:val="center"/>
            </w:pPr>
            <w:r>
              <w:rPr>
                <w:w w:val="97.6220035552978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</w:t>
            </w:r>
          </w:p>
        </w:tc>
        <w:tc>
          <w:tcPr>
            <w:tcW w:type="dxa" w:w="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8" w:after="0"/>
              <w:ind w:left="0" w:right="0" w:firstLine="0"/>
              <w:jc w:val="center"/>
            </w:pP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6220035552978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sin</w:t>
            </w:r>
          </w:p>
        </w:tc>
        <w:tc>
          <w:tcPr>
            <w:tcW w:type="dxa" w:w="10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16" w:after="0"/>
              <w:ind w:left="0" w:right="0" w:firstLine="0"/>
              <w:jc w:val="center"/>
            </w:pP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0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2" w:after="0"/>
              <w:ind w:left="0" w:right="0" w:firstLine="0"/>
              <w:jc w:val="center"/>
            </w:pPr>
            <w:r>
              <w:rPr>
                <w:w w:val="97.6220035552978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14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center"/>
            </w:pPr>
            <w:r>
              <w:rPr>
                <w:w w:val="97.6220035552978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2" w:after="0"/>
              <w:ind w:left="0" w:right="0" w:firstLine="0"/>
              <w:jc w:val="center"/>
            </w:pPr>
            <w:r>
              <w:rPr>
                <w:w w:val="97.6220035552978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16" w:after="0"/>
              <w:ind w:left="0" w:right="0" w:firstLine="0"/>
              <w:jc w:val="center"/>
            </w:pP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0" w:after="0"/>
              <w:ind w:left="0" w:right="0" w:firstLine="0"/>
              <w:jc w:val="center"/>
            </w:pPr>
            <w:r>
              <w:rPr>
                <w:w w:val="97.6220035552978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</w:t>
            </w:r>
          </w:p>
        </w:tc>
        <w:tc>
          <w:tcPr>
            <w:tcW w:type="dxa" w:w="100"/>
            <w:tcBorders>
              <w:bottom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16" w:after="0"/>
              <w:ind w:left="0" w:right="0" w:firstLine="0"/>
              <w:jc w:val="center"/>
            </w:pPr>
            <w:r>
              <w:rPr>
                <w:w w:val="103.5381837324662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82"/>
            <w:vMerge/>
            <w:tcBorders>
              <w:top w:sz="2.880000114440918" w:val="single" w:color="#000000"/>
              <w:bottom w:sz="3.25600004196167" w:val="single" w:color="#000000"/>
            </w:tcBorders>
          </w:tcPr>
          <w:p/>
        </w:tc>
        <w:tc>
          <w:tcPr>
            <w:tcW w:type="dxa" w:w="382"/>
            <w:vMerge/>
            <w:tcBorders>
              <w:top w:sz="2.880000114440918" w:val="single" w:color="#000000"/>
              <w:bottom w:sz="3.25600004196167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42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gridSpan w:val="2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gridSpan w:val="2"/>
            <w:vMerge/>
            <w:tcBorders/>
          </w:tcPr>
          <w:p/>
        </w:tc>
        <w:tc>
          <w:tcPr>
            <w:tcW w:type="dxa" w:w="126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w w:val="97.6220035552978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4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46"/>
            <w:gridSpan w:val="3"/>
            <w:vMerge/>
            <w:tcBorders/>
          </w:tcPr>
          <w:p/>
        </w:tc>
        <w:tc>
          <w:tcPr>
            <w:tcW w:type="dxa" w:w="10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6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08" w:right="0" w:firstLine="0"/>
              <w:jc w:val="left"/>
            </w:pP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6220035552978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740"/>
            <w:tcBorders>
              <w:top w:sz="3.2560000419616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198" w:after="14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By He’s variational method [7, 9], there becomes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0000000000006" w:type="dxa"/>
      </w:tblPr>
      <w:tblGrid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>
        <w:trPr>
          <w:trHeight w:hRule="exact" w:val="262"/>
        </w:trPr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0" w:firstLine="0"/>
              <w:jc w:val="center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148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J</w:t>
            </w:r>
          </w:p>
        </w:tc>
        <w:tc>
          <w:tcPr>
            <w:tcW w:type="dxa" w:w="152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4" w:firstLine="0"/>
              <w:jc w:val="right"/>
            </w:pPr>
            <w:r>
              <w:rPr>
                <w:w w:val="98.44545884565873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10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2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6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52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sin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30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tdt</w:t>
            </w:r>
          </w:p>
        </w:tc>
        <w:tc>
          <w:tcPr>
            <w:tcW w:type="dxa" w:w="12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0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8" w:val="left"/>
                <w:tab w:pos="378" w:val="left"/>
              </w:tabs>
              <w:autoSpaceDE w:val="0"/>
              <w:widowControl/>
              <w:spacing w:line="210" w:lineRule="exact" w:before="28" w:after="0"/>
              <w:ind w:left="60" w:right="0" w:firstLine="0"/>
              <w:jc w:val="left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  <w:r>
              <w:tab/>
            </w:r>
            <w:r>
              <w:rPr>
                <w:w w:val="98.44545884565873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</w:p>
        </w:tc>
        <w:tc>
          <w:tcPr>
            <w:tcW w:type="dxa" w:w="1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2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8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282"/>
            <w:gridSpan w:val="3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0" w:firstLine="0"/>
              <w:jc w:val="center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4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2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dt</w:t>
            </w:r>
          </w:p>
        </w:tc>
        <w:tc>
          <w:tcPr>
            <w:tcW w:type="dxa" w:w="1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0" w:firstLine="0"/>
              <w:jc w:val="center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4940"/>
            <w:tcBorders>
              <w:bottom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(11)</w:t>
            </w:r>
          </w:p>
        </w:tc>
      </w:tr>
      <w:tr>
        <w:trPr>
          <w:trHeight w:hRule="exact" w:val="336"/>
        </w:trPr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" w:after="0"/>
              <w:ind w:left="0" w:right="0" w:firstLine="0"/>
              <w:jc w:val="center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148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52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0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0" w:right="2" w:firstLine="0"/>
              <w:jc w:val="right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0" w:after="0"/>
              <w:ind w:left="0" w:right="0" w:firstLine="0"/>
              <w:jc w:val="center"/>
            </w:pPr>
            <w:r>
              <w:rPr>
                <w:w w:val="97.7042147987767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0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8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40"/>
            <w:gridSpan w:val="3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0" w:right="0" w:firstLine="0"/>
              <w:jc w:val="center"/>
            </w:pPr>
            <w:r>
              <w:rPr>
                <w:w w:val="97.7042147987767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2" w:after="0"/>
              <w:ind w:left="0" w:right="0" w:firstLine="0"/>
              <w:jc w:val="center"/>
            </w:pPr>
            <w:r>
              <w:rPr>
                <w:w w:val="98.4454588456587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8" w:after="0"/>
              <w:ind w:left="0" w:right="0" w:firstLine="0"/>
              <w:jc w:val="center"/>
            </w:pPr>
            <w:r>
              <w:rPr>
                <w:w w:val="97.70421479877672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20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40"/>
            <w:tcBorders>
              <w:top w:sz="3.088000059127807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228" w:after="8"/>
        <w:ind w:left="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Then the result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6.0" w:type="dxa"/>
      </w:tblPr>
      <w:tblGrid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>
        <w:trPr>
          <w:trHeight w:hRule="exact" w:val="262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92" w:after="0"/>
              <w:ind w:left="0" w:right="14" w:firstLine="0"/>
              <w:jc w:val="right"/>
            </w:pPr>
            <w:r>
              <w:rPr>
                <w:w w:val="98.2231541683799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92" w:after="0"/>
              <w:ind w:left="0" w:right="0" w:firstLine="0"/>
              <w:jc w:val="center"/>
            </w:pPr>
            <w:r>
              <w:rPr>
                <w:w w:val="98.2231541683799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0" w:right="0" w:firstLine="0"/>
              <w:jc w:val="center"/>
            </w:pPr>
            <w:r>
              <w:rPr>
                <w:w w:val="98.223154168379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74" w:val="left"/>
                <w:tab w:pos="174" w:val="left"/>
              </w:tabs>
              <w:autoSpaceDE w:val="0"/>
              <w:widowControl/>
              <w:spacing w:line="218" w:lineRule="exact" w:before="0" w:after="0"/>
              <w:ind w:left="6" w:right="0" w:firstLine="0"/>
              <w:jc w:val="left"/>
            </w:pPr>
            <w:r>
              <w:rPr>
                <w:w w:val="98.9654541015625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8" w:after="0"/>
              <w:ind w:left="0" w:right="0" w:firstLine="0"/>
              <w:jc w:val="center"/>
            </w:pP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26" w:after="0"/>
              <w:ind w:left="0" w:right="0" w:firstLine="0"/>
              <w:jc w:val="center"/>
            </w:pPr>
            <w:r>
              <w:rPr>
                <w:w w:val="98.223154168379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0" w:firstLine="0"/>
              <w:jc w:val="right"/>
            </w:pPr>
            <w:r>
              <w:rPr>
                <w:w w:val="98.223154168379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" w:after="0"/>
              <w:ind w:left="0" w:right="0" w:firstLine="0"/>
              <w:jc w:val="center"/>
            </w:pP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22" w:right="0" w:firstLine="0"/>
              <w:jc w:val="left"/>
            </w:pPr>
            <w:r>
              <w:rPr>
                <w:w w:val="98.2231541683799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10" w:after="0"/>
              <w:ind w:left="0" w:right="0" w:firstLine="0"/>
              <w:jc w:val="center"/>
            </w:pP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8" w:after="0"/>
              <w:ind w:left="0" w:right="0" w:firstLine="0"/>
              <w:jc w:val="center"/>
            </w:pPr>
            <w:r>
              <w:rPr>
                <w:w w:val="98.2231541683799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2" w:after="0"/>
              <w:ind w:left="28" w:right="0" w:firstLine="0"/>
              <w:jc w:val="left"/>
            </w:pPr>
            <w:r>
              <w:rPr>
                <w:w w:val="98.2231541683799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dt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52" w:after="0"/>
              <w:ind w:left="0" w:right="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(12)</w:t>
            </w:r>
          </w:p>
        </w:tc>
      </w:tr>
      <w:tr>
        <w:trPr>
          <w:trHeight w:hRule="exact" w:val="260"/>
        </w:trPr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w w:val="98.2231541683799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2" w:after="0"/>
              <w:ind w:left="0" w:right="0" w:firstLine="0"/>
              <w:jc w:val="center"/>
            </w:pPr>
            <w:r>
              <w:rPr>
                <w:w w:val="98.2231541683799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8" w:after="0"/>
              <w:ind w:left="0" w:right="0" w:firstLine="0"/>
              <w:jc w:val="center"/>
            </w:pPr>
            <w:r>
              <w:rPr>
                <w:w w:val="98.9654541015625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0" w:firstLine="0"/>
              <w:jc w:val="center"/>
            </w:pPr>
            <w:r>
              <w:rPr>
                <w:w w:val="98.223154168379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cos</w:t>
            </w:r>
          </w:p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0" w:firstLine="0"/>
              <w:jc w:val="center"/>
            </w:pPr>
            <w:r>
              <w:rPr>
                <w:w w:val="98.2231541683799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274"/>
            <w:gridSpan w:val="2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  <w:tc>
          <w:tcPr>
            <w:tcW w:type="dxa" w:w="6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72" w:after="0"/>
        <w:ind w:left="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agrees well with that obtained by the Hamiltonian approach, Eq. (8); equals that obtained by the max–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 approach in Ref. [2] (see Eq. (7) and Eq. (10) in Ref. [2]). </w:t>
      </w:r>
    </w:p>
    <w:p>
      <w:pPr>
        <w:autoSpaceDN w:val="0"/>
        <w:autoSpaceDE w:val="0"/>
        <w:widowControl/>
        <w:spacing w:line="228" w:lineRule="exact" w:before="252" w:after="194"/>
        <w:ind w:left="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Discussions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>
        <w:trPr>
          <w:trHeight w:hRule="exact" w:val="950"/>
        </w:trPr>
        <w:tc>
          <w:tcPr>
            <w:tcW w:type="dxa" w:w="916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2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Rewriting with the elliptic integral, Eqs. (8) and (12) become  </w:t>
            </w:r>
          </w:p>
          <w:p>
            <w:pPr>
              <w:autoSpaceDN w:val="0"/>
              <w:tabs>
                <w:tab w:pos="644" w:val="left"/>
                <w:tab w:pos="758" w:val="left"/>
                <w:tab w:pos="1038" w:val="left"/>
                <w:tab w:pos="1132" w:val="left"/>
                <w:tab w:pos="1178" w:val="left"/>
                <w:tab w:pos="1324" w:val="left"/>
                <w:tab w:pos="1488" w:val="left"/>
                <w:tab w:pos="1634" w:val="left"/>
                <w:tab w:pos="1752" w:val="left"/>
              </w:tabs>
              <w:autoSpaceDE w:val="0"/>
              <w:widowControl/>
              <w:spacing w:line="226" w:lineRule="exact" w:before="0" w:after="0"/>
              <w:ind w:left="482" w:right="0" w:firstLine="0"/>
              <w:jc w:val="left"/>
            </w:pP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7.960003939541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6277754041883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102.62777540418837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K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tab/>
            </w: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62777540418837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97.960003939541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  <w:p>
            <w:pPr>
              <w:autoSpaceDN w:val="0"/>
              <w:tabs>
                <w:tab w:pos="1850" w:val="left"/>
              </w:tabs>
              <w:autoSpaceDE w:val="0"/>
              <w:widowControl/>
              <w:spacing w:line="344" w:lineRule="exact" w:before="0" w:after="0"/>
              <w:ind w:left="1762" w:right="7200" w:firstLine="0"/>
              <w:jc w:val="left"/>
            </w:pPr>
            <w:r>
              <w:rPr>
                <w:w w:val="102.62777540418837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A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</w:p>
          <w:p>
            <w:pPr>
              <w:autoSpaceDN w:val="0"/>
              <w:autoSpaceDE w:val="0"/>
              <w:widowControl/>
              <w:spacing w:line="122" w:lineRule="exact" w:before="0" w:after="0"/>
              <w:ind w:left="1882" w:right="0" w:firstLine="0"/>
              <w:jc w:val="left"/>
            </w:pPr>
            <w:r>
              <w:rPr>
                <w:w w:val="97.960003939541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912" w:right="0" w:firstLine="0"/>
              <w:jc w:val="left"/>
            </w:pP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tabs>
                <w:tab w:pos="2050" w:val="left"/>
                <w:tab w:pos="2176" w:val="left"/>
                <w:tab w:pos="2340" w:val="left"/>
                <w:tab w:pos="2486" w:val="left"/>
                <w:tab w:pos="2604" w:val="left"/>
                <w:tab w:pos="2704" w:val="left"/>
                <w:tab w:pos="2742" w:val="left"/>
                <w:tab w:pos="2818" w:val="left"/>
              </w:tabs>
              <w:autoSpaceDE w:val="0"/>
              <w:widowControl/>
              <w:spacing w:line="342" w:lineRule="exact" w:before="0" w:after="0"/>
              <w:ind w:left="1922" w:right="288" w:firstLine="0"/>
              <w:jc w:val="left"/>
            </w:pP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w w:val="102.62777540418837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tab/>
            </w:r>
            <w:r>
              <w:rPr>
                <w:w w:val="102.62777540418837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62777540418837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97.960003939541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                                 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(13)</w:t>
            </w:r>
          </w:p>
        </w:tc>
      </w:tr>
      <w:tr>
        <w:trPr>
          <w:trHeight w:hRule="exact" w:val="420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4" w:after="0"/>
              <w:ind w:left="0" w:right="0" w:firstLine="0"/>
              <w:jc w:val="center"/>
            </w:pPr>
            <w:r>
              <w:rPr>
                <w:w w:val="98.3021083631013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K</w:t>
            </w:r>
            <w:r>
              <w:rPr>
                <w:w w:val="98.3021083631013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m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92" w:after="0"/>
              <w:ind w:left="0" w:right="0" w:firstLine="0"/>
              <w:jc w:val="center"/>
            </w:pPr>
            <w:r>
              <w:rPr>
                <w:w w:val="98.3021083631013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8" w:after="0"/>
              <w:ind w:left="0" w:right="0" w:firstLine="0"/>
              <w:jc w:val="center"/>
            </w:pPr>
            <w:r>
              <w:rPr>
                <w:w w:val="98.3021083631013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  <w:tab w:pos="102" w:val="left"/>
                <w:tab w:pos="202" w:val="left"/>
              </w:tabs>
              <w:autoSpaceDE w:val="0"/>
              <w:widowControl/>
              <w:spacing w:line="246" w:lineRule="exact" w:before="94" w:after="0"/>
              <w:ind w:left="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/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76" w:after="0"/>
              <w:ind w:left="0" w:right="0" w:firstLine="0"/>
              <w:jc w:val="center"/>
            </w:pPr>
            <w:r>
              <w:rPr>
                <w:w w:val="98.3021083631013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52" w:after="0"/>
              <w:ind w:left="0" w:right="0" w:firstLine="0"/>
              <w:jc w:val="center"/>
            </w:pPr>
            <w:r>
              <w:rPr>
                <w:w w:val="98.30210836310135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76" w:after="0"/>
              <w:ind w:left="0" w:right="0" w:firstLine="0"/>
              <w:jc w:val="right"/>
            </w:pPr>
            <w:r>
              <w:rPr>
                <w:w w:val="98.3021083631013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0" w:after="0"/>
              <w:ind w:left="0" w:right="0" w:firstLine="0"/>
              <w:jc w:val="center"/>
            </w:pPr>
            <w:r>
              <w:rPr>
                <w:w w:val="98.30210836310135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sin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76" w:after="0"/>
              <w:ind w:left="0" w:right="0" w:firstLine="0"/>
              <w:jc w:val="center"/>
            </w:pPr>
            <w:r>
              <w:rPr>
                <w:w w:val="98.3021083631013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t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4" w:after="0"/>
              <w:ind w:left="0" w:right="0" w:firstLine="0"/>
              <w:jc w:val="center"/>
            </w:pPr>
            <w:r>
              <w:rPr>
                <w:w w:val="98.3021083631013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dt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34" w:after="0"/>
              <w:ind w:left="0" w:right="0" w:firstLine="0"/>
              <w:jc w:val="center"/>
            </w:pPr>
            <w:r>
              <w:rPr>
                <w:w w:val="102.1829986572265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</w:t>
            </w:r>
            <w:r>
              <w:rPr>
                <w:w w:val="102.1829986572265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 </w:t>
            </w:r>
            <w:r>
              <w:rPr>
                <w:w w:val="102.1829986572265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10" w:after="0"/>
              <w:ind w:left="0" w:right="0" w:firstLine="0"/>
              <w:jc w:val="center"/>
            </w:pPr>
            <w:r>
              <w:rPr>
                <w:w w:val="102.1829986572265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106" w:val="left"/>
                <w:tab w:pos="214" w:val="left"/>
              </w:tabs>
              <w:autoSpaceDE w:val="0"/>
              <w:widowControl/>
              <w:spacing w:line="270" w:lineRule="exact" w:before="18" w:after="0"/>
              <w:ind w:left="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/</w:t>
            </w:r>
            <w:r>
              <w:rPr>
                <w:w w:val="98.88838491132182"/>
                <w:rFonts w:ascii="SymbolMT" w:hAnsi="SymbolMT" w:eastAsia="SymbolMT"/>
                <w:b w:val="0"/>
                <w:i w:val="0"/>
                <w:color w:val="000000"/>
                <w:sz w:val="3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36" w:after="0"/>
              <w:ind w:left="0" w:right="0" w:firstLine="0"/>
              <w:jc w:val="center"/>
            </w:pPr>
            <w:r>
              <w:rPr>
                <w:w w:val="102.1829986572265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10" w:after="0"/>
              <w:ind w:left="0" w:right="0" w:firstLine="0"/>
              <w:jc w:val="center"/>
            </w:pPr>
            <w:r>
              <w:rPr>
                <w:w w:val="102.18299865722655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0" w:right="0" w:firstLine="0"/>
              <w:jc w:val="center"/>
            </w:pPr>
            <w:r>
              <w:rPr>
                <w:w w:val="102.1829986572265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0" w:after="0"/>
              <w:ind w:left="0" w:right="0" w:firstLine="0"/>
              <w:jc w:val="center"/>
            </w:pPr>
            <w:r>
              <w:rPr>
                <w:w w:val="102.18299865722655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0" w:right="0" w:firstLine="0"/>
              <w:jc w:val="center"/>
            </w:pPr>
            <w:r>
              <w:rPr>
                <w:w w:val="102.18299865722655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tdt</w:t>
            </w:r>
          </w:p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9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320"/>
        </w:trPr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6" w:after="0"/>
              <w:ind w:left="0" w:right="0" w:firstLine="0"/>
              <w:jc w:val="center"/>
            </w:pPr>
            <w:r>
              <w:rPr>
                <w:w w:val="98.30210836310135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m</w:t>
            </w:r>
          </w:p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916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exact period [8]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</w:t>
            </w:r>
            <w:r>
              <w:rPr>
                <w:w w:val="98.99999754769462"/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 xml:space="preserve">ex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relativistic oscillator is </w:t>
            </w:r>
          </w:p>
          <w:p>
            <w:pPr>
              <w:autoSpaceDN w:val="0"/>
              <w:autoSpaceDE w:val="0"/>
              <w:widowControl/>
              <w:spacing w:line="126" w:lineRule="exact" w:before="0" w:after="0"/>
              <w:ind w:left="0" w:right="5084" w:firstLine="0"/>
              <w:jc w:val="right"/>
            </w:pPr>
            <w:r>
              <w:rPr>
                <w:w w:val="103.80000114440917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tabs>
                <w:tab w:pos="632" w:val="left"/>
                <w:tab w:pos="774" w:val="left"/>
              </w:tabs>
              <w:autoSpaceDE w:val="0"/>
              <w:widowControl/>
              <w:spacing w:line="160" w:lineRule="exact" w:before="64" w:after="0"/>
              <w:ind w:left="384" w:right="8208" w:firstLine="0"/>
              <w:jc w:val="left"/>
            </w:pP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T</w:t>
            </w:r>
            <w:r>
              <w:rPr>
                <w:w w:val="103.80000114440917"/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ex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774" w:right="0" w:firstLine="0"/>
              <w:jc w:val="left"/>
            </w:pP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tabs>
                <w:tab w:pos="846" w:val="left"/>
                <w:tab w:pos="1058" w:val="left"/>
                <w:tab w:pos="1176" w:val="left"/>
                <w:tab w:pos="1320" w:val="left"/>
                <w:tab w:pos="1436" w:val="left"/>
                <w:tab w:pos="1636" w:val="left"/>
                <w:tab w:pos="1740" w:val="left"/>
                <w:tab w:pos="1858" w:val="left"/>
                <w:tab w:pos="1878" w:val="left"/>
                <w:tab w:pos="1994" w:val="left"/>
              </w:tabs>
              <w:autoSpaceDE w:val="0"/>
              <w:widowControl/>
              <w:spacing w:line="218" w:lineRule="exact" w:before="0" w:after="0"/>
              <w:ind w:left="774" w:right="0" w:firstLine="0"/>
              <w:jc w:val="left"/>
            </w:pP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 </w:t>
            </w:r>
            <w:r>
              <w:tab/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E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tabs>
                <w:tab w:pos="2118" w:val="left"/>
                <w:tab w:pos="2222" w:val="left"/>
                <w:tab w:pos="2582" w:val="left"/>
                <w:tab w:pos="2700" w:val="left"/>
                <w:tab w:pos="2708" w:val="left"/>
              </w:tabs>
              <w:autoSpaceDE w:val="0"/>
              <w:widowControl/>
              <w:spacing w:line="262" w:lineRule="exact" w:before="0" w:after="0"/>
              <w:ind w:left="2002" w:right="6336" w:firstLine="0"/>
              <w:jc w:val="left"/>
            </w:pP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</w:t>
            </w:r>
          </w:p>
          <w:p>
            <w:pPr>
              <w:autoSpaceDN w:val="0"/>
              <w:tabs>
                <w:tab w:pos="2962" w:val="left"/>
                <w:tab w:pos="3088" w:val="left"/>
                <w:tab w:pos="3224" w:val="left"/>
                <w:tab w:pos="3330" w:val="left"/>
                <w:tab w:pos="3446" w:val="left"/>
                <w:tab w:pos="3468" w:val="left"/>
                <w:tab w:pos="3582" w:val="left"/>
              </w:tabs>
              <w:autoSpaceDE w:val="0"/>
              <w:widowControl/>
              <w:spacing w:line="262" w:lineRule="exact" w:before="0" w:after="0"/>
              <w:ind w:left="2844" w:right="5472" w:firstLine="0"/>
              <w:jc w:val="left"/>
            </w:pP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>K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tabs>
                <w:tab w:pos="3706" w:val="left"/>
                <w:tab w:pos="3810" w:val="left"/>
                <w:tab w:pos="3882" w:val="left"/>
              </w:tabs>
              <w:autoSpaceDE w:val="0"/>
              <w:widowControl/>
              <w:spacing w:line="268" w:lineRule="exact" w:before="0" w:after="0"/>
              <w:ind w:left="3590" w:right="5184" w:firstLine="0"/>
              <w:jc w:val="left"/>
            </w:pPr>
            <w:r>
              <w:rPr>
                <w:w w:val="98.85667165120444"/>
                <w:rFonts w:ascii="TimesNewRomanPS" w:hAnsi="TimesNewRomanPS" w:eastAsia="TimesNewRomanPS"/>
                <w:b w:val="0"/>
                <w:i/>
                <w:color w:val="000000"/>
                <w:sz w:val="18"/>
              </w:rPr>
              <w:t xml:space="preserve">A </w:t>
            </w:r>
            <w:r>
              <w:rPr>
                <w:w w:val="103.8000011444091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0" w:right="5210" w:firstLine="0"/>
              <w:jc w:val="right"/>
            </w:pP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tabs>
                <w:tab w:pos="4098" w:val="left"/>
              </w:tabs>
              <w:autoSpaceDE w:val="0"/>
              <w:widowControl/>
              <w:spacing w:line="258" w:lineRule="exact" w:before="0" w:after="0"/>
              <w:ind w:left="3882" w:right="288" w:firstLine="0"/>
              <w:jc w:val="left"/>
            </w:pPr>
            <w:r>
              <w:rPr>
                <w:w w:val="98.8566716512044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02" w:bottom="1318" w:left="624" w:header="720" w:footer="720" w:gutter="0"/>
          <w:cols w:space="720" w:num="1" w:equalWidth="0"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965200</wp:posOffset>
            </wp:positionV>
            <wp:extent cx="698500" cy="190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838200</wp:posOffset>
            </wp:positionV>
            <wp:extent cx="698500" cy="1778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1574800</wp:posOffset>
            </wp:positionV>
            <wp:extent cx="2019300" cy="279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>
        <w:trPr>
          <w:trHeight w:hRule="exact" w:val="346"/>
        </w:trPr>
        <w:tc>
          <w:tcPr>
            <w:tcW w:type="dxa" w:w="5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7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>K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>m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5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4" w:after="0"/>
              <w:ind w:left="0" w:right="2" w:firstLine="0"/>
              <w:jc w:val="right"/>
            </w:pPr>
            <w:r>
              <w:rPr>
                <w:w w:val="101.703333854675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703333854675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/</w:t>
            </w:r>
          </w:p>
          <w:p>
            <w:pPr>
              <w:autoSpaceDN w:val="0"/>
              <w:autoSpaceDE w:val="0"/>
              <w:widowControl/>
              <w:spacing w:line="384" w:lineRule="exact" w:before="0" w:after="0"/>
              <w:ind w:left="0" w:right="0" w:firstLine="0"/>
              <w:jc w:val="center"/>
            </w:pPr>
            <w:r>
              <w:rPr>
                <w:w w:val="101.23612803797567"/>
                <w:rFonts w:ascii="SymbolMT" w:hAnsi="SymbolMT" w:eastAsia="SymbolMT"/>
                <w:b w:val="0"/>
                <w:i w:val="0"/>
                <w:color w:val="000000"/>
                <w:sz w:val="31"/>
              </w:rPr>
              <w:t>�</w:t>
            </w:r>
            <w:r>
              <w:rPr>
                <w:w w:val="101.703333854675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594" w:after="0"/>
              <w:ind w:left="0" w:right="0" w:firstLine="0"/>
              <w:jc w:val="center"/>
            </w:pPr>
            <w:r>
              <w:rPr>
                <w:w w:val="101.703333854675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82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5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59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Guohua Chen and Zhaoling Tao /  AASRI Procedia  1 ( 2012 )  400 – 403 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</w:t>
            </w:r>
          </w:p>
        </w:tc>
      </w:tr>
      <w:tr>
        <w:trPr>
          <w:trHeight w:hRule="exact" w:val="480"/>
        </w:trPr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sin</w:t>
            </w:r>
            <w:r>
              <w:rPr>
                <w:w w:val="101.703333854675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>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>dt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4" w:after="0"/>
              <w:ind w:left="0" w:right="0" w:firstLine="0"/>
              <w:jc w:val="center"/>
            </w:pPr>
            <w:r>
              <w:rPr>
                <w:w w:val="98.68454499678178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E</w:t>
            </w:r>
            <w:r>
              <w:rPr>
                <w:w w:val="98.68454499678178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m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2" w:after="0"/>
              <w:ind w:left="0" w:right="0" w:firstLine="0"/>
              <w:jc w:val="center"/>
            </w:pPr>
            <w:r>
              <w:rPr>
                <w:w w:val="98.684544996781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w w:val="98.68454499678178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98" w:after="0"/>
              <w:ind w:left="0" w:right="8" w:firstLine="0"/>
              <w:jc w:val="right"/>
            </w:pPr>
            <w:r>
              <w:rPr>
                <w:w w:val="97.4169217623197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7.41692176231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/</w:t>
            </w:r>
          </w:p>
          <w:p>
            <w:pPr>
              <w:autoSpaceDN w:val="0"/>
              <w:autoSpaceDE w:val="0"/>
              <w:widowControl/>
              <w:spacing w:line="398" w:lineRule="exact" w:before="0" w:after="0"/>
              <w:ind w:left="0" w:right="0" w:firstLine="0"/>
              <w:jc w:val="center"/>
            </w:pPr>
            <w:r>
              <w:rPr>
                <w:w w:val="98.68485421845408"/>
                <w:rFonts w:ascii="SymbolMT" w:hAnsi="SymbolMT" w:eastAsia="SymbolMT"/>
                <w:b w:val="0"/>
                <w:i w:val="0"/>
                <w:color w:val="000000"/>
                <w:sz w:val="33"/>
              </w:rPr>
              <w:t>�</w:t>
            </w:r>
            <w:r>
              <w:rPr>
                <w:w w:val="97.41692176231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18" w:after="0"/>
              <w:ind w:left="0" w:right="0" w:firstLine="0"/>
              <w:jc w:val="center"/>
            </w:pPr>
            <w:r>
              <w:rPr>
                <w:w w:val="97.41692176231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2" w:after="0"/>
              <w:ind w:left="0" w:right="0" w:firstLine="0"/>
              <w:jc w:val="right"/>
            </w:pPr>
            <w:r>
              <w:rPr>
                <w:w w:val="98.684544996781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w w:val="98.68454499678178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4" w:after="0"/>
              <w:ind w:left="0" w:right="0" w:firstLine="0"/>
              <w:jc w:val="center"/>
            </w:pPr>
            <w:r>
              <w:rPr>
                <w:w w:val="98.68454499678178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m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84" w:after="0"/>
              <w:ind w:left="0" w:right="0" w:firstLine="0"/>
              <w:jc w:val="center"/>
            </w:pPr>
            <w:r>
              <w:rPr>
                <w:w w:val="98.684544996781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sin</w:t>
            </w:r>
            <w:r>
              <w:rPr>
                <w:w w:val="97.41692176231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04" w:after="0"/>
              <w:ind w:left="0" w:right="0" w:firstLine="0"/>
              <w:jc w:val="center"/>
            </w:pPr>
            <w:r>
              <w:rPr>
                <w:w w:val="98.68454499678178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tdt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0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79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>m</w:t>
            </w:r>
          </w:p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92" w:after="14"/>
        <w:ind w:left="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>
        <w:trPr>
          <w:trHeight w:hRule="exact" w:val="29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4" w:after="0"/>
              <w:ind w:left="0" w:right="18" w:firstLine="0"/>
              <w:jc w:val="right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2.70727330988103"/>
                <w:rFonts w:ascii="TimesNewRomanPS" w:hAnsi="TimesNewRomanPS" w:eastAsia="TimesNewRomanPS"/>
                <w:b w:val="0"/>
                <w:i/>
                <w:color w:val="000000"/>
                <w:sz w:val="11"/>
              </w:rPr>
              <w:t>ex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0" w:after="0"/>
              <w:ind w:left="0" w:right="0" w:firstLine="0"/>
              <w:jc w:val="center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right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br/>
            </w: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2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4" w:after="0"/>
              <w:ind w:left="0" w:right="0" w:firstLine="0"/>
              <w:jc w:val="center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4 4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0" w:after="0"/>
              <w:ind w:left="0" w:right="0" w:firstLine="0"/>
              <w:jc w:val="center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8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E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0" w:after="0"/>
              <w:ind w:left="14" w:right="12" w:firstLine="0"/>
              <w:jc w:val="both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4" w:after="0"/>
              <w:ind w:left="0" w:right="0" w:firstLine="0"/>
              <w:jc w:val="center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8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18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0" w:after="0"/>
              <w:ind w:left="42" w:right="0" w:firstLine="0"/>
              <w:jc w:val="left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br/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4" w:after="0"/>
              <w:ind w:left="0" w:right="12" w:firstLine="0"/>
              <w:jc w:val="right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4" w:after="0"/>
              <w:ind w:left="0" w:right="0" w:firstLine="0"/>
              <w:jc w:val="center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8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7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0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0" w:after="0"/>
              <w:ind w:left="12" w:right="14" w:firstLine="0"/>
              <w:jc w:val="both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36" w:after="0"/>
              <w:ind w:left="0" w:right="0" w:firstLine="0"/>
              <w:jc w:val="center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6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8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18" w:after="0"/>
              <w:ind w:left="0" w:right="0" w:firstLine="0"/>
              <w:jc w:val="center"/>
            </w:pPr>
            <w:r>
              <w:rPr>
                <w:w w:val="102.70727330988103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0" w:after="0"/>
              <w:ind w:left="40" w:right="0" w:firstLine="0"/>
              <w:jc w:val="both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20" w:right="6" w:firstLine="0"/>
              <w:jc w:val="both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                                                                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(15)</w:t>
            </w:r>
          </w:p>
        </w:tc>
      </w:tr>
      <w:tr>
        <w:trPr>
          <w:trHeight w:hRule="exact" w:val="376"/>
        </w:trPr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0" w:firstLine="0"/>
              <w:jc w:val="center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4" w:after="0"/>
              <w:ind w:left="0" w:right="0" w:firstLine="0"/>
              <w:jc w:val="center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0" w:firstLine="0"/>
              <w:jc w:val="center"/>
            </w:pPr>
            <w:r>
              <w:rPr>
                <w:w w:val="101.93578820479543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" w:after="0"/>
              <w:ind w:left="0" w:right="0" w:firstLine="0"/>
              <w:jc w:val="center"/>
            </w:pPr>
            <w:r>
              <w:rPr>
                <w:w w:val="101.93578820479543"/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A</w:t>
            </w:r>
          </w:p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  <w:tc>
          <w:tcPr>
            <w:tcW w:type="dxa" w:w="3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16" w:after="0"/>
        <w:ind w:left="0" w:right="572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Though 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 Eq. (13) and Eq. (15) is different in form, we know the approximation is good compared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exact one after symbolic computation with distinct initial amplitude. Maybe because the methods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energy, the resulted approximation amplitude-frequency relationship is valid for different range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initial</w:t>
      </w:r>
      <w:r>
        <w:rPr>
          <w:rFonts w:ascii="FZSTK" w:hAnsi="FZSTK" w:eastAsia="FZSTK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amplitude, no matter the amplitude is large or small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28" w:lineRule="exact" w:before="4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0" w:lineRule="exact" w:before="236" w:after="0"/>
        <w:ind w:left="0" w:right="576" w:firstLine="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research is jointly sponsored by National natural science foundation in China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 71071073</w:t>
      </w:r>
      <w:r>
        <w:rPr>
          <w:rFonts w:ascii="SimSun" w:hAnsi="SimSun" w:eastAsia="SimSun"/>
          <w:b w:val="0"/>
          <w:i w:val="0"/>
          <w:color w:val="000000"/>
          <w:sz w:val="20"/>
        </w:rPr>
        <w:t>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Meteorology Commonweal Special Project, Ministry of  Science and Technology of China (No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GYHY200806029) and the National Planning Office of Philosophy and Social Science under Grant (No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11&amp;ZD169) </w:t>
      </w:r>
    </w:p>
    <w:p>
      <w:pPr>
        <w:autoSpaceDN w:val="0"/>
        <w:autoSpaceDE w:val="0"/>
        <w:widowControl/>
        <w:spacing w:line="228" w:lineRule="exact" w:before="4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6" w:after="0"/>
        <w:ind w:left="0" w:right="5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A. Beléndez, C. Pascual, A. Márquez and D.I. Méndez, Application of He’s homotopy perturbation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to the relativistic (an) harmonic oscillator. I: Comparison between approximate and exact frequencies,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Journal of Nonlinear of Science and Numerical Simulation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2007: 483–491. </w:t>
      </w:r>
    </w:p>
    <w:p>
      <w:pPr>
        <w:autoSpaceDN w:val="0"/>
        <w:autoSpaceDE w:val="0"/>
        <w:widowControl/>
        <w:spacing w:line="242" w:lineRule="exact" w:before="6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[2] Yue-Yun Shen, Lu-Feng Mo</w:t>
      </w:r>
      <w:r>
        <w:rPr>
          <w:rFonts w:ascii="SimSun" w:hAnsi="SimSun" w:eastAsia="SimSun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max–min approach to a relativistic equation, Computers 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Mathematics with Applications,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(11/12) 2009: 2131-2133. </w:t>
      </w:r>
    </w:p>
    <w:p>
      <w:pPr>
        <w:autoSpaceDN w:val="0"/>
        <w:autoSpaceDE w:val="0"/>
        <w:widowControl/>
        <w:spacing w:line="230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Xu-Chu Cai, Wen-Ying Wu  He’s frequency formulation for the relativistic harmonic oscillator,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Computers &amp; Mathematics with Applications,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58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(11/12) 2009: 2358-2359. </w:t>
      </w:r>
    </w:p>
    <w:p>
      <w:pPr>
        <w:autoSpaceDN w:val="0"/>
        <w:autoSpaceDE w:val="0"/>
        <w:widowControl/>
        <w:spacing w:line="230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[4] J. H. He. Hamiltonian approach to nonlinear oscillators, Physics Letters A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2010,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374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(23) 2010: 2312-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2314. </w:t>
      </w:r>
    </w:p>
    <w:p>
      <w:pPr>
        <w:autoSpaceDN w:val="0"/>
        <w:autoSpaceDE w:val="0"/>
        <w:widowControl/>
        <w:spacing w:line="230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M. Kargar , Akbarzade, A. Application of the Hamiltonian approach to nonlinear vibrating equations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Mathematical and Computer Modelling , 54( 9–10), 2011, 2504–2514. </w:t>
      </w:r>
    </w:p>
    <w:p>
      <w:pPr>
        <w:autoSpaceDN w:val="0"/>
        <w:autoSpaceDE w:val="0"/>
        <w:widowControl/>
        <w:spacing w:line="230" w:lineRule="exact" w:before="24" w:after="0"/>
        <w:ind w:left="0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[6] A. Yildirim, Z. Saadatnia , H. Askari, Y. Khan, M. KalamiYazdi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Higher order approximate periodic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solutions for nonlinear oscillators with the Hamiltonian approach, Applied Mathematics Letters, 24(12), 2011,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2042–2051. </w:t>
      </w:r>
    </w:p>
    <w:p>
      <w:pPr>
        <w:autoSpaceDN w:val="0"/>
        <w:autoSpaceDE w:val="0"/>
        <w:widowControl/>
        <w:spacing w:line="244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He JH  Variational approach for nonlinear oscillators. Chaos Solitons Fractals,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34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2007: 1430-1439.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S.S. Ganji </w:t>
      </w:r>
      <w:r>
        <w:rPr>
          <w:rFonts w:ascii="FZSTK" w:hAnsi="FZSTK" w:eastAsia="FZSTK"/>
          <w:b w:val="0"/>
          <w:i w:val="0"/>
          <w:color w:val="000000"/>
          <w:sz w:val="20"/>
        </w:rPr>
        <w:t>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D.D. Ganji </w:t>
      </w:r>
      <w:r>
        <w:rPr>
          <w:rFonts w:ascii="FZSTK" w:hAnsi="FZSTK" w:eastAsia="FZSTK"/>
          <w:b w:val="0"/>
          <w:i w:val="0"/>
          <w:color w:val="000000"/>
          <w:sz w:val="20"/>
        </w:rPr>
        <w:t>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Z.Z. Ganji </w:t>
      </w:r>
      <w:r>
        <w:rPr>
          <w:rFonts w:ascii="FZSTK" w:hAnsi="FZSTK" w:eastAsia="FZSTK"/>
          <w:b w:val="0"/>
          <w:i w:val="0"/>
          <w:color w:val="000000"/>
          <w:sz w:val="20"/>
        </w:rPr>
        <w:t>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S. Karimpour  Periodic Solution for Strongly Nonlinear Vibration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 by He’s Energy Balance Method.  Acta Appl Math,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106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2009: 79–92. </w:t>
      </w:r>
    </w:p>
    <w:p>
      <w:pPr>
        <w:autoSpaceDN w:val="0"/>
        <w:autoSpaceDE w:val="0"/>
        <w:widowControl/>
        <w:spacing w:line="230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Zhao-Ling Tao. The frequency–amplitude relationship for some nonlinear oscillators with discontinuity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He’s variational method, Phys. Script.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78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2008, 015004. </w:t>
      </w:r>
    </w:p>
    <w:sectPr w:rsidR="00FC693F" w:rsidRPr="0006063C" w:rsidSect="00034616">
      <w:pgSz w:w="10885" w:h="14854"/>
      <w:pgMar w:top="368" w:right="648" w:bottom="1440" w:left="752" w:header="720" w:footer="720" w:gutter="0"/>
      <w:cols w:space="720" w:num="1" w:equalWidth="0">
        <w:col w:w="9486" w:space="0"/>
        <w:col w:w="9560" w:space="0"/>
        <w:col w:w="955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