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autoSpaceDE w:val="0"/>
        <w:widowControl/>
        <w:spacing w:line="176" w:lineRule="exact" w:before="0" w:after="176"/>
        <w:ind w:left="0" w:right="0" w:firstLine="0"/>
        <w:jc w:val="center"/>
      </w:pP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9" w:history="1">
          <w:r>
            <w:rPr>
              <w:rStyle w:val="Hyperlink"/>
            </w:rPr>
            <w:t>Array 7 (2020) 100027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3481"/>
        <w:gridCol w:w="3481"/>
        <w:gridCol w:w="3481"/>
      </w:tblGrid>
      <w:tr>
        <w:trPr>
          <w:trHeight w:hRule="exact" w:val="48"/>
        </w:trPr>
        <w:tc>
          <w:tcPr>
            <w:tcW w:type="dxa" w:w="1460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26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40"/>
        </w:trPr>
        <w:tc>
          <w:tcPr>
            <w:tcW w:type="dxa" w:w="1460"/>
            <w:vMerge w:val="restart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4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8190" cy="82803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190" cy="8280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26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Contents lists available at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ScienceDirect</w:t>
            </w:r>
          </w:p>
        </w:tc>
        <w:tc>
          <w:tcPr>
            <w:tcW w:type="dxa" w:w="1416"/>
            <w:vMerge w:val="restart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2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21359" cy="9080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359" cy="908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14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28"/>
              </w:rPr>
              <w:t>Array</w:t>
            </w:r>
          </w:p>
        </w:tc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</w:tr>
      <w:tr>
        <w:trPr>
          <w:trHeight w:hRule="exact" w:val="364"/>
        </w:trPr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88" w:after="0"/>
              <w:ind w:left="0" w:right="0" w:firstLine="0"/>
              <w:jc w:val="center"/>
            </w:pPr>
            <w:r>
              <w:rPr>
                <w:rFonts w:ascii="AdvPSA35D" w:hAnsi="AdvPSA35D" w:eastAsia="AdvPSA35D"/>
                <w:b w:val="0"/>
                <w:i w:val="0"/>
                <w:color w:val="000000"/>
                <w:sz w:val="16"/>
              </w:rPr>
              <w:t>journal homepage:</w:t>
            </w:r>
            <w:r>
              <w:rPr>
                <w:rFonts w:ascii="AdvPSA35D" w:hAnsi="AdvPSA35D" w:eastAsia="AdvPSA35D"/>
                <w:b w:val="0"/>
                <w:i w:val="0"/>
                <w:color w:val="0A7FAC"/>
                <w:sz w:val="16"/>
              </w:rPr>
              <w:t xml:space="preserve"> www.elsevier.com/journals/array/2590-0056/open-access-journal</w:t>
            </w:r>
          </w:p>
        </w:tc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</w:tr>
      <w:tr>
        <w:trPr>
          <w:trHeight w:hRule="exact" w:val="162"/>
        </w:trPr>
        <w:tc>
          <w:tcPr>
            <w:tcW w:type="dxa" w:w="10402"/>
            <w:gridSpan w:val="3"/>
            <w:tcBorders>
              <w:bottom w:sz="2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44" w:lineRule="exact" w:before="566" w:after="0"/>
        <w:ind w:left="16" w:right="2448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27"/>
        </w:rPr>
        <w:t xml:space="preserve">Chordiogram image descriptor based on visual attention model for </w:t>
      </w:r>
      <w:r>
        <w:rPr>
          <w:rFonts w:ascii="AdvTTe692faf0" w:hAnsi="AdvTTe692faf0" w:eastAsia="AdvTTe692faf0"/>
          <w:b w:val="0"/>
          <w:i w:val="0"/>
          <w:color w:val="000000"/>
          <w:sz w:val="27"/>
        </w:rPr>
        <w:t>image retrieval</w:t>
      </w:r>
    </w:p>
    <w:p>
      <w:pPr>
        <w:autoSpaceDN w:val="0"/>
        <w:autoSpaceDE w:val="0"/>
        <w:widowControl/>
        <w:spacing w:line="292" w:lineRule="exact" w:before="194" w:after="0"/>
        <w:ind w:left="1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21"/>
        </w:rPr>
        <w:t>S. Sathiamoorthy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>, A. Saravanan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b</w:t>
      </w:r>
      <w:r>
        <w:rPr>
          <w:rFonts w:ascii="AdvTTe692faf0" w:hAnsi="AdvTTe692faf0" w:eastAsia="AdvTTe692faf0"/>
          <w:b w:val="0"/>
          <w:i w:val="0"/>
          <w:color w:val="000000"/>
          <w:sz w:val="15"/>
        </w:rPr>
        <w:t>,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*</w:t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>, R. Ponnusamy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b</w:t>
      </w:r>
    </w:p>
    <w:p>
      <w:pPr>
        <w:autoSpaceDN w:val="0"/>
        <w:autoSpaceDE w:val="0"/>
        <w:widowControl/>
        <w:spacing w:line="170" w:lineRule="exact" w:before="138" w:after="184"/>
        <w:ind w:left="16" w:right="5184" w:firstLine="0"/>
        <w:jc w:val="left"/>
      </w:pPr>
      <w:r>
        <w:rPr>
          <w:w w:val="102.62784957885742"/>
          <w:rFonts w:ascii="AdvTTe692faf0" w:hAnsi="AdvTTe692faf0" w:eastAsia="AdvTTe692faf0"/>
          <w:b w:val="0"/>
          <w:i w:val="0"/>
          <w:color w:val="000000"/>
          <w:sz w:val="9"/>
        </w:rPr>
        <w:t>a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Tamil Virtual Academy, Chennai, India </w:t>
      </w:r>
      <w:r>
        <w:br/>
      </w:r>
      <w:r>
        <w:rPr>
          <w:w w:val="102.62784957885742"/>
          <w:rFonts w:ascii="AdvTTe692faf0" w:hAnsi="AdvTTe692faf0" w:eastAsia="AdvTTe692faf0"/>
          <w:b w:val="0"/>
          <w:i w:val="0"/>
          <w:color w:val="000000"/>
          <w:sz w:val="9"/>
        </w:rPr>
        <w:t>b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Division of Computer and Information Science, Annamalai University, Annamalai Nagar, India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21"/>
        <w:gridCol w:w="5221"/>
      </w:tblGrid>
      <w:tr>
        <w:trPr>
          <w:trHeight w:hRule="exact" w:val="640"/>
        </w:trPr>
        <w:tc>
          <w:tcPr>
            <w:tcW w:type="dxa" w:w="2664"/>
            <w:tcBorders>
              <w:top w:sz="1.599999999999909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4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 R T I C L E I N F O</w:t>
            </w:r>
          </w:p>
        </w:tc>
        <w:tc>
          <w:tcPr>
            <w:tcW w:type="dxa" w:w="7738"/>
            <w:tcBorders>
              <w:top w:sz="1.599999999999909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4" w:after="0"/>
              <w:ind w:left="624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 B S T R A C T</w:t>
            </w:r>
          </w:p>
        </w:tc>
      </w:tr>
      <w:tr>
        <w:trPr>
          <w:trHeight w:hRule="exact" w:val="1000"/>
        </w:trPr>
        <w:tc>
          <w:tcPr>
            <w:tcW w:type="dxa" w:w="2664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" w:after="0"/>
              <w:ind w:left="0" w:right="864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Chordiogram image descriptor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Edge map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Saliency map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Salient edges</w:t>
            </w:r>
          </w:p>
        </w:tc>
        <w:tc>
          <w:tcPr>
            <w:tcW w:type="dxa" w:w="7738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624" w:right="0" w:firstLine="0"/>
              <w:jc w:val="both"/>
            </w:pP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A novel shape-based image retrieval is presented in this study. The foreground and background contents of images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are strongly concealed, so they are represented individually to reduce their in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fl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uence on each other in the proposed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approach. The Otsu method is employed for segmenting the foreground from the background, and the saliency map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and edge map are then clearly identi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fi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ed. Saliency reduces the time cost for feature computation, so salient edges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are computed for the foreground and background images based on the selective visual attention model.</w:t>
            </w:r>
          </w:p>
        </w:tc>
      </w:tr>
    </w:tbl>
    <w:p>
      <w:pPr>
        <w:autoSpaceDN w:val="0"/>
        <w:autoSpaceDE w:val="0"/>
        <w:widowControl/>
        <w:spacing w:line="190" w:lineRule="exact" w:before="0" w:after="134"/>
        <w:ind w:left="3304" w:right="22" w:firstLine="0"/>
        <w:jc w:val="both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Autocorrelation-based chordiogram image descriptors are computed separately for the foreground and background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images, which are then combined in a hierarchical manner to form the proposed new descriptor. This approach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avoids the concealment of foreground and background information, and the new descriptor is rich in geometric and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its underlying texture, structure and spatial information. The proposed novel shape-based descriptor performs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considerably better than conventional descriptors at content-based image retrieval. The proposed shape descriptor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were extensively tested at image retrieval based on the Gardens Point Walking, St Lucia, University of Alberta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Campus, Corel 10 k, and self-photographed image data sets. The precision and recall values were compared for the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proposed and state-of-the-art-approaches when applied for shape-based image retrieval from these databases. The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proposed shape descriptor provided satisfactory retrieval results in the experiments.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21"/>
        <w:gridCol w:w="5221"/>
      </w:tblGrid>
      <w:tr>
        <w:trPr>
          <w:trHeight w:hRule="exact" w:val="670"/>
        </w:trPr>
        <w:tc>
          <w:tcPr>
            <w:tcW w:type="dxa" w:w="3268"/>
            <w:tcBorders>
              <w:top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64" w:after="0"/>
              <w:ind w:left="0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1. Introduction</w:t>
            </w:r>
          </w:p>
        </w:tc>
        <w:tc>
          <w:tcPr>
            <w:tcW w:type="dxa" w:w="7134"/>
            <w:tcBorders>
              <w:top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64" w:after="0"/>
              <w:ind w:left="0" w:right="0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Feature extraction is characterized by the utilization of the color, shape,</w:t>
            </w:r>
          </w:p>
        </w:tc>
      </w:tr>
    </w:tbl>
    <w:p>
      <w:pPr>
        <w:autoSpaceDN w:val="0"/>
        <w:autoSpaceDE w:val="0"/>
        <w:widowControl/>
        <w:spacing w:line="196" w:lineRule="exact" w:before="4" w:after="14"/>
        <w:ind w:left="0" w:right="24" w:firstLine="0"/>
        <w:jc w:val="righ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texture of images, where it must be able to differentiate among im-</w:t>
      </w:r>
    </w:p>
    <w:p>
      <w:pPr>
        <w:sectPr>
          <w:pgSz w:w="11906" w:h="15874"/>
          <w:pgMar w:top="350" w:right="728" w:bottom="590" w:left="736" w:header="720" w:footer="720" w:gutter="0"/>
          <w:cols w:space="720" w:num="1" w:equalWidth="0"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At present, the number of digital images is increasing rapidly due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use of various photography devices, such as webcams, mobile phones,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closed-circuit television (CCTV) cameras, and thus the sizes of image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databases are growing greatly. Hence, storage, retrieval, and mainte-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nance are important tasks for image databases. Image retrieval is broadly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divided into two groups comprising (1) text-based image retrieval (TBIR)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and (2) content-based image retrieval (CBIR)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</w:t>
      </w:r>
      <w:r>
        <w:rPr>
          <w:rFonts w:ascii="AdvOTb0c9bf5d" w:hAnsi="AdvOTb0c9bf5d" w:eastAsia="AdvOTb0c9bf5d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TBIR was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introduced in the early 1970s and it uses manually annotated words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describe images, which is a dif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cult, time-consuming, and tedious task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when the size of the image database is large, and this method is also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subject to problems related to visual perception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To resolve the</w:t>
      </w:r>
    </w:p>
    <w:p>
      <w:pPr>
        <w:sectPr>
          <w:type w:val="continuous"/>
          <w:pgSz w:w="11906" w:h="15874"/>
          <w:pgMar w:top="350" w:right="728" w:bottom="590" w:left="736" w:header="720" w:footer="720" w:gutter="0"/>
          <w:cols w:space="720" w:num="2" w:equalWidth="0"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100" w:after="14"/>
        <w:ind w:left="180" w:right="2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ages from the same and other classes with very small differences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</w:t>
      </w:r>
      <w:r>
        <w:rPr>
          <w:rFonts w:ascii="AdvOTb0c9bf5d" w:hAnsi="AdvOTb0c9bf5d" w:eastAsia="AdvOTb0c9bf5d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Furthermore, the features must be robust to geometric changes such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rotation, scaling, and translation, and photometric changes including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differences in illumination and occlusion. Images are characterized using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(1) global and (2) local approaches. In global approaches, images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characterized by ignoring the local and spatial information in the picture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elements. The global approaches are computationally ef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cient and robust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noise to some extent, but they are not satisfactory at handling issues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such as variations in illumination and occlusion. However, all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problems with global approaches can be addressed by using local ap-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proaches where features are computed based on local patches, regions, or</w:t>
      </w:r>
    </w:p>
    <w:p>
      <w:pPr>
        <w:sectPr>
          <w:type w:val="nextColumn"/>
          <w:pgSz w:w="11906" w:h="15874"/>
          <w:pgMar w:top="350" w:right="728" w:bottom="590" w:left="736" w:header="720" w:footer="720" w:gutter="0"/>
          <w:cols w:space="720" w:num="2" w:equalWidth="0"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96" w:val="left"/>
        </w:tabs>
        <w:autoSpaceDE w:val="0"/>
        <w:widowControl/>
        <w:spacing w:line="196" w:lineRule="exact" w:before="0" w:after="14"/>
        <w:ind w:left="1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issues related to TBIR, CBIR was introduced in 1992 by Kato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and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selected key points.</w:t>
      </w:r>
    </w:p>
    <w:p>
      <w:pPr>
        <w:sectPr>
          <w:type w:val="continuous"/>
          <w:pgSz w:w="11906" w:h="15874"/>
          <w:pgMar w:top="350" w:right="728" w:bottom="590" w:left="736" w:header="720" w:footer="720" w:gutter="0"/>
          <w:cols w:space="720" w:num="1" w:equalWidth="0"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6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research in this domain of computer vision has continued for more than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three decades. The need for more effective CBIR systems with high ac-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curacy and low time costs has stimulated the development of improved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CBIR systems. CBIR allows the user to retrieve images more ef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ciently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from image databases by employing feature extraction and matching.</w:t>
      </w:r>
    </w:p>
    <w:p>
      <w:pPr>
        <w:autoSpaceDN w:val="0"/>
        <w:autoSpaceDE w:val="0"/>
        <w:widowControl/>
        <w:spacing w:line="176" w:lineRule="exact" w:before="384" w:after="0"/>
        <w:ind w:left="1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* Corresponding author.</w:t>
      </w:r>
    </w:p>
    <w:p>
      <w:pPr>
        <w:sectPr>
          <w:type w:val="continuous"/>
          <w:pgSz w:w="11906" w:h="15874"/>
          <w:pgMar w:top="350" w:right="728" w:bottom="590" w:left="736" w:header="720" w:footer="720" w:gutter="0"/>
          <w:cols w:space="720" w:num="2" w:equalWidth="0"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576"/>
        <w:ind w:left="180" w:right="2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Shape is an important component used in image recognition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matching. In the present study, we propose a method based on shape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information, and thus we focus on previous methods based only on shape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information in the following. Several shape characterization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matching approaches have been proposed in previous studies. In general,</w:t>
      </w:r>
    </w:p>
    <w:p>
      <w:pPr>
        <w:sectPr>
          <w:type w:val="nextColumn"/>
          <w:pgSz w:w="11906" w:h="15874"/>
          <w:pgMar w:top="350" w:right="728" w:bottom="590" w:left="736" w:header="720" w:footer="720" w:gutter="0"/>
          <w:cols w:space="720" w:num="2" w:equalWidth="0"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76" w:lineRule="exact" w:before="0" w:after="0"/>
        <w:ind w:left="254" w:right="0" w:firstLine="0"/>
        <w:jc w:val="left"/>
      </w:pP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>E-mail addresses: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2" w:history="1">
          <w:r>
            <w:rPr>
              <w:rStyle w:val="Hyperlink"/>
            </w:rPr>
            <w:t>ks_sathia@yahoo.com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(S. Sathiamoorthy),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3" w:history="1">
          <w:r>
            <w:rPr>
              <w:rStyle w:val="Hyperlink"/>
            </w:rPr>
            <w:t>sjpramoth@gmail.com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(A. Saravanan).</w:t>
      </w:r>
    </w:p>
    <w:p>
      <w:pPr>
        <w:autoSpaceDN w:val="0"/>
        <w:autoSpaceDE w:val="0"/>
        <w:widowControl/>
        <w:spacing w:line="192" w:lineRule="exact" w:before="148" w:after="0"/>
        <w:ind w:left="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9" w:history="1">
          <w:r>
            <w:rPr>
              <w:rStyle w:val="Hyperlink"/>
            </w:rPr>
            <w:t xml:space="preserve">https://doi.org/10.1016/j.array.2020.100027 </w:t>
          </w:r>
        </w:hyperlink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Received 14 July 2019; Received in revised form 20 April 2020; Accepted 22 April 2020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Available online 1 May 2020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2590-0056/</w:t>
      </w:r>
      <w:r>
        <w:rPr>
          <w:w w:val="102.4728570665632"/>
          <w:rFonts w:ascii="AdvOTb0c9bf5d" w:hAnsi="AdvOTb0c9bf5d" w:eastAsia="AdvOTb0c9bf5d"/>
          <w:b w:val="0"/>
          <w:i w:val="0"/>
          <w:color w:val="000000"/>
          <w:sz w:val="14"/>
        </w:rPr>
        <w:t>©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2020 The Authors. Published by Elsevier Inc. This is an open access article under the CC BY license (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4" w:history="1">
          <w:r>
            <w:rPr>
              <w:rStyle w:val="Hyperlink"/>
            </w:rPr>
            <w:t>http://creativecommons.org/licenses/by/4.0/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50" w:right="728" w:bottom="590" w:left="736" w:header="720" w:footer="720" w:gutter="0"/>
          <w:cols w:space="720" w:num="1" w:equalWidth="0"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S. Sathiamoorthy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7 (2020) 100027</w:t>
      </w:r>
    </w:p>
    <w:p>
      <w:pPr>
        <w:sectPr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shape features are computed with: (1) boundary-or contour-based ap-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proaches, and (2) region-based approaches, where the former charac-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terize the details of the shapes in images using the contours of an object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the latter use all of the pixels in a region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12</w:t>
      </w:r>
      <w:r>
        <w:rPr>
          <w:rFonts w:ascii="AdvOTb0c9bf5d" w:hAnsi="AdvOTb0c9bf5d" w:eastAsia="AdvOTb0c9bf5d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We focus our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discussion on boundary-based shape characterization methods.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Boundary-based shape characterization using chain code histogram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provides compact representations, translation invariant, preser-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ving all of the morphological information. Shape signatures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such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as cumulative angle, centroidal pro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le and chord lengh, and global shape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descriptors such as the area, circularity, eccentricity, bending energy,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convexity, major axis orientation, ratio of the principal axis, circular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variance, and elliptic variance, and shape invariants were also employed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previous studies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19</w:t>
      </w:r>
      <w:r>
        <w:rPr>
          <w:rFonts w:ascii="AdvOTb0c9bf5d" w:hAnsi="AdvOTb0c9bf5d" w:eastAsia="AdvOTb0c9bf5d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 contour point distribution histogram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comprises the distribution of points on an object contour under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polar coordinates and it is a suitable approach for describing shapes with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closed contours but not for images with multiple connected regions.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Boundary moments were considered in some previous studies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curvature scale space approach employs a corner point detector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search for the curvature maxima or in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ection points on the edges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detected using the Canny approach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Elastic matching involves 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optimization problem based on the pixel to pixel correspondence be-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tween two images and it is robust to geometric deformation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Eigen values are also invariant under rigid motion and scaling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shape-based non-redundant local binary pattern was presented by Yao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Chen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 local maximum edge binary pattern suggested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Murala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is computed based on the local differences among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center and eight neighborhood pixels, and it is combined with the Gabor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transform to ensure its effectiveness. The local edge pattern proposed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Yao and Chen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uses the Sobel edge to compute the local edge pattern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 segmentation and the local edge pattern for retrieval. Murala and Wu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proposed peak valley edge patterns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where they obtained the local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mesh peak valley edge pattern by including the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order derivative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local mesh patterns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 edge histogram descriptor reported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Jain and Vailya involves the distribution of the orientations of edgels,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the edges are computed using the Canny approach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Another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histogram method based on the edge distribution at the local level uses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Sobel operator for edge detection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although it obtains sub-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standard retrieval results. Thus, a method was developed that uses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absolute locations of edge and the global composition to enhance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retrieval rate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Jiebo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reported a color edge co-occurrence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histogram that calculates the distribution of the separation between pairs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color edges. A method based on the color distributions on directional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non-directional edges was suggested by Shim and Choi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block variation of local correlation coef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cients method presented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Chen et al. identi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es the edges and valleys in an image, which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characterized by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rst order moments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and a method based on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distributions of the edges and valleys was then proposed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 edge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orientation autocorrelogram method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computes the correlations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among the edgels based on their orientation, and this method is robust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differences in illumination, viewpoint, translation, and small amounts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rotation. An enhanced version based on the edge histogram descriptor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8" w:right="22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intensity and distance among each pair of edgels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Moreover, a bi-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nary coherent edge descriptor was presented that characterizes the co-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ordinates and orientation of each edgel, and the length of an edge that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passes through the edgels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0" w:lineRule="exact" w:before="0" w:after="0"/>
        <w:ind w:left="178" w:right="22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Wang et al. proposed a new variant of CID that collects the distribu-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tions of the chord details for patches in images. The image is divided into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 number of non-overlapping rectangular patches to reduce the in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uence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lighting. The CID method is robust to edge detector and it reduces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computational cost by employing predominant edgels. Statistical tests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are conducted to identify the predominant edgels in each patch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 every pair of predominant edgels in each patch, it is necessary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compute the distance among every pair of predominant edgels, the ori-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entations of each predominant edgel in a pair, and the degree of the angle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between a line segment among pair predominant edgels and the hori-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zontal axis, before combining these geometric details in a local edgel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chordiogram (LEC)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 ordered collection of LECs for all patch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images comprises the CID. The CID is robust to differences in illumina-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tion, translation, and in-plane rotation, but it is affected considerably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noise. Thus, the patches with noise are eliminated during the matching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operation by avoiding higher values in the similarity results obtained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between the corresponding patches in the query and target images. CID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 appropriate method for place recognition with illumination changes,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while the time cost is low and it can avoid fake edgels because edge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detectors are used for edge identi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 instead of segmentation.</w:t>
      </w:r>
    </w:p>
    <w:p>
      <w:pPr>
        <w:autoSpaceDN w:val="0"/>
        <w:autoSpaceDE w:val="0"/>
        <w:widowControl/>
        <w:spacing w:line="210" w:lineRule="exact" w:before="0" w:after="0"/>
        <w:ind w:left="178" w:right="22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a previous study, we enhanced the ef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ciency of this method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computing the CID using an autocorrelation function to obtain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autocorrelation-based CID (ACID)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 ACID exploits the spatial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correlation among identical predominant edgels at distance d,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orientation details for each predominant edgel in a pair of identical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predominant edgels at distance d, and the degree of the angle along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line segment between a pair of identical predominant edgels and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horizontal axis. Our method neglects the length between a pair of pre-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dominant edgels because the length is always 1 in our approach. We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demonstrated that ACID performs better than the conventional CID.</w:t>
      </w:r>
    </w:p>
    <w:p>
      <w:pPr>
        <w:autoSpaceDN w:val="0"/>
        <w:autoSpaceDE w:val="0"/>
        <w:widowControl/>
        <w:spacing w:line="210" w:lineRule="exact" w:before="0" w:after="12"/>
        <w:ind w:left="178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All of the previous approaches mentioned above compute the shape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details for either a whole image or objects segmented from an image.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However, previous studies have shown that the background and fore-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ground details in images are concealed by both the global and local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features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thereby resulting in poor retrieval performance because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user may be focused on objects in the background or foreground, 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both. However, pinpointing the interests of users such as the background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or foreground or even a speci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object in the foreground is a challenging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problem for the current CBIR approaches. Furthermore, separating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objects in the foreground and comparing them with the corresponding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object in a target image is still a dif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cult issue for the existing CBIR ap-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proaches. At present, these problems are resolved using a relevance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feedback approach where users are permitted to choose the images from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retrieval results obtained by a query and the selected images are then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jointly employed to re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 the query image until it corresponds subjec-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tively to a user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 needs in a particular search, and thus this process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continues until the user is satis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ed with the results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Recently, ma-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03"/>
        <w:gridCol w:w="1303"/>
        <w:gridCol w:w="1303"/>
        <w:gridCol w:w="1303"/>
        <w:gridCol w:w="1303"/>
        <w:gridCol w:w="1303"/>
        <w:gridCol w:w="1303"/>
        <w:gridCol w:w="1303"/>
      </w:tblGrid>
      <w:tr>
        <w:trPr>
          <w:trHeight w:hRule="exact" w:val="176"/>
        </w:trPr>
        <w:tc>
          <w:tcPr>
            <w:tcW w:type="dxa" w:w="3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edge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orientation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autocorrelogram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methods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42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43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76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employs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9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chine learning has been combined with the relevance feedback approach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extremely minute and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 edges using a framework based on the full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range autoregressive model for grayscale and color images, where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edges of color images are computed in the HSV space in order to avoid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12"/>
        <w:ind w:left="180" w:right="22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enhance the retrieval rate, but this approach also fails because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low number of training images and the unwillingness of users to partic-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ipate in the relevance feedback approach for a lengthy period of time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missing minute and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 edges due to changes in spectral and chromatic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tabs>
          <w:tab w:pos="5620" w:val="left"/>
        </w:tabs>
        <w:autoSpaceDE w:val="0"/>
        <w:widowControl/>
        <w:spacing w:line="196" w:lineRule="exact" w:before="14" w:after="14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details.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Recently, Feng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presented a CBIR where the salient edges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7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Recently, Toshev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proposed a chordiogram image descriptor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(CID) that computes the geometric details for a selected set of edgels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obtained by segmentation. This method then employs geometric details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comprising the distances among pairs of edgels, orientations of pairs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edgels, and the degree of the angle connecting pairs of edgels and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horizontal axis. However, the boundaries computed by segmentation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might include fake edgels and this can affect the accuracy of results.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Further computing the geometric details for every pair of edgels greatly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increases the time cost. A subsequently developed method computes the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S. Sathiamoorthy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7 (2020) 100027</w:t>
      </w:r>
    </w:p>
    <w:p>
      <w:pPr>
        <w:autoSpaceDN w:val="0"/>
        <w:autoSpaceDE w:val="0"/>
        <w:widowControl/>
        <w:spacing w:line="240" w:lineRule="auto" w:before="342" w:after="0"/>
        <w:ind w:left="0" w:right="469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9400" cy="63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6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0700" cy="1778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216" w:after="256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1.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Architecture of the proposed image retrieval approach.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computed in both the foreground and background in order to avoid them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uencing each other, thereby obtaining hierarchical feature de-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scriptions and achieving more accurate image matching.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the method proposed in the present study, we computed the ACID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based on the saliency edges for the foreground and background images,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obtain hierarchical feature descriptions by using the ACID to reduce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8" w:lineRule="exact" w:before="0" w:after="14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as a linear combination of the intensity contrasts in the Gaussian image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pyramid. They reported that their approach can obtain more precise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details from an image. Thus, let us assume that the image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in the RGB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color space and a mask with a size of 3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3 is centered on a given pixel p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an image with 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N dimensions in order to compute the saliency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value at pixel p based on its adjacent neighbors as follows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]: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194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 effects on each other of the foreground and background features. This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304" w:after="0"/>
              <w:ind w:left="0" w:right="26" w:firstLine="0"/>
              <w:jc w:val="righ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SV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 ¼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182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X</w:t>
            </w:r>
          </w:p>
        </w:tc>
        <w:tc>
          <w:tcPr>
            <w:tcW w:type="dxa" w:w="2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22" w:right="0" w:firstLine="0"/>
              <w:jc w:val="left"/>
            </w:pP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p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LxL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X </w:t>
            </w:r>
            <w:r>
              <w:rPr>
                <w:w w:val="103.05540561676025"/>
                <w:rFonts w:ascii="03" w:hAnsi="03" w:eastAsia="03"/>
                <w:b w:val="0"/>
                <w:i w:val="0"/>
                <w:color w:val="000000"/>
                <w:sz w:val="16"/>
              </w:rPr>
              <w:t>ω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c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S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l 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q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 þ</w:t>
            </w:r>
            <w:r>
              <w:rPr>
                <w:w w:val="103.05540561676025"/>
                <w:rFonts w:ascii="03" w:hAnsi="03" w:eastAsia="03"/>
                <w:b w:val="0"/>
                <w:i w:val="0"/>
                <w:color w:val="000000"/>
                <w:sz w:val="16"/>
              </w:rPr>
              <w:t xml:space="preserve"> ω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o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S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l 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o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q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00" w:after="0"/>
              <w:ind w:left="0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(1)</w:t>
            </w:r>
          </w:p>
        </w:tc>
      </w:tr>
      <w:tr>
        <w:trPr>
          <w:trHeight w:hRule="exact" w:val="200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method captures more geometric and its underlying texture, structure,</w:t>
            </w:r>
          </w:p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and spatial details by considering a higher number of more responsive</w:t>
            </w:r>
          </w:p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190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salient edgels (25% of the total number of edgels) than the conventional</w:t>
            </w:r>
          </w:p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  <w:tc>
          <w:tcPr>
            <w:tcW w:type="dxa" w:w="208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method (15% of the total number of edgels). The proposed method se-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lects more salient edgels than the conventional approach in order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capture the rich underlying texture and structure information.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contrast, considering less salient edgels will reduce the computational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cost, but this method fails to capture much of the underlying texture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structure information among the salient edgels. We experimentally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evaluated the proposed approach by considering various subsets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salient edgels where each subset varied in terms of the numbers of salient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edgels, and the response strengths of the salient edgels were considered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when selecting them for a subset. The experimental results demonstrated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that considering 25% of the salient edgels for extracting the rich un-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derlying texture, structure and spatial information could obtain more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accurate results, whereas reducing the number of salient edgels signi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cantly reduced the cost but it yielded less accurate retrieval results. Our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proposed method employs the Otsu algorithm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to segregate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image into foreground and background details, while the Canny operator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is used for edge detection and the selective visual attention model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exploit the salient edges. We comprehensively tested the proposed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approach based on benchmark databases and the results were compared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with those obtained using CID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ACID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and SEH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proposed approach obtained more accurate results than CBIR. The pro-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posed retrieval approach is an enhanced version of our previously 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ported method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08" w:lineRule="exact" w:before="0" w:after="0"/>
        <w:ind w:left="0" w:right="7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remainder of this paper is organized as follows. In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we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describe the approaches incorporated in the proposed CBIR. The exper-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imental results and discussion are presented in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Finally, we give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our conclusions in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8" w:lineRule="exact" w:before="226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2. Feature extraction techniques</w:t>
      </w:r>
    </w:p>
    <w:p>
      <w:pPr>
        <w:autoSpaceDN w:val="0"/>
        <w:autoSpaceDE w:val="0"/>
        <w:widowControl/>
        <w:spacing w:line="210" w:lineRule="exact" w:before="208" w:after="0"/>
        <w:ind w:left="0" w:right="7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the following, we provide overviews of the selective visual atten-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tion model, CID and ACID techniques, proposed CBIR, and feature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descriptor matching method. The architecture of the proposed retrieval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approach is illustrated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6" w:lineRule="exact" w:before="246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2.1. Selective visual attention model</w:t>
      </w:r>
    </w:p>
    <w:p>
      <w:pPr>
        <w:autoSpaceDN w:val="0"/>
        <w:autoSpaceDE w:val="0"/>
        <w:widowControl/>
        <w:spacing w:line="196" w:lineRule="exact" w:before="222" w:after="0"/>
        <w:ind w:left="24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Recently, Feng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enhanced the saliency model and de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ned it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2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S. Sathiamoorthy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7 (2020) 100027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84" w:lineRule="exact" w:before="0" w:after="8"/>
        <w:ind w:left="898" w:right="864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 xml:space="preserve">Table 1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The representation of autocorrelation of identical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8.0" w:type="dxa"/>
      </w:tblPr>
      <w:tblGrid>
        <w:gridCol w:w="5211"/>
        <w:gridCol w:w="5211"/>
      </w:tblGrid>
      <w:tr>
        <w:trPr>
          <w:trHeight w:hRule="exact" w:val="496"/>
        </w:trPr>
        <w:tc>
          <w:tcPr>
            <w:tcW w:type="dxa" w:w="287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68" w:val="left"/>
              </w:tabs>
              <w:autoSpaceDE w:val="0"/>
              <w:widowControl/>
              <w:spacing w:line="158" w:lineRule="exact" w:before="126" w:after="0"/>
              <w:ind w:left="450" w:right="576" w:firstLine="0"/>
              <w:jc w:val="left"/>
            </w:pP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predominant edgels at d</w:t>
            </w:r>
            <w:r>
              <w:rPr>
                <w:w w:val="102.4728570665632"/>
                <w:rFonts w:ascii="AdvP4C4E74" w:hAnsi="AdvP4C4E74" w:eastAsia="AdvP4C4E74"/>
                <w:b w:val="0"/>
                <w:i w:val="0"/>
                <w:color w:val="000000"/>
                <w:sz w:val="14"/>
              </w:rPr>
              <w:t xml:space="preserve"> ¼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 1. </w:t>
            </w:r>
            <w:r>
              <w:tab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Edgel Valu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8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Distance (d)</w:t>
            </w:r>
          </w:p>
        </w:tc>
      </w:tr>
    </w:tbl>
    <w:p>
      <w:pPr>
        <w:autoSpaceDN w:val="0"/>
        <w:autoSpaceDE w:val="0"/>
        <w:widowControl/>
        <w:spacing w:line="246" w:lineRule="exact" w:before="52" w:after="8"/>
        <w:ind w:left="0" w:right="1452" w:firstLine="0"/>
        <w:jc w:val="righ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D</w:t>
      </w:r>
      <w:r>
        <w:rPr>
          <w:w w:val="98.09230657724234"/>
          <w:rFonts w:ascii="AdvP4C4E74" w:hAnsi="AdvP4C4E74" w:eastAsia="AdvP4C4E74"/>
          <w:b w:val="0"/>
          <w:i w:val="0"/>
          <w:color w:val="000000"/>
          <w:sz w:val="13"/>
        </w:rPr>
        <w:t xml:space="preserve"> ¼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1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60"/>
        </w:trPr>
        <w:tc>
          <w:tcPr>
            <w:tcW w:type="dxa" w:w="130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7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255</w:t>
            </w:r>
          </w:p>
        </w:tc>
        <w:tc>
          <w:tcPr>
            <w:tcW w:type="dxa" w:w="374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4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0.019</w:t>
            </w:r>
          </w:p>
        </w:tc>
      </w:tr>
      <w:tr>
        <w:trPr>
          <w:trHeight w:hRule="exact" w:val="180"/>
        </w:trPr>
        <w:tc>
          <w:tcPr>
            <w:tcW w:type="dxa" w:w="130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7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254</w:t>
            </w:r>
          </w:p>
        </w:tc>
        <w:tc>
          <w:tcPr>
            <w:tcW w:type="dxa" w:w="374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14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0.075</w:t>
            </w:r>
          </w:p>
        </w:tc>
      </w:tr>
      <w:tr>
        <w:trPr>
          <w:trHeight w:hRule="exact" w:val="160"/>
        </w:trPr>
        <w:tc>
          <w:tcPr>
            <w:tcW w:type="dxa" w:w="130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7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253</w:t>
            </w:r>
          </w:p>
        </w:tc>
        <w:tc>
          <w:tcPr>
            <w:tcW w:type="dxa" w:w="374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140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0.102</w:t>
            </w:r>
          </w:p>
        </w:tc>
      </w:tr>
      <w:tr>
        <w:trPr>
          <w:trHeight w:hRule="exact" w:val="180"/>
        </w:trPr>
        <w:tc>
          <w:tcPr>
            <w:tcW w:type="dxa" w:w="130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252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.</w:t>
            </w:r>
          </w:p>
        </w:tc>
        <w:tc>
          <w:tcPr>
            <w:tcW w:type="dxa" w:w="374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686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.</w:t>
            </w:r>
          </w:p>
        </w:tc>
      </w:tr>
      <w:tr>
        <w:trPr>
          <w:trHeight w:hRule="exact" w:val="160"/>
        </w:trPr>
        <w:tc>
          <w:tcPr>
            <w:tcW w:type="dxa" w:w="130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252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.</w:t>
            </w:r>
          </w:p>
        </w:tc>
        <w:tc>
          <w:tcPr>
            <w:tcW w:type="dxa" w:w="374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686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.</w:t>
            </w:r>
          </w:p>
        </w:tc>
      </w:tr>
      <w:tr>
        <w:trPr>
          <w:trHeight w:hRule="exact" w:val="180"/>
        </w:trPr>
        <w:tc>
          <w:tcPr>
            <w:tcW w:type="dxa" w:w="130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252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.</w:t>
            </w:r>
          </w:p>
        </w:tc>
        <w:tc>
          <w:tcPr>
            <w:tcW w:type="dxa" w:w="374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1686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.</w:t>
            </w:r>
          </w:p>
        </w:tc>
      </w:tr>
      <w:tr>
        <w:trPr>
          <w:trHeight w:hRule="exact" w:val="232"/>
        </w:trPr>
        <w:tc>
          <w:tcPr>
            <w:tcW w:type="dxa" w:w="1308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252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.</w:t>
            </w:r>
          </w:p>
        </w:tc>
        <w:tc>
          <w:tcPr>
            <w:tcW w:type="dxa" w:w="374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1686" w:firstLine="0"/>
              <w:jc w:val="right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.</w:t>
            </w:r>
          </w:p>
        </w:tc>
      </w:tr>
      <w:tr>
        <w:trPr>
          <w:trHeight w:hRule="exact" w:val="68"/>
        </w:trPr>
        <w:tc>
          <w:tcPr>
            <w:tcW w:type="dxa" w:w="4632"/>
            <w:gridSpan w:val="4"/>
            <w:vMerge/>
            <w:tcBorders/>
          </w:tcPr>
          <w:p/>
        </w:tc>
        <w:tc>
          <w:tcPr>
            <w:tcW w:type="dxa" w:w="374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040"/>
        </w:trPr>
        <w:tc>
          <w:tcPr>
            <w:tcW w:type="dxa" w:w="4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0" w:after="0"/>
              <w:ind w:left="0" w:right="0" w:firstLine="0"/>
              <w:jc w:val="center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SA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0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@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e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50" w:lineRule="exact" w:before="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1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32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X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18" w:lineRule="exact" w:before="0" w:after="0"/>
              <w:ind w:left="0" w:right="0" w:firstLine="0"/>
              <w:jc w:val="center"/>
            </w:pP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p</w:t>
            </w:r>
            <w:r>
              <w:rPr>
                <w:w w:val="103.61200332641603"/>
                <w:rFonts w:ascii="AdvP4C4E74" w:hAnsi="AdvP4C4E74" w:eastAsia="AdvP4C4E74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103.61200332641603"/>
                <w:rFonts w:ascii="03" w:hAnsi="03" w:eastAsia="03"/>
                <w:b w:val="0"/>
                <w:i w:val="0"/>
                <w:color w:val="000000"/>
                <w:sz w:val="10"/>
              </w:rPr>
              <w:t>Θ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8"/>
              </w:rPr>
              <w:t xml:space="preserve">pin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X</w:t>
            </w:r>
          </w:p>
        </w:tc>
        <w:tc>
          <w:tcPr>
            <w:tcW w:type="dxa" w:w="1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42" w:after="0"/>
              <w:ind w:left="0" w:right="0" w:firstLine="0"/>
              <w:jc w:val="center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SV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342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 �</w:t>
            </w:r>
          </w:p>
          <w:p>
            <w:pPr>
              <w:autoSpaceDN w:val="0"/>
              <w:autoSpaceDE w:val="0"/>
              <w:widowControl/>
              <w:spacing w:line="184" w:lineRule="exact" w:before="0" w:after="0"/>
              <w:ind w:left="78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p</w:t>
            </w:r>
          </w:p>
        </w:tc>
        <w:tc>
          <w:tcPr>
            <w:tcW w:type="dxa" w:w="2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6" w:lineRule="exact" w:before="0" w:after="0"/>
              <w:ind w:left="0" w:right="0" w:firstLine="0"/>
              <w:jc w:val="center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L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e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I 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</w:p>
        </w:tc>
        <w:tc>
          <w:tcPr>
            <w:tcW w:type="dxa" w:w="19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8" w:val="left"/>
              </w:tabs>
              <w:autoSpaceDE w:val="0"/>
              <w:widowControl/>
              <w:spacing w:line="0" w:lineRule="exact" w:before="936" w:after="0"/>
              <w:ind w:left="8" w:right="1728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br/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38" w:after="0"/>
              <w:ind w:left="0" w:right="2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(4)</w:t>
            </w:r>
          </w:p>
        </w:tc>
      </w:tr>
      <w:tr>
        <w:trPr>
          <w:trHeight w:hRule="exact" w:val="460"/>
        </w:trPr>
        <w:tc>
          <w:tcPr>
            <w:tcW w:type="dxa" w:w="5048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03" w:hAnsi="03" w:eastAsia="03"/>
                <w:b w:val="0"/>
                <w:i w:val="0"/>
                <w:color w:val="000000"/>
                <w:sz w:val="16"/>
              </w:rPr>
              <w:t xml:space="preserve"> Θ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p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8"/>
              </w:rPr>
              <w:t xml:space="preserve">i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8"/>
              </w:rPr>
              <w:t>n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represents a 3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3 mask centered at pixel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p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 xml:space="preserve">i </w:t>
            </w:r>
            <w:r>
              <w:rPr>
                <w:w w:val="101.43454291603781"/>
                <w:rFonts w:ascii="AdvTT47f7fe79.I" w:hAnsi="AdvTT47f7fe79.I" w:eastAsia="AdvTT47f7fe79.I"/>
                <w:b w:val="0"/>
                <w:i w:val="0"/>
                <w:color w:val="000000"/>
                <w:sz w:val="11"/>
              </w:rPr>
              <w:t>n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and SV(p) is the</w:t>
            </w:r>
          </w:p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saliency value of pixel p. After computing all of the saliency values for the</w:t>
            </w:r>
          </w:p>
        </w:tc>
      </w:tr>
    </w:tbl>
    <w:p>
      <w:pPr>
        <w:autoSpaceDN w:val="0"/>
        <w:autoSpaceDE w:val="0"/>
        <w:widowControl/>
        <w:spacing w:line="196" w:lineRule="exact" w:before="6" w:after="42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edges, the following threshold operation is performed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89"/>
        <w:gridCol w:w="1489"/>
        <w:gridCol w:w="1489"/>
        <w:gridCol w:w="1489"/>
        <w:gridCol w:w="1489"/>
        <w:gridCol w:w="1489"/>
        <w:gridCol w:w="1489"/>
      </w:tblGrid>
      <w:tr>
        <w:trPr>
          <w:trHeight w:hRule="exact" w:val="696"/>
        </w:trPr>
        <w:tc>
          <w:tcPr>
            <w:tcW w:type="dxa" w:w="418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4" w:lineRule="exact" w:before="0" w:after="0"/>
              <w:ind w:left="0" w:right="0" w:firstLine="0"/>
              <w:jc w:val="lef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T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max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nal salient edge is then described as [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50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]: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SA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e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I 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���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4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0" w:after="0"/>
              <w:ind w:left="0" w:right="2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(5)</w:t>
            </w:r>
          </w:p>
          <w:p>
            <w:pPr>
              <w:autoSpaceDN w:val="0"/>
              <w:autoSpaceDE w:val="0"/>
              <w:widowControl/>
              <w:spacing w:line="196" w:lineRule="exact" w:before="516" w:after="0"/>
              <w:ind w:left="0" w:right="2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(6)</w:t>
            </w:r>
          </w:p>
        </w:tc>
      </w:tr>
      <w:tr>
        <w:trPr>
          <w:trHeight w:hRule="exact" w:val="640"/>
        </w:trPr>
        <w:tc>
          <w:tcPr>
            <w:tcW w:type="dxa" w:w="3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176" w:after="0"/>
              <w:ind w:left="0" w:right="0" w:firstLine="0"/>
              <w:jc w:val="center"/>
            </w:pPr>
            <w:r>
              <w:rPr>
                <w:rFonts w:ascii="03" w:hAnsi="03" w:eastAsia="03"/>
                <w:b w:val="0"/>
                <w:i w:val="0"/>
                <w:color w:val="000000"/>
                <w:sz w:val="16"/>
              </w:rPr>
              <w:t>Θ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SE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46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e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I 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8" w:lineRule="exact" w:before="54" w:after="0"/>
              <w:ind w:left="20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SA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</w:p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right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e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 xml:space="preserve">I 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</w:p>
        </w:tc>
        <w:tc>
          <w:tcPr>
            <w:tcW w:type="dxa" w:w="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60" w:after="0"/>
              <w:ind w:left="0" w:right="0" w:firstLine="0"/>
              <w:jc w:val="center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158" w:after="0"/>
              <w:ind w:left="0" w:right="0" w:firstLine="0"/>
              <w:jc w:val="center"/>
            </w:pP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&gt;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E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1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 :::;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N</w:t>
            </w:r>
          </w:p>
        </w:tc>
        <w:tc>
          <w:tcPr>
            <w:tcW w:type="dxa" w:w="2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60" w:after="0"/>
              <w:ind w:left="20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1489"/>
            <w:vMerge/>
            <w:tcBorders/>
          </w:tcPr>
          <w:p/>
        </w:tc>
      </w:tr>
      <w:tr>
        <w:trPr>
          <w:trHeight w:hRule="exact" w:val="264"/>
        </w:trPr>
        <w:tc>
          <w:tcPr>
            <w:tcW w:type="dxa" w:w="6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center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2.3. CID</w:t>
            </w:r>
          </w:p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10" w:lineRule="exact" w:before="148" w:after="0"/>
        <w:ind w:left="0" w:right="8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 given image is divided into several non-overlapping rectangular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patches numbered from 1, 2, 3,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…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N. Each patch is characterized using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LEC. To compute the LEC, the edges are identi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 using any edge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operator and the prominent edgels are identi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 for each patch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applying a statistical hypothesis test, before the local geometric features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are computed based on the prominent edgels. The LECs obtained for all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patches are then collected in an order to construct a CID. The chord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details for an image patch are computed based on each pair of prominent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edgels coordinated at p and q as follows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]:</w:t>
      </w:r>
    </w:p>
    <w:p>
      <w:pPr>
        <w:autoSpaceDN w:val="0"/>
        <w:tabs>
          <w:tab w:pos="410" w:val="left"/>
          <w:tab w:pos="1388" w:val="left"/>
          <w:tab w:pos="1460" w:val="left"/>
          <w:tab w:pos="4812" w:val="left"/>
        </w:tabs>
        <w:autoSpaceDE w:val="0"/>
        <w:widowControl/>
        <w:spacing w:line="430" w:lineRule="exact" w:before="0" w:after="0"/>
        <w:ind w:left="0" w:right="0" w:firstLine="0"/>
        <w:jc w:val="left"/>
      </w:pP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C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i</w:t>
      </w:r>
      <w:r>
        <w:rPr>
          <w:rFonts w:ascii="AdvOT6bc95374.I" w:hAnsi="AdvOT6bc95374.I" w:eastAsia="AdvOT6bc95374.I"/>
          <w:b w:val="0"/>
          <w:i w:val="0"/>
          <w:color w:val="000000"/>
          <w:sz w:val="8"/>
        </w:rPr>
        <w:t>pq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</w:t>
      </w:r>
      <w:r>
        <w:rPr>
          <w:w w:val="103.05540561676025"/>
          <w:rFonts w:ascii="AdvOTb0c9bf5d" w:hAnsi="AdvOTb0c9bf5d" w:eastAsia="AdvOTb0c9bf5d"/>
          <w:b w:val="0"/>
          <w:i w:val="0"/>
          <w:color w:val="000000"/>
          <w:sz w:val="16"/>
        </w:rPr>
        <w:t>ℓ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pq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ϕ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pq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θ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p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θ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q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</w:t>
      </w:r>
      <w:r>
        <w:tab/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;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(7)</w:t>
      </w:r>
    </w:p>
    <w:p>
      <w:pPr>
        <w:autoSpaceDN w:val="0"/>
        <w:autoSpaceDE w:val="0"/>
        <w:widowControl/>
        <w:spacing w:line="214" w:lineRule="exact" w:before="6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where</w:t>
      </w:r>
      <w:r>
        <w:rPr>
          <w:w w:val="103.05540561676025"/>
          <w:rFonts w:ascii="AdvOTb0c9bf5d" w:hAnsi="AdvOTb0c9bf5d" w:eastAsia="AdvOTb0c9bf5d"/>
          <w:b w:val="0"/>
          <w:i w:val="0"/>
          <w:color w:val="000000"/>
          <w:sz w:val="16"/>
        </w:rPr>
        <w:t xml:space="preserve"> ℓ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pq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03" w:hAnsi="03" w:eastAsia="03"/>
          <w:b w:val="0"/>
          <w:i w:val="0"/>
          <w:color w:val="000000"/>
          <w:sz w:val="16"/>
        </w:rPr>
        <w:t>ϕ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pq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03" w:hAnsi="03" w:eastAsia="03"/>
          <w:b w:val="0"/>
          <w:i w:val="0"/>
          <w:color w:val="000000"/>
          <w:sz w:val="16"/>
        </w:rPr>
        <w:t>θ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p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and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θ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q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denote the distance among predominant edgels p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q, the angle between the line connecting p and q and horizontal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plane, and the degrees of orientation for predominant edgels p and q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about the normal directions, respectively. The values of</w:t>
      </w:r>
      <w:r>
        <w:rPr>
          <w:w w:val="103.05540561676025"/>
          <w:rFonts w:ascii="AdvOTb0c9bf5d" w:hAnsi="AdvOTb0c9bf5d" w:eastAsia="AdvOTb0c9bf5d"/>
          <w:b w:val="0"/>
          <w:i w:val="0"/>
          <w:color w:val="000000"/>
          <w:sz w:val="16"/>
        </w:rPr>
        <w:t>ℓ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pq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range from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0 to the diameter of an image patch, and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ϕ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pq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03" w:hAnsi="03" w:eastAsia="03"/>
          <w:b w:val="0"/>
          <w:i w:val="0"/>
          <w:color w:val="000000"/>
          <w:sz w:val="16"/>
        </w:rPr>
        <w:t>θ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p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and</w:t>
      </w:r>
      <w:r>
        <w:rPr>
          <w:rFonts w:ascii="03" w:hAnsi="03" w:eastAsia="03"/>
          <w:b w:val="0"/>
          <w:i w:val="0"/>
          <w:color w:val="000000"/>
          <w:sz w:val="16"/>
        </w:rPr>
        <w:t>θ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q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range from 0 to 2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Π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values of</w:t>
      </w:r>
      <w:r>
        <w:rPr>
          <w:w w:val="103.05540561676025"/>
          <w:rFonts w:ascii="AdvOTb0c9bf5d" w:hAnsi="AdvOTb0c9bf5d" w:eastAsia="AdvOTb0c9bf5d"/>
          <w:b w:val="0"/>
          <w:i w:val="0"/>
          <w:color w:val="000000"/>
          <w:sz w:val="16"/>
        </w:rPr>
        <w:t xml:space="preserve"> ℓ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pq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are discretized in the logarithmic space and they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divided into</w:t>
      </w:r>
      <w:r>
        <w:rPr>
          <w:w w:val="103.05540561676025"/>
          <w:rFonts w:ascii="03" w:hAnsi="03" w:eastAsia="03"/>
          <w:b w:val="0"/>
          <w:i w:val="0"/>
          <w:color w:val="000000"/>
          <w:sz w:val="16"/>
        </w:rPr>
        <w:t xml:space="preserve"> η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bins where d is the distance, which is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xed to 4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ϕ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pq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; </w:t>
      </w:r>
      <w:r>
        <w:rPr>
          <w:rFonts w:ascii="03" w:hAnsi="03" w:eastAsia="03"/>
          <w:b w:val="0"/>
          <w:i w:val="0"/>
          <w:color w:val="000000"/>
          <w:sz w:val="16"/>
        </w:rPr>
        <w:t>θ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p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and</w:t>
      </w:r>
      <w:r>
        <w:rPr>
          <w:rFonts w:ascii="03" w:hAnsi="03" w:eastAsia="03"/>
          <w:b w:val="0"/>
          <w:i w:val="0"/>
          <w:color w:val="000000"/>
          <w:sz w:val="16"/>
        </w:rPr>
        <w:t>θ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q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are each quantized into eight bins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Thus, CID is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four-dimensional histogram that is normalized as described previously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and it encompasses the chord details for every pair of prominent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edges in an image patch.</w:t>
      </w:r>
    </w:p>
    <w:p>
      <w:pPr>
        <w:autoSpaceDN w:val="0"/>
        <w:autoSpaceDE w:val="0"/>
        <w:widowControl/>
        <w:spacing w:line="196" w:lineRule="exact" w:before="264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2.4. ACID</w:t>
      </w:r>
    </w:p>
    <w:p>
      <w:pPr>
        <w:autoSpaceDN w:val="0"/>
        <w:autoSpaceDE w:val="0"/>
        <w:widowControl/>
        <w:spacing w:line="232" w:lineRule="exact" w:before="186" w:after="0"/>
        <w:ind w:left="0" w:right="8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We propose a novel characterization approach for an image using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ACID, which represents an improved version of the approach described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by Wang et al.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ACID computes the spatial correlations among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identical predominant edgels and explores the variations in the correla-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tions at a distance d for each pair of the predominant edgels in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sub-image with a size of 3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3 (one is at the center of the sub-image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other is an identical edgel at distance d from the center of the mask). We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also compute the orientation of each predominant edgel and the degree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the angle along the line segment between the pair of predominant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edgels and the horizontal plane. The autocorrelations among the iden-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ed identical predominant edgels are depicted in a table and indexed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6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S. Sathiamoorthy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7 (2020) 100027</w:t>
      </w:r>
    </w:p>
    <w:p>
      <w:pPr>
        <w:sectPr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44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proposed spatial correlations among identical predominant edgels 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distance 1, where the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rst and second columns show the edgels with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12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proposed approach avoids the concealment of details in the fore-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ground and background, and the computational cost is also signi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cantly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200" w:space="0"/>
            <w:col w:w="5223" w:space="0"/>
            <w:col w:w="10423" w:space="0"/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value i and the probability of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nding an edgel with value i at correlation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reduced.</w:t>
      </w:r>
    </w:p>
    <w:p>
      <w:pPr>
        <w:autoSpaceDN w:val="0"/>
        <w:autoSpaceDE w:val="0"/>
        <w:widowControl/>
        <w:spacing w:line="196" w:lineRule="exact" w:before="14" w:after="14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distance 1 from an edgel with value i, respectively. The autocorrelations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5200" w:space="0"/>
            <w:col w:w="5223" w:space="0"/>
            <w:col w:w="10423" w:space="0"/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among identical predominant edgels are described as follows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tabs>
          <w:tab w:pos="238" w:val="left"/>
          <w:tab w:pos="400" w:val="left"/>
          <w:tab w:pos="614" w:val="left"/>
          <w:tab w:pos="870" w:val="left"/>
          <w:tab w:pos="1248" w:val="left"/>
          <w:tab w:pos="2302" w:val="left"/>
          <w:tab w:pos="2650" w:val="left"/>
          <w:tab w:pos="3028" w:val="left"/>
          <w:tab w:pos="3960" w:val="left"/>
          <w:tab w:pos="4244" w:val="left"/>
          <w:tab w:pos="4800" w:val="left"/>
        </w:tabs>
        <w:autoSpaceDE w:val="0"/>
        <w:widowControl/>
        <w:spacing w:line="368" w:lineRule="exact" w:before="0" w:after="0"/>
        <w:ind w:left="0" w:right="0" w:firstLine="0"/>
        <w:jc w:val="left"/>
      </w:pP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Let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be an 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n image and the predominant edgels in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are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e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e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;:::;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e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 an predominant edgel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ð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x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y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 2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let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represent its edge value.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Let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¼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Þ ¼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distance among predominant edgels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i.e., for predominant edgels </w:t>
      </w:r>
      <w:r>
        <w:tab/>
      </w:r>
      <w:r>
        <w:rPr>
          <w:w w:val="101.43454291603781"/>
          <w:rFonts w:ascii="AdvOTb0c9bf5d" w:hAnsi="AdvOTb0c9bf5d" w:eastAsia="AdvOTb0c9bf5d"/>
          <w:b w:val="0"/>
          <w:i w:val="0"/>
          <w:color w:val="000000"/>
          <w:sz w:val="11"/>
        </w:rPr>
        <w:t>Δ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j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 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Hence, the notation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is synonymous with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;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convenience,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we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use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L</w:t>
      </w:r>
      <w:r>
        <w:rPr>
          <w:w w:val="101.43454291603781"/>
          <w:rFonts w:ascii="AdvOTb0c9bf5d" w:hAnsi="AdvOTb0c9bf5d" w:eastAsia="AdvOTb0c9bf5d"/>
          <w:b w:val="0"/>
          <w:i w:val="0"/>
          <w:color w:val="000000"/>
          <w:sz w:val="11"/>
        </w:rPr>
        <w:t>∞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norm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assess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</w:t>
      </w:r>
    </w:p>
    <w:p>
      <w:pPr>
        <w:autoSpaceDN w:val="0"/>
        <w:tabs>
          <w:tab w:pos="26" w:val="left"/>
          <w:tab w:pos="3504" w:val="left"/>
        </w:tabs>
        <w:autoSpaceDE w:val="0"/>
        <w:widowControl/>
        <w:spacing w:line="224" w:lineRule="exact" w:before="144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E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ð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x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y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E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ð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x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y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we de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j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E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E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j¼ </w:t>
      </w:r>
      <w:r>
        <w:rPr>
          <w:w w:val="101.43454291603781"/>
          <w:rFonts w:ascii="AdvOTb0c9bf5d" w:hAnsi="AdvOTb0c9bf5d" w:eastAsia="AdvOTb0c9bf5d"/>
          <w:b w:val="0"/>
          <w:i w:val="0"/>
          <w:color w:val="000000"/>
          <w:sz w:val="11"/>
        </w:rPr>
        <w:t>Δ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max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fj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x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x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j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j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y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y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jg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We denote the set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;:::;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by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j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j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308" w:lineRule="exact" w:before="0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De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nitions. The histogram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h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expressed for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 j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j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as follows.</w:t>
      </w:r>
    </w:p>
    <w:p>
      <w:pPr>
        <w:autoSpaceDN w:val="0"/>
        <w:tabs>
          <w:tab w:pos="374" w:val="left"/>
          <w:tab w:pos="856" w:val="left"/>
          <w:tab w:pos="4812" w:val="left"/>
        </w:tabs>
        <w:autoSpaceDE w:val="0"/>
        <w:widowControl/>
        <w:spacing w:line="330" w:lineRule="exact" w:before="0" w:after="0"/>
        <w:ind w:left="0" w:right="0" w:firstLine="0"/>
        <w:jc w:val="left"/>
      </w:pP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h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e</w:t>
      </w:r>
      <w:r>
        <w:rPr>
          <w:rFonts w:ascii="AdvOT6bc95374.I" w:hAnsi="AdvOT6bc95374.I" w:eastAsia="AdvOT6bc95374.I"/>
          <w:b w:val="0"/>
          <w:i w:val="0"/>
          <w:color w:val="000000"/>
          <w:sz w:val="8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Þ¼ </w:t>
      </w:r>
      <w:r>
        <w:rPr>
          <w:w w:val="103.61200332641603"/>
          <w:rFonts w:ascii="AdvOTb0c9bf5d" w:hAnsi="AdvOTb0c9bf5d" w:eastAsia="AdvOTb0c9bf5d"/>
          <w:b w:val="0"/>
          <w:i w:val="0"/>
          <w:color w:val="000000"/>
          <w:sz w:val="10"/>
        </w:rPr>
        <w:t>Δ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n</w:t>
      </w:r>
      <w:r>
        <w:rPr>
          <w:w w:val="103.61200332641603"/>
          <w:rFonts w:ascii="AdvOTb0c9bf5d" w:hAnsi="AdvOTb0c9bf5d" w:eastAsia="AdvOTb0c9bf5d"/>
          <w:b w:val="0"/>
          <w:i w:val="0"/>
          <w:color w:val="000000"/>
          <w:sz w:val="10"/>
        </w:rPr>
        <w:t>2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Pr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j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I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e</w:t>
      </w:r>
      <w:r>
        <w:rPr>
          <w:rFonts w:ascii="AdvOT6bc95374.I" w:hAnsi="AdvOT6bc95374.I" w:eastAsia="AdvOT6bc95374.I"/>
          <w:b w:val="0"/>
          <w:i w:val="0"/>
          <w:color w:val="000000"/>
          <w:sz w:val="8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j 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E</w:t>
      </w:r>
      <w:r>
        <w:rPr>
          <w:w w:val="103.61200332641603"/>
          <w:rFonts w:ascii="AdvP4C4E74" w:hAnsi="AdvP4C4E74" w:eastAsia="AdvP4C4E74"/>
          <w:b w:val="0"/>
          <w:i w:val="0"/>
          <w:color w:val="000000"/>
          <w:sz w:val="10"/>
        </w:rPr>
        <w:t>2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 xml:space="preserve">I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(8)</w:t>
      </w:r>
    </w:p>
    <w:p>
      <w:pPr>
        <w:autoSpaceDN w:val="0"/>
        <w:tabs>
          <w:tab w:pos="238" w:val="left"/>
        </w:tabs>
        <w:autoSpaceDE w:val="0"/>
        <w:widowControl/>
        <w:spacing w:line="148" w:lineRule="exact" w:before="200" w:after="0"/>
        <w:ind w:left="0" w:right="0" w:firstLine="0"/>
        <w:jc w:val="left"/>
      </w:pP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 any predominant edgel in the image,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h</w:t>
      </w:r>
      <w:r>
        <w:rPr>
          <w:w w:val="103.61200332641603"/>
          <w:rFonts w:ascii="AdvTT47f7fe79.I" w:hAnsi="AdvTT47f7fe79.I" w:eastAsia="AdvTT47f7fe79.I"/>
          <w:b w:val="0"/>
          <w:i w:val="0"/>
          <w:color w:val="000000"/>
          <w:sz w:val="10"/>
        </w:rPr>
        <w:t>e</w:t>
      </w:r>
      <w:r>
        <w:rPr>
          <w:rFonts w:ascii="AdvTT47f7fe79.I" w:hAnsi="AdvTT47f7fe79.I" w:eastAsia="AdvTT47f7fe79.I"/>
          <w:b w:val="0"/>
          <w:i w:val="0"/>
          <w:color w:val="000000"/>
          <w:sz w:val="8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=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</w:t>
      </w:r>
      <w:r>
        <w:rPr>
          <w:w w:val="103.61200332641603"/>
          <w:rFonts w:ascii="AdvTTe692faf0" w:hAnsi="AdvTTe692faf0" w:eastAsia="AdvTTe692faf0"/>
          <w:b w:val="0"/>
          <w:i w:val="0"/>
          <w:color w:val="000000"/>
          <w:sz w:val="10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is the probability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that the value of predominant edgel is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e</w:t>
      </w:r>
      <w:r>
        <w:rPr>
          <w:w w:val="103.61200332641603"/>
          <w:rFonts w:ascii="AdvTT47f7fe79.I" w:hAnsi="AdvTT47f7fe79.I" w:eastAsia="AdvTT47f7fe79.I"/>
          <w:b w:val="0"/>
          <w:i w:val="0"/>
          <w:color w:val="000000"/>
          <w:sz w:val="10"/>
        </w:rPr>
        <w:t>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238" w:val="left"/>
        </w:tabs>
        <w:autoSpaceDE w:val="0"/>
        <w:widowControl/>
        <w:spacing w:line="210" w:lineRule="exact" w:before="102" w:after="0"/>
        <w:ind w:left="0" w:right="0" w:firstLine="0"/>
        <w:jc w:val="left"/>
      </w:pP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Let a distance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 j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j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xed a priori. Then, the correlation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expressed for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 j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j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k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 j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j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as follows.</w:t>
      </w:r>
    </w:p>
    <w:p>
      <w:pPr>
        <w:autoSpaceDN w:val="0"/>
        <w:autoSpaceDE w:val="0"/>
        <w:widowControl/>
        <w:spacing w:line="276" w:lineRule="exact" w:before="0" w:after="0"/>
        <w:ind w:left="0" w:right="0" w:firstLine="0"/>
        <w:jc w:val="left"/>
      </w:pPr>
      <w:r>
        <w:rPr>
          <w:rFonts w:ascii="03" w:hAnsi="03" w:eastAsia="03"/>
          <w:b w:val="0"/>
          <w:i w:val="0"/>
          <w:color w:val="000000"/>
          <w:sz w:val="16"/>
        </w:rPr>
        <w:t>γ</w:t>
      </w:r>
      <w:r>
        <w:rPr>
          <w:w w:val="103.61200332641603"/>
          <w:rFonts w:ascii="AdvP4C4E74" w:hAnsi="AdvP4C4E74" w:eastAsia="AdvP4C4E74"/>
          <w:b w:val="0"/>
          <w:i w:val="0"/>
          <w:color w:val="000000"/>
          <w:sz w:val="10"/>
        </w:rPr>
        <w:t>ð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k</w:t>
      </w:r>
      <w:r>
        <w:rPr>
          <w:w w:val="103.61200332641603"/>
          <w:rFonts w:ascii="AdvP4C4E74" w:hAnsi="AdvP4C4E74" w:eastAsia="AdvP4C4E74"/>
          <w:b w:val="0"/>
          <w:i w:val="0"/>
          <w:color w:val="000000"/>
          <w:sz w:val="10"/>
        </w:rPr>
        <w:t xml:space="preserve">Þ 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e</w:t>
      </w:r>
      <w:r>
        <w:rPr>
          <w:rFonts w:ascii="AdvOT6bc95374.I" w:hAnsi="AdvOT6bc95374.I" w:eastAsia="AdvOT6bc95374.I"/>
          <w:b w:val="0"/>
          <w:i w:val="0"/>
          <w:color w:val="000000"/>
          <w:sz w:val="8"/>
        </w:rPr>
        <w:t>i</w:t>
      </w:r>
      <w:r>
        <w:rPr>
          <w:w w:val="103.61200332641603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e</w:t>
      </w:r>
      <w:r>
        <w:rPr>
          <w:rFonts w:ascii="AdvOT6bc95374.I" w:hAnsi="AdvOT6bc95374.I" w:eastAsia="AdvOT6bc95374.I"/>
          <w:b w:val="0"/>
          <w:i w:val="0"/>
          <w:color w:val="000000"/>
          <w:sz w:val="8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¼ </w:t>
      </w:r>
      <w:r>
        <w:rPr>
          <w:w w:val="103.61200332641603"/>
          <w:rFonts w:ascii="AdvOTb0c9bf5d" w:hAnsi="AdvOTb0c9bf5d" w:eastAsia="AdvOTb0c9bf5d"/>
          <w:b w:val="0"/>
          <w:i w:val="0"/>
          <w:color w:val="000000"/>
          <w:sz w:val="10"/>
        </w:rPr>
        <w:t>Δ</w:t>
      </w:r>
    </w:p>
    <w:p>
      <w:pPr>
        <w:autoSpaceDN w:val="0"/>
        <w:tabs>
          <w:tab w:pos="582" w:val="left"/>
          <w:tab w:pos="922" w:val="left"/>
          <w:tab w:pos="988" w:val="left"/>
          <w:tab w:pos="2310" w:val="left"/>
          <w:tab w:pos="4812" w:val="left"/>
        </w:tabs>
        <w:autoSpaceDE w:val="0"/>
        <w:widowControl/>
        <w:spacing w:line="198" w:lineRule="exact" w:before="0" w:after="0"/>
        <w:ind w:left="386" w:right="0" w:firstLine="0"/>
        <w:jc w:val="left"/>
      </w:pP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E</w:t>
      </w:r>
      <w:r>
        <w:rPr>
          <w:rFonts w:ascii="AdvOTb0c9bf5d" w:hAnsi="AdvOTb0c9bf5d" w:eastAsia="AdvOTb0c9bf5d"/>
          <w:b w:val="0"/>
          <w:i w:val="0"/>
          <w:color w:val="000000"/>
          <w:sz w:val="8"/>
        </w:rPr>
        <w:t>1</w:t>
      </w:r>
      <w:r>
        <w:rPr>
          <w:w w:val="103.61200332641603"/>
          <w:rFonts w:ascii="AdvP4C4E74" w:hAnsi="AdvP4C4E74" w:eastAsia="AdvP4C4E74"/>
          <w:b w:val="0"/>
          <w:i w:val="0"/>
          <w:color w:val="000000"/>
          <w:sz w:val="10"/>
        </w:rPr>
        <w:t>2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I</w:t>
      </w:r>
      <w:r>
        <w:rPr>
          <w:rFonts w:ascii="AdvOT6bc95374.I" w:hAnsi="AdvOT6bc95374.I" w:eastAsia="AdvOT6bc95374.I"/>
          <w:b w:val="0"/>
          <w:i w:val="0"/>
          <w:color w:val="000000"/>
          <w:sz w:val="8"/>
        </w:rPr>
        <w:t>ei</w:t>
      </w:r>
      <w:r>
        <w:rPr>
          <w:w w:val="103.61200332641603"/>
          <w:rFonts w:ascii="AdvP4C4E51" w:hAnsi="AdvP4C4E51" w:eastAsia="AdvP4C4E51"/>
          <w:b w:val="0"/>
          <w:i w:val="0"/>
          <w:color w:val="000000"/>
          <w:sz w:val="10"/>
        </w:rPr>
        <w:t xml:space="preserve"> ;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E</w:t>
      </w:r>
      <w:r>
        <w:rPr>
          <w:rFonts w:ascii="AdvOTb0c9bf5d" w:hAnsi="AdvOTb0c9bf5d" w:eastAsia="AdvOTb0c9bf5d"/>
          <w:b w:val="0"/>
          <w:i w:val="0"/>
          <w:color w:val="000000"/>
          <w:sz w:val="8"/>
        </w:rPr>
        <w:t>2</w:t>
      </w:r>
      <w:r>
        <w:rPr>
          <w:w w:val="103.61200332641603"/>
          <w:rFonts w:ascii="AdvP4C4E74" w:hAnsi="AdvP4C4E74" w:eastAsia="AdvP4C4E74"/>
          <w:b w:val="0"/>
          <w:i w:val="0"/>
          <w:color w:val="000000"/>
          <w:sz w:val="10"/>
        </w:rPr>
        <w:t>2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 xml:space="preserve">I </w:t>
      </w:r>
      <w:r>
        <w:tab/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Pr</w:t>
      </w:r>
      <w:r>
        <w:tab/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E</w:t>
      </w:r>
      <w:r>
        <w:rPr>
          <w:w w:val="103.61200332641603"/>
          <w:rFonts w:ascii="AdvOTb0c9bf5d" w:hAnsi="AdvOTb0c9bf5d" w:eastAsia="AdvOTb0c9bf5d"/>
          <w:b w:val="0"/>
          <w:i w:val="0"/>
          <w:color w:val="000000"/>
          <w:sz w:val="10"/>
        </w:rPr>
        <w:t>2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I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e</w:t>
      </w:r>
      <w:r>
        <w:rPr>
          <w:rFonts w:ascii="AdvOT6bc95374.I" w:hAnsi="AdvOT6bc95374.I" w:eastAsia="AdvOT6bc95374.I"/>
          <w:b w:val="0"/>
          <w:i w:val="0"/>
          <w:color w:val="000000"/>
          <w:sz w:val="8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jj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E</w:t>
      </w:r>
      <w:r>
        <w:rPr>
          <w:w w:val="103.61200332641603"/>
          <w:rFonts w:ascii="AdvOTb0c9bf5d" w:hAnsi="AdvOTb0c9bf5d" w:eastAsia="AdvOTb0c9bf5d"/>
          <w:b w:val="0"/>
          <w:i w:val="0"/>
          <w:color w:val="000000"/>
          <w:sz w:val="10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E</w:t>
      </w:r>
      <w:r>
        <w:rPr>
          <w:w w:val="103.61200332641603"/>
          <w:rFonts w:ascii="AdvOTb0c9bf5d" w:hAnsi="AdvOTb0c9bf5d" w:eastAsia="AdvOTb0c9bf5d"/>
          <w:b w:val="0"/>
          <w:i w:val="0"/>
          <w:color w:val="000000"/>
          <w:sz w:val="10"/>
        </w:rPr>
        <w:t>2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j ¼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 xml:space="preserve"> k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>�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(9)</w:t>
      </w:r>
    </w:p>
    <w:p>
      <w:pPr>
        <w:autoSpaceDN w:val="0"/>
        <w:autoSpaceDE w:val="0"/>
        <w:widowControl/>
        <w:spacing w:line="216" w:lineRule="exact" w:before="0" w:after="0"/>
        <w:ind w:left="0" w:right="8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Given any predominant edgel of value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e</w:t>
      </w:r>
      <w:r>
        <w:rPr>
          <w:w w:val="103.61200332641603"/>
          <w:rFonts w:ascii="AdvTT47f7fe79.I" w:hAnsi="AdvTT47f7fe79.I" w:eastAsia="AdvTT47f7fe79.I"/>
          <w:b w:val="0"/>
          <w:i w:val="0"/>
          <w:color w:val="000000"/>
          <w:sz w:val="10"/>
        </w:rPr>
        <w:t>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the image,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γ</w:t>
      </w:r>
      <w:r>
        <w:rPr>
          <w:w w:val="103.61200332641603"/>
          <w:rFonts w:ascii="AdvP4C4E74" w:hAnsi="AdvP4C4E74" w:eastAsia="AdvP4C4E74"/>
          <w:b w:val="0"/>
          <w:i w:val="0"/>
          <w:color w:val="000000"/>
          <w:sz w:val="10"/>
        </w:rPr>
        <w:t>ð</w:t>
      </w:r>
      <w:r>
        <w:rPr>
          <w:w w:val="103.61200332641603"/>
          <w:rFonts w:ascii="AdvTT47f7fe79.I" w:hAnsi="AdvTT47f7fe79.I" w:eastAsia="AdvTT47f7fe79.I"/>
          <w:b w:val="0"/>
          <w:i w:val="0"/>
          <w:color w:val="000000"/>
          <w:sz w:val="10"/>
        </w:rPr>
        <w:t>k</w:t>
      </w:r>
      <w:r>
        <w:rPr>
          <w:w w:val="103.61200332641603"/>
          <w:rFonts w:ascii="AdvP4C4E74" w:hAnsi="AdvP4C4E74" w:eastAsia="AdvP4C4E74"/>
          <w:b w:val="0"/>
          <w:i w:val="0"/>
          <w:color w:val="000000"/>
          <w:sz w:val="10"/>
        </w:rPr>
        <w:t xml:space="preserve">Þ </w:t>
      </w:r>
      <w:r>
        <w:rPr>
          <w:w w:val="103.61200332641603"/>
          <w:rFonts w:ascii="AdvTT47f7fe79.I" w:hAnsi="AdvTT47f7fe79.I" w:eastAsia="AdvTT47f7fe79.I"/>
          <w:b w:val="0"/>
          <w:i w:val="0"/>
          <w:color w:val="000000"/>
          <w:sz w:val="10"/>
        </w:rPr>
        <w:t>e</w:t>
      </w:r>
      <w:r>
        <w:rPr>
          <w:rFonts w:ascii="AdvTT47f7fe79.I" w:hAnsi="AdvTT47f7fe79.I" w:eastAsia="AdvTT47f7fe79.I"/>
          <w:b w:val="0"/>
          <w:i w:val="0"/>
          <w:color w:val="000000"/>
          <w:sz w:val="8"/>
        </w:rPr>
        <w:t>i</w:t>
      </w:r>
      <w:r>
        <w:rPr>
          <w:w w:val="103.61200332641603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3.61200332641603"/>
          <w:rFonts w:ascii="AdvTT47f7fe79.I" w:hAnsi="AdvTT47f7fe79.I" w:eastAsia="AdvTT47f7fe79.I"/>
          <w:b w:val="0"/>
          <w:i w:val="0"/>
          <w:color w:val="000000"/>
          <w:sz w:val="10"/>
        </w:rPr>
        <w:t>e</w:t>
      </w:r>
      <w:r>
        <w:rPr>
          <w:rFonts w:ascii="AdvTT47f7fe79.I" w:hAnsi="AdvTT47f7fe79.I" w:eastAsia="AdvTT47f7fe79.I"/>
          <w:b w:val="0"/>
          <w:i w:val="0"/>
          <w:color w:val="000000"/>
          <w:sz w:val="8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probability that a predominant edgel at distance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k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from the given pre-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dominant edgel is of value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e</w:t>
      </w:r>
      <w:r>
        <w:rPr>
          <w:w w:val="103.61200332641603"/>
          <w:rFonts w:ascii="AdvTT47f7fe79.I" w:hAnsi="AdvTT47f7fe79.I" w:eastAsia="AdvTT47f7fe79.I"/>
          <w:b w:val="0"/>
          <w:i w:val="0"/>
          <w:color w:val="000000"/>
          <w:sz w:val="10"/>
        </w:rPr>
        <w:t>j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The autocorrelation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only exploits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spatial correlation among identical predominant edgels, and it is de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]:</w:t>
      </w:r>
    </w:p>
    <w:p>
      <w:pPr>
        <w:autoSpaceDN w:val="0"/>
        <w:tabs>
          <w:tab w:pos="86" w:val="left"/>
          <w:tab w:pos="248" w:val="left"/>
          <w:tab w:pos="418" w:val="left"/>
          <w:tab w:pos="4724" w:val="left"/>
        </w:tabs>
        <w:autoSpaceDE w:val="0"/>
        <w:widowControl/>
        <w:spacing w:line="352" w:lineRule="exact" w:before="0" w:after="0"/>
        <w:ind w:left="0" w:right="0" w:firstLine="0"/>
        <w:jc w:val="left"/>
      </w:pPr>
      <w:r>
        <w:rPr>
          <w:w w:val="103.05540561676025"/>
          <w:rFonts w:ascii="03" w:hAnsi="03" w:eastAsia="03"/>
          <w:b w:val="0"/>
          <w:i w:val="0"/>
          <w:color w:val="000000"/>
          <w:sz w:val="16"/>
        </w:rPr>
        <w:t>α</w:t>
      </w:r>
      <w:r>
        <w:rPr>
          <w:w w:val="103.61200332641603"/>
          <w:rFonts w:ascii="AdvP4C4E74" w:hAnsi="AdvP4C4E74" w:eastAsia="AdvP4C4E74"/>
          <w:b w:val="0"/>
          <w:i w:val="0"/>
          <w:color w:val="000000"/>
          <w:sz w:val="10"/>
        </w:rPr>
        <w:t>ð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k</w:t>
      </w:r>
      <w:r>
        <w:rPr>
          <w:w w:val="103.61200332641603"/>
          <w:rFonts w:ascii="AdvP4C4E74" w:hAnsi="AdvP4C4E74" w:eastAsia="AdvP4C4E74"/>
          <w:b w:val="0"/>
          <w:i w:val="0"/>
          <w:color w:val="000000"/>
          <w:sz w:val="10"/>
        </w:rPr>
        <w:t xml:space="preserve">Þ 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c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¼ </w:t>
      </w:r>
      <w:r>
        <w:rPr>
          <w:w w:val="103.61200332641603"/>
          <w:rFonts w:ascii="AdvOTb0c9bf5d" w:hAnsi="AdvOTb0c9bf5d" w:eastAsia="AdvOTb0c9bf5d"/>
          <w:b w:val="0"/>
          <w:i w:val="0"/>
          <w:color w:val="000000"/>
          <w:sz w:val="10"/>
        </w:rPr>
        <w:t>Δ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γ</w:t>
      </w:r>
      <w:r>
        <w:rPr>
          <w:w w:val="103.61200332641603"/>
          <w:rFonts w:ascii="AdvP4C4E74" w:hAnsi="AdvP4C4E74" w:eastAsia="AdvP4C4E74"/>
          <w:b w:val="0"/>
          <w:i w:val="0"/>
          <w:color w:val="000000"/>
          <w:sz w:val="10"/>
        </w:rPr>
        <w:t>ð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k</w:t>
      </w:r>
      <w:r>
        <w:rPr>
          <w:w w:val="103.61200332641603"/>
          <w:rFonts w:ascii="AdvP4C4E74" w:hAnsi="AdvP4C4E74" w:eastAsia="AdvP4C4E74"/>
          <w:b w:val="0"/>
          <w:i w:val="0"/>
          <w:color w:val="000000"/>
          <w:sz w:val="10"/>
        </w:rPr>
        <w:t xml:space="preserve">Þ 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e</w:t>
      </w:r>
      <w:r>
        <w:rPr>
          <w:w w:val="103.61200332641603"/>
          <w:rFonts w:ascii="AdvP4C4E51" w:hAnsi="AdvP4C4E51" w:eastAsia="AdvP4C4E51"/>
          <w:b w:val="0"/>
          <w:i w:val="0"/>
          <w:color w:val="000000"/>
          <w:sz w:val="10"/>
        </w:rPr>
        <w:t>;</w:t>
      </w:r>
      <w:r>
        <w:rPr>
          <w:w w:val="103.61200332641603"/>
          <w:rFonts w:ascii="AdvOT6bc95374.I" w:hAnsi="AdvOT6bc95374.I" w:eastAsia="AdvOT6bc95374.I"/>
          <w:b w:val="0"/>
          <w:i w:val="0"/>
          <w:color w:val="000000"/>
          <w:sz w:val="10"/>
        </w:rPr>
        <w:t>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Þ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(10)</w:t>
      </w:r>
    </w:p>
    <w:p>
      <w:pPr>
        <w:autoSpaceDN w:val="0"/>
        <w:autoSpaceDE w:val="0"/>
        <w:widowControl/>
        <w:spacing w:line="22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image from left to right and then from the topmost left corner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estimate the ACID, a 3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3 non-overlapping mask is moved over an</w:t>
      </w:r>
    </w:p>
    <w:p>
      <w:pPr>
        <w:autoSpaceDN w:val="0"/>
        <w:autoSpaceDE w:val="0"/>
        <w:widowControl/>
        <w:spacing w:line="256" w:lineRule="exact" w:before="0" w:after="0"/>
        <w:ind w:left="0" w:right="8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image for each identi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 predominant edgel value. For instance,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shown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when we move the 3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3 mask over an image to compute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autocorrelation value of the predominant edgel with a value of 255,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we obtain an identical predominant edgel with a value of 255 at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center of the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rst 3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3 sub-image and it has two identical predominant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edgels at distance 1. Thus, we estimate the autocorrelation using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Eq. (10)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then estimate the orientation of each predominant edgel in every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pair of predominant edgels (center and its identical predominant edgel)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as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θ</w:t>
      </w:r>
      <w:r>
        <w:rPr>
          <w:w w:val="103.61200332641603"/>
          <w:rFonts w:ascii="AdvTTe692faf0" w:hAnsi="AdvTTe692faf0" w:eastAsia="AdvTTe692faf0"/>
          <w:b w:val="0"/>
          <w:i w:val="0"/>
          <w:color w:val="000000"/>
          <w:sz w:val="10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θ</w:t>
      </w:r>
      <w:r>
        <w:rPr>
          <w:w w:val="103.61200332641603"/>
          <w:rFonts w:ascii="AdvTTe692faf0" w:hAnsi="AdvTTe692faf0" w:eastAsia="AdvTTe692faf0"/>
          <w:b w:val="0"/>
          <w:i w:val="0"/>
          <w:color w:val="000000"/>
          <w:sz w:val="10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then compute the degree of the angle of the line segment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between each pair of predominant edgels and the horizontal axis as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ϕ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depicted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(b). Next, the 3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3 mask is moved to the left and there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is no predominant edgel with a value of 255 at the center of the mask.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Thus, the mask is moved further. In the third 3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3 sub-image, there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also no center edgel with a value of 255 but the fourth contains a pre-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dominant edgel in the center of the sub-image with a value of 255 and it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has one identical predominant edgel at distance 1. Therefore, we esti-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mate the autocorrelations among the identical predominant edgels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fourth sub-image using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Eq. (10)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and we compute the values of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θ</w:t>
      </w:r>
      <w:r>
        <w:rPr>
          <w:w w:val="103.61200332641603"/>
          <w:rFonts w:ascii="AdvTTe692faf0" w:hAnsi="AdvTTe692faf0" w:eastAsia="AdvTTe692faf0"/>
          <w:b w:val="0"/>
          <w:i w:val="0"/>
          <w:color w:val="000000"/>
          <w:sz w:val="10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03" w:hAnsi="03" w:eastAsia="03"/>
          <w:b w:val="0"/>
          <w:i w:val="0"/>
          <w:color w:val="000000"/>
          <w:sz w:val="16"/>
        </w:rPr>
        <w:t>θ</w:t>
      </w:r>
      <w:r>
        <w:rPr>
          <w:w w:val="103.61200332641603"/>
          <w:rFonts w:ascii="AdvTTe692faf0" w:hAnsi="AdvTTe692faf0" w:eastAsia="AdvTTe692faf0"/>
          <w:b w:val="0"/>
          <w:i w:val="0"/>
          <w:color w:val="000000"/>
          <w:sz w:val="10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</w:t>
      </w:r>
      <w:r>
        <w:rPr>
          <w:rFonts w:ascii="03" w:hAnsi="03" w:eastAsia="03"/>
          <w:b w:val="0"/>
          <w:i w:val="0"/>
          <w:color w:val="000000"/>
          <w:sz w:val="16"/>
        </w:rPr>
        <w:t>ϕ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This process continues for each predominant edgel value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identi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ed in the image. Finally, we obtain the autocorrelations of pre-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dominant edgels, as shown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and the set of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θ</w:t>
      </w:r>
      <w:r>
        <w:rPr>
          <w:w w:val="103.61200332641603"/>
          <w:rFonts w:ascii="AdvTTe692faf0" w:hAnsi="AdvTTe692faf0" w:eastAsia="AdvTTe692faf0"/>
          <w:b w:val="0"/>
          <w:i w:val="0"/>
          <w:color w:val="000000"/>
          <w:sz w:val="10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03" w:hAnsi="03" w:eastAsia="03"/>
          <w:b w:val="0"/>
          <w:i w:val="0"/>
          <w:color w:val="000000"/>
          <w:sz w:val="16"/>
        </w:rPr>
        <w:t>θ</w:t>
      </w:r>
      <w:r>
        <w:rPr>
          <w:w w:val="103.61200332641603"/>
          <w:rFonts w:ascii="AdvTTe692faf0" w:hAnsi="AdvTTe692faf0" w:eastAsia="AdvTTe692faf0"/>
          <w:b w:val="0"/>
          <w:i w:val="0"/>
          <w:color w:val="000000"/>
          <w:sz w:val="10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and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ϕ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values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are represented by separate histograms.</w:t>
      </w:r>
    </w:p>
    <w:p>
      <w:pPr>
        <w:autoSpaceDN w:val="0"/>
        <w:autoSpaceDE w:val="0"/>
        <w:widowControl/>
        <w:spacing w:line="210" w:lineRule="exact" w:before="0" w:after="0"/>
        <w:ind w:left="0" w:right="8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our previous study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we demonstrated that ACID obtains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better retrieval rate because it exploits geometric and its underlying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texture, structure, and spatial details and the computational cost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equivalent to that of the CID approach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We also normalized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histogram for ACID to obtain more lighting variations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08" w:lineRule="exact" w:before="0" w:after="0"/>
        <w:ind w:left="0" w:right="8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Therefore, in the method proposed in the present study, we employ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four-dimensional ACID for CBIR. In the proposed CBIR method, an image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is segregated into foreground and background images, and ACID is then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computed for the whole foreground and background images instead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computing it based on the patches in the whole image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Therefore,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110" w:space="0"/>
            <w:col w:w="5313" w:space="0"/>
            <w:col w:w="10423" w:space="0"/>
            <w:col w:w="5200" w:space="0"/>
            <w:col w:w="5223" w:space="0"/>
            <w:col w:w="10423" w:space="0"/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6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110" w:space="0"/>
            <w:col w:w="5313" w:space="0"/>
            <w:col w:w="10423" w:space="0"/>
            <w:col w:w="5200" w:space="0"/>
            <w:col w:w="5223" w:space="0"/>
            <w:col w:w="10423" w:space="0"/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5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S. Sathiamoorthy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7 (2020) 100027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110" w:space="0"/>
            <w:col w:w="5313" w:space="0"/>
            <w:col w:w="10423" w:space="0"/>
            <w:col w:w="5200" w:space="0"/>
            <w:col w:w="5223" w:space="0"/>
            <w:col w:w="10423" w:space="0"/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48330" cy="234823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3482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2" w:after="0"/>
        <w:ind w:left="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3.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Average retrieval accuracy attained by various distance measures for the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110" w:space="0"/>
            <w:col w:w="5313" w:space="0"/>
            <w:col w:w="10423" w:space="0"/>
            <w:col w:w="5200" w:space="0"/>
            <w:col w:w="5223" w:space="0"/>
            <w:col w:w="10423" w:space="0"/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48329" cy="166115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8329" cy="16611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146" w:after="0"/>
        <w:ind w:left="18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4.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Precision Vs recall of the proposed and existing approaches for Gardens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Point Walking database.</w:t>
      </w:r>
    </w:p>
    <w:p>
      <w:pPr>
        <w:autoSpaceDN w:val="0"/>
        <w:autoSpaceDE w:val="0"/>
        <w:widowControl/>
        <w:spacing w:line="208" w:lineRule="exact" w:before="472" w:after="18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image for a given query and it increases as the number of retrieved im-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ages increases. The recall is de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ned as follows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110" w:space="0"/>
            <w:col w:w="5313" w:space="0"/>
            <w:col w:w="10423" w:space="0"/>
            <w:col w:w="5200" w:space="0"/>
            <w:col w:w="5223" w:space="0"/>
            <w:col w:w="10423" w:space="0"/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4"/>
        <w:gridCol w:w="3474"/>
        <w:gridCol w:w="3474"/>
      </w:tblGrid>
      <w:tr>
        <w:trPr>
          <w:trHeight w:hRule="exact" w:val="362"/>
        </w:trPr>
        <w:tc>
          <w:tcPr>
            <w:tcW w:type="dxa" w:w="5188"/>
            <w:tcBorders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left"/>
            </w:pP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proposed feature descriptor.</w:t>
            </w:r>
          </w:p>
        </w:tc>
        <w:tc>
          <w:tcPr>
            <w:tcW w:type="dxa" w:w="4766"/>
            <w:tcBorders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66" w:after="0"/>
              <w:ind w:left="192" w:right="0" w:firstLine="0"/>
              <w:jc w:val="left"/>
            </w:pP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Re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call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R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Total No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: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of correct images retrieved from database</w:t>
            </w:r>
          </w:p>
        </w:tc>
        <w:tc>
          <w:tcPr>
            <w:tcW w:type="dxa" w:w="454"/>
            <w:tcBorders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8"/>
        </w:trPr>
        <w:tc>
          <w:tcPr>
            <w:tcW w:type="dxa" w:w="5188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images are related to each other when the similarity between the two</w:t>
            </w:r>
          </w:p>
        </w:tc>
        <w:tc>
          <w:tcPr>
            <w:tcW w:type="dxa" w:w="4766"/>
            <w:vMerge w:val="restart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0" w:after="0"/>
              <w:ind w:left="602" w:right="0" w:firstLine="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 ¼</w:t>
            </w:r>
          </w:p>
        </w:tc>
        <w:tc>
          <w:tcPr>
            <w:tcW w:type="dxa" w:w="454"/>
            <w:vMerge w:val="restart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18" w:after="0"/>
              <w:ind w:left="0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(13)</w:t>
            </w:r>
          </w:p>
        </w:tc>
      </w:tr>
      <w:tr>
        <w:trPr>
          <w:trHeight w:hRule="exact" w:val="198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images is a small value. Various similarity metrics can be employed to</w:t>
            </w:r>
          </w:p>
        </w:tc>
        <w:tc>
          <w:tcPr>
            <w:tcW w:type="dxa" w:w="3474"/>
            <w:vMerge/>
            <w:tcBorders>
              <w:top w:sz="2.400000000000091" w:val="single" w:color="#000000"/>
            </w:tcBorders>
          </w:tcPr>
          <w:p/>
        </w:tc>
        <w:tc>
          <w:tcPr>
            <w:tcW w:type="dxa" w:w="3474"/>
            <w:vMerge/>
            <w:tcBorders>
              <w:top w:sz="2.400000000000091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110" w:space="0"/>
            <w:col w:w="5313" w:space="0"/>
            <w:col w:w="10423" w:space="0"/>
            <w:col w:w="5200" w:space="0"/>
            <w:col w:w="5223" w:space="0"/>
            <w:col w:w="10423" w:space="0"/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6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compute the similarity of two images, but the Euclidean method is more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familiar and it is used extensively for CBIR. In the proposed method, after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computing the features locally in the form of four-dimensional histo-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grams, the similarity between the query and target images is computed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4"/>
        <w:gridCol w:w="3474"/>
        <w:gridCol w:w="3474"/>
      </w:tblGrid>
      <w:tr>
        <w:trPr>
          <w:trHeight w:hRule="exact" w:val="298"/>
        </w:trPr>
        <w:tc>
          <w:tcPr>
            <w:tcW w:type="dxa" w:w="36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with the following equation [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50</w:t>
            </w:r>
            <w:r>
              <w:rPr>
                <w:rFonts w:ascii="AdvOTb0c9bf5d" w:hAnsi="AdvOTb0c9bf5d" w:eastAsia="AdvOTb0c9bf5d"/>
                <w:b w:val="0"/>
                <w:i w:val="0"/>
                <w:color w:val="0A7FAC"/>
                <w:sz w:val="16"/>
              </w:rPr>
              <w:t>–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52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]: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94" w:after="0"/>
              <w:ind w:left="0" w:right="2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(11)</w:t>
            </w:r>
          </w:p>
        </w:tc>
      </w:tr>
      <w:tr>
        <w:trPr>
          <w:trHeight w:hRule="exact" w:val="870"/>
        </w:trPr>
        <w:tc>
          <w:tcPr>
            <w:tcW w:type="dxa" w:w="6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302" w:after="0"/>
              <w:ind w:left="0" w:right="0" w:firstLine="0"/>
              <w:jc w:val="center"/>
            </w:pP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S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Q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 ¼</w:t>
            </w:r>
          </w:p>
        </w:tc>
        <w:tc>
          <w:tcPr>
            <w:tcW w:type="dxa" w:w="3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0" w:after="0"/>
              <w:ind w:left="16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v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u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u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t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 xml:space="preserve">ffiffiffiffiffiffiffiffiffiffiffiffiffiffiffiffiffiffiffiffiffiffiffiffiffiffiffiffiffiffiffi 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ðj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>Q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AdvOT6bc95374.I" w:hAnsi="AdvOT6bc95374.I" w:eastAsia="AdvOT6bc95374.I"/>
                <w:b w:val="0"/>
                <w:i w:val="0"/>
                <w:color w:val="000000"/>
                <w:sz w:val="16"/>
              </w:rPr>
              <w:t xml:space="preserve"> T</w:t>
            </w:r>
            <w:r>
              <w:rPr>
                <w:w w:val="103.61200332641603"/>
                <w:rFonts w:ascii="AdvOT6bc95374.I" w:hAnsi="AdvOT6bc95374.I" w:eastAsia="AdvOT6bc95374.I"/>
                <w:b w:val="0"/>
                <w:i w:val="0"/>
                <w:color w:val="000000"/>
                <w:sz w:val="10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jÞ</w:t>
            </w:r>
            <w:r>
              <w:rPr>
                <w:w w:val="103.61200332641603"/>
                <w:rFonts w:ascii="AdvOTb0c9bf5d" w:hAnsi="AdvOTb0c9bf5d" w:eastAsia="AdvOTb0c9bf5d"/>
                <w:b w:val="0"/>
                <w:i w:val="0"/>
                <w:color w:val="000000"/>
                <w:sz w:val="10"/>
              </w:rPr>
              <w:t xml:space="preserve">2 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</w:p>
        </w:tc>
        <w:tc>
          <w:tcPr>
            <w:tcW w:type="dxa" w:w="347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8" w:lineRule="exact" w:before="0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where T and Q denote the input image and target image feature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descriptor, respectively, and N is the number of descriptors in the image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feature vector. We also compared the performance of other distance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measures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50</w:t>
      </w:r>
      <w:r>
        <w:rPr>
          <w:rFonts w:ascii="AdvOTb0c9bf5d" w:hAnsi="AdvOTb0c9bf5d" w:eastAsia="AdvOTb0c9bf5d"/>
          <w:b w:val="0"/>
          <w:i w:val="0"/>
          <w:color w:val="0A7FAC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such as the Manhattan, Canberra, Chi-square,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Chebyshev metrics in terms of the average precision, and the results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demonstrated that worst performance was obtained with the Canberra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metric and the highest performance using the Euclidean distance metric.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Manhattan metric performed signi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cantly worse than the Euclidean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metric. Thus, the Euclidean distance is used in our proposed CBIR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approach.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shows the average recall results with various distance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measures.</w:t>
      </w:r>
    </w:p>
    <w:p>
      <w:pPr>
        <w:autoSpaceDN w:val="0"/>
        <w:autoSpaceDE w:val="0"/>
        <w:widowControl/>
        <w:spacing w:line="196" w:lineRule="exact" w:before="222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3. Experimental results and discussion</w:t>
      </w:r>
    </w:p>
    <w:p>
      <w:pPr>
        <w:autoSpaceDN w:val="0"/>
        <w:autoSpaceDE w:val="0"/>
        <w:widowControl/>
        <w:spacing w:line="210" w:lineRule="exact" w:before="210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the experiments, we compared selected methods comprising CID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ACID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and SEH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with the proposed approach. We evalu-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ated the performance of these approaches based on the Gardens Point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Walking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University of Alberta (UA) Campus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St Lucia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Corel 10 k [54], and self-photographed image databases. The superior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performance of the proposed approach was validated by evaluating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precision and recall, and based on comparisons with the other ap-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proaches with all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ve image databases. The precision de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nes the rela-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tionship among the total number of related images retrieved for a given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input image and the total number of images retrieved from the database,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which gradually decreases as we increase the number of retrieved im-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ages. The precision is de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ned as follows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tabs>
          <w:tab w:pos="4724" w:val="left"/>
        </w:tabs>
        <w:autoSpaceDE w:val="0"/>
        <w:widowControl/>
        <w:spacing w:line="224" w:lineRule="exact" w:before="348" w:after="0"/>
        <w:ind w:left="0" w:right="0" w:firstLine="0"/>
        <w:jc w:val="left"/>
      </w:pPr>
      <w:r>
        <w:rPr>
          <w:rFonts w:ascii="AdvOTb0c9bf5d" w:hAnsi="AdvOTb0c9bf5d" w:eastAsia="AdvOTb0c9bf5d"/>
          <w:b w:val="0"/>
          <w:i w:val="0"/>
          <w:color w:val="000000"/>
          <w:sz w:val="16"/>
        </w:rPr>
        <w:t>Pr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ecision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OT6bc95374.I" w:hAnsi="AdvOT6bc95374.I" w:eastAsia="AdvOT6bc95374.I"/>
          <w:b w:val="0"/>
          <w:i w:val="0"/>
          <w:color w:val="000000"/>
          <w:sz w:val="16"/>
        </w:rPr>
        <w:t>P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 ¼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Total No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 xml:space="preserve"> of correct images retrieved from database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(12)</w:t>
      </w:r>
    </w:p>
    <w:p>
      <w:pPr>
        <w:autoSpaceDN w:val="0"/>
        <w:autoSpaceDE w:val="0"/>
        <w:widowControl/>
        <w:spacing w:line="210" w:lineRule="exact" w:before="86" w:after="0"/>
        <w:ind w:left="0" w:right="0" w:firstLine="24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Another common measure used for computing the accuracy is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recall, which is de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ned as the probability of retrieving a correct related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110" w:space="0"/>
            <w:col w:w="5313" w:space="0"/>
            <w:col w:w="10423" w:space="0"/>
            <w:col w:w="5200" w:space="0"/>
            <w:col w:w="5223" w:space="0"/>
            <w:col w:w="10423" w:space="0"/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110" w:space="0"/>
            <w:col w:w="5313" w:space="0"/>
            <w:col w:w="10423" w:space="0"/>
            <w:col w:w="5200" w:space="0"/>
            <w:col w:w="5223" w:space="0"/>
            <w:col w:w="10423" w:space="0"/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5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S. Sathiamoorthy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7 (2020) 100027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110" w:space="0"/>
            <w:col w:w="5313" w:space="0"/>
            <w:col w:w="10423" w:space="0"/>
            <w:col w:w="5200" w:space="0"/>
            <w:col w:w="5223" w:space="0"/>
            <w:col w:w="10423" w:space="0"/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148330" cy="16700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670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146" w:after="0"/>
        <w:ind w:left="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5.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Precision Vs recall of the proposed and existing approaches for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UA database.</w:t>
      </w:r>
    </w:p>
    <w:p>
      <w:pPr>
        <w:autoSpaceDN w:val="0"/>
        <w:autoSpaceDE w:val="0"/>
        <w:widowControl/>
        <w:spacing w:line="240" w:lineRule="auto" w:before="42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148330" cy="16573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657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148" w:after="0"/>
        <w:ind w:left="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6.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Precision Vs recall of the proposed and existing approaches for St.Lu-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cia database.</w:t>
      </w:r>
    </w:p>
    <w:p>
      <w:pPr>
        <w:autoSpaceDN w:val="0"/>
        <w:autoSpaceDE w:val="0"/>
        <w:widowControl/>
        <w:spacing w:line="240" w:lineRule="auto" w:before="42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145790" cy="16586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658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148" w:after="0"/>
        <w:ind w:left="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7.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Precision Vs recall of the proposed and existing approaches for Corel 10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k database.</w:t>
      </w:r>
    </w:p>
    <w:p>
      <w:pPr>
        <w:autoSpaceDN w:val="0"/>
        <w:autoSpaceDE w:val="0"/>
        <w:widowControl/>
        <w:spacing w:line="210" w:lineRule="exact" w:before="242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day, i.e., at 06:20, 16:40, and 22:15, where each sequence contained 630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frames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 results obtained by applying CID, ACID, SEH, and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proposed ACID based on the selective visual attention model to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foreground and background images in a hierarchical manner were rela-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tively similar to the results obtained with the Gardens Point Walking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database. The proposed approach performed better than ACID, while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performance of CID was intermediate and that of SEH was again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worst. The corresponding precision and recall plots are depicted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8" w:lineRule="exact" w:before="2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Next, we compared the performance of the different descriptors based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on the St. Lucia database. The precision and recall curves obtained for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proposed and existing approaches are depicted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 St Lucia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database contains images acquired at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ve different times between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early morning and late afternoon during the day, and during the day after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two weeks, where it comprises 10 groups of images. In the experiments,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worst performance was obtained using SEH and the best performance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110" w:space="0"/>
            <w:col w:w="5313" w:space="0"/>
            <w:col w:w="10423" w:space="0"/>
            <w:col w:w="5200" w:space="0"/>
            <w:col w:w="5223" w:space="0"/>
            <w:col w:w="10423" w:space="0"/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110" w:space="0"/>
            <w:col w:w="5313" w:space="0"/>
            <w:col w:w="10423" w:space="0"/>
            <w:col w:w="5200" w:space="0"/>
            <w:col w:w="5223" w:space="0"/>
            <w:col w:w="10423" w:space="0"/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5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S. Sathiamoorthy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7 (2020) 100027</w:t>
      </w:r>
    </w:p>
    <w:p>
      <w:pPr>
        <w:sectPr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110" w:space="0"/>
            <w:col w:w="5313" w:space="0"/>
            <w:col w:w="10423" w:space="0"/>
            <w:col w:w="5200" w:space="0"/>
            <w:col w:w="5223" w:space="0"/>
            <w:col w:w="10423" w:space="0"/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48330" cy="242951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4295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0" w:after="0"/>
        <w:ind w:left="776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9.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Few sample images of experimental databases.</w:t>
      </w:r>
    </w:p>
    <w:p>
      <w:pPr>
        <w:autoSpaceDN w:val="0"/>
        <w:autoSpaceDE w:val="0"/>
        <w:widowControl/>
        <w:spacing w:line="240" w:lineRule="auto" w:before="420" w:after="0"/>
        <w:ind w:left="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48330" cy="133603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3360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190" w:space="0"/>
            <w:col w:w="5233" w:space="0"/>
            <w:col w:w="10423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110" w:space="0"/>
            <w:col w:w="5313" w:space="0"/>
            <w:col w:w="10423" w:space="0"/>
            <w:col w:w="5200" w:space="0"/>
            <w:col w:w="5223" w:space="0"/>
            <w:col w:w="10423" w:space="0"/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42"/>
        <w:ind w:left="1020" w:right="72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 xml:space="preserve">Table 3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Computational complexity of proposed, ACID, CID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and SEH..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20.0" w:type="dxa"/>
      </w:tblPr>
      <w:tblGrid>
        <w:gridCol w:w="5212"/>
        <w:gridCol w:w="5212"/>
      </w:tblGrid>
      <w:tr>
        <w:trPr>
          <w:trHeight w:hRule="exact" w:val="264"/>
        </w:trPr>
        <w:tc>
          <w:tcPr>
            <w:tcW w:type="dxa" w:w="1478"/>
            <w:tcBorders>
              <w:top w:sz="4.799999999999954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11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Methods</w:t>
            </w:r>
          </w:p>
        </w:tc>
        <w:tc>
          <w:tcPr>
            <w:tcW w:type="dxa" w:w="1884"/>
            <w:tcBorders>
              <w:top w:sz="4.799999999999954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0" w:right="12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Time in seconds</w:t>
            </w:r>
          </w:p>
        </w:tc>
      </w:tr>
      <w:tr>
        <w:trPr>
          <w:trHeight w:hRule="exact" w:val="782"/>
        </w:trPr>
        <w:tc>
          <w:tcPr>
            <w:tcW w:type="dxa" w:w="1478"/>
            <w:tcBorders>
              <w:top w:sz="4.0" w:val="single" w:color="#000000"/>
              <w:bottom w:sz="1.6000000000001364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" w:after="0"/>
              <w:ind w:left="118" w:right="72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SEH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CID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ACID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Proposed</w:t>
            </w:r>
          </w:p>
        </w:tc>
        <w:tc>
          <w:tcPr>
            <w:tcW w:type="dxa" w:w="1884"/>
            <w:tcBorders>
              <w:top w:sz="4.0" w:val="single" w:color="#000000"/>
              <w:bottom w:sz="1.6000000000001364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" w:after="0"/>
              <w:ind w:left="858" w:right="884" w:firstLine="0"/>
              <w:jc w:val="both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47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56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45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52</w:t>
            </w:r>
          </w:p>
        </w:tc>
      </w:tr>
    </w:tbl>
    <w:p>
      <w:pPr>
        <w:autoSpaceDN w:val="0"/>
        <w:autoSpaceDE w:val="0"/>
        <w:widowControl/>
        <w:spacing w:line="232" w:lineRule="exact" w:before="250" w:after="222"/>
        <w:ind w:left="190" w:right="22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edgels were selected initially, and we then increased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by 5% incre-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mentally. For each value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we computed the proposed feature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measured the performance in terms of the accuracy and time cost.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best performance was obtained when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25%. In the experiments, we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changed the value from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5%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100% and the accuracy increased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gradually to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25%, but there were no further changes in the perfor-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mance with higher values when we increased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although the computa-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tional cost increased, as shown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11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Therefore, the results clearly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showed that the proposed approach could extract rich geometric and its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underlying texture, structure and spatial information when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25%.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Any descriptor must perform effectively and the computational cost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should also below. Therefore, the central processing unit (CPU) times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required by the proposed method, CID, SEH, and ACID were computed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extracting the features of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ine (to create a feature database) and online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(retrieval). The average CPU times required by the proposed method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CID, SEH, and ACID descriptors are shown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SEH required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least CPU time whereas the proposed approach consumed the most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CPU time, and it was slightly higher than that by ACID and slightly lower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than that by CID. However, the fairly high time cost is acceptable because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the high accuracy of the proposed method. Thus, the proposed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approach exhibits ef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cient retrieval performance and it is robust to dif-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ferences in illumination and occlusion.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190" w:space="0"/>
            <w:col w:w="5233" w:space="0"/>
            <w:col w:w="10423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110" w:space="0"/>
            <w:col w:w="5313" w:space="0"/>
            <w:col w:w="10423" w:space="0"/>
            <w:col w:w="5200" w:space="0"/>
            <w:col w:w="5223" w:space="0"/>
            <w:col w:w="10423" w:space="0"/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2"/>
        <w:gridCol w:w="5212"/>
      </w:tblGrid>
      <w:tr>
        <w:trPr>
          <w:trHeight w:hRule="exact" w:val="276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18" w:after="0"/>
              <w:ind w:left="0" w:right="0" w:firstLine="0"/>
              <w:jc w:val="left"/>
            </w:pPr>
            <w:r>
              <w:rPr>
                <w:w w:val="102.4728570665632"/>
                <w:rFonts w:ascii="AdvTTc9617e0c.B" w:hAnsi="AdvTTc9617e0c.B" w:eastAsia="AdvTTc9617e0c.B"/>
                <w:b w:val="0"/>
                <w:i w:val="0"/>
                <w:color w:val="000000"/>
                <w:sz w:val="14"/>
              </w:rPr>
              <w:t>Fig. 10.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 For instance, top 4 retrieval results for Gardens point walking, St.Lucia</w:t>
            </w:r>
          </w:p>
        </w:tc>
        <w:tc>
          <w:tcPr>
            <w:tcW w:type="dxa" w:w="3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92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4. Conclusion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"/>
        <w:ind w:left="0" w:right="0"/>
      </w:pP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1" w:equalWidth="0">
            <w:col w:w="10423" w:space="0"/>
            <w:col w:w="5190" w:space="0"/>
            <w:col w:w="5233" w:space="0"/>
            <w:col w:w="10423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110" w:space="0"/>
            <w:col w:w="5313" w:space="0"/>
            <w:col w:w="10423" w:space="0"/>
            <w:col w:w="5200" w:space="0"/>
            <w:col w:w="5223" w:space="0"/>
            <w:col w:w="10423" w:space="0"/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76" w:lineRule="exact" w:before="0" w:after="0"/>
        <w:ind w:left="0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and self photographed image databases.</w:t>
      </w:r>
    </w:p>
    <w:p>
      <w:pPr>
        <w:autoSpaceDN w:val="0"/>
        <w:autoSpaceDE w:val="0"/>
        <w:widowControl/>
        <w:spacing w:line="240" w:lineRule="auto" w:before="43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148330" cy="165735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657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2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11.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Average precision Vs various P% of salient edgels.</w:t>
      </w:r>
    </w:p>
    <w:p>
      <w:pPr>
        <w:autoSpaceDN w:val="0"/>
        <w:autoSpaceDE w:val="0"/>
        <w:widowControl/>
        <w:spacing w:line="210" w:lineRule="exact" w:before="242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A7FAC"/>
          <w:sz w:val="16"/>
        </w:rPr>
        <w:t>Table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show the average precision and recall values using the proposed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descriptor and the ACID, CID, and SEH approaches based on the Gardens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Point Walking, St Lucia, UA Campus, Corel 10 k, and self-photographed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images databases. Examples of images in all of the benchmark databases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are shown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In addition, examples of the retrieval results obtained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by the proposed approach based on the Gardens Point Walking, St Lucia,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self-photographed images databases are presented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10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74" w:lineRule="exact" w:before="0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the experiments, we also computed the proposed feature using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various subsets of salient edgels, where each subset (S) varied in terms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number of salient edgels. In particular, if N salient edgels are present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an image, then the subset S contains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N salient edgels, where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proportion used to determine the size of the subset. In the experi-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ments, we started with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5%, i.e., 5% of the stronger responsive salient</w:t>
      </w:r>
    </w:p>
    <w:p>
      <w:pPr>
        <w:sectPr>
          <w:type w:val="continuous"/>
          <w:pgSz w:w="11906" w:h="15874"/>
          <w:pgMar w:top="350" w:right="730" w:bottom="298" w:left="752" w:header="720" w:footer="720" w:gutter="0"/>
          <w:cols w:space="720" w:num="2" w:equalWidth="0">
            <w:col w:w="5096" w:space="0"/>
            <w:col w:w="5328" w:space="0"/>
            <w:col w:w="10423" w:space="0"/>
            <w:col w:w="5190" w:space="0"/>
            <w:col w:w="5233" w:space="0"/>
            <w:col w:w="10423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110" w:space="0"/>
            <w:col w:w="5313" w:space="0"/>
            <w:col w:w="10423" w:space="0"/>
            <w:col w:w="5200" w:space="0"/>
            <w:col w:w="5223" w:space="0"/>
            <w:col w:w="10423" w:space="0"/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6" w:h="15874"/>
          <w:pgMar w:top="350" w:right="730" w:bottom="298" w:left="752" w:header="720" w:footer="720" w:gutter="0"/>
          <w:cols w:space="720" w:num="2" w:equalWidth="0">
            <w:col w:w="5096" w:space="0"/>
            <w:col w:w="5328" w:space="0"/>
            <w:col w:w="10423" w:space="0"/>
            <w:col w:w="5190" w:space="0"/>
            <w:col w:w="5233" w:space="0"/>
            <w:col w:w="10423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110" w:space="0"/>
            <w:col w:w="5313" w:space="0"/>
            <w:col w:w="10423" w:space="0"/>
            <w:col w:w="5200" w:space="0"/>
            <w:col w:w="5223" w:space="0"/>
            <w:col w:w="10423" w:space="0"/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0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S. Sathiamoorthy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7 (2020) 100027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8" w:space="0"/>
            <w:col w:w="10423" w:space="0"/>
            <w:col w:w="5190" w:space="0"/>
            <w:col w:w="5233" w:space="0"/>
            <w:col w:w="10423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110" w:space="0"/>
            <w:col w:w="5313" w:space="0"/>
            <w:col w:w="10423" w:space="0"/>
            <w:col w:w="5200" w:space="0"/>
            <w:col w:w="5223" w:space="0"/>
            <w:col w:w="10423" w:space="0"/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Declaration of competing interest</w:t>
      </w:r>
    </w:p>
    <w:p>
      <w:pPr>
        <w:autoSpaceDN w:val="0"/>
        <w:autoSpaceDE w:val="0"/>
        <w:widowControl/>
        <w:spacing w:line="196" w:lineRule="exact" w:before="222" w:after="0"/>
        <w:ind w:left="238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authors declare that they have no known competing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nancial</w:t>
      </w:r>
    </w:p>
    <w:p>
      <w:pPr>
        <w:autoSpaceDN w:val="0"/>
        <w:autoSpaceDE w:val="0"/>
        <w:widowControl/>
        <w:spacing w:line="196" w:lineRule="exact" w:before="14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interests or personal relationships that could have appeared to in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uence</w:t>
      </w:r>
    </w:p>
    <w:p>
      <w:pPr>
        <w:autoSpaceDN w:val="0"/>
        <w:autoSpaceDE w:val="0"/>
        <w:widowControl/>
        <w:spacing w:line="196" w:lineRule="exact" w:before="14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work reported in this paper.</w:t>
      </w:r>
    </w:p>
    <w:p>
      <w:pPr>
        <w:autoSpaceDN w:val="0"/>
        <w:autoSpaceDE w:val="0"/>
        <w:widowControl/>
        <w:spacing w:line="198" w:lineRule="exact" w:before="220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References</w:t>
      </w:r>
    </w:p>
    <w:p>
      <w:pPr>
        <w:autoSpaceDN w:val="0"/>
        <w:autoSpaceDE w:val="0"/>
        <w:widowControl/>
        <w:spacing w:line="158" w:lineRule="exact" w:before="202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>Ma H, Zhu J, Lyu MRT, King I. Bridging the semantic gap between image contents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 xml:space="preserve">Feng S, Xu D, Yang X. Attention-driven salient edge (s) and region (s) extraction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>and tags. IEEE Trans Multimed 2010;12(5):462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>73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 xml:space="preserve">Wang M, Ye Z-L, Wang Y, Wang S-X. Dominant sets clustering for image retrieval.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>with application to CBIR. Signal Process 2010;90(1):1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>15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8" w:history="1">
          <w:r>
            <w:rPr>
              <w:rStyle w:val="Hyperlink"/>
            </w:rPr>
            <w:t xml:space="preserve">Murala S, Maheshwari R, Balasubramanian R. Local tetra patterns: a new feature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>Signal Process 2008;88(11):2843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hyperlink r:id="rId2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>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32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8" w:history="1">
          <w:r>
            <w:rPr>
              <w:rStyle w:val="Hyperlink"/>
            </w:rPr>
            <w:t>descriptor for content-based image retrieval. IEEE Trans Image Process 2012;21(5):</w:t>
          </w:r>
        </w:hyperlink>
      </w:r>
    </w:p>
    <w:p>
      <w:pPr>
        <w:autoSpaceDN w:val="0"/>
        <w:autoSpaceDE w:val="0"/>
        <w:widowControl/>
        <w:spacing w:line="162" w:lineRule="exact" w:before="0" w:after="0"/>
        <w:ind w:left="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 xml:space="preserve">Long F, Zhang H, Feng DD. Fundamentals of content-based image retrieval. In: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8" w:history="1">
          <w:r>
            <w:rPr>
              <w:rStyle w:val="Hyperlink"/>
            </w:rPr>
            <w:t>2874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8" w:history="1">
          <w:r>
            <w:rPr>
              <w:rStyle w:val="Hyperlink"/>
            </w:rPr>
            <w:t>86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Zhang X, Zhao X, Li Z, Xia J, Jain R, Chao W. Social image tagging using graph-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>Multimedia information retrieval and management. Springer; 2003. p. 1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>26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32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based reinforcement on multi-type interrelated objects. Signal Process 2013;93(8):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[7]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 xml:space="preserve">Androutsos P, Kushki A, Plataniotis KN, Venetsanopoulos AN. Aggregation of color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2178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89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32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and shape features for hybrid query generation in content based visual information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[8]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 xml:space="preserve">Subrahmanyam M, Maheshwari R, Balasubramanian R. Local maximum edge binary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retrieval. Signal Process 2005;85(2):385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93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32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patterns: a new descriptor for image retrieval and object tracking. Signal Process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[9]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 xml:space="preserve">Zhang J, Ye L. Local aggregation function learning based on support vector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2012;92(6):1467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79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[10]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 xml:space="preserve">Qian Y, Hui R, Gao X. 3D CBIR with sparse coding for image-guided neurosurgery.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>machines. Signal Process 2009;89(11):2291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>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[11]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 xml:space="preserve">Hu MK. Visual pattern recognition by moment invariants. IRE Trans. Info. Theory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Signal Process 2013;93(6):1673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83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2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 xml:space="preserve">Lu G, Sajjanhar A. Region based shape representation and similarity measure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1962;8:179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87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 xml:space="preserve">Zhang D, Lu G. Shape-based image retrieval using generic Fourier descriptor. Signal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>suitable for content-based image retrieval. Multimed Syst 1999;7(2):165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>74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2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[14]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8" w:history="1">
          <w:r>
            <w:rPr>
              <w:rStyle w:val="Hyperlink"/>
            </w:rPr>
            <w:t xml:space="preserve">Kim W-Y, Kim Y-S. A region based shape descriptor using Zernike moments. Signal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>Process Image Commun 2002;17(10):825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hyperlink r:id="rId3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>48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0" w:lineRule="exact" w:before="2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8" w:history="1">
          <w:r>
            <w:rPr>
              <w:rStyle w:val="Hyperlink"/>
            </w:rPr>
            <w:t>Process Image Commun 2000;16:95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8" w:history="1">
          <w:r>
            <w:rPr>
              <w:rStyle w:val="Hyperlink"/>
            </w:rPr>
            <w:t>102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[15] Freeman, H., Saghri, A., November 7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10, 1978. Generalized chain codes for planar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curves, in: Proceedings of the fourth international joint conference on pattern recog.</w:t>
      </w:r>
    </w:p>
    <w:p>
      <w:pPr>
        <w:autoSpaceDN w:val="0"/>
        <w:autoSpaceDE w:val="0"/>
        <w:widowControl/>
        <w:spacing w:line="162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9" w:history="1">
          <w:r>
            <w:rPr>
              <w:rStyle w:val="Hyperlink"/>
            </w:rPr>
            <w:t xml:space="preserve">Iivarinen J, Visa. A. Shape recognition of irregular objects. In: Casasent DP, editor.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Kyoto, Japan, pp. 701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703.</w:t>
      </w:r>
    </w:p>
    <w:p>
      <w:pPr>
        <w:autoSpaceDN w:val="0"/>
        <w:autoSpaceDE w:val="0"/>
        <w:widowControl/>
        <w:spacing w:line="158" w:lineRule="exact" w:before="2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9" w:history="1">
          <w:r>
            <w:rPr>
              <w:rStyle w:val="Hyperlink"/>
            </w:rPr>
            <w:t>Intelligent robots and computer vision XV: algorithms, techniques, active vision,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[17]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0" w:history="1">
          <w:r>
            <w:rPr>
              <w:rStyle w:val="Hyperlink"/>
            </w:rPr>
            <w:t xml:space="preserve">Otterloo PJV. A contour-OrientedApproach to shape analysis. Englewood Cliffs, NJ: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9" w:history="1">
          <w:r>
            <w:rPr>
              <w:rStyle w:val="Hyperlink"/>
            </w:rPr>
            <w:t>and materials handling. Proc; 1996. p. 25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hyperlink r:id="rId4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9" w:history="1">
          <w:r>
            <w:rPr>
              <w:rStyle w:val="Hyperlink"/>
            </w:rPr>
            <w:t>32. SPIE 2904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38" w:lineRule="exact" w:before="4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0" w:history="1">
          <w:r>
            <w:rPr>
              <w:rStyle w:val="Hyperlink"/>
            </w:rPr>
            <w:t>Prentice-Hall International (UK) Ltd; 1991. p. 90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0" w:history="1">
          <w:r>
            <w:rPr>
              <w:rStyle w:val="Hyperlink"/>
            </w:rPr>
            <w:t>108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[18]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Zhang DS, Lu G, January 22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 xml:space="preserve">25. A comparative study of Fourier descriptors for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shape representation and retrieval. In: Proceedings of the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fth asian conference on</w:t>
          </w:r>
        </w:hyperlink>
      </w:r>
    </w:p>
    <w:p>
      <w:pPr>
        <w:autoSpaceDN w:val="0"/>
        <w:autoSpaceDE w:val="0"/>
        <w:widowControl/>
        <w:spacing w:line="162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[19]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2" w:history="1">
          <w:r>
            <w:rPr>
              <w:rStyle w:val="Hyperlink"/>
            </w:rPr>
            <w:t xml:space="preserve">Yong J, Bowie Walker, J. An analysis technique for biological shape. Comput Graph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computer vision. Melbourne, Australia: ACCV02); 2002. p. 646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hyperlink r:id="rId4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51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[20]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>Peura M, Iivarinen J, May. Ef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 xml:space="preserve">ciency of simple shape descriptors. In: Proceedings of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2" w:history="1">
          <w:r>
            <w:rPr>
              <w:rStyle w:val="Hyperlink"/>
            </w:rPr>
            <w:t>Image Process 1974;25:357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2" w:history="1">
          <w:r>
            <w:rPr>
              <w:rStyle w:val="Hyperlink"/>
            </w:rPr>
            <w:t>70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[21]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 xml:space="preserve">Huang C-L, Huang D-H. A content-based image retrieval system. Image Vis Comput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>the third inter. Workshop on visual form. Italy: Capri; 1997. p. 443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>51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 xml:space="preserve">Shu X, Wu X-J. A novel contour descriptor for 2D shape matching and its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>1998;16:149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>63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 xml:space="preserve">Sonka M, Hlavac V, Boyle R. Image processing, analysis and machine vision.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>application to image retrieval. Image Vis Comput 2011;29(4):286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>94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[24]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 xml:space="preserve">Gonzalez RC, Woods RE. Digital image processing. Reading, MA: Addison-Wesley;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>London, UK, NJ: Chapman</w:t>
          </w:r>
        </w:hyperlink>
      </w:r>
      <w:r>
        <w:rPr>
          <w:w w:val="98.09230657724234"/>
          <w:rFonts w:ascii="AdvTT5843c571" w:hAnsi="AdvTT5843c571" w:eastAsia="AdvTT5843c571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5843c571" w:hAnsi="AdvTT5843c571" w:eastAsia="AdvTT5843c571"/>
          <w:b w:val="0"/>
          <w:i w:val="0"/>
          <w:color w:val="0A7FAC"/>
          <w:sz w:val="13"/>
        </w:rPr>
        <w:t>&amp;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 xml:space="preserve"> Hall; 1993. p. 193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>242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[25]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8" w:history="1">
          <w:r>
            <w:rPr>
              <w:rStyle w:val="Hyperlink"/>
            </w:rPr>
            <w:t>Mokhtarian F, Abbasi F, Kittler J. Ef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8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8" w:history="1">
          <w:r>
            <w:rPr>
              <w:rStyle w:val="Hyperlink"/>
            </w:rPr>
            <w:t xml:space="preserve">cient and robust retrieval by shape content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>1992. p. 502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hyperlink r:id="rId4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7" w:history="1">
          <w:r>
            <w:rPr>
              <w:rStyle w:val="Hyperlink"/>
            </w:rPr>
            <w:t>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8" w:history="1">
          <w:r>
            <w:rPr>
              <w:rStyle w:val="Hyperlink"/>
            </w:rPr>
            <w:t>through curvature scale space. Int. workshop on Image Databases and Multi-Media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 xml:space="preserve">Del Bimbo A, Pala P. Visual image retrieval by elastic matching of user sketches.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8" w:history="1">
          <w:r>
            <w:rPr>
              <w:rStyle w:val="Hyperlink"/>
            </w:rPr>
            <w:t>Search; 1997. p. 51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8" w:history="1">
          <w:r>
            <w:rPr>
              <w:rStyle w:val="Hyperlink"/>
            </w:rPr>
            <w:t>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0" w:lineRule="exact" w:before="2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>IEEE Trans Pattern Anal Mach Intell 1997;19(2):121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9" w:history="1">
          <w:r>
            <w:rPr>
              <w:rStyle w:val="Hyperlink"/>
            </w:rPr>
            <w:t>32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096" w:space="0"/>
            <w:col w:w="5328" w:space="0"/>
            <w:col w:w="10423" w:space="0"/>
            <w:col w:w="5190" w:space="0"/>
            <w:col w:w="5233" w:space="0"/>
            <w:col w:w="10423" w:space="0"/>
            <w:col w:w="5096" w:space="0"/>
            <w:col w:w="5326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110" w:space="0"/>
            <w:col w:w="5313" w:space="0"/>
            <w:col w:w="10423" w:space="0"/>
            <w:col w:w="5200" w:space="0"/>
            <w:col w:w="5223" w:space="0"/>
            <w:col w:w="10423" w:space="0"/>
            <w:col w:w="5110" w:space="0"/>
            <w:col w:w="531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8" w:space="0"/>
            <w:col w:w="10423" w:space="0"/>
            <w:col w:w="5200" w:space="0"/>
            <w:col w:w="5223" w:space="0"/>
            <w:col w:w="10423" w:space="0"/>
            <w:col w:w="5201" w:space="0"/>
            <w:col w:w="5221" w:space="0"/>
            <w:col w:w="10423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9</w:t>
      </w:r>
    </w:p>
    <w:sectPr w:rsidR="00FC693F" w:rsidRPr="0006063C" w:rsidSect="00034616">
      <w:type w:val="nextColumn"/>
      <w:pgSz w:w="11906" w:h="15874"/>
      <w:pgMar w:top="350" w:right="732" w:bottom="298" w:left="752" w:header="720" w:footer="720" w:gutter="0"/>
      <w:cols w:space="720" w:num="2" w:equalWidth="0">
        <w:col w:w="5096" w:space="0"/>
        <w:col w:w="5326" w:space="0"/>
        <w:col w:w="10422" w:space="0"/>
        <w:col w:w="5096" w:space="0"/>
        <w:col w:w="5328" w:space="0"/>
        <w:col w:w="10423" w:space="0"/>
        <w:col w:w="5190" w:space="0"/>
        <w:col w:w="5233" w:space="0"/>
        <w:col w:w="10423" w:space="0"/>
        <w:col w:w="5096" w:space="0"/>
        <w:col w:w="5326" w:space="0"/>
        <w:col w:w="10422" w:space="0"/>
        <w:col w:w="5096" w:space="0"/>
        <w:col w:w="5326" w:space="0"/>
        <w:col w:w="10422" w:space="0"/>
        <w:col w:w="5200" w:space="0"/>
        <w:col w:w="5222" w:space="0"/>
        <w:col w:w="10422" w:space="0"/>
        <w:col w:w="5110" w:space="0"/>
        <w:col w:w="5313" w:space="0"/>
        <w:col w:w="10423" w:space="0"/>
        <w:col w:w="5200" w:space="0"/>
        <w:col w:w="5223" w:space="0"/>
        <w:col w:w="10423" w:space="0"/>
        <w:col w:w="5110" w:space="0"/>
        <w:col w:w="5312" w:space="0"/>
        <w:col w:w="10422" w:space="0"/>
        <w:col w:w="5096" w:space="0"/>
        <w:col w:w="5326" w:space="0"/>
        <w:col w:w="10422" w:space="0"/>
        <w:col w:w="5200" w:space="0"/>
        <w:col w:w="5222" w:space="0"/>
        <w:col w:w="10422" w:space="0"/>
        <w:col w:w="5096" w:space="0"/>
        <w:col w:w="5328" w:space="0"/>
        <w:col w:w="10423" w:space="0"/>
        <w:col w:w="5200" w:space="0"/>
        <w:col w:w="5223" w:space="0"/>
        <w:col w:w="10423" w:space="0"/>
        <w:col w:w="5201" w:space="0"/>
        <w:col w:w="5221" w:space="0"/>
        <w:col w:w="10423" w:space="0"/>
        <w:col w:w="10442" w:space="0"/>
        <w:col w:w="5216" w:space="0"/>
        <w:col w:w="5225" w:space="0"/>
        <w:col w:w="10442" w:space="0"/>
        <w:col w:w="5216" w:space="0"/>
        <w:col w:w="5225" w:space="0"/>
        <w:col w:w="1044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0.100027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mailto:ks_sathia@yahoo.com" TargetMode="External"/><Relationship Id="rId13" Type="http://schemas.openxmlformats.org/officeDocument/2006/relationships/hyperlink" Target="mailto:sjpramoth@gmail.com" TargetMode="External"/><Relationship Id="rId14" Type="http://schemas.openxmlformats.org/officeDocument/2006/relationships/hyperlink" Target="http://creativecommons.org/licenses/by/4.0/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hyperlink" Target="http://refhub.elsevier.com/S2590-0056(20)30012-6/sref1" TargetMode="External"/><Relationship Id="rId26" Type="http://schemas.openxmlformats.org/officeDocument/2006/relationships/hyperlink" Target="http://refhub.elsevier.com/S2590-0056(20)30012-6/sref2" TargetMode="External"/><Relationship Id="rId27" Type="http://schemas.openxmlformats.org/officeDocument/2006/relationships/hyperlink" Target="http://refhub.elsevier.com/S2590-0056(20)30012-6/sref3" TargetMode="External"/><Relationship Id="rId28" Type="http://schemas.openxmlformats.org/officeDocument/2006/relationships/hyperlink" Target="http://refhub.elsevier.com/S2590-0056(20)30012-6/sref4" TargetMode="External"/><Relationship Id="rId29" Type="http://schemas.openxmlformats.org/officeDocument/2006/relationships/hyperlink" Target="http://refhub.elsevier.com/S2590-0056(20)30012-6/sref5" TargetMode="External"/><Relationship Id="rId30" Type="http://schemas.openxmlformats.org/officeDocument/2006/relationships/hyperlink" Target="http://refhub.elsevier.com/S2590-0056(20)30012-6/sref6" TargetMode="External"/><Relationship Id="rId31" Type="http://schemas.openxmlformats.org/officeDocument/2006/relationships/hyperlink" Target="http://refhub.elsevier.com/S2590-0056(20)30012-6/sref7" TargetMode="External"/><Relationship Id="rId32" Type="http://schemas.openxmlformats.org/officeDocument/2006/relationships/hyperlink" Target="http://refhub.elsevier.com/S2590-0056(20)30012-6/sref8" TargetMode="External"/><Relationship Id="rId33" Type="http://schemas.openxmlformats.org/officeDocument/2006/relationships/hyperlink" Target="http://refhub.elsevier.com/S2590-0056(20)30012-6/sref9" TargetMode="External"/><Relationship Id="rId34" Type="http://schemas.openxmlformats.org/officeDocument/2006/relationships/hyperlink" Target="http://refhub.elsevier.com/S2590-0056(20)30012-6/sref10" TargetMode="External"/><Relationship Id="rId35" Type="http://schemas.openxmlformats.org/officeDocument/2006/relationships/hyperlink" Target="http://refhub.elsevier.com/S2590-0056(20)30012-6/sref11" TargetMode="External"/><Relationship Id="rId36" Type="http://schemas.openxmlformats.org/officeDocument/2006/relationships/hyperlink" Target="http://refhub.elsevier.com/S2590-0056(20)30012-6/sref12" TargetMode="External"/><Relationship Id="rId37" Type="http://schemas.openxmlformats.org/officeDocument/2006/relationships/hyperlink" Target="http://refhub.elsevier.com/S2590-0056(20)30012-6/sref13" TargetMode="External"/><Relationship Id="rId38" Type="http://schemas.openxmlformats.org/officeDocument/2006/relationships/hyperlink" Target="http://refhub.elsevier.com/S2590-0056(20)30012-6/sref14" TargetMode="External"/><Relationship Id="rId39" Type="http://schemas.openxmlformats.org/officeDocument/2006/relationships/hyperlink" Target="http://refhub.elsevier.com/S2590-0056(20)30012-6/sref16" TargetMode="External"/><Relationship Id="rId40" Type="http://schemas.openxmlformats.org/officeDocument/2006/relationships/hyperlink" Target="http://refhub.elsevier.com/S2590-0056(20)30012-6/sref17" TargetMode="External"/><Relationship Id="rId41" Type="http://schemas.openxmlformats.org/officeDocument/2006/relationships/hyperlink" Target="http://refhub.elsevier.com/S2590-0056(20)30012-6/sref18" TargetMode="External"/><Relationship Id="rId42" Type="http://schemas.openxmlformats.org/officeDocument/2006/relationships/hyperlink" Target="http://refhub.elsevier.com/S2590-0056(20)30012-6/sref19" TargetMode="External"/><Relationship Id="rId43" Type="http://schemas.openxmlformats.org/officeDocument/2006/relationships/hyperlink" Target="http://refhub.elsevier.com/S2590-0056(20)30012-6/sref20" TargetMode="External"/><Relationship Id="rId44" Type="http://schemas.openxmlformats.org/officeDocument/2006/relationships/hyperlink" Target="http://refhub.elsevier.com/S2590-0056(20)30012-6/sref21" TargetMode="External"/><Relationship Id="rId45" Type="http://schemas.openxmlformats.org/officeDocument/2006/relationships/hyperlink" Target="http://refhub.elsevier.com/S2590-0056(20)30012-6/sref22" TargetMode="External"/><Relationship Id="rId46" Type="http://schemas.openxmlformats.org/officeDocument/2006/relationships/hyperlink" Target="http://refhub.elsevier.com/S2590-0056(20)30012-6/sref23" TargetMode="External"/><Relationship Id="rId47" Type="http://schemas.openxmlformats.org/officeDocument/2006/relationships/hyperlink" Target="http://refhub.elsevier.com/S2590-0056(20)30012-6/sref24" TargetMode="External"/><Relationship Id="rId48" Type="http://schemas.openxmlformats.org/officeDocument/2006/relationships/hyperlink" Target="http://refhub.elsevier.com/S2590-0056(20)30012-6/sref25" TargetMode="External"/><Relationship Id="rId49" Type="http://schemas.openxmlformats.org/officeDocument/2006/relationships/hyperlink" Target="http://refhub.elsevier.com/S2590-0056(20)30012-6/sref2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