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2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313 – 318 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2852"/>
        </w:trPr>
        <w:tc>
          <w:tcPr>
            <w:tcW w:type="dxa" w:w="96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center"/>
            </w:pP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2013 AA </w:t>
            </w: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ASRI Conf </w:t>
            </w: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ference on In </w:t>
            </w: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ntelligent S </w:t>
            </w: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ystems and </w:t>
            </w:r>
            <w:r>
              <w:rPr>
                <w:w w:val="101.19652126146399"/>
                <w:rFonts w:ascii="TimesNewRomanPSMT" w:hAnsi="TimesNewRomanPSMT" w:eastAsia="TimesNewRomanPSMT"/>
                <w:b w:val="0"/>
                <w:i w:val="0"/>
                <w:color w:val="221F1F"/>
                <w:sz w:val="23"/>
              </w:rPr>
              <w:t xml:space="preserve">d Control </w:t>
            </w:r>
          </w:p>
          <w:p>
            <w:pPr>
              <w:autoSpaceDN w:val="0"/>
              <w:autoSpaceDE w:val="0"/>
              <w:widowControl/>
              <w:spacing w:line="230" w:lineRule="auto" w:before="2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Const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traint Ba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ased Seq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quential 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Pattern 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Mining 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in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Series </w:t>
            </w:r>
          </w:p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Database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es - A 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wo Way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Approac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33"/>
              </w:rPr>
              <w:t xml:space="preserve">ch </w:t>
            </w:r>
          </w:p>
          <w:p>
            <w:pPr>
              <w:autoSpaceDN w:val="0"/>
              <w:autoSpaceDE w:val="0"/>
              <w:widowControl/>
              <w:spacing w:line="264" w:lineRule="auto" w:before="208" w:after="0"/>
              <w:ind w:left="1254" w:right="0" w:firstLine="0"/>
              <w:jc w:val="left"/>
            </w:pP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Van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ngipuram R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Radhakrish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>hna</w:t>
            </w:r>
            <w:r>
              <w:rPr>
                <w:w w:val="97.20822502585018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a*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,Chint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takindi Srin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>nivas</w:t>
            </w:r>
            <w:r>
              <w:rPr>
                <w:w w:val="97.20822502585018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b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,Dr.C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 xml:space="preserve">C.V.Guru R </w:t>
            </w:r>
            <w:r>
              <w:rPr>
                <w:w w:val="101.01519775390626"/>
                <w:rFonts w:ascii="TimesNewRomanPSMT" w:hAnsi="TimesNewRomanPSMT" w:eastAsia="TimesNewRomanPSMT"/>
                <w:b w:val="0"/>
                <w:i w:val="0"/>
                <w:color w:val="221F1F"/>
                <w:sz w:val="25"/>
              </w:rPr>
              <w:t>Rao</w:t>
            </w:r>
            <w:r>
              <w:rPr>
                <w:w w:val="97.20822502585018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>c</w:t>
            </w:r>
          </w:p>
          <w:p>
            <w:pPr>
              <w:autoSpaceDN w:val="0"/>
              <w:autoSpaceDE w:val="0"/>
              <w:widowControl/>
              <w:spacing w:line="254" w:lineRule="auto" w:before="160" w:after="0"/>
              <w:ind w:left="1050" w:right="0" w:firstLine="0"/>
              <w:jc w:val="left"/>
            </w:pPr>
            <w:r>
              <w:rPr>
                <w:w w:val="96.59199714660645"/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a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Departm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ment of Informatio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on Technology, V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VNR Vignana Jyo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othi Institute of En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ngineering and Te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Technology, Hyder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rabad, INDIA </w:t>
            </w:r>
          </w:p>
          <w:p>
            <w:pPr>
              <w:autoSpaceDN w:val="0"/>
              <w:autoSpaceDE w:val="0"/>
              <w:widowControl/>
              <w:spacing w:line="254" w:lineRule="auto" w:before="6" w:after="0"/>
              <w:ind w:left="0" w:right="0" w:firstLine="0"/>
              <w:jc w:val="center"/>
            </w:pPr>
            <w:r>
              <w:rPr>
                <w:w w:val="96.59199714660645"/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b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A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Associate Profess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or , Department o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of Computer Scie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ence and Enginee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ering, Kakatiya In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nstitute of Techno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ology and Science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e, Warangal, IND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DIA </w:t>
            </w:r>
          </w:p>
          <w:p>
            <w:pPr>
              <w:autoSpaceDN w:val="0"/>
              <w:autoSpaceDE w:val="0"/>
              <w:widowControl/>
              <w:spacing w:line="254" w:lineRule="auto" w:before="6" w:after="0"/>
              <w:ind w:left="614" w:right="0" w:firstLine="0"/>
              <w:jc w:val="left"/>
            </w:pPr>
            <w:r>
              <w:rPr>
                <w:w w:val="96.59199714660645"/>
                <w:rFonts w:ascii="TimesNewRomanPS" w:hAnsi="TimesNewRomanPS" w:eastAsia="TimesNewRomanPS"/>
                <w:b w:val="0"/>
                <w:i/>
                <w:color w:val="221F1F"/>
                <w:sz w:val="10"/>
              </w:rPr>
              <w:t>c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Professor &amp; He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ead, Department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of Computer Scie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ence and Enginee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ering, S. R Engine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eering College,H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Hasanparthy, War </w:t>
            </w:r>
            <w:r>
              <w:rPr>
                <w:w w:val="103.18666458129884"/>
                <w:rFonts w:ascii="TimesNewRomanPS" w:hAnsi="TimesNewRomanPS" w:eastAsia="TimesNewRomanPS"/>
                <w:b w:val="0"/>
                <w:i/>
                <w:color w:val="221F1F"/>
                <w:sz w:val="15"/>
              </w:rPr>
              <w:t xml:space="preserve">rangal, INDIA </w:t>
            </w:r>
          </w:p>
        </w:tc>
      </w:tr>
    </w:tbl>
    <w:p>
      <w:pPr>
        <w:autoSpaceDN w:val="0"/>
        <w:autoSpaceDE w:val="0"/>
        <w:widowControl/>
        <w:spacing w:line="233" w:lineRule="auto" w:before="746" w:after="172"/>
        <w:ind w:left="264" w:right="0" w:firstLine="0"/>
        <w:jc w:val="left"/>
      </w:pPr>
      <w:r>
        <w:rPr>
          <w:w w:val="102.68470539766199"/>
          <w:rFonts w:ascii="TimesNewRomanPS" w:hAnsi="TimesNewRomanPS" w:eastAsia="TimesNewRomanPS"/>
          <w:b/>
          <w:i w:val="0"/>
          <w:color w:val="221F1F"/>
          <w:sz w:val="17"/>
        </w:rPr>
        <w:t xml:space="preserve">Abst </w:t>
      </w:r>
      <w:r>
        <w:rPr>
          <w:w w:val="102.68470539766199"/>
          <w:rFonts w:ascii="TimesNewRomanPS" w:hAnsi="TimesNewRomanPS" w:eastAsia="TimesNewRomanPS"/>
          <w:b/>
          <w:i w:val="0"/>
          <w:color w:val="221F1F"/>
          <w:sz w:val="17"/>
        </w:rPr>
        <w:t xml:space="preserve">tract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1945"/>
        <w:gridCol w:w="1945"/>
        <w:gridCol w:w="1945"/>
        <w:gridCol w:w="1945"/>
        <w:gridCol w:w="1945"/>
      </w:tblGrid>
      <w:tr>
        <w:trPr>
          <w:trHeight w:hRule="exact" w:val="256"/>
        </w:trPr>
        <w:tc>
          <w:tcPr>
            <w:tcW w:type="dxa" w:w="5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8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Most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t of the patter s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search algorithm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ms in literature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e are mostly str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ring based and </w:t>
            </w:r>
          </w:p>
        </w:tc>
        <w:tc>
          <w:tcPr>
            <w:tcW w:type="dxa" w:w="3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6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do not concen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ntrate on finding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g sequential pa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atterns </w:t>
            </w:r>
          </w:p>
        </w:tc>
      </w:tr>
      <w:tr>
        <w:trPr>
          <w:trHeight w:hRule="exact" w:val="220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righ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with </w:t>
            </w:r>
          </w:p>
        </w:tc>
        <w:tc>
          <w:tcPr>
            <w:tcW w:type="dxa" w:w="89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6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constraints in a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a given databas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se. Also in quer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ry languages su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ch as SQL or M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MySQL, the sel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ect clause does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s not allow the u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use of </w:t>
            </w:r>
          </w:p>
        </w:tc>
      </w:tr>
      <w:tr>
        <w:trPr>
          <w:trHeight w:hRule="exact" w:val="200"/>
        </w:trPr>
        <w:tc>
          <w:tcPr>
            <w:tcW w:type="dxa" w:w="46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48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the n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non-aggregate f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functions as pa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art of query com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mpilation. The </w:t>
            </w:r>
          </w:p>
        </w:tc>
        <w:tc>
          <w:tcPr>
            <w:tcW w:type="dxa" w:w="4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2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objective of th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his work is to p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propose a patte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ern mining algo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orithm </w:t>
            </w:r>
          </w:p>
        </w:tc>
      </w:tr>
      <w:tr>
        <w:trPr>
          <w:trHeight w:hRule="exact" w:val="228"/>
        </w:trPr>
        <w:tc>
          <w:tcPr>
            <w:tcW w:type="dxa" w:w="88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48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whic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ch may be embe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edded into SQL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L or MySQL Q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Query language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es so that we ca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an search for pr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resence of sequ </w:t>
            </w: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uential pattern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6" w:right="0" w:firstLine="0"/>
              <w:jc w:val="left"/>
            </w:pPr>
            <w:r>
              <w:rPr>
                <w:w w:val="102.68470539766199"/>
                <w:rFonts w:ascii="TimesNewRomanPSMT" w:hAnsi="TimesNewRomanPSMT" w:eastAsia="TimesNewRomanPSMT"/>
                <w:b w:val="0"/>
                <w:i w:val="0"/>
                <w:color w:val="221F1F"/>
                <w:sz w:val="17"/>
              </w:rPr>
              <w:t xml:space="preserve">in the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174"/>
        <w:ind w:left="264" w:right="0" w:firstLine="0"/>
        <w:jc w:val="left"/>
      </w:pP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datab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base. The algori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ithm makes use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e of sliding sequ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uential patterns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s with three look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k-ahead elemen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nts in the event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of any mismatc </w:t>
      </w:r>
      <w:r>
        <w:rPr>
          <w:w w:val="102.68470539766199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ch.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.0" w:type="dxa"/>
      </w:tblPr>
      <w:tblGrid>
        <w:gridCol w:w="9727"/>
      </w:tblGrid>
      <w:tr>
        <w:trPr>
          <w:trHeight w:hRule="exact" w:val="1116"/>
        </w:trPr>
        <w:tc>
          <w:tcPr>
            <w:tcW w:type="dxa" w:w="9132"/>
            <w:tcBorders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© 2013 The Authors. Published by Elsevier B.V.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© 20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013 The Auth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ors. Published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d by Elsevier B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B.V.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earch Institute </w:t>
            </w:r>
          </w:p>
          <w:p>
            <w:pPr>
              <w:autoSpaceDN w:val="0"/>
              <w:autoSpaceDE w:val="0"/>
              <w:widowControl/>
              <w:spacing w:line="233" w:lineRule="auto" w:before="246" w:after="0"/>
              <w:ind w:left="30" w:right="0" w:firstLine="0"/>
              <w:jc w:val="left"/>
            </w:pPr>
            <w:r>
              <w:rPr>
                <w:w w:val="103.18666458129884"/>
                <w:rFonts w:ascii="TimesNewRomanPS" w:hAnsi="TimesNewRomanPS" w:eastAsia="TimesNewRomanPS"/>
                <w:b/>
                <w:i/>
                <w:color w:val="221F1F"/>
                <w:sz w:val="15"/>
              </w:rPr>
              <w:t xml:space="preserve">Keyw </w:t>
            </w:r>
            <w:r>
              <w:rPr>
                <w:w w:val="103.18666458129884"/>
                <w:rFonts w:ascii="TimesNewRomanPS" w:hAnsi="TimesNewRomanPS" w:eastAsia="TimesNewRomanPS"/>
                <w:b/>
                <w:i/>
                <w:color w:val="221F1F"/>
                <w:sz w:val="15"/>
              </w:rPr>
              <w:t>words :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 sequence p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pattern;look ahea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ad; time series;seq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quence tuple </w:t>
            </w:r>
          </w:p>
        </w:tc>
      </w:tr>
      <w:tr>
        <w:trPr>
          <w:trHeight w:hRule="exact" w:val="940"/>
        </w:trPr>
        <w:tc>
          <w:tcPr>
            <w:tcW w:type="dxa" w:w="9132"/>
            <w:tcBorders>
              <w:top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6" w:after="0"/>
              <w:ind w:left="30" w:right="0" w:firstLine="0"/>
              <w:jc w:val="left"/>
            </w:pPr>
            <w:r>
              <w:rPr>
                <w:w w:val="102.28894886217618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1. In </w:t>
            </w:r>
            <w:r>
              <w:rPr>
                <w:w w:val="102.28894886217618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ntroduction </w:t>
            </w:r>
          </w:p>
          <w:p>
            <w:pPr>
              <w:autoSpaceDN w:val="0"/>
              <w:autoSpaceDE w:val="0"/>
              <w:widowControl/>
              <w:spacing w:line="233" w:lineRule="auto" w:before="250" w:after="0"/>
              <w:ind w:left="268" w:right="0" w:firstLine="0"/>
              <w:jc w:val="lef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In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 this paper th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he idea is to fir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rst perform pre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eprocessing of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f the sequentia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al pattern befo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ore the search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process. Inste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ead of 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264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searc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ching for a st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tring based pa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attern, we per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form search f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for a sequence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 of tuple or r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>record values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with user de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efined </w:t>
      </w:r>
    </w:p>
    <w:p>
      <w:pPr>
        <w:autoSpaceDN w:val="0"/>
        <w:autoSpaceDE w:val="0"/>
        <w:widowControl/>
        <w:spacing w:line="230" w:lineRule="auto" w:before="18" w:after="0"/>
        <w:ind w:left="264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cons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straints. The el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lements of pat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ttern considere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ed are numeric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cal type. </w:t>
      </w:r>
    </w:p>
    <w:p>
      <w:pPr>
        <w:autoSpaceDN w:val="0"/>
        <w:autoSpaceDE w:val="0"/>
        <w:widowControl/>
        <w:spacing w:line="233" w:lineRule="auto" w:before="18" w:after="0"/>
        <w:ind w:left="502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Most of the al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lgorithms desi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igned in litera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ature are strin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ng based and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are not devel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loped by cons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sidering seque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ential </w:t>
      </w:r>
    </w:p>
    <w:p>
      <w:pPr>
        <w:autoSpaceDN w:val="0"/>
        <w:autoSpaceDE w:val="0"/>
        <w:widowControl/>
        <w:spacing w:line="230" w:lineRule="auto" w:before="18" w:after="0"/>
        <w:ind w:left="0" w:right="0" w:firstLine="0"/>
        <w:jc w:val="center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patte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erns with cons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straints. An att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tempt is made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 in this work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towards this d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direction by co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onsidering a ti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ime series data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abase. </w:t>
      </w:r>
    </w:p>
    <w:p>
      <w:pPr>
        <w:autoSpaceDN w:val="0"/>
        <w:autoSpaceDE w:val="0"/>
        <w:widowControl/>
        <w:spacing w:line="233" w:lineRule="auto" w:before="18" w:after="0"/>
        <w:ind w:left="264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We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search for a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sequential pat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ttern of intere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est in a given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n database wit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 each patter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rn element im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mposed with a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 user </w:t>
      </w:r>
    </w:p>
    <w:p>
      <w:pPr>
        <w:autoSpaceDN w:val="0"/>
        <w:autoSpaceDE w:val="0"/>
        <w:widowControl/>
        <w:spacing w:line="233" w:lineRule="auto" w:before="16" w:after="10"/>
        <w:ind w:left="264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defin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ned constraint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2432"/>
        <w:gridCol w:w="2432"/>
        <w:gridCol w:w="2432"/>
        <w:gridCol w:w="2432"/>
      </w:tblGrid>
      <w:tr>
        <w:trPr>
          <w:trHeight w:hRule="exact" w:val="2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4" w:firstLine="0"/>
              <w:jc w:val="righ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The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algorithm de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eveloped may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be embedded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d in to any 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existing query 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6" w:right="0" w:firstLine="0"/>
              <w:jc w:val="lef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languages so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o that the use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 of non aggr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regate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8"/>
        <w:ind w:left="264" w:right="0" w:firstLine="0"/>
        <w:jc w:val="left"/>
      </w:pP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func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ctions is possib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ble which mak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kes the compl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lexity of the q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query get redu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uced in terms o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of query proce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essing and als </w:t>
      </w:r>
      <w:r>
        <w:rPr>
          <w:w w:val="102.28894886217618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4863"/>
        <w:gridCol w:w="4863"/>
      </w:tblGrid>
      <w:tr>
        <w:trPr>
          <w:trHeight w:hRule="exact" w:val="216"/>
        </w:trPr>
        <w:tc>
          <w:tcPr>
            <w:tcW w:type="dxa" w:w="6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48" w:right="0" w:firstLine="0"/>
              <w:jc w:val="lef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time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 efficiency. S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Section III, IV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V describes th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he proposed a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algorithm wit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th a working </w:t>
            </w:r>
          </w:p>
        </w:tc>
        <w:tc>
          <w:tcPr>
            <w:tcW w:type="dxa" w:w="2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0" w:right="0" w:firstLine="0"/>
              <w:jc w:val="lef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example. The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 objective of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f this </w:t>
            </w:r>
          </w:p>
        </w:tc>
      </w:tr>
      <w:tr>
        <w:trPr>
          <w:trHeight w:hRule="exact" w:val="902"/>
        </w:trPr>
        <w:tc>
          <w:tcPr>
            <w:tcW w:type="dxa" w:w="9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algo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rithm is to ma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ake the pattern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 shift by a len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ngth more than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 the pattern l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length as comp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mpared to the 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existing algorit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thms. </w:t>
            </w:r>
          </w:p>
          <w:p>
            <w:pPr>
              <w:autoSpaceDN w:val="0"/>
              <w:autoSpaceDE w:val="0"/>
              <w:widowControl/>
              <w:spacing w:line="233" w:lineRule="auto" w:before="16" w:after="0"/>
              <w:ind w:left="148" w:right="0" w:firstLine="0"/>
              <w:jc w:val="left"/>
            </w:pP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The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efficiency can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 be seen from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m the moves m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made by the pa </w:t>
            </w:r>
            <w:r>
              <w:rPr>
                <w:w w:val="102.28894886217618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attern itself. </w:t>
            </w:r>
          </w:p>
          <w:p>
            <w:pPr>
              <w:autoSpaceDN w:val="0"/>
              <w:autoSpaceDE w:val="0"/>
              <w:widowControl/>
              <w:spacing w:line="233" w:lineRule="auto" w:before="244" w:after="0"/>
              <w:ind w:left="386" w:right="0" w:firstLine="0"/>
              <w:jc w:val="left"/>
            </w:pP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*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Corresponding a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author. Tel.: +970 </w:t>
            </w:r>
            <w:r>
              <w:rPr>
                <w:w w:val="103.18666458129884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00684242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502" w:right="0" w:firstLine="0"/>
        <w:jc w:val="left"/>
      </w:pPr>
      <w:r>
        <w:rPr>
          <w:w w:val="103.18666458129884"/>
          <w:rFonts w:ascii="TimesNewRomanPS" w:hAnsi="TimesNewRomanPS" w:eastAsia="TimesNewRomanPS"/>
          <w:b w:val="0"/>
          <w:i/>
          <w:color w:val="221F1F"/>
          <w:sz w:val="15"/>
        </w:rPr>
        <w:t>E-mail address:</w:t>
      </w:r>
      <w:r>
        <w:rPr>
          <w:w w:val="103.18666458129884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ra </w:t>
      </w:r>
      <w:r>
        <w:rPr>
          <w:w w:val="103.18666458129884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adhakrishna_v@v </w:t>
      </w:r>
      <w:r>
        <w:rPr>
          <w:w w:val="103.18666458129884"/>
          <w:rFonts w:ascii="TimesNewRomanPSMT" w:hAnsi="TimesNewRomanPSMT" w:eastAsia="TimesNewRomanPSMT"/>
          <w:b w:val="0"/>
          <w:i w:val="0"/>
          <w:color w:val="221F1F"/>
          <w:sz w:val="15"/>
        </w:rPr>
        <w:t>vnrvjiet.in</w:t>
      </w:r>
    </w:p>
    <w:p>
      <w:pPr>
        <w:autoSpaceDN w:val="0"/>
        <w:autoSpaceDE w:val="0"/>
        <w:widowControl/>
        <w:spacing w:line="186" w:lineRule="exact" w:before="90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0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8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10.1016/j.aasri.2013.10.046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3644900</wp:posOffset>
            </wp:positionV>
            <wp:extent cx="203200" cy="1333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5664200</wp:posOffset>
            </wp:positionV>
            <wp:extent cx="165100" cy="123190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2319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86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Vangipuram Radhakrishna et al. /  AASRI Procedia  4 ( 2013 )  313 – 318 </w:t>
      </w:r>
    </w:p>
    <w:p>
      <w:pPr>
        <w:autoSpaceDN w:val="0"/>
        <w:autoSpaceDE w:val="0"/>
        <w:widowControl/>
        <w:spacing w:line="230" w:lineRule="auto" w:before="394" w:after="0"/>
        <w:ind w:left="252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 w:val="0"/>
          <w:color w:val="221F1F"/>
          <w:sz w:val="19"/>
        </w:rPr>
        <w:t xml:space="preserve">2. Related Works </w:t>
      </w:r>
    </w:p>
    <w:p>
      <w:pPr>
        <w:autoSpaceDN w:val="0"/>
        <w:autoSpaceDE w:val="0"/>
        <w:widowControl/>
        <w:spacing w:line="247" w:lineRule="auto" w:before="250" w:after="0"/>
        <w:ind w:left="252" w:right="20" w:firstLine="232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In [1] Wang and Kobayashi propose a pattern search algorithm for network security applications that computes a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function called next before the start of the search process. The value defined by next is used in the event of a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mismatch between the pattern and the text. In [8] the authors design a pattern search algorithm using two sliding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windows. In [6] algorithm uses the concept of implications to find the relation between the pattern elements and is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designed to find the sequence pattern in a given database. In [9] algorithm designed performs the two way pattern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search using sliding patterns. The algorithm in [10] uses three sliding windows. </w:t>
      </w:r>
    </w:p>
    <w:p>
      <w:pPr>
        <w:autoSpaceDN w:val="0"/>
        <w:autoSpaceDE w:val="0"/>
        <w:widowControl/>
        <w:spacing w:line="233" w:lineRule="auto" w:before="250" w:after="0"/>
        <w:ind w:left="252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 w:val="0"/>
          <w:color w:val="221F1F"/>
          <w:sz w:val="19"/>
        </w:rPr>
        <w:t xml:space="preserve">3. Proposed Work </w:t>
      </w:r>
    </w:p>
    <w:p>
      <w:pPr>
        <w:autoSpaceDN w:val="0"/>
        <w:autoSpaceDE w:val="0"/>
        <w:widowControl/>
        <w:spacing w:line="233" w:lineRule="auto" w:before="250" w:after="0"/>
        <w:ind w:left="490" w:right="0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The algorithm consists of two steps. </w:t>
      </w:r>
    </w:p>
    <w:p>
      <w:pPr>
        <w:autoSpaceDN w:val="0"/>
        <w:autoSpaceDE w:val="0"/>
        <w:widowControl/>
        <w:spacing w:line="245" w:lineRule="auto" w:before="16" w:after="0"/>
        <w:ind w:left="490" w:right="4752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a) Pre-process sequence pattern with constraints. </w:t>
      </w:r>
      <w:r>
        <w:br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b) Search for sequence pattern in the given database. </w:t>
      </w:r>
    </w:p>
    <w:p>
      <w:pPr>
        <w:autoSpaceDN w:val="0"/>
        <w:autoSpaceDE w:val="0"/>
        <w:widowControl/>
        <w:spacing w:line="230" w:lineRule="auto" w:before="250" w:after="0"/>
        <w:ind w:left="252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/>
          <w:color w:val="221F1F"/>
          <w:sz w:val="19"/>
        </w:rPr>
        <w:t xml:space="preserve">3.1 Preprocessing phase </w:t>
      </w:r>
    </w:p>
    <w:p>
      <w:pPr>
        <w:autoSpaceDN w:val="0"/>
        <w:autoSpaceDE w:val="0"/>
        <w:widowControl/>
        <w:spacing w:line="233" w:lineRule="auto" w:before="268" w:after="0"/>
        <w:ind w:left="252" w:right="0" w:firstLine="0"/>
        <w:jc w:val="left"/>
      </w:pPr>
      <w:r>
        <w:rPr>
          <w:w w:val="102.7058769674862"/>
          <w:rFonts w:ascii="TimesNewRomanPS" w:hAnsi="TimesNewRomanPS" w:eastAsia="TimesNewRomanPS"/>
          <w:b/>
          <w:i/>
          <w:color w:val="221F1F"/>
          <w:sz w:val="17"/>
        </w:rPr>
        <w:t xml:space="preserve">3.1.1 Left Shift failure function </w:t>
      </w:r>
    </w:p>
    <w:p>
      <w:pPr>
        <w:autoSpaceDN w:val="0"/>
        <w:tabs>
          <w:tab w:pos="4908" w:val="left"/>
        </w:tabs>
        <w:autoSpaceDE w:val="0"/>
        <w:widowControl/>
        <w:spacing w:line="242" w:lineRule="auto" w:before="244" w:after="0"/>
        <w:ind w:left="3134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1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;    pattern[length (pattern) -1]=L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</w:p>
    <w:p>
      <w:pPr>
        <w:autoSpaceDN w:val="0"/>
        <w:tabs>
          <w:tab w:pos="4908" w:val="left"/>
        </w:tabs>
        <w:autoSpaceDE w:val="0"/>
        <w:widowControl/>
        <w:spacing w:line="242" w:lineRule="auto" w:before="176" w:after="0"/>
        <w:ind w:left="3134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2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;    pattern[length (pattern) -1]pattern[length (pattern) -2]=L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</w:p>
    <w:p>
      <w:pPr>
        <w:autoSpaceDN w:val="0"/>
        <w:autoSpaceDE w:val="0"/>
        <w:widowControl/>
        <w:spacing w:line="240" w:lineRule="auto" w:before="178" w:after="0"/>
        <w:ind w:left="0" w:right="584" w:firstLine="0"/>
        <w:jc w:val="righ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length (pattern) -index            ;     pattern[index]pattern [index+1] pattern [index+2]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40" w:lineRule="auto" w:before="178" w:after="0"/>
        <w:ind w:left="252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left_shift [L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1,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L2, L3] = minimum                   length (pattern) +1               ;    pattern [0] pattern [1]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40" w:lineRule="auto" w:before="180" w:after="0"/>
        <w:ind w:left="0" w:right="3332" w:firstLine="0"/>
        <w:jc w:val="righ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+2                  ;    pattern [0]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33" w:lineRule="auto" w:before="232" w:after="0"/>
        <w:ind w:left="0" w:right="532" w:firstLine="0"/>
        <w:jc w:val="righ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+3               ;     else                                                                                    </w:t>
      </w:r>
      <w:r>
        <w:rPr>
          <w:w w:val="102.7058769674862"/>
          <w:rFonts w:ascii="TimesNewRomanPS" w:hAnsi="TimesNewRomanPS" w:eastAsia="TimesNewRomanPS"/>
          <w:b w:val="0"/>
          <w:i/>
          <w:color w:val="221F1F"/>
          <w:sz w:val="17"/>
        </w:rPr>
        <w:t>(1)</w:t>
      </w:r>
    </w:p>
    <w:p>
      <w:pPr>
        <w:autoSpaceDN w:val="0"/>
        <w:autoSpaceDE w:val="0"/>
        <w:widowControl/>
        <w:spacing w:line="230" w:lineRule="auto" w:before="702" w:after="0"/>
        <w:ind w:left="252" w:right="0" w:firstLine="0"/>
        <w:jc w:val="left"/>
      </w:pPr>
      <w:r>
        <w:rPr>
          <w:w w:val="102.7058769674862"/>
          <w:rFonts w:ascii="TimesNewRomanPS" w:hAnsi="TimesNewRomanPS" w:eastAsia="TimesNewRomanPS"/>
          <w:b/>
          <w:i/>
          <w:color w:val="221F1F"/>
          <w:sz w:val="17"/>
        </w:rPr>
        <w:t xml:space="preserve">3.1.2 Right Shift failure function </w:t>
      </w:r>
    </w:p>
    <w:p>
      <w:pPr>
        <w:autoSpaceDN w:val="0"/>
        <w:tabs>
          <w:tab w:pos="4984" w:val="left"/>
        </w:tabs>
        <w:autoSpaceDE w:val="0"/>
        <w:widowControl/>
        <w:spacing w:line="240" w:lineRule="auto" w:before="260" w:after="0"/>
        <w:ind w:left="2928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+2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;   pattern [length (pattern) -1] = 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</w:p>
    <w:p>
      <w:pPr>
        <w:autoSpaceDN w:val="0"/>
        <w:tabs>
          <w:tab w:pos="4984" w:val="left"/>
        </w:tabs>
        <w:autoSpaceDE w:val="0"/>
        <w:widowControl/>
        <w:spacing w:line="242" w:lineRule="auto" w:before="234" w:after="0"/>
        <w:ind w:left="2928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+1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;   pattern [length (pattern) -1] pattern [length (pattern) -2] = 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</w:p>
    <w:p>
      <w:pPr>
        <w:autoSpaceDN w:val="0"/>
        <w:tabs>
          <w:tab w:pos="4984" w:val="left"/>
        </w:tabs>
        <w:autoSpaceDE w:val="0"/>
        <w:widowControl/>
        <w:spacing w:line="240" w:lineRule="auto" w:before="178" w:after="0"/>
        <w:ind w:left="2928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index +3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;   pattern [index] pattern [index+1] pattern [index+2] = 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40" w:lineRule="auto" w:before="178" w:after="0"/>
        <w:ind w:left="252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Right_shift [L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1,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L2, L3] = minimum               1                                                ;    pattern [0] pattern [1]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40" w:lineRule="auto" w:before="180" w:after="0"/>
        <w:ind w:left="0" w:right="3254" w:firstLine="0"/>
        <w:jc w:val="righ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2                                                ;    pattern [0]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</w:p>
    <w:p>
      <w:pPr>
        <w:autoSpaceDN w:val="0"/>
        <w:autoSpaceDE w:val="0"/>
        <w:widowControl/>
        <w:spacing w:line="233" w:lineRule="auto" w:before="178" w:after="0"/>
        <w:ind w:left="0" w:right="532" w:firstLine="0"/>
        <w:jc w:val="righ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+3                       ; else                                                                                      </w:t>
      </w:r>
      <w:r>
        <w:rPr>
          <w:w w:val="103.20800145467122"/>
          <w:rFonts w:ascii="TimesNewRomanPS" w:hAnsi="TimesNewRomanPS" w:eastAsia="TimesNewRomanPS"/>
          <w:b w:val="0"/>
          <w:i/>
          <w:color w:val="221F1F"/>
          <w:sz w:val="15"/>
        </w:rPr>
        <w:t>(2)</w:t>
      </w:r>
    </w:p>
    <w:p>
      <w:pPr>
        <w:autoSpaceDN w:val="0"/>
        <w:autoSpaceDE w:val="0"/>
        <w:widowControl/>
        <w:spacing w:line="245" w:lineRule="auto" w:before="482" w:after="0"/>
        <w:ind w:left="252" w:right="20" w:firstLine="238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In the preprocessing phase failure functions are first computed. In case of any mismatch in the search process the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algorithm uses three attribute values of the input present immediately after the aligned sliding pattern. These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attribute values are called look ahead elements. </w:t>
      </w:r>
    </w:p>
    <w:p>
      <w:pPr>
        <w:sectPr>
          <w:pgSz w:w="10885" w:h="14854"/>
          <w:pgMar w:top="368" w:right="836" w:bottom="1386" w:left="652" w:header="720" w:footer="720" w:gutter="0"/>
          <w:cols w:space="720" w:num="1" w:equalWidth="0">
            <w:col w:w="939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1168400</wp:posOffset>
            </wp:positionV>
            <wp:extent cx="4216400" cy="21590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59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72" w:val="left"/>
        </w:tabs>
        <w:autoSpaceDE w:val="0"/>
        <w:widowControl/>
        <w:spacing w:line="176" w:lineRule="exact" w:before="0" w:after="0"/>
        <w:ind w:left="22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Vangipuram Radhakrishna et al. /  AASRI Procedia  4 ( 2013 )  313 – 318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315</w:t>
      </w:r>
    </w:p>
    <w:p>
      <w:pPr>
        <w:autoSpaceDN w:val="0"/>
        <w:autoSpaceDE w:val="0"/>
        <w:widowControl/>
        <w:spacing w:line="233" w:lineRule="auto" w:before="332" w:after="0"/>
        <w:ind w:left="238" w:right="0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The algorithm for the preprocessing of the sequence pattern is given in fig 1 below. </w:t>
      </w:r>
    </w:p>
    <w:p>
      <w:pPr>
        <w:autoSpaceDN w:val="0"/>
        <w:tabs>
          <w:tab w:pos="1852" w:val="left"/>
          <w:tab w:pos="1892" w:val="left"/>
          <w:tab w:pos="2474" w:val="left"/>
          <w:tab w:pos="2526" w:val="left"/>
          <w:tab w:pos="2534" w:val="left"/>
          <w:tab w:pos="3300" w:val="left"/>
          <w:tab w:pos="3482" w:val="left"/>
          <w:tab w:pos="4258" w:val="left"/>
          <w:tab w:pos="4296" w:val="left"/>
          <w:tab w:pos="4506" w:val="left"/>
          <w:tab w:pos="4514" w:val="left"/>
          <w:tab w:pos="4672" w:val="left"/>
          <w:tab w:pos="4702" w:val="left"/>
        </w:tabs>
        <w:autoSpaceDE w:val="0"/>
        <w:widowControl/>
        <w:spacing w:line="245" w:lineRule="auto" w:before="480" w:after="0"/>
        <w:ind w:left="1620" w:right="2736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Begin algorithm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left_shift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+3;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right_shift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+3;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for each pattern element Pattern [index] from i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0 to length (pattern) -3 do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Compute Next [index] as Next [index]  </w:t>
      </w:r>
      <w:r>
        <w:br/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–index;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next [index] 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index+2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end for </w:t>
      </w:r>
      <w:r>
        <w:br/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If (pattern [length (pattern) -1] =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) then   </w:t>
      </w:r>
      <w:r>
        <w:br/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{left_shift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1; right_shift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length (pattern) +2}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else If (pattern [length (pattern) -1] pattern [length (pattern) -2] =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) then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{left_shift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2; right_shift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length (pattern) +1}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else If (pattern [index] pattern [index+1] pattern [index+2] = = 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) then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{left_shift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 next[i]; right_shift </w:t>
      </w:r>
      <w:r>
        <w:tab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next[i]} </w:t>
      </w:r>
      <w:r>
        <w:br/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else if (pattern [0] pattern [1] = =L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2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>L</w:t>
      </w:r>
      <w:r>
        <w:rPr>
          <w:w w:val="96.61199569702148"/>
          <w:rFonts w:ascii="TimesNewRomanPSMT" w:hAnsi="TimesNewRomanPSMT" w:eastAsia="TimesNewRomanPSMT"/>
          <w:b w:val="0"/>
          <w:i w:val="0"/>
          <w:color w:val="221F1F"/>
          <w:sz w:val="10"/>
        </w:rPr>
        <w:t>3</w:t>
      </w: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) then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94.0" w:type="dxa"/>
      </w:tblPr>
      <w:tblGrid>
        <w:gridCol w:w="1866"/>
        <w:gridCol w:w="1866"/>
        <w:gridCol w:w="1866"/>
        <w:gridCol w:w="1866"/>
        <w:gridCol w:w="1866"/>
      </w:tblGrid>
      <w:tr>
        <w:trPr>
          <w:trHeight w:hRule="exact" w:val="16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66" w:firstLine="0"/>
              <w:jc w:val="right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 {left_shift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m+1; right_shift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94" w:right="0" w:firstLine="0"/>
              <w:jc w:val="left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1}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0" w:after="0"/>
              <w:ind w:left="84" w:right="0" w:firstLine="0"/>
              <w:jc w:val="left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2} </w:t>
            </w:r>
          </w:p>
        </w:tc>
      </w:tr>
      <w:tr>
        <w:trPr>
          <w:trHeight w:hRule="exact" w:val="196"/>
        </w:trPr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74" w:firstLine="0"/>
              <w:jc w:val="right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else if (pattern [0] ==L</w:t>
            </w:r>
            <w:r>
              <w:rPr>
                <w:w w:val="96.61199569702148"/>
                <w:rFonts w:ascii="TimesNewRomanPSMT" w:hAnsi="TimesNewRomanPSMT" w:eastAsia="TimesNewRomanPSMT"/>
                <w:b w:val="0"/>
                <w:i w:val="0"/>
                <w:color w:val="221F1F"/>
                <w:sz w:val="10"/>
              </w:rPr>
              <w:t>3</w:t>
            </w: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) {left_shift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>length (pattern) +2; right_shift</w:t>
            </w:r>
          </w:p>
        </w:tc>
        <w:tc>
          <w:tcPr>
            <w:tcW w:type="dxa" w:w="1866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5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826" w:right="0" w:firstLine="0"/>
              <w:jc w:val="left"/>
            </w:pPr>
            <w:r>
              <w:rPr>
                <w:w w:val="103.20800145467122"/>
                <w:rFonts w:ascii="TimesNewRomanPSMT" w:hAnsi="TimesNewRomanPSMT" w:eastAsia="TimesNewRomanPSMT"/>
                <w:b w:val="0"/>
                <w:i w:val="0"/>
                <w:color w:val="221F1F"/>
                <w:sz w:val="15"/>
              </w:rPr>
              <w:t xml:space="preserve">end  if </w:t>
            </w:r>
          </w:p>
        </w:tc>
        <w:tc>
          <w:tcPr>
            <w:tcW w:type="dxa" w:w="18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4" w:after="0"/>
        <w:ind w:left="1620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end of algorithm </w:t>
      </w:r>
    </w:p>
    <w:p>
      <w:pPr>
        <w:autoSpaceDN w:val="0"/>
        <w:autoSpaceDE w:val="0"/>
        <w:widowControl/>
        <w:spacing w:line="233" w:lineRule="auto" w:before="118" w:after="0"/>
        <w:ind w:left="0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Fig. 1. Algorithm for computing shift-left and shift-right failure functions </w:t>
      </w:r>
    </w:p>
    <w:p>
      <w:pPr>
        <w:autoSpaceDN w:val="0"/>
        <w:autoSpaceDE w:val="0"/>
        <w:widowControl/>
        <w:spacing w:line="230" w:lineRule="auto" w:before="252" w:after="0"/>
        <w:ind w:left="0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/>
          <w:color w:val="221F1F"/>
          <w:sz w:val="19"/>
        </w:rPr>
        <w:t xml:space="preserve">3.2. Search  for Sequence Pattern in the Database </w:t>
      </w:r>
    </w:p>
    <w:p>
      <w:pPr>
        <w:autoSpaceDN w:val="0"/>
        <w:autoSpaceDE w:val="0"/>
        <w:widowControl/>
        <w:spacing w:line="245" w:lineRule="auto" w:before="252" w:after="0"/>
        <w:ind w:left="0" w:right="202" w:firstLine="238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This phase consists of searching for the sequence pattern over a specific attribute or column in given database.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Initially the pattern is aligned with left end and right end of the input database. Algorithm scans concurrently from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both sides of database to find the presence of user defined sequence pattern. Initially, algorithm starts by searching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for presence of the sequence pattern from left end of the database. </w:t>
      </w:r>
    </w:p>
    <w:p>
      <w:pPr>
        <w:autoSpaceDN w:val="0"/>
        <w:autoSpaceDE w:val="0"/>
        <w:widowControl/>
        <w:spacing w:line="247" w:lineRule="auto" w:before="18" w:after="0"/>
        <w:ind w:left="0" w:right="206" w:firstLine="238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While searching from left if a mismatch occurs, the sequence pattern window is shifted rightward by a shift value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defined by the left shift failure function. The algorithm now performs the search process by scanning from the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rightmost end of the database moving towards left and if a mismatch occurs; shift-right failure function is used to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shift the pattern towards left. Algorithm terminates when the pattern is found or the left and right indices over cross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each other. </w:t>
      </w:r>
    </w:p>
    <w:p>
      <w:pPr>
        <w:autoSpaceDN w:val="0"/>
        <w:autoSpaceDE w:val="0"/>
        <w:widowControl/>
        <w:spacing w:line="245" w:lineRule="auto" w:before="252" w:after="0"/>
        <w:ind w:left="0" w:right="204" w:firstLine="326"/>
        <w:jc w:val="both"/>
      </w:pP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 xml:space="preserve"> Step1: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At start the sequential pattern is aligned with left and right ends of the input database. To reduce the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number of comparisons made, only the terminal elements of sequence pattern are compared. If the dead end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elements match with pattern elements then we compare other pattern elements.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8" w:after="0"/>
        <w:ind w:left="0" w:right="144" w:firstLine="0"/>
        <w:jc w:val="left"/>
      </w:pPr>
      <w:r>
        <w:tab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In an event of any mismatch, the algorithm moves to step2 otherwise the searching continues till the sequential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pattern of interest is found. On success it reports the index position of the sequence pattern. </w:t>
      </w:r>
    </w:p>
    <w:p>
      <w:pPr>
        <w:autoSpaceDN w:val="0"/>
        <w:autoSpaceDE w:val="0"/>
        <w:widowControl/>
        <w:spacing w:line="247" w:lineRule="auto" w:before="250" w:after="0"/>
        <w:ind w:left="0" w:right="204" w:firstLine="370"/>
        <w:jc w:val="both"/>
      </w:pP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 xml:space="preserve"> Step2: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When a mismatch occurs from left end of the database while searching from the left, algorithm uses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shift-left function to shift the sequence pattern making use of three attribute values of the input database which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immediately appear after the aligned left sliding pattern. Similarly, shift value is computed using right failure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function if a mismatch occurs from right end of database. This process continues until first occurrence of sequence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pattern is found in the input database from either side or until both indices of sliding patterns over cross each other.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The detailed algorithm for the same is given below in fig 2. </w:t>
      </w:r>
    </w:p>
    <w:p>
      <w:pPr>
        <w:sectPr>
          <w:pgSz w:w="10885" w:h="14854"/>
          <w:pgMar w:top="368" w:right="648" w:bottom="1440" w:left="906" w:header="720" w:footer="720" w:gutter="0"/>
          <w:cols w:space="720" w:num="1" w:equalWidth="0">
            <w:col w:w="9332" w:space="0"/>
            <w:col w:w="939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32"/>
        <w:gridCol w:w="4532"/>
      </w:tblGrid>
      <w:tr>
        <w:trPr>
          <w:trHeight w:hRule="exact" w:val="240"/>
        </w:trPr>
        <w:tc>
          <w:tcPr>
            <w:tcW w:type="dxa" w:w="15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316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3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Vangipuram Radhakrishna et al. /  AASRI Procedia  4 ( 2013 )  313 – 318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6.0000000000002" w:type="dxa"/>
      </w:tblPr>
      <w:tblGrid>
        <w:gridCol w:w="9065"/>
      </w:tblGrid>
      <w:tr>
        <w:trPr>
          <w:trHeight w:hRule="exact" w:val="6208"/>
        </w:trPr>
        <w:tc>
          <w:tcPr>
            <w:tcW w:type="dxa" w:w="6932"/>
            <w:tcBorders>
              <w:start w:sz="11.64799976348877" w:val="single" w:color="#000000"/>
              <w:top w:sz="11.64799976348877" w:val="single" w:color="#000000"/>
              <w:end w:sz="11.64799976348877" w:val="single" w:color="#000000"/>
              <w:bottom w:sz="11.647999763488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" w:val="left"/>
                <w:tab w:pos="468" w:val="left"/>
                <w:tab w:pos="474" w:val="left"/>
                <w:tab w:pos="568" w:val="left"/>
                <w:tab w:pos="588" w:val="left"/>
                <w:tab w:pos="646" w:val="left"/>
                <w:tab w:pos="668" w:val="left"/>
                <w:tab w:pos="754" w:val="left"/>
                <w:tab w:pos="778" w:val="left"/>
                <w:tab w:pos="1308" w:val="left"/>
                <w:tab w:pos="1328" w:val="left"/>
                <w:tab w:pos="1498" w:val="left"/>
                <w:tab w:pos="1510" w:val="left"/>
              </w:tabs>
              <w:autoSpaceDE w:val="0"/>
              <w:widowControl/>
              <w:spacing w:line="240" w:lineRule="auto" w:before="310" w:after="10"/>
              <w:ind w:left="134" w:right="2736" w:firstLine="0"/>
              <w:jc w:val="left"/>
            </w:pP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Left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0;                             //  index used from left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Right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n-m;                     //   index used from right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found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false;                  //    initial value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while (Left &lt; = Right) do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leftindex  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length(pattern)-1;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rightindex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length(pattern)-1; </w:t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if (Pattern [0] ==inputdB [Left]) </w:t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while (leftindex &gt; 0) do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if (Pattern[leftindex] ==inputdB [Left]) 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8.0000000000001" w:type="dxa"/>
            </w:tblPr>
            <w:tblGrid>
              <w:gridCol w:w="2311"/>
              <w:gridCol w:w="2311"/>
              <w:gridCol w:w="2311"/>
            </w:tblGrid>
            <w:tr>
              <w:trPr>
                <w:trHeight w:hRule="exact" w:val="230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0" w:right="0" w:firstLine="0"/>
                    <w:jc w:val="right"/>
                  </w:pPr>
                  <w:r>
                    <w:rPr>
                      <w:w w:val="102.30947795667147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9"/>
                    </w:rPr>
                    <w:t xml:space="preserve"> leftindex</w:t>
                  </w:r>
                </w:p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1016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" w:right="0" w:firstLine="0"/>
                    <w:jc w:val="left"/>
                  </w:pPr>
                  <w:r>
                    <w:rPr>
                      <w:w w:val="102.30947795667147"/>
                      <w:rFonts w:ascii="TimesNewRomanPSMT" w:hAnsi="TimesNewRomanPSMT" w:eastAsia="TimesNewRomanPSMT"/>
                      <w:b w:val="0"/>
                      <w:i w:val="0"/>
                      <w:color w:val="221F1F"/>
                      <w:sz w:val="19"/>
                    </w:rPr>
                    <w:t xml:space="preserve">leftindex-1; </w:t>
                  </w:r>
                </w:p>
              </w:tc>
            </w:tr>
          </w:tbl>
          <w:p>
            <w:pPr>
              <w:autoSpaceDN w:val="0"/>
              <w:tabs>
                <w:tab w:pos="280" w:val="left"/>
                <w:tab w:pos="328" w:val="left"/>
                <w:tab w:pos="376" w:val="left"/>
                <w:tab w:pos="468" w:val="left"/>
                <w:tab w:pos="568" w:val="left"/>
                <w:tab w:pos="646" w:val="left"/>
                <w:tab w:pos="668" w:val="left"/>
                <w:tab w:pos="716" w:val="left"/>
                <w:tab w:pos="756" w:val="left"/>
                <w:tab w:pos="862" w:val="left"/>
                <w:tab w:pos="910" w:val="left"/>
                <w:tab w:pos="1768" w:val="left"/>
                <w:tab w:pos="1946" w:val="left"/>
              </w:tabs>
              <w:autoSpaceDE w:val="0"/>
              <w:widowControl/>
              <w:spacing w:line="240" w:lineRule="auto" w:before="10" w:after="0"/>
              <w:ind w:left="134" w:right="0" w:firstLine="0"/>
              <w:jc w:val="left"/>
            </w:pP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else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break;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end while </w:t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if (Pattern [0] ==inputdB[Right])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while(rightindex&gt;0) do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if (P[rightindex] ==T[rightindex+Right]) 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rightindex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rightindex-1; </w:t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else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break; </w:t>
            </w:r>
            <w:r>
              <w:br/>
            </w:r>
            <w:r>
              <w:tab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end while </w:t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if (leftindex = = 0) {sequence retrieved left end at: Left} ; exit from outer loop;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if(rightindex = = 0) {sequence retrieved at right end at: Right};  exit from outer loop;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Left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 Left + shiftL (text substring (Left+m, Left+m+3)); </w:t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>Right</w:t>
            </w: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Right-shiftR (text substring (Right-3, Right)); </w:t>
            </w:r>
            <w:r>
              <w:br/>
            </w:r>
            <w:r>
              <w:rPr>
                <w:w w:val="102.30947795667147"/>
                <w:rFonts w:ascii="TimesNewRomanPSMT" w:hAnsi="TimesNewRomanPSMT" w:eastAsia="TimesNewRomanPSMT"/>
                <w:b w:val="0"/>
                <w:i w:val="0"/>
                <w:color w:val="221F1F"/>
                <w:sz w:val="19"/>
              </w:rPr>
              <w:t xml:space="preserve">if (Left &gt; Right) {search is failure} exit from outer loop; </w:t>
            </w:r>
          </w:p>
        </w:tc>
      </w:tr>
    </w:tbl>
    <w:p>
      <w:pPr>
        <w:autoSpaceDN w:val="0"/>
        <w:autoSpaceDE w:val="0"/>
        <w:widowControl/>
        <w:spacing w:line="233" w:lineRule="auto" w:before="438" w:after="0"/>
        <w:ind w:left="648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221F1F"/>
          <w:sz w:val="15"/>
        </w:rPr>
        <w:t xml:space="preserve">Fig. 2. Searching Algorithm </w:t>
      </w:r>
    </w:p>
    <w:p>
      <w:pPr>
        <w:autoSpaceDN w:val="0"/>
        <w:autoSpaceDE w:val="0"/>
        <w:widowControl/>
        <w:spacing w:line="230" w:lineRule="auto" w:before="270" w:after="448"/>
        <w:ind w:left="648" w:right="0" w:firstLine="0"/>
        <w:jc w:val="left"/>
      </w:pP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 xml:space="preserve">4. Working Example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3.9999999999999" w:type="dxa"/>
      </w:tblPr>
      <w:tblGrid>
        <w:gridCol w:w="2266"/>
        <w:gridCol w:w="2266"/>
        <w:gridCol w:w="2266"/>
        <w:gridCol w:w="2266"/>
      </w:tblGrid>
      <w:tr>
        <w:trPr>
          <w:trHeight w:hRule="exact" w:val="232"/>
        </w:trPr>
        <w:tc>
          <w:tcPr>
            <w:tcW w:type="dxa" w:w="426"/>
            <w:tcBorders>
              <w:start w:sz="3.2000000000000455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P1 </w:t>
            </w:r>
          </w:p>
        </w:tc>
        <w:tc>
          <w:tcPr>
            <w:tcW w:type="dxa" w:w="426"/>
            <w:tcBorders>
              <w:start w:sz="3.199999999999932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P2 </w:t>
            </w:r>
          </w:p>
        </w:tc>
        <w:tc>
          <w:tcPr>
            <w:tcW w:type="dxa" w:w="426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P3 </w:t>
            </w:r>
          </w:p>
        </w:tc>
        <w:tc>
          <w:tcPr>
            <w:tcW w:type="dxa" w:w="42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221F1F"/>
                <w:sz w:val="19"/>
              </w:rPr>
              <w:t xml:space="preserve">P4 </w:t>
            </w:r>
          </w:p>
        </w:tc>
      </w:tr>
    </w:tbl>
    <w:p>
      <w:pPr>
        <w:autoSpaceDN w:val="0"/>
        <w:autoSpaceDE w:val="0"/>
        <w:widowControl/>
        <w:spacing w:line="247" w:lineRule="auto" w:before="24" w:after="0"/>
        <w:ind w:left="0" w:right="2358" w:firstLine="0"/>
        <w:jc w:val="righ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where      P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>1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= tuple.value &lt;   tuple.previous.value </w:t>
      </w:r>
    </w:p>
    <w:p>
      <w:pPr>
        <w:autoSpaceDN w:val="0"/>
        <w:autoSpaceDE w:val="0"/>
        <w:widowControl/>
        <w:spacing w:line="247" w:lineRule="auto" w:before="2" w:after="0"/>
        <w:ind w:left="0" w:right="526" w:firstLine="0"/>
        <w:jc w:val="righ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P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2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= tuple.value &lt;   tuple.previous.value ^ 40 &lt; tuple.value &lt; 50 </w:t>
      </w:r>
    </w:p>
    <w:p>
      <w:pPr>
        <w:autoSpaceDN w:val="0"/>
        <w:autoSpaceDE w:val="0"/>
        <w:widowControl/>
        <w:spacing w:line="245" w:lineRule="auto" w:before="4" w:after="0"/>
        <w:ind w:left="0" w:right="926" w:firstLine="0"/>
        <w:jc w:val="righ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P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3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= tuple.value &gt;   tuple.previous.value ^ tuple.value &lt; 52 </w:t>
      </w:r>
    </w:p>
    <w:p>
      <w:pPr>
        <w:autoSpaceDN w:val="0"/>
        <w:autoSpaceDE w:val="0"/>
        <w:widowControl/>
        <w:spacing w:line="247" w:lineRule="auto" w:before="4" w:after="0"/>
        <w:ind w:left="0" w:right="2274" w:firstLine="0"/>
        <w:jc w:val="righ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P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4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= tuple.value &gt;   tuple.previous.value.  </w:t>
      </w:r>
    </w:p>
    <w:p>
      <w:pPr>
        <w:autoSpaceDN w:val="0"/>
        <w:autoSpaceDE w:val="0"/>
        <w:widowControl/>
        <w:spacing w:line="233" w:lineRule="auto" w:before="216" w:after="0"/>
        <w:ind w:left="858" w:right="0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and the operator ‘^’ indicates logical AND operation. </w:t>
      </w:r>
    </w:p>
    <w:p>
      <w:pPr>
        <w:sectPr>
          <w:pgSz w:w="10885" w:h="14854"/>
          <w:pgMar w:top="368" w:right="1168" w:bottom="888" w:left="652" w:header="720" w:footer="720" w:gutter="0"/>
          <w:cols w:space="720" w:num="1" w:equalWidth="0">
            <w:col w:w="9066" w:space="0"/>
            <w:col w:w="9332" w:space="0"/>
            <w:col w:w="939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2819400</wp:posOffset>
            </wp:positionH>
            <wp:positionV relativeFrom="page">
              <wp:posOffset>4953000</wp:posOffset>
            </wp:positionV>
            <wp:extent cx="469900" cy="889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8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200" w:val="left"/>
        </w:tabs>
        <w:autoSpaceDE w:val="0"/>
        <w:widowControl/>
        <w:spacing w:line="176" w:lineRule="exact" w:before="0" w:after="0"/>
        <w:ind w:left="24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Vangipuram Radhakrishna et al. /  AASRI Procedia  4 ( 2013 )  313 – 318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317</w:t>
      </w:r>
    </w:p>
    <w:p>
      <w:pPr>
        <w:autoSpaceDN w:val="0"/>
        <w:autoSpaceDE w:val="0"/>
        <w:widowControl/>
        <w:spacing w:line="245" w:lineRule="auto" w:before="370" w:after="0"/>
        <w:ind w:left="186" w:right="266" w:firstLine="208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Think of a scenario as in [8] where we are interested to find trends in the temperature for four consecutive days,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i.e every possible instance where a sequence pattern consists of two immediate falls followed by two immediate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>hikes and the drops are such that the temperature to lie between 40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>o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>c and 50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>o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c. </w:t>
      </w:r>
    </w:p>
    <w:p>
      <w:pPr>
        <w:autoSpaceDN w:val="0"/>
        <w:autoSpaceDE w:val="0"/>
        <w:widowControl/>
        <w:spacing w:line="252" w:lineRule="auto" w:before="0" w:after="0"/>
        <w:ind w:left="186" w:right="266" w:firstLine="208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>Also the first increase does not let the temperature move beyond 52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>o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c.Here, we need to retrieve the sequence of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Quintuple (A, B, C, D, E) with B.value &lt; A.value, C.value &lt; B.value, 40 &lt;C.value&lt;50, C.value&lt;D.value,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D.value&lt;52, D.value&lt;E.value holding well. The optimal set of constraints called as pattern elements are thus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derived as shown above. The working of the algorithm is as explained below </w:t>
      </w:r>
    </w:p>
    <w:p>
      <w:pPr>
        <w:autoSpaceDN w:val="0"/>
        <w:autoSpaceDE w:val="0"/>
        <w:widowControl/>
        <w:spacing w:line="245" w:lineRule="auto" w:before="250" w:after="0"/>
        <w:ind w:left="186" w:right="264" w:firstLine="236"/>
        <w:jc w:val="both"/>
      </w:pP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>First iteration: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The search process begins by comparing pattern element at index=0 to the element of the inputdB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at index=0. As there is a  mismatch and also as all other  cases violate, So left_shift failure function computes shift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value as length(pattern)+ 3 = 7. The algorithm shifts sequence pattern to the right by 7 units. At the end of first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iteration the algorithm makes the pattern indices from 0 to 3 aligned to indices of inputdB from 8 to 12. </w:t>
      </w:r>
    </w:p>
    <w:p>
      <w:pPr>
        <w:autoSpaceDN w:val="0"/>
        <w:autoSpaceDE w:val="0"/>
        <w:widowControl/>
        <w:spacing w:line="247" w:lineRule="auto" w:before="250" w:after="0"/>
        <w:ind w:left="186" w:right="264" w:firstLine="236"/>
        <w:jc w:val="both"/>
      </w:pP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 xml:space="preserve">Second iteration: </w:t>
      </w:r>
      <w:r>
        <w:rPr>
          <w:w w:val="102.7058769674862"/>
          <w:rFonts w:ascii="TimesNewRomanPSMT" w:hAnsi="TimesNewRomanPSMT" w:eastAsia="TimesNewRomanPSMT"/>
          <w:b w:val="0"/>
          <w:i w:val="0"/>
          <w:color w:val="221F1F"/>
          <w:sz w:val="17"/>
        </w:rPr>
        <w:t>Now the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sequence pattern aligned at right end of the input database is considered for search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process, pattern element at index 0 is compared with the database element at index 10. Since there is a mismatch, the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immediate three attribute values to the left of the input database at indices 7, 8, 9 are considered to compute shift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value using right_shift failure function. We stop the search process as there is a mismatch and start the search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process from left end. </w:t>
      </w:r>
    </w:p>
    <w:p>
      <w:pPr>
        <w:autoSpaceDN w:val="0"/>
        <w:tabs>
          <w:tab w:pos="422" w:val="left"/>
        </w:tabs>
        <w:autoSpaceDE w:val="0"/>
        <w:widowControl/>
        <w:spacing w:line="245" w:lineRule="auto" w:before="252" w:after="450"/>
        <w:ind w:left="186" w:right="144" w:firstLine="0"/>
        <w:jc w:val="left"/>
      </w:pPr>
      <w:r>
        <w:tab/>
      </w:r>
      <w:r>
        <w:rPr>
          <w:w w:val="102.7058769674862"/>
          <w:rFonts w:ascii="TimesNewRomanPS" w:hAnsi="TimesNewRomanPS" w:eastAsia="TimesNewRomanPS"/>
          <w:b/>
          <w:i w:val="0"/>
          <w:color w:val="221F1F"/>
          <w:sz w:val="17"/>
        </w:rPr>
        <w:t>Third iteration:</w:t>
      </w:r>
      <w:r>
        <w:rPr>
          <w:w w:val="102.7058769674862"/>
          <w:rFonts w:ascii="TimesNewRomanPSMT" w:hAnsi="TimesNewRomanPSMT" w:eastAsia="TimesNewRomanPSMT"/>
          <w:b w:val="0"/>
          <w:i w:val="0"/>
          <w:color w:val="221F1F"/>
          <w:sz w:val="17"/>
        </w:rPr>
        <w:t xml:space="preserve"> T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he elements of the sequence pattern from indices 0 to 3 are compared with the input database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attribute values from indices 8 to 11 and it is a success. So stop and output the sequential pattern.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5.9999999999995" w:type="dxa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rPr>
          <w:trHeight w:hRule="exact" w:val="244"/>
        </w:trPr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 xml:space="preserve">10 </w:t>
            </w:r>
          </w:p>
        </w:tc>
        <w:tc>
          <w:tcPr>
            <w:tcW w:type="dxa" w:w="4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 xml:space="preserve">40 </w:t>
            </w:r>
          </w:p>
        </w:tc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 xml:space="preserve">70 </w:t>
            </w:r>
          </w:p>
        </w:tc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 xml:space="preserve">80 </w:t>
            </w:r>
          </w:p>
        </w:tc>
        <w:tc>
          <w:tcPr>
            <w:tcW w:type="dxa" w:w="4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>65</w:t>
            </w:r>
          </w:p>
        </w:tc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>42</w:t>
            </w:r>
          </w:p>
        </w:tc>
        <w:tc>
          <w:tcPr>
            <w:tcW w:type="dxa" w:w="404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6500"/>
                <w:sz w:val="19"/>
              </w:rPr>
              <w:t>53</w:t>
            </w:r>
          </w:p>
        </w:tc>
        <w:tc>
          <w:tcPr>
            <w:tcW w:type="dxa" w:w="404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6500"/>
                <w:sz w:val="19"/>
              </w:rPr>
              <w:t>48</w:t>
            </w:r>
          </w:p>
        </w:tc>
        <w:tc>
          <w:tcPr>
            <w:tcW w:type="dxa" w:w="40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6500"/>
                <w:sz w:val="19"/>
              </w:rPr>
              <w:t>46</w:t>
            </w:r>
          </w:p>
        </w:tc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6500"/>
                <w:sz w:val="19"/>
              </w:rPr>
              <w:t>49</w:t>
            </w:r>
          </w:p>
        </w:tc>
        <w:tc>
          <w:tcPr>
            <w:tcW w:type="dxa" w:w="4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6500"/>
                <w:sz w:val="19"/>
              </w:rPr>
              <w:t>60</w:t>
            </w:r>
          </w:p>
        </w:tc>
        <w:tc>
          <w:tcPr>
            <w:tcW w:type="dxa" w:w="4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>75</w:t>
            </w:r>
          </w:p>
        </w:tc>
        <w:tc>
          <w:tcPr>
            <w:tcW w:type="dxa" w:w="4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>80</w:t>
            </w:r>
          </w:p>
        </w:tc>
        <w:tc>
          <w:tcPr>
            <w:tcW w:type="dxa" w:w="40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0947795667147"/>
                <w:rFonts w:ascii="TimesNewRomanPS" w:hAnsi="TimesNewRomanPS" w:eastAsia="TimesNewRomanPS"/>
                <w:b/>
                <w:i w:val="0"/>
                <w:color w:val="0070BF"/>
                <w:sz w:val="19"/>
              </w:rPr>
              <w:t xml:space="preserve">60 </w:t>
            </w:r>
          </w:p>
        </w:tc>
      </w:tr>
    </w:tbl>
    <w:p>
      <w:pPr>
        <w:autoSpaceDN w:val="0"/>
        <w:autoSpaceDE w:val="0"/>
        <w:widowControl/>
        <w:spacing w:line="247" w:lineRule="auto" w:before="12" w:after="0"/>
        <w:ind w:left="2028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 w:val="0"/>
          <w:color w:val="BF0000"/>
          <w:sz w:val="19"/>
        </w:rPr>
        <w:t>P</w:t>
      </w:r>
      <w:r>
        <w:rPr>
          <w:w w:val="96.70154131375827"/>
          <w:rFonts w:ascii="TimesNewRomanPS" w:hAnsi="TimesNewRomanPS" w:eastAsia="TimesNewRomanPS"/>
          <w:b/>
          <w:i w:val="0"/>
          <w:color w:val="BF0000"/>
          <w:sz w:val="13"/>
        </w:rPr>
        <w:t xml:space="preserve">0 </w:t>
      </w:r>
      <w:r>
        <w:rPr>
          <w:w w:val="102.30947795667147"/>
          <w:rFonts w:ascii="TimesNewRomanPS" w:hAnsi="TimesNewRomanPS" w:eastAsia="TimesNewRomanPS"/>
          <w:b/>
          <w:i w:val="0"/>
          <w:color w:val="BF0000"/>
          <w:sz w:val="19"/>
        </w:rPr>
        <w:t xml:space="preserve">    P</w:t>
      </w:r>
      <w:r>
        <w:rPr>
          <w:w w:val="96.70154131375827"/>
          <w:rFonts w:ascii="TimesNewRomanPS" w:hAnsi="TimesNewRomanPS" w:eastAsia="TimesNewRomanPS"/>
          <w:b/>
          <w:i w:val="0"/>
          <w:color w:val="BF0000"/>
          <w:sz w:val="13"/>
        </w:rPr>
        <w:t>1</w:t>
      </w:r>
      <w:r>
        <w:rPr>
          <w:w w:val="102.30947795667147"/>
          <w:rFonts w:ascii="TimesNewRomanPS" w:hAnsi="TimesNewRomanPS" w:eastAsia="TimesNewRomanPS"/>
          <w:b/>
          <w:i w:val="0"/>
          <w:color w:val="BF0000"/>
          <w:sz w:val="19"/>
        </w:rPr>
        <w:t xml:space="preserve">      P</w:t>
      </w:r>
      <w:r>
        <w:rPr>
          <w:w w:val="96.70154131375827"/>
          <w:rFonts w:ascii="TimesNewRomanPS" w:hAnsi="TimesNewRomanPS" w:eastAsia="TimesNewRomanPS"/>
          <w:b/>
          <w:i w:val="0"/>
          <w:color w:val="BF0000"/>
          <w:sz w:val="13"/>
        </w:rPr>
        <w:t>2</w:t>
      </w:r>
      <w:r>
        <w:rPr>
          <w:w w:val="102.30947795667147"/>
          <w:rFonts w:ascii="TimesNewRomanPS" w:hAnsi="TimesNewRomanPS" w:eastAsia="TimesNewRomanPS"/>
          <w:b/>
          <w:i w:val="0"/>
          <w:color w:val="BF0000"/>
          <w:sz w:val="19"/>
        </w:rPr>
        <w:t xml:space="preserve">     P</w:t>
      </w:r>
      <w:r>
        <w:rPr>
          <w:w w:val="96.70154131375827"/>
          <w:rFonts w:ascii="TimesNewRomanPS" w:hAnsi="TimesNewRomanPS" w:eastAsia="TimesNewRomanPS"/>
          <w:b/>
          <w:i w:val="0"/>
          <w:color w:val="BF0000"/>
          <w:sz w:val="13"/>
        </w:rPr>
        <w:t>3                                                                           from left end first iteration</w:t>
      </w:r>
    </w:p>
    <w:p>
      <w:pPr>
        <w:autoSpaceDN w:val="0"/>
        <w:autoSpaceDE w:val="0"/>
        <w:widowControl/>
        <w:spacing w:line="276" w:lineRule="auto" w:before="210" w:after="0"/>
        <w:ind w:left="2076" w:right="0" w:firstLine="0"/>
        <w:jc w:val="left"/>
      </w:pPr>
      <w:r>
        <w:rPr>
          <w:w w:val="96.70154131375827"/>
          <w:rFonts w:ascii="TimesNewRomanPS" w:hAnsi="TimesNewRomanPS" w:eastAsia="TimesNewRomanPS"/>
          <w:b/>
          <w:i w:val="0"/>
          <w:color w:val="0070BF"/>
          <w:sz w:val="13"/>
        </w:rPr>
        <w:t xml:space="preserve"> from right end second iteration</w:t>
      </w:r>
      <w:r>
        <w:rPr>
          <w:w w:val="102.30947795667147"/>
          <w:rFonts w:ascii="TimesNewRomanPS" w:hAnsi="TimesNewRomanPS" w:eastAsia="TimesNewRomanPS"/>
          <w:b/>
          <w:i w:val="0"/>
          <w:color w:val="0070BF"/>
          <w:sz w:val="19"/>
        </w:rPr>
        <w:t xml:space="preserve">          P</w:t>
      </w:r>
      <w:r>
        <w:rPr>
          <w:w w:val="96.70154131375827"/>
          <w:rFonts w:ascii="TimesNewRomanPS" w:hAnsi="TimesNewRomanPS" w:eastAsia="TimesNewRomanPS"/>
          <w:b/>
          <w:i w:val="0"/>
          <w:color w:val="0070BF"/>
          <w:sz w:val="13"/>
        </w:rPr>
        <w:t>0</w:t>
      </w:r>
      <w:r>
        <w:rPr>
          <w:w w:val="102.30947795667147"/>
          <w:rFonts w:ascii="TimesNewRomanPS" w:hAnsi="TimesNewRomanPS" w:eastAsia="TimesNewRomanPS"/>
          <w:b/>
          <w:i w:val="0"/>
          <w:color w:val="0070BF"/>
          <w:sz w:val="19"/>
        </w:rPr>
        <w:t xml:space="preserve">    P</w:t>
      </w:r>
      <w:r>
        <w:rPr>
          <w:w w:val="96.70154131375827"/>
          <w:rFonts w:ascii="TimesNewRomanPS" w:hAnsi="TimesNewRomanPS" w:eastAsia="TimesNewRomanPS"/>
          <w:b/>
          <w:i w:val="0"/>
          <w:color w:val="0070BF"/>
          <w:sz w:val="13"/>
        </w:rPr>
        <w:t>1</w:t>
      </w:r>
      <w:r>
        <w:rPr>
          <w:w w:val="102.30947795667147"/>
          <w:rFonts w:ascii="TimesNewRomanPS" w:hAnsi="TimesNewRomanPS" w:eastAsia="TimesNewRomanPS"/>
          <w:b/>
          <w:i w:val="0"/>
          <w:color w:val="0070BF"/>
          <w:sz w:val="19"/>
        </w:rPr>
        <w:t xml:space="preserve">    P</w:t>
      </w:r>
      <w:r>
        <w:rPr>
          <w:w w:val="96.70154131375827"/>
          <w:rFonts w:ascii="TimesNewRomanPS" w:hAnsi="TimesNewRomanPS" w:eastAsia="TimesNewRomanPS"/>
          <w:b/>
          <w:i w:val="0"/>
          <w:color w:val="0070BF"/>
          <w:sz w:val="13"/>
        </w:rPr>
        <w:t>2</w:t>
      </w:r>
      <w:r>
        <w:rPr>
          <w:w w:val="102.30947795667147"/>
          <w:rFonts w:ascii="TimesNewRomanPS" w:hAnsi="TimesNewRomanPS" w:eastAsia="TimesNewRomanPS"/>
          <w:b/>
          <w:i w:val="0"/>
          <w:color w:val="0070BF"/>
          <w:sz w:val="19"/>
        </w:rPr>
        <w:t xml:space="preserve">     P</w:t>
      </w:r>
      <w:r>
        <w:rPr>
          <w:w w:val="96.70154131375827"/>
          <w:rFonts w:ascii="TimesNewRomanPS" w:hAnsi="TimesNewRomanPS" w:eastAsia="TimesNewRomanPS"/>
          <w:b/>
          <w:i w:val="0"/>
          <w:color w:val="0070BF"/>
          <w:sz w:val="13"/>
        </w:rPr>
        <w:t>3</w:t>
      </w:r>
    </w:p>
    <w:p>
      <w:pPr>
        <w:autoSpaceDN w:val="0"/>
        <w:autoSpaceDE w:val="0"/>
        <w:widowControl/>
        <w:spacing w:line="274" w:lineRule="auto" w:before="210" w:after="0"/>
        <w:ind w:left="1982" w:right="0" w:firstLine="0"/>
        <w:jc w:val="left"/>
      </w:pPr>
      <w:r>
        <w:rPr>
          <w:w w:val="96.70154131375827"/>
          <w:rFonts w:ascii="TimesNewRomanPS" w:hAnsi="TimesNewRomanPS" w:eastAsia="TimesNewRomanPS"/>
          <w:b/>
          <w:i w:val="0"/>
          <w:color w:val="006500"/>
          <w:sz w:val="13"/>
        </w:rPr>
        <w:t xml:space="preserve"> from left end third iteration</w:t>
      </w:r>
      <w:r>
        <w:rPr>
          <w:w w:val="102.30947795667147"/>
          <w:rFonts w:ascii="TimesNewRomanPS" w:hAnsi="TimesNewRomanPS" w:eastAsia="TimesNewRomanPS"/>
          <w:b/>
          <w:i w:val="0"/>
          <w:color w:val="006500"/>
          <w:sz w:val="19"/>
        </w:rPr>
        <w:t xml:space="preserve">                              P</w:t>
      </w:r>
      <w:r>
        <w:rPr>
          <w:w w:val="96.70154131375827"/>
          <w:rFonts w:ascii="TimesNewRomanPS" w:hAnsi="TimesNewRomanPS" w:eastAsia="TimesNewRomanPS"/>
          <w:b/>
          <w:i w:val="0"/>
          <w:color w:val="006500"/>
          <w:sz w:val="13"/>
        </w:rPr>
        <w:t>0</w:t>
      </w:r>
      <w:r>
        <w:rPr>
          <w:w w:val="102.30947795667147"/>
          <w:rFonts w:ascii="TimesNewRomanPS" w:hAnsi="TimesNewRomanPS" w:eastAsia="TimesNewRomanPS"/>
          <w:b/>
          <w:i w:val="0"/>
          <w:color w:val="006500"/>
          <w:sz w:val="19"/>
        </w:rPr>
        <w:t xml:space="preserve">    P</w:t>
      </w:r>
      <w:r>
        <w:rPr>
          <w:w w:val="96.70154131375827"/>
          <w:rFonts w:ascii="TimesNewRomanPS" w:hAnsi="TimesNewRomanPS" w:eastAsia="TimesNewRomanPS"/>
          <w:b/>
          <w:i w:val="0"/>
          <w:color w:val="006500"/>
          <w:sz w:val="13"/>
        </w:rPr>
        <w:t>1</w:t>
      </w:r>
      <w:r>
        <w:rPr>
          <w:w w:val="102.30947795667147"/>
          <w:rFonts w:ascii="TimesNewRomanPS" w:hAnsi="TimesNewRomanPS" w:eastAsia="TimesNewRomanPS"/>
          <w:b/>
          <w:i w:val="0"/>
          <w:color w:val="006500"/>
          <w:sz w:val="19"/>
        </w:rPr>
        <w:t xml:space="preserve">     P</w:t>
      </w:r>
      <w:r>
        <w:rPr>
          <w:w w:val="96.70154131375827"/>
          <w:rFonts w:ascii="TimesNewRomanPS" w:hAnsi="TimesNewRomanPS" w:eastAsia="TimesNewRomanPS"/>
          <w:b/>
          <w:i w:val="0"/>
          <w:color w:val="006500"/>
          <w:sz w:val="13"/>
        </w:rPr>
        <w:t>2</w:t>
      </w:r>
      <w:r>
        <w:rPr>
          <w:w w:val="102.30947795667147"/>
          <w:rFonts w:ascii="TimesNewRomanPS" w:hAnsi="TimesNewRomanPS" w:eastAsia="TimesNewRomanPS"/>
          <w:b/>
          <w:i w:val="0"/>
          <w:color w:val="006500"/>
          <w:sz w:val="19"/>
        </w:rPr>
        <w:t xml:space="preserve">    P</w:t>
      </w:r>
      <w:r>
        <w:rPr>
          <w:w w:val="96.70154131375827"/>
          <w:rFonts w:ascii="TimesNewRomanPS" w:hAnsi="TimesNewRomanPS" w:eastAsia="TimesNewRomanPS"/>
          <w:b/>
          <w:i w:val="0"/>
          <w:color w:val="006500"/>
          <w:sz w:val="13"/>
        </w:rPr>
        <w:t xml:space="preserve">3          </w:t>
      </w:r>
      <w:r>
        <w:rPr>
          <w:w w:val="102.30947795667147"/>
          <w:rFonts w:ascii="TimesNewRomanPS" w:hAnsi="TimesNewRomanPS" w:eastAsia="TimesNewRomanPS"/>
          <w:b/>
          <w:i w:val="0"/>
          <w:color w:val="006500"/>
          <w:sz w:val="19"/>
        </w:rPr>
        <w:t xml:space="preserve">[Best case Move] </w:t>
      </w:r>
    </w:p>
    <w:p>
      <w:pPr>
        <w:autoSpaceDN w:val="0"/>
        <w:autoSpaceDE w:val="0"/>
        <w:widowControl/>
        <w:spacing w:line="233" w:lineRule="auto" w:before="232" w:after="0"/>
        <w:ind w:left="186" w:right="0" w:firstLine="0"/>
        <w:jc w:val="left"/>
      </w:pPr>
      <w:r>
        <w:rPr>
          <w:w w:val="103.20800145467122"/>
          <w:rFonts w:ascii="TimesNewRomanPSMT" w:hAnsi="TimesNewRomanPSMT" w:eastAsia="TimesNewRomanPSMT"/>
          <w:b w:val="0"/>
          <w:i w:val="0"/>
          <w:color w:val="003300"/>
          <w:sz w:val="15"/>
        </w:rPr>
        <w:t xml:space="preserve">Fig. 3. Working Example </w:t>
      </w:r>
    </w:p>
    <w:p>
      <w:pPr>
        <w:autoSpaceDN w:val="0"/>
        <w:autoSpaceDE w:val="0"/>
        <w:widowControl/>
        <w:spacing w:line="233" w:lineRule="auto" w:before="260" w:after="0"/>
        <w:ind w:left="186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 w:val="0"/>
          <w:color w:val="221F1F"/>
          <w:sz w:val="19"/>
        </w:rPr>
        <w:t xml:space="preserve">5. Conclusion </w:t>
      </w:r>
    </w:p>
    <w:p>
      <w:pPr>
        <w:autoSpaceDN w:val="0"/>
        <w:autoSpaceDE w:val="0"/>
        <w:widowControl/>
        <w:spacing w:line="247" w:lineRule="auto" w:before="250" w:after="0"/>
        <w:ind w:left="186" w:right="264" w:firstLine="236"/>
        <w:jc w:val="both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 sequential pattern mining algorithm with the pattern elements consisting of the user defined constraints is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presented in this work. Failure functions are designed to handle the case of mismatch. The process of concurrent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searching from the both ends of the database makes algorithm more efficient for the worst case situation when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required sequence pattern is even at the end of the input. The reduction in the number comparisons done is visible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from the best case move where algorithm shifts the pattern by a shift value greater than length of pattern when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compared to algorithm used in [6]. </w:t>
      </w:r>
    </w:p>
    <w:p>
      <w:pPr>
        <w:sectPr>
          <w:pgSz w:w="10885" w:h="14854"/>
          <w:pgMar w:top="368" w:right="532" w:bottom="770" w:left="778" w:header="720" w:footer="720" w:gutter="0"/>
          <w:cols w:space="720" w:num="1" w:equalWidth="0">
            <w:col w:w="9576" w:space="0"/>
            <w:col w:w="9066" w:space="0"/>
            <w:col w:w="9332" w:space="0"/>
            <w:col w:w="939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886" w:val="left"/>
        </w:tabs>
        <w:autoSpaceDE w:val="0"/>
        <w:widowControl/>
        <w:spacing w:line="180" w:lineRule="exact" w:before="0" w:after="0"/>
        <w:ind w:left="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Vangipuram Radhakrishna et al. /  AASRI Procedia  4 ( 2013 )  313 – 318 </w:t>
      </w:r>
    </w:p>
    <w:p>
      <w:pPr>
        <w:autoSpaceDN w:val="0"/>
        <w:autoSpaceDE w:val="0"/>
        <w:widowControl/>
        <w:spacing w:line="230" w:lineRule="auto" w:before="330" w:after="0"/>
        <w:ind w:left="186" w:right="0" w:firstLine="0"/>
        <w:jc w:val="left"/>
      </w:pPr>
      <w:r>
        <w:rPr>
          <w:w w:val="102.30947795667147"/>
          <w:rFonts w:ascii="TimesNewRomanPS" w:hAnsi="TimesNewRomanPS" w:eastAsia="TimesNewRomanPS"/>
          <w:b/>
          <w:i w:val="0"/>
          <w:color w:val="221F1F"/>
          <w:sz w:val="19"/>
        </w:rPr>
        <w:t xml:space="preserve">References </w:t>
      </w:r>
    </w:p>
    <w:p>
      <w:pPr>
        <w:autoSpaceDN w:val="0"/>
        <w:autoSpaceDE w:val="0"/>
        <w:widowControl/>
        <w:spacing w:line="245" w:lineRule="auto" w:before="402" w:after="0"/>
        <w:ind w:left="186" w:right="864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[1]     Knuth, D.E., J.H. Morris and V.R. Pratt. Fast pattern matching in strings. SIAM Journal of Computing.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6(2).1977, 323-350. </w:t>
      </w:r>
    </w:p>
    <w:p>
      <w:pPr>
        <w:autoSpaceDN w:val="0"/>
        <w:autoSpaceDE w:val="0"/>
        <w:widowControl/>
        <w:spacing w:line="245" w:lineRule="auto" w:before="18" w:after="0"/>
        <w:ind w:left="186" w:right="288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[2]     Boyer, R. S. AND Moore, J. S. A fast string searching algorithm. Communications of the ACM. 20(10).1977,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762–772. </w:t>
      </w:r>
    </w:p>
    <w:p>
      <w:pPr>
        <w:autoSpaceDN w:val="0"/>
        <w:autoSpaceDE w:val="0"/>
        <w:widowControl/>
        <w:spacing w:line="245" w:lineRule="auto" w:before="18" w:after="0"/>
        <w:ind w:left="186" w:right="288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[3]     R. Nigel Horspool.  Practical fast searching in strings. Software Practice and Experience. John Wiley and Sons.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(10) 1980, 501-506. </w:t>
      </w:r>
    </w:p>
    <w:p>
      <w:pPr>
        <w:autoSpaceDN w:val="0"/>
        <w:tabs>
          <w:tab w:pos="624" w:val="left"/>
        </w:tabs>
        <w:autoSpaceDE w:val="0"/>
        <w:widowControl/>
        <w:spacing w:line="245" w:lineRule="auto" w:before="18" w:after="0"/>
        <w:ind w:left="186" w:right="432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[4]     T.BERRY AND S.RAVINDRAN A Fast String Matching Algorithm and Experimental Results, Proceedings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of Prague Stringology </w:t>
      </w:r>
      <w:r>
        <w:br/>
      </w:r>
      <w:r>
        <w:tab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Club, workshop’99 </w:t>
      </w:r>
      <w:r>
        <w:br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[5]     Handbook of Exact String Matching Algorithms. </w:t>
      </w:r>
    </w:p>
    <w:p>
      <w:pPr>
        <w:autoSpaceDN w:val="0"/>
        <w:autoSpaceDE w:val="0"/>
        <w:widowControl/>
        <w:spacing w:line="233" w:lineRule="auto" w:before="18" w:after="0"/>
        <w:ind w:left="186" w:right="0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[6]     Expressing and Optimizing Sequence Queries in Database Systems. </w:t>
      </w:r>
    </w:p>
    <w:p>
      <w:pPr>
        <w:autoSpaceDN w:val="0"/>
        <w:autoSpaceDE w:val="0"/>
        <w:widowControl/>
        <w:spacing w:line="245" w:lineRule="auto" w:before="18" w:after="0"/>
        <w:ind w:left="186" w:right="288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http://www.cs.ucla.edu/~zaniolo/papers/todsjune04.pdf </w:t>
      </w:r>
      <w:r>
        <w:br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[7]     Wang, Y. and H. Kobayashi. High performance pattern matching algorithm for network security.6 (10). 2006,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83-87. </w:t>
      </w:r>
    </w:p>
    <w:p>
      <w:pPr>
        <w:autoSpaceDN w:val="0"/>
        <w:tabs>
          <w:tab w:pos="624" w:val="left"/>
        </w:tabs>
        <w:autoSpaceDE w:val="0"/>
        <w:widowControl/>
        <w:spacing w:line="245" w:lineRule="auto" w:before="18" w:after="0"/>
        <w:ind w:left="186" w:right="576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[8]     Mjad Hudaib, Rola Al-Khalid, Dima Suleiman, Mariam Itriq and Aseel Al-Anani. A Fast Pattern Matching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Algorithm Using Two </w:t>
      </w:r>
      <w:r>
        <w:br/>
      </w:r>
      <w:r>
        <w:tab/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Sliding Windows, Journal of computer science. 4(5) 2008, 393-401. </w:t>
      </w:r>
    </w:p>
    <w:p>
      <w:pPr>
        <w:autoSpaceDN w:val="0"/>
        <w:autoSpaceDE w:val="0"/>
        <w:widowControl/>
        <w:spacing w:line="245" w:lineRule="auto" w:before="18" w:after="0"/>
        <w:ind w:left="186" w:right="288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[9]     V.Radhakrishna, B.Phaneendra, V.Sangeeth Kumar. A Two Way Pattern Matching Algorithm Using Sliding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>Patterns. In the   Proceedings of 3</w:t>
      </w:r>
      <w:r>
        <w:rPr>
          <w:w w:val="96.70154131375827"/>
          <w:rFonts w:ascii="TimesNewRomanPSMT" w:hAnsi="TimesNewRomanPSMT" w:eastAsia="TimesNewRomanPSMT"/>
          <w:b w:val="0"/>
          <w:i w:val="0"/>
          <w:color w:val="221F1F"/>
          <w:sz w:val="13"/>
        </w:rPr>
        <w:t>rd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 IEEE International Conference on Advanced Computer Theory and Engineering.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(2) 2010, 666-670. </w:t>
      </w:r>
    </w:p>
    <w:p>
      <w:pPr>
        <w:autoSpaceDN w:val="0"/>
        <w:autoSpaceDE w:val="0"/>
        <w:widowControl/>
        <w:spacing w:line="245" w:lineRule="auto" w:before="18" w:after="0"/>
        <w:ind w:left="186" w:right="864" w:firstLine="0"/>
        <w:jc w:val="left"/>
      </w:pP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[10]   V.Radhakrishna, C.Srinivas, Dr.C.V.Guru Rao. High Performance Pattern Search algorithm using three </w:t>
      </w:r>
      <w:r>
        <w:rPr>
          <w:w w:val="102.30947795667147"/>
          <w:rFonts w:ascii="TimesNewRomanPSMT" w:hAnsi="TimesNewRomanPSMT" w:eastAsia="TimesNewRomanPSMT"/>
          <w:b w:val="0"/>
          <w:i w:val="0"/>
          <w:color w:val="221F1F"/>
          <w:sz w:val="19"/>
        </w:rPr>
        <w:t xml:space="preserve">sliding windows. IJCET  3(2) 2012, 543-552. Journal Impact Factor: 3.9580 calculated by GISI. </w:t>
      </w:r>
    </w:p>
    <w:sectPr w:rsidR="00FC693F" w:rsidRPr="0006063C" w:rsidSect="00034616">
      <w:pgSz w:w="10885" w:h="14854"/>
      <w:pgMar w:top="368" w:right="596" w:bottom="1440" w:left="632" w:header="720" w:footer="720" w:gutter="0"/>
      <w:cols w:space="720" w:num="1" w:equalWidth="0">
        <w:col w:w="9658" w:space="0"/>
        <w:col w:w="9576" w:space="0"/>
        <w:col w:w="9066" w:space="0"/>
        <w:col w:w="9332" w:space="0"/>
        <w:col w:w="939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