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 deep learning method for monitoring sp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8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(2023)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pacing w:val="-4"/>
            <w:sz w:val="12"/>
          </w:rPr>
          <w:t>20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29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3275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A deep learning method for monitoring spatial distribution of cage-free hens</w:t>
      </w:r>
    </w:p>
    <w:p>
      <w:pPr>
        <w:spacing w:before="108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Xiao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Yang,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Ramesh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Bist,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Sachin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Subedi,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Lilong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Chai</w:t>
      </w:r>
      <w:r>
        <w:rPr>
          <w:color w:val="231F20"/>
          <w:spacing w:val="-12"/>
          <w:sz w:val="2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spacing w:val="-10"/>
            <w:position w:val="1"/>
            <w:sz w:val="24"/>
          </w:rPr>
          <w:t>⁎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Department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Poultry</w:t>
      </w:r>
      <w:r>
        <w:rPr>
          <w:i/>
          <w:color w:val="231F20"/>
          <w:spacing w:val="4"/>
          <w:sz w:val="12"/>
        </w:rPr>
        <w:t> </w:t>
      </w:r>
      <w:r>
        <w:rPr>
          <w:i/>
          <w:color w:val="231F20"/>
          <w:spacing w:val="-2"/>
          <w:sz w:val="12"/>
        </w:rPr>
        <w:t>Science,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University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Georgia,</w:t>
      </w:r>
      <w:r>
        <w:rPr>
          <w:i/>
          <w:color w:val="231F20"/>
          <w:spacing w:val="5"/>
          <w:sz w:val="12"/>
        </w:rPr>
        <w:t> </w:t>
      </w:r>
      <w:r>
        <w:rPr>
          <w:i/>
          <w:color w:val="231F20"/>
          <w:spacing w:val="-2"/>
          <w:sz w:val="12"/>
        </w:rPr>
        <w:t>Athens,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GA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30602,</w:t>
      </w:r>
      <w:r>
        <w:rPr>
          <w:i/>
          <w:color w:val="231F20"/>
          <w:spacing w:val="4"/>
          <w:sz w:val="12"/>
        </w:rPr>
        <w:t> </w:t>
      </w:r>
      <w:r>
        <w:rPr>
          <w:i/>
          <w:color w:val="231F20"/>
          <w:spacing w:val="-5"/>
          <w:sz w:val="12"/>
        </w:rPr>
        <w:t>USA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148406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85537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16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January</w:t>
      </w:r>
      <w:r>
        <w:rPr>
          <w:color w:val="231F20"/>
          <w:spacing w:val="17"/>
          <w:sz w:val="12"/>
        </w:rPr>
        <w:t> </w:t>
      </w:r>
      <w:r>
        <w:rPr>
          <w:color w:val="231F20"/>
          <w:spacing w:val="-4"/>
          <w:sz w:val="12"/>
        </w:rPr>
        <w:t>2023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28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March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29 March 2023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April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2023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03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1003" w:firstLine="0"/>
        <w:jc w:val="left"/>
        <w:rPr>
          <w:sz w:val="12"/>
        </w:rPr>
      </w:pPr>
      <w:r>
        <w:rPr>
          <w:color w:val="231F20"/>
          <w:w w:val="110"/>
          <w:sz w:val="12"/>
        </w:rPr>
        <w:t>Cage-free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system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Precision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farming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Spatial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distribution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0"/>
        <w:ind w:left="103" w:right="114" w:firstLine="0"/>
        <w:jc w:val="both"/>
        <w:rPr>
          <w:sz w:val="14"/>
        </w:rPr>
      </w:pPr>
      <w:r>
        <w:rPr>
          <w:color w:val="231F20"/>
          <w:w w:val="105"/>
          <w:sz w:val="14"/>
        </w:rPr>
        <w:t>The spatial distribution of laying hens in cage-free houses is an indicator of </w:t>
      </w:r>
      <w:r>
        <w:rPr>
          <w:rFonts w:ascii="Times New Roman" w:hAns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ock's health and welfare. While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larger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space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allows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chickens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perform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more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natural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behaviors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such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dustbathing,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foraging,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perching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cage-free houses,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 inherent challenge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is evaluating chickens' locomotion and spatial distribution (e.g., real-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time birds' number on perches or in nesting boxes). Manual inspection of hen's spatial distribution requires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closer observation, which is labor intensive, time consuming, subject to human errors, and stress causing 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birds.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Therefore,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automated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monitoring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required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track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spatial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distribution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hens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early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animal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welfare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health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concerns.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study,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non</w:t>
      </w:r>
      <w:r>
        <w:rPr>
          <w:rFonts w:ascii="Tuffy" w:hAnsi="Tuffy"/>
          <w:b w:val="0"/>
          <w:color w:val="231F20"/>
          <w:w w:val="105"/>
          <w:sz w:val="14"/>
        </w:rPr>
        <w:t>–</w:t>
      </w:r>
      <w:r>
        <w:rPr>
          <w:color w:val="231F20"/>
          <w:w w:val="105"/>
          <w:sz w:val="14"/>
        </w:rPr>
        <w:t>intrusive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machine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vision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veloped</w:t>
      </w:r>
      <w:r>
        <w:rPr>
          <w:color w:val="231F20"/>
          <w:w w:val="105"/>
          <w:sz w:val="14"/>
        </w:rPr>
        <w:t> to</w:t>
      </w:r>
      <w:r>
        <w:rPr>
          <w:color w:val="231F20"/>
          <w:w w:val="105"/>
          <w:sz w:val="14"/>
        </w:rPr>
        <w:t> monitor</w:t>
      </w:r>
      <w:r>
        <w:rPr>
          <w:color w:val="231F20"/>
          <w:w w:val="105"/>
          <w:sz w:val="14"/>
        </w:rPr>
        <w:t> hens'</w:t>
      </w:r>
      <w:r>
        <w:rPr>
          <w:color w:val="231F20"/>
          <w:w w:val="105"/>
          <w:sz w:val="14"/>
        </w:rPr>
        <w:t> spatial</w:t>
      </w:r>
      <w:r>
        <w:rPr>
          <w:color w:val="231F20"/>
          <w:w w:val="105"/>
          <w:sz w:val="14"/>
        </w:rPr>
        <w:t> distribution</w:t>
      </w:r>
      <w:r>
        <w:rPr>
          <w:color w:val="231F20"/>
          <w:w w:val="105"/>
          <w:sz w:val="14"/>
        </w:rPr>
        <w:t> automatically.</w:t>
      </w:r>
      <w:r>
        <w:rPr>
          <w:color w:val="231F20"/>
          <w:w w:val="105"/>
          <w:sz w:val="14"/>
        </w:rPr>
        <w:t> An</w:t>
      </w:r>
      <w:r>
        <w:rPr>
          <w:color w:val="231F20"/>
          <w:w w:val="105"/>
          <w:sz w:val="14"/>
        </w:rPr>
        <w:t> improved</w:t>
      </w:r>
      <w:r>
        <w:rPr>
          <w:color w:val="231F20"/>
          <w:w w:val="105"/>
          <w:sz w:val="14"/>
        </w:rPr>
        <w:t> You</w:t>
      </w:r>
      <w:r>
        <w:rPr>
          <w:color w:val="231F20"/>
          <w:w w:val="105"/>
          <w:sz w:val="14"/>
        </w:rPr>
        <w:t> Only</w:t>
      </w:r>
      <w:r>
        <w:rPr>
          <w:color w:val="231F20"/>
          <w:w w:val="105"/>
          <w:sz w:val="14"/>
        </w:rPr>
        <w:t> Look</w:t>
      </w:r>
      <w:r>
        <w:rPr>
          <w:color w:val="231F20"/>
          <w:w w:val="105"/>
          <w:sz w:val="14"/>
        </w:rPr>
        <w:t> Once</w:t>
      </w:r>
      <w:r>
        <w:rPr>
          <w:color w:val="231F20"/>
          <w:w w:val="105"/>
          <w:sz w:val="14"/>
        </w:rPr>
        <w:t> version</w:t>
      </w:r>
      <w:r>
        <w:rPr>
          <w:color w:val="231F20"/>
          <w:w w:val="105"/>
          <w:sz w:val="14"/>
        </w:rPr>
        <w:t> 5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(YOLOv5)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trained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test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hens'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distribution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research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cage-free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facilities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(e.g.,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200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hens per house). The spatial distribution of hens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system monitored includes perch zone, feeding zone,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drink-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zone,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nesting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zone.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dataset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contains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whole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growth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period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chickens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day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1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day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252.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About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3000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extracted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randomly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recorded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videos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training,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validation,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testing.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About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2400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training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600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testing,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respectively.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Results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show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accuracy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 new model were 87</w:t>
      </w:r>
      <w:r>
        <w:rPr>
          <w:rFonts w:ascii="Tuffy" w:hAnsi="Tuffy"/>
          <w:b w:val="0"/>
          <w:color w:val="231F20"/>
          <w:w w:val="105"/>
          <w:sz w:val="14"/>
        </w:rPr>
        <w:t>–</w:t>
      </w:r>
      <w:r>
        <w:rPr>
          <w:color w:val="231F20"/>
          <w:w w:val="105"/>
          <w:sz w:val="14"/>
        </w:rPr>
        <w:t>94% for tracking distribution in different zones for different ages of hens/pullets.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Birds'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affected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performance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younger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birds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smaller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body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size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hard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tected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due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blackness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occultation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equipment.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performance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0.891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0.942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baby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chicks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(</w:t>
      </w:r>
      <w:r>
        <w:rPr>
          <w:rFonts w:ascii="Klaudia" w:hAnsi="Klaudia"/>
          <w:color w:val="231F20"/>
          <w:w w:val="105"/>
          <w:sz w:val="14"/>
        </w:rPr>
        <w:t>≤</w:t>
      </w:r>
      <w:r>
        <w:rPr>
          <w:color w:val="231F20"/>
          <w:w w:val="105"/>
          <w:sz w:val="14"/>
        </w:rPr>
        <w:t>10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days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old)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older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birds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(&gt;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10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days)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detecting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perching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behaviors;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0.874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0.932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detecting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feeding/drinking behaviors. Miss detection happened when the </w:t>
      </w:r>
      <w:r>
        <w:rPr>
          <w:rFonts w:ascii="Times New Roman" w:hAns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ock density was high (&gt;18 birds/m</w:t>
      </w:r>
      <w:r>
        <w:rPr>
          <w:color w:val="231F20"/>
          <w:w w:val="105"/>
          <w:sz w:val="14"/>
          <w:vertAlign w:val="superscript"/>
        </w:rPr>
        <w:t>2</w:t>
      </w:r>
      <w:r>
        <w:rPr>
          <w:color w:val="231F20"/>
          <w:w w:val="105"/>
          <w:sz w:val="14"/>
          <w:vertAlign w:val="baseline"/>
        </w:rPr>
        <w:t>) and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chicken body was occluded by other facilities (e.g., nest boxes, feeders, and perches). Further studies such as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chicken behavior identi</w:t>
      </w:r>
      <w:r>
        <w:rPr>
          <w:rFonts w:ascii="Times New Roman" w:hAnsi="Times New Roman"/>
          <w:color w:val="231F20"/>
          <w:w w:val="105"/>
          <w:sz w:val="14"/>
          <w:vertAlign w:val="baseline"/>
        </w:rPr>
        <w:t>fi</w:t>
      </w:r>
      <w:r>
        <w:rPr>
          <w:color w:val="231F20"/>
          <w:w w:val="105"/>
          <w:sz w:val="14"/>
          <w:vertAlign w:val="baseline"/>
        </w:rPr>
        <w:t>cation works in commercial housing system should be combined with the model to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reach an automatic detection system.</w:t>
      </w:r>
    </w:p>
    <w:p>
      <w:pPr>
        <w:spacing w:line="288" w:lineRule="auto" w:before="4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437" w:space="852"/>
            <w:col w:w="7321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2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Poultry distribution and activities are key information in assessing</w:t>
      </w:r>
      <w:r>
        <w:rPr>
          <w:color w:val="231F20"/>
          <w:spacing w:val="40"/>
        </w:rPr>
        <w:t> </w:t>
      </w:r>
      <w:r>
        <w:rPr>
          <w:color w:val="231F20"/>
        </w:rPr>
        <w:t>animal's welfare and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 production (</w:t>
      </w:r>
      <w:hyperlink w:history="true" w:anchor="_bookmark20">
        <w:r>
          <w:rPr>
            <w:color w:val="2E3092"/>
          </w:rPr>
          <w:t>Li et al., 2017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Guo et al.,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</w:rPr>
          <w:t>2020a, 2020b, 2022</w:t>
        </w:r>
      </w:hyperlink>
      <w:r>
        <w:rPr>
          <w:color w:val="231F20"/>
        </w:rPr>
        <w:t>). In cage-free laying hen houses, chickens have</w:t>
      </w:r>
      <w:r>
        <w:rPr>
          <w:color w:val="231F20"/>
          <w:spacing w:val="40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space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move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perform</w:t>
      </w:r>
      <w:r>
        <w:rPr>
          <w:color w:val="231F20"/>
          <w:spacing w:val="-7"/>
        </w:rPr>
        <w:t> </w:t>
      </w:r>
      <w:r>
        <w:rPr>
          <w:color w:val="231F20"/>
        </w:rPr>
        <w:t>natural</w:t>
      </w:r>
      <w:r>
        <w:rPr>
          <w:color w:val="231F20"/>
          <w:spacing w:val="-9"/>
        </w:rPr>
        <w:t> </w:t>
      </w:r>
      <w:r>
        <w:rPr>
          <w:color w:val="231F20"/>
        </w:rPr>
        <w:t>behaviors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compared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ventional cage houses (</w:t>
      </w:r>
      <w:hyperlink w:history="true" w:anchor="_bookmark29">
        <w:r>
          <w:rPr>
            <w:color w:val="2E3092"/>
          </w:rPr>
          <w:t>Ben Sassi et al., 2016</w:t>
        </w:r>
      </w:hyperlink>
      <w:r>
        <w:rPr>
          <w:color w:val="231F20"/>
        </w:rPr>
        <w:t>; </w:t>
      </w:r>
      <w:hyperlink w:history="true" w:anchor="_bookmark36">
        <w:r>
          <w:rPr>
            <w:color w:val="2E3092"/>
          </w:rPr>
          <w:t>Wang et al., 2017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Chai</w:t>
        </w:r>
      </w:hyperlink>
      <w:r>
        <w:rPr>
          <w:color w:val="2E3092"/>
          <w:spacing w:val="80"/>
        </w:rPr>
        <w:t> </w:t>
      </w:r>
      <w:hyperlink w:history="true" w:anchor="_bookmark16">
        <w:r>
          <w:rPr>
            <w:color w:val="2E3092"/>
          </w:rPr>
          <w:t>et al., 2018, 2019</w:t>
        </w:r>
      </w:hyperlink>
      <w:r>
        <w:rPr>
          <w:color w:val="231F20"/>
        </w:rPr>
        <w:t>; </w:t>
      </w:r>
      <w:hyperlink w:history="true" w:anchor="_bookmark19">
        <w:r>
          <w:rPr>
            <w:color w:val="2E3092"/>
          </w:rPr>
          <w:t>Li et al., 2020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Bist and Chai, 2022</w:t>
        </w:r>
      </w:hyperlink>
      <w:r>
        <w:rPr>
          <w:color w:val="231F20"/>
        </w:rPr>
        <w:t>; </w:t>
      </w:r>
      <w:hyperlink w:history="true" w:anchor="_bookmark34">
        <w:r>
          <w:rPr>
            <w:color w:val="2E3092"/>
          </w:rPr>
          <w:t>Castro et al.,</w:t>
        </w:r>
      </w:hyperlink>
      <w:r>
        <w:rPr>
          <w:color w:val="2E3092"/>
          <w:spacing w:val="40"/>
        </w:rPr>
        <w:t> </w:t>
      </w:r>
      <w:hyperlink w:history="true" w:anchor="_bookmark34">
        <w:r>
          <w:rPr>
            <w:color w:val="2E3092"/>
          </w:rPr>
          <w:t>2023</w:t>
        </w:r>
      </w:hyperlink>
      <w:r>
        <w:rPr>
          <w:color w:val="231F20"/>
        </w:rPr>
        <w:t>). While larger space allows chickens</w:t>
      </w:r>
      <w:r>
        <w:rPr>
          <w:color w:val="231F20"/>
          <w:spacing w:val="-1"/>
        </w:rPr>
        <w:t> </w:t>
      </w:r>
      <w:r>
        <w:rPr>
          <w:color w:val="231F20"/>
        </w:rPr>
        <w:t>to perform more natural be-</w:t>
      </w:r>
      <w:r>
        <w:rPr>
          <w:color w:val="231F20"/>
          <w:spacing w:val="40"/>
        </w:rPr>
        <w:t> </w:t>
      </w:r>
      <w:r>
        <w:rPr>
          <w:color w:val="231F20"/>
        </w:rPr>
        <w:t>haviors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dustbathing,</w:t>
      </w:r>
      <w:r>
        <w:rPr>
          <w:color w:val="231F20"/>
          <w:spacing w:val="-10"/>
        </w:rPr>
        <w:t> </w:t>
      </w:r>
      <w:r>
        <w:rPr>
          <w:color w:val="231F20"/>
        </w:rPr>
        <w:t>foraging,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perching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cage-free</w:t>
      </w:r>
      <w:r>
        <w:rPr>
          <w:color w:val="231F20"/>
          <w:spacing w:val="-9"/>
        </w:rPr>
        <w:t> </w:t>
      </w:r>
      <w:r>
        <w:rPr>
          <w:color w:val="231F20"/>
        </w:rPr>
        <w:t>houses,</w:t>
      </w:r>
      <w:r>
        <w:rPr>
          <w:color w:val="231F20"/>
          <w:spacing w:val="40"/>
        </w:rPr>
        <w:t> </w:t>
      </w:r>
      <w:r>
        <w:rPr>
          <w:color w:val="231F20"/>
        </w:rPr>
        <w:t>an inherent challenge is evaluating chickens' health, welfare, and spe-</w:t>
      </w:r>
      <w:r>
        <w:rPr>
          <w:color w:val="231F20"/>
          <w:spacing w:val="40"/>
        </w:rPr>
        <w:t> </w:t>
      </w:r>
      <w:r>
        <w:rPr>
          <w:color w:val="231F20"/>
        </w:rPr>
        <w:t>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behaviors such as locomotion and spatial distribution (e.g., </w:t>
      </w:r>
      <w:r>
        <w:rPr>
          <w:color w:val="231F20"/>
        </w:rPr>
        <w:t>real-</w:t>
      </w:r>
      <w:r>
        <w:rPr>
          <w:color w:val="231F20"/>
          <w:spacing w:val="40"/>
        </w:rPr>
        <w:t> </w:t>
      </w:r>
      <w:r>
        <w:rPr>
          <w:color w:val="231F20"/>
        </w:rPr>
        <w:t>time</w:t>
      </w:r>
      <w:r>
        <w:rPr>
          <w:color w:val="231F20"/>
          <w:spacing w:val="8"/>
        </w:rPr>
        <w:t> </w:t>
      </w:r>
      <w:r>
        <w:rPr>
          <w:color w:val="231F20"/>
        </w:rPr>
        <w:t>birds'</w:t>
      </w:r>
      <w:r>
        <w:rPr>
          <w:color w:val="231F20"/>
          <w:spacing w:val="9"/>
        </w:rPr>
        <w:t> </w:t>
      </w:r>
      <w:r>
        <w:rPr>
          <w:color w:val="231F20"/>
        </w:rPr>
        <w:t>number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7"/>
        </w:rPr>
        <w:t> </w:t>
      </w:r>
      <w:r>
        <w:rPr>
          <w:color w:val="231F20"/>
        </w:rPr>
        <w:t>perches</w:t>
      </w:r>
      <w:r>
        <w:rPr>
          <w:color w:val="231F20"/>
          <w:spacing w:val="9"/>
        </w:rPr>
        <w:t> </w:t>
      </w:r>
      <w:r>
        <w:rPr>
          <w:color w:val="231F20"/>
        </w:rPr>
        <w:t>or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nesting</w:t>
      </w:r>
      <w:r>
        <w:rPr>
          <w:color w:val="231F20"/>
          <w:spacing w:val="7"/>
        </w:rPr>
        <w:t> </w:t>
      </w:r>
      <w:r>
        <w:rPr>
          <w:color w:val="231F20"/>
        </w:rPr>
        <w:t>boxes)</w:t>
      </w:r>
      <w:r>
        <w:rPr>
          <w:color w:val="231F20"/>
          <w:spacing w:val="7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Chai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6"/>
          </w:rPr>
          <w:t> </w:t>
        </w:r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;</w:t>
      </w:r>
    </w:p>
    <w:p>
      <w:pPr>
        <w:pStyle w:val="BodyText"/>
        <w:spacing w:before="6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142183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195518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-2"/>
          <w:sz w:val="12"/>
        </w:rPr>
        <w:t> </w:t>
      </w:r>
      <w:hyperlink r:id="rId13">
        <w:r>
          <w:rPr>
            <w:color w:val="2E3092"/>
            <w:sz w:val="12"/>
          </w:rPr>
          <w:t>lchai@uga.edu</w:t>
        </w:r>
      </w:hyperlink>
      <w:r>
        <w:rPr>
          <w:color w:val="2E3092"/>
          <w:spacing w:val="-2"/>
          <w:sz w:val="12"/>
        </w:rPr>
        <w:t> </w:t>
      </w:r>
      <w:r>
        <w:rPr>
          <w:color w:val="231F20"/>
          <w:sz w:val="12"/>
        </w:rPr>
        <w:t>(L.</w:t>
      </w:r>
      <w:r>
        <w:rPr>
          <w:color w:val="231F20"/>
          <w:spacing w:val="-4"/>
          <w:sz w:val="12"/>
        </w:rPr>
        <w:t> </w:t>
      </w:r>
      <w:r>
        <w:rPr>
          <w:color w:val="231F20"/>
          <w:spacing w:val="-2"/>
          <w:sz w:val="12"/>
        </w:rPr>
        <w:t>Chai).</w:t>
      </w:r>
    </w:p>
    <w:p>
      <w:pPr>
        <w:pStyle w:val="BodyText"/>
        <w:spacing w:line="276" w:lineRule="auto" w:before="111"/>
        <w:ind w:left="103" w:right="120" w:hanging="1"/>
        <w:jc w:val="both"/>
      </w:pPr>
      <w:r>
        <w:rPr/>
        <w:br w:type="column"/>
      </w:r>
      <w:hyperlink w:history="true" w:anchor="_bookmark25">
        <w:r>
          <w:rPr>
            <w:color w:val="2E3092"/>
          </w:rPr>
          <w:t>Oliveira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32">
        <w:r>
          <w:rPr>
            <w:color w:val="2E3092"/>
          </w:rPr>
          <w:t>Bist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2023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Au</w:t>
      </w:r>
      <w:r>
        <w:rPr>
          <w:color w:val="231F20"/>
          <w:spacing w:val="-9"/>
        </w:rPr>
        <w:t> </w:t>
      </w:r>
      <w:r>
        <w:rPr>
          <w:color w:val="231F20"/>
        </w:rPr>
        <w:t>automated</w:t>
      </w:r>
      <w:r>
        <w:rPr>
          <w:color w:val="231F20"/>
          <w:spacing w:val="-7"/>
        </w:rPr>
        <w:t> </w:t>
      </w:r>
      <w:r>
        <w:rPr>
          <w:color w:val="231F20"/>
        </w:rPr>
        <w:t>monitoring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required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track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spatial</w:t>
      </w:r>
      <w:r>
        <w:rPr>
          <w:color w:val="231F20"/>
          <w:spacing w:val="-4"/>
        </w:rPr>
        <w:t> </w:t>
      </w:r>
      <w:r>
        <w:rPr>
          <w:color w:val="231F20"/>
        </w:rPr>
        <w:t>distribution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hens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early</w:t>
      </w:r>
      <w:r>
        <w:rPr>
          <w:color w:val="231F20"/>
          <w:spacing w:val="-5"/>
        </w:rPr>
        <w:t> </w:t>
      </w:r>
      <w:r>
        <w:rPr>
          <w:color w:val="231F20"/>
        </w:rPr>
        <w:t>detection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animal welfare and health concerns (</w:t>
      </w:r>
      <w:hyperlink w:history="true" w:anchor="_bookmark35">
        <w:r>
          <w:rPr>
            <w:color w:val="2E3092"/>
          </w:rPr>
          <w:t>Subedi et al., 2023a, 2023b</w:t>
        </w:r>
      </w:hyperlink>
      <w:r>
        <w:rPr>
          <w:color w:val="231F20"/>
        </w:rPr>
        <w:t>).</w:t>
      </w:r>
    </w:p>
    <w:p>
      <w:pPr>
        <w:pStyle w:val="BodyText"/>
        <w:spacing w:line="182" w:lineRule="exact"/>
        <w:ind w:left="342"/>
        <w:jc w:val="both"/>
      </w:pP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past</w:t>
      </w:r>
      <w:r>
        <w:rPr>
          <w:color w:val="231F20"/>
          <w:spacing w:val="2"/>
        </w:rPr>
        <w:t> </w:t>
      </w:r>
      <w:r>
        <w:rPr>
          <w:color w:val="231F20"/>
        </w:rPr>
        <w:t>years,</w:t>
      </w:r>
      <w:r>
        <w:rPr>
          <w:color w:val="231F20"/>
          <w:spacing w:val="1"/>
        </w:rPr>
        <w:t> </w:t>
      </w:r>
      <w:r>
        <w:rPr>
          <w:color w:val="231F20"/>
        </w:rPr>
        <w:t>computer</w:t>
      </w:r>
      <w:r>
        <w:rPr>
          <w:color w:val="231F20"/>
          <w:spacing w:val="1"/>
        </w:rPr>
        <w:t> </w:t>
      </w:r>
      <w:r>
        <w:rPr>
          <w:color w:val="231F20"/>
        </w:rPr>
        <w:t>vision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gained fast</w:t>
      </w:r>
      <w:r>
        <w:rPr>
          <w:color w:val="231F20"/>
          <w:spacing w:val="2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9"/>
        </w:rPr>
        <w:t> </w:t>
      </w:r>
      <w:r>
        <w:rPr>
          <w:color w:val="231F20"/>
        </w:rPr>
        <w:t>paced </w:t>
      </w:r>
      <w:r>
        <w:rPr>
          <w:color w:val="231F20"/>
          <w:spacing w:val="-2"/>
        </w:rPr>
        <w:t>advances</w:t>
      </w:r>
    </w:p>
    <w:p>
      <w:pPr>
        <w:pStyle w:val="BodyText"/>
        <w:spacing w:line="273" w:lineRule="auto" w:before="28"/>
        <w:ind w:left="103" w:right="118"/>
        <w:jc w:val="both"/>
      </w:pPr>
      <w:r>
        <w:rPr>
          <w:color w:val="231F20"/>
        </w:rPr>
        <w:t>from human detection to animal monitoring (</w:t>
      </w:r>
      <w:hyperlink w:history="true" w:anchor="_bookmark26">
        <w:r>
          <w:rPr>
            <w:color w:val="2E3092"/>
          </w:rPr>
          <w:t>Aydin et al., 2010</w:t>
        </w:r>
      </w:hyperlink>
      <w:r>
        <w:rPr>
          <w:color w:val="231F20"/>
        </w:rPr>
        <w:t>; </w:t>
      </w:r>
      <w:hyperlink w:history="true" w:anchor="_bookmark30">
        <w:r>
          <w:rPr>
            <w:color w:val="2E3092"/>
          </w:rPr>
          <w:t>Porto</w:t>
        </w:r>
      </w:hyperlink>
      <w:r>
        <w:rPr>
          <w:color w:val="2E3092"/>
          <w:spacing w:val="40"/>
        </w:rPr>
        <w:t> </w:t>
      </w:r>
      <w:hyperlink w:history="true" w:anchor="_bookmark30"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2015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6"/>
        </w:rPr>
        <w:t> </w:t>
      </w:r>
      <w:hyperlink w:history="true" w:anchor="_bookmark17">
        <w:r>
          <w:rPr>
            <w:color w:val="2E3092"/>
            <w:spacing w:val="-2"/>
          </w:rPr>
          <w:t>Lao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2012,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2016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6"/>
        </w:rPr>
        <w:t> </w:t>
      </w:r>
      <w:hyperlink w:history="true" w:anchor="_bookmark35">
        <w:r>
          <w:rPr>
            <w:color w:val="2E3092"/>
            <w:spacing w:val="-2"/>
          </w:rPr>
          <w:t>Subedi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2023a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computer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vi-</w:t>
      </w:r>
      <w:r>
        <w:rPr>
          <w:color w:val="231F20"/>
          <w:spacing w:val="40"/>
        </w:rPr>
        <w:t> </w:t>
      </w:r>
      <w:r>
        <w:rPr>
          <w:color w:val="231F20"/>
        </w:rPr>
        <w:t>sion system provides a non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5"/>
        </w:rPr>
        <w:t> </w:t>
      </w:r>
      <w:r>
        <w:rPr>
          <w:color w:val="231F20"/>
        </w:rPr>
        <w:t>intrusive method in livestock monitoring</w:t>
      </w:r>
      <w:r>
        <w:rPr>
          <w:color w:val="231F20"/>
          <w:spacing w:val="40"/>
        </w:rPr>
        <w:t> </w:t>
      </w:r>
      <w:r>
        <w:rPr>
          <w:color w:val="231F20"/>
        </w:rPr>
        <w:t>(i.e., swine, cattle, and sheep) (</w:t>
      </w:r>
      <w:hyperlink w:history="true" w:anchor="_bookmark16">
        <w:r>
          <w:rPr>
            <w:color w:val="2E3092"/>
          </w:rPr>
          <w:t>Hitelman et al., 2022</w:t>
        </w:r>
      </w:hyperlink>
      <w:r>
        <w:rPr>
          <w:color w:val="231F20"/>
        </w:rPr>
        <w:t>; </w:t>
      </w:r>
      <w:hyperlink w:history="true" w:anchor="_bookmark18">
        <w:r>
          <w:rPr>
            <w:color w:val="2E3092"/>
          </w:rPr>
          <w:t>Li et al., 2014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1">
        <w:r>
          <w:rPr>
            <w:color w:val="2E3092"/>
          </w:rPr>
          <w:t>Nasirahmadi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poultry</w:t>
      </w:r>
      <w:r>
        <w:rPr>
          <w:color w:val="231F20"/>
          <w:spacing w:val="-6"/>
        </w:rPr>
        <w:t> </w:t>
      </w:r>
      <w:r>
        <w:rPr>
          <w:color w:val="231F20"/>
        </w:rPr>
        <w:t>housing,</w:t>
      </w:r>
      <w:r>
        <w:rPr>
          <w:color w:val="231F20"/>
          <w:spacing w:val="-8"/>
        </w:rPr>
        <w:t> </w:t>
      </w:r>
      <w:r>
        <w:rPr>
          <w:color w:val="231F20"/>
        </w:rPr>
        <w:t>computer</w:t>
      </w:r>
      <w:r>
        <w:rPr>
          <w:color w:val="231F20"/>
          <w:spacing w:val="-6"/>
        </w:rPr>
        <w:t> </w:t>
      </w:r>
      <w:r>
        <w:rPr>
          <w:color w:val="231F20"/>
        </w:rPr>
        <w:t>vision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deep</w:t>
      </w:r>
      <w:r>
        <w:rPr>
          <w:color w:val="231F20"/>
          <w:spacing w:val="40"/>
        </w:rPr>
        <w:t> </w:t>
      </w:r>
      <w:r>
        <w:rPr>
          <w:color w:val="231F20"/>
        </w:rPr>
        <w:t>learning models (e.g., convolutional neural network - CNN) have been</w:t>
      </w:r>
      <w:r>
        <w:rPr>
          <w:color w:val="231F20"/>
          <w:spacing w:val="40"/>
        </w:rPr>
        <w:t> </w:t>
      </w:r>
      <w:r>
        <w:rPr>
          <w:color w:val="231F20"/>
        </w:rPr>
        <w:t>applied to track individual bird for analyzing behaviors (</w:t>
      </w:r>
      <w:hyperlink w:history="true" w:anchor="_bookmark16">
        <w:r>
          <w:rPr>
            <w:color w:val="2E3092"/>
          </w:rPr>
          <w:t>Fang et al.,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</w:rPr>
          <w:t>2020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Pereira et al., 2013</w:t>
        </w:r>
      </w:hyperlink>
      <w:r>
        <w:rPr>
          <w:color w:val="231F20"/>
        </w:rPr>
        <w:t>; </w:t>
      </w:r>
      <w:hyperlink w:history="true" w:anchor="_bookmark35">
        <w:r>
          <w:rPr>
            <w:color w:val="2E3092"/>
          </w:rPr>
          <w:t>Subedi et al., 2023a</w:t>
        </w:r>
      </w:hyperlink>
      <w:r>
        <w:rPr>
          <w:color w:val="231F20"/>
        </w:rPr>
        <w:t>). Some studies have fo-</w:t>
      </w:r>
      <w:r>
        <w:rPr>
          <w:color w:val="231F20"/>
          <w:spacing w:val="40"/>
        </w:rPr>
        <w:t> </w:t>
      </w:r>
      <w:r>
        <w:rPr>
          <w:color w:val="231F20"/>
        </w:rPr>
        <w:t>cused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chickens'</w:t>
      </w:r>
      <w:r>
        <w:rPr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oor</w:t>
      </w:r>
      <w:r>
        <w:rPr>
          <w:color w:val="231F20"/>
          <w:spacing w:val="-7"/>
        </w:rPr>
        <w:t> </w:t>
      </w:r>
      <w:r>
        <w:rPr>
          <w:color w:val="231F20"/>
        </w:rPr>
        <w:t>distribution</w:t>
      </w:r>
      <w:r>
        <w:rPr>
          <w:color w:val="231F20"/>
          <w:spacing w:val="-8"/>
        </w:rPr>
        <w:t> </w:t>
      </w:r>
      <w:r>
        <w:rPr>
          <w:color w:val="231F20"/>
        </w:rPr>
        <w:t>(i.e.,</w:t>
      </w:r>
      <w:r>
        <w:rPr>
          <w:color w:val="231F20"/>
          <w:spacing w:val="-7"/>
        </w:rPr>
        <w:t> </w:t>
      </w:r>
      <w:r>
        <w:rPr>
          <w:color w:val="231F20"/>
        </w:rPr>
        <w:t>feeding,</w:t>
      </w:r>
      <w:r>
        <w:rPr>
          <w:color w:val="231F20"/>
          <w:spacing w:val="-9"/>
        </w:rPr>
        <w:t> </w:t>
      </w:r>
      <w:r>
        <w:rPr>
          <w:color w:val="231F20"/>
        </w:rPr>
        <w:t>drinking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walking</w:t>
      </w:r>
      <w:r>
        <w:rPr>
          <w:color w:val="231F20"/>
          <w:spacing w:val="40"/>
        </w:rPr>
        <w:t> </w:t>
      </w:r>
      <w:r>
        <w:rPr>
          <w:color w:val="231F20"/>
        </w:rPr>
        <w:t>zones) (</w:t>
      </w:r>
      <w:hyperlink w:history="true" w:anchor="_bookmark26">
        <w:r>
          <w:rPr>
            <w:color w:val="2E3092"/>
          </w:rPr>
          <w:t>Aydin et al., 2010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Guo et al., 2020a, 2021</w:t>
        </w:r>
      </w:hyperlink>
      <w:r>
        <w:rPr>
          <w:color w:val="231F20"/>
        </w:rPr>
        <w:t>; </w:t>
      </w:r>
      <w:hyperlink w:history="true" w:anchor="_bookmark36">
        <w:r>
          <w:rPr>
            <w:color w:val="2E3092"/>
          </w:rPr>
          <w:t>Yang et al., 2022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processing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algorithms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showed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high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monitor-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21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oor</w:t>
      </w:r>
      <w:r>
        <w:rPr>
          <w:color w:val="231F20"/>
          <w:spacing w:val="22"/>
        </w:rPr>
        <w:t> </w:t>
      </w:r>
      <w:r>
        <w:rPr>
          <w:color w:val="231F20"/>
        </w:rPr>
        <w:t>distribution</w:t>
      </w:r>
      <w:r>
        <w:rPr>
          <w:color w:val="231F20"/>
          <w:spacing w:val="21"/>
        </w:rPr>
        <w:t> </w:t>
      </w:r>
      <w:r>
        <w:rPr>
          <w:color w:val="231F20"/>
        </w:rPr>
        <w:t>(two</w:t>
      </w:r>
      <w:r>
        <w:rPr>
          <w:color w:val="231F20"/>
          <w:spacing w:val="22"/>
        </w:rPr>
        <w:t> </w:t>
      </w:r>
      <w:r>
        <w:rPr>
          <w:color w:val="231F20"/>
        </w:rPr>
        <w:t>dimensions).</w:t>
      </w:r>
      <w:r>
        <w:rPr>
          <w:color w:val="231F20"/>
          <w:spacing w:val="23"/>
        </w:rPr>
        <w:t> </w:t>
      </w:r>
      <w:hyperlink w:history="true" w:anchor="_bookmark16">
        <w:r>
          <w:rPr>
            <w:color w:val="2E3092"/>
          </w:rPr>
          <w:t>Guo</w:t>
        </w:r>
        <w:r>
          <w:rPr>
            <w:color w:val="2E3092"/>
            <w:spacing w:val="2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(2022)</w:t>
        </w:r>
      </w:hyperlink>
      <w:r>
        <w:rPr>
          <w:color w:val="2E3092"/>
          <w:spacing w:val="21"/>
        </w:rPr>
        <w:t> </w:t>
      </w:r>
      <w:r>
        <w:rPr>
          <w:color w:val="231F20"/>
          <w:spacing w:val="-2"/>
        </w:rPr>
        <w:t>compared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82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https://doi.org/10.1016/j.aiia.2023.03.003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40"/>
          <w:pgNumType w:start="21"/>
        </w:sectPr>
      </w:pPr>
    </w:p>
    <w:p>
      <w:pPr>
        <w:pStyle w:val="BodyText"/>
        <w:spacing w:line="273" w:lineRule="auto" w:before="110"/>
        <w:ind w:left="103" w:right="39"/>
        <w:jc w:val="both"/>
      </w:pPr>
      <w:bookmarkStart w:name="2. Material and methods" w:id="4"/>
      <w:bookmarkEnd w:id="4"/>
      <w:r>
        <w:rPr/>
      </w:r>
      <w:bookmarkStart w:name="2.1. Experimental design and data collec" w:id="5"/>
      <w:bookmarkEnd w:id="5"/>
      <w:r>
        <w:rPr/>
      </w:r>
      <w:bookmarkStart w:name="2.2. Methods for chicken detection" w:id="6"/>
      <w:bookmarkEnd w:id="6"/>
      <w:r>
        <w:rPr/>
      </w:r>
      <w:r>
        <w:rPr>
          <w:color w:val="231F20"/>
        </w:rPr>
        <w:t>different CNN models (i.e., ResNet-152, ResNeXt-101 and </w:t>
      </w:r>
      <w:r>
        <w:rPr>
          <w:color w:val="231F20"/>
        </w:rPr>
        <w:t>ECA-</w:t>
      </w:r>
      <w:r>
        <w:rPr>
          <w:color w:val="231F20"/>
          <w:spacing w:val="40"/>
        </w:rPr>
        <w:t> </w:t>
      </w:r>
      <w:r>
        <w:rPr>
          <w:color w:val="231F20"/>
        </w:rPr>
        <w:t>DenseNet-264) in monitoring broilers' behaviors. The models showed</w:t>
      </w:r>
      <w:r>
        <w:rPr>
          <w:color w:val="231F20"/>
          <w:spacing w:val="40"/>
        </w:rPr>
        <w:t> </w:t>
      </w:r>
      <w:r>
        <w:rPr>
          <w:color w:val="231F20"/>
        </w:rPr>
        <w:t>88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97% of accuracies. The YOLO (you only look once) is a one-stage</w:t>
      </w:r>
      <w:r>
        <w:rPr>
          <w:color w:val="231F20"/>
          <w:spacing w:val="40"/>
        </w:rPr>
        <w:t> </w:t>
      </w:r>
      <w:r>
        <w:rPr>
          <w:color w:val="231F20"/>
        </w:rPr>
        <w:t>CNN algorithm that has been applied to monitor poultry behaviors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Guo et al., 2022</w:t>
        </w:r>
      </w:hyperlink>
      <w:r>
        <w:rPr>
          <w:color w:val="231F20"/>
        </w:rPr>
        <w:t>; </w:t>
      </w:r>
      <w:hyperlink w:history="true" w:anchor="_bookmark36">
        <w:r>
          <w:rPr>
            <w:color w:val="2E3092"/>
          </w:rPr>
          <w:t>Yang et al., 2022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Jocher et al., 2021</w:t>
        </w:r>
      </w:hyperlink>
      <w:r>
        <w:rPr>
          <w:color w:val="231F20"/>
        </w:rPr>
        <w:t>). </w:t>
      </w:r>
      <w:hyperlink w:history="true" w:anchor="_bookmark16">
        <w:r>
          <w:rPr>
            <w:color w:val="2E3092"/>
          </w:rPr>
          <w:t>Ding et al.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</w:rPr>
          <w:t>(2019)</w:t>
        </w:r>
      </w:hyperlink>
      <w:r>
        <w:rPr>
          <w:color w:val="2E3092"/>
        </w:rPr>
        <w:t> </w:t>
      </w:r>
      <w:r>
        <w:rPr>
          <w:color w:val="231F20"/>
        </w:rPr>
        <w:t>developed detector to monitor heat stress conditions</w:t>
      </w:r>
      <w:r>
        <w:rPr>
          <w:color w:val="231F20"/>
          <w:spacing w:val="-2"/>
        </w:rPr>
        <w:t> </w:t>
      </w:r>
      <w:r>
        <w:rPr>
          <w:color w:val="231F20"/>
        </w:rPr>
        <w:t>of broilers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YOLOv3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Ding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hyperlink w:history="true" w:anchor="_bookmark36">
        <w:r>
          <w:rPr>
            <w:color w:val="2E3092"/>
          </w:rPr>
          <w:t>Ye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(2020)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proposed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CNN</w:t>
      </w:r>
      <w:r>
        <w:rPr>
          <w:color w:val="231F20"/>
          <w:spacing w:val="-10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gorithm (YOLO </w:t>
      </w:r>
      <w:r>
        <w:rPr>
          <w:color w:val="231F20"/>
          <w:w w:val="120"/>
        </w:rPr>
        <w:t>+ </w:t>
      </w:r>
      <w:r>
        <w:rPr>
          <w:color w:val="231F20"/>
        </w:rPr>
        <w:t>multilayer residual module (MRW) to detect white</w:t>
      </w:r>
      <w:r>
        <w:rPr>
          <w:color w:val="231F20"/>
          <w:spacing w:val="40"/>
        </w:rPr>
        <w:t> </w:t>
      </w:r>
      <w:r>
        <w:rPr>
          <w:color w:val="231F20"/>
        </w:rPr>
        <w:t>feather broilers stunning states. </w:t>
      </w:r>
      <w:hyperlink w:history="true" w:anchor="_bookmark35">
        <w:r>
          <w:rPr>
            <w:color w:val="2E3092"/>
          </w:rPr>
          <w:t>Subedi et al. (2023a)</w:t>
        </w:r>
      </w:hyperlink>
      <w:r>
        <w:rPr>
          <w:color w:val="2E3092"/>
        </w:rPr>
        <w:t> </w:t>
      </w:r>
      <w:r>
        <w:rPr>
          <w:color w:val="231F20"/>
        </w:rPr>
        <w:t>developed You</w:t>
      </w:r>
      <w:r>
        <w:rPr>
          <w:color w:val="231F20"/>
          <w:spacing w:val="40"/>
        </w:rPr>
        <w:t> </w:t>
      </w:r>
      <w:r>
        <w:rPr>
          <w:color w:val="231F20"/>
        </w:rPr>
        <w:t>Only Look Once version 5 (YOLOv5)-pecking models to track hens'</w:t>
      </w:r>
      <w:r>
        <w:rPr>
          <w:color w:val="231F20"/>
          <w:spacing w:val="40"/>
        </w:rPr>
        <w:t> </w:t>
      </w:r>
      <w:r>
        <w:rPr>
          <w:color w:val="231F20"/>
        </w:rPr>
        <w:t>pecking behaviors and improved accuracy of the model to 85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90%.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However,</w:t>
      </w:r>
      <w:r>
        <w:rPr>
          <w:color w:val="231F20"/>
          <w:spacing w:val="-3"/>
        </w:rPr>
        <w:t> </w:t>
      </w:r>
      <w:r>
        <w:rPr>
          <w:color w:val="231F20"/>
        </w:rPr>
        <w:t>existing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limitations</w:t>
      </w:r>
      <w:r>
        <w:rPr>
          <w:color w:val="231F20"/>
          <w:spacing w:val="-5"/>
        </w:rPr>
        <w:t> </w:t>
      </w:r>
      <w:r>
        <w:rPr>
          <w:color w:val="231F20"/>
        </w:rPr>
        <w:t>(i.e.,</w:t>
      </w:r>
      <w:r>
        <w:rPr>
          <w:color w:val="231F20"/>
          <w:spacing w:val="-5"/>
        </w:rPr>
        <w:t> </w:t>
      </w:r>
      <w:r>
        <w:rPr>
          <w:color w:val="231F20"/>
        </w:rPr>
        <w:t>low</w:t>
      </w:r>
      <w:r>
        <w:rPr>
          <w:color w:val="231F20"/>
          <w:spacing w:val="-4"/>
        </w:rPr>
        <w:t> </w:t>
      </w:r>
      <w:r>
        <w:rPr>
          <w:color w:val="231F20"/>
        </w:rPr>
        <w:t>speed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and one</w:t>
      </w:r>
      <w:r>
        <w:rPr>
          <w:color w:val="231F20"/>
          <w:spacing w:val="-1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9"/>
        </w:rPr>
        <w:t> </w:t>
      </w:r>
      <w:r>
        <w:rPr>
          <w:color w:val="231F20"/>
        </w:rPr>
        <w:t>time total number of detected chickens is restricted in track-</w:t>
      </w:r>
      <w:r>
        <w:rPr>
          <w:color w:val="231F20"/>
          <w:spacing w:val="40"/>
        </w:rPr>
        <w:t> </w:t>
      </w:r>
      <w:r>
        <w:rPr>
          <w:color w:val="231F20"/>
        </w:rPr>
        <w:t>ing spatial distribution of chickens (i.e.,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oor distribution </w:t>
      </w:r>
      <w:r>
        <w:rPr>
          <w:color w:val="231F20"/>
          <w:w w:val="120"/>
        </w:rPr>
        <w:t>+ </w:t>
      </w:r>
      <w:r>
        <w:rPr>
          <w:color w:val="231F20"/>
        </w:rPr>
        <w:t>vertical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distribution). Vertical distribution patterns of chickens are critical infor-</w:t>
      </w:r>
      <w:r>
        <w:rPr>
          <w:color w:val="231F20"/>
          <w:spacing w:val="40"/>
        </w:rPr>
        <w:t> </w:t>
      </w:r>
      <w:r>
        <w:rPr>
          <w:color w:val="231F20"/>
        </w:rPr>
        <w:t>mation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understanding</w:t>
      </w:r>
      <w:r>
        <w:rPr>
          <w:color w:val="231F20"/>
          <w:spacing w:val="-9"/>
        </w:rPr>
        <w:t> </w:t>
      </w:r>
      <w:r>
        <w:rPr>
          <w:color w:val="231F20"/>
        </w:rPr>
        <w:t>hens'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behaviors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cage-free</w:t>
      </w:r>
      <w:r>
        <w:rPr>
          <w:color w:val="231F20"/>
          <w:spacing w:val="40"/>
        </w:rPr>
        <w:t> </w:t>
      </w:r>
      <w:r>
        <w:rPr>
          <w:color w:val="231F20"/>
        </w:rPr>
        <w:t>housing</w:t>
      </w:r>
      <w:r>
        <w:rPr>
          <w:color w:val="231F20"/>
          <w:spacing w:val="29"/>
        </w:rPr>
        <w:t> </w:t>
      </w:r>
      <w:r>
        <w:rPr>
          <w:color w:val="231F20"/>
        </w:rPr>
        <w:t>system,</w:t>
      </w:r>
      <w:r>
        <w:rPr>
          <w:color w:val="231F20"/>
          <w:spacing w:val="29"/>
        </w:rPr>
        <w:t> </w:t>
      </w:r>
      <w:r>
        <w:rPr>
          <w:color w:val="231F20"/>
        </w:rPr>
        <w:t>an</w:t>
      </w:r>
      <w:r>
        <w:rPr>
          <w:color w:val="231F20"/>
          <w:spacing w:val="30"/>
        </w:rPr>
        <w:t> </w:t>
      </w:r>
      <w:r>
        <w:rPr>
          <w:color w:val="231F20"/>
        </w:rPr>
        <w:t>emerging</w:t>
      </w:r>
      <w:r>
        <w:rPr>
          <w:color w:val="231F20"/>
          <w:spacing w:val="29"/>
        </w:rPr>
        <w:t> </w:t>
      </w:r>
      <w:r>
        <w:rPr>
          <w:color w:val="231F20"/>
        </w:rPr>
        <w:t>egg</w:t>
      </w:r>
      <w:r>
        <w:rPr>
          <w:color w:val="231F20"/>
          <w:spacing w:val="31"/>
        </w:rPr>
        <w:t> </w:t>
      </w:r>
      <w:r>
        <w:rPr>
          <w:color w:val="231F20"/>
        </w:rPr>
        <w:t>production</w:t>
      </w:r>
      <w:r>
        <w:rPr>
          <w:color w:val="231F20"/>
          <w:spacing w:val="31"/>
        </w:rPr>
        <w:t> </w:t>
      </w:r>
      <w:r>
        <w:rPr>
          <w:color w:val="231F20"/>
        </w:rPr>
        <w:t>system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US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EU</w:t>
      </w:r>
      <w:r>
        <w:rPr>
          <w:color w:val="231F20"/>
          <w:spacing w:val="13"/>
        </w:rPr>
        <w:t> </w:t>
      </w:r>
      <w:r>
        <w:rPr>
          <w:color w:val="231F20"/>
        </w:rPr>
        <w:t>countries</w:t>
      </w:r>
      <w:r>
        <w:rPr>
          <w:color w:val="231F20"/>
          <w:spacing w:val="14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Chai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4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objectives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study</w:t>
      </w:r>
      <w:r>
        <w:rPr>
          <w:color w:val="231F20"/>
          <w:spacing w:val="15"/>
        </w:rPr>
        <w:t> </w:t>
      </w:r>
      <w:r>
        <w:rPr>
          <w:color w:val="231F20"/>
        </w:rPr>
        <w:t>were</w:t>
      </w:r>
      <w:r>
        <w:rPr>
          <w:color w:val="231F20"/>
          <w:spacing w:val="15"/>
        </w:rPr>
        <w:t> </w:t>
      </w:r>
      <w:r>
        <w:rPr>
          <w:color w:val="231F20"/>
          <w:spacing w:val="-5"/>
        </w:rPr>
        <w:t>to:</w:t>
      </w: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(1) develop a</w:t>
      </w:r>
      <w:r>
        <w:rPr>
          <w:color w:val="231F20"/>
          <w:spacing w:val="-1"/>
        </w:rPr>
        <w:t> </w:t>
      </w:r>
      <w:r>
        <w:rPr>
          <w:color w:val="231F20"/>
        </w:rPr>
        <w:t>deep learning</w:t>
      </w:r>
      <w:r>
        <w:rPr>
          <w:color w:val="231F20"/>
          <w:spacing w:val="-3"/>
        </w:rPr>
        <w:t> </w:t>
      </w:r>
      <w:r>
        <w:rPr>
          <w:color w:val="231F20"/>
        </w:rPr>
        <w:t>method for monitoring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spatial distribu-</w:t>
      </w:r>
      <w:r>
        <w:rPr>
          <w:color w:val="231F20"/>
          <w:spacing w:val="40"/>
        </w:rPr>
        <w:t> </w:t>
      </w:r>
      <w:r>
        <w:rPr>
          <w:color w:val="231F20"/>
        </w:rPr>
        <w:t>tion of cage-free</w:t>
      </w:r>
      <w:r>
        <w:rPr>
          <w:color w:val="231F20"/>
          <w:spacing w:val="-1"/>
        </w:rPr>
        <w:t> </w:t>
      </w:r>
      <w:r>
        <w:rPr>
          <w:color w:val="231F20"/>
        </w:rPr>
        <w:t>hens/pullets; (2) quantify the</w:t>
      </w:r>
      <w:r>
        <w:rPr>
          <w:color w:val="231F20"/>
          <w:spacing w:val="-1"/>
        </w:rPr>
        <w:t> </w:t>
      </w:r>
      <w:r>
        <w:rPr>
          <w:color w:val="231F20"/>
        </w:rPr>
        <w:t>real-time birds' number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different zones automatically; and (3) optimize the performance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model by</w:t>
      </w:r>
      <w:r>
        <w:rPr>
          <w:color w:val="231F20"/>
          <w:spacing w:val="-1"/>
        </w:rPr>
        <w:t> </w:t>
      </w:r>
      <w:r>
        <w:rPr>
          <w:color w:val="231F20"/>
        </w:rPr>
        <w:t>incorporating</w:t>
      </w:r>
      <w:r>
        <w:rPr>
          <w:color w:val="231F20"/>
          <w:spacing w:val="-1"/>
        </w:rPr>
        <w:t> </w:t>
      </w:r>
      <w:r>
        <w:rPr>
          <w:color w:val="231F20"/>
        </w:rPr>
        <w:t>camera angles,</w:t>
      </w:r>
      <w:r>
        <w:rPr>
          <w:color w:val="231F20"/>
          <w:spacing w:val="-1"/>
        </w:rPr>
        <w:t> </w:t>
      </w:r>
      <w:r>
        <w:rPr>
          <w:color w:val="231F20"/>
        </w:rPr>
        <w:t>chicken ages</w:t>
      </w:r>
      <w:r>
        <w:rPr>
          <w:color w:val="231F20"/>
          <w:spacing w:val="-1"/>
        </w:rPr>
        <w:t> </w:t>
      </w:r>
      <w:r>
        <w:rPr>
          <w:color w:val="231F20"/>
        </w:rPr>
        <w:t>and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</w:t>
      </w:r>
      <w:r>
        <w:rPr>
          <w:color w:val="231F20"/>
          <w:spacing w:val="-1"/>
        </w:rPr>
        <w:t> </w:t>
      </w:r>
      <w:r>
        <w:rPr>
          <w:color w:val="231F20"/>
        </w:rPr>
        <w:t>den-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sities.</w:t>
      </w:r>
    </w:p>
    <w:p>
      <w:pPr>
        <w:pStyle w:val="BodyText"/>
        <w:spacing w:before="153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both"/>
        <w:rPr>
          <w:sz w:val="16"/>
        </w:rPr>
      </w:pPr>
      <w:r>
        <w:rPr>
          <w:color w:val="231F20"/>
          <w:sz w:val="16"/>
        </w:rPr>
        <w:t>Material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0"/>
          <w:sz w:val="16"/>
        </w:rPr>
        <w:t> </w:t>
      </w:r>
      <w:r>
        <w:rPr>
          <w:color w:val="231F20"/>
          <w:spacing w:val="-2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Experimental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design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data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collection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About 800 day-old chicks (Hy-Line W-36) were raised in four</w:t>
      </w:r>
      <w:r>
        <w:rPr>
          <w:color w:val="231F20"/>
          <w:spacing w:val="40"/>
        </w:rPr>
        <w:t> </w:t>
      </w:r>
      <w:r>
        <w:rPr>
          <w:color w:val="231F20"/>
        </w:rPr>
        <w:t>research chamber rooms (each was measured as 7.3 m long × 6.1 m</w:t>
      </w:r>
      <w:r>
        <w:rPr>
          <w:color w:val="231F20"/>
          <w:spacing w:val="40"/>
        </w:rPr>
        <w:t> </w:t>
      </w:r>
      <w:r>
        <w:rPr>
          <w:color w:val="231F20"/>
        </w:rPr>
        <w:t>wide × 3 m high) at the Poultry Science Center at the University of</w:t>
      </w:r>
      <w:r>
        <w:rPr>
          <w:color w:val="231F20"/>
          <w:spacing w:val="40"/>
        </w:rPr>
        <w:t> </w:t>
      </w:r>
      <w:r>
        <w:rPr>
          <w:color w:val="231F20"/>
        </w:rPr>
        <w:t>Georgia (UGA). Cameras (Swann Communications, Santa Fe Spring,</w:t>
      </w:r>
      <w:r>
        <w:rPr>
          <w:color w:val="231F20"/>
          <w:spacing w:val="40"/>
        </w:rPr>
        <w:t> </w:t>
      </w:r>
      <w:r>
        <w:rPr>
          <w:color w:val="231F20"/>
        </w:rPr>
        <w:t>CA)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installed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angles</w:t>
      </w:r>
      <w:r>
        <w:rPr>
          <w:color w:val="231F20"/>
          <w:spacing w:val="-8"/>
        </w:rPr>
        <w:t> </w:t>
      </w:r>
      <w:r>
        <w:rPr>
          <w:color w:val="231F20"/>
        </w:rPr>
        <w:t>(i.e.,</w:t>
      </w:r>
      <w:r>
        <w:rPr>
          <w:color w:val="231F20"/>
          <w:spacing w:val="-8"/>
        </w:rPr>
        <w:t> </w:t>
      </w:r>
      <w:r>
        <w:rPr>
          <w:color w:val="231F20"/>
        </w:rPr>
        <w:t>vertically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horizon-</w:t>
      </w:r>
      <w:r>
        <w:rPr>
          <w:color w:val="231F20"/>
          <w:spacing w:val="40"/>
        </w:rPr>
        <w:t> </w:t>
      </w:r>
      <w:r>
        <w:rPr>
          <w:color w:val="231F20"/>
        </w:rPr>
        <w:t>tally) to record the spatial distribution of birds (</w:t>
      </w:r>
      <w:hyperlink w:history="true" w:anchor="_bookmark1">
        <w:r>
          <w:rPr>
            <w:color w:val="2E3092"/>
          </w:rPr>
          <w:t>Fig. 1</w:t>
        </w:r>
      </w:hyperlink>
      <w:r>
        <w:rPr>
          <w:color w:val="231F20"/>
        </w:rPr>
        <w:t>). The recorded</w:t>
      </w:r>
      <w:r>
        <w:rPr>
          <w:color w:val="231F20"/>
          <w:spacing w:val="40"/>
        </w:rPr>
        <w:t> </w:t>
      </w:r>
      <w:r>
        <w:rPr>
          <w:color w:val="231F20"/>
        </w:rPr>
        <w:t>videos were transferred to massive hard devices for analyzing video</w:t>
      </w:r>
      <w:r>
        <w:rPr>
          <w:color w:val="231F20"/>
          <w:spacing w:val="40"/>
        </w:rPr>
        <w:t> </w:t>
      </w:r>
      <w:r>
        <w:rPr>
          <w:color w:val="231F20"/>
        </w:rPr>
        <w:t>quality and converting to JPG format in the Department of Poultry</w:t>
      </w:r>
      <w:r>
        <w:rPr>
          <w:color w:val="231F20"/>
          <w:spacing w:val="40"/>
        </w:rPr>
        <w:t> </w:t>
      </w:r>
      <w:r>
        <w:rPr>
          <w:color w:val="231F20"/>
        </w:rPr>
        <w:t>Science at UGA.</w:t>
      </w:r>
    </w:p>
    <w:p>
      <w:pPr>
        <w:pStyle w:val="BodyText"/>
        <w:spacing w:line="276" w:lineRule="auto" w:before="110"/>
        <w:ind w:left="103" w:right="118" w:firstLine="239"/>
        <w:jc w:val="both"/>
      </w:pPr>
      <w:r>
        <w:rPr/>
        <w:br w:type="column"/>
      </w:r>
      <w:r>
        <w:rPr>
          <w:color w:val="231F20"/>
          <w:spacing w:val="-2"/>
        </w:rPr>
        <w:t>Feeders,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nipple drinkers, nest boxes (Bestnestbox company, Hudson,</w:t>
      </w:r>
      <w:r>
        <w:rPr>
          <w:color w:val="231F20"/>
          <w:spacing w:val="40"/>
        </w:rPr>
        <w:t> </w:t>
      </w:r>
      <w:r>
        <w:rPr>
          <w:color w:val="231F20"/>
        </w:rPr>
        <w:t>Ohio, USA) and a A-frame hen perch were installed in each of research</w:t>
      </w:r>
      <w:r>
        <w:rPr>
          <w:color w:val="231F20"/>
          <w:spacing w:val="40"/>
        </w:rPr>
        <w:t> </w:t>
      </w:r>
      <w:r>
        <w:rPr>
          <w:color w:val="231F20"/>
        </w:rPr>
        <w:t>chamber rooms by referring the dimension suggested by </w:t>
      </w:r>
      <w:r>
        <w:rPr>
          <w:color w:val="231F20"/>
        </w:rPr>
        <w:t>commercial</w:t>
      </w:r>
      <w:r>
        <w:rPr>
          <w:color w:val="231F20"/>
          <w:spacing w:val="40"/>
        </w:rPr>
        <w:t> </w:t>
      </w:r>
      <w:r>
        <w:rPr>
          <w:color w:val="231F20"/>
        </w:rPr>
        <w:t>farms (</w:t>
      </w:r>
      <w:hyperlink w:history="true" w:anchor="_bookmark16">
        <w:r>
          <w:rPr>
            <w:color w:val="2E3092"/>
          </w:rPr>
          <w:t>Chai et al., 2019</w:t>
        </w:r>
      </w:hyperlink>
      <w:r>
        <w:rPr>
          <w:color w:val="231F20"/>
        </w:rPr>
        <w:t>). The research room was divided virtually into</w:t>
      </w:r>
      <w:r>
        <w:rPr>
          <w:color w:val="231F20"/>
          <w:spacing w:val="40"/>
        </w:rPr>
        <w:t> </w:t>
      </w:r>
      <w:r>
        <w:rPr>
          <w:color w:val="231F20"/>
        </w:rPr>
        <w:t>perching, nesting, drinking, feeding zones for the deep learning algo-</w:t>
      </w:r>
      <w:r>
        <w:rPr>
          <w:color w:val="231F20"/>
          <w:spacing w:val="40"/>
        </w:rPr>
        <w:t> </w:t>
      </w:r>
      <w:r>
        <w:rPr>
          <w:color w:val="231F20"/>
        </w:rPr>
        <w:t>rithm to identify the distribution of chickens (</w:t>
      </w:r>
      <w:hyperlink w:history="true" w:anchor="_bookmark2">
        <w:r>
          <w:rPr>
            <w:color w:val="2E3092"/>
          </w:rPr>
          <w:t>Fig. 2</w:t>
        </w:r>
      </w:hyperlink>
      <w:r>
        <w:rPr>
          <w:color w:val="231F20"/>
        </w:rPr>
        <w:t>). Husbandry and</w:t>
      </w:r>
      <w:r>
        <w:rPr>
          <w:color w:val="231F20"/>
          <w:spacing w:val="40"/>
        </w:rPr>
        <w:t> </w:t>
      </w:r>
      <w:r>
        <w:rPr>
          <w:color w:val="231F20"/>
        </w:rPr>
        <w:t>management were following Hy-line W-36 management guides. Ani-</w:t>
      </w:r>
      <w:r>
        <w:rPr>
          <w:color w:val="231F20"/>
          <w:spacing w:val="40"/>
        </w:rPr>
        <w:t> </w:t>
      </w:r>
      <w:r>
        <w:rPr>
          <w:color w:val="231F20"/>
        </w:rPr>
        <w:t>mal management was approved by the Institutional Animal care and</w:t>
      </w:r>
      <w:r>
        <w:rPr>
          <w:color w:val="231F20"/>
          <w:spacing w:val="40"/>
        </w:rPr>
        <w:t> </w:t>
      </w:r>
      <w:r>
        <w:rPr>
          <w:color w:val="231F20"/>
        </w:rPr>
        <w:t>Use Committee (IACUC) at the University of Georgia.</w:t>
      </w:r>
    </w:p>
    <w:p>
      <w:pPr>
        <w:pStyle w:val="BodyText"/>
        <w:spacing w:before="15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Methods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for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chicken detection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6" w:firstLine="239"/>
        <w:jc w:val="both"/>
      </w:pPr>
      <w:r>
        <w:rPr>
          <w:color w:val="231F20"/>
        </w:rPr>
        <w:t>In this study, an improved YOLOv5 model was developed for</w:t>
      </w:r>
      <w:r>
        <w:rPr>
          <w:color w:val="231F20"/>
          <w:spacing w:val="40"/>
        </w:rPr>
        <w:t> </w:t>
      </w:r>
      <w:r>
        <w:rPr>
          <w:color w:val="231F20"/>
        </w:rPr>
        <w:t>chicken</w:t>
      </w:r>
      <w:r>
        <w:rPr>
          <w:color w:val="231F20"/>
          <w:spacing w:val="80"/>
        </w:rPr>
        <w:t> </w:t>
      </w:r>
      <w:r>
        <w:rPr>
          <w:color w:val="231F20"/>
        </w:rPr>
        <w:t>detection.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80"/>
        </w:rPr>
        <w:t> </w:t>
      </w:r>
      <w:r>
        <w:rPr>
          <w:color w:val="231F20"/>
        </w:rPr>
        <w:t>architecture</w:t>
      </w:r>
      <w:r>
        <w:rPr>
          <w:color w:val="231F20"/>
          <w:spacing w:val="80"/>
        </w:rPr>
        <w:t> </w:t>
      </w:r>
      <w:r>
        <w:rPr>
          <w:color w:val="231F20"/>
        </w:rPr>
        <w:t>consisted</w:t>
      </w:r>
      <w:r>
        <w:rPr>
          <w:color w:val="231F20"/>
          <w:spacing w:val="80"/>
        </w:rPr>
        <w:t> </w:t>
      </w:r>
      <w:r>
        <w:rPr>
          <w:color w:val="231F20"/>
        </w:rPr>
        <w:t>of</w:t>
      </w:r>
      <w:r>
        <w:rPr>
          <w:color w:val="231F20"/>
          <w:spacing w:val="80"/>
        </w:rPr>
        <w:t> </w:t>
      </w:r>
      <w:r>
        <w:rPr>
          <w:color w:val="231F20"/>
        </w:rPr>
        <w:t>three</w:t>
      </w:r>
      <w:r>
        <w:rPr>
          <w:color w:val="231F20"/>
          <w:spacing w:val="80"/>
        </w:rPr>
        <w:t> </w:t>
      </w:r>
      <w:r>
        <w:rPr>
          <w:color w:val="231F20"/>
        </w:rPr>
        <w:t>parts,</w:t>
      </w:r>
      <w:r>
        <w:rPr>
          <w:color w:val="231F20"/>
          <w:spacing w:val="40"/>
        </w:rPr>
        <w:t> </w:t>
      </w:r>
      <w:r>
        <w:rPr>
          <w:color w:val="231F20"/>
        </w:rPr>
        <w:t>i.e., backbone, neck, and head (</w:t>
      </w:r>
      <w:hyperlink w:history="true" w:anchor="_bookmark3">
        <w:r>
          <w:rPr>
            <w:color w:val="2E3092"/>
          </w:rPr>
          <w:t>Fig. 3</w:t>
        </w:r>
      </w:hyperlink>
      <w:r>
        <w:rPr>
          <w:color w:val="231F20"/>
        </w:rPr>
        <w:t>). The improved YOLOv5 model</w:t>
      </w:r>
      <w:r>
        <w:rPr>
          <w:color w:val="231F20"/>
          <w:spacing w:val="80"/>
        </w:rPr>
        <w:t> </w:t>
      </w:r>
      <w:r>
        <w:rPr>
          <w:color w:val="231F20"/>
        </w:rPr>
        <w:t>is based on CNN network that can take in an input image and capture</w:t>
      </w:r>
      <w:r>
        <w:rPr>
          <w:color w:val="231F20"/>
          <w:spacing w:val="40"/>
        </w:rPr>
        <w:t> </w:t>
      </w:r>
      <w:r>
        <w:rPr>
          <w:color w:val="231F20"/>
        </w:rPr>
        <w:t>its spatial characters (learnable weights) to train the network to de-</w:t>
      </w:r>
      <w:r>
        <w:rPr>
          <w:color w:val="231F20"/>
          <w:spacing w:val="40"/>
        </w:rPr>
        <w:t> </w:t>
      </w:r>
      <w:r>
        <w:rPr>
          <w:color w:val="231F20"/>
        </w:rPr>
        <w:t>tect object (</w:t>
      </w:r>
      <w:hyperlink w:history="true" w:anchor="_bookmark22">
        <w:r>
          <w:rPr>
            <w:color w:val="2E3092"/>
          </w:rPr>
          <w:t>Liu et al., 2022</w:t>
        </w:r>
      </w:hyperlink>
      <w:r>
        <w:rPr>
          <w:color w:val="231F20"/>
        </w:rPr>
        <w:t>). In backbone, four different models are</w:t>
      </w:r>
      <w:r>
        <w:rPr>
          <w:color w:val="231F20"/>
          <w:spacing w:val="40"/>
        </w:rPr>
        <w:t> </w:t>
      </w:r>
      <w:r>
        <w:rPr>
          <w:color w:val="231F20"/>
        </w:rPr>
        <w:t>used to extract basic features. In neck, feature pyramids and atten-</w:t>
      </w:r>
      <w:r>
        <w:rPr>
          <w:color w:val="231F20"/>
          <w:spacing w:val="80"/>
        </w:rPr>
        <w:t> </w:t>
      </w:r>
      <w:r>
        <w:rPr>
          <w:color w:val="231F20"/>
        </w:rPr>
        <w:t>tion</w:t>
      </w:r>
      <w:r>
        <w:rPr>
          <w:color w:val="231F20"/>
          <w:spacing w:val="40"/>
        </w:rPr>
        <w:t> </w:t>
      </w:r>
      <w:r>
        <w:rPr>
          <w:color w:val="231F20"/>
        </w:rPr>
        <w:t>mechanism</w:t>
      </w:r>
      <w:r>
        <w:rPr>
          <w:color w:val="231F20"/>
          <w:spacing w:val="40"/>
        </w:rPr>
        <w:t> </w:t>
      </w:r>
      <w:r>
        <w:rPr>
          <w:color w:val="231F20"/>
        </w:rPr>
        <w:t>module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utilized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recognize</w:t>
      </w:r>
      <w:r>
        <w:rPr>
          <w:color w:val="231F20"/>
          <w:spacing w:val="40"/>
        </w:rPr>
        <w:t> </w:t>
      </w:r>
      <w:r>
        <w:rPr>
          <w:color w:val="231F20"/>
        </w:rPr>
        <w:t>same</w:t>
      </w:r>
      <w:r>
        <w:rPr>
          <w:color w:val="231F20"/>
          <w:spacing w:val="40"/>
        </w:rPr>
        <w:t> </w:t>
      </w:r>
      <w:r>
        <w:rPr>
          <w:color w:val="231F20"/>
        </w:rPr>
        <w:t>target</w:t>
      </w:r>
      <w:r>
        <w:rPr>
          <w:color w:val="231F20"/>
          <w:spacing w:val="40"/>
        </w:rPr>
        <w:t> </w:t>
      </w:r>
      <w:r>
        <w:rPr>
          <w:color w:val="231F20"/>
        </w:rPr>
        <w:t>under separate size and scales. Besides, three attention mechanism</w:t>
      </w:r>
      <w:r>
        <w:rPr>
          <w:color w:val="231F20"/>
          <w:spacing w:val="40"/>
        </w:rPr>
        <w:t> </w:t>
      </w:r>
      <w:r>
        <w:rPr>
          <w:color w:val="231F20"/>
        </w:rPr>
        <w:t>modules were added to enhance small targets detection. In model</w:t>
      </w:r>
      <w:r>
        <w:rPr>
          <w:color w:val="231F20"/>
          <w:spacing w:val="40"/>
        </w:rPr>
        <w:t> </w:t>
      </w:r>
      <w:r>
        <w:rPr>
          <w:color w:val="231F20"/>
        </w:rPr>
        <w:t>head,</w:t>
      </w:r>
      <w:r>
        <w:rPr>
          <w:color w:val="231F20"/>
          <w:spacing w:val="40"/>
        </w:rPr>
        <w:t> </w:t>
      </w:r>
      <w:r>
        <w:rPr>
          <w:color w:val="231F20"/>
        </w:rPr>
        <w:t>three</w:t>
      </w:r>
      <w:r>
        <w:rPr>
          <w:color w:val="231F20"/>
          <w:spacing w:val="40"/>
        </w:rPr>
        <w:t> </w:t>
      </w:r>
      <w:r>
        <w:rPr>
          <w:color w:val="231F20"/>
        </w:rPr>
        <w:t>individual</w:t>
      </w:r>
      <w:r>
        <w:rPr>
          <w:color w:val="231F20"/>
          <w:spacing w:val="40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maps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detect</w:t>
      </w:r>
      <w:r>
        <w:rPr>
          <w:color w:val="231F20"/>
          <w:spacing w:val="40"/>
        </w:rPr>
        <w:t> </w:t>
      </w:r>
      <w:r>
        <w:rPr>
          <w:color w:val="231F20"/>
        </w:rPr>
        <w:t>target</w:t>
      </w:r>
      <w:r>
        <w:rPr>
          <w:color w:val="231F20"/>
          <w:spacing w:val="40"/>
        </w:rPr>
        <w:t> </w:t>
      </w:r>
      <w:r>
        <w:rPr>
          <w:color w:val="231F20"/>
        </w:rPr>
        <w:t>(i.e.,</w:t>
      </w:r>
      <w:r>
        <w:rPr>
          <w:color w:val="231F20"/>
          <w:spacing w:val="40"/>
        </w:rPr>
        <w:t> </w:t>
      </w:r>
      <w:r>
        <w:rPr>
          <w:color w:val="231F20"/>
        </w:rPr>
        <w:t>hens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zones).</w:t>
      </w:r>
      <w:r>
        <w:rPr>
          <w:color w:val="231F20"/>
          <w:spacing w:val="40"/>
        </w:rPr>
        <w:t> </w:t>
      </w:r>
      <w:r>
        <w:rPr>
          <w:color w:val="231F20"/>
        </w:rPr>
        <w:t>According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hyperlink w:history="true" w:anchor="_bookmark3">
        <w:r>
          <w:rPr>
            <w:color w:val="2E3092"/>
          </w:rPr>
          <w:t>Fig.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four</w:t>
      </w:r>
      <w:r>
        <w:rPr>
          <w:color w:val="231F20"/>
          <w:spacing w:val="40"/>
        </w:rPr>
        <w:t> </w:t>
      </w:r>
      <w:r>
        <w:rPr>
          <w:color w:val="231F20"/>
        </w:rPr>
        <w:t>main modules in backbone for extracting features from given pic-</w:t>
      </w:r>
      <w:r>
        <w:rPr>
          <w:color w:val="231F20"/>
          <w:spacing w:val="40"/>
        </w:rPr>
        <w:t> </w:t>
      </w:r>
      <w:r>
        <w:rPr>
          <w:color w:val="231F20"/>
        </w:rPr>
        <w:t>tures, including FOCUS, Conv </w:t>
      </w:r>
      <w:r>
        <w:rPr>
          <w:color w:val="231F20"/>
          <w:w w:val="120"/>
        </w:rPr>
        <w:t>+ </w:t>
      </w:r>
      <w:r>
        <w:rPr>
          <w:color w:val="231F20"/>
        </w:rPr>
        <w:t>Bottle Neck </w:t>
      </w:r>
      <w:r>
        <w:rPr>
          <w:color w:val="231F20"/>
          <w:w w:val="120"/>
        </w:rPr>
        <w:t>+ </w:t>
      </w:r>
      <w:r>
        <w:rPr>
          <w:color w:val="231F20"/>
        </w:rPr>
        <w:t>Hard Switch (CBH),</w:t>
      </w:r>
      <w:r>
        <w:rPr>
          <w:color w:val="231F20"/>
          <w:spacing w:val="40"/>
        </w:rPr>
        <w:t> </w:t>
      </w:r>
      <w:r>
        <w:rPr>
          <w:color w:val="231F20"/>
        </w:rPr>
        <w:t>cross</w:t>
      </w:r>
      <w:r>
        <w:rPr>
          <w:color w:val="231F20"/>
          <w:spacing w:val="40"/>
        </w:rPr>
        <w:t> </w:t>
      </w:r>
      <w:r>
        <w:rPr>
          <w:color w:val="231F20"/>
        </w:rPr>
        <w:t>stage</w:t>
      </w:r>
      <w:r>
        <w:rPr>
          <w:color w:val="231F20"/>
          <w:spacing w:val="40"/>
        </w:rPr>
        <w:t> </w:t>
      </w:r>
      <w:r>
        <w:rPr>
          <w:color w:val="231F20"/>
        </w:rPr>
        <w:t>partial</w:t>
      </w:r>
      <w:r>
        <w:rPr>
          <w:color w:val="231F20"/>
          <w:spacing w:val="40"/>
        </w:rPr>
        <w:t> </w:t>
      </w:r>
      <w:r>
        <w:rPr>
          <w:color w:val="231F20"/>
        </w:rPr>
        <w:t>(CSP)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spatial</w:t>
      </w:r>
      <w:r>
        <w:rPr>
          <w:color w:val="231F20"/>
          <w:spacing w:val="40"/>
        </w:rPr>
        <w:t> </w:t>
      </w:r>
      <w:r>
        <w:rPr>
          <w:color w:val="231F20"/>
        </w:rPr>
        <w:t>pyramid</w:t>
      </w:r>
      <w:r>
        <w:rPr>
          <w:color w:val="231F20"/>
          <w:spacing w:val="40"/>
        </w:rPr>
        <w:t> </w:t>
      </w:r>
      <w:r>
        <w:rPr>
          <w:color w:val="231F20"/>
        </w:rPr>
        <w:t>pooling</w:t>
      </w:r>
      <w:r>
        <w:rPr>
          <w:color w:val="231F20"/>
          <w:spacing w:val="40"/>
        </w:rPr>
        <w:t> </w:t>
      </w:r>
      <w:r>
        <w:rPr>
          <w:color w:val="231F20"/>
        </w:rPr>
        <w:t>(SPP).</w:t>
      </w:r>
      <w:r>
        <w:rPr>
          <w:color w:val="231F20"/>
          <w:spacing w:val="40"/>
        </w:rPr>
        <w:t> </w:t>
      </w:r>
      <w:r>
        <w:rPr>
          <w:color w:val="231F20"/>
        </w:rPr>
        <w:t>After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34"/>
        </w:rPr>
        <w:t> </w:t>
      </w:r>
      <w:r>
        <w:rPr>
          <w:color w:val="231F20"/>
        </w:rPr>
        <w:t>module,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pixels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pics</w:t>
      </w:r>
      <w:r>
        <w:rPr>
          <w:color w:val="231F20"/>
          <w:spacing w:val="34"/>
        </w:rPr>
        <w:t> </w:t>
      </w:r>
      <w:r>
        <w:rPr>
          <w:color w:val="231F20"/>
        </w:rPr>
        <w:t>changed</w:t>
      </w:r>
      <w:r>
        <w:rPr>
          <w:color w:val="231F20"/>
          <w:spacing w:val="34"/>
        </w:rPr>
        <w:t> </w:t>
      </w:r>
      <w:r>
        <w:rPr>
          <w:color w:val="231F20"/>
        </w:rPr>
        <w:t>from</w:t>
      </w:r>
      <w:r>
        <w:rPr>
          <w:color w:val="231F20"/>
          <w:spacing w:val="33"/>
        </w:rPr>
        <w:t> </w:t>
      </w:r>
      <w:r>
        <w:rPr>
          <w:color w:val="231F20"/>
        </w:rPr>
        <w:t>608</w:t>
      </w:r>
      <w:r>
        <w:rPr>
          <w:color w:val="231F20"/>
          <w:spacing w:val="35"/>
        </w:rPr>
        <w:t> </w:t>
      </w:r>
      <w:r>
        <w:rPr>
          <w:color w:val="231F20"/>
        </w:rPr>
        <w:t>×</w:t>
      </w:r>
      <w:r>
        <w:rPr>
          <w:color w:val="231F20"/>
          <w:spacing w:val="33"/>
        </w:rPr>
        <w:t> </w:t>
      </w:r>
      <w:r>
        <w:rPr>
          <w:color w:val="231F20"/>
        </w:rPr>
        <w:t>608</w:t>
      </w:r>
      <w:r>
        <w:rPr>
          <w:color w:val="231F20"/>
          <w:spacing w:val="34"/>
        </w:rPr>
        <w:t> </w:t>
      </w:r>
      <w:r>
        <w:rPr>
          <w:color w:val="231F20"/>
        </w:rPr>
        <w:t>pixels</w:t>
      </w:r>
      <w:r>
        <w:rPr>
          <w:color w:val="231F20"/>
          <w:spacing w:val="34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76</w:t>
      </w:r>
      <w:r>
        <w:rPr>
          <w:color w:val="231F20"/>
          <w:spacing w:val="40"/>
        </w:rPr>
        <w:t> </w:t>
      </w:r>
      <w:r>
        <w:rPr>
          <w:color w:val="231F20"/>
        </w:rPr>
        <w:t>×</w:t>
      </w:r>
      <w:r>
        <w:rPr>
          <w:color w:val="231F20"/>
          <w:spacing w:val="40"/>
        </w:rPr>
        <w:t> </w:t>
      </w:r>
      <w:r>
        <w:rPr>
          <w:color w:val="231F20"/>
        </w:rPr>
        <w:t>76</w:t>
      </w:r>
      <w:r>
        <w:rPr>
          <w:color w:val="231F20"/>
          <w:spacing w:val="40"/>
        </w:rPr>
        <w:t> </w:t>
      </w:r>
      <w:r>
        <w:rPr>
          <w:color w:val="231F20"/>
        </w:rPr>
        <w:t>pixels,</w:t>
      </w:r>
      <w:r>
        <w:rPr>
          <w:color w:val="231F20"/>
          <w:spacing w:val="40"/>
        </w:rPr>
        <w:t> </w:t>
      </w:r>
      <w:r>
        <w:rPr>
          <w:color w:val="231F20"/>
        </w:rPr>
        <w:t>38</w:t>
      </w:r>
      <w:r>
        <w:rPr>
          <w:color w:val="231F20"/>
          <w:spacing w:val="40"/>
        </w:rPr>
        <w:t> </w:t>
      </w:r>
      <w:r>
        <w:rPr>
          <w:color w:val="231F20"/>
        </w:rPr>
        <w:t>×</w:t>
      </w:r>
      <w:r>
        <w:rPr>
          <w:color w:val="231F20"/>
          <w:spacing w:val="40"/>
        </w:rPr>
        <w:t> </w:t>
      </w:r>
      <w:r>
        <w:rPr>
          <w:color w:val="231F20"/>
        </w:rPr>
        <w:t>38</w:t>
      </w:r>
      <w:r>
        <w:rPr>
          <w:color w:val="231F20"/>
          <w:spacing w:val="40"/>
        </w:rPr>
        <w:t> </w:t>
      </w:r>
      <w:r>
        <w:rPr>
          <w:color w:val="231F20"/>
        </w:rPr>
        <w:t>pixels,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19</w:t>
      </w:r>
      <w:r>
        <w:rPr>
          <w:color w:val="231F20"/>
          <w:spacing w:val="40"/>
        </w:rPr>
        <w:t> </w:t>
      </w:r>
      <w:r>
        <w:rPr>
          <w:color w:val="231F20"/>
        </w:rPr>
        <w:t>×</w:t>
      </w:r>
      <w:r>
        <w:rPr>
          <w:color w:val="231F20"/>
          <w:spacing w:val="40"/>
        </w:rPr>
        <w:t> </w:t>
      </w:r>
      <w:r>
        <w:rPr>
          <w:color w:val="231F20"/>
        </w:rPr>
        <w:t>19</w:t>
      </w:r>
      <w:r>
        <w:rPr>
          <w:color w:val="231F20"/>
          <w:spacing w:val="40"/>
        </w:rPr>
        <w:t> </w:t>
      </w:r>
      <w:r>
        <w:rPr>
          <w:color w:val="231F20"/>
        </w:rPr>
        <w:t>pixels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Zhang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36">
        <w:r>
          <w:rPr>
            <w:color w:val="2E3092"/>
          </w:rPr>
          <w:t>2022</w:t>
        </w:r>
      </w:hyperlink>
      <w:r>
        <w:rPr>
          <w:color w:val="231F20"/>
        </w:rPr>
        <w:t>). With these decreased feature maps, the neck network applies</w:t>
      </w:r>
      <w:r>
        <w:rPr>
          <w:color w:val="231F20"/>
          <w:spacing w:val="40"/>
        </w:rPr>
        <w:t> </w:t>
      </w:r>
      <w:r>
        <w:rPr>
          <w:color w:val="231F20"/>
        </w:rPr>
        <w:t>CSP and CBH to generate feature pyramids to aggregate on the fea-</w:t>
      </w:r>
      <w:r>
        <w:rPr>
          <w:color w:val="231F20"/>
          <w:spacing w:val="40"/>
        </w:rPr>
        <w:t> </w:t>
      </w:r>
      <w:r>
        <w:rPr>
          <w:color w:val="231F20"/>
        </w:rPr>
        <w:t>tures and submit it to head. However, during the pass progress, the</w:t>
      </w:r>
      <w:r>
        <w:rPr>
          <w:color w:val="231F20"/>
          <w:spacing w:val="40"/>
        </w:rPr>
        <w:t> </w:t>
      </w:r>
      <w:r>
        <w:rPr>
          <w:color w:val="231F20"/>
        </w:rPr>
        <w:t>contextual information will decrease. To obtain more accurate infor-</w:t>
      </w:r>
      <w:r>
        <w:rPr>
          <w:color w:val="231F20"/>
          <w:spacing w:val="40"/>
        </w:rPr>
        <w:t> </w:t>
      </w:r>
      <w:r>
        <w:rPr>
          <w:color w:val="231F20"/>
        </w:rPr>
        <w:t>mation and minimize the information loss, an attention mechanism</w:t>
      </w:r>
      <w:r>
        <w:rPr>
          <w:color w:val="231F20"/>
          <w:spacing w:val="40"/>
        </w:rPr>
        <w:t> </w:t>
      </w:r>
      <w:r>
        <w:rPr>
          <w:color w:val="231F20"/>
        </w:rPr>
        <w:t>was introduced to this improved YOLOv5 method (with red back-</w:t>
      </w:r>
      <w:r>
        <w:rPr>
          <w:color w:val="231F20"/>
          <w:spacing w:val="40"/>
        </w:rPr>
        <w:t> </w:t>
      </w:r>
      <w:r>
        <w:rPr>
          <w:color w:val="231F20"/>
        </w:rPr>
        <w:t>ground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3">
        <w:r>
          <w:rPr>
            <w:color w:val="2E3092"/>
          </w:rPr>
          <w:t>Fig.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attention</w:t>
      </w:r>
      <w:r>
        <w:rPr>
          <w:color w:val="231F20"/>
          <w:spacing w:val="40"/>
        </w:rPr>
        <w:t> </w:t>
      </w:r>
      <w:r>
        <w:rPr>
          <w:color w:val="231F20"/>
        </w:rPr>
        <w:t>mechanism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combined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C3Ghost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Ghost</w:t>
      </w:r>
      <w:r>
        <w:rPr>
          <w:color w:val="231F20"/>
          <w:spacing w:val="40"/>
        </w:rPr>
        <w:t> </w:t>
      </w:r>
      <w:r>
        <w:rPr>
          <w:color w:val="231F20"/>
        </w:rPr>
        <w:t>modules</w:t>
      </w:r>
      <w:r>
        <w:rPr>
          <w:color w:val="231F20"/>
          <w:spacing w:val="63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enhance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dominated</w:t>
      </w:r>
      <w:r>
        <w:rPr>
          <w:color w:val="231F20"/>
          <w:spacing w:val="40"/>
        </w:rPr>
        <w:t> </w:t>
      </w:r>
      <w:r>
        <w:rPr>
          <w:color w:val="231F20"/>
        </w:rPr>
        <w:t>channel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64" w:after="1"/>
        <w:rPr>
          <w:sz w:val="20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4337209" cy="3258312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209" cy="325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1" w:id="7"/>
      <w:bookmarkEnd w:id="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 Experimental setup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collecting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hens'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spatial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639"/>
        <w:rPr>
          <w:sz w:val="20"/>
        </w:rPr>
      </w:pPr>
      <w:r>
        <w:rPr>
          <w:sz w:val="20"/>
        </w:rPr>
        <w:drawing>
          <wp:inline distT="0" distB="0" distL="0" distR="0">
            <wp:extent cx="5906854" cy="2776728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54" cy="277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line="300" w:lineRule="auto" w:before="0"/>
        <w:ind w:left="103" w:right="0" w:firstLine="0"/>
        <w:jc w:val="left"/>
        <w:rPr>
          <w:sz w:val="12"/>
        </w:rPr>
      </w:pPr>
      <w:bookmarkStart w:name="_bookmark2" w:id="8"/>
      <w:bookmarkEnd w:id="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nition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zones.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nesting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zone;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feeding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zone;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perching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(3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long,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1.8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wide,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heigh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birds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perch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0.3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2.4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m);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drinking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zone.</w:t>
      </w:r>
    </w:p>
    <w:p>
      <w:pPr>
        <w:pStyle w:val="BodyText"/>
        <w:spacing w:before="11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attention(</w:t>
      </w:r>
      <w:hyperlink w:history="true" w:anchor="_bookmark36">
        <w:r>
          <w:rPr>
            <w:color w:val="2E3092"/>
          </w:rPr>
          <w:t>Woo et al., 2018</w:t>
        </w:r>
      </w:hyperlink>
      <w:r>
        <w:rPr>
          <w:color w:val="231F20"/>
        </w:rPr>
        <w:t>). The aim of C3Ghost module is to reduce</w:t>
      </w:r>
      <w:r>
        <w:rPr>
          <w:color w:val="231F20"/>
          <w:spacing w:val="40"/>
        </w:rPr>
        <w:t> </w:t>
      </w:r>
      <w:r>
        <w:rPr>
          <w:color w:val="231F20"/>
        </w:rPr>
        <w:t>heavy computational burden as the Ghost applied into YOLOv5 neck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network.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 Ghost module focuses on generating more feature maps by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fewer</w:t>
      </w:r>
      <w:r>
        <w:rPr>
          <w:color w:val="231F20"/>
          <w:spacing w:val="-5"/>
        </w:rPr>
        <w:t> </w:t>
      </w:r>
      <w:r>
        <w:rPr>
          <w:color w:val="231F20"/>
        </w:rPr>
        <w:t>parameters.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study,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Ghost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adopted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process</w:t>
      </w:r>
      <w:r>
        <w:rPr>
          <w:color w:val="231F20"/>
          <w:spacing w:val="40"/>
        </w:rPr>
        <w:t> </w:t>
      </w:r>
      <w:r>
        <w:rPr>
          <w:color w:val="231F20"/>
        </w:rPr>
        <w:t>hen's feature maps(</w:t>
      </w:r>
      <w:hyperlink w:history="true" w:anchor="_bookmark16">
        <w:r>
          <w:rPr>
            <w:color w:val="2E3092"/>
          </w:rPr>
          <w:t>Han 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The original hen's feature map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blurry</w:t>
      </w:r>
      <w:r>
        <w:rPr>
          <w:color w:val="231F20"/>
          <w:spacing w:val="12"/>
        </w:rPr>
        <w:t> </w:t>
      </w:r>
      <w:r>
        <w:rPr>
          <w:color w:val="231F20"/>
        </w:rPr>
        <w:t>after</w:t>
      </w:r>
      <w:r>
        <w:rPr>
          <w:color w:val="231F20"/>
          <w:spacing w:val="12"/>
        </w:rPr>
        <w:t> </w:t>
      </w:r>
      <w:r>
        <w:rPr>
          <w:color w:val="231F20"/>
        </w:rPr>
        <w:t>YOLOv5</w:t>
      </w:r>
      <w:r>
        <w:rPr>
          <w:color w:val="231F20"/>
          <w:spacing w:val="13"/>
        </w:rPr>
        <w:t> </w:t>
      </w:r>
      <w:r>
        <w:rPr>
          <w:color w:val="231F20"/>
        </w:rPr>
        <w:t>neck</w:t>
      </w:r>
      <w:r>
        <w:rPr>
          <w:color w:val="231F20"/>
          <w:spacing w:val="13"/>
        </w:rPr>
        <w:t> </w:t>
      </w:r>
      <w:r>
        <w:rPr>
          <w:color w:val="231F20"/>
        </w:rPr>
        <w:t>network.</w:t>
      </w:r>
      <w:r>
        <w:rPr>
          <w:color w:val="231F20"/>
          <w:spacing w:val="11"/>
        </w:rPr>
        <w:t> </w:t>
      </w:r>
      <w:r>
        <w:rPr>
          <w:color w:val="231F20"/>
        </w:rPr>
        <w:t>However,</w:t>
      </w:r>
      <w:r>
        <w:rPr>
          <w:color w:val="231F20"/>
          <w:spacing w:val="10"/>
        </w:rPr>
        <w:t> </w:t>
      </w:r>
      <w:r>
        <w:rPr>
          <w:color w:val="231F20"/>
        </w:rPr>
        <w:t>with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Ghost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module,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the channel number of hen's feature maps improved, and an</w:t>
      </w:r>
      <w:r>
        <w:rPr>
          <w:color w:val="231F20"/>
          <w:spacing w:val="-1"/>
        </w:rPr>
        <w:t> </w:t>
      </w:r>
      <w:r>
        <w:rPr>
          <w:color w:val="231F20"/>
        </w:rPr>
        <w:t>enhanced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hen's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pyramid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developed.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structure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hyperlink w:history="true" w:anchor="_bookmark4">
        <w:r>
          <w:rPr>
            <w:color w:val="2E3092"/>
            <w:spacing w:val="-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4</w:t>
        </w:r>
      </w:hyperlink>
      <w:r>
        <w:rPr>
          <w:color w:val="231F20"/>
          <w:spacing w:val="-2"/>
        </w:rPr>
        <w:t>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neck,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three</w:t>
      </w:r>
      <w:r>
        <w:rPr>
          <w:color w:val="231F20"/>
          <w:spacing w:val="-3"/>
        </w:rPr>
        <w:t> </w:t>
      </w:r>
      <w:r>
        <w:rPr>
          <w:color w:val="231F20"/>
        </w:rPr>
        <w:t>dimension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input</w:t>
      </w:r>
      <w:r>
        <w:rPr>
          <w:color w:val="231F20"/>
          <w:spacing w:val="-3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map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×</w:t>
      </w:r>
      <w:r>
        <w:rPr>
          <w:color w:val="231F20"/>
          <w:spacing w:val="-5"/>
        </w:rPr>
        <w:t> </w:t>
      </w:r>
      <w:r>
        <w:rPr>
          <w:color w:val="231F20"/>
        </w:rPr>
        <w:t>b</w:t>
      </w:r>
      <w:r>
        <w:rPr>
          <w:color w:val="231F20"/>
          <w:spacing w:val="-4"/>
        </w:rPr>
        <w:t> </w:t>
      </w:r>
      <w:r>
        <w:rPr>
          <w:color w:val="231F20"/>
        </w:rPr>
        <w:t>×</w:t>
      </w:r>
      <w:r>
        <w:rPr>
          <w:color w:val="231F20"/>
          <w:spacing w:val="-4"/>
        </w:rPr>
        <w:t> </w:t>
      </w:r>
      <w:r>
        <w:rPr>
          <w:color w:val="231F20"/>
        </w:rPr>
        <w:t>c,</w:t>
      </w:r>
      <w:r>
        <w:rPr>
          <w:color w:val="231F20"/>
          <w:spacing w:val="-5"/>
        </w:rPr>
        <w:t> </w:t>
      </w:r>
      <w:r>
        <w:rPr>
          <w:color w:val="231F20"/>
        </w:rPr>
        <w:t>after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neck,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output</w:t>
      </w:r>
      <w:r>
        <w:rPr>
          <w:color w:val="231F20"/>
          <w:spacing w:val="14"/>
        </w:rPr>
        <w:t> </w:t>
      </w:r>
      <w:r>
        <w:rPr>
          <w:color w:val="231F20"/>
        </w:rPr>
        <w:t>feature</w:t>
      </w:r>
      <w:r>
        <w:rPr>
          <w:color w:val="231F20"/>
          <w:spacing w:val="12"/>
        </w:rPr>
        <w:t> </w:t>
      </w:r>
      <w:r>
        <w:rPr>
          <w:color w:val="231F20"/>
        </w:rPr>
        <w:t>map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a1</w:t>
      </w:r>
      <w:r>
        <w:rPr>
          <w:color w:val="231F20"/>
          <w:spacing w:val="13"/>
        </w:rPr>
        <w:t> </w:t>
      </w:r>
      <w:r>
        <w:rPr>
          <w:color w:val="231F20"/>
        </w:rPr>
        <w:t>×</w:t>
      </w:r>
      <w:r>
        <w:rPr>
          <w:color w:val="231F20"/>
          <w:spacing w:val="14"/>
        </w:rPr>
        <w:t> </w:t>
      </w:r>
      <w:r>
        <w:rPr>
          <w:color w:val="231F20"/>
        </w:rPr>
        <w:t>b1</w:t>
      </w:r>
      <w:r>
        <w:rPr>
          <w:color w:val="231F20"/>
          <w:spacing w:val="13"/>
        </w:rPr>
        <w:t> </w:t>
      </w:r>
      <w:r>
        <w:rPr>
          <w:color w:val="231F20"/>
        </w:rPr>
        <w:t>×</w:t>
      </w:r>
      <w:r>
        <w:rPr>
          <w:color w:val="231F20"/>
          <w:spacing w:val="14"/>
        </w:rPr>
        <w:t> </w:t>
      </w:r>
      <w:r>
        <w:rPr>
          <w:color w:val="231F20"/>
        </w:rPr>
        <w:t>c1,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size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kernel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n × n, where a and a1 are heights of feature map, b and b1 are widths</w:t>
      </w:r>
      <w:r>
        <w:rPr>
          <w:color w:val="231F20"/>
          <w:spacing w:val="80"/>
        </w:rPr>
        <w:t> </w:t>
      </w:r>
      <w:r>
        <w:rPr>
          <w:color w:val="231F20"/>
        </w:rPr>
        <w:t>of feature map. Comparing to the convolutional layer, the Ghost</w:t>
      </w:r>
      <w:r>
        <w:rPr>
          <w:color w:val="231F20"/>
          <w:spacing w:val="40"/>
        </w:rPr>
        <w:t> </w:t>
      </w:r>
      <w:r>
        <w:rPr>
          <w:color w:val="231F20"/>
        </w:rPr>
        <w:t>module</w:t>
      </w:r>
      <w:r>
        <w:rPr>
          <w:color w:val="231F20"/>
          <w:spacing w:val="21"/>
        </w:rPr>
        <w:t> </w:t>
      </w:r>
      <w:r>
        <w:rPr>
          <w:color w:val="231F20"/>
        </w:rPr>
        <w:t>processes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ordinary</w:t>
      </w:r>
      <w:r>
        <w:rPr>
          <w:color w:val="231F20"/>
          <w:spacing w:val="23"/>
        </w:rPr>
        <w:t> </w:t>
      </w:r>
      <w:r>
        <w:rPr>
          <w:color w:val="231F20"/>
        </w:rPr>
        <w:t>convolution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two</w:t>
      </w:r>
      <w:r>
        <w:rPr>
          <w:color w:val="231F20"/>
          <w:spacing w:val="21"/>
        </w:rPr>
        <w:t> </w:t>
      </w:r>
      <w:r>
        <w:rPr>
          <w:color w:val="231F20"/>
        </w:rPr>
        <w:t>steps.</w:t>
      </w:r>
      <w:r>
        <w:rPr>
          <w:color w:val="231F20"/>
          <w:spacing w:val="23"/>
        </w:rPr>
        <w:t> </w:t>
      </w:r>
      <w:r>
        <w:rPr>
          <w:color w:val="231F20"/>
        </w:rPr>
        <w:t>During</w:t>
      </w:r>
      <w:r>
        <w:rPr>
          <w:color w:val="231F20"/>
          <w:spacing w:val="22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5" w:space="194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</w:p>
    <w:p>
      <w:pPr>
        <w:pStyle w:val="BodyText"/>
        <w:ind w:left="145"/>
        <w:rPr>
          <w:sz w:val="20"/>
        </w:rPr>
      </w:pPr>
      <w:r>
        <w:rPr>
          <w:sz w:val="20"/>
        </w:rPr>
        <w:drawing>
          <wp:inline distT="0" distB="0" distL="0" distR="0">
            <wp:extent cx="6534721" cy="3843528"/>
            <wp:effectExtent l="0" t="0" r="0" b="0"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721" cy="38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1"/>
        <w:ind w:left="3" w:right="21" w:firstLine="0"/>
        <w:jc w:val="center"/>
        <w:rPr>
          <w:sz w:val="12"/>
        </w:rPr>
      </w:pPr>
      <w:bookmarkStart w:name="_bookmark3" w:id="9"/>
      <w:bookmarkEnd w:id="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structure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improved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YOLOv5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tracking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spatial distribution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chickens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cage-free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houses.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07"/>
        <w:rPr>
          <w:sz w:val="20"/>
        </w:rPr>
      </w:pPr>
      <w:r>
        <w:rPr>
          <w:sz w:val="20"/>
        </w:rPr>
        <w:drawing>
          <wp:inline distT="0" distB="0" distL="0" distR="0">
            <wp:extent cx="5059959" cy="1844040"/>
            <wp:effectExtent l="0" t="0" r="0" b="0"/>
            <wp:docPr id="22" name="Image 2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959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bookmarkStart w:name="2.3. Methods for tracking chickens in di" w:id="10"/>
      <w:bookmarkEnd w:id="10"/>
      <w:r>
        <w:rPr/>
      </w:r>
      <w:bookmarkStart w:name="2.4. Dataset and setting" w:id="11"/>
      <w:bookmarkEnd w:id="11"/>
      <w:r>
        <w:rPr/>
      </w:r>
      <w:bookmarkStart w:name="_bookmark4" w:id="12"/>
      <w:bookmarkEnd w:id="12"/>
      <w:r>
        <w:rPr/>
      </w:r>
      <w:r>
        <w:rPr>
          <w:color w:val="231F20"/>
          <w:spacing w:val="-2"/>
          <w:w w:val="110"/>
          <w:sz w:val="12"/>
        </w:rPr>
        <w:t>Fig. 4.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demonstration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steps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Ghost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module that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 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processing poultry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7"/>
        <w:ind w:left="103" w:right="40"/>
        <w:jc w:val="both"/>
      </w:pPr>
      <w:r>
        <w:rPr>
          <w:color w:val="231F20"/>
        </w:rPr>
        <w:t>convolutional layer, the basic number of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oating-point operation</w:t>
      </w:r>
      <w:r>
        <w:rPr>
          <w:color w:val="231F20"/>
          <w:spacing w:val="40"/>
        </w:rPr>
        <w:t> </w:t>
      </w:r>
      <w:r>
        <w:rPr>
          <w:color w:val="231F20"/>
        </w:rPr>
        <w:t>(FLOPs)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a1</w:t>
      </w:r>
      <w:r>
        <w:rPr>
          <w:color w:val="231F20"/>
          <w:spacing w:val="17"/>
        </w:rPr>
        <w:t> </w:t>
      </w:r>
      <w:r>
        <w:rPr>
          <w:color w:val="231F20"/>
        </w:rPr>
        <w:t>×</w:t>
      </w:r>
      <w:r>
        <w:rPr>
          <w:color w:val="231F20"/>
          <w:spacing w:val="18"/>
        </w:rPr>
        <w:t> </w:t>
      </w:r>
      <w:r>
        <w:rPr>
          <w:color w:val="231F20"/>
        </w:rPr>
        <w:t>b1</w:t>
      </w:r>
      <w:r>
        <w:rPr>
          <w:color w:val="231F20"/>
          <w:spacing w:val="18"/>
        </w:rPr>
        <w:t> </w:t>
      </w:r>
      <w:r>
        <w:rPr>
          <w:color w:val="231F20"/>
        </w:rPr>
        <w:t>×</w:t>
      </w:r>
      <w:r>
        <w:rPr>
          <w:color w:val="231F20"/>
          <w:spacing w:val="17"/>
        </w:rPr>
        <w:t> </w:t>
      </w:r>
      <w:r>
        <w:rPr>
          <w:color w:val="231F20"/>
        </w:rPr>
        <w:t>c1</w:t>
      </w:r>
      <w:r>
        <w:rPr>
          <w:color w:val="231F20"/>
          <w:spacing w:val="17"/>
        </w:rPr>
        <w:t> </w:t>
      </w:r>
      <w:r>
        <w:rPr>
          <w:color w:val="231F20"/>
        </w:rPr>
        <w:t>×</w:t>
      </w:r>
      <w:r>
        <w:rPr>
          <w:color w:val="231F20"/>
          <w:spacing w:val="17"/>
        </w:rPr>
        <w:t> </w:t>
      </w:r>
      <w:r>
        <w:rPr>
          <w:color w:val="231F20"/>
        </w:rPr>
        <w:t>c</w:t>
      </w:r>
      <w:r>
        <w:rPr>
          <w:color w:val="231F20"/>
          <w:spacing w:val="18"/>
        </w:rPr>
        <w:t> </w:t>
      </w:r>
      <w:r>
        <w:rPr>
          <w:color w:val="231F20"/>
        </w:rPr>
        <w:t>×</w:t>
      </w:r>
      <w:r>
        <w:rPr>
          <w:color w:val="231F20"/>
          <w:spacing w:val="17"/>
        </w:rPr>
        <w:t> </w:t>
      </w:r>
      <w:r>
        <w:rPr>
          <w:color w:val="231F20"/>
        </w:rPr>
        <w:t>n</w:t>
      </w:r>
      <w:r>
        <w:rPr>
          <w:color w:val="231F20"/>
          <w:spacing w:val="18"/>
        </w:rPr>
        <w:t> </w:t>
      </w:r>
      <w:r>
        <w:rPr>
          <w:color w:val="231F20"/>
        </w:rPr>
        <w:t>×</w:t>
      </w:r>
      <w:r>
        <w:rPr>
          <w:color w:val="231F20"/>
          <w:spacing w:val="17"/>
        </w:rPr>
        <w:t> </w:t>
      </w:r>
      <w:r>
        <w:rPr>
          <w:color w:val="231F20"/>
        </w:rPr>
        <w:t>n,</w:t>
      </w:r>
      <w:r>
        <w:rPr>
          <w:color w:val="231F20"/>
          <w:spacing w:val="17"/>
        </w:rPr>
        <w:t> </w:t>
      </w:r>
      <w:r>
        <w:rPr>
          <w:color w:val="231F20"/>
        </w:rPr>
        <w:t>which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usually</w:t>
      </w:r>
      <w:r>
        <w:rPr>
          <w:color w:val="231F20"/>
          <w:spacing w:val="17"/>
        </w:rPr>
        <w:t> </w:t>
      </w:r>
      <w:r>
        <w:rPr>
          <w:color w:val="231F20"/>
        </w:rPr>
        <w:t>over</w:t>
      </w:r>
      <w:r>
        <w:rPr>
          <w:color w:val="231F20"/>
          <w:spacing w:val="17"/>
        </w:rPr>
        <w:t> </w:t>
      </w:r>
      <w:r>
        <w:rPr>
          <w:color w:val="231F20"/>
        </w:rPr>
        <w:t>105</w:t>
      </w:r>
      <w:r>
        <w:rPr>
          <w:color w:val="231F20"/>
          <w:spacing w:val="18"/>
        </w:rPr>
        <w:t> </w:t>
      </w:r>
      <w:r>
        <w:rPr>
          <w:color w:val="231F20"/>
        </w:rPr>
        <w:t>when</w:t>
      </w:r>
      <w:r>
        <w:rPr>
          <w:color w:val="231F20"/>
          <w:spacing w:val="40"/>
        </w:rPr>
        <w:t> </w:t>
      </w:r>
      <w:r>
        <w:rPr>
          <w:color w:val="231F20"/>
        </w:rPr>
        <w:t>the channel number c is 256 and multiplies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 number c1.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overload</w:t>
      </w:r>
      <w:r>
        <w:rPr>
          <w:color w:val="231F20"/>
          <w:spacing w:val="-5"/>
        </w:rPr>
        <w:t> </w:t>
      </w:r>
      <w:r>
        <w:rPr>
          <w:color w:val="231F20"/>
        </w:rPr>
        <w:t>FLOPs</w:t>
      </w:r>
      <w:r>
        <w:rPr>
          <w:color w:val="231F20"/>
          <w:spacing w:val="-5"/>
        </w:rPr>
        <w:t> </w:t>
      </w:r>
      <w:r>
        <w:rPr>
          <w:color w:val="231F20"/>
        </w:rPr>
        <w:t>lead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critical</w:t>
      </w:r>
      <w:r>
        <w:rPr>
          <w:color w:val="231F20"/>
          <w:spacing w:val="-4"/>
        </w:rPr>
        <w:t> </w:t>
      </w:r>
      <w:r>
        <w:rPr>
          <w:color w:val="231F20"/>
        </w:rPr>
        <w:t>information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inputted</w:t>
      </w:r>
      <w:r>
        <w:rPr>
          <w:color w:val="231F20"/>
          <w:spacing w:val="-5"/>
        </w:rPr>
        <w:t> </w:t>
      </w:r>
      <w:r>
        <w:rPr>
          <w:color w:val="231F20"/>
        </w:rPr>
        <w:t>imagines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Ren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two steps</w:t>
      </w:r>
      <w:r>
        <w:rPr>
          <w:color w:val="231F20"/>
          <w:spacing w:val="-1"/>
        </w:rPr>
        <w:t> </w:t>
      </w:r>
      <w:r>
        <w:rPr>
          <w:color w:val="231F20"/>
        </w:rPr>
        <w:t>of Ghost</w:t>
      </w:r>
      <w:r>
        <w:rPr>
          <w:color w:val="231F20"/>
          <w:spacing w:val="-1"/>
        </w:rPr>
        <w:t> </w:t>
      </w:r>
      <w:r>
        <w:rPr>
          <w:color w:val="231F20"/>
        </w:rPr>
        <w:t>module, a cheap transformation</w:t>
      </w:r>
      <w:r>
        <w:rPr>
          <w:color w:val="231F20"/>
          <w:spacing w:val="40"/>
        </w:rPr>
        <w:t> </w:t>
      </w:r>
      <w:r>
        <w:rPr>
          <w:color w:val="231F20"/>
        </w:rPr>
        <w:t>procedure was utilized in generating intrinsic feature maps and needs</w:t>
      </w:r>
      <w:r>
        <w:rPr>
          <w:color w:val="231F20"/>
          <w:spacing w:val="40"/>
        </w:rPr>
        <w:t> </w:t>
      </w:r>
      <w:r>
        <w:rPr>
          <w:color w:val="231F20"/>
        </w:rPr>
        <w:t>fewer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lters. Therefore, the new structure can obtain a notable perfor-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mance.</w:t>
      </w:r>
    </w:p>
    <w:p>
      <w:pPr>
        <w:pStyle w:val="BodyText"/>
        <w:spacing w:before="46"/>
      </w:pPr>
    </w:p>
    <w:p>
      <w:pPr>
        <w:pStyle w:val="BodyText"/>
        <w:tabs>
          <w:tab w:pos="4909" w:val="left" w:leader="none"/>
        </w:tabs>
        <w:spacing w:before="1"/>
        <w:ind w:left="142"/>
        <w:jc w:val="both"/>
        <w:rPr>
          <w:rFonts w:ascii="Standard Symbols PS" w:hAnsi="Standard Symbols PS"/>
        </w:rPr>
      </w:pPr>
      <w:r>
        <w:rPr>
          <w:i/>
          <w:color w:val="231F20"/>
          <w:w w:val="105"/>
        </w:rPr>
        <w:t>FLOPs</w:t>
      </w:r>
      <w:r>
        <w:rPr>
          <w:i/>
          <w:color w:val="231F20"/>
          <w:spacing w:val="-11"/>
          <w:w w:val="105"/>
        </w:rPr>
        <w:t> </w:t>
      </w:r>
      <w:r>
        <w:rPr>
          <w:rFonts w:ascii="Standard Symbols PS" w:hAnsi="Standard Symbols PS"/>
          <w:color w:val="231F20"/>
          <w:w w:val="135"/>
        </w:rPr>
        <w:t>=</w:t>
      </w:r>
      <w:r>
        <w:rPr>
          <w:rFonts w:ascii="Standard Symbols PS" w:hAnsi="Standard Symbols PS"/>
          <w:color w:val="231F20"/>
          <w:spacing w:val="-13"/>
          <w:w w:val="135"/>
        </w:rPr>
        <w:t> </w:t>
      </w:r>
      <w:r>
        <w:rPr>
          <w:color w:val="231F20"/>
          <w:w w:val="135"/>
        </w:rPr>
        <w:t>a1</w:t>
      </w:r>
      <w:r>
        <w:rPr>
          <w:color w:val="231F20"/>
          <w:spacing w:val="-18"/>
          <w:w w:val="135"/>
        </w:rPr>
        <w:t> </w:t>
      </w:r>
      <w:r>
        <w:rPr>
          <w:rFonts w:ascii="Standard Symbols PS" w:hAnsi="Standard Symbols PS"/>
          <w:color w:val="231F20"/>
          <w:w w:val="220"/>
        </w:rPr>
        <w:t>×</w:t>
      </w:r>
      <w:r>
        <w:rPr>
          <w:rFonts w:ascii="Standard Symbols PS" w:hAnsi="Standard Symbols PS"/>
          <w:color w:val="231F20"/>
          <w:spacing w:val="-54"/>
          <w:w w:val="220"/>
        </w:rPr>
        <w:t> </w:t>
      </w:r>
      <w:r>
        <w:rPr>
          <w:color w:val="231F20"/>
          <w:w w:val="135"/>
        </w:rPr>
        <w:t>b1</w:t>
      </w:r>
      <w:r>
        <w:rPr>
          <w:color w:val="231F20"/>
          <w:spacing w:val="-17"/>
          <w:w w:val="135"/>
        </w:rPr>
        <w:t> </w:t>
      </w:r>
      <w:r>
        <w:rPr>
          <w:rFonts w:ascii="Standard Symbols PS" w:hAnsi="Standard Symbols PS"/>
          <w:color w:val="231F20"/>
          <w:w w:val="220"/>
        </w:rPr>
        <w:t>×</w:t>
      </w:r>
      <w:r>
        <w:rPr>
          <w:rFonts w:ascii="Standard Symbols PS" w:hAnsi="Standard Symbols PS"/>
          <w:color w:val="231F20"/>
          <w:spacing w:val="-52"/>
          <w:w w:val="220"/>
        </w:rPr>
        <w:t> </w:t>
      </w:r>
      <w:r>
        <w:rPr>
          <w:color w:val="231F20"/>
          <w:w w:val="135"/>
        </w:rPr>
        <w:t>c1</w:t>
      </w:r>
      <w:r>
        <w:rPr>
          <w:color w:val="231F20"/>
          <w:spacing w:val="-18"/>
          <w:w w:val="135"/>
        </w:rPr>
        <w:t> </w:t>
      </w:r>
      <w:r>
        <w:rPr>
          <w:rFonts w:ascii="Standard Symbols PS" w:hAnsi="Standard Symbols PS"/>
          <w:color w:val="231F20"/>
          <w:w w:val="220"/>
        </w:rPr>
        <w:t>×</w:t>
      </w:r>
      <w:r>
        <w:rPr>
          <w:rFonts w:ascii="Standard Symbols PS" w:hAnsi="Standard Symbols PS"/>
          <w:color w:val="231F20"/>
          <w:spacing w:val="-54"/>
          <w:w w:val="220"/>
        </w:rPr>
        <w:t> </w:t>
      </w:r>
      <w:r>
        <w:rPr>
          <w:color w:val="231F20"/>
          <w:w w:val="105"/>
        </w:rPr>
        <w:t>c</w:t>
      </w:r>
      <w:r>
        <w:rPr>
          <w:color w:val="231F20"/>
          <w:spacing w:val="-10"/>
          <w:w w:val="105"/>
        </w:rPr>
        <w:t> </w:t>
      </w:r>
      <w:r>
        <w:rPr>
          <w:rFonts w:ascii="Standard Symbols PS" w:hAnsi="Standard Symbols PS"/>
          <w:color w:val="231F20"/>
          <w:w w:val="220"/>
        </w:rPr>
        <w:t>×</w:t>
      </w:r>
      <w:r>
        <w:rPr>
          <w:rFonts w:ascii="Standard Symbols PS" w:hAnsi="Standard Symbols PS"/>
          <w:color w:val="231F20"/>
          <w:spacing w:val="-54"/>
          <w:w w:val="220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7"/>
          <w:w w:val="105"/>
        </w:rPr>
        <w:t> </w:t>
      </w:r>
      <w:r>
        <w:rPr>
          <w:rFonts w:ascii="Standard Symbols PS" w:hAnsi="Standard Symbols PS"/>
          <w:color w:val="231F20"/>
          <w:w w:val="220"/>
        </w:rPr>
        <w:t>×</w:t>
      </w:r>
      <w:r>
        <w:rPr>
          <w:rFonts w:ascii="Standard Symbols PS" w:hAnsi="Standard Symbols PS"/>
          <w:color w:val="231F20"/>
          <w:spacing w:val="-52"/>
          <w:w w:val="220"/>
        </w:rPr>
        <w:t> </w:t>
      </w:r>
      <w:r>
        <w:rPr>
          <w:color w:val="231F20"/>
          <w:spacing w:val="-10"/>
          <w:w w:val="105"/>
        </w:rPr>
        <w:t>n</w:t>
      </w:r>
      <w:r>
        <w:rPr>
          <w:color w:val="231F20"/>
        </w:rPr>
        <w:tab/>
      </w:r>
      <w:r>
        <w:rPr>
          <w:rFonts w:ascii="Standard Symbols PS" w:hAnsi="Standard Symbols PS"/>
          <w:color w:val="231F20"/>
          <w:spacing w:val="-5"/>
          <w:w w:val="135"/>
        </w:rPr>
        <w:t>(</w:t>
      </w:r>
      <w:r>
        <w:rPr>
          <w:color w:val="231F20"/>
          <w:spacing w:val="-5"/>
          <w:w w:val="135"/>
        </w:rPr>
        <w:t>1</w:t>
      </w:r>
      <w:r>
        <w:rPr>
          <w:rFonts w:ascii="Standard Symbols PS" w:hAnsi="Standard Symbols PS"/>
          <w:color w:val="231F20"/>
          <w:spacing w:val="-5"/>
          <w:w w:val="135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spacing w:before="11"/>
        <w:rPr>
          <w:rFonts w:ascii="Standard Symbols PS"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Where</w:t>
      </w:r>
      <w:r>
        <w:rPr>
          <w:color w:val="231F20"/>
          <w:spacing w:val="-1"/>
        </w:rPr>
        <w:t> </w:t>
      </w:r>
      <w:r>
        <w:rPr>
          <w:color w:val="231F20"/>
        </w:rPr>
        <w:t>a1,</w:t>
      </w:r>
      <w:r>
        <w:rPr>
          <w:color w:val="231F20"/>
          <w:spacing w:val="-3"/>
        </w:rPr>
        <w:t> </w:t>
      </w:r>
      <w:r>
        <w:rPr>
          <w:color w:val="231F20"/>
        </w:rPr>
        <w:t>b1,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c1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output</w:t>
      </w:r>
      <w:r>
        <w:rPr>
          <w:color w:val="231F20"/>
          <w:spacing w:val="-2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map's</w:t>
      </w:r>
      <w:r>
        <w:rPr>
          <w:color w:val="231F20"/>
          <w:spacing w:val="-3"/>
        </w:rPr>
        <w:t> </w:t>
      </w:r>
      <w:r>
        <w:rPr>
          <w:color w:val="231F20"/>
        </w:rPr>
        <w:t>height,</w:t>
      </w:r>
      <w:r>
        <w:rPr>
          <w:color w:val="231F20"/>
          <w:spacing w:val="-2"/>
        </w:rPr>
        <w:t> </w:t>
      </w:r>
      <w:r>
        <w:rPr>
          <w:color w:val="231F20"/>
        </w:rPr>
        <w:t>width,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channels after the convolution operation. C represents the number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channels in the feature map input. N represents the size of the</w:t>
      </w:r>
      <w:r>
        <w:rPr>
          <w:color w:val="231F20"/>
          <w:spacing w:val="40"/>
        </w:rPr>
        <w:t> </w:t>
      </w:r>
      <w:r>
        <w:rPr>
          <w:color w:val="231F20"/>
        </w:rPr>
        <w:t>convolutional kernel employed during the convolution operation.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Methods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tracking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chickens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different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zones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 whole vision dataset (horizontal and vertical) and an interface</w:t>
      </w:r>
      <w:r>
        <w:rPr>
          <w:color w:val="231F20"/>
          <w:spacing w:val="40"/>
        </w:rPr>
        <w:t> </w:t>
      </w:r>
      <w:r>
        <w:rPr>
          <w:color w:val="231F20"/>
        </w:rPr>
        <w:t>were used to recognize spatial distribution of birds in different </w:t>
      </w:r>
      <w:r>
        <w:rPr>
          <w:color w:val="231F20"/>
        </w:rPr>
        <w:t>zones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5">
        <w:r>
          <w:rPr>
            <w:color w:val="2E3092"/>
          </w:rPr>
          <w:t>Fig. 5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The graphical user interface (GUI)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developed</w:t>
      </w:r>
      <w:r>
        <w:rPr>
          <w:color w:val="231F20"/>
          <w:spacing w:val="-1"/>
        </w:rPr>
        <w:t> </w:t>
      </w:r>
      <w:r>
        <w:rPr>
          <w:color w:val="231F20"/>
        </w:rPr>
        <w:t>with Python</w:t>
      </w:r>
      <w:r>
        <w:rPr>
          <w:color w:val="231F20"/>
          <w:spacing w:val="40"/>
        </w:rPr>
        <w:t> </w:t>
      </w:r>
      <w:r>
        <w:rPr>
          <w:color w:val="231F20"/>
        </w:rPr>
        <w:t>binding for the Qt5 application framework (PyQt5) (</w:t>
      </w:r>
      <w:hyperlink w:history="true" w:anchor="_bookmark6">
        <w:r>
          <w:rPr>
            <w:color w:val="2E3092"/>
          </w:rPr>
          <w:t>Fig. 6</w:t>
        </w:r>
      </w:hyperlink>
      <w:r>
        <w:rPr>
          <w:color w:val="231F20"/>
        </w:rPr>
        <w:t>), which en-</w:t>
      </w:r>
      <w:r>
        <w:rPr>
          <w:color w:val="231F20"/>
          <w:spacing w:val="40"/>
        </w:rPr>
        <w:t> </w:t>
      </w:r>
      <w:r>
        <w:rPr>
          <w:color w:val="231F20"/>
        </w:rPr>
        <w:t>hances the</w:t>
      </w:r>
      <w:r>
        <w:rPr>
          <w:color w:val="231F20"/>
          <w:spacing w:val="-1"/>
        </w:rPr>
        <w:t> </w:t>
      </w:r>
      <w:r>
        <w:rPr>
          <w:color w:val="231F20"/>
        </w:rPr>
        <w:t>process of selecting target zones (nesting, perching, feeding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drinking)</w:t>
      </w:r>
      <w:r>
        <w:rPr>
          <w:color w:val="231F20"/>
          <w:spacing w:val="10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Xie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1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zones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each</w:t>
      </w:r>
      <w:r>
        <w:rPr>
          <w:color w:val="231F20"/>
          <w:spacing w:val="10"/>
        </w:rPr>
        <w:t> </w:t>
      </w:r>
      <w:r>
        <w:rPr>
          <w:color w:val="231F20"/>
        </w:rPr>
        <w:t>bird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picture</w:t>
      </w:r>
    </w:p>
    <w:p>
      <w:pPr>
        <w:pStyle w:val="BodyText"/>
        <w:spacing w:line="276" w:lineRule="auto" w:before="107"/>
        <w:ind w:left="103" w:right="120"/>
        <w:jc w:val="both"/>
      </w:pPr>
      <w:r>
        <w:rPr/>
        <w:br w:type="column"/>
      </w:r>
      <w:r>
        <w:rPr>
          <w:color w:val="231F20"/>
          <w:w w:val="105"/>
        </w:rPr>
        <w:t>were designed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rstly, then the whole area in the image was used as the</w:t>
      </w:r>
      <w:r>
        <w:rPr>
          <w:color w:val="231F20"/>
          <w:w w:val="105"/>
        </w:rPr>
        <w:t> reference</w:t>
      </w:r>
      <w:r>
        <w:rPr>
          <w:color w:val="231F20"/>
          <w:w w:val="105"/>
        </w:rPr>
        <w:t> area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estimate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birds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selected zones, the equation is showed below.</w:t>
      </w:r>
    </w:p>
    <w:p>
      <w:pPr>
        <w:tabs>
          <w:tab w:pos="4910" w:val="left" w:leader="none"/>
        </w:tabs>
        <w:spacing w:before="139"/>
        <w:ind w:left="183" w:right="0" w:firstLine="0"/>
        <w:jc w:val="both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9072">
                <wp:simplePos x="0" y="0"/>
                <wp:positionH relativeFrom="page">
                  <wp:posOffset>4185361</wp:posOffset>
                </wp:positionH>
                <wp:positionV relativeFrom="paragraph">
                  <wp:posOffset>223298</wp:posOffset>
                </wp:positionV>
                <wp:extent cx="58419" cy="12128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58419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4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556pt;margin-top:17.582596pt;width:4.6pt;height:9.550pt;mso-position-horizontal-relative:page;mso-position-vertical-relative:paragraph;z-index:-16337408" type="#_x0000_t202" id="docshape1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4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6"/>
          <w:w w:val="105"/>
          <w:sz w:val="16"/>
        </w:rPr>
        <w:t>N</w:t>
      </w:r>
      <w:r>
        <w:rPr>
          <w:rFonts w:ascii="FreeSerif" w:hAnsi="FreeSerif"/>
          <w:color w:val="231F20"/>
          <w:spacing w:val="-6"/>
          <w:w w:val="105"/>
          <w:position w:val="5"/>
          <w:sz w:val="16"/>
        </w:rPr>
        <w:t>~</w:t>
      </w:r>
      <w:r>
        <w:rPr>
          <w:rFonts w:ascii="FreeSerif" w:hAnsi="FreeSerif"/>
          <w:color w:val="231F20"/>
          <w:spacing w:val="-25"/>
          <w:w w:val="105"/>
          <w:position w:val="5"/>
          <w:sz w:val="16"/>
        </w:rPr>
        <w:t> </w:t>
      </w:r>
      <w:r>
        <w:rPr>
          <w:i/>
          <w:color w:val="231F20"/>
          <w:spacing w:val="-6"/>
          <w:w w:val="105"/>
          <w:position w:val="-2"/>
          <w:sz w:val="11"/>
        </w:rPr>
        <w:t>i</w:t>
      </w:r>
      <w:r>
        <w:rPr>
          <w:i/>
          <w:color w:val="231F20"/>
          <w:spacing w:val="3"/>
          <w:w w:val="115"/>
          <w:position w:val="-2"/>
          <w:sz w:val="11"/>
        </w:rPr>
        <w:t> </w:t>
      </w:r>
      <w:r>
        <w:rPr>
          <w:rFonts w:ascii="Standard Symbols PS" w:hAnsi="Standard Symbols PS"/>
          <w:color w:val="231F20"/>
          <w:spacing w:val="-6"/>
          <w:w w:val="115"/>
          <w:sz w:val="16"/>
        </w:rPr>
        <w:t>=</w:t>
      </w:r>
      <w:r>
        <w:rPr>
          <w:rFonts w:ascii="Standard Symbols PS" w:hAnsi="Standard Symbols PS"/>
          <w:color w:val="231F20"/>
          <w:spacing w:val="-5"/>
          <w:w w:val="115"/>
          <w:sz w:val="16"/>
        </w:rPr>
        <w:t> </w:t>
      </w:r>
      <w:r>
        <w:rPr>
          <w:i/>
          <w:color w:val="231F20"/>
          <w:spacing w:val="-6"/>
          <w:w w:val="105"/>
          <w:position w:val="11"/>
          <w:sz w:val="16"/>
          <w:u w:val="single" w:color="231F20"/>
        </w:rPr>
        <w:t>n</w:t>
      </w:r>
      <w:r>
        <w:rPr>
          <w:i/>
          <w:color w:val="231F20"/>
          <w:spacing w:val="-6"/>
          <w:w w:val="105"/>
          <w:position w:val="8"/>
          <w:sz w:val="11"/>
          <w:u w:val="single" w:color="231F20"/>
        </w:rPr>
        <w:t>i</w:t>
      </w:r>
      <w:r>
        <w:rPr>
          <w:i/>
          <w:color w:val="231F20"/>
          <w:spacing w:val="-1"/>
          <w:w w:val="105"/>
          <w:position w:val="8"/>
          <w:sz w:val="11"/>
          <w:u w:val="none"/>
        </w:rPr>
        <w:t> </w:t>
      </w:r>
      <w:r>
        <w:rPr>
          <w:color w:val="231F20"/>
          <w:spacing w:val="-6"/>
          <w:w w:val="105"/>
          <w:sz w:val="16"/>
          <w:u w:val="none"/>
        </w:rPr>
        <w:t>,</w:t>
      </w:r>
      <w:r>
        <w:rPr>
          <w:color w:val="231F20"/>
          <w:spacing w:val="41"/>
          <w:w w:val="115"/>
          <w:sz w:val="16"/>
          <w:u w:val="none"/>
        </w:rPr>
        <w:t> </w:t>
      </w:r>
      <w:r>
        <w:rPr>
          <w:color w:val="231F20"/>
          <w:spacing w:val="-6"/>
          <w:w w:val="115"/>
          <w:sz w:val="16"/>
          <w:u w:val="none"/>
        </w:rPr>
        <w:t>1</w:t>
      </w:r>
      <w:r>
        <w:rPr>
          <w:color w:val="231F20"/>
          <w:spacing w:val="-5"/>
          <w:w w:val="115"/>
          <w:sz w:val="16"/>
          <w:u w:val="none"/>
        </w:rPr>
        <w:t> </w:t>
      </w:r>
      <w:r>
        <w:rPr>
          <w:rFonts w:ascii="Klaudia" w:hAnsi="Klaudia"/>
          <w:color w:val="231F20"/>
          <w:spacing w:val="-6"/>
          <w:w w:val="105"/>
          <w:sz w:val="16"/>
          <w:u w:val="none"/>
        </w:rPr>
        <w:t>≤</w:t>
      </w:r>
      <w:r>
        <w:rPr>
          <w:rFonts w:ascii="Klaudia" w:hAnsi="Klaudia"/>
          <w:color w:val="231F20"/>
          <w:spacing w:val="-19"/>
          <w:w w:val="105"/>
          <w:sz w:val="16"/>
          <w:u w:val="none"/>
        </w:rPr>
        <w:t> </w:t>
      </w:r>
      <w:r>
        <w:rPr>
          <w:i/>
          <w:color w:val="231F20"/>
          <w:spacing w:val="-6"/>
          <w:w w:val="105"/>
          <w:sz w:val="16"/>
          <w:u w:val="none"/>
        </w:rPr>
        <w:t>i</w:t>
      </w:r>
      <w:r>
        <w:rPr>
          <w:i/>
          <w:color w:val="231F20"/>
          <w:spacing w:val="-1"/>
          <w:w w:val="105"/>
          <w:sz w:val="16"/>
          <w:u w:val="none"/>
        </w:rPr>
        <w:t> </w:t>
      </w:r>
      <w:r>
        <w:rPr>
          <w:rFonts w:ascii="Klaudia" w:hAnsi="Klaudia"/>
          <w:color w:val="231F20"/>
          <w:spacing w:val="-6"/>
          <w:w w:val="105"/>
          <w:sz w:val="16"/>
          <w:u w:val="none"/>
        </w:rPr>
        <w:t>≤</w:t>
      </w:r>
      <w:r>
        <w:rPr>
          <w:rFonts w:ascii="Klaudia" w:hAnsi="Klaudia"/>
          <w:color w:val="231F20"/>
          <w:spacing w:val="-18"/>
          <w:w w:val="105"/>
          <w:sz w:val="16"/>
          <w:u w:val="none"/>
        </w:rPr>
        <w:t> </w:t>
      </w:r>
      <w:r>
        <w:rPr>
          <w:i/>
          <w:color w:val="231F20"/>
          <w:spacing w:val="-10"/>
          <w:w w:val="105"/>
          <w:sz w:val="16"/>
          <w:u w:val="none"/>
        </w:rPr>
        <w:t>x</w:t>
      </w:r>
      <w:r>
        <w:rPr>
          <w:i/>
          <w:color w:val="231F20"/>
          <w:sz w:val="16"/>
          <w:u w:val="none"/>
        </w:rPr>
        <w:tab/>
      </w:r>
      <w:r>
        <w:rPr>
          <w:rFonts w:ascii="Standard Symbols PS" w:hAnsi="Standard Symbols PS"/>
          <w:color w:val="231F20"/>
          <w:spacing w:val="-5"/>
          <w:w w:val="105"/>
          <w:sz w:val="16"/>
          <w:u w:val="none"/>
        </w:rPr>
        <w:t>(</w:t>
      </w:r>
      <w:r>
        <w:rPr>
          <w:color w:val="231F20"/>
          <w:spacing w:val="-5"/>
          <w:w w:val="105"/>
          <w:sz w:val="16"/>
          <w:u w:val="none"/>
        </w:rPr>
        <w:t>2</w:t>
      </w:r>
      <w:r>
        <w:rPr>
          <w:rFonts w:ascii="Standard Symbols PS" w:hAnsi="Standard Symbols PS"/>
          <w:color w:val="231F20"/>
          <w:spacing w:val="-5"/>
          <w:w w:val="105"/>
          <w:sz w:val="16"/>
          <w:u w:val="none"/>
        </w:rPr>
        <w:t>)</w:t>
      </w:r>
    </w:p>
    <w:p>
      <w:pPr>
        <w:pStyle w:val="BodyText"/>
        <w:spacing w:before="141"/>
        <w:rPr>
          <w:rFonts w:ascii="Standard Symbols PS"/>
        </w:rPr>
      </w:pPr>
    </w:p>
    <w:p>
      <w:pPr>
        <w:pStyle w:val="BodyText"/>
        <w:ind w:left="103"/>
        <w:jc w:val="both"/>
      </w:pPr>
      <w:r>
        <w:rPr>
          <w:color w:val="231F20"/>
        </w:rPr>
        <w:t>(See</w:t>
      </w:r>
      <w:r>
        <w:rPr>
          <w:color w:val="231F20"/>
          <w:spacing w:val="-8"/>
        </w:rPr>
        <w:t> </w:t>
      </w:r>
      <w:hyperlink w:history="true" w:anchor="_bookmark7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5"/>
          </w:rPr>
          <w:t>7</w:t>
        </w:r>
      </w:hyperlink>
      <w:r>
        <w:rPr>
          <w:color w:val="231F20"/>
          <w:spacing w:val="-5"/>
        </w:rPr>
        <w:t>.)</w:t>
      </w:r>
    </w:p>
    <w:p>
      <w:pPr>
        <w:pStyle w:val="BodyText"/>
        <w:spacing w:line="276" w:lineRule="auto" w:before="28"/>
        <w:ind w:left="103" w:right="118" w:firstLine="239"/>
        <w:jc w:val="both"/>
      </w:pPr>
      <w:r>
        <w:rPr>
          <w:color w:val="231F20"/>
        </w:rPr>
        <w:t>Where Ñ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(birds/m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 is 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average number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target zones after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normalization,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number of the target zones in the </w:t>
      </w:r>
      <w:r>
        <w:rPr>
          <w:i/>
          <w:color w:val="231F20"/>
          <w:vertAlign w:val="baseline"/>
        </w:rPr>
        <w:t>i</w:t>
      </w:r>
      <w:r>
        <w:rPr>
          <w:color w:val="231F20"/>
          <w:vertAlign w:val="baseline"/>
        </w:rPr>
        <w:t>th picture,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is the reference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value of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whole spatial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area, and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is the </w:t>
      </w:r>
      <w:r>
        <w:rPr>
          <w:color w:val="231F20"/>
          <w:vertAlign w:val="baseline"/>
        </w:rPr>
        <w:t>number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zones recognized in the picture.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Dataset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setting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  <w:spacing w:val="-2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laying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hens'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constructed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evaluate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performance</w:t>
      </w:r>
      <w:r>
        <w:rPr>
          <w:color w:val="231F20"/>
          <w:w w:val="10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improved</w:t>
      </w:r>
      <w:r>
        <w:rPr>
          <w:color w:val="231F20"/>
          <w:spacing w:val="-6"/>
        </w:rPr>
        <w:t> </w:t>
      </w:r>
      <w:r>
        <w:rPr>
          <w:color w:val="231F20"/>
        </w:rPr>
        <w:t>YOLOv5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birds.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dataset</w:t>
      </w:r>
      <w:r>
        <w:rPr>
          <w:color w:val="231F20"/>
          <w:spacing w:val="-6"/>
        </w:rPr>
        <w:t> </w:t>
      </w:r>
      <w:r>
        <w:rPr>
          <w:color w:val="231F20"/>
        </w:rPr>
        <w:t>contains</w:t>
      </w:r>
      <w:r>
        <w:rPr>
          <w:color w:val="231F20"/>
          <w:w w:val="105"/>
        </w:rPr>
        <w:t> whole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growth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period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bird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week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36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weeks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(baby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chicks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 hens)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consisting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3000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pics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extracted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randomly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 </w:t>
      </w:r>
      <w:r>
        <w:rPr>
          <w:color w:val="231F20"/>
          <w:spacing w:val="-2"/>
          <w:w w:val="105"/>
        </w:rPr>
        <w:t>recorded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videos.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pics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labeled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LabelImg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Windos_v1.6.1</w:t>
      </w:r>
      <w:r>
        <w:rPr>
          <w:color w:val="231F20"/>
          <w:w w:val="105"/>
        </w:rPr>
        <w:t> version.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Birds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under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weeks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age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labeled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baby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chicks,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</w:rPr>
        <w:t>birds</w:t>
      </w:r>
      <w:r>
        <w:rPr>
          <w:color w:val="231F20"/>
          <w:spacing w:val="-1"/>
        </w:rPr>
        <w:t> </w:t>
      </w:r>
      <w:r>
        <w:rPr>
          <w:color w:val="231F20"/>
        </w:rPr>
        <w:t>2</w:t>
      </w:r>
      <w:r>
        <w:rPr>
          <w:color w:val="231F20"/>
          <w:spacing w:val="-1"/>
        </w:rPr>
        <w:t> </w:t>
      </w:r>
      <w:r>
        <w:rPr>
          <w:color w:val="231F20"/>
        </w:rPr>
        <w:t>weeks</w:t>
      </w:r>
      <w:r>
        <w:rPr>
          <w:color w:val="231F20"/>
          <w:spacing w:val="-3"/>
        </w:rPr>
        <w:t> </w:t>
      </w:r>
      <w:r>
        <w:rPr>
          <w:color w:val="231F20"/>
        </w:rPr>
        <w:t>or older were labeled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pullets/hens. 2400 pics</w:t>
      </w:r>
      <w:r>
        <w:rPr>
          <w:color w:val="231F20"/>
          <w:spacing w:val="-3"/>
        </w:rPr>
        <w:t> </w:t>
      </w:r>
      <w:r>
        <w:rPr>
          <w:color w:val="231F20"/>
        </w:rPr>
        <w:t>and 600</w:t>
      </w:r>
      <w:r>
        <w:rPr>
          <w:color w:val="231F20"/>
          <w:w w:val="105"/>
        </w:rPr>
        <w:t> pics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during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section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testing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section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separately. The</w:t>
      </w:r>
      <w:r>
        <w:rPr>
          <w:color w:val="231F20"/>
          <w:w w:val="105"/>
        </w:rPr>
        <w:t> training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run</w:t>
      </w:r>
      <w:r>
        <w:rPr>
          <w:color w:val="231F20"/>
          <w:w w:val="105"/>
        </w:rPr>
        <w:t> under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Python</w:t>
      </w:r>
      <w:r>
        <w:rPr>
          <w:color w:val="231F20"/>
          <w:w w:val="105"/>
        </w:rPr>
        <w:t> Qt5</w:t>
      </w:r>
      <w:r>
        <w:rPr>
          <w:color w:val="231F20"/>
          <w:w w:val="105"/>
        </w:rPr>
        <w:t> application</w:t>
      </w:r>
      <w:r>
        <w:rPr>
          <w:color w:val="231F20"/>
          <w:w w:val="105"/>
        </w:rPr>
        <w:t> framework for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300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epochs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rate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0.01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batch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size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16.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65"/>
        <w:rPr>
          <w:sz w:val="20"/>
        </w:rPr>
      </w:pPr>
    </w:p>
    <w:p>
      <w:pPr>
        <w:pStyle w:val="BodyText"/>
        <w:ind w:left="723"/>
        <w:rPr>
          <w:sz w:val="20"/>
        </w:rPr>
      </w:pPr>
      <w:r>
        <w:rPr>
          <w:sz w:val="20"/>
        </w:rPr>
        <w:drawing>
          <wp:inline distT="0" distB="0" distL="0" distR="0">
            <wp:extent cx="5800801" cy="2417064"/>
            <wp:effectExtent l="0" t="0" r="0" b="0"/>
            <wp:docPr id="24" name="Image 2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801" cy="241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5" w:id="13"/>
      <w:bookmarkEnd w:id="1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picture.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blue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bullet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represents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high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perching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varying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7.9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ft.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0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ft.;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blue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bullet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represent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feeding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zone;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blue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bullet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represents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drinking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zone;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blue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bullet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represents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nesting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zone.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80494" cy="3913632"/>
            <wp:effectExtent l="0" t="0" r="0" b="0"/>
            <wp:docPr id="25" name="Image 25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494" cy="3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6" w:id="14"/>
      <w:bookmarkEnd w:id="1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GUI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 PyQt5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 pullets/hens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&gt;10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days;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</w:t>
      </w:r>
      <w:r>
        <w:rPr>
          <w:color w:val="231F20"/>
          <w:spacing w:val="-1"/>
          <w:w w:val="110"/>
          <w:sz w:val="12"/>
        </w:rPr>
        <w:t> 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rFonts w:ascii="Tuffy" w:hAnsi="Tuffy"/>
          <w:b w:val="0"/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baby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chicks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Klaudia" w:hAnsi="Klaudia"/>
          <w:color w:val="231F20"/>
          <w:spacing w:val="-2"/>
          <w:w w:val="110"/>
          <w:sz w:val="12"/>
        </w:rPr>
        <w:t>≤</w:t>
      </w:r>
      <w:r>
        <w:rPr>
          <w:color w:val="231F20"/>
          <w:spacing w:val="-2"/>
          <w:w w:val="110"/>
          <w:sz w:val="12"/>
        </w:rPr>
        <w:t>10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days).</w:t>
      </w: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25"/>
        <w:ind w:left="103" w:right="38"/>
        <w:jc w:val="both"/>
      </w:pP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 threshold is set to 0.25, which means that objects with a</w:t>
      </w:r>
      <w:r>
        <w:rPr>
          <w:color w:val="231F20"/>
          <w:spacing w:val="40"/>
        </w:rPr>
        <w:t> </w:t>
      </w:r>
      <w:r>
        <w:rPr>
          <w:color w:val="231F20"/>
        </w:rPr>
        <w:t>similarity of 0.25 or above can be considered interesting and marks</w:t>
      </w:r>
      <w:r>
        <w:rPr>
          <w:color w:val="231F20"/>
          <w:spacing w:val="40"/>
        </w:rPr>
        <w:t> </w:t>
      </w:r>
      <w:r>
        <w:rPr>
          <w:color w:val="231F20"/>
        </w:rPr>
        <w:t>will be assigned.</w:t>
      </w:r>
    </w:p>
    <w:p>
      <w:pPr>
        <w:spacing w:line="145" w:lineRule="exact" w:before="108"/>
        <w:ind w:left="1273" w:right="0" w:firstLine="0"/>
        <w:jc w:val="center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5"/>
          <w:w w:val="95"/>
          <w:sz w:val="16"/>
        </w:rPr>
        <w:t>TP</w:t>
      </w:r>
    </w:p>
    <w:p>
      <w:pPr>
        <w:spacing w:line="115" w:lineRule="exact" w:before="0"/>
        <w:ind w:left="103" w:right="0" w:firstLine="0"/>
        <w:jc w:val="left"/>
        <w:rPr>
          <w:rFonts w:asci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4633201</wp:posOffset>
                </wp:positionH>
                <wp:positionV relativeFrom="paragraph">
                  <wp:posOffset>42785</wp:posOffset>
                </wp:positionV>
                <wp:extent cx="429259" cy="381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429259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9259" h="3810">
                              <a:moveTo>
                                <a:pt x="42912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29120" y="3599"/>
                              </a:lnTo>
                              <a:lnTo>
                                <a:pt x="429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4.819pt;margin-top:3.368946pt;width:33.789pt;height:.283450pt;mso-position-horizontal-relative:page;mso-position-vertical-relative:paragraph;z-index:15735808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6"/>
        </w:rPr>
        <w:t>Recall</w:t>
      </w:r>
      <w:r>
        <w:rPr>
          <w:i/>
          <w:color w:val="231F20"/>
          <w:spacing w:val="-3"/>
          <w:sz w:val="16"/>
        </w:rPr>
        <w:t> </w:t>
      </w:r>
      <w:r>
        <w:rPr>
          <w:rFonts w:ascii="Standard Symbols PS"/>
          <w:color w:val="231F20"/>
          <w:spacing w:val="-2"/>
          <w:sz w:val="16"/>
        </w:rPr>
        <w:t>(</w:t>
      </w:r>
      <w:r>
        <w:rPr>
          <w:color w:val="231F20"/>
          <w:spacing w:val="-2"/>
          <w:sz w:val="16"/>
        </w:rPr>
        <w:t>100</w:t>
      </w:r>
      <w:r>
        <w:rPr>
          <w:rFonts w:ascii="FreeSerif"/>
          <w:color w:val="231F20"/>
          <w:spacing w:val="-2"/>
          <w:sz w:val="16"/>
        </w:rPr>
        <w:t>%</w:t>
      </w:r>
      <w:r>
        <w:rPr>
          <w:rFonts w:ascii="Standard Symbols PS"/>
          <w:color w:val="231F20"/>
          <w:spacing w:val="-2"/>
          <w:sz w:val="16"/>
        </w:rPr>
        <w:t>)</w:t>
      </w:r>
      <w:r>
        <w:rPr>
          <w:rFonts w:ascii="Standard Symbols PS"/>
          <w:color w:val="231F20"/>
          <w:sz w:val="16"/>
        </w:rPr>
        <w:t> </w:t>
      </w:r>
      <w:r>
        <w:rPr>
          <w:rFonts w:ascii="Standard Symbols PS"/>
          <w:color w:val="231F20"/>
          <w:spacing w:val="-10"/>
          <w:sz w:val="16"/>
        </w:rPr>
        <w:t>=</w:t>
      </w:r>
    </w:p>
    <w:p>
      <w:pPr>
        <w:spacing w:line="144" w:lineRule="exact" w:before="0"/>
        <w:ind w:left="1277" w:right="0" w:firstLine="0"/>
        <w:jc w:val="center"/>
        <w:rPr>
          <w:rFonts w:ascii="Standard Symbols PS"/>
          <w:sz w:val="16"/>
        </w:rPr>
      </w:pPr>
      <w:r>
        <w:rPr>
          <w:rFonts w:ascii="Standard Symbols PS"/>
          <w:color w:val="231F20"/>
          <w:spacing w:val="-2"/>
          <w:w w:val="105"/>
          <w:sz w:val="16"/>
        </w:rPr>
        <w:t>(</w:t>
      </w:r>
      <w:r>
        <w:rPr>
          <w:i/>
          <w:color w:val="231F20"/>
          <w:spacing w:val="-2"/>
          <w:w w:val="105"/>
          <w:sz w:val="16"/>
        </w:rPr>
        <w:t>TP</w:t>
      </w:r>
      <w:r>
        <w:rPr>
          <w:i/>
          <w:color w:val="231F20"/>
          <w:spacing w:val="-5"/>
          <w:w w:val="105"/>
          <w:sz w:val="16"/>
        </w:rPr>
        <w:t> </w:t>
      </w:r>
      <w:r>
        <w:rPr>
          <w:rFonts w:ascii="Standard Symbols PS"/>
          <w:color w:val="231F20"/>
          <w:spacing w:val="-2"/>
          <w:w w:val="110"/>
          <w:sz w:val="16"/>
        </w:rPr>
        <w:t>+</w:t>
      </w:r>
      <w:r>
        <w:rPr>
          <w:rFonts w:ascii="Standard Symbols PS"/>
          <w:color w:val="231F20"/>
          <w:spacing w:val="-9"/>
          <w:w w:val="110"/>
          <w:sz w:val="16"/>
        </w:rPr>
        <w:t> </w:t>
      </w:r>
      <w:r>
        <w:rPr>
          <w:i/>
          <w:color w:val="231F20"/>
          <w:spacing w:val="-10"/>
          <w:sz w:val="16"/>
        </w:rPr>
        <w:t>FN</w:t>
      </w:r>
      <w:r>
        <w:rPr>
          <w:rFonts w:ascii="Standard Symbols PS"/>
          <w:color w:val="231F20"/>
          <w:spacing w:val="-10"/>
          <w:sz w:val="16"/>
        </w:rPr>
        <w:t>)</w:t>
      </w:r>
    </w:p>
    <w:p>
      <w:pPr>
        <w:spacing w:line="240" w:lineRule="auto" w:before="57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sz w:val="16"/>
        </w:rPr>
      </w:r>
    </w:p>
    <w:p>
      <w:pPr>
        <w:pStyle w:val="BodyText"/>
        <w:tabs>
          <w:tab w:pos="2921" w:val="left" w:leader="none"/>
        </w:tabs>
        <w:rPr>
          <w:rFonts w:ascii="Standard Symbols PS" w:hAnsi="Standard Symbols PS"/>
        </w:rPr>
      </w:pPr>
      <w:r>
        <w:rPr>
          <w:rFonts w:ascii="Standard Symbols PS" w:hAnsi="Standard Symbols PS"/>
          <w:color w:val="231F20"/>
          <w:w w:val="285"/>
        </w:rPr>
        <w:t>×</w:t>
      </w:r>
      <w:r>
        <w:rPr>
          <w:rFonts w:ascii="Standard Symbols PS" w:hAnsi="Standard Symbols PS"/>
          <w:color w:val="231F20"/>
          <w:spacing w:val="-70"/>
          <w:w w:val="285"/>
        </w:rPr>
        <w:t> </w:t>
      </w:r>
      <w:r>
        <w:rPr>
          <w:color w:val="231F20"/>
          <w:spacing w:val="-5"/>
          <w:w w:val="115"/>
        </w:rPr>
        <w:t>100</w:t>
      </w:r>
      <w:r>
        <w:rPr>
          <w:color w:val="231F20"/>
        </w:rPr>
        <w:tab/>
      </w:r>
      <w:r>
        <w:rPr>
          <w:rFonts w:ascii="Standard Symbols PS" w:hAnsi="Standard Symbols PS"/>
          <w:color w:val="231F20"/>
          <w:spacing w:val="-5"/>
          <w:w w:val="115"/>
        </w:rPr>
        <w:t>(</w:t>
      </w:r>
      <w:r>
        <w:rPr>
          <w:color w:val="231F20"/>
          <w:spacing w:val="-5"/>
          <w:w w:val="115"/>
        </w:rPr>
        <w:t>4</w:t>
      </w:r>
      <w:r>
        <w:rPr>
          <w:rFonts w:ascii="Standard Symbols PS" w:hAnsi="Standard Symbols PS"/>
          <w:color w:val="231F20"/>
          <w:spacing w:val="-5"/>
          <w:w w:val="115"/>
        </w:rPr>
        <w:t>)</w:t>
      </w:r>
    </w:p>
    <w:p>
      <w:pPr>
        <w:spacing w:after="0"/>
        <w:rPr>
          <w:rFonts w:ascii="Standard Symbols PS" w:hAnsi="Standard Symbols PS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5164" w:space="195"/>
            <w:col w:w="1954" w:space="34"/>
            <w:col w:w="3263"/>
          </w:cols>
        </w:sectPr>
      </w:pPr>
    </w:p>
    <w:p>
      <w:pPr>
        <w:pStyle w:val="BodyText"/>
        <w:spacing w:before="49"/>
        <w:rPr>
          <w:rFonts w:ascii="Standard Symbols PS"/>
        </w:r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5. Model evaluation and statistical an" w:id="15"/>
      <w:bookmarkEnd w:id="15"/>
      <w:r>
        <w:rPr/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evaluation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statistical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To compare the performance of improved YOLOv5 with other</w:t>
      </w:r>
      <w:r>
        <w:rPr>
          <w:color w:val="231F20"/>
          <w:spacing w:val="40"/>
        </w:rPr>
        <w:t> </w:t>
      </w:r>
      <w:r>
        <w:rPr>
          <w:color w:val="231F20"/>
        </w:rPr>
        <w:t>methods, the precision, recall and F1 score were used as evaluation</w:t>
      </w:r>
      <w:r>
        <w:rPr>
          <w:color w:val="231F20"/>
          <w:spacing w:val="40"/>
        </w:rPr>
        <w:t> </w:t>
      </w:r>
      <w:r>
        <w:rPr>
          <w:color w:val="231F20"/>
        </w:rPr>
        <w:t>parameters. The equations of them are showed below:</w:t>
      </w:r>
    </w:p>
    <w:p>
      <w:pPr>
        <w:tabs>
          <w:tab w:pos="4910" w:val="left" w:leader="none"/>
        </w:tabs>
        <w:spacing w:line="134" w:lineRule="auto" w:before="105"/>
        <w:ind w:left="1505" w:right="120" w:hanging="1362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i/>
          <w:color w:val="231F20"/>
          <w:w w:val="105"/>
          <w:sz w:val="16"/>
        </w:rPr>
        <w:t>F</w:t>
      </w:r>
      <w:r>
        <w:rPr>
          <w:color w:val="231F20"/>
          <w:w w:val="105"/>
          <w:sz w:val="16"/>
        </w:rPr>
        <w:t>1 </w:t>
      </w:r>
      <w:r>
        <w:rPr>
          <w:i/>
          <w:color w:val="231F20"/>
          <w:w w:val="105"/>
          <w:sz w:val="16"/>
        </w:rPr>
        <w:t>score </w:t>
      </w:r>
      <w:r>
        <w:rPr>
          <w:rFonts w:ascii="Standard Symbols PS" w:hAnsi="Standard Symbols PS"/>
          <w:color w:val="231F20"/>
          <w:w w:val="105"/>
          <w:sz w:val="16"/>
        </w:rPr>
        <w:t>(</w:t>
      </w:r>
      <w:r>
        <w:rPr>
          <w:color w:val="231F20"/>
          <w:w w:val="105"/>
          <w:sz w:val="16"/>
        </w:rPr>
        <w:t>100</w:t>
      </w:r>
      <w:r>
        <w:rPr>
          <w:rFonts w:ascii="FreeSerif" w:hAnsi="FreeSerif"/>
          <w:color w:val="231F20"/>
          <w:w w:val="105"/>
          <w:sz w:val="16"/>
        </w:rPr>
        <w:t>%</w:t>
      </w:r>
      <w:r>
        <w:rPr>
          <w:rFonts w:ascii="Standard Symbols PS" w:hAnsi="Standard Symbols PS"/>
          <w:color w:val="231F20"/>
          <w:w w:val="105"/>
          <w:sz w:val="16"/>
        </w:rPr>
        <w:t>) </w:t>
      </w:r>
      <w:r>
        <w:rPr>
          <w:rFonts w:ascii="Standard Symbols PS" w:hAnsi="Standard Symbols PS"/>
          <w:color w:val="231F20"/>
          <w:w w:val="125"/>
          <w:sz w:val="16"/>
        </w:rPr>
        <w:t>= </w:t>
      </w:r>
      <w:r>
        <w:rPr>
          <w:rFonts w:ascii="Standard Symbols PS" w:hAnsi="Standard Symbols PS"/>
          <w:color w:val="231F20"/>
          <w:w w:val="105"/>
          <w:position w:val="11"/>
          <w:sz w:val="16"/>
          <w:u w:val="single" w:color="231F20"/>
        </w:rPr>
        <w:t>(</w:t>
      </w:r>
      <w:r>
        <w:rPr>
          <w:color w:val="231F20"/>
          <w:w w:val="105"/>
          <w:position w:val="11"/>
          <w:sz w:val="16"/>
          <w:u w:val="single" w:color="231F20"/>
        </w:rPr>
        <w:t>2</w:t>
      </w:r>
      <w:r>
        <w:rPr>
          <w:rFonts w:ascii="Klaudia" w:hAnsi="Klaudia"/>
          <w:color w:val="231F20"/>
          <w:w w:val="105"/>
          <w:position w:val="11"/>
          <w:sz w:val="16"/>
          <w:u w:val="single" w:color="231F20"/>
        </w:rPr>
        <w:t>∗</w:t>
      </w:r>
      <w:r>
        <w:rPr>
          <w:i/>
          <w:color w:val="231F20"/>
          <w:w w:val="105"/>
          <w:position w:val="11"/>
          <w:sz w:val="16"/>
          <w:u w:val="single" w:color="231F20"/>
        </w:rPr>
        <w:t>Precision</w:t>
      </w:r>
      <w:r>
        <w:rPr>
          <w:rFonts w:ascii="Klaudia" w:hAnsi="Klaudia"/>
          <w:color w:val="231F20"/>
          <w:w w:val="105"/>
          <w:position w:val="11"/>
          <w:sz w:val="16"/>
          <w:u w:val="single" w:color="231F20"/>
        </w:rPr>
        <w:t>∗</w:t>
      </w:r>
      <w:r>
        <w:rPr>
          <w:i/>
          <w:color w:val="231F20"/>
          <w:w w:val="105"/>
          <w:position w:val="11"/>
          <w:sz w:val="16"/>
          <w:u w:val="single" w:color="231F20"/>
        </w:rPr>
        <w:t>Recall</w:t>
      </w:r>
      <w:r>
        <w:rPr>
          <w:rFonts w:ascii="Standard Symbols PS" w:hAnsi="Standard Symbols PS"/>
          <w:color w:val="231F20"/>
          <w:w w:val="105"/>
          <w:position w:val="11"/>
          <w:sz w:val="16"/>
          <w:u w:val="single" w:color="231F20"/>
        </w:rPr>
        <w:t>)</w:t>
      </w:r>
      <w:r>
        <w:rPr>
          <w:rFonts w:ascii="Standard Symbols PS" w:hAnsi="Standard Symbols PS"/>
          <w:color w:val="231F20"/>
          <w:w w:val="105"/>
          <w:position w:val="11"/>
          <w:sz w:val="16"/>
          <w:u w:val="none"/>
        </w:rPr>
        <w:t> </w:t>
      </w:r>
      <w:r>
        <w:rPr>
          <w:rFonts w:ascii="Standard Symbols PS" w:hAnsi="Standard Symbols PS"/>
          <w:color w:val="231F20"/>
          <w:w w:val="275"/>
          <w:sz w:val="16"/>
          <w:u w:val="none"/>
        </w:rPr>
        <w:t>×</w:t>
      </w:r>
      <w:r>
        <w:rPr>
          <w:rFonts w:ascii="Standard Symbols PS" w:hAnsi="Standard Symbols PS"/>
          <w:color w:val="231F20"/>
          <w:spacing w:val="-45"/>
          <w:w w:val="275"/>
          <w:sz w:val="16"/>
          <w:u w:val="none"/>
        </w:rPr>
        <w:t> </w:t>
      </w:r>
      <w:r>
        <w:rPr>
          <w:color w:val="231F20"/>
          <w:w w:val="105"/>
          <w:sz w:val="16"/>
          <w:u w:val="none"/>
        </w:rPr>
        <w:t>100</w:t>
      </w:r>
      <w:r>
        <w:rPr>
          <w:color w:val="231F20"/>
          <w:sz w:val="16"/>
          <w:u w:val="none"/>
        </w:rPr>
        <w:tab/>
      </w:r>
      <w:r>
        <w:rPr>
          <w:rFonts w:ascii="Standard Symbols PS" w:hAnsi="Standard Symbols PS"/>
          <w:color w:val="231F20"/>
          <w:spacing w:val="-4"/>
          <w:w w:val="105"/>
          <w:sz w:val="16"/>
          <w:u w:val="none"/>
        </w:rPr>
        <w:t>(</w:t>
      </w:r>
      <w:r>
        <w:rPr>
          <w:color w:val="231F20"/>
          <w:spacing w:val="-4"/>
          <w:w w:val="105"/>
          <w:sz w:val="16"/>
          <w:u w:val="none"/>
        </w:rPr>
        <w:t>5</w:t>
      </w:r>
      <w:r>
        <w:rPr>
          <w:rFonts w:ascii="Standard Symbols PS" w:hAnsi="Standard Symbols PS"/>
          <w:color w:val="231F20"/>
          <w:spacing w:val="-4"/>
          <w:w w:val="105"/>
          <w:sz w:val="16"/>
          <w:u w:val="none"/>
        </w:rPr>
        <w:t>)</w:t>
      </w:r>
      <w:r>
        <w:rPr>
          <w:rFonts w:ascii="Standard Symbols PS" w:hAnsi="Standard Symbols PS"/>
          <w:color w:val="231F20"/>
          <w:w w:val="105"/>
          <w:sz w:val="16"/>
          <w:u w:val="none"/>
        </w:rPr>
        <w:t> (</w:t>
      </w:r>
      <w:r>
        <w:rPr>
          <w:i/>
          <w:color w:val="231F20"/>
          <w:w w:val="105"/>
          <w:sz w:val="16"/>
          <w:u w:val="none"/>
        </w:rPr>
        <w:t>Precision </w:t>
      </w:r>
      <w:r>
        <w:rPr>
          <w:rFonts w:ascii="Standard Symbols PS" w:hAnsi="Standard Symbols PS"/>
          <w:color w:val="231F20"/>
          <w:w w:val="125"/>
          <w:sz w:val="16"/>
          <w:u w:val="none"/>
        </w:rPr>
        <w:t>+</w:t>
      </w:r>
      <w:r>
        <w:rPr>
          <w:rFonts w:ascii="Standard Symbols PS" w:hAnsi="Standard Symbols PS"/>
          <w:color w:val="231F20"/>
          <w:spacing w:val="-2"/>
          <w:w w:val="125"/>
          <w:sz w:val="16"/>
          <w:u w:val="none"/>
        </w:rPr>
        <w:t> </w:t>
      </w:r>
      <w:r>
        <w:rPr>
          <w:i/>
          <w:color w:val="231F20"/>
          <w:w w:val="105"/>
          <w:sz w:val="16"/>
          <w:u w:val="none"/>
        </w:rPr>
        <w:t>Recall</w:t>
      </w:r>
      <w:r>
        <w:rPr>
          <w:rFonts w:ascii="Standard Symbols PS" w:hAnsi="Standard Symbols PS"/>
          <w:color w:val="231F20"/>
          <w:w w:val="105"/>
          <w:sz w:val="16"/>
          <w:u w:val="none"/>
        </w:rPr>
        <w:t>)</w:t>
      </w:r>
    </w:p>
    <w:p>
      <w:pPr>
        <w:pStyle w:val="BodyText"/>
        <w:spacing w:before="144"/>
        <w:rPr>
          <w:rFonts w:ascii="Standard Symbols PS"/>
        </w:rPr>
      </w:pPr>
    </w:p>
    <w:p>
      <w:pPr>
        <w:pStyle w:val="BodyText"/>
        <w:spacing w:line="276" w:lineRule="auto" w:before="1"/>
        <w:ind w:left="103" w:right="121" w:firstLine="239"/>
        <w:jc w:val="both"/>
      </w:pPr>
      <w:r>
        <w:rPr>
          <w:color w:val="231F20"/>
        </w:rPr>
        <w:t>The true positive (TP) is the test result correctly predicts the pres-</w:t>
      </w:r>
      <w:r>
        <w:rPr>
          <w:color w:val="231F20"/>
          <w:spacing w:val="40"/>
        </w:rPr>
        <w:t> </w:t>
      </w:r>
      <w:r>
        <w:rPr>
          <w:color w:val="231F20"/>
        </w:rPr>
        <w:t>ence of a characteristic, false positive (FP) is the test result wrongly</w:t>
      </w:r>
      <w:r>
        <w:rPr>
          <w:color w:val="231F20"/>
          <w:spacing w:val="40"/>
        </w:rPr>
        <w:t> </w:t>
      </w:r>
      <w:r>
        <w:rPr>
          <w:color w:val="231F20"/>
        </w:rPr>
        <w:t>indicates</w:t>
      </w:r>
      <w:r>
        <w:rPr>
          <w:color w:val="231F20"/>
          <w:spacing w:val="30"/>
        </w:rPr>
        <w:t> </w:t>
      </w:r>
      <w:r>
        <w:rPr>
          <w:color w:val="231F20"/>
        </w:rPr>
        <w:t>an</w:t>
      </w:r>
      <w:r>
        <w:rPr>
          <w:color w:val="231F20"/>
          <w:spacing w:val="31"/>
        </w:rPr>
        <w:t> </w:t>
      </w:r>
      <w:r>
        <w:rPr>
          <w:color w:val="231F20"/>
        </w:rPr>
        <w:t>attribute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present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false</w:t>
      </w:r>
      <w:r>
        <w:rPr>
          <w:color w:val="231F20"/>
          <w:spacing w:val="30"/>
        </w:rPr>
        <w:t> </w:t>
      </w:r>
      <w:r>
        <w:rPr>
          <w:color w:val="231F20"/>
        </w:rPr>
        <w:t>negative</w:t>
      </w:r>
      <w:r>
        <w:rPr>
          <w:color w:val="231F20"/>
          <w:spacing w:val="32"/>
        </w:rPr>
        <w:t> </w:t>
      </w:r>
      <w:r>
        <w:rPr>
          <w:color w:val="231F20"/>
        </w:rPr>
        <w:t>(FN)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  <w:spacing w:val="-4"/>
        </w:rPr>
        <w:t>test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3" w:space="196"/>
            <w:col w:w="5251"/>
          </w:cols>
        </w:sectPr>
      </w:pPr>
    </w:p>
    <w:p>
      <w:pPr>
        <w:tabs>
          <w:tab w:pos="1724" w:val="left" w:leader="none"/>
        </w:tabs>
        <w:spacing w:line="262" w:lineRule="exact" w:before="6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9584">
                <wp:simplePos x="0" y="0"/>
                <wp:positionH relativeFrom="page">
                  <wp:posOffset>1361516</wp:posOffset>
                </wp:positionH>
                <wp:positionV relativeFrom="paragraph">
                  <wp:posOffset>139695</wp:posOffset>
                </wp:positionV>
                <wp:extent cx="414020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4140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4020" h="4445">
                              <a:moveTo>
                                <a:pt x="41399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13994" y="4320"/>
                              </a:lnTo>
                              <a:lnTo>
                                <a:pt x="413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7.206001pt;margin-top:10.999635pt;width:32.598pt;height:.34018pt;mso-position-horizontal-relative:page;mso-position-vertical-relative:paragraph;z-index:-16336896" id="docshape1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6"/>
        </w:rPr>
        <w:t>Precision</w:t>
      </w:r>
      <w:r>
        <w:rPr>
          <w:i/>
          <w:color w:val="231F20"/>
          <w:spacing w:val="-8"/>
          <w:sz w:val="16"/>
        </w:rPr>
        <w:t> </w:t>
      </w:r>
      <w:r>
        <w:rPr>
          <w:rFonts w:ascii="Standard Symbols PS"/>
          <w:color w:val="231F20"/>
          <w:spacing w:val="-2"/>
          <w:sz w:val="16"/>
        </w:rPr>
        <w:t>(</w:t>
      </w:r>
      <w:r>
        <w:rPr>
          <w:color w:val="231F20"/>
          <w:spacing w:val="-2"/>
          <w:sz w:val="16"/>
        </w:rPr>
        <w:t>100</w:t>
      </w:r>
      <w:r>
        <w:rPr>
          <w:rFonts w:ascii="FreeSerif"/>
          <w:color w:val="231F20"/>
          <w:spacing w:val="-2"/>
          <w:sz w:val="16"/>
        </w:rPr>
        <w:t>%</w:t>
      </w:r>
      <w:r>
        <w:rPr>
          <w:rFonts w:ascii="Standard Symbols PS"/>
          <w:color w:val="231F20"/>
          <w:spacing w:val="-2"/>
          <w:sz w:val="16"/>
        </w:rPr>
        <w:t>)</w:t>
      </w:r>
      <w:r>
        <w:rPr>
          <w:rFonts w:ascii="Standard Symbols PS"/>
          <w:color w:val="231F20"/>
          <w:spacing w:val="-6"/>
          <w:sz w:val="16"/>
        </w:rPr>
        <w:t> </w:t>
      </w:r>
      <w:r>
        <w:rPr>
          <w:rFonts w:ascii="Standard Symbols PS"/>
          <w:color w:val="231F20"/>
          <w:spacing w:val="-1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spacing w:val="-5"/>
          <w:position w:val="11"/>
          <w:sz w:val="16"/>
        </w:rPr>
        <w:t>TP</w:t>
      </w:r>
    </w:p>
    <w:p>
      <w:pPr>
        <w:spacing w:line="144" w:lineRule="exact" w:before="0"/>
        <w:ind w:left="0" w:right="0" w:firstLine="0"/>
        <w:jc w:val="right"/>
        <w:rPr>
          <w:rFonts w:ascii="Standard Symbols PS"/>
          <w:sz w:val="16"/>
        </w:rPr>
      </w:pPr>
      <w:r>
        <w:rPr>
          <w:rFonts w:ascii="Standard Symbols PS"/>
          <w:color w:val="231F20"/>
          <w:spacing w:val="-2"/>
          <w:w w:val="105"/>
          <w:sz w:val="16"/>
        </w:rPr>
        <w:t>(</w:t>
      </w:r>
      <w:r>
        <w:rPr>
          <w:i/>
          <w:color w:val="231F20"/>
          <w:spacing w:val="-2"/>
          <w:w w:val="105"/>
          <w:sz w:val="16"/>
        </w:rPr>
        <w:t>TP</w:t>
      </w:r>
      <w:r>
        <w:rPr>
          <w:i/>
          <w:color w:val="231F20"/>
          <w:spacing w:val="-5"/>
          <w:w w:val="105"/>
          <w:sz w:val="16"/>
        </w:rPr>
        <w:t> </w:t>
      </w:r>
      <w:r>
        <w:rPr>
          <w:rFonts w:ascii="Standard Symbols PS"/>
          <w:color w:val="231F20"/>
          <w:spacing w:val="-2"/>
          <w:w w:val="110"/>
          <w:sz w:val="16"/>
        </w:rPr>
        <w:t>+</w:t>
      </w:r>
      <w:r>
        <w:rPr>
          <w:rFonts w:ascii="Standard Symbols PS"/>
          <w:color w:val="231F20"/>
          <w:spacing w:val="-9"/>
          <w:w w:val="110"/>
          <w:sz w:val="16"/>
        </w:rPr>
        <w:t> </w:t>
      </w:r>
      <w:r>
        <w:rPr>
          <w:i/>
          <w:color w:val="231F20"/>
          <w:spacing w:val="-5"/>
          <w:w w:val="105"/>
          <w:sz w:val="16"/>
        </w:rPr>
        <w:t>FP</w:t>
      </w:r>
      <w:r>
        <w:rPr>
          <w:rFonts w:ascii="Standard Symbols PS"/>
          <w:color w:val="231F20"/>
          <w:spacing w:val="-5"/>
          <w:w w:val="105"/>
          <w:sz w:val="16"/>
        </w:rPr>
        <w:t>)</w:t>
      </w:r>
    </w:p>
    <w:p>
      <w:pPr>
        <w:pStyle w:val="BodyText"/>
        <w:tabs>
          <w:tab w:pos="2738" w:val="left" w:leader="none"/>
        </w:tabs>
        <w:spacing w:before="116"/>
        <w:rPr>
          <w:rFonts w:ascii="Standard Symbols PS" w:hAnsi="Standard Symbols PS"/>
        </w:rPr>
      </w:pPr>
      <w:r>
        <w:rPr/>
        <w:br w:type="column"/>
      </w:r>
      <w:r>
        <w:rPr>
          <w:rFonts w:ascii="Standard Symbols PS" w:hAnsi="Standard Symbols PS"/>
          <w:color w:val="231F20"/>
          <w:w w:val="285"/>
        </w:rPr>
        <w:t>×</w:t>
      </w:r>
      <w:r>
        <w:rPr>
          <w:rFonts w:ascii="Standard Symbols PS" w:hAnsi="Standard Symbols PS"/>
          <w:color w:val="231F20"/>
          <w:spacing w:val="-72"/>
          <w:w w:val="285"/>
        </w:rPr>
        <w:t> </w:t>
      </w:r>
      <w:r>
        <w:rPr>
          <w:color w:val="231F20"/>
          <w:spacing w:val="-5"/>
          <w:w w:val="115"/>
        </w:rPr>
        <w:t>100</w:t>
      </w:r>
      <w:r>
        <w:rPr>
          <w:color w:val="231F20"/>
        </w:rPr>
        <w:tab/>
      </w:r>
      <w:r>
        <w:rPr>
          <w:rFonts w:ascii="Standard Symbols PS" w:hAnsi="Standard Symbols PS"/>
          <w:color w:val="231F20"/>
          <w:spacing w:val="-5"/>
          <w:w w:val="115"/>
        </w:rPr>
        <w:t>(</w:t>
      </w:r>
      <w:r>
        <w:rPr>
          <w:color w:val="231F20"/>
          <w:spacing w:val="-5"/>
          <w:w w:val="115"/>
        </w:rPr>
        <w:t>3</w:t>
      </w:r>
      <w:r>
        <w:rPr>
          <w:rFonts w:ascii="Standard Symbols PS" w:hAnsi="Standard Symbols PS"/>
          <w:color w:val="231F20"/>
          <w:spacing w:val="-5"/>
          <w:w w:val="115"/>
        </w:rPr>
        <w:t>)</w:t>
      </w:r>
    </w:p>
    <w:p>
      <w:pPr>
        <w:pStyle w:val="BodyText"/>
        <w:spacing w:before="31"/>
        <w:ind w:left="103"/>
        <w:jc w:val="both"/>
      </w:pPr>
      <w:r>
        <w:rPr/>
        <w:br w:type="column"/>
      </w:r>
      <w:r>
        <w:rPr>
          <w:color w:val="231F20"/>
        </w:rPr>
        <w:t>result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falsely</w:t>
      </w:r>
      <w:r>
        <w:rPr>
          <w:color w:val="231F20"/>
          <w:spacing w:val="-2"/>
        </w:rPr>
        <w:t> </w:t>
      </w:r>
      <w:r>
        <w:rPr>
          <w:color w:val="231F20"/>
        </w:rPr>
        <w:t>predicts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particular</w:t>
      </w:r>
      <w:r>
        <w:rPr>
          <w:color w:val="231F20"/>
          <w:spacing w:val="-4"/>
        </w:rPr>
        <w:t> </w:t>
      </w:r>
      <w:r>
        <w:rPr>
          <w:color w:val="231F20"/>
        </w:rPr>
        <w:t>condition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absent.</w:t>
      </w:r>
    </w:p>
    <w:p>
      <w:pPr>
        <w:pStyle w:val="BodyText"/>
        <w:spacing w:line="273" w:lineRule="auto" w:before="28"/>
        <w:ind w:left="103" w:right="119" w:firstLine="239"/>
        <w:jc w:val="both"/>
      </w:pPr>
      <w:r>
        <w:rPr>
          <w:color w:val="231F20"/>
        </w:rPr>
        <w:t>To assess model performance under different situations (i.e., </w:t>
      </w:r>
      <w:r>
        <w:rPr>
          <w:color w:val="231F20"/>
        </w:rPr>
        <w:t>ages,</w:t>
      </w:r>
      <w:r>
        <w:rPr>
          <w:color w:val="231F20"/>
          <w:spacing w:val="40"/>
        </w:rPr>
        <w:t> </w:t>
      </w:r>
      <w:r>
        <w:rPr>
          <w:color w:val="231F20"/>
        </w:rPr>
        <w:t>various high of perching zone,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 density and the distributional</w:t>
      </w:r>
      <w:r>
        <w:rPr>
          <w:color w:val="231F20"/>
          <w:spacing w:val="40"/>
        </w:rPr>
        <w:t> </w:t>
      </w:r>
      <w:r>
        <w:rPr>
          <w:color w:val="231F20"/>
        </w:rPr>
        <w:t>zones), a one-way ANOVA and Turkey HSD were conducted by JMP</w:t>
      </w:r>
      <w:r>
        <w:rPr>
          <w:color w:val="231F20"/>
          <w:spacing w:val="40"/>
        </w:rPr>
        <w:t> </w:t>
      </w:r>
      <w:bookmarkStart w:name="3. Results and discussions" w:id="16"/>
      <w:bookmarkEnd w:id="16"/>
      <w:r>
        <w:rPr>
          <w:color w:val="231F20"/>
        </w:rPr>
        <w:t>s</w:t>
      </w:r>
      <w:r>
        <w:rPr>
          <w:color w:val="231F20"/>
        </w:rPr>
        <w:t>oftware. The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difference was set at 0.05.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bookmarkStart w:name="3.1. Model performance in detecting chic" w:id="17"/>
      <w:bookmarkEnd w:id="17"/>
      <w:r>
        <w:rPr/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detecting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chickens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136" w:space="36"/>
            <w:col w:w="2993" w:space="193"/>
            <w:col w:w="5252"/>
          </w:cols>
        </w:sectPr>
      </w:pPr>
    </w:p>
    <w:p>
      <w:pPr>
        <w:pStyle w:val="BodyText"/>
        <w:spacing w:before="3"/>
        <w:rPr>
          <w:i/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2"/>
        <w:rPr>
          <w:i/>
          <w:sz w:val="12"/>
        </w:rPr>
      </w:pPr>
    </w:p>
    <w:p>
      <w:pPr>
        <w:spacing w:before="1"/>
        <w:ind w:left="304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519836</wp:posOffset>
            </wp:positionH>
            <wp:positionV relativeFrom="paragraph">
              <wp:posOffset>-2445228</wp:posOffset>
            </wp:positionV>
            <wp:extent cx="3116160" cy="2292477"/>
            <wp:effectExtent l="0" t="0" r="0" b="0"/>
            <wp:wrapNone/>
            <wp:docPr id="28" name="Image 28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160" cy="229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18"/>
      <w:bookmarkEnd w:id="18"/>
      <w:r>
        <w:rPr/>
      </w:r>
      <w:r>
        <w:rPr>
          <w:color w:val="231F20"/>
          <w:spacing w:val="-2"/>
          <w:w w:val="110"/>
          <w:sz w:val="12"/>
        </w:rPr>
        <w:t>Fig. 7.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ROC curve comparison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based 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learning.</w:t>
      </w:r>
    </w:p>
    <w:p>
      <w:pPr>
        <w:pStyle w:val="BodyText"/>
        <w:spacing w:line="276" w:lineRule="auto" w:before="109"/>
        <w:ind w:left="158" w:right="117" w:firstLine="239"/>
        <w:jc w:val="both"/>
      </w:pPr>
      <w:r>
        <w:rPr/>
        <w:br w:type="column"/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evaluate the model performance and explore optimal setting</w:t>
      </w:r>
      <w:r>
        <w:rPr>
          <w:color w:val="231F20"/>
          <w:spacing w:val="-1"/>
        </w:rPr>
        <w:t> </w:t>
      </w:r>
      <w:r>
        <w:rPr>
          <w:color w:val="231F20"/>
        </w:rPr>
        <w:t>pa-</w:t>
      </w:r>
      <w:r>
        <w:rPr>
          <w:color w:val="231F20"/>
          <w:spacing w:val="40"/>
        </w:rPr>
        <w:t> </w:t>
      </w:r>
      <w:r>
        <w:rPr>
          <w:color w:val="231F20"/>
        </w:rPr>
        <w:t>rameters,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YOLOv5</w:t>
      </w:r>
      <w:r>
        <w:rPr>
          <w:color w:val="231F20"/>
          <w:spacing w:val="-6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x</w:t>
      </w:r>
      <w:r>
        <w:rPr>
          <w:color w:val="231F20"/>
          <w:spacing w:val="-5"/>
        </w:rPr>
        <w:t> </w:t>
      </w:r>
      <w:r>
        <w:rPr>
          <w:color w:val="231F20"/>
        </w:rPr>
        <w:t>method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several</w:t>
      </w:r>
      <w:r>
        <w:rPr>
          <w:color w:val="231F20"/>
          <w:spacing w:val="-8"/>
        </w:rPr>
        <w:t> </w:t>
      </w:r>
      <w:r>
        <w:rPr>
          <w:color w:val="231F20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</w:rPr>
        <w:t>parameters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applied. These parameters include image size (e.g., 640 and 320) and</w:t>
      </w:r>
      <w:r>
        <w:rPr>
          <w:color w:val="231F20"/>
          <w:spacing w:val="40"/>
        </w:rPr>
        <w:t> </w:t>
      </w:r>
      <w:r>
        <w:rPr>
          <w:color w:val="231F20"/>
        </w:rPr>
        <w:t>datasets</w:t>
      </w:r>
      <w:r>
        <w:rPr>
          <w:color w:val="231F20"/>
          <w:spacing w:val="-10"/>
        </w:rPr>
        <w:t> </w:t>
      </w:r>
      <w:r>
        <w:rPr>
          <w:color w:val="231F20"/>
        </w:rPr>
        <w:t>(e.g.,</w:t>
      </w:r>
      <w:r>
        <w:rPr>
          <w:color w:val="231F20"/>
          <w:spacing w:val="-10"/>
        </w:rPr>
        <w:t> </w:t>
      </w:r>
      <w:r>
        <w:rPr>
          <w:color w:val="231F20"/>
        </w:rPr>
        <w:t>individual</w:t>
      </w:r>
      <w:r>
        <w:rPr>
          <w:color w:val="231F20"/>
          <w:spacing w:val="-9"/>
        </w:rPr>
        <w:t> </w:t>
      </w:r>
      <w:r>
        <w:rPr>
          <w:color w:val="231F20"/>
        </w:rPr>
        <w:t>type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mixed</w:t>
      </w:r>
      <w:r>
        <w:rPr>
          <w:color w:val="231F20"/>
          <w:spacing w:val="-10"/>
        </w:rPr>
        <w:t> </w:t>
      </w:r>
      <w:r>
        <w:rPr>
          <w:color w:val="231F20"/>
        </w:rPr>
        <w:t>type</w:t>
      </w:r>
      <w:r>
        <w:rPr>
          <w:color w:val="231F20"/>
          <w:spacing w:val="-10"/>
        </w:rPr>
        <w:t> </w:t>
      </w:r>
      <w:r>
        <w:rPr>
          <w:color w:val="231F20"/>
        </w:rPr>
        <w:t>dataset).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sum-</w:t>
      </w:r>
      <w:r>
        <w:rPr>
          <w:color w:val="231F20"/>
          <w:spacing w:val="40"/>
        </w:rPr>
        <w:t> </w:t>
      </w:r>
      <w:r>
        <w:rPr>
          <w:color w:val="231F20"/>
        </w:rPr>
        <w:t>mary</w:t>
      </w:r>
      <w:r>
        <w:rPr>
          <w:color w:val="231F20"/>
          <w:spacing w:val="-2"/>
        </w:rPr>
        <w:t> </w:t>
      </w:r>
      <w:r>
        <w:rPr>
          <w:color w:val="231F20"/>
        </w:rPr>
        <w:t>outcomes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shown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hyperlink w:history="true" w:anchor="_bookmark8">
        <w:r>
          <w:rPr>
            <w:color w:val="2E3092"/>
          </w:rPr>
          <w:t>Table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-2"/>
        </w:rPr>
        <w:t> </w:t>
      </w:r>
      <w:r>
        <w:rPr>
          <w:color w:val="231F20"/>
        </w:rPr>
        <w:t>Five</w:t>
      </w:r>
      <w:r>
        <w:rPr>
          <w:color w:val="231F20"/>
          <w:spacing w:val="-2"/>
        </w:rPr>
        <w:t> </w:t>
      </w:r>
      <w:r>
        <w:rPr>
          <w:color w:val="231F20"/>
        </w:rPr>
        <w:t>experiments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conducted</w:t>
      </w:r>
      <w:r>
        <w:rPr>
          <w:color w:val="231F20"/>
          <w:spacing w:val="40"/>
        </w:rPr>
        <w:t> </w:t>
      </w:r>
      <w:r>
        <w:rPr>
          <w:color w:val="231F20"/>
        </w:rPr>
        <w:t>to explore the best model performance among whole chicken group by</w:t>
      </w:r>
      <w:r>
        <w:rPr>
          <w:color w:val="231F20"/>
          <w:spacing w:val="40"/>
        </w:rPr>
        <w:t> </w:t>
      </w:r>
      <w:r>
        <w:rPr>
          <w:color w:val="231F20"/>
        </w:rPr>
        <w:t>setting</w:t>
      </w:r>
      <w:r>
        <w:rPr>
          <w:color w:val="231F20"/>
          <w:spacing w:val="-2"/>
        </w:rPr>
        <w:t> </w:t>
      </w:r>
      <w:r>
        <w:rPr>
          <w:color w:val="231F20"/>
        </w:rPr>
        <w:t>different</w:t>
      </w:r>
      <w:r>
        <w:rPr>
          <w:color w:val="231F20"/>
          <w:spacing w:val="-1"/>
        </w:rPr>
        <w:t> </w:t>
      </w:r>
      <w:r>
        <w:rPr>
          <w:color w:val="231F20"/>
        </w:rPr>
        <w:t>parameters (image size, dataset, and</w:t>
      </w:r>
      <w:r>
        <w:rPr>
          <w:color w:val="231F20"/>
          <w:spacing w:val="-1"/>
        </w:rPr>
        <w:t> </w:t>
      </w:r>
      <w:r>
        <w:rPr>
          <w:color w:val="231F20"/>
        </w:rPr>
        <w:t>attention mecha-</w:t>
      </w:r>
      <w:r>
        <w:rPr>
          <w:color w:val="231F20"/>
          <w:spacing w:val="40"/>
        </w:rPr>
        <w:t> </w:t>
      </w:r>
      <w:r>
        <w:rPr>
          <w:color w:val="231F20"/>
        </w:rPr>
        <w:t>nism). image size</w:t>
      </w:r>
      <w:r>
        <w:rPr>
          <w:color w:val="231F20"/>
          <w:spacing w:val="-2"/>
        </w:rPr>
        <w:t> </w:t>
      </w:r>
      <w:r>
        <w:rPr>
          <w:color w:val="231F20"/>
        </w:rPr>
        <w:t>represents the</w:t>
      </w:r>
      <w:r>
        <w:rPr>
          <w:color w:val="231F20"/>
          <w:spacing w:val="-2"/>
        </w:rPr>
        <w:t> </w:t>
      </w:r>
      <w:r>
        <w:rPr>
          <w:color w:val="231F20"/>
        </w:rPr>
        <w:t>inputted image,</w:t>
      </w:r>
      <w:r>
        <w:rPr>
          <w:color w:val="231F20"/>
          <w:spacing w:val="-1"/>
        </w:rPr>
        <w:t> </w:t>
      </w:r>
      <w:r>
        <w:rPr>
          <w:color w:val="231F20"/>
        </w:rPr>
        <w:t>and the</w:t>
      </w:r>
      <w:r>
        <w:rPr>
          <w:color w:val="231F20"/>
          <w:spacing w:val="-2"/>
        </w:rPr>
        <w:t> </w:t>
      </w:r>
      <w:r>
        <w:rPr>
          <w:color w:val="231F20"/>
        </w:rPr>
        <w:t>epochs repre-</w:t>
      </w:r>
      <w:r>
        <w:rPr>
          <w:color w:val="231F20"/>
          <w:spacing w:val="40"/>
        </w:rPr>
        <w:t> </w:t>
      </w:r>
      <w:r>
        <w:rPr>
          <w:color w:val="231F20"/>
        </w:rPr>
        <w:t>sents the training times. Individual type dataset has two categories</w:t>
      </w:r>
      <w:r>
        <w:rPr>
          <w:color w:val="231F20"/>
          <w:spacing w:val="40"/>
        </w:rPr>
        <w:t> </w:t>
      </w:r>
      <w:r>
        <w:rPr>
          <w:color w:val="231F20"/>
        </w:rPr>
        <w:t>(i.e.,</w:t>
      </w:r>
      <w:r>
        <w:rPr>
          <w:color w:val="231F20"/>
          <w:spacing w:val="21"/>
        </w:rPr>
        <w:t> </w:t>
      </w:r>
      <w:r>
        <w:rPr>
          <w:color w:val="231F20"/>
        </w:rPr>
        <w:t>baby</w:t>
      </w:r>
      <w:r>
        <w:rPr>
          <w:color w:val="231F20"/>
          <w:spacing w:val="24"/>
        </w:rPr>
        <w:t> </w:t>
      </w:r>
      <w:r>
        <w:rPr>
          <w:color w:val="231F20"/>
        </w:rPr>
        <w:t>chicks</w:t>
      </w:r>
      <w:r>
        <w:rPr>
          <w:color w:val="231F20"/>
          <w:spacing w:val="23"/>
        </w:rPr>
        <w:t> </w:t>
      </w:r>
      <w:r>
        <w:rPr>
          <w:color w:val="231F20"/>
        </w:rPr>
        <w:t>(&lt;</w:t>
      </w:r>
      <w:r>
        <w:rPr>
          <w:color w:val="231F20"/>
          <w:spacing w:val="23"/>
        </w:rPr>
        <w:t> </w:t>
      </w:r>
      <w:r>
        <w:rPr>
          <w:color w:val="231F20"/>
        </w:rPr>
        <w:t>1</w:t>
      </w:r>
      <w:r>
        <w:rPr>
          <w:color w:val="231F20"/>
          <w:spacing w:val="23"/>
        </w:rPr>
        <w:t> </w:t>
      </w:r>
      <w:r>
        <w:rPr>
          <w:color w:val="231F20"/>
        </w:rPr>
        <w:t>week</w:t>
      </w:r>
      <w:r>
        <w:rPr>
          <w:color w:val="231F20"/>
          <w:spacing w:val="23"/>
        </w:rPr>
        <w:t> </w:t>
      </w:r>
      <w:r>
        <w:rPr>
          <w:color w:val="231F20"/>
        </w:rPr>
        <w:t>old)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pullet/hens</w:t>
      </w:r>
      <w:r>
        <w:rPr>
          <w:color w:val="231F20"/>
          <w:spacing w:val="24"/>
        </w:rPr>
        <w:t> </w:t>
      </w:r>
      <w:r>
        <w:rPr>
          <w:color w:val="231F20"/>
        </w:rPr>
        <w:t>that</w:t>
      </w:r>
      <w:r>
        <w:rPr>
          <w:color w:val="231F20"/>
          <w:spacing w:val="24"/>
        </w:rPr>
        <w:t> </w:t>
      </w:r>
      <w:r>
        <w:rPr>
          <w:color w:val="231F20"/>
        </w:rPr>
        <w:t>are</w:t>
      </w:r>
      <w:r>
        <w:rPr>
          <w:color w:val="231F20"/>
          <w:spacing w:val="23"/>
        </w:rPr>
        <w:t> </w:t>
      </w:r>
      <w:r>
        <w:rPr>
          <w:color w:val="231F20"/>
        </w:rPr>
        <w:t>older</w:t>
      </w:r>
      <w:r>
        <w:rPr>
          <w:color w:val="231F20"/>
          <w:spacing w:val="24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1 week), mixed type dataset is all age of chickens is considered as one</w:t>
      </w:r>
      <w:r>
        <w:rPr>
          <w:color w:val="231F20"/>
          <w:spacing w:val="40"/>
        </w:rPr>
        <w:t> </w:t>
      </w:r>
      <w:r>
        <w:rPr>
          <w:color w:val="231F20"/>
        </w:rPr>
        <w:t>type. We separate baby chicks from pullets/hens because 1 week or</w:t>
      </w:r>
      <w:r>
        <w:rPr>
          <w:color w:val="231F20"/>
          <w:spacing w:val="40"/>
        </w:rPr>
        <w:t> </w:t>
      </w:r>
      <w:r>
        <w:rPr>
          <w:color w:val="231F20"/>
        </w:rPr>
        <w:t>young</w:t>
      </w:r>
      <w:r>
        <w:rPr>
          <w:color w:val="231F20"/>
          <w:spacing w:val="-1"/>
        </w:rPr>
        <w:t> </w:t>
      </w:r>
      <w:r>
        <w:rPr>
          <w:color w:val="231F20"/>
        </w:rPr>
        <w:t>chicks had smaller body size</w:t>
      </w:r>
      <w:r>
        <w:rPr>
          <w:color w:val="231F20"/>
          <w:spacing w:val="-1"/>
        </w:rPr>
        <w:t> </w:t>
      </w:r>
      <w:r>
        <w:rPr>
          <w:color w:val="231F20"/>
        </w:rPr>
        <w:t>and have more challenges to be</w:t>
      </w:r>
      <w:r>
        <w:rPr>
          <w:color w:val="231F20"/>
          <w:spacing w:val="-1"/>
        </w:rPr>
        <w:t> </w:t>
      </w:r>
      <w:r>
        <w:rPr>
          <w:color w:val="231F20"/>
        </w:rPr>
        <w:t>de-</w:t>
      </w:r>
      <w:r>
        <w:rPr>
          <w:color w:val="231F20"/>
          <w:w w:val="110"/>
        </w:rPr>
        <w:t> tected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older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birds.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06" w:space="197"/>
            <w:col w:w="5307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8" w:id="19"/>
      <w:bookmarkEnd w:id="1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adjustment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 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7"/>
        <w:gridCol w:w="1693"/>
        <w:gridCol w:w="1603"/>
        <w:gridCol w:w="1392"/>
        <w:gridCol w:w="1593"/>
        <w:gridCol w:w="1592"/>
        <w:gridCol w:w="1223"/>
      </w:tblGrid>
      <w:tr>
        <w:trPr>
          <w:trHeight w:val="245" w:hRule="atLeast"/>
        </w:trPr>
        <w:tc>
          <w:tcPr>
            <w:tcW w:w="128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16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8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Dataset</w:t>
            </w:r>
          </w:p>
        </w:tc>
        <w:tc>
          <w:tcPr>
            <w:tcW w:w="16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8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Size</w:t>
            </w:r>
          </w:p>
        </w:tc>
        <w:tc>
          <w:tcPr>
            <w:tcW w:w="139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8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Epochs</w:t>
            </w:r>
          </w:p>
        </w:tc>
        <w:tc>
          <w:tcPr>
            <w:tcW w:w="15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59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8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22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8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</w:tr>
      <w:tr>
        <w:trPr>
          <w:trHeight w:val="207" w:hRule="atLeast"/>
        </w:trPr>
        <w:tc>
          <w:tcPr>
            <w:tcW w:w="12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YOLOv5-</w:t>
            </w:r>
            <w:r>
              <w:rPr>
                <w:color w:val="231F20"/>
                <w:spacing w:val="-5"/>
                <w:w w:val="115"/>
                <w:sz w:val="12"/>
              </w:rPr>
              <w:t>h1</w:t>
            </w:r>
          </w:p>
        </w:tc>
        <w:tc>
          <w:tcPr>
            <w:tcW w:w="16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8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Baby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chicks</w:t>
            </w:r>
          </w:p>
        </w:tc>
        <w:tc>
          <w:tcPr>
            <w:tcW w:w="16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640</w:t>
            </w:r>
          </w:p>
        </w:tc>
        <w:tc>
          <w:tcPr>
            <w:tcW w:w="139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8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5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" w:right="8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63.0%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(s)</w:t>
            </w:r>
          </w:p>
        </w:tc>
        <w:tc>
          <w:tcPr>
            <w:tcW w:w="159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" w:right="89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23.5% </w:t>
            </w:r>
            <w:r>
              <w:rPr>
                <w:color w:val="231F20"/>
                <w:spacing w:val="-5"/>
                <w:sz w:val="12"/>
              </w:rPr>
              <w:t>(s)</w:t>
            </w:r>
          </w:p>
        </w:tc>
        <w:tc>
          <w:tcPr>
            <w:tcW w:w="12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88"/>
              <w:rPr>
                <w:sz w:val="12"/>
              </w:rPr>
            </w:pPr>
            <w:r>
              <w:rPr>
                <w:color w:val="231F20"/>
                <w:sz w:val="12"/>
              </w:rPr>
              <w:t>34.2%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(s)</w:t>
            </w:r>
          </w:p>
        </w:tc>
      </w:tr>
      <w:tr>
        <w:trPr>
          <w:trHeight w:val="170" w:hRule="atLeast"/>
        </w:trPr>
        <w:tc>
          <w:tcPr>
            <w:tcW w:w="12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693" w:type="dxa"/>
          </w:tcPr>
          <w:p>
            <w:pPr>
              <w:pStyle w:val="TableParagraph"/>
              <w:spacing w:line="129" w:lineRule="exact"/>
              <w:ind w:left="48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Pullets/hens</w:t>
            </w:r>
          </w:p>
        </w:tc>
        <w:tc>
          <w:tcPr>
            <w:tcW w:w="16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593" w:type="dxa"/>
          </w:tcPr>
          <w:p>
            <w:pPr>
              <w:pStyle w:val="TableParagraph"/>
              <w:spacing w:line="129" w:lineRule="exact"/>
              <w:ind w:left="18" w:right="86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76.0%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(b)</w:t>
            </w:r>
          </w:p>
        </w:tc>
        <w:tc>
          <w:tcPr>
            <w:tcW w:w="1592" w:type="dxa"/>
          </w:tcPr>
          <w:p>
            <w:pPr>
              <w:pStyle w:val="TableParagraph"/>
              <w:spacing w:line="129" w:lineRule="exact"/>
              <w:ind w:left="21" w:right="89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80.1% </w:t>
            </w:r>
            <w:r>
              <w:rPr>
                <w:color w:val="231F20"/>
                <w:spacing w:val="-5"/>
                <w:sz w:val="12"/>
              </w:rPr>
              <w:t>(b)</w:t>
            </w:r>
          </w:p>
        </w:tc>
        <w:tc>
          <w:tcPr>
            <w:tcW w:w="1223" w:type="dxa"/>
          </w:tcPr>
          <w:p>
            <w:pPr>
              <w:pStyle w:val="TableParagraph"/>
              <w:spacing w:line="129" w:lineRule="exact"/>
              <w:ind w:left="488"/>
              <w:rPr>
                <w:sz w:val="12"/>
              </w:rPr>
            </w:pPr>
            <w:r>
              <w:rPr>
                <w:color w:val="231F20"/>
                <w:sz w:val="12"/>
              </w:rPr>
              <w:t>77.8%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</w:tr>
      <w:tr>
        <w:trPr>
          <w:trHeight w:val="171" w:hRule="atLeast"/>
        </w:trPr>
        <w:tc>
          <w:tcPr>
            <w:tcW w:w="1287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YOLOv5-</w:t>
            </w:r>
            <w:r>
              <w:rPr>
                <w:color w:val="231F20"/>
                <w:spacing w:val="-5"/>
                <w:w w:val="110"/>
                <w:sz w:val="12"/>
              </w:rPr>
              <w:t>h2</w:t>
            </w:r>
          </w:p>
        </w:tc>
        <w:tc>
          <w:tcPr>
            <w:tcW w:w="1693" w:type="dxa"/>
          </w:tcPr>
          <w:p>
            <w:pPr>
              <w:pStyle w:val="TableParagraph"/>
              <w:spacing w:line="129" w:lineRule="exact"/>
              <w:ind w:left="48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Baby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chicks</w:t>
            </w:r>
          </w:p>
        </w:tc>
        <w:tc>
          <w:tcPr>
            <w:tcW w:w="1603" w:type="dxa"/>
          </w:tcPr>
          <w:p>
            <w:pPr>
              <w:pStyle w:val="TableParagraph"/>
              <w:spacing w:line="129" w:lineRule="exact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640</w:t>
            </w:r>
          </w:p>
        </w:tc>
        <w:tc>
          <w:tcPr>
            <w:tcW w:w="1392" w:type="dxa"/>
          </w:tcPr>
          <w:p>
            <w:pPr>
              <w:pStyle w:val="TableParagraph"/>
              <w:spacing w:line="129" w:lineRule="exact"/>
              <w:ind w:left="48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593" w:type="dxa"/>
          </w:tcPr>
          <w:p>
            <w:pPr>
              <w:pStyle w:val="TableParagraph"/>
              <w:spacing w:line="129" w:lineRule="exact"/>
              <w:ind w:left="1" w:right="86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62.5%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(s)</w:t>
            </w:r>
          </w:p>
        </w:tc>
        <w:tc>
          <w:tcPr>
            <w:tcW w:w="1592" w:type="dxa"/>
          </w:tcPr>
          <w:p>
            <w:pPr>
              <w:pStyle w:val="TableParagraph"/>
              <w:spacing w:line="129" w:lineRule="exact"/>
              <w:ind w:left="4" w:right="89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33.8%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(s)</w:t>
            </w:r>
          </w:p>
        </w:tc>
        <w:tc>
          <w:tcPr>
            <w:tcW w:w="1223" w:type="dxa"/>
          </w:tcPr>
          <w:p>
            <w:pPr>
              <w:pStyle w:val="TableParagraph"/>
              <w:spacing w:line="129" w:lineRule="exact"/>
              <w:ind w:left="488"/>
              <w:rPr>
                <w:sz w:val="12"/>
              </w:rPr>
            </w:pPr>
            <w:r>
              <w:rPr>
                <w:color w:val="231F20"/>
                <w:sz w:val="12"/>
              </w:rPr>
              <w:t>43.9%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(s)</w:t>
            </w:r>
          </w:p>
        </w:tc>
      </w:tr>
      <w:tr>
        <w:trPr>
          <w:trHeight w:val="171" w:hRule="atLeast"/>
        </w:trPr>
        <w:tc>
          <w:tcPr>
            <w:tcW w:w="12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693" w:type="dxa"/>
          </w:tcPr>
          <w:p>
            <w:pPr>
              <w:pStyle w:val="TableParagraph"/>
              <w:spacing w:line="129" w:lineRule="exact"/>
              <w:ind w:left="48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Pullets/hens</w:t>
            </w:r>
          </w:p>
        </w:tc>
        <w:tc>
          <w:tcPr>
            <w:tcW w:w="16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593" w:type="dxa"/>
          </w:tcPr>
          <w:p>
            <w:pPr>
              <w:pStyle w:val="TableParagraph"/>
              <w:spacing w:line="129" w:lineRule="exact"/>
              <w:ind w:left="18" w:right="86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83.6%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(b)</w:t>
            </w:r>
          </w:p>
        </w:tc>
        <w:tc>
          <w:tcPr>
            <w:tcW w:w="1592" w:type="dxa"/>
          </w:tcPr>
          <w:p>
            <w:pPr>
              <w:pStyle w:val="TableParagraph"/>
              <w:spacing w:line="129" w:lineRule="exact"/>
              <w:ind w:left="21" w:right="8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84.6%</w:t>
            </w:r>
            <w:r>
              <w:rPr>
                <w:color w:val="231F20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(b)</w:t>
            </w:r>
          </w:p>
        </w:tc>
        <w:tc>
          <w:tcPr>
            <w:tcW w:w="1223" w:type="dxa"/>
          </w:tcPr>
          <w:p>
            <w:pPr>
              <w:pStyle w:val="TableParagraph"/>
              <w:spacing w:line="129" w:lineRule="exact"/>
              <w:ind w:left="488"/>
              <w:rPr>
                <w:sz w:val="12"/>
              </w:rPr>
            </w:pPr>
            <w:r>
              <w:rPr>
                <w:color w:val="231F20"/>
                <w:sz w:val="12"/>
              </w:rPr>
              <w:t>84.1%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</w:tr>
      <w:tr>
        <w:trPr>
          <w:trHeight w:val="172" w:hRule="atLeast"/>
        </w:trPr>
        <w:tc>
          <w:tcPr>
            <w:tcW w:w="1287" w:type="dxa"/>
          </w:tcPr>
          <w:p>
            <w:pPr>
              <w:pStyle w:val="TableParagraph"/>
              <w:spacing w:line="129" w:lineRule="exact" w:before="23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YOLOv5-</w:t>
            </w:r>
            <w:r>
              <w:rPr>
                <w:color w:val="231F20"/>
                <w:spacing w:val="-5"/>
                <w:w w:val="110"/>
                <w:sz w:val="12"/>
              </w:rPr>
              <w:t>h3</w:t>
            </w:r>
          </w:p>
        </w:tc>
        <w:tc>
          <w:tcPr>
            <w:tcW w:w="1693" w:type="dxa"/>
          </w:tcPr>
          <w:p>
            <w:pPr>
              <w:pStyle w:val="TableParagraph"/>
              <w:spacing w:line="129" w:lineRule="exact" w:before="23"/>
              <w:ind w:left="48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Baby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chicks</w:t>
            </w:r>
          </w:p>
        </w:tc>
        <w:tc>
          <w:tcPr>
            <w:tcW w:w="1603" w:type="dxa"/>
          </w:tcPr>
          <w:p>
            <w:pPr>
              <w:pStyle w:val="TableParagraph"/>
              <w:spacing w:line="129" w:lineRule="exact" w:before="23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320</w:t>
            </w:r>
          </w:p>
        </w:tc>
        <w:tc>
          <w:tcPr>
            <w:tcW w:w="1392" w:type="dxa"/>
          </w:tcPr>
          <w:p>
            <w:pPr>
              <w:pStyle w:val="TableParagraph"/>
              <w:spacing w:line="129" w:lineRule="exact" w:before="23"/>
              <w:ind w:left="48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593" w:type="dxa"/>
          </w:tcPr>
          <w:p>
            <w:pPr>
              <w:pStyle w:val="TableParagraph"/>
              <w:spacing w:line="129" w:lineRule="exact" w:before="23"/>
              <w:ind w:left="1" w:right="86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65.8%</w:t>
            </w:r>
            <w:r>
              <w:rPr>
                <w:color w:val="231F20"/>
                <w:spacing w:val="-5"/>
                <w:sz w:val="12"/>
              </w:rPr>
              <w:t> (s)</w:t>
            </w:r>
          </w:p>
        </w:tc>
        <w:tc>
          <w:tcPr>
            <w:tcW w:w="1592" w:type="dxa"/>
          </w:tcPr>
          <w:p>
            <w:pPr>
              <w:pStyle w:val="TableParagraph"/>
              <w:spacing w:line="129" w:lineRule="exact" w:before="23"/>
              <w:ind w:left="4" w:right="89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22.5% </w:t>
            </w:r>
            <w:r>
              <w:rPr>
                <w:color w:val="231F20"/>
                <w:spacing w:val="-5"/>
                <w:sz w:val="12"/>
              </w:rPr>
              <w:t>(s)</w:t>
            </w:r>
          </w:p>
        </w:tc>
        <w:tc>
          <w:tcPr>
            <w:tcW w:w="1223" w:type="dxa"/>
          </w:tcPr>
          <w:p>
            <w:pPr>
              <w:pStyle w:val="TableParagraph"/>
              <w:spacing w:line="129" w:lineRule="exact" w:before="23"/>
              <w:ind w:left="488"/>
              <w:rPr>
                <w:sz w:val="12"/>
              </w:rPr>
            </w:pPr>
            <w:r>
              <w:rPr>
                <w:color w:val="231F20"/>
                <w:sz w:val="12"/>
              </w:rPr>
              <w:t>33.5%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(s)</w:t>
            </w:r>
          </w:p>
        </w:tc>
      </w:tr>
      <w:tr>
        <w:trPr>
          <w:trHeight w:val="170" w:hRule="atLeast"/>
        </w:trPr>
        <w:tc>
          <w:tcPr>
            <w:tcW w:w="12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693" w:type="dxa"/>
          </w:tcPr>
          <w:p>
            <w:pPr>
              <w:pStyle w:val="TableParagraph"/>
              <w:spacing w:line="129" w:lineRule="exact"/>
              <w:ind w:left="48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Pullets/hens</w:t>
            </w:r>
          </w:p>
        </w:tc>
        <w:tc>
          <w:tcPr>
            <w:tcW w:w="16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9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593" w:type="dxa"/>
          </w:tcPr>
          <w:p>
            <w:pPr>
              <w:pStyle w:val="TableParagraph"/>
              <w:spacing w:line="129" w:lineRule="exact"/>
              <w:ind w:left="18" w:right="86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71.4%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  <w:tc>
          <w:tcPr>
            <w:tcW w:w="1592" w:type="dxa"/>
          </w:tcPr>
          <w:p>
            <w:pPr>
              <w:pStyle w:val="TableParagraph"/>
              <w:spacing w:line="129" w:lineRule="exact"/>
              <w:ind w:left="21" w:right="89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83.6%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(b)</w:t>
            </w:r>
          </w:p>
        </w:tc>
        <w:tc>
          <w:tcPr>
            <w:tcW w:w="1223" w:type="dxa"/>
          </w:tcPr>
          <w:p>
            <w:pPr>
              <w:pStyle w:val="TableParagraph"/>
              <w:spacing w:line="129" w:lineRule="exact"/>
              <w:ind w:left="488"/>
              <w:rPr>
                <w:sz w:val="12"/>
              </w:rPr>
            </w:pPr>
            <w:r>
              <w:rPr>
                <w:color w:val="231F20"/>
                <w:sz w:val="12"/>
              </w:rPr>
              <w:t>77.0%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(b)</w:t>
            </w:r>
          </w:p>
        </w:tc>
      </w:tr>
      <w:tr>
        <w:trPr>
          <w:trHeight w:val="171" w:hRule="atLeast"/>
        </w:trPr>
        <w:tc>
          <w:tcPr>
            <w:tcW w:w="1287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YOLOv5-</w:t>
            </w:r>
            <w:r>
              <w:rPr>
                <w:color w:val="231F20"/>
                <w:spacing w:val="-5"/>
                <w:w w:val="110"/>
                <w:sz w:val="12"/>
              </w:rPr>
              <w:t>h4</w:t>
            </w:r>
          </w:p>
        </w:tc>
        <w:tc>
          <w:tcPr>
            <w:tcW w:w="1693" w:type="dxa"/>
          </w:tcPr>
          <w:p>
            <w:pPr>
              <w:pStyle w:val="TableParagraph"/>
              <w:spacing w:line="129" w:lineRule="exact"/>
              <w:ind w:left="48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Mixed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type</w:t>
            </w:r>
          </w:p>
        </w:tc>
        <w:tc>
          <w:tcPr>
            <w:tcW w:w="1603" w:type="dxa"/>
          </w:tcPr>
          <w:p>
            <w:pPr>
              <w:pStyle w:val="TableParagraph"/>
              <w:spacing w:line="129" w:lineRule="exact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320</w:t>
            </w:r>
          </w:p>
        </w:tc>
        <w:tc>
          <w:tcPr>
            <w:tcW w:w="1392" w:type="dxa"/>
          </w:tcPr>
          <w:p>
            <w:pPr>
              <w:pStyle w:val="TableParagraph"/>
              <w:spacing w:line="129" w:lineRule="exact"/>
              <w:ind w:left="48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593" w:type="dxa"/>
          </w:tcPr>
          <w:p>
            <w:pPr>
              <w:pStyle w:val="TableParagraph"/>
              <w:spacing w:line="129" w:lineRule="exact"/>
              <w:ind w:left="84" w:right="86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91.7%</w:t>
            </w:r>
            <w:r>
              <w:rPr>
                <w:color w:val="231F20"/>
                <w:spacing w:val="2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(all)</w:t>
            </w:r>
          </w:p>
        </w:tc>
        <w:tc>
          <w:tcPr>
            <w:tcW w:w="1592" w:type="dxa"/>
          </w:tcPr>
          <w:p>
            <w:pPr>
              <w:pStyle w:val="TableParagraph"/>
              <w:spacing w:line="129" w:lineRule="exact"/>
              <w:ind w:left="87" w:right="8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80.2%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(all)</w:t>
            </w:r>
          </w:p>
        </w:tc>
        <w:tc>
          <w:tcPr>
            <w:tcW w:w="1223" w:type="dxa"/>
          </w:tcPr>
          <w:p>
            <w:pPr>
              <w:pStyle w:val="TableParagraph"/>
              <w:spacing w:line="129" w:lineRule="exact"/>
              <w:ind w:left="488"/>
              <w:rPr>
                <w:sz w:val="12"/>
              </w:rPr>
            </w:pPr>
            <w:r>
              <w:rPr>
                <w:color w:val="231F20"/>
                <w:sz w:val="12"/>
              </w:rPr>
              <w:t>85.6%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(all)</w:t>
            </w:r>
          </w:p>
        </w:tc>
      </w:tr>
      <w:tr>
        <w:trPr>
          <w:trHeight w:val="209" w:hRule="atLeast"/>
        </w:trPr>
        <w:tc>
          <w:tcPr>
            <w:tcW w:w="128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YOLOv5-</w:t>
            </w:r>
            <w:r>
              <w:rPr>
                <w:color w:val="231F20"/>
                <w:spacing w:val="-5"/>
                <w:w w:val="105"/>
                <w:sz w:val="12"/>
              </w:rPr>
              <w:t>h5</w:t>
            </w:r>
          </w:p>
        </w:tc>
        <w:tc>
          <w:tcPr>
            <w:tcW w:w="169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Mixed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type</w:t>
            </w:r>
          </w:p>
        </w:tc>
        <w:tc>
          <w:tcPr>
            <w:tcW w:w="160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48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320</w:t>
            </w:r>
          </w:p>
        </w:tc>
        <w:tc>
          <w:tcPr>
            <w:tcW w:w="139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48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59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84" w:right="8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90.2%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(all)</w:t>
            </w:r>
          </w:p>
        </w:tc>
        <w:tc>
          <w:tcPr>
            <w:tcW w:w="159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87" w:right="89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91.6%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(all)</w:t>
            </w:r>
          </w:p>
        </w:tc>
        <w:tc>
          <w:tcPr>
            <w:tcW w:w="122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48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90.9%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(all)</w:t>
            </w:r>
          </w:p>
        </w:tc>
      </w:tr>
    </w:tbl>
    <w:p>
      <w:pPr>
        <w:spacing w:line="300" w:lineRule="auto" w:before="49"/>
        <w:ind w:left="103" w:right="119" w:firstLine="0"/>
        <w:jc w:val="both"/>
        <w:rPr>
          <w:sz w:val="12"/>
        </w:rPr>
      </w:pPr>
      <w:r>
        <w:rPr>
          <w:color w:val="231F20"/>
          <w:sz w:val="12"/>
        </w:rPr>
        <w:t>Note: </w:t>
      </w:r>
      <w:r>
        <w:rPr>
          <w:i/>
          <w:color w:val="231F20"/>
          <w:sz w:val="12"/>
        </w:rPr>
        <w:t>s </w:t>
      </w:r>
      <w:r>
        <w:rPr>
          <w:rFonts w:ascii="Tuffy" w:hAnsi="Tuffy"/>
          <w:b w:val="0"/>
          <w:color w:val="231F20"/>
          <w:sz w:val="12"/>
        </w:rPr>
        <w:t>– </w:t>
      </w:r>
      <w:r>
        <w:rPr>
          <w:color w:val="231F20"/>
          <w:sz w:val="12"/>
        </w:rPr>
        <w:t>baby chicks </w:t>
      </w:r>
      <w:r>
        <w:rPr>
          <w:rFonts w:ascii="Klaudia" w:hAnsi="Klaudia"/>
          <w:color w:val="231F20"/>
          <w:sz w:val="12"/>
        </w:rPr>
        <w:t>≤</w:t>
      </w:r>
      <w:r>
        <w:rPr>
          <w:color w:val="231F20"/>
          <w:sz w:val="12"/>
        </w:rPr>
        <w:t>10 days; </w:t>
      </w:r>
      <w:r>
        <w:rPr>
          <w:i/>
          <w:color w:val="231F20"/>
          <w:sz w:val="12"/>
        </w:rPr>
        <w:t>b </w:t>
      </w:r>
      <w:r>
        <w:rPr>
          <w:rFonts w:ascii="Tuffy" w:hAnsi="Tuffy"/>
          <w:b w:val="0"/>
          <w:color w:val="231F20"/>
          <w:sz w:val="12"/>
        </w:rPr>
        <w:t>– </w:t>
      </w:r>
      <w:r>
        <w:rPr>
          <w:color w:val="231F20"/>
          <w:sz w:val="12"/>
        </w:rPr>
        <w:t>Pullets/hens &gt;10 days. YOLOv5-h1 means the experiment parameters are image size 640, dataset is individual type; YOLOv5-h2 means the experiment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parameters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are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size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640,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dataset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individual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type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attention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mechanism;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YOLOv5-h3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means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experiment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parameters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are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size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320,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dataset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individual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type;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YOLOv5-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h4 means the experiment parameters are image size 320, dataset is mixed type; YOLOv5-h5 means the experiment parameters are image size 320, dataset is mixed type with attention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mechanism.</w:t>
      </w:r>
    </w:p>
    <w:p>
      <w:pPr>
        <w:pStyle w:val="BodyText"/>
        <w:spacing w:before="14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916558</wp:posOffset>
            </wp:positionH>
            <wp:positionV relativeFrom="paragraph">
              <wp:posOffset>252701</wp:posOffset>
            </wp:positionV>
            <wp:extent cx="5739810" cy="2164079"/>
            <wp:effectExtent l="0" t="0" r="0" b="0"/>
            <wp:wrapTopAndBottom/>
            <wp:docPr id="29" name="Image 29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810" cy="2164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6"/>
        <w:rPr>
          <w:sz w:val="12"/>
        </w:rPr>
      </w:pPr>
    </w:p>
    <w:p>
      <w:pPr>
        <w:spacing w:line="290" w:lineRule="auto" w:before="0"/>
        <w:ind w:left="103" w:right="0" w:hanging="1"/>
        <w:jc w:val="left"/>
        <w:rPr>
          <w:sz w:val="12"/>
        </w:rPr>
      </w:pPr>
      <w:bookmarkStart w:name="_bookmark9" w:id="20"/>
      <w:bookmarkEnd w:id="2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Chickens'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perching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zones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improved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YOLOv5.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adult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hens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(133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days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old)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detected;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baby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chicks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detected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(8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days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old).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letter</w:t>
      </w:r>
      <w:r>
        <w:rPr>
          <w:color w:val="231F20"/>
          <w:spacing w:val="-9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b</w:t>
      </w:r>
      <w:r>
        <w:rPr>
          <w:i/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blue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means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older birds (&gt; 10 days old) and the letter </w:t>
      </w:r>
      <w:r>
        <w:rPr>
          <w:i/>
          <w:color w:val="231F20"/>
          <w:w w:val="110"/>
          <w:sz w:val="12"/>
        </w:rPr>
        <w:t>s </w:t>
      </w:r>
      <w:r>
        <w:rPr>
          <w:color w:val="231F20"/>
          <w:w w:val="110"/>
          <w:sz w:val="12"/>
        </w:rPr>
        <w:t>in blue represents baby chicks (</w:t>
      </w:r>
      <w:r>
        <w:rPr>
          <w:rFonts w:ascii="Klaudia" w:hAnsi="Klaudia"/>
          <w:color w:val="231F20"/>
          <w:w w:val="110"/>
          <w:sz w:val="12"/>
        </w:rPr>
        <w:t>≤</w:t>
      </w:r>
      <w:r>
        <w:rPr>
          <w:rFonts w:ascii="Klaudia" w:hAnsi="Klaudia"/>
          <w:color w:val="231F20"/>
          <w:spacing w:val="-17"/>
          <w:w w:val="110"/>
          <w:sz w:val="12"/>
        </w:rPr>
        <w:t> </w:t>
      </w:r>
      <w:r>
        <w:rPr>
          <w:color w:val="231F20"/>
          <w:w w:val="110"/>
          <w:sz w:val="12"/>
        </w:rPr>
        <w:t>10 days old).</w:t>
      </w:r>
    </w:p>
    <w:p>
      <w:pPr>
        <w:pStyle w:val="BodyText"/>
        <w:rPr>
          <w:sz w:val="20"/>
        </w:rPr>
      </w:pPr>
    </w:p>
    <w:p>
      <w:pPr>
        <w:pStyle w:val="BodyText"/>
        <w:spacing w:before="15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38" w:firstLine="238"/>
        <w:jc w:val="both"/>
      </w:pPr>
      <w:r>
        <w:rPr>
          <w:color w:val="231F20"/>
        </w:rPr>
        <w:t>During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experiments,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loss</w:t>
      </w:r>
      <w:r>
        <w:rPr>
          <w:color w:val="231F20"/>
          <w:spacing w:val="-6"/>
        </w:rPr>
        <w:t> </w:t>
      </w:r>
      <w:r>
        <w:rPr>
          <w:color w:val="231F20"/>
        </w:rPr>
        <w:t>function</w:t>
      </w:r>
      <w:r>
        <w:rPr>
          <w:color w:val="231F20"/>
          <w:spacing w:val="-4"/>
        </w:rPr>
        <w:t> </w:t>
      </w:r>
      <w:r>
        <w:rPr>
          <w:color w:val="231F20"/>
        </w:rPr>
        <w:t>values</w:t>
      </w:r>
      <w:r>
        <w:rPr>
          <w:color w:val="231F20"/>
          <w:spacing w:val="-3"/>
        </w:rPr>
        <w:t> </w:t>
      </w:r>
      <w:r>
        <w:rPr>
          <w:color w:val="231F20"/>
        </w:rPr>
        <w:t>toward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stable</w:t>
      </w:r>
      <w:r>
        <w:rPr>
          <w:color w:val="231F20"/>
          <w:spacing w:val="40"/>
        </w:rPr>
        <w:t> </w:t>
      </w:r>
      <w:r>
        <w:rPr>
          <w:color w:val="231F20"/>
        </w:rPr>
        <w:t>when the epoch approached to 200, so the epoch was 200. From the</w:t>
      </w:r>
      <w:r>
        <w:rPr>
          <w:color w:val="231F20"/>
          <w:spacing w:val="40"/>
        </w:rPr>
        <w:t> </w:t>
      </w:r>
      <w:hyperlink w:history="true" w:anchor="_bookmark8">
        <w:r>
          <w:rPr>
            <w:color w:val="2E3092"/>
          </w:rPr>
          <w:t>Table 1</w:t>
        </w:r>
      </w:hyperlink>
      <w:r>
        <w:rPr>
          <w:color w:val="231F20"/>
        </w:rPr>
        <w:t>, we discovered a) improved YOLOv5 method had better detec-</w:t>
      </w:r>
      <w:r>
        <w:rPr>
          <w:color w:val="231F20"/>
          <w:spacing w:val="40"/>
        </w:rPr>
        <w:t> </w:t>
      </w:r>
      <w:r>
        <w:rPr>
          <w:color w:val="231F20"/>
        </w:rPr>
        <w:t>tion comparing to original YOLOv5 on both individual and mixed</w:t>
      </w:r>
      <w:r>
        <w:rPr>
          <w:color w:val="231F20"/>
          <w:spacing w:val="40"/>
        </w:rPr>
        <w:t> </w:t>
      </w:r>
      <w:r>
        <w:rPr>
          <w:color w:val="231F20"/>
        </w:rPr>
        <w:t>datasets, b) mixed dataset has better performance comparing to indi-</w:t>
      </w:r>
      <w:r>
        <w:rPr>
          <w:color w:val="231F20"/>
          <w:spacing w:val="40"/>
        </w:rPr>
        <w:t> </w:t>
      </w:r>
      <w:r>
        <w:rPr>
          <w:color w:val="231F20"/>
        </w:rPr>
        <w:t>vidual dataset when trained with improved YOLOv5 and original</w:t>
      </w:r>
      <w:r>
        <w:rPr>
          <w:color w:val="231F20"/>
          <w:spacing w:val="40"/>
        </w:rPr>
        <w:t> </w:t>
      </w:r>
      <w:r>
        <w:rPr>
          <w:color w:val="231F20"/>
        </w:rPr>
        <w:t>YOLOv5 methods, c) increase the imagine size improved the overall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precision.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rmed</w:t>
      </w:r>
      <w:r>
        <w:rPr>
          <w:color w:val="231F20"/>
          <w:spacing w:val="-7"/>
        </w:rPr>
        <w:t> </w:t>
      </w:r>
      <w:r>
        <w:rPr>
          <w:color w:val="231F20"/>
        </w:rPr>
        <w:t>our</w:t>
      </w:r>
      <w:r>
        <w:rPr>
          <w:color w:val="231F20"/>
          <w:spacing w:val="-7"/>
        </w:rPr>
        <w:t> </w:t>
      </w:r>
      <w:r>
        <w:rPr>
          <w:color w:val="231F20"/>
        </w:rPr>
        <w:t>setting</w:t>
      </w:r>
      <w:r>
        <w:rPr>
          <w:color w:val="231F20"/>
          <w:spacing w:val="-8"/>
        </w:rPr>
        <w:t> </w:t>
      </w:r>
      <w:r>
        <w:rPr>
          <w:color w:val="231F20"/>
        </w:rPr>
        <w:t>parameters.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Receiver</w:t>
      </w:r>
      <w:r>
        <w:rPr>
          <w:color w:val="231F20"/>
          <w:spacing w:val="40"/>
        </w:rPr>
        <w:t> </w:t>
      </w:r>
      <w:r>
        <w:rPr>
          <w:color w:val="231F20"/>
        </w:rPr>
        <w:t>Operating</w:t>
      </w:r>
      <w:r>
        <w:rPr>
          <w:color w:val="231F20"/>
          <w:spacing w:val="-10"/>
        </w:rPr>
        <w:t> </w:t>
      </w:r>
      <w:r>
        <w:rPr>
          <w:color w:val="231F20"/>
        </w:rPr>
        <w:t>Characteristic</w:t>
      </w:r>
      <w:r>
        <w:rPr>
          <w:color w:val="231F20"/>
          <w:spacing w:val="-10"/>
        </w:rPr>
        <w:t> </w:t>
      </w:r>
      <w:r>
        <w:rPr>
          <w:color w:val="231F20"/>
        </w:rPr>
        <w:t>(ROC)</w:t>
      </w:r>
      <w:r>
        <w:rPr>
          <w:color w:val="231F20"/>
          <w:spacing w:val="-9"/>
        </w:rPr>
        <w:t> </w:t>
      </w:r>
      <w:r>
        <w:rPr>
          <w:color w:val="231F20"/>
        </w:rPr>
        <w:t>curve</w:t>
      </w:r>
      <w:r>
        <w:rPr>
          <w:color w:val="231F20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sensitivity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ty</w:t>
      </w:r>
      <w:r>
        <w:rPr>
          <w:color w:val="231F20"/>
          <w:spacing w:val="40"/>
        </w:rPr>
        <w:t> </w:t>
      </w:r>
      <w:r>
        <w:rPr>
          <w:color w:val="231F20"/>
        </w:rPr>
        <w:t>of different detector (Fig. 7).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4. Chicken distribution identification i" w:id="21"/>
      <w:bookmarkEnd w:id="21"/>
      <w:r>
        <w:rPr/>
      </w:r>
      <w:r>
        <w:rPr>
          <w:color w:val="231F20"/>
          <w:sz w:val="16"/>
        </w:rPr>
        <w:t>Chicken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distribution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Verdana" w:hAnsi="Verdana"/>
          <w:color w:val="231F20"/>
          <w:sz w:val="16"/>
        </w:rPr>
        <w:t>ﬁ</w:t>
      </w:r>
      <w:r>
        <w:rPr>
          <w:color w:val="231F20"/>
          <w:sz w:val="16"/>
        </w:rPr>
        <w:t>cation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perching</w:t>
      </w:r>
      <w:r>
        <w:rPr>
          <w:color w:val="231F20"/>
          <w:spacing w:val="37"/>
          <w:sz w:val="16"/>
        </w:rPr>
        <w:t> </w:t>
      </w:r>
      <w:r>
        <w:rPr>
          <w:color w:val="231F20"/>
          <w:spacing w:val="-4"/>
          <w:sz w:val="16"/>
        </w:rPr>
        <w:t>zones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hyperlink w:history="true" w:anchor="_bookmark9">
        <w:r>
          <w:rPr>
            <w:color w:val="2E3092"/>
          </w:rPr>
          <w:t>Fig. 8</w:t>
        </w:r>
      </w:hyperlink>
      <w:r>
        <w:rPr>
          <w:color w:val="2E3092"/>
        </w:rPr>
        <w:t> </w:t>
      </w:r>
      <w:r>
        <w:rPr>
          <w:color w:val="231F20"/>
        </w:rPr>
        <w:t>shows the birds detected by improved YOLOv5 model. In the</w:t>
      </w:r>
      <w:r>
        <w:rPr>
          <w:color w:val="231F20"/>
          <w:spacing w:val="40"/>
        </w:rPr>
        <w:t> </w:t>
      </w:r>
      <w:r>
        <w:rPr>
          <w:color w:val="231F20"/>
        </w:rPr>
        <w:t>perching zone (</w:t>
      </w:r>
      <w:hyperlink w:history="true" w:anchor="_bookmark9">
        <w:r>
          <w:rPr>
            <w:color w:val="2E3092"/>
          </w:rPr>
          <w:t>Fig. 8</w:t>
        </w:r>
      </w:hyperlink>
      <w:r>
        <w:rPr>
          <w:color w:val="231F20"/>
        </w:rPr>
        <w:t>A), the model monitored perched chickens </w:t>
      </w:r>
      <w:r>
        <w:rPr>
          <w:color w:val="231F20"/>
        </w:rPr>
        <w:t>from</w:t>
      </w:r>
      <w:r>
        <w:rPr>
          <w:color w:val="231F20"/>
          <w:spacing w:val="80"/>
        </w:rPr>
        <w:t> </w:t>
      </w:r>
      <w:r>
        <w:rPr>
          <w:color w:val="231F20"/>
        </w:rPr>
        <w:t>0 to 2.4 m and summed up them to three different levels (the 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hens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three</w:t>
      </w:r>
      <w:r>
        <w:rPr>
          <w:color w:val="231F20"/>
          <w:spacing w:val="22"/>
        </w:rPr>
        <w:t> </w:t>
      </w:r>
      <w:r>
        <w:rPr>
          <w:color w:val="231F20"/>
        </w:rPr>
        <w:t>levels</w:t>
      </w:r>
      <w:r>
        <w:rPr>
          <w:color w:val="231F20"/>
          <w:spacing w:val="25"/>
        </w:rPr>
        <w:t> </w:t>
      </w:r>
      <w:r>
        <w:rPr>
          <w:color w:val="231F20"/>
        </w:rPr>
        <w:t>were</w:t>
      </w:r>
      <w:r>
        <w:rPr>
          <w:color w:val="231F20"/>
          <w:spacing w:val="23"/>
        </w:rPr>
        <w:t> </w:t>
      </w:r>
      <w:r>
        <w:rPr>
          <w:color w:val="231F20"/>
        </w:rPr>
        <w:t>7,</w:t>
      </w:r>
      <w:r>
        <w:rPr>
          <w:color w:val="231F20"/>
          <w:spacing w:val="23"/>
        </w:rPr>
        <w:t> </w:t>
      </w:r>
      <w:r>
        <w:rPr>
          <w:color w:val="231F20"/>
        </w:rPr>
        <w:t>61,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17</w:t>
      </w:r>
      <w:r>
        <w:rPr>
          <w:color w:val="231F20"/>
          <w:spacing w:val="23"/>
        </w:rPr>
        <w:t> </w:t>
      </w:r>
      <w:r>
        <w:rPr>
          <w:color w:val="231F20"/>
        </w:rPr>
        <w:t>from</w:t>
      </w:r>
      <w:r>
        <w:rPr>
          <w:color w:val="231F20"/>
          <w:spacing w:val="23"/>
        </w:rPr>
        <w:t> </w:t>
      </w:r>
      <w:r>
        <w:rPr>
          <w:color w:val="231F20"/>
        </w:rPr>
        <w:t>bottom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top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110"/>
        <w:ind w:left="103" w:right="120"/>
        <w:jc w:val="both"/>
      </w:pPr>
      <w:r>
        <w:rPr/>
        <w:br w:type="column"/>
      </w:r>
      <w:r>
        <w:rPr>
          <w:color w:val="231F20"/>
          <w:w w:val="105"/>
        </w:rPr>
        <w:t>perch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frame),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chicks'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perching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9">
        <w:r>
          <w:rPr>
            <w:color w:val="2E3092"/>
            <w:w w:val="105"/>
          </w:rPr>
          <w:t>Fig.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8</w:t>
        </w:r>
      </w:hyperlink>
      <w:r>
        <w:rPr>
          <w:color w:val="231F20"/>
          <w:w w:val="105"/>
        </w:rPr>
        <w:t>B),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there were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8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hardwood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perching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boards.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detected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chicks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 each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perching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board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2,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3,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1,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5,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4,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1,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6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4,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respectively,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far to close in the </w:t>
      </w:r>
      <w:hyperlink w:history="true" w:anchor="_bookmark9">
        <w:r>
          <w:rPr>
            <w:color w:val="2E3092"/>
            <w:w w:val="105"/>
          </w:rPr>
          <w:t>Fig. 8</w:t>
        </w:r>
      </w:hyperlink>
      <w:r>
        <w:rPr>
          <w:color w:val="231F20"/>
          <w:w w:val="105"/>
        </w:rPr>
        <w:t>B.</w:t>
      </w:r>
    </w:p>
    <w:p>
      <w:pPr>
        <w:pStyle w:val="BodyText"/>
        <w:spacing w:line="273" w:lineRule="auto" w:before="1"/>
        <w:ind w:left="103" w:right="118" w:firstLine="239"/>
        <w:jc w:val="both"/>
      </w:pPr>
      <w:r>
        <w:rPr>
          <w:color w:val="231F20"/>
        </w:rPr>
        <w:t>To test the performance of improved YOLOv5 model in monitoring</w:t>
      </w:r>
      <w:r>
        <w:rPr>
          <w:color w:val="231F20"/>
          <w:spacing w:val="40"/>
        </w:rPr>
        <w:t> </w:t>
      </w:r>
      <w:r>
        <w:rPr>
          <w:color w:val="231F20"/>
        </w:rPr>
        <w:t>birds in perching zones, about 200 images were randomly selected</w:t>
      </w:r>
      <w:r>
        <w:rPr>
          <w:color w:val="231F20"/>
          <w:w w:val="110"/>
        </w:rPr>
        <w:t> (chickens'</w:t>
      </w:r>
      <w:r>
        <w:rPr>
          <w:color w:val="231F20"/>
          <w:w w:val="110"/>
        </w:rPr>
        <w:t> age</w:t>
      </w:r>
      <w:r>
        <w:rPr>
          <w:color w:val="231F20"/>
          <w:w w:val="110"/>
        </w:rPr>
        <w:t> ranged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week</w:t>
      </w:r>
      <w:r>
        <w:rPr>
          <w:color w:val="231F20"/>
          <w:w w:val="110"/>
        </w:rPr>
        <w:t> 1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week</w:t>
      </w:r>
      <w:r>
        <w:rPr>
          <w:color w:val="231F20"/>
          <w:w w:val="110"/>
        </w:rPr>
        <w:t> 20)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test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model </w:t>
      </w:r>
      <w:r>
        <w:rPr>
          <w:color w:val="231F20"/>
        </w:rPr>
        <w:t>(</w:t>
      </w:r>
      <w:hyperlink w:history="true" w:anchor="_bookmark10">
        <w:r>
          <w:rPr>
            <w:color w:val="2E3092"/>
          </w:rPr>
          <w:t>Table 2</w:t>
        </w:r>
      </w:hyperlink>
      <w:r>
        <w:rPr>
          <w:color w:val="231F20"/>
        </w:rPr>
        <w:t>). The performance of the model was</w:t>
      </w:r>
      <w:r>
        <w:rPr>
          <w:color w:val="231F20"/>
          <w:spacing w:val="-1"/>
        </w:rPr>
        <w:t> </w:t>
      </w:r>
      <w:r>
        <w:rPr>
          <w:color w:val="231F20"/>
        </w:rPr>
        <w:t>0.891 and 0.942 for baby</w:t>
      </w:r>
      <w:r>
        <w:rPr>
          <w:color w:val="231F20"/>
          <w:spacing w:val="40"/>
        </w:rPr>
        <w:t> </w:t>
      </w:r>
      <w:r>
        <w:rPr>
          <w:color w:val="231F20"/>
        </w:rPr>
        <w:t>chicks (</w:t>
      </w:r>
      <w:r>
        <w:rPr>
          <w:rFonts w:ascii="Klaudia" w:hAnsi="Klaudia"/>
          <w:color w:val="231F20"/>
        </w:rPr>
        <w:t>≤</w:t>
      </w:r>
      <w:r>
        <w:rPr>
          <w:color w:val="231F20"/>
        </w:rPr>
        <w:t>10 days old) and older birds (&gt; 10 days), respectively. The</w:t>
      </w:r>
      <w:r>
        <w:rPr>
          <w:color w:val="231F20"/>
          <w:spacing w:val="40"/>
        </w:rPr>
        <w:t> </w:t>
      </w:r>
      <w:r>
        <w:rPr>
          <w:color w:val="231F20"/>
        </w:rPr>
        <w:t>miss detection rates of hens</w:t>
      </w:r>
      <w:r>
        <w:rPr>
          <w:color w:val="231F20"/>
          <w:spacing w:val="-1"/>
        </w:rPr>
        <w:t> </w:t>
      </w:r>
      <w:r>
        <w:rPr>
          <w:color w:val="231F20"/>
        </w:rPr>
        <w:t>and baby</w:t>
      </w:r>
      <w:r>
        <w:rPr>
          <w:color w:val="231F20"/>
          <w:spacing w:val="-1"/>
        </w:rPr>
        <w:t> </w:t>
      </w:r>
      <w:r>
        <w:rPr>
          <w:color w:val="231F20"/>
        </w:rPr>
        <w:t>chicks were 0.054 and 0.102, re-</w:t>
      </w:r>
      <w:r>
        <w:rPr>
          <w:color w:val="231F20"/>
          <w:w w:val="110"/>
        </w:rPr>
        <w:t> spectively.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Errors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miss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detections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caused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high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density </w:t>
      </w:r>
      <w:r>
        <w:rPr>
          <w:color w:val="231F20"/>
        </w:rPr>
        <w:t>chickens (pilling or crowding) and interreferences of perch frame and</w:t>
      </w:r>
      <w:r>
        <w:rPr>
          <w:color w:val="231F20"/>
          <w:spacing w:val="40"/>
        </w:rPr>
        <w:t> </w:t>
      </w:r>
      <w:r>
        <w:rPr>
          <w:color w:val="231F20"/>
        </w:rPr>
        <w:t>feeders. In general, the mew model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tted well in the perching zone</w:t>
      </w:r>
      <w:r>
        <w:rPr>
          <w:color w:val="231F20"/>
          <w:w w:val="110"/>
        </w:rPr>
        <w:t> (R</w:t>
      </w:r>
      <w:r>
        <w:rPr>
          <w:i/>
          <w:color w:val="231F20"/>
          <w:w w:val="110"/>
        </w:rPr>
        <w:t>ture</w:t>
      </w:r>
      <w:r>
        <w:rPr>
          <w:i/>
          <w:color w:val="231F20"/>
          <w:spacing w:val="-11"/>
          <w:w w:val="110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  <w:w w:val="110"/>
        </w:rPr>
        <w:t>0.891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0.942).</w:t>
      </w:r>
    </w:p>
    <w:p>
      <w:pPr>
        <w:pStyle w:val="BodyText"/>
        <w:spacing w:line="276" w:lineRule="auto" w:before="5"/>
        <w:ind w:left="103" w:right="120" w:firstLine="239"/>
        <w:jc w:val="both"/>
      </w:pPr>
      <w:r>
        <w:rPr>
          <w:color w:val="231F20"/>
        </w:rPr>
        <w:t>A back propagation (BP) neural network algorithm was used to</w:t>
      </w:r>
      <w:r>
        <w:rPr>
          <w:color w:val="231F20"/>
          <w:spacing w:val="40"/>
        </w:rPr>
        <w:t> </w:t>
      </w:r>
      <w:r>
        <w:rPr>
          <w:color w:val="231F20"/>
        </w:rPr>
        <w:t>identify the chicken distribution in drinking and feeding zones, the</w:t>
      </w:r>
      <w:r>
        <w:rPr>
          <w:color w:val="231F20"/>
          <w:spacing w:val="40"/>
        </w:rPr>
        <w:t> </w:t>
      </w:r>
      <w:r>
        <w:rPr>
          <w:color w:val="231F20"/>
        </w:rPr>
        <w:t>missed</w:t>
      </w:r>
      <w:r>
        <w:rPr>
          <w:color w:val="231F20"/>
          <w:spacing w:val="35"/>
        </w:rPr>
        <w:t> </w:t>
      </w:r>
      <w:r>
        <w:rPr>
          <w:color w:val="231F20"/>
        </w:rPr>
        <w:t>detection</w:t>
      </w:r>
      <w:r>
        <w:rPr>
          <w:color w:val="231F20"/>
          <w:spacing w:val="36"/>
        </w:rPr>
        <w:t> </w:t>
      </w:r>
      <w:r>
        <w:rPr>
          <w:color w:val="231F20"/>
        </w:rPr>
        <w:t>also</w:t>
      </w:r>
      <w:r>
        <w:rPr>
          <w:color w:val="231F20"/>
          <w:spacing w:val="33"/>
        </w:rPr>
        <w:t> </w:t>
      </w:r>
      <w:r>
        <w:rPr>
          <w:color w:val="231F20"/>
        </w:rPr>
        <w:t>comes</w:t>
      </w:r>
      <w:r>
        <w:rPr>
          <w:color w:val="231F20"/>
          <w:spacing w:val="35"/>
        </w:rPr>
        <w:t> </w:t>
      </w:r>
      <w:r>
        <w:rPr>
          <w:color w:val="231F20"/>
        </w:rPr>
        <w:t>from</w:t>
      </w:r>
      <w:r>
        <w:rPr>
          <w:color w:val="231F20"/>
          <w:spacing w:val="36"/>
        </w:rPr>
        <w:t> </w:t>
      </w:r>
      <w:r>
        <w:rPr>
          <w:color w:val="231F20"/>
        </w:rPr>
        <w:t>chicken</w:t>
      </w:r>
      <w:r>
        <w:rPr>
          <w:color w:val="231F20"/>
          <w:spacing w:val="35"/>
        </w:rPr>
        <w:t> </w:t>
      </w:r>
      <w:r>
        <w:rPr>
          <w:color w:val="231F20"/>
        </w:rPr>
        <w:t>crowding</w:t>
      </w:r>
      <w:r>
        <w:rPr>
          <w:color w:val="231F20"/>
          <w:spacing w:val="36"/>
        </w:rPr>
        <w:t> </w:t>
      </w:r>
      <w:r>
        <w:rPr>
          <w:color w:val="231F20"/>
        </w:rPr>
        <w:t>behaviors</w:t>
      </w:r>
      <w:r>
        <w:rPr>
          <w:color w:val="231F20"/>
          <w:spacing w:val="34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0" w:id="22"/>
      <w:bookmarkEnd w:id="22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Tested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improved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YOLOv5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perch</w:t>
      </w:r>
      <w:r>
        <w:rPr>
          <w:color w:val="231F20"/>
          <w:spacing w:val="26"/>
          <w:sz w:val="12"/>
        </w:rPr>
        <w:t> </w:t>
      </w:r>
      <w:r>
        <w:rPr>
          <w:color w:val="231F20"/>
          <w:spacing w:val="-4"/>
          <w:sz w:val="12"/>
        </w:rPr>
        <w:t>zone.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9"/>
        <w:gridCol w:w="1497"/>
        <w:gridCol w:w="1723"/>
        <w:gridCol w:w="947"/>
        <w:gridCol w:w="937"/>
        <w:gridCol w:w="658"/>
        <w:gridCol w:w="1151"/>
        <w:gridCol w:w="896"/>
        <w:gridCol w:w="896"/>
        <w:gridCol w:w="729"/>
      </w:tblGrid>
      <w:tr>
        <w:trPr>
          <w:trHeight w:val="245" w:hRule="atLeast"/>
        </w:trPr>
        <w:tc>
          <w:tcPr>
            <w:tcW w:w="94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Zone</w:t>
            </w:r>
          </w:p>
        </w:tc>
        <w:tc>
          <w:tcPr>
            <w:tcW w:w="149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8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Target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Chickens</w:t>
            </w:r>
          </w:p>
        </w:tc>
        <w:tc>
          <w:tcPr>
            <w:tcW w:w="17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8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True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Detection</w:t>
            </w:r>
          </w:p>
        </w:tc>
        <w:tc>
          <w:tcPr>
            <w:tcW w:w="94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Miss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93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5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5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57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False</w:t>
            </w:r>
          </w:p>
        </w:tc>
        <w:tc>
          <w:tcPr>
            <w:tcW w:w="8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60"/>
              <w:ind w:right="67"/>
              <w:jc w:val="center"/>
              <w:rPr>
                <w:sz w:val="8"/>
              </w:rPr>
            </w:pPr>
            <w:r>
              <w:rPr>
                <w:color w:val="231F20"/>
                <w:spacing w:val="-2"/>
                <w:w w:val="120"/>
                <w:position w:val="2"/>
                <w:sz w:val="12"/>
              </w:rPr>
              <w:t>R</w:t>
            </w:r>
            <w:r>
              <w:rPr>
                <w:color w:val="231F20"/>
                <w:spacing w:val="-2"/>
                <w:w w:val="120"/>
                <w:sz w:val="8"/>
              </w:rPr>
              <w:t>true</w:t>
            </w:r>
          </w:p>
        </w:tc>
        <w:tc>
          <w:tcPr>
            <w:tcW w:w="8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60"/>
              <w:ind w:left="20" w:right="67"/>
              <w:jc w:val="center"/>
              <w:rPr>
                <w:sz w:val="8"/>
              </w:rPr>
            </w:pPr>
            <w:r>
              <w:rPr>
                <w:color w:val="231F20"/>
                <w:spacing w:val="-2"/>
                <w:w w:val="115"/>
                <w:position w:val="2"/>
                <w:sz w:val="12"/>
              </w:rPr>
              <w:t>R</w:t>
            </w:r>
            <w:r>
              <w:rPr>
                <w:color w:val="231F20"/>
                <w:spacing w:val="-2"/>
                <w:w w:val="115"/>
                <w:sz w:val="8"/>
              </w:rPr>
              <w:t>miss</w:t>
            </w:r>
          </w:p>
        </w:tc>
        <w:tc>
          <w:tcPr>
            <w:tcW w:w="72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60"/>
              <w:ind w:right="164"/>
              <w:jc w:val="right"/>
              <w:rPr>
                <w:sz w:val="8"/>
              </w:rPr>
            </w:pPr>
            <w:r>
              <w:rPr>
                <w:color w:val="231F20"/>
                <w:spacing w:val="-2"/>
                <w:w w:val="115"/>
                <w:position w:val="2"/>
                <w:sz w:val="12"/>
              </w:rPr>
              <w:t>R</w:t>
            </w:r>
            <w:r>
              <w:rPr>
                <w:color w:val="231F20"/>
                <w:spacing w:val="-2"/>
                <w:w w:val="115"/>
                <w:sz w:val="8"/>
              </w:rPr>
              <w:t>false</w:t>
            </w:r>
          </w:p>
        </w:tc>
      </w:tr>
      <w:tr>
        <w:trPr>
          <w:trHeight w:val="248" w:hRule="atLeast"/>
        </w:trPr>
        <w:tc>
          <w:tcPr>
            <w:tcW w:w="94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49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72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4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Overlap</w:t>
            </w:r>
          </w:p>
        </w:tc>
        <w:tc>
          <w:tcPr>
            <w:tcW w:w="93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Occlusion</w:t>
            </w:r>
          </w:p>
        </w:tc>
        <w:tc>
          <w:tcPr>
            <w:tcW w:w="65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28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others</w:t>
            </w:r>
          </w:p>
        </w:tc>
        <w:tc>
          <w:tcPr>
            <w:tcW w:w="115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2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949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Perch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</w:t>
            </w:r>
            <w:r>
              <w:rPr>
                <w:i/>
                <w:color w:val="231F20"/>
                <w:spacing w:val="-5"/>
                <w:w w:val="110"/>
                <w:sz w:val="12"/>
              </w:rPr>
              <w:t>s</w:t>
            </w:r>
            <w:r>
              <w:rPr>
                <w:color w:val="231F20"/>
                <w:spacing w:val="-5"/>
                <w:w w:val="110"/>
                <w:sz w:val="12"/>
              </w:rPr>
              <w:t>)</w:t>
            </w:r>
          </w:p>
        </w:tc>
        <w:tc>
          <w:tcPr>
            <w:tcW w:w="149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28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1987</w:t>
            </w:r>
          </w:p>
        </w:tc>
        <w:tc>
          <w:tcPr>
            <w:tcW w:w="1723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287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1872</w:t>
            </w:r>
          </w:p>
        </w:tc>
        <w:tc>
          <w:tcPr>
            <w:tcW w:w="94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46</w:t>
            </w:r>
          </w:p>
        </w:tc>
        <w:tc>
          <w:tcPr>
            <w:tcW w:w="93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8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41</w:t>
            </w:r>
          </w:p>
        </w:tc>
        <w:tc>
          <w:tcPr>
            <w:tcW w:w="65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2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151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57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89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64" w:right="6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0.942</w:t>
            </w:r>
          </w:p>
        </w:tc>
        <w:tc>
          <w:tcPr>
            <w:tcW w:w="89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64" w:right="6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0.054</w:t>
            </w:r>
          </w:p>
        </w:tc>
        <w:tc>
          <w:tcPr>
            <w:tcW w:w="729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0.004</w:t>
            </w:r>
          </w:p>
        </w:tc>
      </w:tr>
      <w:tr>
        <w:trPr>
          <w:trHeight w:val="209" w:hRule="atLeast"/>
        </w:trPr>
        <w:tc>
          <w:tcPr>
            <w:tcW w:w="949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Perch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</w:t>
            </w:r>
            <w:r>
              <w:rPr>
                <w:i/>
                <w:color w:val="231F20"/>
                <w:spacing w:val="-5"/>
                <w:w w:val="110"/>
                <w:sz w:val="12"/>
              </w:rPr>
              <w:t>b</w:t>
            </w:r>
            <w:r>
              <w:rPr>
                <w:color w:val="231F20"/>
                <w:spacing w:val="-5"/>
                <w:w w:val="110"/>
                <w:sz w:val="12"/>
              </w:rPr>
              <w:t>)</w:t>
            </w:r>
          </w:p>
        </w:tc>
        <w:tc>
          <w:tcPr>
            <w:tcW w:w="149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8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866</w:t>
            </w:r>
          </w:p>
        </w:tc>
        <w:tc>
          <w:tcPr>
            <w:tcW w:w="172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8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772</w:t>
            </w:r>
          </w:p>
        </w:tc>
        <w:tc>
          <w:tcPr>
            <w:tcW w:w="94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93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8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27</w:t>
            </w:r>
          </w:p>
        </w:tc>
        <w:tc>
          <w:tcPr>
            <w:tcW w:w="65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1151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57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89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64" w:right="67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0.891</w:t>
            </w:r>
          </w:p>
        </w:tc>
        <w:tc>
          <w:tcPr>
            <w:tcW w:w="89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64" w:right="6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0.102</w:t>
            </w:r>
          </w:p>
        </w:tc>
        <w:tc>
          <w:tcPr>
            <w:tcW w:w="729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0.007</w:t>
            </w:r>
          </w:p>
        </w:tc>
      </w:tr>
    </w:tbl>
    <w:p>
      <w:pPr>
        <w:spacing w:line="302" w:lineRule="auto" w:before="54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Note: R</w:t>
      </w:r>
      <w:r>
        <w:rPr>
          <w:color w:val="231F20"/>
          <w:spacing w:val="-2"/>
          <w:w w:val="110"/>
          <w:sz w:val="12"/>
          <w:vertAlign w:val="subscript"/>
        </w:rPr>
        <w:t>true</w:t>
      </w:r>
      <w:r>
        <w:rPr>
          <w:color w:val="231F20"/>
          <w:spacing w:val="-2"/>
          <w:w w:val="110"/>
          <w:sz w:val="12"/>
          <w:vertAlign w:val="baseline"/>
        </w:rPr>
        <w:t>, R</w:t>
      </w:r>
      <w:r>
        <w:rPr>
          <w:color w:val="231F20"/>
          <w:spacing w:val="-2"/>
          <w:w w:val="110"/>
          <w:sz w:val="12"/>
          <w:vertAlign w:val="subscript"/>
        </w:rPr>
        <w:t>miss</w:t>
      </w:r>
      <w:r>
        <w:rPr>
          <w:color w:val="231F20"/>
          <w:spacing w:val="-2"/>
          <w:w w:val="110"/>
          <w:sz w:val="12"/>
          <w:vertAlign w:val="baseline"/>
        </w:rPr>
        <w:t> and R</w:t>
      </w:r>
      <w:r>
        <w:rPr>
          <w:color w:val="231F20"/>
          <w:spacing w:val="-2"/>
          <w:w w:val="110"/>
          <w:sz w:val="12"/>
          <w:vertAlign w:val="subscript"/>
        </w:rPr>
        <w:t>false</w:t>
      </w:r>
      <w:r>
        <w:rPr>
          <w:color w:val="231F20"/>
          <w:spacing w:val="-2"/>
          <w:w w:val="110"/>
          <w:sz w:val="12"/>
          <w:vertAlign w:val="baseline"/>
        </w:rPr>
        <w:t> rates were evaluated by true detection number/target chickens' number, miss detection number/target chickens' number and false detection </w:t>
      </w:r>
      <w:r>
        <w:rPr>
          <w:color w:val="231F20"/>
          <w:spacing w:val="-2"/>
          <w:w w:val="110"/>
          <w:sz w:val="12"/>
          <w:vertAlign w:val="baseline"/>
        </w:rPr>
        <w:t>number/target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chickens'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number respectively;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i/>
          <w:color w:val="231F20"/>
          <w:w w:val="110"/>
          <w:sz w:val="12"/>
          <w:vertAlign w:val="baseline"/>
        </w:rPr>
        <w:t>s</w:t>
      </w:r>
      <w:r>
        <w:rPr>
          <w:i/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means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baby chicks;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i/>
          <w:color w:val="231F20"/>
          <w:w w:val="110"/>
          <w:sz w:val="12"/>
          <w:vertAlign w:val="baseline"/>
        </w:rPr>
        <w:t>b </w:t>
      </w:r>
      <w:r>
        <w:rPr>
          <w:color w:val="231F20"/>
          <w:w w:val="110"/>
          <w:sz w:val="12"/>
          <w:vertAlign w:val="baseline"/>
        </w:rPr>
        <w:t>means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hens.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581"/>
        <w:rPr>
          <w:sz w:val="20"/>
        </w:rPr>
      </w:pPr>
      <w:r>
        <w:rPr>
          <w:sz w:val="20"/>
        </w:rPr>
        <w:drawing>
          <wp:inline distT="0" distB="0" distL="0" distR="0">
            <wp:extent cx="5981343" cy="1679448"/>
            <wp:effectExtent l="0" t="0" r="0" b="0"/>
            <wp:docPr id="30" name="Image 30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343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  <w:rPr>
          <w:sz w:val="12"/>
        </w:rPr>
      </w:pPr>
    </w:p>
    <w:p>
      <w:pPr>
        <w:spacing w:line="288" w:lineRule="auto" w:before="0"/>
        <w:ind w:left="103" w:right="0" w:firstLine="0"/>
        <w:jc w:val="left"/>
        <w:rPr>
          <w:sz w:val="12"/>
        </w:rPr>
      </w:pPr>
      <w:bookmarkStart w:name="4.1. Chicken distribution in feeding and" w:id="23"/>
      <w:bookmarkEnd w:id="23"/>
      <w:r>
        <w:rPr/>
      </w:r>
      <w:bookmarkStart w:name="_bookmark11" w:id="24"/>
      <w:bookmarkEnd w:id="24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9.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Chickens'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distribution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feeding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zone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ages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(A</w:t>
      </w:r>
      <w:r>
        <w:rPr>
          <w:color w:val="231F20"/>
          <w:spacing w:val="-5"/>
          <w:w w:val="110"/>
          <w:sz w:val="12"/>
        </w:rPr>
        <w:t> 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 </w:t>
      </w:r>
      <w:r>
        <w:rPr>
          <w:color w:val="231F20"/>
          <w:w w:val="110"/>
          <w:sz w:val="12"/>
        </w:rPr>
        <w:t>chickens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were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10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days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old;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</w:t>
      </w:r>
      <w:r>
        <w:rPr>
          <w:color w:val="231F20"/>
          <w:spacing w:val="-4"/>
          <w:w w:val="110"/>
          <w:sz w:val="12"/>
        </w:rPr>
        <w:t> 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rFonts w:ascii="Tuffy" w:hAnsi="Tuffy"/>
          <w:b w:val="0"/>
          <w:color w:val="231F20"/>
          <w:spacing w:val="-10"/>
          <w:w w:val="110"/>
          <w:sz w:val="12"/>
        </w:rPr>
        <w:t> </w:t>
      </w:r>
      <w:r>
        <w:rPr>
          <w:color w:val="231F20"/>
          <w:w w:val="110"/>
          <w:sz w:val="12"/>
        </w:rPr>
        <w:t>chickens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were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122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days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old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r>
        <w:rPr>
          <w:i/>
          <w:color w:val="231F20"/>
          <w:w w:val="110"/>
          <w:sz w:val="12"/>
        </w:rPr>
        <w:t>b</w:t>
      </w:r>
      <w:r>
        <w:rPr>
          <w:i/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means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birds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were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&gt;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10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days;</w:t>
      </w:r>
      <w:r>
        <w:rPr>
          <w:color w:val="231F20"/>
          <w:spacing w:val="-3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s</w:t>
      </w:r>
      <w:r>
        <w:rPr>
          <w:i/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means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birds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were </w:t>
      </w:r>
      <w:r>
        <w:rPr>
          <w:rFonts w:ascii="Klaudia" w:hAnsi="Klaudia"/>
          <w:color w:val="231F20"/>
          <w:w w:val="110"/>
          <w:sz w:val="12"/>
        </w:rPr>
        <w:t>≤</w:t>
      </w:r>
      <w:r>
        <w:rPr>
          <w:rFonts w:ascii="Klaudia" w:hAnsi="Klaudia"/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10 day).</w:t>
      </w: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r>
        <w:rPr>
          <w:color w:val="231F20"/>
          <w:w w:val="105"/>
        </w:rPr>
        <w:t>collusion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problems(</w:t>
      </w:r>
      <w:hyperlink w:history="true" w:anchor="_bookmark36">
        <w:r>
          <w:rPr>
            <w:color w:val="2E3092"/>
            <w:w w:val="105"/>
          </w:rPr>
          <w:t>Yang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2022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aws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our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 original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horizonal</w:t>
      </w:r>
      <w:r>
        <w:rPr>
          <w:color w:val="231F20"/>
          <w:w w:val="105"/>
        </w:rPr>
        <w:t> vison</w:t>
      </w:r>
      <w:r>
        <w:rPr>
          <w:color w:val="231F20"/>
          <w:w w:val="105"/>
        </w:rPr>
        <w:t> factor (when</w:t>
      </w:r>
      <w:r>
        <w:rPr>
          <w:color w:val="231F20"/>
          <w:w w:val="105"/>
        </w:rPr>
        <w:t> baby</w:t>
      </w:r>
      <w:r>
        <w:rPr>
          <w:color w:val="231F20"/>
          <w:w w:val="105"/>
        </w:rPr>
        <w:t> chicks are</w:t>
      </w:r>
      <w:r>
        <w:rPr>
          <w:color w:val="231F20"/>
          <w:w w:val="105"/>
        </w:rPr>
        <w:t> too </w:t>
      </w:r>
      <w:r>
        <w:rPr>
          <w:color w:val="231F20"/>
        </w:rPr>
        <w:t>small</w:t>
      </w:r>
      <w:r>
        <w:rPr>
          <w:color w:val="231F20"/>
          <w:spacing w:val="-6"/>
        </w:rPr>
        <w:t> </w:t>
      </w:r>
      <w:r>
        <w:rPr>
          <w:color w:val="231F20"/>
        </w:rPr>
        <w:t>under</w:t>
      </w:r>
      <w:r>
        <w:rPr>
          <w:color w:val="231F20"/>
          <w:spacing w:val="-6"/>
        </w:rPr>
        <w:t> </w:t>
      </w:r>
      <w:r>
        <w:rPr>
          <w:color w:val="231F20"/>
        </w:rPr>
        <w:t>horizontal</w:t>
      </w:r>
      <w:r>
        <w:rPr>
          <w:color w:val="231F20"/>
          <w:spacing w:val="-6"/>
        </w:rPr>
        <w:t> </w:t>
      </w:r>
      <w:r>
        <w:rPr>
          <w:color w:val="231F20"/>
        </w:rPr>
        <w:t>scale,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miss</w:t>
      </w:r>
      <w:r>
        <w:rPr>
          <w:color w:val="231F20"/>
          <w:spacing w:val="-5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happens)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designed</w:t>
      </w:r>
      <w:r>
        <w:rPr>
          <w:color w:val="231F20"/>
          <w:spacing w:val="40"/>
        </w:rPr>
        <w:t> </w:t>
      </w:r>
      <w:r>
        <w:rPr>
          <w:color w:val="231F20"/>
        </w:rPr>
        <w:t>perch</w:t>
      </w:r>
      <w:r>
        <w:rPr>
          <w:color w:val="231F20"/>
          <w:spacing w:val="-5"/>
        </w:rPr>
        <w:t> </w:t>
      </w:r>
      <w:r>
        <w:rPr>
          <w:color w:val="231F20"/>
        </w:rPr>
        <w:t>zone</w:t>
      </w:r>
      <w:r>
        <w:rPr>
          <w:color w:val="231F20"/>
          <w:spacing w:val="-7"/>
        </w:rPr>
        <w:t> </w:t>
      </w:r>
      <w:r>
        <w:rPr>
          <w:color w:val="231F20"/>
        </w:rPr>
        <w:t>(when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perch</w:t>
      </w:r>
      <w:r>
        <w:rPr>
          <w:color w:val="231F20"/>
          <w:spacing w:val="-7"/>
        </w:rPr>
        <w:t> </w:t>
      </w:r>
      <w:r>
        <w:rPr>
          <w:color w:val="231F20"/>
        </w:rPr>
        <w:t>zone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designed</w:t>
      </w:r>
      <w:r>
        <w:rPr>
          <w:color w:val="231F20"/>
          <w:spacing w:val="-4"/>
        </w:rPr>
        <w:t> </w:t>
      </w:r>
      <w:r>
        <w:rPr>
          <w:color w:val="231F20"/>
        </w:rPr>
        <w:t>narrower</w:t>
      </w:r>
      <w:r>
        <w:rPr>
          <w:color w:val="231F20"/>
          <w:spacing w:val="-4"/>
        </w:rPr>
        <w:t> </w:t>
      </w:r>
      <w:r>
        <w:rPr>
          <w:color w:val="231F20"/>
        </w:rPr>
        <w:t>than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real</w:t>
      </w:r>
      <w:r>
        <w:rPr>
          <w:color w:val="231F20"/>
          <w:spacing w:val="-4"/>
        </w:rPr>
        <w:t> </w:t>
      </w:r>
      <w:r>
        <w:rPr>
          <w:color w:val="231F20"/>
        </w:rPr>
        <w:t>sit-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uation,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less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perch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chicks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included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perch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zone,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so</w:t>
      </w:r>
      <w:r>
        <w:rPr>
          <w:color w:val="231F20"/>
          <w:w w:val="105"/>
        </w:rPr>
        <w:t> the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chicks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missed).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false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rates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0.004</w:t>
      </w:r>
      <w:r>
        <w:rPr>
          <w:color w:val="231F20"/>
          <w:spacing w:val="15"/>
          <w:w w:val="105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pStyle w:val="BodyText"/>
        <w:spacing w:line="276" w:lineRule="auto" w:before="1"/>
        <w:ind w:left="103" w:right="39"/>
        <w:jc w:val="both"/>
      </w:pPr>
      <w:r>
        <w:rPr>
          <w:color w:val="231F20"/>
        </w:rPr>
        <w:t>0.007</w:t>
      </w:r>
      <w:r>
        <w:rPr>
          <w:color w:val="231F20"/>
          <w:spacing w:val="-10"/>
        </w:rPr>
        <w:t> </w:t>
      </w:r>
      <w:r>
        <w:rPr>
          <w:color w:val="231F20"/>
        </w:rPr>
        <w:t>respectively.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common</w:t>
      </w:r>
      <w:r>
        <w:rPr>
          <w:color w:val="231F20"/>
          <w:spacing w:val="-10"/>
        </w:rPr>
        <w:t> </w:t>
      </w:r>
      <w:r>
        <w:rPr>
          <w:color w:val="231F20"/>
        </w:rPr>
        <w:t>drawback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vision</w:t>
      </w:r>
      <w:r>
        <w:rPr>
          <w:color w:val="231F20"/>
          <w:spacing w:val="40"/>
        </w:rPr>
        <w:t> </w:t>
      </w:r>
      <w:r>
        <w:rPr>
          <w:color w:val="231F20"/>
        </w:rPr>
        <w:t>based algorithms (</w:t>
      </w:r>
      <w:hyperlink w:history="true" w:anchor="_bookmark28">
        <w:r>
          <w:rPr>
            <w:color w:val="2E3092"/>
          </w:rPr>
          <w:t>Abdanan Mehdizadeh et al., 2015</w:t>
        </w:r>
      </w:hyperlink>
      <w:r>
        <w:rPr>
          <w:color w:val="231F20"/>
        </w:rPr>
        <w:t>).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Chicken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distribution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feeding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drinking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zones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firstLine="238"/>
      </w:pP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9</w:t>
        </w:r>
      </w:hyperlink>
      <w:r>
        <w:rPr>
          <w:color w:val="2E3092"/>
          <w:spacing w:val="28"/>
        </w:rPr>
        <w:t> </w:t>
      </w:r>
      <w:r>
        <w:rPr>
          <w:color w:val="231F20"/>
        </w:rPr>
        <w:t>demonstrates</w:t>
      </w:r>
      <w:r>
        <w:rPr>
          <w:color w:val="231F20"/>
          <w:spacing w:val="28"/>
        </w:rPr>
        <w:t> </w:t>
      </w:r>
      <w:r>
        <w:rPr>
          <w:color w:val="231F20"/>
        </w:rPr>
        <w:t>the distribution of</w:t>
      </w:r>
      <w:r>
        <w:rPr>
          <w:color w:val="231F20"/>
          <w:spacing w:val="28"/>
        </w:rPr>
        <w:t> </w:t>
      </w:r>
      <w:r>
        <w:rPr>
          <w:color w:val="231F20"/>
        </w:rPr>
        <w:t>detected birds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feeding</w:t>
      </w:r>
      <w:r>
        <w:rPr>
          <w:color w:val="231F20"/>
          <w:spacing w:val="40"/>
        </w:rPr>
        <w:t> </w:t>
      </w:r>
      <w:r>
        <w:rPr>
          <w:color w:val="231F20"/>
        </w:rPr>
        <w:t>zones</w:t>
      </w:r>
      <w:r>
        <w:rPr>
          <w:color w:val="231F20"/>
          <w:spacing w:val="-10"/>
        </w:rPr>
        <w:t> </w:t>
      </w:r>
      <w:r>
        <w:rPr>
          <w:color w:val="231F20"/>
        </w:rPr>
        <w:t>monitored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improved</w:t>
      </w:r>
      <w:r>
        <w:rPr>
          <w:color w:val="231F20"/>
          <w:spacing w:val="-10"/>
        </w:rPr>
        <w:t> </w:t>
      </w:r>
      <w:r>
        <w:rPr>
          <w:color w:val="231F20"/>
        </w:rPr>
        <w:t>YOLOv5</w:t>
      </w:r>
      <w:r>
        <w:rPr>
          <w:color w:val="231F20"/>
          <w:spacing w:val="-10"/>
        </w:rPr>
        <w:t> </w:t>
      </w:r>
      <w:r>
        <w:rPr>
          <w:color w:val="231F20"/>
        </w:rPr>
        <w:t>model.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pic,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number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chickens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targeted</w:t>
      </w:r>
      <w:r>
        <w:rPr>
          <w:color w:val="231F20"/>
          <w:spacing w:val="-2"/>
        </w:rPr>
        <w:t> </w:t>
      </w:r>
      <w:r>
        <w:rPr>
          <w:color w:val="231F20"/>
        </w:rPr>
        <w:t>areas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analyzed.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9</w:t>
        </w:r>
      </w:hyperlink>
      <w:r>
        <w:rPr>
          <w:color w:val="231F20"/>
        </w:rPr>
        <w:t>A,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iden-</w:t>
      </w:r>
      <w:r>
        <w:rPr>
          <w:color w:val="231F20"/>
          <w:spacing w:val="40"/>
        </w:rPr>
        <w:t> </w:t>
      </w:r>
      <w:r>
        <w:rPr>
          <w:color w:val="231F20"/>
        </w:rPr>
        <w:t>tify the distribution of baby chicks (i.e., 10 days old) in feeding zone in</w:t>
      </w:r>
      <w:r>
        <w:rPr>
          <w:color w:val="231F20"/>
          <w:spacing w:val="40"/>
        </w:rPr>
        <w:t> </w:t>
      </w:r>
      <w:r>
        <w:rPr>
          <w:color w:val="231F20"/>
        </w:rPr>
        <w:t>100% accuracy. For </w:t>
      </w:r>
      <w:hyperlink w:history="true" w:anchor="_bookmark11">
        <w:r>
          <w:rPr>
            <w:color w:val="2E3092"/>
          </w:rPr>
          <w:t>Fig. 9</w:t>
        </w:r>
      </w:hyperlink>
      <w:r>
        <w:rPr>
          <w:color w:val="231F20"/>
        </w:rPr>
        <w:t>B and C, the model detected larger chickens</w:t>
      </w:r>
      <w:r>
        <w:rPr>
          <w:color w:val="231F20"/>
          <w:spacing w:val="40"/>
        </w:rPr>
        <w:t> </w:t>
      </w:r>
      <w:r>
        <w:rPr>
          <w:color w:val="231F20"/>
        </w:rPr>
        <w:t>(i.e.,</w:t>
      </w:r>
      <w:r>
        <w:rPr>
          <w:color w:val="231F20"/>
          <w:spacing w:val="-10"/>
        </w:rPr>
        <w:t> </w:t>
      </w:r>
      <w:r>
        <w:rPr>
          <w:color w:val="231F20"/>
        </w:rPr>
        <w:t>122</w:t>
      </w:r>
      <w:r>
        <w:rPr>
          <w:color w:val="231F20"/>
          <w:spacing w:val="-10"/>
        </w:rPr>
        <w:t> </w:t>
      </w:r>
      <w:r>
        <w:rPr>
          <w:color w:val="231F20"/>
        </w:rPr>
        <w:t>day</w:t>
      </w:r>
      <w:r>
        <w:rPr>
          <w:color w:val="231F20"/>
          <w:spacing w:val="-9"/>
        </w:rPr>
        <w:t> </w:t>
      </w:r>
      <w:r>
        <w:rPr>
          <w:color w:val="231F20"/>
        </w:rPr>
        <w:t>old)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100%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well.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B,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tribution of 122 days old of hens in drinking areas collected from two</w:t>
      </w:r>
      <w:r>
        <w:rPr>
          <w:color w:val="231F20"/>
          <w:spacing w:val="40"/>
        </w:rPr>
        <w:t> </w:t>
      </w:r>
      <w:r>
        <w:rPr>
          <w:color w:val="231F20"/>
        </w:rPr>
        <w:t>different angles. The detection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was 100% in the </w:t>
      </w:r>
      <w:hyperlink w:history="true" w:anchor="_bookmark12">
        <w:r>
          <w:rPr>
            <w:color w:val="2E3092"/>
          </w:rPr>
          <w:t>Fig. 10</w:t>
        </w:r>
      </w:hyperlink>
      <w:r>
        <w:rPr>
          <w:color w:val="231F20"/>
        </w:rPr>
        <w:t>B as</w:t>
      </w:r>
      <w:r>
        <w:rPr>
          <w:color w:val="231F20"/>
          <w:spacing w:val="40"/>
        </w:rPr>
        <w:t> </w:t>
      </w:r>
      <w:r>
        <w:rPr>
          <w:color w:val="231F20"/>
        </w:rPr>
        <w:t>there was no osculation. For </w:t>
      </w:r>
      <w:hyperlink w:history="true" w:anchor="_bookmark12">
        <w:r>
          <w:rPr>
            <w:color w:val="2E3092"/>
          </w:rPr>
          <w:t>Fig. 10</w:t>
        </w:r>
      </w:hyperlink>
      <w:r>
        <w:rPr>
          <w:color w:val="231F20"/>
        </w:rPr>
        <w:t>A, the feeder (low right corner)</w:t>
      </w:r>
      <w:r>
        <w:rPr>
          <w:color w:val="231F20"/>
          <w:spacing w:val="40"/>
        </w:rPr>
        <w:t> </w:t>
      </w:r>
      <w:r>
        <w:rPr>
          <w:color w:val="231F20"/>
        </w:rPr>
        <w:t>could block some chickens during the study.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To investigate a larger number of chickens, we used about 200 im-</w:t>
      </w:r>
      <w:r>
        <w:rPr>
          <w:color w:val="231F20"/>
          <w:spacing w:val="40"/>
        </w:rPr>
        <w:t> </w:t>
      </w:r>
      <w:r>
        <w:rPr>
          <w:color w:val="231F20"/>
        </w:rPr>
        <w:t>ages to test the model performance in feeding and drinking zones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3">
        <w:r>
          <w:rPr>
            <w:color w:val="2E3092"/>
          </w:rPr>
          <w:t>Table 3</w:t>
        </w:r>
      </w:hyperlink>
      <w:r>
        <w:rPr>
          <w:color w:val="231F20"/>
        </w:rPr>
        <w:t>). The overall accuracy for baby chicks and older chickens</w:t>
      </w:r>
      <w:r>
        <w:rPr>
          <w:color w:val="231F20"/>
          <w:spacing w:val="80"/>
        </w:rPr>
        <w:t> </w:t>
      </w:r>
      <w:r>
        <w:rPr>
          <w:color w:val="231F20"/>
        </w:rPr>
        <w:t>were 0.874 and 0.932, respectively. Comparing to accuracy of perch</w:t>
      </w:r>
      <w:r>
        <w:rPr>
          <w:color w:val="231F20"/>
          <w:spacing w:val="40"/>
        </w:rPr>
        <w:t> </w:t>
      </w:r>
      <w:r>
        <w:rPr>
          <w:color w:val="231F20"/>
        </w:rPr>
        <w:t>zones,</w:t>
      </w:r>
      <w:r>
        <w:rPr>
          <w:color w:val="231F20"/>
          <w:spacing w:val="15"/>
        </w:rPr>
        <w:t> </w:t>
      </w:r>
      <w:r>
        <w:rPr>
          <w:color w:val="231F20"/>
        </w:rPr>
        <w:t>detecting</w:t>
      </w:r>
      <w:r>
        <w:rPr>
          <w:color w:val="231F20"/>
          <w:spacing w:val="15"/>
        </w:rPr>
        <w:t> </w:t>
      </w:r>
      <w:r>
        <w:rPr>
          <w:color w:val="231F20"/>
        </w:rPr>
        <w:t>baby</w:t>
      </w:r>
      <w:r>
        <w:rPr>
          <w:color w:val="231F20"/>
          <w:spacing w:val="14"/>
        </w:rPr>
        <w:t> </w:t>
      </w:r>
      <w:r>
        <w:rPr>
          <w:color w:val="231F20"/>
        </w:rPr>
        <w:t>chicks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feeding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drinking</w:t>
      </w:r>
      <w:r>
        <w:rPr>
          <w:color w:val="231F20"/>
          <w:spacing w:val="15"/>
        </w:rPr>
        <w:t> </w:t>
      </w:r>
      <w:r>
        <w:rPr>
          <w:color w:val="231F20"/>
        </w:rPr>
        <w:t>zones</w:t>
      </w:r>
      <w:r>
        <w:rPr>
          <w:color w:val="231F20"/>
          <w:spacing w:val="17"/>
        </w:rPr>
        <w:t> </w:t>
      </w:r>
      <w:r>
        <w:rPr>
          <w:color w:val="231F20"/>
        </w:rPr>
        <w:t>was</w:t>
      </w:r>
      <w:r>
        <w:rPr>
          <w:color w:val="231F20"/>
          <w:spacing w:val="16"/>
        </w:rPr>
        <w:t> </w:t>
      </w:r>
      <w:r>
        <w:rPr>
          <w:color w:val="231F20"/>
          <w:spacing w:val="-4"/>
        </w:rPr>
        <w:t>more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83"/>
        <w:rPr>
          <w:sz w:val="20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8297" cy="4267200"/>
            <wp:effectExtent l="0" t="0" r="0" b="0"/>
            <wp:docPr id="31" name="Image 31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1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97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2" w:id="25"/>
      <w:bookmarkEnd w:id="25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10.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distribution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chickens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(i.e.,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122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days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old)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drinking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zone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angles: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chickens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(side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view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45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degree)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(top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view)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r>
        <w:rPr>
          <w:i/>
          <w:color w:val="231F20"/>
          <w:w w:val="110"/>
          <w:sz w:val="12"/>
        </w:rPr>
        <w:t>b</w:t>
      </w:r>
      <w:r>
        <w:rPr>
          <w:i/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means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birds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were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&gt;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10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days;</w:t>
      </w:r>
    </w:p>
    <w:p>
      <w:pPr>
        <w:spacing w:before="29"/>
        <w:ind w:left="103" w:right="0" w:firstLine="0"/>
        <w:jc w:val="left"/>
        <w:rPr>
          <w:sz w:val="12"/>
        </w:rPr>
      </w:pPr>
      <w:r>
        <w:rPr>
          <w:i/>
          <w:color w:val="231F20"/>
          <w:w w:val="105"/>
          <w:sz w:val="12"/>
        </w:rPr>
        <w:t>s</w:t>
      </w:r>
      <w:r>
        <w:rPr>
          <w:i/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means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birds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were</w:t>
      </w:r>
      <w:r>
        <w:rPr>
          <w:color w:val="231F20"/>
          <w:spacing w:val="4"/>
          <w:w w:val="105"/>
          <w:sz w:val="12"/>
        </w:rPr>
        <w:t> </w:t>
      </w:r>
      <w:r>
        <w:rPr>
          <w:rFonts w:ascii="Klaudia" w:hAnsi="Klaudia"/>
          <w:color w:val="231F20"/>
          <w:w w:val="105"/>
          <w:sz w:val="12"/>
        </w:rPr>
        <w:t>≤</w:t>
      </w:r>
      <w:r>
        <w:rPr>
          <w:rFonts w:ascii="Klaudia" w:hAnsi="Klaudia"/>
          <w:color w:val="231F20"/>
          <w:spacing w:val="-12"/>
          <w:w w:val="105"/>
          <w:sz w:val="12"/>
        </w:rPr>
        <w:t> </w:t>
      </w:r>
      <w:r>
        <w:rPr>
          <w:color w:val="231F20"/>
          <w:w w:val="105"/>
          <w:sz w:val="12"/>
        </w:rPr>
        <w:t>10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day).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3" w:id="26"/>
      <w:bookmarkEnd w:id="2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Tested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improved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YOLOv5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feeding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drinking</w:t>
      </w:r>
      <w:r>
        <w:rPr>
          <w:color w:val="231F20"/>
          <w:spacing w:val="19"/>
          <w:sz w:val="12"/>
        </w:rPr>
        <w:t> </w:t>
      </w:r>
      <w:r>
        <w:rPr>
          <w:color w:val="231F20"/>
          <w:spacing w:val="-2"/>
          <w:sz w:val="12"/>
        </w:rPr>
        <w:t>zones.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4"/>
        <w:gridCol w:w="1459"/>
        <w:gridCol w:w="1666"/>
        <w:gridCol w:w="927"/>
        <w:gridCol w:w="898"/>
        <w:gridCol w:w="638"/>
        <w:gridCol w:w="1675"/>
        <w:gridCol w:w="859"/>
        <w:gridCol w:w="859"/>
        <w:gridCol w:w="710"/>
      </w:tblGrid>
      <w:tr>
        <w:trPr>
          <w:trHeight w:val="245" w:hRule="atLeast"/>
        </w:trPr>
        <w:tc>
          <w:tcPr>
            <w:tcW w:w="6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Birds</w:t>
            </w:r>
          </w:p>
        </w:tc>
        <w:tc>
          <w:tcPr>
            <w:tcW w:w="14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6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Target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Chickens</w:t>
            </w:r>
          </w:p>
        </w:tc>
        <w:tc>
          <w:tcPr>
            <w:tcW w:w="16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6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True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Detection</w:t>
            </w:r>
          </w:p>
        </w:tc>
        <w:tc>
          <w:tcPr>
            <w:tcW w:w="92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Miss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89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54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False </w:t>
            </w:r>
            <w:r>
              <w:rPr>
                <w:color w:val="231F20"/>
                <w:spacing w:val="-2"/>
                <w:w w:val="105"/>
                <w:sz w:val="12"/>
              </w:rPr>
              <w:t>detection</w:t>
            </w:r>
          </w:p>
        </w:tc>
        <w:tc>
          <w:tcPr>
            <w:tcW w:w="8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60"/>
              <w:ind w:left="9" w:right="60"/>
              <w:jc w:val="center"/>
              <w:rPr>
                <w:sz w:val="8"/>
              </w:rPr>
            </w:pPr>
            <w:r>
              <w:rPr>
                <w:color w:val="231F20"/>
                <w:spacing w:val="-2"/>
                <w:w w:val="120"/>
                <w:position w:val="2"/>
                <w:sz w:val="12"/>
              </w:rPr>
              <w:t>R</w:t>
            </w:r>
            <w:r>
              <w:rPr>
                <w:color w:val="231F20"/>
                <w:spacing w:val="-2"/>
                <w:w w:val="120"/>
                <w:sz w:val="8"/>
              </w:rPr>
              <w:t>true</w:t>
            </w:r>
          </w:p>
        </w:tc>
        <w:tc>
          <w:tcPr>
            <w:tcW w:w="8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60"/>
              <w:ind w:left="20" w:right="51"/>
              <w:jc w:val="center"/>
              <w:rPr>
                <w:sz w:val="8"/>
              </w:rPr>
            </w:pPr>
            <w:r>
              <w:rPr>
                <w:color w:val="231F20"/>
                <w:spacing w:val="-2"/>
                <w:w w:val="115"/>
                <w:position w:val="2"/>
                <w:sz w:val="12"/>
              </w:rPr>
              <w:t>R</w:t>
            </w:r>
            <w:r>
              <w:rPr>
                <w:color w:val="231F20"/>
                <w:spacing w:val="-2"/>
                <w:w w:val="115"/>
                <w:sz w:val="8"/>
              </w:rPr>
              <w:t>miss</w:t>
            </w:r>
          </w:p>
        </w:tc>
        <w:tc>
          <w:tcPr>
            <w:tcW w:w="71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60"/>
              <w:ind w:right="156"/>
              <w:jc w:val="right"/>
              <w:rPr>
                <w:sz w:val="8"/>
              </w:rPr>
            </w:pPr>
            <w:r>
              <w:rPr>
                <w:color w:val="231F20"/>
                <w:spacing w:val="-2"/>
                <w:w w:val="115"/>
                <w:position w:val="2"/>
                <w:sz w:val="12"/>
              </w:rPr>
              <w:t>R</w:t>
            </w:r>
            <w:r>
              <w:rPr>
                <w:color w:val="231F20"/>
                <w:spacing w:val="-2"/>
                <w:w w:val="115"/>
                <w:sz w:val="8"/>
              </w:rPr>
              <w:t>false</w:t>
            </w:r>
          </w:p>
        </w:tc>
      </w:tr>
      <w:tr>
        <w:trPr>
          <w:trHeight w:val="245" w:hRule="atLeast"/>
        </w:trPr>
        <w:tc>
          <w:tcPr>
            <w:tcW w:w="68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45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6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2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Overlap</w:t>
            </w:r>
          </w:p>
        </w:tc>
        <w:tc>
          <w:tcPr>
            <w:tcW w:w="89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Occlusion</w:t>
            </w:r>
          </w:p>
        </w:tc>
        <w:tc>
          <w:tcPr>
            <w:tcW w:w="63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72" w:right="-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others</w:t>
            </w:r>
          </w:p>
        </w:tc>
        <w:tc>
          <w:tcPr>
            <w:tcW w:w="167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5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5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1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6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i/>
                <w:sz w:val="12"/>
              </w:rPr>
            </w:pPr>
            <w:r>
              <w:rPr>
                <w:i/>
                <w:color w:val="231F20"/>
                <w:spacing w:val="-10"/>
                <w:sz w:val="12"/>
              </w:rPr>
              <w:t>s</w:t>
            </w:r>
          </w:p>
        </w:tc>
        <w:tc>
          <w:tcPr>
            <w:tcW w:w="14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69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1027</w:t>
            </w:r>
          </w:p>
        </w:tc>
        <w:tc>
          <w:tcPr>
            <w:tcW w:w="16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6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898</w:t>
            </w:r>
          </w:p>
        </w:tc>
        <w:tc>
          <w:tcPr>
            <w:tcW w:w="92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8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8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19</w:t>
            </w:r>
          </w:p>
        </w:tc>
        <w:tc>
          <w:tcPr>
            <w:tcW w:w="63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7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19</w:t>
            </w:r>
          </w:p>
        </w:tc>
        <w:tc>
          <w:tcPr>
            <w:tcW w:w="16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541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71</w:t>
            </w:r>
          </w:p>
        </w:tc>
        <w:tc>
          <w:tcPr>
            <w:tcW w:w="8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0" w:right="5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0.874</w:t>
            </w:r>
          </w:p>
        </w:tc>
        <w:tc>
          <w:tcPr>
            <w:tcW w:w="8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0" w:right="5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0.056</w:t>
            </w:r>
          </w:p>
        </w:tc>
        <w:tc>
          <w:tcPr>
            <w:tcW w:w="71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0.069</w:t>
            </w:r>
          </w:p>
        </w:tc>
      </w:tr>
      <w:tr>
        <w:trPr>
          <w:trHeight w:val="212" w:hRule="atLeast"/>
        </w:trPr>
        <w:tc>
          <w:tcPr>
            <w:tcW w:w="684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19"/>
              <w:rPr>
                <w:i/>
                <w:sz w:val="12"/>
              </w:rPr>
            </w:pPr>
            <w:r>
              <w:rPr>
                <w:i/>
                <w:color w:val="231F20"/>
                <w:spacing w:val="-10"/>
                <w:w w:val="105"/>
                <w:sz w:val="12"/>
              </w:rPr>
              <w:t>b</w:t>
            </w:r>
          </w:p>
        </w:tc>
        <w:tc>
          <w:tcPr>
            <w:tcW w:w="1459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26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768</w:t>
            </w:r>
          </w:p>
        </w:tc>
        <w:tc>
          <w:tcPr>
            <w:tcW w:w="1666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26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716</w:t>
            </w:r>
          </w:p>
        </w:tc>
        <w:tc>
          <w:tcPr>
            <w:tcW w:w="927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898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68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638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272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675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54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859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60" w:right="5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0.932</w:t>
            </w:r>
          </w:p>
        </w:tc>
        <w:tc>
          <w:tcPr>
            <w:tcW w:w="859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60" w:right="5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0.061</w:t>
            </w:r>
          </w:p>
        </w:tc>
        <w:tc>
          <w:tcPr>
            <w:tcW w:w="710" w:type="dxa"/>
            <w:tcBorders>
              <w:bottom w:val="single" w:sz="4" w:space="0" w:color="231F20"/>
            </w:tcBorders>
          </w:tcPr>
          <w:p>
            <w:pPr>
              <w:pStyle w:val="TableParagraph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0.008</w:t>
            </w:r>
          </w:p>
        </w:tc>
      </w:tr>
    </w:tbl>
    <w:p>
      <w:pPr>
        <w:spacing w:line="290" w:lineRule="auto" w:before="57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Note: R</w:t>
      </w:r>
      <w:r>
        <w:rPr>
          <w:color w:val="231F20"/>
          <w:spacing w:val="-2"/>
          <w:w w:val="110"/>
          <w:sz w:val="12"/>
          <w:vertAlign w:val="subscript"/>
        </w:rPr>
        <w:t>true</w:t>
      </w:r>
      <w:r>
        <w:rPr>
          <w:color w:val="231F20"/>
          <w:spacing w:val="-2"/>
          <w:w w:val="110"/>
          <w:sz w:val="12"/>
          <w:vertAlign w:val="baseline"/>
        </w:rPr>
        <w:t>, R</w:t>
      </w:r>
      <w:r>
        <w:rPr>
          <w:color w:val="231F20"/>
          <w:spacing w:val="-2"/>
          <w:w w:val="110"/>
          <w:sz w:val="12"/>
          <w:vertAlign w:val="subscript"/>
        </w:rPr>
        <w:t>miss</w:t>
      </w:r>
      <w:r>
        <w:rPr>
          <w:color w:val="231F20"/>
          <w:spacing w:val="-2"/>
          <w:w w:val="110"/>
          <w:sz w:val="12"/>
          <w:vertAlign w:val="baseline"/>
        </w:rPr>
        <w:t> and R</w:t>
      </w:r>
      <w:r>
        <w:rPr>
          <w:color w:val="231F20"/>
          <w:spacing w:val="-2"/>
          <w:w w:val="110"/>
          <w:sz w:val="12"/>
          <w:vertAlign w:val="subscript"/>
        </w:rPr>
        <w:t>false</w:t>
      </w:r>
      <w:r>
        <w:rPr>
          <w:color w:val="231F20"/>
          <w:spacing w:val="-2"/>
          <w:w w:val="110"/>
          <w:sz w:val="12"/>
          <w:vertAlign w:val="baseline"/>
        </w:rPr>
        <w:t> rates were evaluated by true detection number/target chickens' number, miss detection number/target chickens' number and false detection </w:t>
      </w:r>
      <w:r>
        <w:rPr>
          <w:color w:val="231F20"/>
          <w:spacing w:val="-2"/>
          <w:w w:val="110"/>
          <w:sz w:val="12"/>
          <w:vertAlign w:val="baseline"/>
        </w:rPr>
        <w:t>number/target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chickens'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number respectively;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i/>
          <w:color w:val="231F20"/>
          <w:w w:val="110"/>
          <w:sz w:val="12"/>
          <w:vertAlign w:val="baseline"/>
        </w:rPr>
        <w:t>s</w:t>
      </w:r>
      <w:r>
        <w:rPr>
          <w:i/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means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baby chicks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rFonts w:ascii="Klaudia" w:hAnsi="Klaudia"/>
          <w:color w:val="231F20"/>
          <w:w w:val="110"/>
          <w:sz w:val="12"/>
          <w:vertAlign w:val="baseline"/>
        </w:rPr>
        <w:t>≤</w:t>
      </w:r>
      <w:r>
        <w:rPr>
          <w:color w:val="231F20"/>
          <w:w w:val="110"/>
          <w:sz w:val="12"/>
          <w:vertAlign w:val="baseline"/>
        </w:rPr>
        <w:t>10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days;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i/>
          <w:color w:val="231F20"/>
          <w:w w:val="110"/>
          <w:sz w:val="12"/>
          <w:vertAlign w:val="baseline"/>
        </w:rPr>
        <w:t>b </w:t>
      </w:r>
      <w:r>
        <w:rPr>
          <w:color w:val="231F20"/>
          <w:w w:val="110"/>
          <w:sz w:val="12"/>
          <w:vertAlign w:val="baseline"/>
        </w:rPr>
        <w:t>means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older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birds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&gt;10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days.</w:t>
      </w:r>
    </w:p>
    <w:p>
      <w:pPr>
        <w:pStyle w:val="BodyText"/>
        <w:spacing w:before="21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872642</wp:posOffset>
            </wp:positionH>
            <wp:positionV relativeFrom="paragraph">
              <wp:posOffset>294176</wp:posOffset>
            </wp:positionV>
            <wp:extent cx="5813046" cy="2910840"/>
            <wp:effectExtent l="0" t="0" r="0" b="0"/>
            <wp:wrapTopAndBottom/>
            <wp:docPr id="32" name="Image 32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1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046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bookmarkStart w:name="_bookmark14" w:id="27"/>
      <w:bookmarkEnd w:id="2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11.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Chicken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nesting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zone.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original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nesting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nesting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area.</w:t>
      </w:r>
    </w:p>
    <w:p>
      <w:pPr>
        <w:pStyle w:val="BodyText"/>
        <w:spacing w:before="21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challenging</w:t>
      </w:r>
      <w:r>
        <w:rPr>
          <w:color w:val="231F20"/>
          <w:spacing w:val="-5"/>
        </w:rPr>
        <w:t> </w:t>
      </w:r>
      <w:r>
        <w:rPr>
          <w:color w:val="231F20"/>
        </w:rPr>
        <w:t>due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smaller</w:t>
      </w:r>
      <w:r>
        <w:rPr>
          <w:color w:val="231F20"/>
          <w:spacing w:val="-4"/>
        </w:rPr>
        <w:t> </w:t>
      </w:r>
      <w:r>
        <w:rPr>
          <w:color w:val="231F20"/>
        </w:rPr>
        <w:t>size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body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interferences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equipment.</w:t>
      </w:r>
      <w:r>
        <w:rPr>
          <w:color w:val="231F20"/>
          <w:spacing w:val="40"/>
        </w:rPr>
        <w:t> </w:t>
      </w:r>
      <w:r>
        <w:rPr>
          <w:color w:val="231F20"/>
        </w:rPr>
        <w:t>When a higher number of birds were assembled at the same feeder or</w:t>
      </w:r>
      <w:r>
        <w:rPr>
          <w:color w:val="231F20"/>
          <w:spacing w:val="40"/>
        </w:rPr>
        <w:t> </w:t>
      </w:r>
      <w:r>
        <w:rPr>
          <w:color w:val="231F20"/>
        </w:rPr>
        <w:t>drinker,</w:t>
      </w:r>
      <w:r>
        <w:rPr>
          <w:color w:val="231F20"/>
          <w:spacing w:val="-3"/>
        </w:rPr>
        <w:t> </w:t>
      </w:r>
      <w:r>
        <w:rPr>
          <w:color w:val="231F20"/>
        </w:rPr>
        <w:t>birds</w:t>
      </w:r>
      <w:r>
        <w:rPr>
          <w:color w:val="231F20"/>
          <w:spacing w:val="-5"/>
        </w:rPr>
        <w:t> </w:t>
      </w:r>
      <w:r>
        <w:rPr>
          <w:color w:val="231F20"/>
        </w:rPr>
        <w:t>standing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front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feeder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drinker</w:t>
      </w:r>
      <w:r>
        <w:rPr>
          <w:color w:val="231F20"/>
          <w:spacing w:val="-5"/>
        </w:rPr>
        <w:t> </w:t>
      </w:r>
      <w:r>
        <w:rPr>
          <w:color w:val="231F20"/>
        </w:rPr>
        <w:t>had</w:t>
      </w:r>
      <w:r>
        <w:rPr>
          <w:color w:val="231F20"/>
          <w:spacing w:val="-3"/>
        </w:rPr>
        <w:t> </w:t>
      </w:r>
      <w:r>
        <w:rPr>
          <w:color w:val="231F20"/>
        </w:rPr>
        <w:t>higher</w:t>
      </w:r>
      <w:r>
        <w:rPr>
          <w:color w:val="231F20"/>
          <w:spacing w:val="-4"/>
        </w:rPr>
        <w:t> </w:t>
      </w:r>
      <w:r>
        <w:rPr>
          <w:color w:val="231F20"/>
        </w:rPr>
        <w:t>pos-</w:t>
      </w:r>
      <w:r>
        <w:rPr>
          <w:color w:val="231F20"/>
          <w:spacing w:val="40"/>
        </w:rPr>
        <w:t> </w:t>
      </w:r>
      <w:r>
        <w:rPr>
          <w:color w:val="231F20"/>
        </w:rPr>
        <w:t>sibility</w:t>
      </w:r>
      <w:r>
        <w:rPr>
          <w:color w:val="231F20"/>
          <w:spacing w:val="-1"/>
        </w:rPr>
        <w:t> </w:t>
      </w:r>
      <w:r>
        <w:rPr>
          <w:color w:val="231F20"/>
        </w:rPr>
        <w:t>to be recognized than those</w:t>
      </w:r>
      <w:r>
        <w:rPr>
          <w:color w:val="231F20"/>
          <w:spacing w:val="-1"/>
        </w:rPr>
        <w:t> </w:t>
      </w:r>
      <w:r>
        <w:rPr>
          <w:color w:val="231F20"/>
        </w:rPr>
        <w:t>close at sides of</w:t>
      </w:r>
      <w:r>
        <w:rPr>
          <w:color w:val="231F20"/>
          <w:spacing w:val="-1"/>
        </w:rPr>
        <w:t> </w:t>
      </w:r>
      <w:r>
        <w:rPr>
          <w:color w:val="231F20"/>
        </w:rPr>
        <w:t>feeder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drinker.</w:t>
      </w:r>
      <w:r>
        <w:rPr>
          <w:color w:val="231F20"/>
          <w:spacing w:val="40"/>
        </w:rPr>
        <w:t> </w:t>
      </w:r>
      <w:r>
        <w:rPr>
          <w:color w:val="231F20"/>
        </w:rPr>
        <w:t>In addition, lighting affected image quality and model's performance.</w:t>
      </w:r>
      <w:r>
        <w:rPr>
          <w:color w:val="231F20"/>
          <w:spacing w:val="40"/>
        </w:rPr>
        <w:t> </w:t>
      </w:r>
      <w:r>
        <w:rPr>
          <w:color w:val="231F20"/>
        </w:rPr>
        <w:t>Apart from these, birds' density has been reported affect deep learning</w:t>
      </w:r>
      <w:r>
        <w:rPr>
          <w:color w:val="231F20"/>
          <w:spacing w:val="40"/>
        </w:rPr>
        <w:t> </w:t>
      </w:r>
      <w:r>
        <w:rPr>
          <w:color w:val="231F20"/>
        </w:rPr>
        <w:t>model's performance (</w:t>
      </w:r>
      <w:hyperlink w:history="true" w:anchor="_bookmark23">
        <w:r>
          <w:rPr>
            <w:color w:val="2E3092"/>
          </w:rPr>
          <w:t>Maselyne et al., 2016</w:t>
        </w:r>
      </w:hyperlink>
      <w:r>
        <w:rPr>
          <w:color w:val="231F20"/>
        </w:rPr>
        <w:t>).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4.2. Chicken distribution in nesting zon" w:id="28"/>
      <w:bookmarkEnd w:id="28"/>
      <w:r>
        <w:rPr/>
      </w:r>
      <w:r>
        <w:rPr>
          <w:i/>
          <w:color w:val="231F20"/>
          <w:spacing w:val="-6"/>
          <w:sz w:val="16"/>
        </w:rPr>
        <w:t>Chicken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distribution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nesting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zone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study,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most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hens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started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lay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10"/>
          <w:w w:val="110"/>
        </w:rPr>
        <w:t> 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rst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eggs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around </w:t>
      </w:r>
      <w:r>
        <w:rPr>
          <w:color w:val="231F20"/>
        </w:rPr>
        <w:t>18 weeks of age. The nesting behaviors of hens was analyzed with our</w:t>
      </w:r>
      <w:r>
        <w:rPr>
          <w:color w:val="231F20"/>
          <w:spacing w:val="40"/>
        </w:rPr>
        <w:t> </w:t>
      </w:r>
      <w:r>
        <w:rPr>
          <w:color w:val="231F20"/>
        </w:rPr>
        <w:t>newly developed model because it's important identify if there are</w:t>
      </w:r>
      <w:r>
        <w:rPr>
          <w:color w:val="231F20"/>
          <w:spacing w:val="8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oor</w:t>
      </w:r>
      <w:r>
        <w:rPr>
          <w:color w:val="231F20"/>
          <w:spacing w:val="-2"/>
        </w:rPr>
        <w:t> </w:t>
      </w:r>
      <w:r>
        <w:rPr>
          <w:color w:val="231F20"/>
        </w:rPr>
        <w:t>eggs or not (</w:t>
      </w:r>
      <w:hyperlink w:history="true" w:anchor="_bookmark16">
        <w:r>
          <w:rPr>
            <w:color w:val="2E3092"/>
          </w:rPr>
          <w:t>Gonzalez-Mora 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Monitoring hens' distri-</w:t>
      </w:r>
      <w:r>
        <w:rPr>
          <w:color w:val="231F20"/>
          <w:spacing w:val="40"/>
        </w:rPr>
        <w:t> </w:t>
      </w:r>
      <w:r>
        <w:rPr>
          <w:color w:val="231F20"/>
        </w:rPr>
        <w:t>bution in nesting zones helps to minimize losses from laying eggs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oor. </w:t>
      </w:r>
      <w:hyperlink w:history="true" w:anchor="_bookmark14">
        <w:r>
          <w:rPr>
            <w:color w:val="2E3092"/>
          </w:rPr>
          <w:t>Fig. 11</w:t>
        </w:r>
      </w:hyperlink>
      <w:r>
        <w:rPr>
          <w:color w:val="2E3092"/>
        </w:rPr>
        <w:t> </w:t>
      </w:r>
      <w:r>
        <w:rPr>
          <w:color w:val="231F20"/>
        </w:rPr>
        <w:t>shows the distribution of detected hens in nesting</w:t>
      </w:r>
      <w:r>
        <w:rPr>
          <w:color w:val="231F20"/>
          <w:w w:val="110"/>
        </w:rPr>
        <w:t> zones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our</w:t>
      </w:r>
      <w:r>
        <w:rPr>
          <w:color w:val="231F20"/>
          <w:w w:val="110"/>
        </w:rPr>
        <w:t> improved</w:t>
      </w:r>
      <w:r>
        <w:rPr>
          <w:color w:val="231F20"/>
          <w:w w:val="110"/>
        </w:rPr>
        <w:t> YOLOv5</w:t>
      </w:r>
      <w:r>
        <w:rPr>
          <w:color w:val="231F20"/>
          <w:w w:val="110"/>
        </w:rPr>
        <w:t> model.</w:t>
      </w:r>
      <w:r>
        <w:rPr>
          <w:color w:val="231F20"/>
          <w:w w:val="110"/>
        </w:rPr>
        <w:t> </w:t>
      </w:r>
      <w:hyperlink w:history="true" w:anchor="_bookmark14">
        <w:r>
          <w:rPr>
            <w:color w:val="2E3092"/>
            <w:w w:val="110"/>
          </w:rPr>
          <w:t>Fig.</w:t>
        </w:r>
        <w:r>
          <w:rPr>
            <w:color w:val="2E3092"/>
            <w:w w:val="110"/>
          </w:rPr>
          <w:t> 11</w:t>
        </w:r>
      </w:hyperlink>
      <w:r>
        <w:rPr>
          <w:color w:val="231F20"/>
          <w:w w:val="110"/>
        </w:rPr>
        <w:t>A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original </w:t>
      </w:r>
      <w:r>
        <w:rPr>
          <w:color w:val="231F20"/>
        </w:rPr>
        <w:t>image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nesting</w:t>
      </w:r>
      <w:r>
        <w:rPr>
          <w:color w:val="231F20"/>
          <w:spacing w:val="38"/>
        </w:rPr>
        <w:t> </w:t>
      </w:r>
      <w:r>
        <w:rPr>
          <w:color w:val="231F20"/>
        </w:rPr>
        <w:t>area.</w:t>
      </w:r>
      <w:r>
        <w:rPr>
          <w:color w:val="231F20"/>
          <w:spacing w:val="39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11</w:t>
        </w:r>
      </w:hyperlink>
      <w:r>
        <w:rPr>
          <w:color w:val="231F20"/>
        </w:rPr>
        <w:t>B</w:t>
      </w:r>
      <w:r>
        <w:rPr>
          <w:color w:val="231F20"/>
          <w:spacing w:val="37"/>
        </w:rPr>
        <w:t> </w:t>
      </w:r>
      <w:r>
        <w:rPr>
          <w:color w:val="231F20"/>
        </w:rPr>
        <w:t>demonstrates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detected</w:t>
      </w:r>
      <w:r>
        <w:rPr>
          <w:color w:val="231F20"/>
          <w:spacing w:val="39"/>
        </w:rPr>
        <w:t> </w:t>
      </w:r>
      <w:r>
        <w:rPr>
          <w:color w:val="231F20"/>
        </w:rPr>
        <w:t>hens</w:t>
      </w:r>
      <w:r>
        <w:rPr>
          <w:color w:val="231F20"/>
          <w:spacing w:val="38"/>
        </w:rPr>
        <w:t> </w:t>
      </w:r>
      <w:r>
        <w:rPr>
          <w:color w:val="231F20"/>
          <w:spacing w:val="-5"/>
        </w:rPr>
        <w:t>in</w:t>
      </w:r>
    </w:p>
    <w:p>
      <w:pPr>
        <w:pStyle w:val="BodyText"/>
        <w:spacing w:line="276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nesting</w:t>
      </w:r>
      <w:r>
        <w:rPr>
          <w:color w:val="231F20"/>
          <w:spacing w:val="-10"/>
        </w:rPr>
        <w:t> </w:t>
      </w:r>
      <w:r>
        <w:rPr>
          <w:color w:val="231F20"/>
        </w:rPr>
        <w:t>zone.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performed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over</w:t>
      </w:r>
      <w:r>
        <w:rPr>
          <w:color w:val="231F20"/>
          <w:spacing w:val="-10"/>
        </w:rPr>
        <w:t> </w:t>
      </w:r>
      <w:r>
        <w:rPr>
          <w:color w:val="231F20"/>
        </w:rPr>
        <w:t>90%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detecting</w:t>
      </w:r>
      <w:r>
        <w:rPr>
          <w:color w:val="231F20"/>
          <w:spacing w:val="40"/>
        </w:rPr>
        <w:t> </w:t>
      </w:r>
      <w:r>
        <w:rPr>
          <w:color w:val="231F20"/>
        </w:rPr>
        <w:t>hens in nesting zones.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evaluate</w:t>
      </w:r>
      <w:r>
        <w:rPr>
          <w:color w:val="231F20"/>
          <w:spacing w:val="-5"/>
        </w:rPr>
        <w:t> </w:t>
      </w:r>
      <w:r>
        <w:rPr>
          <w:color w:val="231F20"/>
        </w:rPr>
        <w:t>model's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nesting</w:t>
      </w:r>
      <w:r>
        <w:rPr>
          <w:color w:val="231F20"/>
          <w:spacing w:val="-6"/>
        </w:rPr>
        <w:t> </w:t>
      </w:r>
      <w:r>
        <w:rPr>
          <w:color w:val="231F20"/>
        </w:rPr>
        <w:t>zone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hens'</w:t>
      </w:r>
      <w:r>
        <w:rPr>
          <w:color w:val="231F20"/>
          <w:spacing w:val="-6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systemically, over 200 images were randomly selected from video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improve</w:t>
      </w:r>
      <w:r>
        <w:rPr>
          <w:color w:val="231F20"/>
          <w:spacing w:val="-8"/>
        </w:rPr>
        <w:t> </w:t>
      </w:r>
      <w:r>
        <w:rPr>
          <w:color w:val="231F20"/>
        </w:rPr>
        <w:t>targeted</w:t>
      </w:r>
      <w:r>
        <w:rPr>
          <w:color w:val="231F20"/>
          <w:spacing w:val="-6"/>
        </w:rPr>
        <w:t> </w:t>
      </w:r>
      <w:r>
        <w:rPr>
          <w:color w:val="231F20"/>
        </w:rPr>
        <w:t>hens'</w:t>
      </w:r>
      <w:r>
        <w:rPr>
          <w:color w:val="231F20"/>
          <w:spacing w:val="-5"/>
        </w:rPr>
        <w:t> </w:t>
      </w:r>
      <w:r>
        <w:rPr>
          <w:color w:val="231F20"/>
        </w:rPr>
        <w:t>dataset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Table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tested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rate in nesting zone reached 0.906, which is slightly less than that in</w:t>
      </w:r>
      <w:r>
        <w:rPr>
          <w:color w:val="231F20"/>
          <w:spacing w:val="40"/>
        </w:rPr>
        <w:t> </w:t>
      </w:r>
      <w:r>
        <w:rPr>
          <w:color w:val="231F20"/>
        </w:rPr>
        <w:t>others zones (i.e., perching, feeding, and drinking zones), because</w:t>
      </w:r>
      <w:r>
        <w:rPr>
          <w:color w:val="231F20"/>
          <w:spacing w:val="40"/>
        </w:rPr>
        <w:t> </w:t>
      </w:r>
      <w:r>
        <w:rPr>
          <w:color w:val="231F20"/>
        </w:rPr>
        <w:t>there was an equipment hanging above the nesting zone.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Comparing to other computer vision-based tools for monitoring</w:t>
      </w:r>
      <w:r>
        <w:rPr>
          <w:color w:val="231F20"/>
          <w:spacing w:val="40"/>
        </w:rPr>
        <w:t> </w:t>
      </w:r>
      <w:r>
        <w:rPr>
          <w:color w:val="231F20"/>
        </w:rPr>
        <w:t>nesting</w:t>
      </w:r>
      <w:r>
        <w:rPr>
          <w:color w:val="231F20"/>
          <w:spacing w:val="-5"/>
        </w:rPr>
        <w:t> </w:t>
      </w:r>
      <w:r>
        <w:rPr>
          <w:color w:val="231F20"/>
        </w:rPr>
        <w:t>zone,</w:t>
      </w:r>
      <w:r>
        <w:rPr>
          <w:color w:val="231F20"/>
          <w:spacing w:val="-3"/>
        </w:rPr>
        <w:t> </w:t>
      </w:r>
      <w:r>
        <w:rPr>
          <w:color w:val="231F20"/>
        </w:rPr>
        <w:t>our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higher</w:t>
      </w:r>
      <w:r>
        <w:rPr>
          <w:color w:val="231F20"/>
          <w:spacing w:val="-2"/>
        </w:rPr>
        <w:t> </w:t>
      </w:r>
      <w:r>
        <w:rPr>
          <w:color w:val="231F20"/>
        </w:rPr>
        <w:t>precision.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instance,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0.825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accuracy was reported in a research focusing on monitoring eggs and</w:t>
      </w:r>
      <w:r>
        <w:rPr>
          <w:color w:val="231F20"/>
          <w:spacing w:val="40"/>
        </w:rPr>
        <w:t> </w:t>
      </w:r>
      <w:r>
        <w:rPr>
          <w:color w:val="231F20"/>
        </w:rPr>
        <w:t>birds in nesting zone (</w:t>
      </w:r>
      <w:hyperlink w:history="true" w:anchor="_bookmark24">
        <w:r>
          <w:rPr>
            <w:color w:val="2E3092"/>
          </w:rPr>
          <w:t>Lubich et al., 2019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Hui et al., 2021</w:t>
        </w:r>
      </w:hyperlink>
      <w:r>
        <w:rPr>
          <w:color w:val="231F20"/>
        </w:rPr>
        <w:t>). In previous</w:t>
      </w:r>
      <w:r>
        <w:rPr>
          <w:color w:val="231F20"/>
          <w:spacing w:val="40"/>
        </w:rPr>
        <w:t> </w:t>
      </w:r>
      <w:r>
        <w:rPr>
          <w:color w:val="231F20"/>
        </w:rPr>
        <w:t>studies, the best YOLO model reached an accuracy of 0.885. In this</w:t>
      </w:r>
      <w:r>
        <w:rPr>
          <w:color w:val="231F20"/>
          <w:spacing w:val="40"/>
        </w:rPr>
        <w:t> </w:t>
      </w:r>
      <w:r>
        <w:rPr>
          <w:color w:val="231F20"/>
        </w:rPr>
        <w:t>study, our improved YOLOv5 model performed better than most of</w:t>
      </w:r>
      <w:r>
        <w:rPr>
          <w:color w:val="231F20"/>
          <w:spacing w:val="40"/>
        </w:rPr>
        <w:t> </w:t>
      </w:r>
      <w:r>
        <w:rPr>
          <w:color w:val="231F20"/>
        </w:rPr>
        <w:t>existing YOLO models and other CNN models. However, the model</w:t>
      </w:r>
      <w:r>
        <w:rPr>
          <w:color w:val="231F20"/>
          <w:spacing w:val="40"/>
        </w:rPr>
        <w:t> </w:t>
      </w:r>
      <w:r>
        <w:rPr>
          <w:color w:val="231F20"/>
        </w:rPr>
        <w:t>missed some detections under high density of hens'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ock due to occlu-</w:t>
      </w:r>
      <w:r>
        <w:rPr>
          <w:color w:val="231F20"/>
          <w:spacing w:val="40"/>
        </w:rPr>
        <w:t> </w:t>
      </w:r>
      <w:r>
        <w:rPr>
          <w:color w:val="231F20"/>
        </w:rPr>
        <w:t>sion of hanging line or equipment on nesting boxes and zones. Further</w:t>
      </w:r>
      <w:r>
        <w:rPr>
          <w:color w:val="231F20"/>
          <w:spacing w:val="40"/>
        </w:rPr>
        <w:t> </w:t>
      </w:r>
      <w:r>
        <w:rPr>
          <w:color w:val="231F20"/>
        </w:rPr>
        <w:t>studies</w:t>
      </w:r>
      <w:r>
        <w:rPr>
          <w:color w:val="231F20"/>
          <w:spacing w:val="33"/>
        </w:rPr>
        <w:t> </w:t>
      </w:r>
      <w:r>
        <w:rPr>
          <w:color w:val="231F20"/>
        </w:rPr>
        <w:t>are</w:t>
      </w:r>
      <w:r>
        <w:rPr>
          <w:color w:val="231F20"/>
          <w:spacing w:val="33"/>
        </w:rPr>
        <w:t> </w:t>
      </w:r>
      <w:r>
        <w:rPr>
          <w:color w:val="231F20"/>
        </w:rPr>
        <w:t>need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2"/>
        </w:rPr>
        <w:t> </w:t>
      </w:r>
      <w:r>
        <w:rPr>
          <w:color w:val="231F20"/>
        </w:rPr>
        <w:t>enhance</w:t>
      </w:r>
      <w:r>
        <w:rPr>
          <w:color w:val="231F20"/>
          <w:spacing w:val="32"/>
        </w:rPr>
        <w:t> </w:t>
      </w:r>
      <w:r>
        <w:rPr>
          <w:color w:val="231F20"/>
        </w:rPr>
        <w:t>model's</w:t>
      </w:r>
      <w:r>
        <w:rPr>
          <w:color w:val="231F20"/>
          <w:spacing w:val="32"/>
        </w:rPr>
        <w:t> </w:t>
      </w:r>
      <w:r>
        <w:rPr>
          <w:color w:val="231F20"/>
        </w:rPr>
        <w:t>performance,</w:t>
      </w:r>
      <w:r>
        <w:rPr>
          <w:color w:val="231F20"/>
          <w:spacing w:val="33"/>
        </w:rPr>
        <w:t> </w:t>
      </w:r>
      <w:r>
        <w:rPr>
          <w:color w:val="231F20"/>
        </w:rPr>
        <w:t>especially</w:t>
      </w:r>
      <w:r>
        <w:rPr>
          <w:color w:val="231F20"/>
          <w:spacing w:val="31"/>
        </w:rPr>
        <w:t> </w:t>
      </w:r>
      <w:r>
        <w:rPr>
          <w:color w:val="231F20"/>
          <w:spacing w:val="-4"/>
        </w:rPr>
        <w:t>under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5" w:id="29"/>
      <w:bookmarkEnd w:id="2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Tested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improved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YOLOv5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nesting</w:t>
      </w:r>
      <w:r>
        <w:rPr>
          <w:color w:val="231F20"/>
          <w:spacing w:val="26"/>
          <w:sz w:val="12"/>
        </w:rPr>
        <w:t> </w:t>
      </w:r>
      <w:r>
        <w:rPr>
          <w:color w:val="231F20"/>
          <w:spacing w:val="-4"/>
          <w:sz w:val="12"/>
        </w:rPr>
        <w:t>zone.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3"/>
        <w:gridCol w:w="1443"/>
        <w:gridCol w:w="1642"/>
        <w:gridCol w:w="920"/>
        <w:gridCol w:w="883"/>
        <w:gridCol w:w="631"/>
        <w:gridCol w:w="1651"/>
        <w:gridCol w:w="844"/>
        <w:gridCol w:w="844"/>
        <w:gridCol w:w="703"/>
      </w:tblGrid>
      <w:tr>
        <w:trPr>
          <w:trHeight w:val="248" w:hRule="atLeast"/>
        </w:trPr>
        <w:tc>
          <w:tcPr>
            <w:tcW w:w="8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Zone</w:t>
            </w:r>
          </w:p>
        </w:tc>
        <w:tc>
          <w:tcPr>
            <w:tcW w:w="14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Target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Chickens</w:t>
            </w:r>
          </w:p>
        </w:tc>
        <w:tc>
          <w:tcPr>
            <w:tcW w:w="164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6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True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Detection</w:t>
            </w:r>
          </w:p>
        </w:tc>
        <w:tc>
          <w:tcPr>
            <w:tcW w:w="92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Miss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883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52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False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detection</w:t>
            </w:r>
          </w:p>
        </w:tc>
        <w:tc>
          <w:tcPr>
            <w:tcW w:w="84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60"/>
              <w:ind w:right="62"/>
              <w:jc w:val="center"/>
              <w:rPr>
                <w:sz w:val="8"/>
              </w:rPr>
            </w:pPr>
            <w:r>
              <w:rPr>
                <w:color w:val="231F20"/>
                <w:spacing w:val="-2"/>
                <w:w w:val="120"/>
                <w:position w:val="2"/>
                <w:sz w:val="12"/>
              </w:rPr>
              <w:t>R</w:t>
            </w:r>
            <w:r>
              <w:rPr>
                <w:color w:val="231F20"/>
                <w:spacing w:val="-2"/>
                <w:w w:val="120"/>
                <w:sz w:val="8"/>
              </w:rPr>
              <w:t>true</w:t>
            </w:r>
          </w:p>
        </w:tc>
        <w:tc>
          <w:tcPr>
            <w:tcW w:w="84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60"/>
              <w:ind w:left="17" w:right="62"/>
              <w:jc w:val="center"/>
              <w:rPr>
                <w:sz w:val="8"/>
              </w:rPr>
            </w:pPr>
            <w:r>
              <w:rPr>
                <w:color w:val="231F20"/>
                <w:spacing w:val="-2"/>
                <w:w w:val="115"/>
                <w:position w:val="2"/>
                <w:sz w:val="12"/>
              </w:rPr>
              <w:t>R</w:t>
            </w:r>
            <w:r>
              <w:rPr>
                <w:color w:val="231F20"/>
                <w:spacing w:val="-2"/>
                <w:w w:val="115"/>
                <w:sz w:val="8"/>
              </w:rPr>
              <w:t>miss</w:t>
            </w:r>
          </w:p>
        </w:tc>
        <w:tc>
          <w:tcPr>
            <w:tcW w:w="7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60"/>
              <w:ind w:left="134" w:right="44"/>
              <w:jc w:val="center"/>
              <w:rPr>
                <w:sz w:val="8"/>
              </w:rPr>
            </w:pPr>
            <w:r>
              <w:rPr>
                <w:color w:val="231F20"/>
                <w:spacing w:val="-2"/>
                <w:w w:val="115"/>
                <w:position w:val="2"/>
                <w:sz w:val="12"/>
              </w:rPr>
              <w:t>R</w:t>
            </w:r>
            <w:r>
              <w:rPr>
                <w:color w:val="231F20"/>
                <w:spacing w:val="-2"/>
                <w:w w:val="115"/>
                <w:sz w:val="8"/>
              </w:rPr>
              <w:t>false</w:t>
            </w:r>
          </w:p>
        </w:tc>
      </w:tr>
      <w:tr>
        <w:trPr>
          <w:trHeight w:val="250" w:hRule="atLeast"/>
        </w:trPr>
        <w:tc>
          <w:tcPr>
            <w:tcW w:w="82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44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4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20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Overlap</w:t>
            </w:r>
          </w:p>
        </w:tc>
        <w:tc>
          <w:tcPr>
            <w:tcW w:w="883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ind w:left="5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Occlusion</w:t>
            </w:r>
          </w:p>
        </w:tc>
        <w:tc>
          <w:tcPr>
            <w:tcW w:w="631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ind w:left="26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others</w:t>
            </w:r>
          </w:p>
        </w:tc>
        <w:tc>
          <w:tcPr>
            <w:tcW w:w="165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4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4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8" w:hRule="atLeast"/>
        </w:trPr>
        <w:tc>
          <w:tcPr>
            <w:tcW w:w="82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Nest(</w:t>
            </w:r>
            <w:r>
              <w:rPr>
                <w:i/>
                <w:color w:val="231F20"/>
                <w:spacing w:val="-2"/>
                <w:w w:val="110"/>
                <w:sz w:val="12"/>
              </w:rPr>
              <w:t>b</w:t>
            </w:r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144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26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873</w:t>
            </w:r>
          </w:p>
        </w:tc>
        <w:tc>
          <w:tcPr>
            <w:tcW w:w="164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26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791</w:t>
            </w:r>
          </w:p>
        </w:tc>
        <w:tc>
          <w:tcPr>
            <w:tcW w:w="92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88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57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63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261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65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52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54</w:t>
            </w:r>
          </w:p>
        </w:tc>
        <w:tc>
          <w:tcPr>
            <w:tcW w:w="84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62" w:right="6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0.906</w:t>
            </w:r>
          </w:p>
        </w:tc>
        <w:tc>
          <w:tcPr>
            <w:tcW w:w="84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59" w:right="6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0.061</w:t>
            </w:r>
          </w:p>
        </w:tc>
        <w:tc>
          <w:tcPr>
            <w:tcW w:w="70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3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0.008</w:t>
            </w:r>
          </w:p>
        </w:tc>
      </w:tr>
    </w:tbl>
    <w:p>
      <w:pPr>
        <w:spacing w:line="302" w:lineRule="auto" w:before="5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Note: R</w:t>
      </w:r>
      <w:r>
        <w:rPr>
          <w:color w:val="231F20"/>
          <w:spacing w:val="-2"/>
          <w:w w:val="110"/>
          <w:sz w:val="12"/>
          <w:vertAlign w:val="subscript"/>
        </w:rPr>
        <w:t>true</w:t>
      </w:r>
      <w:r>
        <w:rPr>
          <w:color w:val="231F20"/>
          <w:spacing w:val="-2"/>
          <w:w w:val="110"/>
          <w:sz w:val="12"/>
          <w:vertAlign w:val="baseline"/>
        </w:rPr>
        <w:t>, R</w:t>
      </w:r>
      <w:r>
        <w:rPr>
          <w:color w:val="231F20"/>
          <w:spacing w:val="-2"/>
          <w:w w:val="110"/>
          <w:sz w:val="12"/>
          <w:vertAlign w:val="subscript"/>
        </w:rPr>
        <w:t>miss</w:t>
      </w:r>
      <w:r>
        <w:rPr>
          <w:color w:val="231F20"/>
          <w:spacing w:val="-2"/>
          <w:w w:val="110"/>
          <w:sz w:val="12"/>
          <w:vertAlign w:val="baseline"/>
        </w:rPr>
        <w:t> and R</w:t>
      </w:r>
      <w:r>
        <w:rPr>
          <w:color w:val="231F20"/>
          <w:spacing w:val="-2"/>
          <w:w w:val="110"/>
          <w:sz w:val="12"/>
          <w:vertAlign w:val="subscript"/>
        </w:rPr>
        <w:t>false</w:t>
      </w:r>
      <w:r>
        <w:rPr>
          <w:color w:val="231F20"/>
          <w:spacing w:val="-2"/>
          <w:w w:val="110"/>
          <w:sz w:val="12"/>
          <w:vertAlign w:val="baseline"/>
        </w:rPr>
        <w:t> rates were evaluated by true detection number/target chickens' number, miss detection number/target chickens' number and false detection </w:t>
      </w:r>
      <w:r>
        <w:rPr>
          <w:color w:val="231F20"/>
          <w:spacing w:val="-2"/>
          <w:w w:val="110"/>
          <w:sz w:val="12"/>
          <w:vertAlign w:val="baseline"/>
        </w:rPr>
        <w:t>number/target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chickens'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number respectively;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i/>
          <w:color w:val="231F20"/>
          <w:w w:val="110"/>
          <w:sz w:val="12"/>
          <w:vertAlign w:val="baseline"/>
        </w:rPr>
        <w:t>b</w:t>
      </w:r>
      <w:r>
        <w:rPr>
          <w:i/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means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hens. There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were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no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baby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chicks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</w:t>
      </w:r>
      <w:r>
        <w:rPr>
          <w:i/>
          <w:color w:val="231F20"/>
          <w:w w:val="110"/>
          <w:sz w:val="12"/>
          <w:vertAlign w:val="baseline"/>
        </w:rPr>
        <w:t>s</w:t>
      </w:r>
      <w:r>
        <w:rPr>
          <w:color w:val="231F20"/>
          <w:w w:val="110"/>
          <w:sz w:val="12"/>
          <w:vertAlign w:val="baseline"/>
        </w:rPr>
        <w:t>)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because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only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hens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would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lay eggs.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3" w:lineRule="auto" w:before="128"/>
        <w:ind w:left="103" w:right="39"/>
        <w:jc w:val="both"/>
      </w:pPr>
      <w:bookmarkStart w:name="5. Conclusions" w:id="30"/>
      <w:bookmarkEnd w:id="30"/>
      <w:r>
        <w:rPr/>
      </w:r>
      <w:bookmarkStart w:name="Authors credit statement" w:id="31"/>
      <w:bookmarkEnd w:id="31"/>
      <w:r>
        <w:rPr/>
      </w:r>
      <w:bookmarkStart w:name="_bookmark16" w:id="32"/>
      <w:bookmarkEnd w:id="32"/>
      <w:r>
        <w:rPr/>
      </w:r>
      <w:r>
        <w:rPr>
          <w:color w:val="231F20"/>
          <w:spacing w:val="-2"/>
          <w:w w:val="105"/>
        </w:rPr>
        <w:t>environment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high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density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laying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hens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because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commercial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house</w:t>
      </w:r>
      <w:r>
        <w:rPr>
          <w:color w:val="231F20"/>
          <w:w w:val="105"/>
        </w:rPr>
        <w:t> tend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thousands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hens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6">
        <w:r>
          <w:rPr>
            <w:color w:val="2E3092"/>
            <w:w w:val="105"/>
          </w:rPr>
          <w:t>Huang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2022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9"/>
          <w:w w:val="105"/>
        </w:rPr>
        <w:t> </w:t>
      </w:r>
      <w:hyperlink w:history="true" w:anchor="_bookmark35">
        <w:r>
          <w:rPr>
            <w:color w:val="2E3092"/>
            <w:w w:val="105"/>
          </w:rPr>
          <w:t>Subedi</w:t>
        </w:r>
      </w:hyperlink>
      <w:r>
        <w:rPr>
          <w:color w:val="2E3092"/>
          <w:w w:val="105"/>
        </w:rPr>
        <w:t> </w:t>
      </w:r>
      <w:hyperlink w:history="true" w:anchor="_bookmark35">
        <w:r>
          <w:rPr>
            <w:color w:val="2E3092"/>
            <w:w w:val="105"/>
          </w:rPr>
          <w:t>et al., 2023a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1" w:lineRule="auto"/>
        <w:ind w:left="103" w:right="38" w:firstLine="238"/>
        <w:jc w:val="both"/>
      </w:pPr>
      <w:r>
        <w:rPr>
          <w:color w:val="231F20"/>
        </w:rPr>
        <w:t>In this study, an improved deep learning model was developed</w:t>
      </w:r>
      <w:r>
        <w:rPr>
          <w:color w:val="231F20"/>
          <w:spacing w:val="40"/>
        </w:rPr>
        <w:t> </w:t>
      </w:r>
      <w:r>
        <w:rPr>
          <w:color w:val="231F20"/>
        </w:rPr>
        <w:t>based on YOLOv5 structure to monitor cage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free hens' spatial and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oor</w:t>
      </w:r>
      <w:r>
        <w:rPr>
          <w:color w:val="231F20"/>
          <w:spacing w:val="-2"/>
        </w:rPr>
        <w:t> </w:t>
      </w:r>
      <w:r>
        <w:rPr>
          <w:color w:val="231F20"/>
        </w:rPr>
        <w:t>distributions,</w:t>
      </w:r>
      <w:r>
        <w:rPr>
          <w:color w:val="231F20"/>
          <w:spacing w:val="-1"/>
        </w:rPr>
        <w:t> </w:t>
      </w:r>
      <w:r>
        <w:rPr>
          <w:color w:val="231F20"/>
        </w:rPr>
        <w:t>including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real-time</w:t>
      </w:r>
      <w:r>
        <w:rPr>
          <w:color w:val="231F20"/>
          <w:spacing w:val="-3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birds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perching</w:t>
      </w:r>
      <w:r>
        <w:rPr>
          <w:color w:val="231F20"/>
          <w:spacing w:val="40"/>
        </w:rPr>
        <w:t> </w:t>
      </w:r>
      <w:r>
        <w:rPr>
          <w:color w:val="231F20"/>
        </w:rPr>
        <w:t>zone, feeding zone, drinking zone, and nesting zone. The accuracies of</w:t>
      </w:r>
      <w:r>
        <w:rPr>
          <w:color w:val="231F20"/>
          <w:spacing w:val="40"/>
        </w:rPr>
        <w:t> </w:t>
      </w:r>
      <w:r>
        <w:rPr>
          <w:color w:val="231F20"/>
        </w:rPr>
        <w:t>the new model were 87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94% for all ages of chickens across zones.</w:t>
      </w:r>
      <w:r>
        <w:rPr>
          <w:color w:val="231F20"/>
          <w:spacing w:val="40"/>
        </w:rPr>
        <w:t> </w:t>
      </w:r>
      <w:r>
        <w:rPr>
          <w:color w:val="231F20"/>
        </w:rPr>
        <w:t>Birds' age affected the performance of the model as younger birds had</w:t>
      </w:r>
      <w:r>
        <w:rPr>
          <w:color w:val="231F20"/>
          <w:spacing w:val="40"/>
        </w:rPr>
        <w:t> </w:t>
      </w:r>
      <w:r>
        <w:rPr>
          <w:color w:val="231F20"/>
        </w:rPr>
        <w:t>smaller body size and were hard to be detected due to blackness or oc-</w:t>
      </w:r>
      <w:r>
        <w:rPr>
          <w:color w:val="231F20"/>
          <w:spacing w:val="40"/>
        </w:rPr>
        <w:t> </w:t>
      </w:r>
      <w:r>
        <w:rPr>
          <w:color w:val="231F20"/>
        </w:rPr>
        <w:t>cultation by equipment. The performance of the model was 0.891 and</w:t>
      </w:r>
      <w:r>
        <w:rPr>
          <w:color w:val="231F20"/>
          <w:spacing w:val="40"/>
        </w:rPr>
        <w:t> </w:t>
      </w:r>
      <w:r>
        <w:rPr>
          <w:color w:val="231F20"/>
        </w:rPr>
        <w:t>0.942 for baby chicks (</w:t>
      </w:r>
      <w:r>
        <w:rPr>
          <w:rFonts w:ascii="Klaudia" w:hAnsi="Klaudia"/>
          <w:color w:val="231F20"/>
        </w:rPr>
        <w:t>≤</w:t>
      </w:r>
      <w:r>
        <w:rPr>
          <w:color w:val="231F20"/>
        </w:rPr>
        <w:t>10 days old) and older birds (&gt; 10 days) in de-</w:t>
      </w:r>
      <w:r>
        <w:rPr>
          <w:color w:val="231F20"/>
          <w:spacing w:val="40"/>
        </w:rPr>
        <w:t> </w:t>
      </w:r>
      <w:r>
        <w:rPr>
          <w:color w:val="231F20"/>
        </w:rPr>
        <w:t>tecting</w:t>
      </w:r>
      <w:r>
        <w:rPr>
          <w:color w:val="231F20"/>
          <w:spacing w:val="-10"/>
        </w:rPr>
        <w:t> </w:t>
      </w:r>
      <w:r>
        <w:rPr>
          <w:color w:val="231F20"/>
        </w:rPr>
        <w:t>perching</w:t>
      </w:r>
      <w:r>
        <w:rPr>
          <w:color w:val="231F20"/>
          <w:spacing w:val="-10"/>
        </w:rPr>
        <w:t> </w:t>
      </w:r>
      <w:r>
        <w:rPr>
          <w:color w:val="231F20"/>
        </w:rPr>
        <w:t>behaviors;</w:t>
      </w:r>
      <w:r>
        <w:rPr>
          <w:color w:val="231F20"/>
          <w:spacing w:val="-9"/>
        </w:rPr>
        <w:t> </w:t>
      </w:r>
      <w:r>
        <w:rPr>
          <w:color w:val="231F20"/>
        </w:rPr>
        <w:t>0.874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0.932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detecting</w:t>
      </w:r>
      <w:r>
        <w:rPr>
          <w:color w:val="231F20"/>
          <w:spacing w:val="-10"/>
        </w:rPr>
        <w:t> </w:t>
      </w:r>
      <w:r>
        <w:rPr>
          <w:color w:val="231F20"/>
        </w:rPr>
        <w:t>feeding/drink-</w:t>
      </w:r>
      <w:r>
        <w:rPr>
          <w:color w:val="231F20"/>
          <w:spacing w:val="40"/>
        </w:rPr>
        <w:t> </w:t>
      </w:r>
      <w:r>
        <w:rPr>
          <w:color w:val="231F20"/>
        </w:rPr>
        <w:t>ing behaviors. The different zones in the chicken house (perch zone,</w:t>
      </w:r>
      <w:r>
        <w:rPr>
          <w:color w:val="231F20"/>
          <w:spacing w:val="40"/>
        </w:rPr>
        <w:t> </w:t>
      </w:r>
      <w:r>
        <w:rPr>
          <w:color w:val="231F20"/>
        </w:rPr>
        <w:t>feeding</w:t>
      </w:r>
      <w:r>
        <w:rPr>
          <w:color w:val="231F20"/>
          <w:spacing w:val="-10"/>
        </w:rPr>
        <w:t> </w:t>
      </w:r>
      <w:r>
        <w:rPr>
          <w:color w:val="231F20"/>
        </w:rPr>
        <w:t>zone,</w:t>
      </w:r>
      <w:r>
        <w:rPr>
          <w:color w:val="231F20"/>
          <w:spacing w:val="-10"/>
        </w:rPr>
        <w:t> </w:t>
      </w:r>
      <w:r>
        <w:rPr>
          <w:color w:val="231F20"/>
        </w:rPr>
        <w:t>drinking</w:t>
      </w:r>
      <w:r>
        <w:rPr>
          <w:color w:val="231F20"/>
          <w:spacing w:val="-9"/>
        </w:rPr>
        <w:t> </w:t>
      </w:r>
      <w:r>
        <w:rPr>
          <w:color w:val="231F20"/>
        </w:rPr>
        <w:t>zone,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nesting</w:t>
      </w:r>
      <w:r>
        <w:rPr>
          <w:color w:val="231F20"/>
          <w:spacing w:val="-9"/>
        </w:rPr>
        <w:t> </w:t>
      </w:r>
      <w:r>
        <w:rPr>
          <w:color w:val="231F20"/>
        </w:rPr>
        <w:t>zone)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related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9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haviors of the chickens. For example, some chickens are expected to</w:t>
      </w:r>
      <w:r>
        <w:rPr>
          <w:color w:val="231F20"/>
          <w:spacing w:val="40"/>
        </w:rPr>
        <w:t> </w:t>
      </w:r>
      <w:r>
        <w:rPr>
          <w:color w:val="231F20"/>
        </w:rPr>
        <w:t>perch during the night, while during the day they move around the</w:t>
      </w:r>
      <w:r>
        <w:rPr>
          <w:color w:val="231F20"/>
          <w:spacing w:val="40"/>
        </w:rPr>
        <w:t> </w:t>
      </w:r>
      <w:r>
        <w:rPr>
          <w:color w:val="231F20"/>
        </w:rPr>
        <w:t>house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visit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feeding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drinking</w:t>
      </w:r>
      <w:r>
        <w:rPr>
          <w:color w:val="231F20"/>
          <w:spacing w:val="-7"/>
        </w:rPr>
        <w:t> </w:t>
      </w:r>
      <w:r>
        <w:rPr>
          <w:color w:val="231F20"/>
        </w:rPr>
        <w:t>zones.</w:t>
      </w:r>
      <w:r>
        <w:rPr>
          <w:color w:val="231F20"/>
          <w:spacing w:val="-9"/>
        </w:rPr>
        <w:t> </w:t>
      </w:r>
      <w:r>
        <w:rPr>
          <w:color w:val="231F20"/>
        </w:rPr>
        <w:t>Nesting</w:t>
      </w:r>
      <w:r>
        <w:rPr>
          <w:color w:val="231F20"/>
          <w:spacing w:val="-9"/>
        </w:rPr>
        <w:t> </w:t>
      </w:r>
      <w:r>
        <w:rPr>
          <w:color w:val="231F20"/>
        </w:rPr>
        <w:t>behavior</w:t>
      </w:r>
      <w:r>
        <w:rPr>
          <w:color w:val="231F20"/>
          <w:spacing w:val="-6"/>
        </w:rPr>
        <w:t> </w:t>
      </w:r>
      <w:r>
        <w:rPr>
          <w:color w:val="231F20"/>
        </w:rPr>
        <w:t>occurs</w:t>
      </w:r>
      <w:r>
        <w:rPr>
          <w:color w:val="231F20"/>
          <w:spacing w:val="40"/>
        </w:rPr>
        <w:t> </w:t>
      </w:r>
      <w:r>
        <w:rPr>
          <w:color w:val="231F20"/>
        </w:rPr>
        <w:t>when hens are about to lay eggs. The current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ndings provide refer-</w:t>
      </w:r>
      <w:r>
        <w:rPr>
          <w:color w:val="231F20"/>
          <w:spacing w:val="40"/>
        </w:rPr>
        <w:t> </w:t>
      </w:r>
      <w:r>
        <w:rPr>
          <w:color w:val="231F20"/>
        </w:rPr>
        <w:t>ences for automatically monitoring cage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5"/>
        </w:rPr>
        <w:t> </w:t>
      </w:r>
      <w:r>
        <w:rPr>
          <w:color w:val="231F20"/>
        </w:rPr>
        <w:t>free laying hens' spatial dis-</w:t>
      </w:r>
      <w:r>
        <w:rPr>
          <w:color w:val="231F20"/>
          <w:spacing w:val="40"/>
        </w:rPr>
        <w:t> </w:t>
      </w:r>
      <w:r>
        <w:rPr>
          <w:color w:val="231F20"/>
        </w:rPr>
        <w:t>tribution in all age level (from baby chicks to hens). More future</w:t>
      </w:r>
      <w:r>
        <w:rPr>
          <w:color w:val="231F20"/>
          <w:spacing w:val="40"/>
        </w:rPr>
        <w:t> </w:t>
      </w:r>
      <w:r>
        <w:rPr>
          <w:color w:val="231F20"/>
        </w:rPr>
        <w:t>chicken behavior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works could be combined with the</w:t>
      </w:r>
      <w:r>
        <w:rPr>
          <w:color w:val="231F20"/>
          <w:spacing w:val="40"/>
        </w:rPr>
        <w:t> </w:t>
      </w:r>
      <w:r>
        <w:rPr>
          <w:color w:val="231F20"/>
        </w:rPr>
        <w:t>model to reach an automatic detection system.</w:t>
      </w:r>
    </w:p>
    <w:p>
      <w:pPr>
        <w:pStyle w:val="BodyText"/>
        <w:spacing w:before="46"/>
      </w:pPr>
    </w:p>
    <w:p>
      <w:pPr>
        <w:pStyle w:val="BodyText"/>
        <w:ind w:left="103"/>
      </w:pPr>
      <w:r>
        <w:rPr>
          <w:color w:val="231F20"/>
        </w:rPr>
        <w:t>Authors</w:t>
      </w:r>
      <w:r>
        <w:rPr>
          <w:color w:val="231F20"/>
          <w:spacing w:val="25"/>
        </w:rPr>
        <w:t> </w:t>
      </w:r>
      <w:r>
        <w:rPr>
          <w:color w:val="231F20"/>
        </w:rPr>
        <w:t>credit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Lilong Chai (L.C.) contributed the research method and resources;</w:t>
      </w:r>
      <w:r>
        <w:rPr>
          <w:color w:val="231F20"/>
          <w:spacing w:val="40"/>
        </w:rPr>
        <w:t> </w:t>
      </w:r>
      <w:r>
        <w:rPr>
          <w:color w:val="231F20"/>
        </w:rPr>
        <w:t>Xiao Yang (X.Y.) conducted the experiment and collected the data;</w:t>
      </w:r>
      <w:r>
        <w:rPr>
          <w:color w:val="231F20"/>
          <w:spacing w:val="40"/>
        </w:rPr>
        <w:t> </w:t>
      </w:r>
      <w:r>
        <w:rPr>
          <w:color w:val="231F20"/>
        </w:rPr>
        <w:t>X.Y., Ramesh Bist (R.B.) and Sachin Subedi (S.S.) contributed to the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collection;</w:t>
      </w:r>
      <w:r>
        <w:rPr>
          <w:color w:val="231F20"/>
          <w:spacing w:val="-9"/>
        </w:rPr>
        <w:t> </w:t>
      </w:r>
      <w:r>
        <w:rPr>
          <w:color w:val="231F20"/>
        </w:rPr>
        <w:t>X.Y.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L.C</w:t>
      </w:r>
      <w:r>
        <w:rPr>
          <w:color w:val="231F20"/>
          <w:spacing w:val="-7"/>
        </w:rPr>
        <w:t> </w:t>
      </w:r>
      <w:r>
        <w:rPr>
          <w:color w:val="231F20"/>
        </w:rPr>
        <w:t>wrote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main</w:t>
      </w:r>
      <w:r>
        <w:rPr>
          <w:color w:val="231F20"/>
          <w:spacing w:val="-8"/>
        </w:rPr>
        <w:t> </w:t>
      </w:r>
      <w:r>
        <w:rPr>
          <w:color w:val="231F20"/>
        </w:rPr>
        <w:t>manuscript.</w:t>
      </w:r>
      <w:r>
        <w:rPr>
          <w:color w:val="231F20"/>
          <w:spacing w:val="-7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authors</w:t>
      </w:r>
      <w:r>
        <w:rPr>
          <w:color w:val="231F20"/>
          <w:spacing w:val="-9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bookmarkStart w:name="_bookmark17" w:id="33"/>
      <w:bookmarkEnd w:id="33"/>
      <w:r>
        <w:rPr>
          <w:color w:val="231F20"/>
        </w:rPr>
        <w:t>viewe</w:t>
      </w:r>
      <w:r>
        <w:rPr>
          <w:color w:val="231F20"/>
        </w:rPr>
        <w:t>d the manuscript.</w:t>
      </w:r>
    </w:p>
    <w:p>
      <w:pPr>
        <w:pStyle w:val="BodyText"/>
        <w:spacing w:before="27"/>
      </w:pPr>
    </w:p>
    <w:p>
      <w:pPr>
        <w:pStyle w:val="BodyText"/>
        <w:spacing w:before="1"/>
        <w:ind w:left="103"/>
      </w:pPr>
      <w:bookmarkStart w:name="Declaration of Competing Interest" w:id="34"/>
      <w:bookmarkEnd w:id="34"/>
      <w:r>
        <w:rPr/>
      </w:r>
      <w:bookmarkStart w:name="_bookmark18" w:id="35"/>
      <w:bookmarkEnd w:id="35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</w:t>
      </w:r>
      <w:bookmarkStart w:name="_bookmark19" w:id="36"/>
      <w:bookmarkEnd w:id="36"/>
      <w:r>
        <w:rPr>
          <w:color w:val="231F20"/>
          <w:w w:val="105"/>
        </w:rPr>
        <w:t>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bookmarkStart w:name="Acknowledgments" w:id="37"/>
      <w:bookmarkEnd w:id="37"/>
      <w:r>
        <w:rPr/>
      </w:r>
      <w:bookmarkStart w:name="_bookmark20" w:id="38"/>
      <w:bookmarkEnd w:id="38"/>
      <w:r>
        <w:rPr/>
      </w: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9" w:firstLine="238"/>
        <w:jc w:val="both"/>
      </w:pPr>
      <w:bookmarkStart w:name="_bookmark22" w:id="39"/>
      <w:bookmarkEnd w:id="39"/>
      <w:r>
        <w:rPr/>
      </w:r>
      <w:r>
        <w:rPr>
          <w:color w:val="231F20"/>
        </w:rPr>
        <w:t>The study was sponsored by the Egg Industry Center; Georgia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search Alliance (Venture Fund); UGA CAES Dean's</w:t>
      </w:r>
      <w:r>
        <w:rPr>
          <w:color w:val="231F20"/>
        </w:rPr>
        <w:t> </w:t>
      </w:r>
      <w:r>
        <w:rPr>
          <w:color w:val="231F20"/>
          <w:spacing w:val="-4"/>
        </w:rPr>
        <w:t>Of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ce Research Fund;</w:t>
      </w:r>
      <w:r>
        <w:rPr>
          <w:color w:val="231F20"/>
          <w:spacing w:val="40"/>
        </w:rPr>
        <w:t> </w:t>
      </w:r>
      <w:bookmarkStart w:name="_bookmark24" w:id="40"/>
      <w:bookmarkEnd w:id="40"/>
      <w:r>
        <w:rPr>
          <w:color w:val="231F20"/>
        </w:rPr>
        <w:t>U</w:t>
      </w:r>
      <w:r>
        <w:rPr>
          <w:color w:val="231F20"/>
        </w:rPr>
        <w:t>GA COVID Recovery Research Fund; UGA Provost Of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ce Rural Eng-</w:t>
      </w:r>
      <w:r>
        <w:rPr>
          <w:color w:val="231F20"/>
          <w:spacing w:val="40"/>
        </w:rPr>
        <w:t> </w:t>
      </w:r>
      <w:bookmarkStart w:name="_bookmark23" w:id="41"/>
      <w:bookmarkEnd w:id="41"/>
      <w:r>
        <w:rPr>
          <w:color w:val="231F20"/>
        </w:rPr>
        <w:t>agem</w:t>
      </w:r>
      <w:r>
        <w:rPr>
          <w:color w:val="231F20"/>
        </w:rPr>
        <w:t>ent Fund; and USDA-NIFA; Hatch projects: Future Challenges in</w:t>
      </w:r>
      <w:r>
        <w:rPr>
          <w:color w:val="231F20"/>
          <w:spacing w:val="40"/>
        </w:rPr>
        <w:t> </w:t>
      </w:r>
      <w:r>
        <w:rPr>
          <w:color w:val="231F20"/>
        </w:rPr>
        <w:t>Animal</w:t>
      </w:r>
      <w:r>
        <w:rPr>
          <w:color w:val="231F20"/>
          <w:spacing w:val="-6"/>
        </w:rPr>
        <w:t> </w:t>
      </w:r>
      <w:r>
        <w:rPr>
          <w:color w:val="231F20"/>
        </w:rPr>
        <w:t>Production</w:t>
      </w:r>
      <w:r>
        <w:rPr>
          <w:color w:val="231F20"/>
          <w:spacing w:val="-6"/>
        </w:rPr>
        <w:t> </w:t>
      </w:r>
      <w:r>
        <w:rPr>
          <w:color w:val="231F20"/>
        </w:rPr>
        <w:t>Systems:</w:t>
      </w:r>
      <w:r>
        <w:rPr>
          <w:color w:val="231F20"/>
          <w:spacing w:val="-7"/>
        </w:rPr>
        <w:t> </w:t>
      </w:r>
      <w:r>
        <w:rPr>
          <w:color w:val="231F20"/>
        </w:rPr>
        <w:t>Seeking</w:t>
      </w:r>
      <w:r>
        <w:rPr>
          <w:color w:val="231F20"/>
          <w:spacing w:val="-6"/>
        </w:rPr>
        <w:t> </w:t>
      </w:r>
      <w:r>
        <w:rPr>
          <w:color w:val="231F20"/>
        </w:rPr>
        <w:t>Solutions</w:t>
      </w:r>
      <w:r>
        <w:rPr>
          <w:color w:val="231F20"/>
          <w:spacing w:val="-6"/>
        </w:rPr>
        <w:t> </w:t>
      </w:r>
      <w:r>
        <w:rPr>
          <w:color w:val="231F20"/>
        </w:rPr>
        <w:t>through</w:t>
      </w:r>
      <w:r>
        <w:rPr>
          <w:color w:val="231F20"/>
          <w:spacing w:val="-6"/>
        </w:rPr>
        <w:t> </w:t>
      </w:r>
      <w:r>
        <w:rPr>
          <w:color w:val="231F20"/>
        </w:rPr>
        <w:t>Focused</w:t>
      </w:r>
      <w:r>
        <w:rPr>
          <w:color w:val="231F20"/>
          <w:spacing w:val="-7"/>
        </w:rPr>
        <w:t> </w:t>
      </w:r>
      <w:r>
        <w:rPr>
          <w:color w:val="231F20"/>
        </w:rPr>
        <w:t>Facili-</w:t>
      </w:r>
      <w:r>
        <w:rPr>
          <w:color w:val="231F20"/>
          <w:spacing w:val="40"/>
        </w:rPr>
        <w:t> </w:t>
      </w:r>
      <w:r>
        <w:rPr>
          <w:color w:val="231F20"/>
        </w:rPr>
        <w:t>tation (GEO00895; Accession Number: 1021519) &amp; Enhancing Poultry</w:t>
      </w:r>
      <w:r>
        <w:rPr>
          <w:color w:val="231F20"/>
          <w:spacing w:val="40"/>
        </w:rPr>
        <w:t> </w:t>
      </w:r>
      <w:r>
        <w:rPr>
          <w:color w:val="231F20"/>
        </w:rPr>
        <w:t>Production Systems through Emerging Technologies and Husbandry</w:t>
      </w:r>
      <w:r>
        <w:rPr>
          <w:color w:val="231F20"/>
          <w:spacing w:val="40"/>
        </w:rPr>
        <w:t> </w:t>
      </w:r>
      <w:bookmarkStart w:name="_bookmark21" w:id="42"/>
      <w:bookmarkEnd w:id="42"/>
      <w:r>
        <w:rPr>
          <w:color w:val="231F20"/>
        </w:rPr>
        <w:t>P</w:t>
      </w:r>
      <w:r>
        <w:rPr>
          <w:color w:val="231F20"/>
        </w:rPr>
        <w:t>ractices (GEO00894; Accession Number: 1021518).</w:t>
      </w:r>
    </w:p>
    <w:p>
      <w:pPr>
        <w:pStyle w:val="BodyText"/>
        <w:spacing w:before="22"/>
      </w:pPr>
    </w:p>
    <w:p>
      <w:pPr>
        <w:pStyle w:val="BodyText"/>
        <w:spacing w:before="1"/>
        <w:ind w:left="103"/>
      </w:pPr>
      <w:bookmarkStart w:name="References" w:id="43"/>
      <w:bookmarkEnd w:id="43"/>
      <w:r>
        <w:rPr/>
      </w:r>
      <w:bookmarkStart w:name="_bookmark25" w:id="44"/>
      <w:bookmarkEnd w:id="44"/>
      <w:r>
        <w:rPr/>
      </w:r>
      <w:r>
        <w:rPr>
          <w:color w:val="231F20"/>
          <w:spacing w:val="-2"/>
          <w:w w:val="105"/>
        </w:rPr>
        <w:t>References</w:t>
      </w:r>
    </w:p>
    <w:p>
      <w:pPr>
        <w:spacing w:line="276" w:lineRule="auto" w:before="174"/>
        <w:ind w:left="341" w:right="38" w:hanging="239"/>
        <w:jc w:val="both"/>
        <w:rPr>
          <w:sz w:val="12"/>
        </w:rPr>
      </w:pPr>
      <w:bookmarkStart w:name="_bookmark28" w:id="45"/>
      <w:bookmarkEnd w:id="45"/>
      <w:r>
        <w:rPr/>
      </w:r>
      <w:r>
        <w:rPr>
          <w:color w:val="231F20"/>
          <w:w w:val="105"/>
          <w:sz w:val="12"/>
        </w:rPr>
        <w:t>Abdanan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Mehdizadeh,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Neves,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Tscharke,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Nääs,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Banhazi,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40"/>
          <w:w w:val="105"/>
          <w:sz w:val="12"/>
        </w:rPr>
        <w:t> </w:t>
      </w:r>
      <w:bookmarkStart w:name="_bookmark27" w:id="46"/>
      <w:bookmarkEnd w:id="46"/>
      <w:r>
        <w:rPr>
          <w:color w:val="231F20"/>
          <w:w w:val="105"/>
          <w:sz w:val="12"/>
        </w:rPr>
        <w:t>a</w:t>
      </w:r>
      <w:r>
        <w:rPr>
          <w:color w:val="231F20"/>
          <w:w w:val="105"/>
          <w:sz w:val="12"/>
        </w:rPr>
        <w:t>nalysis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method to evaluate beak and head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motion of broiler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chickens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during feeding.</w:t>
      </w:r>
      <w:r>
        <w:rPr>
          <w:color w:val="231F20"/>
          <w:spacing w:val="40"/>
          <w:w w:val="105"/>
          <w:sz w:val="12"/>
        </w:rPr>
        <w:t> </w:t>
      </w:r>
      <w:bookmarkStart w:name="_bookmark26" w:id="47"/>
      <w:bookmarkEnd w:id="47"/>
      <w:r>
        <w:rPr>
          <w:color w:val="231F20"/>
          <w:w w:val="105"/>
          <w:sz w:val="12"/>
        </w:rPr>
        <w:t>C</w:t>
      </w:r>
      <w:r>
        <w:rPr>
          <w:color w:val="231F20"/>
          <w:w w:val="105"/>
          <w:sz w:val="12"/>
        </w:rPr>
        <w:t>omput. Electron. Agric. 114, 88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95. </w:t>
      </w:r>
      <w:hyperlink r:id="rId27">
        <w:r>
          <w:rPr>
            <w:color w:val="2E3092"/>
            <w:w w:val="105"/>
            <w:sz w:val="12"/>
          </w:rPr>
          <w:t>https://doi.org/10.1016/j.compag.2015.03.017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2"/>
        <w:ind w:left="112" w:right="39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Aydin, A., Cangar, O., Ozcan,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S.E., Bahr, C., Berckmans, D., 2010. Application of a fully auto-</w:t>
      </w:r>
      <w:r>
        <w:rPr>
          <w:color w:val="231F20"/>
          <w:spacing w:val="40"/>
          <w:w w:val="105"/>
          <w:sz w:val="12"/>
        </w:rPr>
        <w:t> </w:t>
      </w:r>
      <w:bookmarkStart w:name="_bookmark30" w:id="48"/>
      <w:bookmarkEnd w:id="48"/>
      <w:r>
        <w:rPr>
          <w:color w:val="231F20"/>
          <w:w w:val="105"/>
          <w:sz w:val="12"/>
        </w:rPr>
        <w:t>m</w:t>
      </w:r>
      <w:r>
        <w:rPr>
          <w:color w:val="231F20"/>
          <w:w w:val="105"/>
          <w:sz w:val="12"/>
        </w:rPr>
        <w:t>atic analysis tool to assess the activity of broiler chickens with different gait scores.</w:t>
      </w:r>
      <w:r>
        <w:rPr>
          <w:color w:val="231F20"/>
          <w:spacing w:val="40"/>
          <w:w w:val="105"/>
          <w:sz w:val="12"/>
        </w:rPr>
        <w:t> </w:t>
      </w:r>
      <w:bookmarkStart w:name="_bookmark29" w:id="49"/>
      <w:bookmarkEnd w:id="49"/>
      <w:r>
        <w:rPr>
          <w:color w:val="231F20"/>
          <w:w w:val="105"/>
          <w:sz w:val="12"/>
        </w:rPr>
        <w:t>C</w:t>
      </w:r>
      <w:r>
        <w:rPr>
          <w:color w:val="231F20"/>
          <w:w w:val="105"/>
          <w:sz w:val="12"/>
        </w:rPr>
        <w:t>omput. Electron. Agric. 73, 194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199. </w:t>
      </w:r>
      <w:hyperlink r:id="rId28">
        <w:r>
          <w:rPr>
            <w:color w:val="2E3092"/>
            <w:w w:val="105"/>
            <w:sz w:val="12"/>
          </w:rPr>
          <w:t>https://doi.org/10.1016/j.compag.2010.05.004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Ben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Sassi,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Averós,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Estevez,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Technology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poultry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welfare.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Animals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6,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62.</w:t>
      </w:r>
    </w:p>
    <w:p>
      <w:pPr>
        <w:spacing w:before="4"/>
        <w:ind w:left="341" w:right="0" w:firstLine="0"/>
        <w:jc w:val="left"/>
        <w:rPr>
          <w:sz w:val="12"/>
        </w:rPr>
      </w:pPr>
      <w:bookmarkStart w:name="_bookmark31" w:id="50"/>
      <w:bookmarkEnd w:id="50"/>
      <w:r>
        <w:rPr/>
      </w:r>
      <w:hyperlink r:id="rId29">
        <w:r>
          <w:rPr>
            <w:color w:val="2E3092"/>
            <w:spacing w:val="-2"/>
            <w:w w:val="105"/>
            <w:sz w:val="12"/>
          </w:rPr>
          <w:t>https://doi.org/10.3390/ani6100062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24"/>
        <w:ind w:left="341" w:right="38" w:hanging="239"/>
        <w:jc w:val="both"/>
        <w:rPr>
          <w:sz w:val="12"/>
        </w:rPr>
      </w:pPr>
      <w:bookmarkStart w:name="_bookmark33" w:id="51"/>
      <w:bookmarkEnd w:id="51"/>
      <w:r>
        <w:rPr/>
      </w:r>
      <w:r>
        <w:rPr>
          <w:color w:val="231F20"/>
          <w:sz w:val="12"/>
        </w:rPr>
        <w:t>Bist, R.B., Chai, L., 2022. </w:t>
      </w:r>
      <w:hyperlink r:id="rId30">
        <w:r>
          <w:rPr>
            <w:color w:val="2E3092"/>
            <w:sz w:val="12"/>
          </w:rPr>
          <w:t>Advanced Strategies for Mitigating Particulate Matter Generations</w:t>
        </w:r>
      </w:hyperlink>
      <w:r>
        <w:rPr>
          <w:color w:val="2E3092"/>
          <w:spacing w:val="80"/>
          <w:w w:val="107"/>
          <w:sz w:val="12"/>
        </w:rPr>
        <w:t> </w:t>
      </w:r>
      <w:bookmarkStart w:name="_bookmark32" w:id="52"/>
      <w:bookmarkEnd w:id="52"/>
      <w:r>
        <w:rPr>
          <w:color w:val="2E3092"/>
          <w:w w:val="107"/>
          <w:sz w:val="12"/>
        </w:rPr>
      </w:r>
      <w:hyperlink r:id="rId30">
        <w:r>
          <w:rPr>
            <w:color w:val="2E3092"/>
            <w:w w:val="110"/>
            <w:sz w:val="12"/>
          </w:rPr>
          <w:t>in Poultry Houses. Applied Sciences 12 (22), 1132</w:t>
        </w:r>
      </w:hyperlink>
      <w:r>
        <w:rPr>
          <w:color w:val="2E3092"/>
          <w:w w:val="110"/>
          <w:sz w:val="12"/>
        </w:rPr>
        <w:t>3.</w:t>
      </w:r>
    </w:p>
    <w:p>
      <w:pPr>
        <w:spacing w:line="280" w:lineRule="auto" w:before="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Bist,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Subedi,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Chai,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2023.</w:t>
      </w:r>
      <w:r>
        <w:rPr>
          <w:color w:val="231F20"/>
          <w:spacing w:val="-8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Ammonia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emissions,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impacts,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mitigation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35" w:id="53"/>
      <w:bookmarkEnd w:id="53"/>
      <w:r>
        <w:rPr>
          <w:color w:val="2E3092"/>
          <w:w w:val="108"/>
          <w:sz w:val="12"/>
        </w:rPr>
      </w:r>
      <w:hyperlink r:id="rId31">
        <w:r>
          <w:rPr>
            <w:color w:val="2E3092"/>
            <w:w w:val="105"/>
            <w:sz w:val="12"/>
          </w:rPr>
          <w:t>strategies for poultry production: A critical review. Journal of Environmental Man-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4" w:id="54"/>
      <w:bookmarkEnd w:id="54"/>
      <w:r>
        <w:rPr>
          <w:color w:val="2E3092"/>
          <w:w w:val="115"/>
          <w:sz w:val="12"/>
        </w:rPr>
      </w:r>
      <w:hyperlink r:id="rId31">
        <w:r>
          <w:rPr>
            <w:color w:val="2E3092"/>
            <w:w w:val="105"/>
            <w:sz w:val="12"/>
          </w:rPr>
          <w:t>agement 328, 116919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Castro,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F.L.S.,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Chai,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Arango,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Owens,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C.M.,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Smith,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P.A.,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Reichelt,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DuBois,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Menconi,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2023.</w:t>
      </w:r>
      <w:r>
        <w:rPr>
          <w:color w:val="231F20"/>
          <w:spacing w:val="-3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Poultry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industry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paradigms: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connecting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dots.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Journal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Poultry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Research 32 (1), 100310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5"/>
        <w:ind w:left="34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Chai, L., Xin, H., Wang, Y., Oliveira, J., Wang, K., Zhao, Y., 2019. </w:t>
      </w:r>
      <w:hyperlink r:id="rId33">
        <w:r>
          <w:rPr>
            <w:color w:val="2E3092"/>
            <w:sz w:val="12"/>
          </w:rPr>
          <w:t>Mitigating particulate mat-</w:t>
        </w:r>
      </w:hyperlink>
      <w:r>
        <w:rPr>
          <w:color w:val="2E3092"/>
          <w:spacing w:val="40"/>
          <w:sz w:val="12"/>
        </w:rPr>
        <w:t> </w:t>
      </w:r>
      <w:hyperlink r:id="rId33">
        <w:r>
          <w:rPr>
            <w:color w:val="2E3092"/>
            <w:sz w:val="12"/>
          </w:rPr>
          <w:t>ter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generation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commercial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cage-free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hen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house.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Transactions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ASABE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62</w:t>
        </w:r>
      </w:hyperlink>
      <w:r>
        <w:rPr>
          <w:color w:val="2E3092"/>
          <w:spacing w:val="40"/>
          <w:sz w:val="12"/>
        </w:rPr>
        <w:t> </w:t>
      </w:r>
      <w:hyperlink r:id="rId33">
        <w:r>
          <w:rPr>
            <w:color w:val="2E3092"/>
            <w:sz w:val="12"/>
          </w:rPr>
          <w:t>(4), 877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88</w:t>
        </w:r>
      </w:hyperlink>
      <w:r>
        <w:rPr>
          <w:color w:val="2E3092"/>
          <w:sz w:val="12"/>
        </w:rPr>
        <w:t>6.</w:t>
      </w:r>
    </w:p>
    <w:p>
      <w:pPr>
        <w:spacing w:line="273" w:lineRule="auto" w:before="1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Chai,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Xin,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Soupir,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Mitigating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ammonia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PM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generation of cage-free henhouse litter with solid additive and liquid spray. Transac-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tions of the ASABE 61 (1), 287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6" w:lineRule="auto" w:before="1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Ding,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Zou,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Qian,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Yao,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Wei,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novel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method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group characteristics analysis of yellow feather broilers under the heat stress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on object detection and transfer learning. INMATEH Agric. Eng. 58, 49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58.</w:t>
      </w:r>
      <w:r>
        <w:rPr>
          <w:color w:val="231F20"/>
          <w:spacing w:val="40"/>
          <w:w w:val="105"/>
          <w:sz w:val="12"/>
        </w:rPr>
        <w:t> </w:t>
      </w:r>
      <w:hyperlink r:id="rId35">
        <w:r>
          <w:rPr>
            <w:color w:val="2E3092"/>
            <w:spacing w:val="-2"/>
            <w:w w:val="105"/>
            <w:sz w:val="12"/>
          </w:rPr>
          <w:t>https://doi.org/10.35633/INMATEH-59-06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2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Fang,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Cuan,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Zhuang,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Comparative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study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poultry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tar-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get</w:t>
      </w:r>
      <w:r>
        <w:rPr>
          <w:color w:val="231F20"/>
          <w:w w:val="105"/>
          <w:sz w:val="12"/>
        </w:rPr>
        <w:t> tracking</w:t>
      </w:r>
      <w:r>
        <w:rPr>
          <w:color w:val="231F20"/>
          <w:w w:val="105"/>
          <w:sz w:val="12"/>
        </w:rPr>
        <w:t> algorithms</w:t>
      </w:r>
      <w:r>
        <w:rPr>
          <w:color w:val="231F20"/>
          <w:w w:val="105"/>
          <w:sz w:val="12"/>
        </w:rPr>
        <w:t> based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a</w:t>
      </w:r>
      <w:r>
        <w:rPr>
          <w:color w:val="231F20"/>
          <w:w w:val="105"/>
          <w:sz w:val="12"/>
        </w:rPr>
        <w:t> deep</w:t>
      </w:r>
      <w:r>
        <w:rPr>
          <w:color w:val="231F20"/>
          <w:w w:val="105"/>
          <w:sz w:val="12"/>
        </w:rPr>
        <w:t> regression</w:t>
      </w:r>
      <w:r>
        <w:rPr>
          <w:color w:val="231F20"/>
          <w:w w:val="105"/>
          <w:sz w:val="12"/>
        </w:rPr>
        <w:t> network.</w:t>
      </w:r>
      <w:r>
        <w:rPr>
          <w:color w:val="231F20"/>
          <w:w w:val="105"/>
          <w:sz w:val="12"/>
        </w:rPr>
        <w:t> Biosyst.</w:t>
      </w:r>
      <w:r>
        <w:rPr>
          <w:color w:val="231F20"/>
          <w:w w:val="105"/>
          <w:sz w:val="12"/>
        </w:rPr>
        <w:t> Eng.</w:t>
      </w:r>
      <w:r>
        <w:rPr>
          <w:color w:val="231F20"/>
          <w:w w:val="105"/>
          <w:sz w:val="12"/>
        </w:rPr>
        <w:t> 190,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176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183. </w:t>
      </w:r>
      <w:hyperlink r:id="rId36">
        <w:r>
          <w:rPr>
            <w:color w:val="2E3092"/>
            <w:w w:val="105"/>
            <w:sz w:val="12"/>
          </w:rPr>
          <w:t>https://doi.org/10.1016/j.biosystemseng.2019.12.002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2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Gonzalez-Mora, A.F., Rousseau, A.N., Larios, A.D., Godbout, S., Fournel, S., 2022. Assessing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environmental control strategies in cage-free aviary housing systems: egg production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 random Forest modeling. Comput. Electron. Agric.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196, 106854. </w:t>
      </w:r>
      <w:hyperlink r:id="rId37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spacing w:val="-2"/>
            <w:w w:val="105"/>
            <w:sz w:val="12"/>
          </w:rPr>
          <w:t>doi.org/10.1016/j.compag.2022.106854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Guo,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Aggrey,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Oladeinde,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Johnson,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Zock,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Chai,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7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optimized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restoring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broiler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chicken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images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occluded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feeding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and drinking equipment. Animals </w:t>
        </w:r>
        <w:r>
          <w:rPr>
            <w:color w:val="2E3092"/>
            <w:w w:val="110"/>
            <w:sz w:val="12"/>
          </w:rPr>
          <w:t>11 </w:t>
        </w:r>
        <w:r>
          <w:rPr>
            <w:color w:val="2E3092"/>
            <w:w w:val="105"/>
            <w:sz w:val="12"/>
          </w:rPr>
          <w:t>(1), 12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8" w:lineRule="auto" w:before="1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Guo, Y., Aggrey, S.E., Wang,</w:t>
      </w:r>
      <w:r>
        <w:rPr>
          <w:color w:val="231F20"/>
          <w:w w:val="105"/>
          <w:sz w:val="12"/>
        </w:rPr>
        <w:t> P., Oladeinde,</w:t>
      </w:r>
      <w:r>
        <w:rPr>
          <w:color w:val="231F20"/>
          <w:w w:val="105"/>
          <w:sz w:val="12"/>
        </w:rPr>
        <w:t> A., Chai,</w:t>
      </w:r>
      <w:r>
        <w:rPr>
          <w:color w:val="231F20"/>
          <w:w w:val="105"/>
          <w:sz w:val="12"/>
        </w:rPr>
        <w:t> L., 2022. </w:t>
      </w:r>
      <w:hyperlink r:id="rId39">
        <w:r>
          <w:rPr>
            <w:color w:val="2E3092"/>
            <w:w w:val="105"/>
            <w:sz w:val="12"/>
          </w:rPr>
          <w:t>Monitoring Behaviors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Broiler Chickens at Different Ages with Deep Learning. Animals 12 (23), 339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8" w:lineRule="auto" w:before="11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Guo,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Chai, </w:t>
      </w:r>
      <w:r>
        <w:rPr>
          <w:color w:val="231F20"/>
          <w:spacing w:val="-2"/>
          <w:sz w:val="12"/>
        </w:rPr>
        <w:t>L., </w:t>
      </w:r>
      <w:r>
        <w:rPr>
          <w:color w:val="231F20"/>
          <w:spacing w:val="-2"/>
          <w:w w:val="105"/>
          <w:sz w:val="12"/>
        </w:rPr>
        <w:t>Aggrey, S.E.,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Oladeinde,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 Johnson, J., Zock, G., 2020a. </w:t>
      </w:r>
      <w:hyperlink r:id="rId40">
        <w:r>
          <w:rPr>
            <w:color w:val="2E3092"/>
            <w:spacing w:val="-2"/>
            <w:w w:val="105"/>
            <w:sz w:val="12"/>
          </w:rPr>
          <w:t>A machine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vision-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monitoring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broiler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chicken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oor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distribution.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Sensors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(11),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spacing w:val="-4"/>
            <w:w w:val="105"/>
            <w:sz w:val="12"/>
          </w:rPr>
          <w:t>3179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80" w:lineRule="auto" w:before="11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Guo,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Y.,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Chai,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2020b.</w:t>
      </w:r>
      <w:r>
        <w:rPr>
          <w:color w:val="231F20"/>
          <w:spacing w:val="-6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machine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vision-based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method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monitoring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scene-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interactive behaviors of dairy calf. Animals 10 (2), 190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0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Han,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Wang, Y.,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Tian,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Q., Guo, 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Xu, Chunjing, Xu, Chang,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GhostNet: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More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Features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from Cheap Operations.</w:t>
      </w:r>
      <w:r>
        <w:rPr>
          <w:color w:val="231F20"/>
          <w:spacing w:val="40"/>
          <w:sz w:val="12"/>
        </w:rPr>
        <w:t> </w:t>
      </w:r>
      <w:hyperlink r:id="rId42">
        <w:r>
          <w:rPr>
            <w:color w:val="2E3092"/>
            <w:sz w:val="12"/>
          </w:rPr>
          <w:t>https://doi.org/10.1109/CVPR42600.2020.00165</w:t>
        </w:r>
      </w:hyperlink>
      <w:r>
        <w:rPr>
          <w:color w:val="231F20"/>
          <w:sz w:val="12"/>
        </w:rPr>
        <w:t>.</w:t>
      </w:r>
    </w:p>
    <w:p>
      <w:pPr>
        <w:spacing w:line="278" w:lineRule="auto" w:before="10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Hitelman,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Edan,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Godo,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Berenstein,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Lepar,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Halachmi,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2022.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Biometric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iden-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sheep via a machine-vision system. Comput. Electron.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194, 106713.</w:t>
      </w:r>
      <w:r>
        <w:rPr>
          <w:color w:val="231F20"/>
          <w:spacing w:val="40"/>
          <w:w w:val="105"/>
          <w:sz w:val="12"/>
        </w:rPr>
        <w:t> </w:t>
      </w:r>
      <w:hyperlink r:id="rId43">
        <w:r>
          <w:rPr>
            <w:color w:val="2E3092"/>
            <w:spacing w:val="-2"/>
            <w:w w:val="105"/>
            <w:sz w:val="12"/>
          </w:rPr>
          <w:t>https://doi.org/10.1016/j.compag.2022.106713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Huang,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Yang,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Guo,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Cheng,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Qu,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Ma,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2022.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high-precision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method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100-day-old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chickens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edge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computing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scenarios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feder-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ated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computing.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Animals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12,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3450.</w:t>
      </w:r>
      <w:r>
        <w:rPr>
          <w:color w:val="231F20"/>
          <w:spacing w:val="34"/>
          <w:sz w:val="12"/>
        </w:rPr>
        <w:t> </w:t>
      </w:r>
      <w:hyperlink r:id="rId44">
        <w:r>
          <w:rPr>
            <w:color w:val="2E3092"/>
            <w:sz w:val="12"/>
          </w:rPr>
          <w:t>https://doi.org/10.3390/ani12243450</w:t>
        </w:r>
      </w:hyperlink>
      <w:r>
        <w:rPr>
          <w:color w:val="231F20"/>
          <w:sz w:val="12"/>
        </w:rPr>
        <w:t>.</w:t>
      </w:r>
    </w:p>
    <w:p>
      <w:pPr>
        <w:spacing w:line="278" w:lineRule="auto" w:before="4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Hui,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Yuran,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August.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Intelligent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bird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’</w:t>
      </w:r>
      <w:r>
        <w:rPr>
          <w:color w:val="231F20"/>
          <w:spacing w:val="-2"/>
          <w:w w:val="105"/>
          <w:sz w:val="12"/>
        </w:rPr>
        <w:t>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nest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haz-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ard detection of transmission line based on RetinaNet model. In </w:t>
      </w:r>
      <w:r>
        <w:rPr>
          <w:i/>
          <w:color w:val="231F20"/>
          <w:w w:val="105"/>
          <w:sz w:val="12"/>
        </w:rPr>
        <w:t>Journal of Physics:</w:t>
      </w:r>
      <w:r>
        <w:rPr>
          <w:i/>
          <w:color w:val="231F20"/>
          <w:spacing w:val="40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Conference Series </w:t>
      </w:r>
      <w:r>
        <w:rPr>
          <w:color w:val="231F20"/>
          <w:w w:val="105"/>
          <w:sz w:val="12"/>
        </w:rPr>
        <w:t>(Vol. 2005, No. 1, p. 012235). IOP Publishing.</w:t>
      </w:r>
    </w:p>
    <w:p>
      <w:pPr>
        <w:spacing w:line="280" w:lineRule="auto" w:before="12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Jocher, G., Stoken, A., Borovec,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J., Chaurasia,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A., Changyu,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L., Laughing,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A., Hogan, A., Hajek,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J., Diaconu, L., Marc, Y., 2021. </w:t>
      </w:r>
      <w:hyperlink r:id="rId45">
        <w:r>
          <w:rPr>
            <w:color w:val="2E3092"/>
            <w:sz w:val="12"/>
          </w:rPr>
          <w:t>Ultralytics/yolov5: v5. 0-YOLOv5-P6 1280 models AWS</w:t>
        </w:r>
      </w:hyperlink>
      <w:r>
        <w:rPr>
          <w:color w:val="2E3092"/>
          <w:spacing w:val="40"/>
          <w:sz w:val="12"/>
        </w:rPr>
        <w:t> </w:t>
      </w:r>
      <w:hyperlink r:id="rId45">
        <w:r>
          <w:rPr>
            <w:color w:val="2E3092"/>
            <w:sz w:val="12"/>
          </w:rPr>
          <w:t>supervise.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ly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YouTube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integrations.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Zenodo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1</w:t>
        </w:r>
      </w:hyperlink>
      <w:r>
        <w:rPr>
          <w:color w:val="2E3092"/>
          <w:sz w:val="12"/>
        </w:rPr>
        <w:t>1.</w:t>
      </w:r>
    </w:p>
    <w:p>
      <w:pPr>
        <w:spacing w:line="273" w:lineRule="auto" w:before="1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Lao,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Brown-Brandl,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Stinn,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J.P.,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Teng,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Xin,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-4"/>
          <w:sz w:val="12"/>
        </w:rPr>
        <w:t> </w:t>
      </w:r>
      <w:hyperlink r:id="rId46">
        <w:r>
          <w:rPr>
            <w:color w:val="2E3092"/>
            <w:sz w:val="12"/>
          </w:rPr>
          <w:t>Automatic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recognition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lactating sow behaviors through depth image processing. Computers and Electronics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in Agriculture 125, 56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2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Lao, F., Teng, G., Li, J., Yu, L., Li, Z., 2012. Behavior recognition method for individual laying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hen based on computer vision. Trans. Chin. Soc. Agric. Eng. 28, 157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163. </w:t>
      </w:r>
      <w:hyperlink r:id="rId47">
        <w:r>
          <w:rPr>
            <w:color w:val="2E3092"/>
            <w:sz w:val="12"/>
          </w:rPr>
          <w:t>https://doi.</w:t>
        </w:r>
      </w:hyperlink>
      <w:r>
        <w:rPr>
          <w:color w:val="2E3092"/>
          <w:spacing w:val="40"/>
          <w:sz w:val="12"/>
        </w:rPr>
        <w:t> </w:t>
      </w:r>
      <w:hyperlink r:id="rId47">
        <w:r>
          <w:rPr>
            <w:color w:val="2E3092"/>
            <w:spacing w:val="-2"/>
            <w:sz w:val="12"/>
          </w:rPr>
          <w:t>org/10.3969/j.issn.1002-6819.2012.24.022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6" w:lineRule="auto" w:before="1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Luo,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Estimation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pig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weight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vision: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review.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In: Li, D., Chen, Y. (Eds.), Computer and Computing Technologies in Agriculture VII,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IFIP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Advances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Information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Communication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Technology.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Springer,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Berlin,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Hei-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delberg, pp. 42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49. </w:t>
      </w:r>
      <w:hyperlink r:id="rId48">
        <w:r>
          <w:rPr>
            <w:color w:val="2E3092"/>
            <w:w w:val="105"/>
            <w:sz w:val="12"/>
          </w:rPr>
          <w:t>https://doi.org/10.1007/978-3-642-54341-8_5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2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Li, N., Ren, Z., Li, D., Zeng, L., 2020. Review: automated techniques for monitoring the be-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haviour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welfare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broilers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laying hens: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towards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 goal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precision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live-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stock farming. Animal 14, 617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625. </w:t>
      </w:r>
      <w:hyperlink r:id="rId49">
        <w:r>
          <w:rPr>
            <w:color w:val="2E3092"/>
            <w:w w:val="110"/>
            <w:sz w:val="12"/>
          </w:rPr>
          <w:t>https://doi.org/10.1017/S1751731119002155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3" w:lineRule="auto" w:before="1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Li, </w:t>
      </w:r>
      <w:r>
        <w:rPr>
          <w:color w:val="231F20"/>
          <w:sz w:val="12"/>
        </w:rPr>
        <w:t>L., </w:t>
      </w:r>
      <w:r>
        <w:rPr>
          <w:color w:val="231F20"/>
          <w:w w:val="105"/>
          <w:sz w:val="12"/>
        </w:rPr>
        <w:t>Zhao, Y., Oliveira,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 Verhoijsen, W., Liu, K., Xin, H., 2017. </w:t>
      </w:r>
      <w:hyperlink r:id="rId50">
        <w:r>
          <w:rPr>
            <w:color w:val="2E3092"/>
            <w:w w:val="105"/>
            <w:sz w:val="12"/>
          </w:rPr>
          <w:t>A UHF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RFID system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studying individual feeding and nesting behaviors of</w:t>
        </w:r>
        <w:r>
          <w:rPr>
            <w:color w:val="2E3092"/>
            <w:w w:val="105"/>
            <w:sz w:val="12"/>
          </w:rPr>
          <w:t> group-housed laying hens.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Transactions of the ASABE 60 (4), 1337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1347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3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Liu, T., Luo, R., Xu, L., Feng, D., Cao, L., Liu, S., Guo, J., 2022. Spatial channel attention for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deep convolutional neural networks. Mathematics 10, 1750. </w:t>
      </w:r>
      <w:hyperlink r:id="rId51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51">
        <w:r>
          <w:rPr>
            <w:color w:val="2E3092"/>
            <w:spacing w:val="-2"/>
            <w:sz w:val="12"/>
          </w:rPr>
          <w:t>3390/math10101750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8" w:lineRule="auto" w:before="8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Lubich, J., Thomas, K., Engels, D.W., 2019. </w:t>
      </w:r>
      <w:hyperlink r:id="rId52">
        <w:r>
          <w:rPr>
            <w:color w:val="2E3092"/>
            <w:spacing w:val="-2"/>
            <w:w w:val="105"/>
            <w:sz w:val="12"/>
          </w:rPr>
          <w:t>Identi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 and Classi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 of Poultry Eggs: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A Case Study Utilizing Computer Vision and Machine Learning. 2 p. 25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1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Maselyne,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Saeys,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Briene,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Mertens,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Vangeyte,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Ketelaere,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Hessel,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E.F.,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Sonck,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Nuffel,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Methods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construct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feeding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visits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RFID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registra-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tions of growing-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nishing pigs at the feed trough. Comput. Electron. Agric. 128, 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19.</w:t>
      </w:r>
      <w:r>
        <w:rPr>
          <w:color w:val="231F20"/>
          <w:spacing w:val="40"/>
          <w:w w:val="105"/>
          <w:sz w:val="12"/>
        </w:rPr>
        <w:t> </w:t>
      </w:r>
      <w:hyperlink r:id="rId53">
        <w:r>
          <w:rPr>
            <w:color w:val="2E3092"/>
            <w:spacing w:val="-2"/>
            <w:w w:val="105"/>
            <w:sz w:val="12"/>
          </w:rPr>
          <w:t>https://doi.org/10.1016/j.compag.2016.08.010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Nasirahmadi,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Edwards,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Sturm,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Implementation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tecting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behaviour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cattle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pigs.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Livest.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38.</w:t>
      </w:r>
      <w:r>
        <w:rPr>
          <w:color w:val="231F20"/>
          <w:spacing w:val="-3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spacing w:val="-2"/>
            <w:w w:val="105"/>
            <w:sz w:val="12"/>
          </w:rPr>
          <w:t>livsci.2017.05.014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11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Oliveira, J.L.,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 Chai, L., Millman, S.T., 2019. </w:t>
      </w:r>
      <w:hyperlink r:id="rId55">
        <w:r>
          <w:rPr>
            <w:color w:val="2E3092"/>
            <w:spacing w:val="-2"/>
            <w:w w:val="105"/>
            <w:sz w:val="12"/>
          </w:rPr>
          <w:t>Effects of litter 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fl</w:t>
        </w:r>
        <w:r>
          <w:rPr>
            <w:color w:val="2E3092"/>
            <w:spacing w:val="-2"/>
            <w:w w:val="105"/>
            <w:sz w:val="12"/>
          </w:rPr>
          <w:t>oor access and inclusion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of experienced hens in aviary housing on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oor eggs, litter condition, air quality,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hen welfare. Poultry Science 98 (4), 1664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1677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5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Pereira,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D.F.,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Miyamoto,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B.C.B.,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Maia,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G.D.N.,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Tatiana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Sales,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Magalhães,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M.M.,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Gates,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R.S.,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2013. Machine vision to identify broiler breeder behavior. Comput. Electron. Agric.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99, 194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199. </w:t>
      </w:r>
      <w:hyperlink r:id="rId56">
        <w:r>
          <w:rPr>
            <w:color w:val="2E3092"/>
            <w:w w:val="105"/>
            <w:sz w:val="12"/>
          </w:rPr>
          <w:t>https://doi.org/10.1016/j.compag.2013.09.012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13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Porto, S.M.C., Arcidiacono, C., Anguzza, U., Cascone, G., 2015. The automatic detection 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dairy</w:t>
      </w:r>
      <w:r>
        <w:rPr>
          <w:color w:val="231F20"/>
          <w:w w:val="110"/>
          <w:sz w:val="12"/>
        </w:rPr>
        <w:t> cow</w:t>
      </w:r>
      <w:r>
        <w:rPr>
          <w:color w:val="231F20"/>
          <w:w w:val="110"/>
          <w:sz w:val="12"/>
        </w:rPr>
        <w:t> feeding</w:t>
      </w:r>
      <w:r>
        <w:rPr>
          <w:color w:val="231F20"/>
          <w:w w:val="110"/>
          <w:sz w:val="12"/>
        </w:rPr>
        <w:t> and</w:t>
      </w:r>
      <w:r>
        <w:rPr>
          <w:color w:val="231F20"/>
          <w:w w:val="110"/>
          <w:sz w:val="12"/>
        </w:rPr>
        <w:t> standing</w:t>
      </w:r>
      <w:r>
        <w:rPr>
          <w:color w:val="231F20"/>
          <w:w w:val="110"/>
          <w:sz w:val="12"/>
        </w:rPr>
        <w:t> behaviours</w:t>
      </w:r>
      <w:r>
        <w:rPr>
          <w:color w:val="231F20"/>
          <w:w w:val="110"/>
          <w:sz w:val="12"/>
        </w:rPr>
        <w:t> in</w:t>
      </w:r>
      <w:r>
        <w:rPr>
          <w:color w:val="231F20"/>
          <w:w w:val="110"/>
          <w:sz w:val="12"/>
        </w:rPr>
        <w:t> free-stall</w:t>
      </w:r>
      <w:r>
        <w:rPr>
          <w:color w:val="231F20"/>
          <w:w w:val="110"/>
          <w:sz w:val="12"/>
        </w:rPr>
        <w:t> barns by</w:t>
      </w:r>
      <w:r>
        <w:rPr>
          <w:color w:val="231F20"/>
          <w:w w:val="110"/>
          <w:sz w:val="12"/>
        </w:rPr>
        <w:t> a</w:t>
      </w:r>
      <w:r>
        <w:rPr>
          <w:color w:val="231F20"/>
          <w:w w:val="110"/>
          <w:sz w:val="12"/>
        </w:rPr>
        <w:t> computer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vision-based</w:t>
      </w:r>
      <w:r>
        <w:rPr>
          <w:color w:val="231F20"/>
          <w:w w:val="110"/>
          <w:sz w:val="12"/>
        </w:rPr>
        <w:t> system.</w:t>
      </w:r>
      <w:r>
        <w:rPr>
          <w:color w:val="231F20"/>
          <w:w w:val="110"/>
          <w:sz w:val="12"/>
        </w:rPr>
        <w:t> Biosyst.</w:t>
      </w:r>
      <w:r>
        <w:rPr>
          <w:color w:val="231F20"/>
          <w:w w:val="110"/>
          <w:sz w:val="12"/>
        </w:rPr>
        <w:t> Eng.</w:t>
      </w:r>
      <w:r>
        <w:rPr>
          <w:color w:val="231F20"/>
          <w:w w:val="110"/>
          <w:sz w:val="12"/>
        </w:rPr>
        <w:t> 133,</w:t>
      </w:r>
      <w:r>
        <w:rPr>
          <w:color w:val="231F20"/>
          <w:w w:val="110"/>
          <w:sz w:val="12"/>
        </w:rPr>
        <w:t> 46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55.</w:t>
      </w:r>
      <w:r>
        <w:rPr>
          <w:color w:val="231F20"/>
          <w:w w:val="110"/>
          <w:sz w:val="12"/>
        </w:rPr>
        <w:t> </w:t>
      </w:r>
      <w:hyperlink r:id="rId57">
        <w:r>
          <w:rPr>
            <w:color w:val="2E3092"/>
            <w:w w:val="110"/>
            <w:sz w:val="12"/>
          </w:rPr>
          <w:t>https://doi.org/10.1016/j.</w:t>
        </w:r>
      </w:hyperlink>
      <w:r>
        <w:rPr>
          <w:color w:val="2E3092"/>
          <w:spacing w:val="40"/>
          <w:w w:val="110"/>
          <w:sz w:val="12"/>
        </w:rPr>
        <w:t> </w:t>
      </w:r>
      <w:hyperlink r:id="rId57">
        <w:r>
          <w:rPr>
            <w:color w:val="2E3092"/>
            <w:spacing w:val="-2"/>
            <w:w w:val="110"/>
            <w:sz w:val="12"/>
          </w:rPr>
          <w:t>biosystemseng.2015.02.012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12"/>
        <w:ind w:left="342" w:right="122" w:hanging="240"/>
        <w:jc w:val="both"/>
        <w:rPr>
          <w:sz w:val="12"/>
        </w:rPr>
      </w:pPr>
      <w:r>
        <w:rPr>
          <w:color w:val="231F20"/>
          <w:sz w:val="12"/>
        </w:rPr>
        <w:t>Ren,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Liao,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2022.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YOLOv5-R: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lightweight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real-time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detection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based on improved YOLOv5. J. Electron. Imaging 31, 033033. </w:t>
      </w:r>
      <w:hyperlink r:id="rId58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58">
        <w:r>
          <w:rPr>
            <w:color w:val="2E3092"/>
            <w:spacing w:val="-2"/>
            <w:sz w:val="12"/>
          </w:rPr>
          <w:t>1117/1.JEI.31.3.033033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9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Subedi, S., Bist, R., Yang, X., Chai, L., 2023a. Tracking pecking behaviors and damages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cage-free laying hens with machine vision technologies. Comput. Electron. Agric.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204, 107545. </w:t>
      </w:r>
      <w:hyperlink r:id="rId59">
        <w:r>
          <w:rPr>
            <w:color w:val="2E3092"/>
            <w:w w:val="105"/>
            <w:sz w:val="12"/>
          </w:rPr>
          <w:t>https://doi.org/10.1016/j.compag.2022.107545</w:t>
        </w:r>
      </w:hyperlink>
      <w:r>
        <w:rPr>
          <w:color w:val="231F20"/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line="280" w:lineRule="auto" w:before="113"/>
        <w:ind w:left="341" w:right="40" w:hanging="239"/>
        <w:jc w:val="both"/>
        <w:rPr>
          <w:sz w:val="12"/>
        </w:rPr>
      </w:pPr>
      <w:bookmarkStart w:name="_bookmark36" w:id="55"/>
      <w:bookmarkEnd w:id="55"/>
      <w:r>
        <w:rPr/>
      </w:r>
      <w:r>
        <w:rPr>
          <w:color w:val="231F20"/>
          <w:w w:val="105"/>
          <w:sz w:val="12"/>
        </w:rPr>
        <w:t>Subedi, S., Bist, R., Yang, X., Chai, L., 2023b. Tracking 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oor eggs with machine vision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cage-free hen houses. Poult. Sci. 102637. </w:t>
      </w:r>
      <w:hyperlink r:id="rId60">
        <w:r>
          <w:rPr>
            <w:color w:val="2E3092"/>
            <w:w w:val="105"/>
            <w:sz w:val="12"/>
          </w:rPr>
          <w:t>https://doi.org/10.1016/j.psj.2023.102637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Wang, K., Zhao,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 He,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2017. </w:t>
      </w:r>
      <w:hyperlink r:id="rId61">
        <w:r>
          <w:rPr>
            <w:color w:val="2E3092"/>
            <w:w w:val="105"/>
            <w:sz w:val="12"/>
          </w:rPr>
          <w:t>Review 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noninvasive monitoring technology of poultry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behavior and physiological information. Trans. Chin. Soc. Agric. Eng. 33, 197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Woo, S., Park, J., Lee, J.-Y.,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Kweon,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I.S., 2018. CBAM: convolutional block attention module.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Presented</w:t>
      </w:r>
      <w:r>
        <w:rPr>
          <w:color w:val="231F20"/>
          <w:w w:val="105"/>
          <w:sz w:val="12"/>
        </w:rPr>
        <w:t> at</w:t>
      </w:r>
      <w:r>
        <w:rPr>
          <w:color w:val="231F20"/>
          <w:w w:val="105"/>
          <w:sz w:val="12"/>
        </w:rPr>
        <w:t> the</w:t>
      </w:r>
      <w:r>
        <w:rPr>
          <w:color w:val="231F20"/>
          <w:w w:val="105"/>
          <w:sz w:val="12"/>
        </w:rPr>
        <w:t> Proceedings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the</w:t>
      </w:r>
      <w:r>
        <w:rPr>
          <w:color w:val="231F20"/>
          <w:w w:val="105"/>
          <w:sz w:val="12"/>
        </w:rPr>
        <w:t> European</w:t>
      </w:r>
      <w:r>
        <w:rPr>
          <w:color w:val="231F20"/>
          <w:w w:val="105"/>
          <w:sz w:val="12"/>
        </w:rPr>
        <w:t> Conference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Computer</w:t>
      </w:r>
      <w:r>
        <w:rPr>
          <w:color w:val="231F20"/>
          <w:w w:val="105"/>
          <w:sz w:val="12"/>
        </w:rPr>
        <w:t> Vision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(ECCV), pp. 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19. </w:t>
      </w:r>
      <w:hyperlink r:id="rId62">
        <w:r>
          <w:rPr>
            <w:color w:val="2E3092"/>
            <w:w w:val="105"/>
            <w:sz w:val="12"/>
          </w:rPr>
          <w:t>https://doi.org/10.48550/arXiv.1807.06521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3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Xie, J., Jin,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Huilong,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Wen, T., Du, 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2022. Gesture recognition controls image style transfer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improved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YOLOV5s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algorithm.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Pathan,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A.S.K.,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Fadlullah,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Z.M.,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Choudhury,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(Eds.),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Cognitive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Radio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Oriented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Wireless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Networks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Wireless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Internet. Springer International Publishing Ag, Cham, pp. 203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color w:val="231F20"/>
          <w:spacing w:val="-2"/>
          <w:w w:val="105"/>
          <w:sz w:val="12"/>
        </w:rPr>
        <w:t>212. </w:t>
      </w:r>
      <w:hyperlink r:id="rId63">
        <w:r>
          <w:rPr>
            <w:color w:val="2E3092"/>
            <w:spacing w:val="-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spacing w:val="-2"/>
            <w:w w:val="105"/>
            <w:sz w:val="12"/>
          </w:rPr>
          <w:t>1007/978-3-030-98002-3_15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15"/>
        <w:ind w:left="342" w:right="121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Chai,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Bist,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Subedi,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detecting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cage-free</w:t>
      </w:r>
      <w:r>
        <w:rPr>
          <w:color w:val="231F20"/>
          <w:w w:val="105"/>
          <w:sz w:val="12"/>
        </w:rPr>
        <w:t> hens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the</w:t>
      </w:r>
      <w:r>
        <w:rPr>
          <w:color w:val="231F20"/>
          <w:w w:val="105"/>
          <w:sz w:val="12"/>
        </w:rPr>
        <w:t> litter</w:t>
      </w:r>
      <w:r>
        <w:rPr>
          <w:color w:val="231F20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oor.</w:t>
      </w:r>
      <w:r>
        <w:rPr>
          <w:color w:val="231F20"/>
          <w:w w:val="105"/>
          <w:sz w:val="12"/>
        </w:rPr>
        <w:t> Animals</w:t>
      </w:r>
      <w:r>
        <w:rPr>
          <w:color w:val="231F20"/>
          <w:w w:val="105"/>
          <w:sz w:val="12"/>
        </w:rPr>
        <w:t> 12,</w:t>
      </w:r>
      <w:r>
        <w:rPr>
          <w:color w:val="231F20"/>
          <w:w w:val="105"/>
          <w:sz w:val="12"/>
        </w:rPr>
        <w:t> 1983.</w:t>
      </w:r>
      <w:r>
        <w:rPr>
          <w:color w:val="231F2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ani12151983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Ye, A., Pang,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 Jin,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&amp; Cui,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sz w:val="12"/>
        </w:rPr>
        <w:t>J. </w:t>
      </w:r>
      <w:r>
        <w:rPr>
          <w:color w:val="231F20"/>
          <w:spacing w:val="-2"/>
          <w:w w:val="105"/>
          <w:sz w:val="12"/>
        </w:rPr>
        <w:t>(2020,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December).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 YOLO-based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neural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network with VAE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intelligent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garbage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3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2020</w:t>
      </w:r>
      <w:r>
        <w:rPr>
          <w:i/>
          <w:color w:val="231F20"/>
          <w:spacing w:val="-3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3rd</w:t>
      </w:r>
      <w:r>
        <w:rPr>
          <w:i/>
          <w:color w:val="231F20"/>
          <w:spacing w:val="-2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International</w:t>
      </w:r>
      <w:r>
        <w:rPr>
          <w:i/>
          <w:color w:val="231F20"/>
          <w:spacing w:val="-3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Confer-</w:t>
      </w:r>
      <w:r>
        <w:rPr>
          <w:i/>
          <w:color w:val="231F20"/>
          <w:spacing w:val="40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ence</w:t>
      </w:r>
      <w:r>
        <w:rPr>
          <w:i/>
          <w:color w:val="231F20"/>
          <w:spacing w:val="-3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on</w:t>
      </w:r>
      <w:r>
        <w:rPr>
          <w:i/>
          <w:color w:val="231F20"/>
          <w:spacing w:val="-4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Algorithms,</w:t>
      </w:r>
      <w:r>
        <w:rPr>
          <w:i/>
          <w:color w:val="231F20"/>
          <w:spacing w:val="-3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Computing</w:t>
      </w:r>
      <w:r>
        <w:rPr>
          <w:i/>
          <w:color w:val="231F20"/>
          <w:spacing w:val="-3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and</w:t>
      </w:r>
      <w:r>
        <w:rPr>
          <w:i/>
          <w:color w:val="231F20"/>
          <w:spacing w:val="-2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Arti</w:t>
      </w:r>
      <w:r>
        <w:rPr>
          <w:rFonts w:ascii="Times New Roman"/>
          <w:i/>
          <w:color w:val="231F20"/>
          <w:w w:val="105"/>
          <w:sz w:val="12"/>
        </w:rPr>
        <w:t>fi</w:t>
      </w:r>
      <w:r>
        <w:rPr>
          <w:i/>
          <w:color w:val="231F20"/>
          <w:w w:val="105"/>
          <w:sz w:val="12"/>
        </w:rPr>
        <w:t>cial</w:t>
      </w:r>
      <w:r>
        <w:rPr>
          <w:i/>
          <w:color w:val="231F20"/>
          <w:spacing w:val="-5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Intelligence</w:t>
      </w:r>
      <w:r>
        <w:rPr>
          <w:i/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(pp.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1-7).</w:t>
      </w:r>
    </w:p>
    <w:p>
      <w:pPr>
        <w:spacing w:line="280" w:lineRule="auto" w:before="3"/>
        <w:ind w:left="342" w:right="122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 Y., Li, M., Ma, X., Wu, X., Wang, Y., 2022. </w:t>
      </w:r>
      <w:hyperlink r:id="rId65">
        <w:r>
          <w:rPr>
            <w:color w:val="2E3092"/>
            <w:w w:val="105"/>
            <w:sz w:val="12"/>
          </w:rPr>
          <w:t>High-precision wheat head </w:t>
        </w:r>
        <w:r>
          <w:rPr>
            <w:color w:val="2E3092"/>
            <w:w w:val="105"/>
            <w:sz w:val="12"/>
          </w:rPr>
          <w:t>detection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model based on one-stage network and GAN model. Front. Plant Sci. 13</w:t>
        </w:r>
      </w:hyperlink>
      <w:r>
        <w:rPr>
          <w:color w:val="2E3092"/>
          <w:w w:val="105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Klaudia">
    <w:altName w:val="Klaudi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FreeSerif">
    <w:altName w:val="FreeSerif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73952">
              <wp:simplePos x="0" y="0"/>
              <wp:positionH relativeFrom="page">
                <wp:posOffset>3695828</wp:posOffset>
              </wp:positionH>
              <wp:positionV relativeFrom="page">
                <wp:posOffset>9564665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21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0132pt;margin-top:753.12323pt;width:14.3pt;height:9.85pt;mso-position-horizontal-relative:page;mso-position-vertical-relative:page;z-index:-1634252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21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72928">
              <wp:simplePos x="0" y="0"/>
              <wp:positionH relativeFrom="page">
                <wp:posOffset>471847</wp:posOffset>
              </wp:positionH>
              <wp:positionV relativeFrom="page">
                <wp:posOffset>452444</wp:posOffset>
              </wp:positionV>
              <wp:extent cx="106235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06235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Yang,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Bist,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Subedi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374pt;margin-top:35.625576pt;width:83.65pt;height:9.65pt;mso-position-horizontal-relative:page;mso-position-vertical-relative:page;z-index:-16343552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X.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Yang,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Bist,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Subedi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73440">
              <wp:simplePos x="0" y="0"/>
              <wp:positionH relativeFrom="page">
                <wp:posOffset>5296592</wp:posOffset>
              </wp:positionH>
              <wp:positionV relativeFrom="page">
                <wp:posOffset>451554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4565pt;margin-top:35.555439pt;width:141pt;height:10.1pt;mso-position-horizontal-relative:page;mso-position-vertical-relative:page;z-index:-16343040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8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7" w:hanging="28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3.03.003" TargetMode="External"/><Relationship Id="rId10" Type="http://schemas.openxmlformats.org/officeDocument/2006/relationships/hyperlink" Target="http://crossmark.crossref.org/dialog/?doi=10.1016/j.aiia.2023.03.003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lchai@uga.edu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hyperlink" Target="https://doi.org/10.1016/j.compag.2015.03.017" TargetMode="External"/><Relationship Id="rId28" Type="http://schemas.openxmlformats.org/officeDocument/2006/relationships/hyperlink" Target="https://doi.org/10.1016/j.compag.2010.05.004" TargetMode="External"/><Relationship Id="rId29" Type="http://schemas.openxmlformats.org/officeDocument/2006/relationships/hyperlink" Target="https://doi.org/10.3390/ani6100062" TargetMode="External"/><Relationship Id="rId30" Type="http://schemas.openxmlformats.org/officeDocument/2006/relationships/hyperlink" Target="http://refhub.elsevier.com/S2589-7217(23)00012-0/optOfaDCCvoAA" TargetMode="External"/><Relationship Id="rId31" Type="http://schemas.openxmlformats.org/officeDocument/2006/relationships/hyperlink" Target="http://refhub.elsevier.com/S2589-7217(23)00012-0/optFt4aN6igY4" TargetMode="External"/><Relationship Id="rId32" Type="http://schemas.openxmlformats.org/officeDocument/2006/relationships/hyperlink" Target="http://refhub.elsevier.com/S2589-7217(23)00012-0/optLW8lpnTabh" TargetMode="External"/><Relationship Id="rId33" Type="http://schemas.openxmlformats.org/officeDocument/2006/relationships/hyperlink" Target="http://refhub.elsevier.com/S2589-7217(23)00012-0/optl5Zv5rciIj" TargetMode="External"/><Relationship Id="rId34" Type="http://schemas.openxmlformats.org/officeDocument/2006/relationships/hyperlink" Target="http://refhub.elsevier.com/S2589-7217(23)00012-0/optRPML3TgvQ8" TargetMode="External"/><Relationship Id="rId35" Type="http://schemas.openxmlformats.org/officeDocument/2006/relationships/hyperlink" Target="https://doi.org/10.35633/INMATEH-59-06" TargetMode="External"/><Relationship Id="rId36" Type="http://schemas.openxmlformats.org/officeDocument/2006/relationships/hyperlink" Target="https://doi.org/10.1016/j.biosystemseng.2019.12.002" TargetMode="External"/><Relationship Id="rId37" Type="http://schemas.openxmlformats.org/officeDocument/2006/relationships/hyperlink" Target="https://doi.org/10.1016/j.compag.2022.106854" TargetMode="External"/><Relationship Id="rId38" Type="http://schemas.openxmlformats.org/officeDocument/2006/relationships/hyperlink" Target="http://refhub.elsevier.com/S2589-7217(23)00012-0/opt9QZi5tJaeg" TargetMode="External"/><Relationship Id="rId39" Type="http://schemas.openxmlformats.org/officeDocument/2006/relationships/hyperlink" Target="http://refhub.elsevier.com/S2589-7217(23)00012-0/opt7kXSD425go" TargetMode="External"/><Relationship Id="rId40" Type="http://schemas.openxmlformats.org/officeDocument/2006/relationships/hyperlink" Target="http://refhub.elsevier.com/S2589-7217(23)00012-0/optZnFeDYbeyw" TargetMode="External"/><Relationship Id="rId41" Type="http://schemas.openxmlformats.org/officeDocument/2006/relationships/hyperlink" Target="http://refhub.elsevier.com/S2589-7217(23)00012-0/optexpdXOj1CZ" TargetMode="External"/><Relationship Id="rId42" Type="http://schemas.openxmlformats.org/officeDocument/2006/relationships/hyperlink" Target="https://doi.org/10.1109/CVPR42600.2020.00165" TargetMode="External"/><Relationship Id="rId43" Type="http://schemas.openxmlformats.org/officeDocument/2006/relationships/hyperlink" Target="https://doi.org/10.1016/j.compag.2022.106713" TargetMode="External"/><Relationship Id="rId44" Type="http://schemas.openxmlformats.org/officeDocument/2006/relationships/hyperlink" Target="https://doi.org/10.3390/ani12243450" TargetMode="External"/><Relationship Id="rId45" Type="http://schemas.openxmlformats.org/officeDocument/2006/relationships/hyperlink" Target="http://refhub.elsevier.com/S2589-7217(23)00012-0/rf0055" TargetMode="External"/><Relationship Id="rId46" Type="http://schemas.openxmlformats.org/officeDocument/2006/relationships/hyperlink" Target="http://refhub.elsevier.com/S2589-7217(23)00012-0/optHgvOYaOwcn" TargetMode="External"/><Relationship Id="rId47" Type="http://schemas.openxmlformats.org/officeDocument/2006/relationships/hyperlink" Target="https://doi.org/10.3969/j.issn.1002-6819.2012.24.022" TargetMode="External"/><Relationship Id="rId48" Type="http://schemas.openxmlformats.org/officeDocument/2006/relationships/hyperlink" Target="https://doi.org/10.1007/978-3-642-54341-8_5" TargetMode="External"/><Relationship Id="rId49" Type="http://schemas.openxmlformats.org/officeDocument/2006/relationships/hyperlink" Target="https://doi.org/10.1017/S1751731119002155" TargetMode="External"/><Relationship Id="rId50" Type="http://schemas.openxmlformats.org/officeDocument/2006/relationships/hyperlink" Target="http://refhub.elsevier.com/S2589-7217(23)00012-0/opt2jpHHN6zn9" TargetMode="External"/><Relationship Id="rId51" Type="http://schemas.openxmlformats.org/officeDocument/2006/relationships/hyperlink" Target="https://doi.org/10.3390/math10101750" TargetMode="External"/><Relationship Id="rId52" Type="http://schemas.openxmlformats.org/officeDocument/2006/relationships/hyperlink" Target="http://refhub.elsevier.com/S2589-7217(23)00012-0/rf0080" TargetMode="External"/><Relationship Id="rId53" Type="http://schemas.openxmlformats.org/officeDocument/2006/relationships/hyperlink" Target="https://doi.org/10.1016/j.compag.2016.08.010" TargetMode="External"/><Relationship Id="rId54" Type="http://schemas.openxmlformats.org/officeDocument/2006/relationships/hyperlink" Target="https://doi.org/10.1016/j.livsci.2017.05.014" TargetMode="External"/><Relationship Id="rId55" Type="http://schemas.openxmlformats.org/officeDocument/2006/relationships/hyperlink" Target="http://refhub.elsevier.com/S2589-7217(23)00012-0/optLRNag0DgZa" TargetMode="External"/><Relationship Id="rId56" Type="http://schemas.openxmlformats.org/officeDocument/2006/relationships/hyperlink" Target="https://doi.org/10.1016/j.compag.2013.09.012" TargetMode="External"/><Relationship Id="rId57" Type="http://schemas.openxmlformats.org/officeDocument/2006/relationships/hyperlink" Target="https://doi.org/10.1016/j.biosystemseng.2015.02.012" TargetMode="External"/><Relationship Id="rId58" Type="http://schemas.openxmlformats.org/officeDocument/2006/relationships/hyperlink" Target="https://doi.org/10.1117/1.JEI.31.3.033033" TargetMode="External"/><Relationship Id="rId59" Type="http://schemas.openxmlformats.org/officeDocument/2006/relationships/hyperlink" Target="https://doi.org/10.1016/j.compag.2022.107545" TargetMode="External"/><Relationship Id="rId60" Type="http://schemas.openxmlformats.org/officeDocument/2006/relationships/hyperlink" Target="https://doi.org/10.1016/j.psj.2023.102637" TargetMode="External"/><Relationship Id="rId61" Type="http://schemas.openxmlformats.org/officeDocument/2006/relationships/hyperlink" Target="http://refhub.elsevier.com/S2589-7217(23)00012-0/rf0120" TargetMode="External"/><Relationship Id="rId62" Type="http://schemas.openxmlformats.org/officeDocument/2006/relationships/hyperlink" Target="https://doi.org/10.48550/arXiv.1807.06521" TargetMode="External"/><Relationship Id="rId63" Type="http://schemas.openxmlformats.org/officeDocument/2006/relationships/hyperlink" Target="https://doi.org/10.1007/978-3-030-98002-3_15" TargetMode="External"/><Relationship Id="rId64" Type="http://schemas.openxmlformats.org/officeDocument/2006/relationships/hyperlink" Target="https://doi.org/10.3390/ani12151983" TargetMode="External"/><Relationship Id="rId65" Type="http://schemas.openxmlformats.org/officeDocument/2006/relationships/hyperlink" Target="http://refhub.elsevier.com/S2589-7217(23)00012-0/rf0140" TargetMode="External"/><Relationship Id="rId6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Yang</dc:creator>
  <cp:keywords>Cage-free system; Precision farming; Spatial distribution; Deep learning</cp:keywords>
  <dc:subject>Artificial Intelligence in Agriculture, 8 (2023) 20-29. doi:10.1016/j.aiia.2023.03.003</dc:subject>
  <dc:title>A deep learning method for monitoring spatial distribution of cage-free hens</dc:title>
  <dcterms:created xsi:type="dcterms:W3CDTF">2023-11-25T04:41:41Z</dcterms:created>
  <dcterms:modified xsi:type="dcterms:W3CDTF">2023-11-25T04:41:41Z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10.1016/j.aiia.2023.03.003</vt:lpwstr>
  </property>
  <property fmtid="{D5CDD505-2E9C-101B-9397-08002B2CF9AE}" pid="12" name="robots">
    <vt:lpwstr>noindex</vt:lpwstr>
  </property>
</Properties>
</file>