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76" w:right="1084"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176" w:right="109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176" w:right="108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9 –</w:t>
      </w:r>
      <w:r>
        <w:rPr>
          <w:color w:val="231F20"/>
          <w:spacing w:val="-1"/>
          <w:sz w:val="16"/>
        </w:rPr>
        <w:t> </w:t>
      </w:r>
      <w:r>
        <w:rPr>
          <w:color w:val="231F20"/>
          <w:spacing w:val="-5"/>
          <w:sz w:val="16"/>
        </w:rPr>
        <w:t>14</w:t>
      </w:r>
    </w:p>
    <w:p>
      <w:pPr>
        <w:pStyle w:val="BodyText"/>
        <w:rPr>
          <w:sz w:val="24"/>
        </w:rPr>
      </w:pPr>
    </w:p>
    <w:p>
      <w:pPr>
        <w:pStyle w:val="BodyText"/>
        <w:spacing w:before="45"/>
        <w:rPr>
          <w:sz w:val="24"/>
        </w:rPr>
      </w:pPr>
    </w:p>
    <w:p>
      <w:pPr>
        <w:spacing w:before="0"/>
        <w:ind w:left="159" w:right="0" w:firstLine="0"/>
        <w:jc w:val="center"/>
        <w:rPr>
          <w:sz w:val="24"/>
        </w:rPr>
      </w:pPr>
      <w:r>
        <w:rPr>
          <w:color w:val="231F20"/>
          <w:sz w:val="24"/>
        </w:rPr>
        <w:t>2013</w:t>
      </w:r>
      <w:r>
        <w:rPr>
          <w:color w:val="231F20"/>
          <w:spacing w:val="-4"/>
          <w:sz w:val="24"/>
        </w:rPr>
        <w:t> </w:t>
      </w:r>
      <w:r>
        <w:rPr>
          <w:color w:val="231F20"/>
          <w:sz w:val="24"/>
        </w:rPr>
        <w:t>AASRI</w:t>
      </w:r>
      <w:r>
        <w:rPr>
          <w:color w:val="231F20"/>
          <w:spacing w:val="-1"/>
          <w:sz w:val="24"/>
        </w:rPr>
        <w:t> </w:t>
      </w:r>
      <w:r>
        <w:rPr>
          <w:color w:val="231F20"/>
          <w:sz w:val="24"/>
        </w:rPr>
        <w:t>Conference on</w:t>
      </w:r>
      <w:r>
        <w:rPr>
          <w:color w:val="231F20"/>
          <w:spacing w:val="-1"/>
          <w:sz w:val="24"/>
        </w:rPr>
        <w:t> </w:t>
      </w:r>
      <w:r>
        <w:rPr>
          <w:color w:val="231F20"/>
          <w:sz w:val="24"/>
        </w:rPr>
        <w:t>Parallel</w:t>
      </w:r>
      <w:r>
        <w:rPr>
          <w:color w:val="231F20"/>
          <w:spacing w:val="-1"/>
          <w:sz w:val="24"/>
        </w:rPr>
        <w:t> </w:t>
      </w:r>
      <w:r>
        <w:rPr>
          <w:color w:val="231F20"/>
          <w:sz w:val="24"/>
        </w:rPr>
        <w:t>and</w:t>
      </w:r>
      <w:r>
        <w:rPr>
          <w:color w:val="231F20"/>
          <w:spacing w:val="-1"/>
          <w:sz w:val="24"/>
        </w:rPr>
        <w:t> </w:t>
      </w:r>
      <w:r>
        <w:rPr>
          <w:color w:val="231F20"/>
          <w:sz w:val="24"/>
        </w:rPr>
        <w:t>Distributed</w:t>
      </w:r>
      <w:r>
        <w:rPr>
          <w:color w:val="231F20"/>
          <w:spacing w:val="-1"/>
          <w:sz w:val="24"/>
        </w:rPr>
        <w:t> </w:t>
      </w:r>
      <w:r>
        <w:rPr>
          <w:color w:val="231F20"/>
          <w:sz w:val="24"/>
        </w:rPr>
        <w:t>Computing</w:t>
      </w:r>
      <w:r>
        <w:rPr>
          <w:color w:val="231F20"/>
          <w:spacing w:val="-1"/>
          <w:sz w:val="24"/>
        </w:rPr>
        <w:t> </w:t>
      </w:r>
      <w:r>
        <w:rPr>
          <w:color w:val="231F20"/>
          <w:sz w:val="24"/>
        </w:rPr>
        <w:t>and</w:t>
      </w:r>
      <w:r>
        <w:rPr>
          <w:color w:val="231F20"/>
          <w:spacing w:val="-1"/>
          <w:sz w:val="24"/>
        </w:rPr>
        <w:t> </w:t>
      </w:r>
      <w:r>
        <w:rPr>
          <w:color w:val="231F20"/>
          <w:spacing w:val="-2"/>
          <w:sz w:val="24"/>
        </w:rPr>
        <w:t>Systems</w:t>
      </w:r>
    </w:p>
    <w:p>
      <w:pPr>
        <w:pStyle w:val="Title"/>
        <w:spacing w:line="244" w:lineRule="auto"/>
      </w:pPr>
      <w:r>
        <w:rPr>
          <w:color w:val="231F20"/>
        </w:rPr>
        <w:t>An</w:t>
      </w:r>
      <w:r>
        <w:rPr>
          <w:color w:val="231F20"/>
          <w:spacing w:val="-5"/>
        </w:rPr>
        <w:t> </w:t>
      </w:r>
      <w:r>
        <w:rPr>
          <w:color w:val="231F20"/>
        </w:rPr>
        <w:t>Efficient</w:t>
      </w:r>
      <w:r>
        <w:rPr>
          <w:color w:val="231F20"/>
          <w:spacing w:val="-5"/>
        </w:rPr>
        <w:t> </w:t>
      </w:r>
      <w:r>
        <w:rPr>
          <w:color w:val="231F20"/>
        </w:rPr>
        <w:t>Distributed</w:t>
      </w:r>
      <w:r>
        <w:rPr>
          <w:color w:val="231F20"/>
          <w:spacing w:val="-5"/>
        </w:rPr>
        <w:t> </w:t>
      </w:r>
      <w:r>
        <w:rPr>
          <w:color w:val="231F20"/>
        </w:rPr>
        <w:t>Anomaly</w:t>
      </w:r>
      <w:r>
        <w:rPr>
          <w:color w:val="231F20"/>
          <w:spacing w:val="-5"/>
        </w:rPr>
        <w:t> </w:t>
      </w:r>
      <w:r>
        <w:rPr>
          <w:color w:val="231F20"/>
        </w:rPr>
        <w:t>Detection</w:t>
      </w:r>
      <w:r>
        <w:rPr>
          <w:color w:val="231F20"/>
          <w:spacing w:val="-5"/>
        </w:rPr>
        <w:t> </w:t>
      </w:r>
      <w:r>
        <w:rPr>
          <w:color w:val="231F20"/>
        </w:rPr>
        <w:t>Model</w:t>
      </w:r>
      <w:r>
        <w:rPr>
          <w:color w:val="231F20"/>
          <w:spacing w:val="-5"/>
        </w:rPr>
        <w:t> </w:t>
      </w:r>
      <w:r>
        <w:rPr>
          <w:color w:val="231F20"/>
        </w:rPr>
        <w:t>for</w:t>
      </w:r>
      <w:r>
        <w:rPr>
          <w:color w:val="231F20"/>
          <w:spacing w:val="-5"/>
        </w:rPr>
        <w:t> </w:t>
      </w:r>
      <w:r>
        <w:rPr>
          <w:color w:val="231F20"/>
        </w:rPr>
        <w:t>Wireless Sensor Networks</w:t>
      </w:r>
    </w:p>
    <w:p>
      <w:pPr>
        <w:spacing w:before="237"/>
        <w:ind w:left="161" w:right="0" w:firstLine="0"/>
        <w:jc w:val="center"/>
        <w:rPr>
          <w:sz w:val="26"/>
        </w:rPr>
      </w:pPr>
      <w:r>
        <w:rPr>
          <w:color w:val="231F20"/>
          <w:sz w:val="26"/>
        </w:rPr>
        <w:t>Murad</w:t>
      </w:r>
      <w:r>
        <w:rPr>
          <w:color w:val="231F20"/>
          <w:spacing w:val="-10"/>
          <w:sz w:val="26"/>
        </w:rPr>
        <w:t> </w:t>
      </w:r>
      <w:r>
        <w:rPr>
          <w:color w:val="231F20"/>
          <w:sz w:val="26"/>
        </w:rPr>
        <w:t>A.</w:t>
      </w:r>
      <w:r>
        <w:rPr>
          <w:color w:val="231F20"/>
          <w:spacing w:val="-6"/>
          <w:sz w:val="26"/>
        </w:rPr>
        <w:t> </w:t>
      </w:r>
      <w:r>
        <w:rPr>
          <w:color w:val="231F20"/>
          <w:sz w:val="26"/>
        </w:rPr>
        <w:t>Rassam*</w:t>
      </w:r>
      <w:r>
        <w:rPr>
          <w:color w:val="231F20"/>
          <w:sz w:val="26"/>
          <w:vertAlign w:val="superscript"/>
        </w:rPr>
        <w:t>a,b</w:t>
      </w:r>
      <w:r>
        <w:rPr>
          <w:color w:val="231F20"/>
          <w:sz w:val="26"/>
          <w:vertAlign w:val="baseline"/>
        </w:rPr>
        <w:t>,</w:t>
      </w:r>
      <w:r>
        <w:rPr>
          <w:color w:val="231F20"/>
          <w:spacing w:val="-7"/>
          <w:sz w:val="26"/>
          <w:vertAlign w:val="baseline"/>
        </w:rPr>
        <w:t> </w:t>
      </w:r>
      <w:r>
        <w:rPr>
          <w:color w:val="231F20"/>
          <w:sz w:val="26"/>
          <w:vertAlign w:val="baseline"/>
        </w:rPr>
        <w:t>Anazida</w:t>
      </w:r>
      <w:r>
        <w:rPr>
          <w:color w:val="231F20"/>
          <w:spacing w:val="-7"/>
          <w:sz w:val="26"/>
          <w:vertAlign w:val="baseline"/>
        </w:rPr>
        <w:t> </w:t>
      </w:r>
      <w:r>
        <w:rPr>
          <w:color w:val="231F20"/>
          <w:sz w:val="26"/>
          <w:vertAlign w:val="baseline"/>
        </w:rPr>
        <w:t>Zainal</w:t>
      </w:r>
      <w:r>
        <w:rPr>
          <w:color w:val="231F20"/>
          <w:sz w:val="26"/>
          <w:vertAlign w:val="superscript"/>
        </w:rPr>
        <w:t>a</w:t>
      </w:r>
      <w:r>
        <w:rPr>
          <w:color w:val="231F20"/>
          <w:sz w:val="26"/>
          <w:vertAlign w:val="baseline"/>
        </w:rPr>
        <w:t>,</w:t>
      </w:r>
      <w:r>
        <w:rPr>
          <w:color w:val="231F20"/>
          <w:spacing w:val="-6"/>
          <w:sz w:val="26"/>
          <w:vertAlign w:val="baseline"/>
        </w:rPr>
        <w:t> </w:t>
      </w:r>
      <w:r>
        <w:rPr>
          <w:color w:val="231F20"/>
          <w:sz w:val="26"/>
          <w:vertAlign w:val="baseline"/>
        </w:rPr>
        <w:t>Mohd</w:t>
      </w:r>
      <w:r>
        <w:rPr>
          <w:color w:val="231F20"/>
          <w:spacing w:val="-6"/>
          <w:sz w:val="26"/>
          <w:vertAlign w:val="baseline"/>
        </w:rPr>
        <w:t> </w:t>
      </w:r>
      <w:r>
        <w:rPr>
          <w:color w:val="231F20"/>
          <w:sz w:val="26"/>
          <w:vertAlign w:val="baseline"/>
        </w:rPr>
        <w:t>Aizaini</w:t>
      </w:r>
      <w:r>
        <w:rPr>
          <w:color w:val="231F20"/>
          <w:spacing w:val="-6"/>
          <w:sz w:val="26"/>
          <w:vertAlign w:val="baseline"/>
        </w:rPr>
        <w:t> </w:t>
      </w:r>
      <w:r>
        <w:rPr>
          <w:color w:val="231F20"/>
          <w:sz w:val="26"/>
          <w:vertAlign w:val="baseline"/>
        </w:rPr>
        <w:t>Maarof</w:t>
      </w:r>
      <w:r>
        <w:rPr>
          <w:color w:val="231F20"/>
          <w:spacing w:val="-23"/>
          <w:sz w:val="26"/>
          <w:vertAlign w:val="baseline"/>
        </w:rPr>
        <w:t> </w:t>
      </w:r>
      <w:r>
        <w:rPr>
          <w:color w:val="231F20"/>
          <w:spacing w:val="-10"/>
          <w:sz w:val="26"/>
          <w:vertAlign w:val="superscript"/>
        </w:rPr>
        <w:t>a</w:t>
      </w:r>
    </w:p>
    <w:p>
      <w:pPr>
        <w:spacing w:before="174"/>
        <w:ind w:left="158" w:right="0" w:firstLine="0"/>
        <w:jc w:val="center"/>
        <w:rPr>
          <w:i/>
          <w:sz w:val="16"/>
        </w:rPr>
      </w:pPr>
      <w:r>
        <w:rPr>
          <w:i/>
          <w:color w:val="231F20"/>
          <w:sz w:val="16"/>
          <w:vertAlign w:val="superscript"/>
        </w:rPr>
        <w:t>a</w:t>
      </w:r>
      <w:r>
        <w:rPr>
          <w:i/>
          <w:color w:val="231F20"/>
          <w:sz w:val="16"/>
          <w:vertAlign w:val="baseline"/>
        </w:rPr>
        <w:t>Faculty</w:t>
      </w:r>
      <w:r>
        <w:rPr>
          <w:i/>
          <w:color w:val="231F20"/>
          <w:spacing w:val="-7"/>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Computing,</w:t>
      </w:r>
      <w:r>
        <w:rPr>
          <w:i/>
          <w:color w:val="231F20"/>
          <w:spacing w:val="-6"/>
          <w:sz w:val="16"/>
          <w:vertAlign w:val="baseline"/>
        </w:rPr>
        <w:t> </w:t>
      </w:r>
      <w:r>
        <w:rPr>
          <w:i/>
          <w:color w:val="231F20"/>
          <w:sz w:val="16"/>
          <w:vertAlign w:val="baseline"/>
        </w:rPr>
        <w:t>Universiti</w:t>
      </w:r>
      <w:r>
        <w:rPr>
          <w:i/>
          <w:color w:val="231F20"/>
          <w:spacing w:val="-7"/>
          <w:sz w:val="16"/>
          <w:vertAlign w:val="baseline"/>
        </w:rPr>
        <w:t> </w:t>
      </w:r>
      <w:r>
        <w:rPr>
          <w:i/>
          <w:color w:val="231F20"/>
          <w:sz w:val="16"/>
          <w:vertAlign w:val="baseline"/>
        </w:rPr>
        <w:t>Teknologi</w:t>
      </w:r>
      <w:r>
        <w:rPr>
          <w:i/>
          <w:color w:val="231F20"/>
          <w:spacing w:val="-6"/>
          <w:sz w:val="16"/>
          <w:vertAlign w:val="baseline"/>
        </w:rPr>
        <w:t> </w:t>
      </w:r>
      <w:r>
        <w:rPr>
          <w:i/>
          <w:color w:val="231F20"/>
          <w:sz w:val="16"/>
          <w:vertAlign w:val="baseline"/>
        </w:rPr>
        <w:t>Malaysia,</w:t>
      </w:r>
      <w:r>
        <w:rPr>
          <w:i/>
          <w:color w:val="231F20"/>
          <w:spacing w:val="-7"/>
          <w:sz w:val="16"/>
          <w:vertAlign w:val="baseline"/>
        </w:rPr>
        <w:t> </w:t>
      </w:r>
      <w:r>
        <w:rPr>
          <w:i/>
          <w:color w:val="231F20"/>
          <w:sz w:val="16"/>
          <w:vertAlign w:val="baseline"/>
        </w:rPr>
        <w:t>81310</w:t>
      </w:r>
      <w:r>
        <w:rPr>
          <w:i/>
          <w:color w:val="231F20"/>
          <w:spacing w:val="-7"/>
          <w:sz w:val="16"/>
          <w:vertAlign w:val="baseline"/>
        </w:rPr>
        <w:t> </w:t>
      </w:r>
      <w:r>
        <w:rPr>
          <w:i/>
          <w:color w:val="231F20"/>
          <w:sz w:val="16"/>
          <w:vertAlign w:val="baseline"/>
        </w:rPr>
        <w:t>Skudai,</w:t>
      </w:r>
      <w:r>
        <w:rPr>
          <w:i/>
          <w:color w:val="231F20"/>
          <w:spacing w:val="-6"/>
          <w:sz w:val="16"/>
          <w:vertAlign w:val="baseline"/>
        </w:rPr>
        <w:t> </w:t>
      </w:r>
      <w:r>
        <w:rPr>
          <w:i/>
          <w:color w:val="231F20"/>
          <w:sz w:val="16"/>
          <w:vertAlign w:val="baseline"/>
        </w:rPr>
        <w:t>Johor,</w:t>
      </w:r>
      <w:r>
        <w:rPr>
          <w:i/>
          <w:color w:val="231F20"/>
          <w:spacing w:val="-7"/>
          <w:sz w:val="16"/>
          <w:vertAlign w:val="baseline"/>
        </w:rPr>
        <w:t> </w:t>
      </w:r>
      <w:r>
        <w:rPr>
          <w:i/>
          <w:color w:val="231F20"/>
          <w:spacing w:val="-2"/>
          <w:sz w:val="16"/>
          <w:vertAlign w:val="baseline"/>
        </w:rPr>
        <w:t>Malaysia</w:t>
      </w:r>
    </w:p>
    <w:p>
      <w:pPr>
        <w:spacing w:before="16"/>
        <w:ind w:left="157" w:right="0" w:firstLine="0"/>
        <w:jc w:val="center"/>
        <w:rPr>
          <w:i/>
          <w:sz w:val="16"/>
        </w:rPr>
      </w:pPr>
      <w:r>
        <w:rPr>
          <w:i/>
          <w:color w:val="231F20"/>
          <w:sz w:val="16"/>
          <w:vertAlign w:val="superscript"/>
        </w:rPr>
        <w:t>b</w:t>
      </w:r>
      <w:r>
        <w:rPr>
          <w:i/>
          <w:color w:val="231F20"/>
          <w:sz w:val="16"/>
          <w:vertAlign w:val="baseline"/>
        </w:rPr>
        <w:t>Faculty</w:t>
      </w:r>
      <w:r>
        <w:rPr>
          <w:i/>
          <w:color w:val="231F20"/>
          <w:spacing w:val="-7"/>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Engineering</w:t>
      </w:r>
      <w:r>
        <w:rPr>
          <w:i/>
          <w:color w:val="231F20"/>
          <w:spacing w:val="-7"/>
          <w:sz w:val="16"/>
          <w:vertAlign w:val="baseline"/>
        </w:rPr>
        <w:t> </w:t>
      </w:r>
      <w:r>
        <w:rPr>
          <w:i/>
          <w:color w:val="231F20"/>
          <w:sz w:val="16"/>
          <w:vertAlign w:val="baseline"/>
        </w:rPr>
        <w:t>and</w:t>
      </w:r>
      <w:r>
        <w:rPr>
          <w:i/>
          <w:color w:val="231F20"/>
          <w:spacing w:val="-6"/>
          <w:sz w:val="16"/>
          <w:vertAlign w:val="baseline"/>
        </w:rPr>
        <w:t> </w:t>
      </w:r>
      <w:r>
        <w:rPr>
          <w:i/>
          <w:color w:val="231F20"/>
          <w:sz w:val="16"/>
          <w:vertAlign w:val="baseline"/>
        </w:rPr>
        <w:t>Information</w:t>
      </w:r>
      <w:r>
        <w:rPr>
          <w:i/>
          <w:color w:val="231F20"/>
          <w:spacing w:val="-6"/>
          <w:sz w:val="16"/>
          <w:vertAlign w:val="baseline"/>
        </w:rPr>
        <w:t> </w:t>
      </w:r>
      <w:r>
        <w:rPr>
          <w:i/>
          <w:color w:val="231F20"/>
          <w:sz w:val="16"/>
          <w:vertAlign w:val="baseline"/>
        </w:rPr>
        <w:t>Technology,</w:t>
      </w:r>
      <w:r>
        <w:rPr>
          <w:i/>
          <w:color w:val="231F20"/>
          <w:spacing w:val="-7"/>
          <w:sz w:val="16"/>
          <w:vertAlign w:val="baseline"/>
        </w:rPr>
        <w:t> </w:t>
      </w:r>
      <w:r>
        <w:rPr>
          <w:i/>
          <w:color w:val="231F20"/>
          <w:sz w:val="16"/>
          <w:vertAlign w:val="baseline"/>
        </w:rPr>
        <w:t>Taiz</w:t>
      </w:r>
      <w:r>
        <w:rPr>
          <w:i/>
          <w:color w:val="231F20"/>
          <w:spacing w:val="-6"/>
          <w:sz w:val="16"/>
          <w:vertAlign w:val="baseline"/>
        </w:rPr>
        <w:t> </w:t>
      </w:r>
      <w:r>
        <w:rPr>
          <w:i/>
          <w:color w:val="231F20"/>
          <w:sz w:val="16"/>
          <w:vertAlign w:val="baseline"/>
        </w:rPr>
        <w:t>University,</w:t>
      </w:r>
      <w:r>
        <w:rPr>
          <w:i/>
          <w:color w:val="231F20"/>
          <w:spacing w:val="-7"/>
          <w:sz w:val="16"/>
          <w:vertAlign w:val="baseline"/>
        </w:rPr>
        <w:t> </w:t>
      </w:r>
      <w:r>
        <w:rPr>
          <w:i/>
          <w:color w:val="231F20"/>
          <w:sz w:val="16"/>
          <w:vertAlign w:val="baseline"/>
        </w:rPr>
        <w:t>Taiz,</w:t>
      </w:r>
      <w:r>
        <w:rPr>
          <w:i/>
          <w:color w:val="231F20"/>
          <w:spacing w:val="-6"/>
          <w:sz w:val="16"/>
          <w:vertAlign w:val="baseline"/>
        </w:rPr>
        <w:t> </w:t>
      </w:r>
      <w:r>
        <w:rPr>
          <w:i/>
          <w:color w:val="231F20"/>
          <w:spacing w:val="-2"/>
          <w:sz w:val="16"/>
          <w:vertAlign w:val="baseline"/>
        </w:rPr>
        <w:t>Yemen</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7840">
                <wp:simplePos x="0" y="0"/>
                <wp:positionH relativeFrom="page">
                  <wp:posOffset>673061</wp:posOffset>
                </wp:positionH>
                <wp:positionV relativeFrom="paragraph">
                  <wp:posOffset>168795</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997002pt;margin-top:13.290955pt;width:445.26pt;height:.48001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69"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69" w:right="403" w:firstLine="0"/>
        <w:jc w:val="both"/>
        <w:rPr>
          <w:sz w:val="18"/>
        </w:rPr>
      </w:pPr>
      <w:r>
        <w:rPr>
          <w:color w:val="231F20"/>
          <w:sz w:val="18"/>
        </w:rPr>
        <w:t>Wireless sensor networks (WSNs) are important platforms for collecting environmental data and monitoring phenomena. Anomalies caused by hardware and software errors, unusual events, and malicious attacks affect the integrity of data gathered by such networks. Therefore, anomaly detection process is a necessary step in building sensor network systems</w:t>
      </w:r>
      <w:r>
        <w:rPr>
          <w:color w:val="231F20"/>
          <w:spacing w:val="40"/>
          <w:sz w:val="18"/>
        </w:rPr>
        <w:t> </w:t>
      </w:r>
      <w:r>
        <w:rPr>
          <w:color w:val="231F20"/>
          <w:sz w:val="18"/>
        </w:rPr>
        <w:t>to</w:t>
      </w:r>
      <w:r>
        <w:rPr>
          <w:color w:val="231F20"/>
          <w:spacing w:val="-2"/>
          <w:sz w:val="18"/>
        </w:rPr>
        <w:t> </w:t>
      </w:r>
      <w:r>
        <w:rPr>
          <w:color w:val="231F20"/>
          <w:sz w:val="18"/>
        </w:rPr>
        <w:t>assure</w:t>
      </w:r>
      <w:r>
        <w:rPr>
          <w:color w:val="231F20"/>
          <w:spacing w:val="-2"/>
          <w:sz w:val="18"/>
        </w:rPr>
        <w:t> </w:t>
      </w:r>
      <w:r>
        <w:rPr>
          <w:color w:val="231F20"/>
          <w:sz w:val="18"/>
        </w:rPr>
        <w:t>data</w:t>
      </w:r>
      <w:r>
        <w:rPr>
          <w:color w:val="231F20"/>
          <w:spacing w:val="-2"/>
          <w:sz w:val="18"/>
        </w:rPr>
        <w:t> </w:t>
      </w:r>
      <w:r>
        <w:rPr>
          <w:color w:val="231F20"/>
          <w:sz w:val="18"/>
        </w:rPr>
        <w:t>quality</w:t>
      </w:r>
      <w:r>
        <w:rPr>
          <w:color w:val="231F20"/>
          <w:spacing w:val="-2"/>
          <w:sz w:val="18"/>
        </w:rPr>
        <w:t> </w:t>
      </w:r>
      <w:r>
        <w:rPr>
          <w:color w:val="231F20"/>
          <w:sz w:val="18"/>
        </w:rPr>
        <w:t>for</w:t>
      </w:r>
      <w:r>
        <w:rPr>
          <w:color w:val="231F20"/>
          <w:spacing w:val="-2"/>
          <w:sz w:val="18"/>
        </w:rPr>
        <w:t> </w:t>
      </w:r>
      <w:r>
        <w:rPr>
          <w:color w:val="231F20"/>
          <w:sz w:val="18"/>
        </w:rPr>
        <w:t>right</w:t>
      </w:r>
      <w:r>
        <w:rPr>
          <w:color w:val="231F20"/>
          <w:spacing w:val="-2"/>
          <w:sz w:val="18"/>
        </w:rPr>
        <w:t> </w:t>
      </w:r>
      <w:r>
        <w:rPr>
          <w:color w:val="231F20"/>
          <w:sz w:val="18"/>
        </w:rPr>
        <w:t>decision</w:t>
      </w:r>
      <w:r>
        <w:rPr>
          <w:color w:val="231F20"/>
          <w:spacing w:val="-2"/>
          <w:sz w:val="18"/>
        </w:rPr>
        <w:t> </w:t>
      </w:r>
      <w:r>
        <w:rPr>
          <w:color w:val="231F20"/>
          <w:sz w:val="18"/>
        </w:rPr>
        <w:t>making.</w:t>
      </w:r>
      <w:r>
        <w:rPr>
          <w:color w:val="231F20"/>
          <w:spacing w:val="-2"/>
          <w:sz w:val="18"/>
        </w:rPr>
        <w:t> </w:t>
      </w:r>
      <w:r>
        <w:rPr>
          <w:color w:val="231F20"/>
          <w:sz w:val="18"/>
        </w:rPr>
        <w:t>This</w:t>
      </w:r>
      <w:r>
        <w:rPr>
          <w:color w:val="231F20"/>
          <w:spacing w:val="-2"/>
          <w:sz w:val="18"/>
        </w:rPr>
        <w:t> </w:t>
      </w:r>
      <w:r>
        <w:rPr>
          <w:color w:val="231F20"/>
          <w:sz w:val="18"/>
        </w:rPr>
        <w:t>paper</w:t>
      </w:r>
      <w:r>
        <w:rPr>
          <w:color w:val="231F20"/>
          <w:spacing w:val="-6"/>
          <w:sz w:val="18"/>
        </w:rPr>
        <w:t> </w:t>
      </w:r>
      <w:r>
        <w:rPr>
          <w:color w:val="231F20"/>
          <w:sz w:val="18"/>
        </w:rPr>
        <w:t>presents</w:t>
      </w:r>
      <w:r>
        <w:rPr>
          <w:color w:val="231F20"/>
          <w:spacing w:val="-2"/>
          <w:sz w:val="18"/>
        </w:rPr>
        <w:t> </w:t>
      </w:r>
      <w:r>
        <w:rPr>
          <w:color w:val="231F20"/>
          <w:sz w:val="18"/>
        </w:rPr>
        <w:t>a</w:t>
      </w:r>
      <w:r>
        <w:rPr>
          <w:color w:val="231F20"/>
          <w:spacing w:val="-2"/>
          <w:sz w:val="18"/>
        </w:rPr>
        <w:t> </w:t>
      </w:r>
      <w:r>
        <w:rPr>
          <w:color w:val="231F20"/>
          <w:sz w:val="18"/>
        </w:rPr>
        <w:t>new</w:t>
      </w:r>
      <w:r>
        <w:rPr>
          <w:color w:val="231F20"/>
          <w:spacing w:val="-2"/>
          <w:sz w:val="18"/>
        </w:rPr>
        <w:t> </w:t>
      </w:r>
      <w:r>
        <w:rPr>
          <w:color w:val="231F20"/>
          <w:sz w:val="18"/>
        </w:rPr>
        <w:t>distributed</w:t>
      </w:r>
      <w:r>
        <w:rPr>
          <w:color w:val="231F20"/>
          <w:spacing w:val="-2"/>
          <w:sz w:val="18"/>
        </w:rPr>
        <w:t> </w:t>
      </w:r>
      <w:r>
        <w:rPr>
          <w:color w:val="231F20"/>
          <w:sz w:val="18"/>
        </w:rPr>
        <w:t>online</w:t>
      </w:r>
      <w:r>
        <w:rPr>
          <w:color w:val="231F20"/>
          <w:spacing w:val="-3"/>
          <w:sz w:val="18"/>
        </w:rPr>
        <w:t> </w:t>
      </w:r>
      <w:r>
        <w:rPr>
          <w:color w:val="231F20"/>
          <w:sz w:val="18"/>
        </w:rPr>
        <w:t>anomaly</w:t>
      </w:r>
      <w:r>
        <w:rPr>
          <w:color w:val="231F20"/>
          <w:spacing w:val="-1"/>
          <w:sz w:val="18"/>
        </w:rPr>
        <w:t> </w:t>
      </w:r>
      <w:r>
        <w:rPr>
          <w:color w:val="231F20"/>
          <w:sz w:val="18"/>
        </w:rPr>
        <w:t>detection</w:t>
      </w:r>
      <w:r>
        <w:rPr>
          <w:color w:val="231F20"/>
          <w:spacing w:val="-2"/>
          <w:sz w:val="18"/>
        </w:rPr>
        <w:t> </w:t>
      </w:r>
      <w:r>
        <w:rPr>
          <w:color w:val="231F20"/>
          <w:sz w:val="18"/>
        </w:rPr>
        <w:t>model</w:t>
      </w:r>
      <w:r>
        <w:rPr>
          <w:color w:val="231F20"/>
          <w:spacing w:val="-2"/>
          <w:sz w:val="18"/>
        </w:rPr>
        <w:t> </w:t>
      </w:r>
      <w:r>
        <w:rPr>
          <w:color w:val="231F20"/>
          <w:sz w:val="18"/>
        </w:rPr>
        <w:t>that measures the dissimilarity of sensor observations in principal component space. The new model distributes the detection process over the network to minimize energy consumption while ensuring high detection effectiveness. The detection effectiveness and efficiency of the new model are proved through experiments on real world dataset from Sensorscope system project. Experimental results reveal that the model achieved high detection rate with relatively few false positive rates compared to an existing model.</w:t>
      </w:r>
    </w:p>
    <w:p>
      <w:pPr>
        <w:pStyle w:val="BodyText"/>
        <w:spacing w:before="57"/>
        <w:rPr>
          <w:sz w:val="18"/>
        </w:rPr>
      </w:pPr>
    </w:p>
    <w:p>
      <w:pPr>
        <w:spacing w:line="202" w:lineRule="exact" w:before="0"/>
        <w:ind w:left="542" w:right="0" w:firstLine="0"/>
        <w:jc w:val="left"/>
        <w:rPr>
          <w:sz w:val="16"/>
        </w:rPr>
      </w:pPr>
      <w:r>
        <w:rPr/>
        <mc:AlternateContent>
          <mc:Choice Requires="wps">
            <w:drawing>
              <wp:anchor distT="0" distB="0" distL="0" distR="0" allowOverlap="1" layoutInCell="1" locked="0" behindDoc="1" simplePos="0" relativeHeight="487371264">
                <wp:simplePos x="0" y="0"/>
                <wp:positionH relativeFrom="page">
                  <wp:posOffset>692116</wp:posOffset>
                </wp:positionH>
                <wp:positionV relativeFrom="paragraph">
                  <wp:posOffset>-19890</wp:posOffset>
                </wp:positionV>
                <wp:extent cx="498475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020"/>
                        </a:xfrm>
                        <a:prstGeom prst="rect">
                          <a:avLst/>
                        </a:prstGeom>
                      </wps:spPr>
                      <wps:txbx>
                        <w:txbxContent>
                          <w:p>
                            <w:pPr>
                              <w:pStyle w:val="BodyText"/>
                              <w:spacing w:line="221" w:lineRule="exact"/>
                            </w:pPr>
                            <w:r>
                              <w:rPr>
                                <w:color w:val="231F20"/>
                              </w:rPr>
                              <w:t>©</w:t>
                            </w:r>
                            <w:r>
                              <w:rPr>
                                <w:color w:val="231F20"/>
                                <w:spacing w:val="-3"/>
                              </w:rPr>
                              <w:t> </w:t>
                            </w:r>
                            <w:r>
                              <w:rPr>
                                <w:color w:val="231F20"/>
                              </w:rPr>
                              <w:t>2013</w:t>
                            </w:r>
                            <w:r>
                              <w:rPr>
                                <w:color w:val="231F20"/>
                                <w:spacing w:val="-2"/>
                              </w:rPr>
                              <w:t> </w:t>
                            </w:r>
                            <w:r>
                              <w:rPr>
                                <w:color w:val="231F20"/>
                              </w:rPr>
                              <w:t>The</w:t>
                            </w:r>
                            <w:r>
                              <w:rPr>
                                <w:color w:val="231F20"/>
                                <w:spacing w:val="-3"/>
                              </w:rPr>
                              <w:t> </w:t>
                            </w:r>
                            <w:r>
                              <w:rPr>
                                <w:color w:val="231F20"/>
                              </w:rPr>
                              <w:t>Authors.</w:t>
                            </w:r>
                            <w:r>
                              <w:rPr>
                                <w:color w:val="231F20"/>
                                <w:spacing w:val="-2"/>
                              </w:rPr>
                              <w:t> </w:t>
                            </w:r>
                            <w:r>
                              <w:rPr>
                                <w:color w:val="231F20"/>
                              </w:rPr>
                              <w:t>Published</w:t>
                            </w:r>
                            <w:r>
                              <w:rPr>
                                <w:color w:val="231F20"/>
                                <w:spacing w:val="-2"/>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497398pt;margin-top:-1.566153pt;width:392.5pt;height:22.6pt;mso-position-horizontal-relative:page;mso-position-vertical-relative:paragraph;z-index:-15945216" type="#_x0000_t202" id="docshape2" filled="false" stroked="false">
                <v:textbox inset="0,0,0,0">
                  <w:txbxContent>
                    <w:p>
                      <w:pPr>
                        <w:pStyle w:val="BodyText"/>
                        <w:spacing w:line="221" w:lineRule="exact"/>
                      </w:pPr>
                      <w:r>
                        <w:rPr>
                          <w:color w:val="231F20"/>
                        </w:rPr>
                        <w:t>©</w:t>
                      </w:r>
                      <w:r>
                        <w:rPr>
                          <w:color w:val="231F20"/>
                          <w:spacing w:val="-3"/>
                        </w:rPr>
                        <w:t> </w:t>
                      </w:r>
                      <w:r>
                        <w:rPr>
                          <w:color w:val="231F20"/>
                        </w:rPr>
                        <w:t>2013</w:t>
                      </w:r>
                      <w:r>
                        <w:rPr>
                          <w:color w:val="231F20"/>
                          <w:spacing w:val="-2"/>
                        </w:rPr>
                        <w:t> </w:t>
                      </w:r>
                      <w:r>
                        <w:rPr>
                          <w:color w:val="231F20"/>
                        </w:rPr>
                        <w:t>The</w:t>
                      </w:r>
                      <w:r>
                        <w:rPr>
                          <w:color w:val="231F20"/>
                          <w:spacing w:val="-3"/>
                        </w:rPr>
                        <w:t> </w:t>
                      </w:r>
                      <w:r>
                        <w:rPr>
                          <w:color w:val="231F20"/>
                        </w:rPr>
                        <w:t>Authors.</w:t>
                      </w:r>
                      <w:r>
                        <w:rPr>
                          <w:color w:val="231F20"/>
                          <w:spacing w:val="-2"/>
                        </w:rPr>
                        <w:t> </w:t>
                      </w:r>
                      <w:r>
                        <w:rPr>
                          <w:color w:val="231F20"/>
                        </w:rPr>
                        <w:t>Published</w:t>
                      </w:r>
                      <w:r>
                        <w:rPr>
                          <w:color w:val="231F20"/>
                          <w:spacing w:val="-2"/>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72800">
                <wp:simplePos x="0" y="0"/>
                <wp:positionH relativeFrom="page">
                  <wp:posOffset>674395</wp:posOffset>
                </wp:positionH>
                <wp:positionV relativeFrom="paragraph">
                  <wp:posOffset>-72316</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3.102001pt;margin-top:-5.694197pt;width:431.622pt;height:30.979pt;mso-position-horizontal-relative:page;mso-position-vertical-relative:paragraph;z-index:-1594368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2"/>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2" w:lineRule="exact" w:before="0"/>
        <w:ind w:left="542"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75"/>
        <w:rPr>
          <w:sz w:val="16"/>
        </w:rPr>
      </w:pPr>
    </w:p>
    <w:p>
      <w:pPr>
        <w:spacing w:line="261" w:lineRule="auto" w:before="0"/>
        <w:ind w:left="569" w:right="0" w:firstLine="0"/>
        <w:jc w:val="left"/>
        <w:rPr>
          <w:sz w:val="16"/>
        </w:rPr>
      </w:pPr>
      <w:r>
        <w:rPr>
          <w:i/>
          <w:color w:val="231F20"/>
          <w:sz w:val="16"/>
        </w:rPr>
        <w:t>Keywords:</w:t>
      </w:r>
      <w:r>
        <w:rPr>
          <w:color w:val="231F20"/>
          <w:sz w:val="16"/>
        </w:rPr>
        <w:t>Wireless</w:t>
      </w:r>
      <w:r>
        <w:rPr>
          <w:color w:val="231F20"/>
          <w:spacing w:val="-3"/>
          <w:sz w:val="16"/>
        </w:rPr>
        <w:t> </w:t>
      </w:r>
      <w:r>
        <w:rPr>
          <w:color w:val="231F20"/>
          <w:sz w:val="16"/>
        </w:rPr>
        <w:t>Sensor</w:t>
      </w:r>
      <w:r>
        <w:rPr>
          <w:color w:val="231F20"/>
          <w:spacing w:val="-3"/>
          <w:sz w:val="16"/>
        </w:rPr>
        <w:t> </w:t>
      </w:r>
      <w:r>
        <w:rPr>
          <w:color w:val="231F20"/>
          <w:sz w:val="16"/>
        </w:rPr>
        <w:t>Networks;</w:t>
      </w:r>
      <w:r>
        <w:rPr>
          <w:color w:val="231F20"/>
          <w:spacing w:val="-3"/>
          <w:sz w:val="16"/>
        </w:rPr>
        <w:t> </w:t>
      </w:r>
      <w:r>
        <w:rPr>
          <w:color w:val="231F20"/>
          <w:sz w:val="16"/>
        </w:rPr>
        <w:t>Anomaly</w:t>
      </w:r>
      <w:r>
        <w:rPr>
          <w:color w:val="231F20"/>
          <w:spacing w:val="-3"/>
          <w:sz w:val="16"/>
        </w:rPr>
        <w:t> </w:t>
      </w:r>
      <w:r>
        <w:rPr>
          <w:color w:val="231F20"/>
          <w:sz w:val="16"/>
        </w:rPr>
        <w:t>Detection;</w:t>
      </w:r>
      <w:r>
        <w:rPr>
          <w:color w:val="231F20"/>
          <w:spacing w:val="-3"/>
          <w:sz w:val="16"/>
        </w:rPr>
        <w:t> </w:t>
      </w:r>
      <w:r>
        <w:rPr>
          <w:color w:val="231F20"/>
          <w:sz w:val="16"/>
        </w:rPr>
        <w:t>Distributed</w:t>
      </w:r>
      <w:r>
        <w:rPr>
          <w:color w:val="231F20"/>
          <w:spacing w:val="-3"/>
          <w:sz w:val="16"/>
        </w:rPr>
        <w:t> </w:t>
      </w:r>
      <w:r>
        <w:rPr>
          <w:color w:val="231F20"/>
          <w:sz w:val="16"/>
        </w:rPr>
        <w:t>Processing;</w:t>
      </w:r>
      <w:r>
        <w:rPr>
          <w:color w:val="231F20"/>
          <w:spacing w:val="-3"/>
          <w:sz w:val="16"/>
        </w:rPr>
        <w:t> </w:t>
      </w:r>
      <w:r>
        <w:rPr>
          <w:color w:val="231F20"/>
          <w:sz w:val="16"/>
        </w:rPr>
        <w:t>Principal</w:t>
      </w:r>
      <w:r>
        <w:rPr>
          <w:color w:val="231F20"/>
          <w:spacing w:val="-2"/>
          <w:sz w:val="16"/>
        </w:rPr>
        <w:t> </w:t>
      </w:r>
      <w:r>
        <w:rPr>
          <w:color w:val="231F20"/>
          <w:sz w:val="16"/>
        </w:rPr>
        <w:t>Component</w:t>
      </w:r>
      <w:r>
        <w:rPr>
          <w:color w:val="231F20"/>
          <w:spacing w:val="-3"/>
          <w:sz w:val="16"/>
        </w:rPr>
        <w:t> </w:t>
      </w:r>
      <w:r>
        <w:rPr>
          <w:color w:val="231F20"/>
          <w:sz w:val="16"/>
        </w:rPr>
        <w:t>Analysis;</w:t>
      </w:r>
      <w:r>
        <w:rPr>
          <w:color w:val="231F20"/>
          <w:spacing w:val="-3"/>
          <w:sz w:val="16"/>
        </w:rPr>
        <w:t> </w:t>
      </w:r>
      <w:r>
        <w:rPr>
          <w:color w:val="231F20"/>
          <w:sz w:val="16"/>
        </w:rPr>
        <w:t>Principal</w:t>
      </w:r>
      <w:r>
        <w:rPr>
          <w:color w:val="231F20"/>
          <w:spacing w:val="-3"/>
          <w:sz w:val="16"/>
        </w:rPr>
        <w:t> </w:t>
      </w:r>
      <w:r>
        <w:rPr>
          <w:color w:val="231F20"/>
          <w:sz w:val="16"/>
        </w:rPr>
        <w:t>Component</w:t>
      </w:r>
      <w:r>
        <w:rPr>
          <w:color w:val="231F20"/>
          <w:spacing w:val="40"/>
          <w:sz w:val="16"/>
        </w:rPr>
        <w:t> </w:t>
      </w:r>
      <w:r>
        <w:rPr>
          <w:color w:val="231F20"/>
          <w:spacing w:val="-2"/>
          <w:sz w:val="16"/>
        </w:rPr>
        <w:t>Classifier.</w:t>
      </w:r>
    </w:p>
    <w:p>
      <w:pPr>
        <w:pStyle w:val="BodyText"/>
        <w:spacing w:before="3"/>
        <w:rPr>
          <w:sz w:val="14"/>
        </w:rPr>
      </w:pPr>
      <w:r>
        <w:rPr/>
        <mc:AlternateContent>
          <mc:Choice Requires="wps">
            <w:drawing>
              <wp:anchor distT="0" distB="0" distL="0" distR="0" allowOverlap="1" layoutInCell="1" locked="0" behindDoc="1" simplePos="0" relativeHeight="487588352">
                <wp:simplePos x="0" y="0"/>
                <wp:positionH relativeFrom="page">
                  <wp:posOffset>673061</wp:posOffset>
                </wp:positionH>
                <wp:positionV relativeFrom="paragraph">
                  <wp:posOffset>119902</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997002pt;margin-top:9.441117pt;width:445.26pt;height:.47995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pPr>
    </w:p>
    <w:p>
      <w:pPr>
        <w:pStyle w:val="BodyText"/>
        <w:spacing w:before="25"/>
      </w:pPr>
      <w:r>
        <w:rPr/>
        <mc:AlternateContent>
          <mc:Choice Requires="wps">
            <w:drawing>
              <wp:anchor distT="0" distB="0" distL="0" distR="0" allowOverlap="1" layoutInCell="1" locked="0" behindDoc="1" simplePos="0" relativeHeight="487588864">
                <wp:simplePos x="0" y="0"/>
                <wp:positionH relativeFrom="page">
                  <wp:posOffset>698949</wp:posOffset>
                </wp:positionH>
                <wp:positionV relativeFrom="paragraph">
                  <wp:posOffset>177595</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5.0354pt;margin-top:13.98393pt;width:42.6pt;height:.1pt;mso-position-horizontal-relative:page;mso-position-vertical-relative:paragraph;z-index:-15727616;mso-wrap-distance-left:0;mso-wrap-distance-right:0" id="docshape5" coordorigin="1101,280" coordsize="852,0" path="m1101,280l1953,280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14"/>
        <w:rPr>
          <w:sz w:val="16"/>
        </w:rPr>
      </w:pPr>
    </w:p>
    <w:p>
      <w:pPr>
        <w:spacing w:before="0"/>
        <w:ind w:left="809" w:right="0" w:firstLine="0"/>
        <w:jc w:val="left"/>
        <w:rPr>
          <w:sz w:val="16"/>
        </w:rPr>
      </w:pPr>
      <w:r>
        <w:rPr>
          <w:color w:val="231F20"/>
          <w:sz w:val="16"/>
        </w:rPr>
        <w:t>*</w:t>
      </w:r>
      <w:r>
        <w:rPr>
          <w:color w:val="231F20"/>
          <w:spacing w:val="-7"/>
          <w:sz w:val="16"/>
        </w:rPr>
        <w:t> </w:t>
      </w:r>
      <w:r>
        <w:rPr>
          <w:color w:val="231F20"/>
          <w:sz w:val="16"/>
        </w:rPr>
        <w:t>Corresponding</w:t>
      </w:r>
      <w:r>
        <w:rPr>
          <w:color w:val="231F20"/>
          <w:spacing w:val="-6"/>
          <w:sz w:val="16"/>
        </w:rPr>
        <w:t> </w:t>
      </w:r>
      <w:r>
        <w:rPr>
          <w:color w:val="231F20"/>
          <w:sz w:val="16"/>
        </w:rPr>
        <w:t>author.</w:t>
      </w:r>
      <w:r>
        <w:rPr>
          <w:color w:val="231F20"/>
          <w:spacing w:val="-6"/>
          <w:sz w:val="16"/>
        </w:rPr>
        <w:t> </w:t>
      </w:r>
      <w:r>
        <w:rPr>
          <w:color w:val="231F20"/>
          <w:sz w:val="16"/>
        </w:rPr>
        <w:t>Tel.:</w:t>
      </w:r>
      <w:r>
        <w:rPr>
          <w:color w:val="231F20"/>
          <w:spacing w:val="-5"/>
          <w:sz w:val="16"/>
        </w:rPr>
        <w:t> </w:t>
      </w:r>
      <w:r>
        <w:rPr>
          <w:color w:val="231F20"/>
          <w:sz w:val="16"/>
        </w:rPr>
        <w:t>+60-17-3681303;</w:t>
      </w:r>
      <w:r>
        <w:rPr>
          <w:color w:val="231F20"/>
          <w:spacing w:val="-5"/>
          <w:sz w:val="16"/>
        </w:rPr>
        <w:t> </w:t>
      </w:r>
      <w:r>
        <w:rPr>
          <w:color w:val="231F20"/>
          <w:sz w:val="16"/>
        </w:rPr>
        <w:t>fax:</w:t>
      </w:r>
      <w:r>
        <w:rPr>
          <w:color w:val="231F20"/>
          <w:spacing w:val="-6"/>
          <w:sz w:val="16"/>
        </w:rPr>
        <w:t> </w:t>
      </w:r>
      <w:r>
        <w:rPr>
          <w:color w:val="231F20"/>
          <w:sz w:val="16"/>
        </w:rPr>
        <w:t>+607</w:t>
      </w:r>
      <w:r>
        <w:rPr>
          <w:color w:val="231F20"/>
          <w:spacing w:val="-6"/>
          <w:sz w:val="16"/>
        </w:rPr>
        <w:t> </w:t>
      </w:r>
      <w:r>
        <w:rPr>
          <w:color w:val="231F20"/>
          <w:sz w:val="16"/>
        </w:rPr>
        <w:t>55</w:t>
      </w:r>
      <w:r>
        <w:rPr>
          <w:color w:val="231F20"/>
          <w:spacing w:val="-7"/>
          <w:sz w:val="16"/>
        </w:rPr>
        <w:t> </w:t>
      </w:r>
      <w:r>
        <w:rPr>
          <w:color w:val="231F20"/>
          <w:spacing w:val="-2"/>
          <w:sz w:val="16"/>
        </w:rPr>
        <w:t>38829.</w:t>
      </w:r>
    </w:p>
    <w:p>
      <w:pPr>
        <w:spacing w:before="16"/>
        <w:ind w:left="809"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5"/>
          <w:sz w:val="16"/>
        </w:rPr>
        <w:t> </w:t>
      </w:r>
      <w:hyperlink r:id="rId10">
        <w:r>
          <w:rPr>
            <w:color w:val="231F20"/>
            <w:spacing w:val="-2"/>
            <w:sz w:val="16"/>
          </w:rPr>
          <w:t>murad.utm@gmail.com.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4"/>
        <w:rPr>
          <w:sz w:val="16"/>
        </w:rPr>
      </w:pPr>
    </w:p>
    <w:p>
      <w:pPr>
        <w:spacing w:line="259" w:lineRule="auto" w:before="0"/>
        <w:ind w:left="103" w:right="2468"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7"/>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doi:10.1016/j.aasri.2013.10.052</w:t>
      </w:r>
    </w:p>
    <w:p>
      <w:pPr>
        <w:spacing w:after="0" w:line="259" w:lineRule="auto"/>
        <w:jc w:val="left"/>
        <w:rPr>
          <w:sz w:val="16"/>
        </w:rPr>
        <w:sectPr>
          <w:footerReference w:type="default" r:id="rId5"/>
          <w:type w:val="continuous"/>
          <w:pgSz w:w="10890" w:h="14860"/>
          <w:pgMar w:header="0" w:footer="0" w:top="780" w:bottom="280" w:left="520" w:right="540"/>
          <w:pgNumType w:start="9"/>
        </w:sectPr>
      </w:pPr>
    </w:p>
    <w:p>
      <w:pPr>
        <w:pStyle w:val="BodyText"/>
        <w:spacing w:before="34"/>
      </w:pPr>
    </w:p>
    <w:p>
      <w:pPr>
        <w:pStyle w:val="Heading1"/>
        <w:numPr>
          <w:ilvl w:val="0"/>
          <w:numId w:val="1"/>
        </w:numPr>
        <w:tabs>
          <w:tab w:pos="685" w:val="left" w:leader="none"/>
        </w:tabs>
        <w:spacing w:line="240" w:lineRule="auto" w:before="0" w:after="0"/>
        <w:ind w:left="685" w:right="0" w:hanging="204"/>
        <w:jc w:val="left"/>
      </w:pPr>
      <w:r>
        <w:rPr>
          <w:color w:val="231F20"/>
          <w:spacing w:val="-2"/>
        </w:rPr>
        <w:t>Introduction</w:t>
      </w:r>
    </w:p>
    <w:p>
      <w:pPr>
        <w:pStyle w:val="BodyText"/>
        <w:spacing w:before="20"/>
        <w:rPr>
          <w:b/>
        </w:rPr>
      </w:pPr>
    </w:p>
    <w:p>
      <w:pPr>
        <w:pStyle w:val="BodyText"/>
        <w:spacing w:line="249" w:lineRule="auto"/>
        <w:ind w:left="481" w:right="492" w:firstLine="237"/>
        <w:jc w:val="both"/>
      </w:pPr>
      <w:r>
        <w:rPr>
          <w:color w:val="231F20"/>
        </w:rPr>
        <w:t>Wireless</w:t>
      </w:r>
      <w:r>
        <w:rPr>
          <w:color w:val="231F20"/>
          <w:spacing w:val="-2"/>
        </w:rPr>
        <w:t> </w:t>
      </w:r>
      <w:r>
        <w:rPr>
          <w:color w:val="231F20"/>
        </w:rPr>
        <w:t>sensor</w:t>
      </w:r>
      <w:r>
        <w:rPr>
          <w:color w:val="231F20"/>
          <w:spacing w:val="-3"/>
        </w:rPr>
        <w:t> </w:t>
      </w:r>
      <w:r>
        <w:rPr>
          <w:color w:val="231F20"/>
        </w:rPr>
        <w:t>networks</w:t>
      </w:r>
      <w:r>
        <w:rPr>
          <w:color w:val="231F20"/>
          <w:spacing w:val="-2"/>
        </w:rPr>
        <w:t> </w:t>
      </w:r>
      <w:r>
        <w:rPr>
          <w:color w:val="231F20"/>
        </w:rPr>
        <w:t>(WSNs)</w:t>
      </w:r>
      <w:r>
        <w:rPr>
          <w:color w:val="231F20"/>
          <w:spacing w:val="-2"/>
        </w:rPr>
        <w:t> </w:t>
      </w:r>
      <w:r>
        <w:rPr>
          <w:color w:val="231F20"/>
        </w:rPr>
        <w:t>are</w:t>
      </w:r>
      <w:r>
        <w:rPr>
          <w:color w:val="231F20"/>
          <w:spacing w:val="-2"/>
        </w:rPr>
        <w:t> </w:t>
      </w:r>
      <w:r>
        <w:rPr>
          <w:color w:val="231F20"/>
        </w:rPr>
        <w:t>composed</w:t>
      </w:r>
      <w:r>
        <w:rPr>
          <w:color w:val="231F20"/>
          <w:spacing w:val="-3"/>
        </w:rPr>
        <w:t> </w:t>
      </w:r>
      <w:r>
        <w:rPr>
          <w:color w:val="231F20"/>
        </w:rPr>
        <w:t>of</w:t>
      </w:r>
      <w:r>
        <w:rPr>
          <w:color w:val="231F20"/>
          <w:spacing w:val="-2"/>
        </w:rPr>
        <w:t> </w:t>
      </w:r>
      <w:r>
        <w:rPr>
          <w:color w:val="231F20"/>
        </w:rPr>
        <w:t>small-sized,</w:t>
      </w:r>
      <w:r>
        <w:rPr>
          <w:color w:val="231F20"/>
          <w:spacing w:val="-2"/>
        </w:rPr>
        <w:t> </w:t>
      </w:r>
      <w:r>
        <w:rPr>
          <w:color w:val="231F20"/>
        </w:rPr>
        <w:t>cheap,</w:t>
      </w:r>
      <w:r>
        <w:rPr>
          <w:color w:val="231F20"/>
          <w:spacing w:val="-2"/>
        </w:rPr>
        <w:t> </w:t>
      </w:r>
      <w:r>
        <w:rPr>
          <w:color w:val="231F20"/>
        </w:rPr>
        <w:t>energy-limited,</w:t>
      </w:r>
      <w:r>
        <w:rPr>
          <w:color w:val="231F20"/>
          <w:spacing w:val="-2"/>
        </w:rPr>
        <w:t> </w:t>
      </w:r>
      <w:r>
        <w:rPr>
          <w:color w:val="231F20"/>
        </w:rPr>
        <w:t>and</w:t>
      </w:r>
      <w:r>
        <w:rPr>
          <w:color w:val="231F20"/>
          <w:spacing w:val="-2"/>
        </w:rPr>
        <w:t> </w:t>
      </w:r>
      <w:r>
        <w:rPr>
          <w:color w:val="231F20"/>
        </w:rPr>
        <w:t>multifunctional devices called sensors that are deployed to collect data from an environment or monitor a phenomenon[1].</w:t>
      </w:r>
      <w:r>
        <w:rPr>
          <w:color w:val="231F20"/>
          <w:spacing w:val="40"/>
        </w:rPr>
        <w:t> </w:t>
      </w:r>
      <w:r>
        <w:rPr>
          <w:color w:val="231F20"/>
        </w:rPr>
        <w:t>The limited resources such as processing capabilities and energy increase the possibility of these networks to be susceptible</w:t>
      </w:r>
      <w:r>
        <w:rPr>
          <w:color w:val="231F20"/>
          <w:spacing w:val="-1"/>
        </w:rPr>
        <w:t> </w:t>
      </w:r>
      <w:r>
        <w:rPr>
          <w:color w:val="231F20"/>
        </w:rPr>
        <w:t>to</w:t>
      </w:r>
      <w:r>
        <w:rPr>
          <w:color w:val="231F20"/>
          <w:spacing w:val="-1"/>
        </w:rPr>
        <w:t> </w:t>
      </w:r>
      <w:r>
        <w:rPr>
          <w:color w:val="231F20"/>
        </w:rPr>
        <w:t>variety</w:t>
      </w:r>
      <w:r>
        <w:rPr>
          <w:color w:val="231F20"/>
          <w:spacing w:val="-1"/>
        </w:rPr>
        <w:t> </w:t>
      </w:r>
      <w:r>
        <w:rPr>
          <w:color w:val="231F20"/>
        </w:rPr>
        <w:t>of misbehaviors or</w:t>
      </w:r>
      <w:r>
        <w:rPr>
          <w:color w:val="231F20"/>
          <w:spacing w:val="-1"/>
        </w:rPr>
        <w:t> </w:t>
      </w:r>
      <w:r>
        <w:rPr>
          <w:color w:val="231F20"/>
        </w:rPr>
        <w:t>anomalies. Data anomaly is</w:t>
      </w:r>
      <w:r>
        <w:rPr>
          <w:color w:val="231F20"/>
          <w:spacing w:val="-1"/>
        </w:rPr>
        <w:t> </w:t>
      </w:r>
      <w:r>
        <w:rPr>
          <w:color w:val="231F20"/>
        </w:rPr>
        <w:t>defined in [2] as, “an observation that appears to be inconsistent with the reminder of a dataset”. Hardware and software faults, observations errors, unusual events, or intrusions are possible causes for sensor data anomalies. Therefore, to assure the integrity</w:t>
      </w:r>
      <w:r>
        <w:rPr>
          <w:color w:val="231F20"/>
          <w:spacing w:val="40"/>
        </w:rPr>
        <w:t> </w:t>
      </w:r>
      <w:r>
        <w:rPr>
          <w:color w:val="231F20"/>
        </w:rPr>
        <w:t>of sensor observations and identify important interested events in the monitored phenomena, detection of anomalies should be considered for the design of any sensor network system.</w:t>
      </w:r>
    </w:p>
    <w:p>
      <w:pPr>
        <w:pStyle w:val="BodyText"/>
        <w:spacing w:line="249" w:lineRule="auto" w:before="7"/>
        <w:ind w:left="481" w:right="487" w:firstLine="237"/>
        <w:jc w:val="both"/>
      </w:pPr>
      <w:r>
        <w:rPr>
          <w:color w:val="231F20"/>
        </w:rPr>
        <w:t>Distribution of anomaly detection process over nodes in WSN has been proposed as a solution to reduce</w:t>
      </w:r>
      <w:r>
        <w:rPr>
          <w:color w:val="231F20"/>
          <w:spacing w:val="40"/>
        </w:rPr>
        <w:t> </w:t>
      </w:r>
      <w:r>
        <w:rPr>
          <w:color w:val="231F20"/>
        </w:rPr>
        <w:t>the computational load of detection methods in nodes. However, another factor should be considered when designing any distributed detection model which is the communication overhead caused by transmitting large amounts of data between nodes. Some distributed anomaly detection models have been designed to consider the communication</w:t>
      </w:r>
      <w:r>
        <w:rPr>
          <w:color w:val="231F20"/>
          <w:spacing w:val="-1"/>
        </w:rPr>
        <w:t> </w:t>
      </w:r>
      <w:r>
        <w:rPr>
          <w:color w:val="231F20"/>
        </w:rPr>
        <w:t>overhead such as [3-6].</w:t>
      </w:r>
      <w:r>
        <w:rPr>
          <w:color w:val="231F20"/>
          <w:spacing w:val="-1"/>
        </w:rPr>
        <w:t> </w:t>
      </w:r>
      <w:r>
        <w:rPr>
          <w:color w:val="231F20"/>
        </w:rPr>
        <w:t>The concept</w:t>
      </w:r>
      <w:r>
        <w:rPr>
          <w:color w:val="231F20"/>
          <w:spacing w:val="-1"/>
        </w:rPr>
        <w:t> </w:t>
      </w:r>
      <w:r>
        <w:rPr>
          <w:color w:val="231F20"/>
        </w:rPr>
        <w:t>of</w:t>
      </w:r>
      <w:r>
        <w:rPr>
          <w:color w:val="231F20"/>
          <w:spacing w:val="-2"/>
        </w:rPr>
        <w:t> </w:t>
      </w:r>
      <w:r>
        <w:rPr>
          <w:color w:val="231F20"/>
        </w:rPr>
        <w:t>distribution in these works</w:t>
      </w:r>
      <w:r>
        <w:rPr>
          <w:color w:val="231F20"/>
          <w:spacing w:val="-1"/>
        </w:rPr>
        <w:t> </w:t>
      </w:r>
      <w:r>
        <w:rPr>
          <w:color w:val="231F20"/>
        </w:rPr>
        <w:t>relies on that each node implements the anomaly detection method by its own resources and then transmits only a summary of local detection model to the central location such as cluster head or base station in order to construct a global detection model. The global model is then returned to the nodes for using it in anomaly detection of subsequent observations.</w:t>
      </w:r>
    </w:p>
    <w:p>
      <w:pPr>
        <w:pStyle w:val="BodyText"/>
        <w:spacing w:line="249" w:lineRule="auto" w:before="7"/>
        <w:ind w:left="481" w:right="490" w:firstLine="237"/>
        <w:jc w:val="both"/>
      </w:pPr>
      <w:r>
        <w:rPr>
          <w:color w:val="231F20"/>
        </w:rPr>
        <w:t>A distributed deviation detection model in WSN was described in [4] to avoid the unnecessary communication and computational effort. This model was designed based on a non-parametric statistical technique called kernel density estimator. The hierarchical structure which is always used to implement any distributed solution was not adopted for this model. Instead, the hierarchical structure was emulated by assigning each group of low capacity sensors to one of some limited more powerful sensors based on spatial proximity. An In-network outlier detection algorithm was proposed in [5] and aimed at reducing the communication overhead results from massive data transmission in WSN. This algorithm was based on distance similarity to find the global anomalies in WSN. In this model, each node applies the distance similarity measure to find the anomalies and broadcast its result to its neighbours. Other nodes perform the same task until all nodes agree on a common decision on anomalies. Broadcast communication lead to high energy consumption. The problem is worsen when deal with large scale WSN.</w:t>
      </w:r>
    </w:p>
    <w:p>
      <w:pPr>
        <w:pStyle w:val="BodyText"/>
        <w:spacing w:line="249" w:lineRule="auto" w:before="9"/>
        <w:ind w:left="481" w:right="493" w:firstLine="237"/>
        <w:jc w:val="both"/>
      </w:pPr>
      <w:r>
        <w:rPr>
          <w:color w:val="231F20"/>
        </w:rPr>
        <w:t>A Quarter Sphere Support Vector Machine (QSSVM) based distributed anomaly detection model was proposed in [6] to identify the anomalous observations in sensors. The procedure of applying this model was as the following:</w:t>
      </w:r>
    </w:p>
    <w:p>
      <w:pPr>
        <w:pStyle w:val="BodyText"/>
        <w:tabs>
          <w:tab w:pos="841" w:val="left" w:leader="none"/>
        </w:tabs>
        <w:spacing w:line="249" w:lineRule="auto" w:before="3"/>
        <w:ind w:left="841" w:right="494" w:hanging="350"/>
      </w:pPr>
      <w:r>
        <w:rPr>
          <w:position w:val="2"/>
        </w:rPr>
        <w:drawing>
          <wp:inline distT="0" distB="0" distL="0" distR="0">
            <wp:extent cx="45415" cy="45427"/>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45415" cy="45427"/>
                    </a:xfrm>
                    <a:prstGeom prst="rect">
                      <a:avLst/>
                    </a:prstGeom>
                  </pic:spPr>
                </pic:pic>
              </a:graphicData>
            </a:graphic>
          </wp:inline>
        </w:drawing>
      </w:r>
      <w:r>
        <w:rPr>
          <w:position w:val="2"/>
        </w:rPr>
      </w:r>
      <w:r>
        <w:rPr/>
        <w:tab/>
      </w:r>
      <w:r>
        <w:rPr>
          <w:color w:val="231F20"/>
        </w:rPr>
        <w:t>Every</w:t>
      </w:r>
      <w:r>
        <w:rPr>
          <w:color w:val="231F20"/>
          <w:spacing w:val="40"/>
        </w:rPr>
        <w:t> </w:t>
      </w:r>
      <w:r>
        <w:rPr>
          <w:color w:val="231F20"/>
        </w:rPr>
        <w:t>sensor</w:t>
      </w:r>
      <w:r>
        <w:rPr>
          <w:color w:val="231F20"/>
          <w:spacing w:val="40"/>
        </w:rPr>
        <w:t> </w:t>
      </w:r>
      <w:r>
        <w:rPr>
          <w:color w:val="231F20"/>
        </w:rPr>
        <w:t>runs</w:t>
      </w:r>
      <w:r>
        <w:rPr>
          <w:color w:val="231F20"/>
          <w:spacing w:val="40"/>
        </w:rPr>
        <w:t> </w:t>
      </w:r>
      <w:r>
        <w:rPr>
          <w:color w:val="231F20"/>
        </w:rPr>
        <w:t>the</w:t>
      </w:r>
      <w:r>
        <w:rPr>
          <w:color w:val="231F20"/>
          <w:spacing w:val="40"/>
        </w:rPr>
        <w:t> </w:t>
      </w:r>
      <w:r>
        <w:rPr>
          <w:color w:val="231F20"/>
        </w:rPr>
        <w:t>QSSVM</w:t>
      </w:r>
      <w:r>
        <w:rPr>
          <w:color w:val="231F20"/>
          <w:spacing w:val="40"/>
        </w:rPr>
        <w:t> </w:t>
      </w:r>
      <w:r>
        <w:rPr>
          <w:color w:val="231F20"/>
        </w:rPr>
        <w:t>on</w:t>
      </w:r>
      <w:r>
        <w:rPr>
          <w:color w:val="231F20"/>
          <w:spacing w:val="40"/>
        </w:rPr>
        <w:t> </w:t>
      </w:r>
      <w:r>
        <w:rPr>
          <w:color w:val="231F20"/>
        </w:rPr>
        <w:t>its</w:t>
      </w:r>
      <w:r>
        <w:rPr>
          <w:color w:val="231F20"/>
          <w:spacing w:val="40"/>
        </w:rPr>
        <w:t> </w:t>
      </w:r>
      <w:r>
        <w:rPr>
          <w:color w:val="231F20"/>
        </w:rPr>
        <w:t>own</w:t>
      </w:r>
      <w:r>
        <w:rPr>
          <w:color w:val="231F20"/>
          <w:spacing w:val="40"/>
        </w:rPr>
        <w:t> </w:t>
      </w:r>
      <w:r>
        <w:rPr>
          <w:color w:val="231F20"/>
        </w:rPr>
        <w:t>data</w:t>
      </w:r>
      <w:r>
        <w:rPr>
          <w:color w:val="231F20"/>
          <w:spacing w:val="40"/>
        </w:rPr>
        <w:t> </w:t>
      </w:r>
      <w:r>
        <w:rPr>
          <w:color w:val="231F20"/>
        </w:rPr>
        <w:t>to</w:t>
      </w:r>
      <w:r>
        <w:rPr>
          <w:color w:val="231F20"/>
          <w:spacing w:val="40"/>
        </w:rPr>
        <w:t> </w:t>
      </w:r>
      <w:r>
        <w:rPr>
          <w:color w:val="231F20"/>
        </w:rPr>
        <w:t>find</w:t>
      </w:r>
      <w:r>
        <w:rPr>
          <w:color w:val="231F20"/>
          <w:spacing w:val="40"/>
        </w:rPr>
        <w:t> </w:t>
      </w:r>
      <w:r>
        <w:rPr>
          <w:color w:val="231F20"/>
        </w:rPr>
        <w:t>the</w:t>
      </w:r>
      <w:r>
        <w:rPr>
          <w:color w:val="231F20"/>
          <w:spacing w:val="40"/>
        </w:rPr>
        <w:t> </w:t>
      </w:r>
      <w:r>
        <w:rPr>
          <w:color w:val="231F20"/>
        </w:rPr>
        <w:t>local</w:t>
      </w:r>
      <w:r>
        <w:rPr>
          <w:color w:val="231F20"/>
          <w:spacing w:val="40"/>
        </w:rPr>
        <w:t> </w:t>
      </w:r>
      <w:r>
        <w:rPr>
          <w:color w:val="231F20"/>
        </w:rPr>
        <w:t>anomalous</w:t>
      </w:r>
      <w:r>
        <w:rPr>
          <w:color w:val="231F20"/>
          <w:spacing w:val="40"/>
        </w:rPr>
        <w:t> </w:t>
      </w:r>
      <w:r>
        <w:rPr>
          <w:color w:val="231F20"/>
        </w:rPr>
        <w:t>observations</w:t>
      </w:r>
      <w:r>
        <w:rPr>
          <w:color w:val="231F20"/>
          <w:spacing w:val="40"/>
        </w:rPr>
        <w:t> </w:t>
      </w:r>
      <w:r>
        <w:rPr>
          <w:color w:val="231F20"/>
        </w:rPr>
        <w:t>and</w:t>
      </w:r>
      <w:r>
        <w:rPr>
          <w:color w:val="231F20"/>
          <w:spacing w:val="40"/>
        </w:rPr>
        <w:t> </w:t>
      </w:r>
      <w:r>
        <w:rPr>
          <w:color w:val="231F20"/>
        </w:rPr>
        <w:t>the parameter </w:t>
      </w:r>
      <w:r>
        <w:rPr>
          <w:i/>
          <w:color w:val="231F20"/>
        </w:rPr>
        <w:t>R</w:t>
      </w:r>
      <w:r>
        <w:rPr>
          <w:i/>
          <w:color w:val="231F20"/>
          <w:vertAlign w:val="subscript"/>
        </w:rPr>
        <w:t>j</w:t>
      </w:r>
      <w:r>
        <w:rPr>
          <w:i/>
          <w:color w:val="231F20"/>
          <w:vertAlign w:val="baseline"/>
        </w:rPr>
        <w:t> </w:t>
      </w:r>
      <w:r>
        <w:rPr>
          <w:color w:val="231F20"/>
          <w:vertAlign w:val="baseline"/>
        </w:rPr>
        <w:t>of the QSSVM that separate normal observations from anomalous.</w:t>
      </w:r>
    </w:p>
    <w:p>
      <w:pPr>
        <w:pStyle w:val="BodyText"/>
        <w:tabs>
          <w:tab w:pos="839" w:val="left" w:leader="none"/>
        </w:tabs>
        <w:spacing w:before="1"/>
        <w:ind w:left="492"/>
      </w:pPr>
      <w:r>
        <w:rPr>
          <w:position w:val="2"/>
        </w:rPr>
        <w:drawing>
          <wp:inline distT="0" distB="0" distL="0" distR="0">
            <wp:extent cx="45415" cy="4542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45415" cy="45427"/>
                    </a:xfrm>
                    <a:prstGeom prst="rect">
                      <a:avLst/>
                    </a:prstGeom>
                  </pic:spPr>
                </pic:pic>
              </a:graphicData>
            </a:graphic>
          </wp:inline>
        </w:drawing>
      </w:r>
      <w:r>
        <w:rPr>
          <w:position w:val="2"/>
        </w:rPr>
      </w:r>
      <w:r>
        <w:rPr/>
        <w:tab/>
      </w:r>
      <w:r>
        <w:rPr>
          <w:color w:val="231F20"/>
        </w:rPr>
        <w:t>Every</w:t>
      </w:r>
      <w:r>
        <w:rPr>
          <w:color w:val="231F20"/>
          <w:spacing w:val="-3"/>
        </w:rPr>
        <w:t> </w:t>
      </w:r>
      <w:r>
        <w:rPr>
          <w:color w:val="231F20"/>
        </w:rPr>
        <w:t>sensor</w:t>
      </w:r>
      <w:r>
        <w:rPr>
          <w:color w:val="231F20"/>
          <w:spacing w:val="-2"/>
        </w:rPr>
        <w:t> </w:t>
      </w:r>
      <w:r>
        <w:rPr>
          <w:color w:val="231F20"/>
        </w:rPr>
        <w:t>sends</w:t>
      </w:r>
      <w:r>
        <w:rPr>
          <w:color w:val="231F20"/>
          <w:spacing w:val="-2"/>
        </w:rPr>
        <w:t> </w:t>
      </w:r>
      <w:r>
        <w:rPr>
          <w:color w:val="231F20"/>
        </w:rPr>
        <w:t>the</w:t>
      </w:r>
      <w:r>
        <w:rPr>
          <w:color w:val="231F20"/>
          <w:spacing w:val="-3"/>
        </w:rPr>
        <w:t> </w:t>
      </w:r>
      <w:r>
        <w:rPr>
          <w:color w:val="231F20"/>
        </w:rPr>
        <w:t>local</w:t>
      </w:r>
      <w:r>
        <w:rPr>
          <w:color w:val="231F20"/>
          <w:spacing w:val="-3"/>
        </w:rPr>
        <w:t> </w:t>
      </w:r>
      <w:r>
        <w:rPr>
          <w:color w:val="231F20"/>
        </w:rPr>
        <w:t>parameter</w:t>
      </w:r>
      <w:r>
        <w:rPr>
          <w:color w:val="231F20"/>
          <w:spacing w:val="-3"/>
        </w:rPr>
        <w:t> </w:t>
      </w:r>
      <w:r>
        <w:rPr>
          <w:i/>
          <w:color w:val="231F20"/>
        </w:rPr>
        <w:t>R</w:t>
      </w:r>
      <w:r>
        <w:rPr>
          <w:i/>
          <w:color w:val="231F20"/>
          <w:vertAlign w:val="subscript"/>
        </w:rPr>
        <w:t>j</w:t>
      </w:r>
      <w:r>
        <w:rPr>
          <w:i/>
          <w:color w:val="231F20"/>
          <w:spacing w:val="-2"/>
          <w:vertAlign w:val="baseline"/>
        </w:rPr>
        <w:t> </w:t>
      </w:r>
      <w:r>
        <w:rPr>
          <w:color w:val="231F20"/>
          <w:vertAlign w:val="baseline"/>
        </w:rPr>
        <w:t>to</w:t>
      </w:r>
      <w:r>
        <w:rPr>
          <w:color w:val="231F20"/>
          <w:spacing w:val="-1"/>
          <w:vertAlign w:val="baseline"/>
        </w:rPr>
        <w:t> </w:t>
      </w:r>
      <w:r>
        <w:rPr>
          <w:color w:val="231F20"/>
          <w:vertAlign w:val="baseline"/>
        </w:rPr>
        <w:t>the</w:t>
      </w:r>
      <w:r>
        <w:rPr>
          <w:color w:val="231F20"/>
          <w:spacing w:val="-3"/>
          <w:vertAlign w:val="baseline"/>
        </w:rPr>
        <w:t> </w:t>
      </w:r>
      <w:r>
        <w:rPr>
          <w:color w:val="231F20"/>
          <w:vertAlign w:val="baseline"/>
        </w:rPr>
        <w:t>parent</w:t>
      </w:r>
      <w:r>
        <w:rPr>
          <w:color w:val="231F20"/>
          <w:spacing w:val="-3"/>
          <w:vertAlign w:val="baseline"/>
        </w:rPr>
        <w:t> </w:t>
      </w:r>
      <w:r>
        <w:rPr>
          <w:color w:val="231F20"/>
          <w:vertAlign w:val="baseline"/>
        </w:rPr>
        <w:t>node</w:t>
      </w:r>
      <w:r>
        <w:rPr>
          <w:color w:val="231F20"/>
          <w:spacing w:val="-2"/>
          <w:vertAlign w:val="baseline"/>
        </w:rPr>
        <w:t> </w:t>
      </w:r>
      <w:r>
        <w:rPr>
          <w:color w:val="231F20"/>
          <w:vertAlign w:val="baseline"/>
        </w:rPr>
        <w:t>in</w:t>
      </w:r>
      <w:r>
        <w:rPr>
          <w:color w:val="231F20"/>
          <w:spacing w:val="-2"/>
          <w:vertAlign w:val="baseline"/>
        </w:rPr>
        <w:t> </w:t>
      </w:r>
      <w:r>
        <w:rPr>
          <w:color w:val="231F20"/>
          <w:vertAlign w:val="baseline"/>
        </w:rPr>
        <w:t>the</w:t>
      </w:r>
      <w:r>
        <w:rPr>
          <w:color w:val="231F20"/>
          <w:spacing w:val="-2"/>
          <w:vertAlign w:val="baseline"/>
        </w:rPr>
        <w:t> structure.</w:t>
      </w:r>
    </w:p>
    <w:p>
      <w:pPr>
        <w:pStyle w:val="BodyText"/>
        <w:tabs>
          <w:tab w:pos="839" w:val="left" w:leader="none"/>
        </w:tabs>
        <w:spacing w:before="10"/>
        <w:ind w:left="492"/>
        <w:rPr>
          <w:i/>
        </w:rPr>
      </w:pPr>
      <w:r>
        <w:rPr>
          <w:position w:val="2"/>
        </w:rPr>
        <w:drawing>
          <wp:inline distT="0" distB="0" distL="0" distR="0">
            <wp:extent cx="45415" cy="4542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45415" cy="45427"/>
                    </a:xfrm>
                    <a:prstGeom prst="rect">
                      <a:avLst/>
                    </a:prstGeom>
                  </pic:spPr>
                </pic:pic>
              </a:graphicData>
            </a:graphic>
          </wp:inline>
        </w:drawing>
      </w:r>
      <w:r>
        <w:rPr>
          <w:position w:val="2"/>
        </w:rPr>
      </w:r>
      <w:r>
        <w:rPr/>
        <w:tab/>
      </w:r>
      <w:r>
        <w:rPr>
          <w:color w:val="231F20"/>
        </w:rPr>
        <w:t>The</w:t>
      </w:r>
      <w:r>
        <w:rPr>
          <w:color w:val="231F20"/>
          <w:spacing w:val="-3"/>
        </w:rPr>
        <w:t> </w:t>
      </w:r>
      <w:r>
        <w:rPr>
          <w:color w:val="231F20"/>
        </w:rPr>
        <w:t>parent</w:t>
      </w:r>
      <w:r>
        <w:rPr>
          <w:color w:val="231F20"/>
          <w:spacing w:val="-3"/>
        </w:rPr>
        <w:t> </w:t>
      </w:r>
      <w:r>
        <w:rPr>
          <w:color w:val="231F20"/>
        </w:rPr>
        <w:t>node</w:t>
      </w:r>
      <w:r>
        <w:rPr>
          <w:color w:val="231F20"/>
          <w:spacing w:val="-2"/>
        </w:rPr>
        <w:t> </w:t>
      </w:r>
      <w:r>
        <w:rPr>
          <w:color w:val="231F20"/>
        </w:rPr>
        <w:t>collects</w:t>
      </w:r>
      <w:r>
        <w:rPr>
          <w:color w:val="231F20"/>
          <w:spacing w:val="-2"/>
        </w:rPr>
        <w:t> </w:t>
      </w:r>
      <w:r>
        <w:rPr>
          <w:color w:val="231F20"/>
        </w:rPr>
        <w:t>the</w:t>
      </w:r>
      <w:r>
        <w:rPr>
          <w:color w:val="231F20"/>
          <w:spacing w:val="-3"/>
        </w:rPr>
        <w:t> </w:t>
      </w:r>
      <w:r>
        <w:rPr>
          <w:color w:val="231F20"/>
        </w:rPr>
        <w:t>radii</w:t>
      </w:r>
      <w:r>
        <w:rPr>
          <w:color w:val="231F20"/>
          <w:spacing w:val="-2"/>
        </w:rPr>
        <w:t> </w:t>
      </w:r>
      <w:r>
        <w:rPr>
          <w:color w:val="231F20"/>
        </w:rPr>
        <w:t>of</w:t>
      </w:r>
      <w:r>
        <w:rPr>
          <w:color w:val="231F20"/>
          <w:spacing w:val="-2"/>
        </w:rPr>
        <w:t> </w:t>
      </w:r>
      <w:r>
        <w:rPr>
          <w:color w:val="231F20"/>
        </w:rPr>
        <w:t>the</w:t>
      </w:r>
      <w:r>
        <w:rPr>
          <w:color w:val="231F20"/>
          <w:spacing w:val="-3"/>
        </w:rPr>
        <w:t> </w:t>
      </w:r>
      <w:r>
        <w:rPr>
          <w:color w:val="231F20"/>
        </w:rPr>
        <w:t>children</w:t>
      </w:r>
      <w:r>
        <w:rPr>
          <w:color w:val="231F20"/>
          <w:spacing w:val="-2"/>
        </w:rPr>
        <w:t> </w:t>
      </w:r>
      <w:r>
        <w:rPr>
          <w:color w:val="231F20"/>
        </w:rPr>
        <w:t>nodes</w:t>
      </w:r>
      <w:r>
        <w:rPr>
          <w:color w:val="231F20"/>
          <w:spacing w:val="-3"/>
        </w:rPr>
        <w:t> </w:t>
      </w:r>
      <w:r>
        <w:rPr>
          <w:color w:val="231F20"/>
        </w:rPr>
        <w:t>and</w:t>
      </w:r>
      <w:r>
        <w:rPr>
          <w:color w:val="231F20"/>
          <w:spacing w:val="-2"/>
        </w:rPr>
        <w:t> </w:t>
      </w:r>
      <w:r>
        <w:rPr>
          <w:color w:val="231F20"/>
        </w:rPr>
        <w:t>constructs</w:t>
      </w:r>
      <w:r>
        <w:rPr>
          <w:color w:val="231F20"/>
          <w:spacing w:val="-2"/>
        </w:rPr>
        <w:t> </w:t>
      </w:r>
      <w:r>
        <w:rPr>
          <w:color w:val="231F20"/>
        </w:rPr>
        <w:t>the</w:t>
      </w:r>
      <w:r>
        <w:rPr>
          <w:color w:val="231F20"/>
          <w:spacing w:val="-5"/>
        </w:rPr>
        <w:t> </w:t>
      </w:r>
      <w:r>
        <w:rPr>
          <w:color w:val="231F20"/>
        </w:rPr>
        <w:t>global</w:t>
      </w:r>
      <w:r>
        <w:rPr>
          <w:color w:val="231F20"/>
          <w:spacing w:val="-2"/>
        </w:rPr>
        <w:t> </w:t>
      </w:r>
      <w:r>
        <w:rPr>
          <w:color w:val="231F20"/>
        </w:rPr>
        <w:t>radius</w:t>
      </w:r>
      <w:r>
        <w:rPr>
          <w:color w:val="231F20"/>
          <w:spacing w:val="-4"/>
        </w:rPr>
        <w:t> </w:t>
      </w:r>
      <w:r>
        <w:rPr>
          <w:i/>
          <w:color w:val="231F20"/>
          <w:spacing w:val="-5"/>
        </w:rPr>
        <w:t>R</w:t>
      </w:r>
      <w:r>
        <w:rPr>
          <w:i/>
          <w:color w:val="231F20"/>
          <w:spacing w:val="-5"/>
          <w:vertAlign w:val="subscript"/>
        </w:rPr>
        <w:t>m</w:t>
      </w:r>
      <w:r>
        <w:rPr>
          <w:i/>
          <w:color w:val="231F20"/>
          <w:spacing w:val="-5"/>
          <w:vertAlign w:val="baseline"/>
        </w:rPr>
        <w:t>.</w:t>
      </w:r>
    </w:p>
    <w:p>
      <w:pPr>
        <w:pStyle w:val="BodyText"/>
        <w:tabs>
          <w:tab w:pos="841" w:val="left" w:leader="none"/>
        </w:tabs>
        <w:spacing w:line="249" w:lineRule="auto" w:before="10"/>
        <w:ind w:left="841" w:right="494" w:hanging="350"/>
      </w:pPr>
      <w:r>
        <w:rPr>
          <w:position w:val="2"/>
        </w:rPr>
        <w:drawing>
          <wp:inline distT="0" distB="0" distL="0" distR="0">
            <wp:extent cx="45415" cy="4542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45415" cy="45427"/>
                    </a:xfrm>
                    <a:prstGeom prst="rect">
                      <a:avLst/>
                    </a:prstGeom>
                  </pic:spPr>
                </pic:pic>
              </a:graphicData>
            </a:graphic>
          </wp:inline>
        </w:drawing>
      </w:r>
      <w:r>
        <w:rPr>
          <w:position w:val="2"/>
        </w:rPr>
      </w:r>
      <w:r>
        <w:rPr/>
        <w:tab/>
      </w:r>
      <w:r>
        <w:rPr>
          <w:color w:val="231F20"/>
        </w:rPr>
        <w:t>The parent returns the global radius parameter </w:t>
      </w:r>
      <w:r>
        <w:rPr>
          <w:i/>
          <w:color w:val="231F20"/>
        </w:rPr>
        <w:t>R</w:t>
      </w:r>
      <w:r>
        <w:rPr>
          <w:i/>
          <w:color w:val="231F20"/>
          <w:vertAlign w:val="subscript"/>
        </w:rPr>
        <w:t>m</w:t>
      </w:r>
      <w:r>
        <w:rPr>
          <w:i/>
          <w:color w:val="231F20"/>
          <w:vertAlign w:val="baseline"/>
        </w:rPr>
        <w:t> </w:t>
      </w:r>
      <w:r>
        <w:rPr>
          <w:color w:val="231F20"/>
          <w:vertAlign w:val="baseline"/>
        </w:rPr>
        <w:t>to its children nodes to detect anomalies in their data</w:t>
      </w:r>
      <w:r>
        <w:rPr>
          <w:color w:val="231F20"/>
          <w:spacing w:val="40"/>
          <w:vertAlign w:val="baseline"/>
        </w:rPr>
        <w:t> </w:t>
      </w:r>
      <w:r>
        <w:rPr>
          <w:color w:val="231F20"/>
          <w:vertAlign w:val="baseline"/>
        </w:rPr>
        <w:t>using this radius.</w:t>
      </w:r>
    </w:p>
    <w:p>
      <w:pPr>
        <w:pStyle w:val="BodyText"/>
        <w:spacing w:before="12"/>
      </w:pPr>
    </w:p>
    <w:p>
      <w:pPr>
        <w:pStyle w:val="BodyText"/>
        <w:spacing w:line="249" w:lineRule="auto"/>
        <w:ind w:left="481" w:right="492" w:firstLine="237"/>
        <w:jc w:val="both"/>
      </w:pPr>
      <w:r>
        <w:rPr>
          <w:color w:val="231F20"/>
        </w:rPr>
        <w:t>Variety of distributed models was designed based on the QSSVM [3, 7-10]; however, the common limitation of these models is the prohibited computational cost of applying the QSSVM on the limited sensor resources. Moreover, the dependency of SVM on some parameters substantially affects the detection effectiveness. These parameters need to be chosen for each WSN application and therefore affect the practicality of the solution. The authors of [15] proposed statistical based outlier detection methods based on</w:t>
      </w:r>
    </w:p>
    <w:p>
      <w:pPr>
        <w:spacing w:after="0" w:line="249" w:lineRule="auto"/>
        <w:jc w:val="both"/>
        <w:sectPr>
          <w:headerReference w:type="even" r:id="rId11"/>
          <w:headerReference w:type="default" r:id="rId12"/>
          <w:pgSz w:w="10890" w:h="14860"/>
          <w:pgMar w:header="713" w:footer="0" w:top="900" w:bottom="280" w:left="520" w:right="540"/>
          <w:pgNumType w:start="10"/>
        </w:sectPr>
      </w:pPr>
    </w:p>
    <w:p>
      <w:pPr>
        <w:pStyle w:val="BodyText"/>
        <w:spacing w:before="45"/>
      </w:pPr>
    </w:p>
    <w:p>
      <w:pPr>
        <w:pStyle w:val="BodyText"/>
        <w:spacing w:line="249" w:lineRule="auto" w:before="1"/>
        <w:ind w:left="521" w:right="453"/>
        <w:jc w:val="both"/>
      </w:pPr>
      <w:r>
        <w:rPr>
          <w:color w:val="231F20"/>
        </w:rPr>
        <w:t>temporal and spatial correlations of sensor data. The performance of these methods is highly depending on some statistical parameters that affect the usability of these methods for online detection.</w:t>
      </w:r>
    </w:p>
    <w:p>
      <w:pPr>
        <w:pStyle w:val="BodyText"/>
        <w:spacing w:line="249" w:lineRule="auto" w:before="1"/>
        <w:ind w:left="521" w:right="452" w:firstLine="237"/>
        <w:jc w:val="both"/>
      </w:pPr>
      <w:r>
        <w:rPr>
          <w:color w:val="231F20"/>
        </w:rPr>
        <w:t>In this paper, a new distributed online anomaly detection model is designed using the one-class principal component classifier (OCPCC) previously proposed in [11] to detect anomalies as they occurred. The difference between the model proposed in this paper and the model in [11] is the selection of detection threshold and the variant of PCA algorithm used. In [11], the threshold was selected by clustering the dissimilarity vector of training data using automated clustering threshold procedure which has high computational cost to be used for online detection.</w:t>
      </w:r>
      <w:r>
        <w:rPr>
          <w:color w:val="231F20"/>
          <w:spacing w:val="40"/>
        </w:rPr>
        <w:t> </w:t>
      </w:r>
      <w:r>
        <w:rPr>
          <w:color w:val="231F20"/>
        </w:rPr>
        <w:t>In addition, the called candid-covariance free incremental principal</w:t>
      </w:r>
      <w:r>
        <w:rPr>
          <w:color w:val="231F20"/>
          <w:spacing w:val="-1"/>
        </w:rPr>
        <w:t> </w:t>
      </w:r>
      <w:r>
        <w:rPr>
          <w:color w:val="231F20"/>
        </w:rPr>
        <w:t>component</w:t>
      </w:r>
      <w:r>
        <w:rPr>
          <w:color w:val="231F20"/>
          <w:spacing w:val="-1"/>
        </w:rPr>
        <w:t> </w:t>
      </w:r>
      <w:r>
        <w:rPr>
          <w:color w:val="231F20"/>
        </w:rPr>
        <w:t>analysis</w:t>
      </w:r>
      <w:r>
        <w:rPr>
          <w:color w:val="231F20"/>
          <w:spacing w:val="-2"/>
        </w:rPr>
        <w:t> </w:t>
      </w:r>
      <w:r>
        <w:rPr>
          <w:color w:val="231F20"/>
        </w:rPr>
        <w:t>(CCIPCA)</w:t>
      </w:r>
      <w:r>
        <w:rPr>
          <w:color w:val="231F20"/>
          <w:spacing w:val="-1"/>
        </w:rPr>
        <w:t> </w:t>
      </w:r>
      <w:r>
        <w:rPr>
          <w:color w:val="231F20"/>
        </w:rPr>
        <w:t>algorithm</w:t>
      </w:r>
      <w:r>
        <w:rPr>
          <w:color w:val="231F20"/>
          <w:spacing w:val="-3"/>
        </w:rPr>
        <w:t> </w:t>
      </w:r>
      <w:r>
        <w:rPr>
          <w:color w:val="231F20"/>
        </w:rPr>
        <w:t>which</w:t>
      </w:r>
      <w:r>
        <w:rPr>
          <w:color w:val="231F20"/>
          <w:spacing w:val="-2"/>
        </w:rPr>
        <w:t> </w:t>
      </w:r>
      <w:r>
        <w:rPr>
          <w:color w:val="231F20"/>
        </w:rPr>
        <w:t>was</w:t>
      </w:r>
      <w:r>
        <w:rPr>
          <w:color w:val="231F20"/>
          <w:spacing w:val="-2"/>
        </w:rPr>
        <w:t> </w:t>
      </w:r>
      <w:r>
        <w:rPr>
          <w:color w:val="231F20"/>
        </w:rPr>
        <w:t>originally</w:t>
      </w:r>
      <w:r>
        <w:rPr>
          <w:color w:val="231F20"/>
          <w:spacing w:val="-2"/>
        </w:rPr>
        <w:t> </w:t>
      </w:r>
      <w:r>
        <w:rPr>
          <w:color w:val="231F20"/>
        </w:rPr>
        <w:t>proposed</w:t>
      </w:r>
      <w:r>
        <w:rPr>
          <w:color w:val="231F20"/>
          <w:spacing w:val="-1"/>
        </w:rPr>
        <w:t> </w:t>
      </w:r>
      <w:r>
        <w:rPr>
          <w:color w:val="231F20"/>
        </w:rPr>
        <w:t>in</w:t>
      </w:r>
      <w:r>
        <w:rPr>
          <w:color w:val="231F20"/>
          <w:spacing w:val="-3"/>
        </w:rPr>
        <w:t> </w:t>
      </w:r>
      <w:r>
        <w:rPr>
          <w:color w:val="231F20"/>
        </w:rPr>
        <w:t>[12]</w:t>
      </w:r>
      <w:r>
        <w:rPr>
          <w:color w:val="231F20"/>
          <w:spacing w:val="-1"/>
        </w:rPr>
        <w:t> </w:t>
      </w:r>
      <w:r>
        <w:rPr>
          <w:color w:val="231F20"/>
        </w:rPr>
        <w:t>and</w:t>
      </w:r>
      <w:r>
        <w:rPr>
          <w:color w:val="231F20"/>
          <w:spacing w:val="-1"/>
        </w:rPr>
        <w:t> </w:t>
      </w:r>
      <w:r>
        <w:rPr>
          <w:color w:val="231F20"/>
        </w:rPr>
        <w:t>utilized</w:t>
      </w:r>
      <w:r>
        <w:rPr>
          <w:color w:val="231F20"/>
          <w:spacing w:val="-2"/>
        </w:rPr>
        <w:t> </w:t>
      </w:r>
      <w:r>
        <w:rPr>
          <w:color w:val="231F20"/>
        </w:rPr>
        <w:t>for</w:t>
      </w:r>
      <w:r>
        <w:rPr>
          <w:color w:val="231F20"/>
          <w:spacing w:val="-2"/>
        </w:rPr>
        <w:t> </w:t>
      </w:r>
      <w:r>
        <w:rPr>
          <w:color w:val="231F20"/>
        </w:rPr>
        <w:t>data reduction for WSN in [13] was used as a core for the design of the proposed model in this paper. Data</w:t>
      </w:r>
      <w:r>
        <w:rPr>
          <w:color w:val="231F20"/>
          <w:spacing w:val="80"/>
        </w:rPr>
        <w:t> </w:t>
      </w:r>
      <w:r>
        <w:rPr>
          <w:color w:val="231F20"/>
        </w:rPr>
        <w:t>samples chosen from sensorscope GSB[14] dataset were used to validate the detection effectiveness of the model in terms of detection rate and false alarm rate. A comparison with an existing distributed model in [15] was conducted to show the advantages of the proposed model.</w:t>
      </w:r>
    </w:p>
    <w:p>
      <w:pPr>
        <w:pStyle w:val="BodyText"/>
        <w:spacing w:line="249" w:lineRule="auto" w:before="9"/>
        <w:ind w:left="521" w:right="452" w:firstLine="237"/>
        <w:jc w:val="both"/>
      </w:pPr>
      <w:r>
        <w:rPr>
          <w:color w:val="231F20"/>
        </w:rPr>
        <w:t>The rest of paper is structured as the following: section 2 details out the design of the proposed model. Section 3 provides the experimental results and discussion. Section 4 concludes the paper and suggests some future research directions.</w:t>
      </w:r>
    </w:p>
    <w:p>
      <w:pPr>
        <w:pStyle w:val="BodyText"/>
        <w:spacing w:before="13"/>
      </w:pPr>
    </w:p>
    <w:p>
      <w:pPr>
        <w:pStyle w:val="Heading1"/>
        <w:numPr>
          <w:ilvl w:val="0"/>
          <w:numId w:val="1"/>
        </w:numPr>
        <w:tabs>
          <w:tab w:pos="725" w:val="left" w:leader="none"/>
        </w:tabs>
        <w:spacing w:line="240" w:lineRule="auto" w:before="0" w:after="0"/>
        <w:ind w:left="725" w:right="0" w:hanging="204"/>
        <w:jc w:val="left"/>
      </w:pPr>
      <w:r>
        <w:rPr>
          <w:color w:val="231F20"/>
        </w:rPr>
        <w:t>The</w:t>
      </w:r>
      <w:r>
        <w:rPr>
          <w:color w:val="231F20"/>
          <w:spacing w:val="-6"/>
        </w:rPr>
        <w:t> </w:t>
      </w:r>
      <w:r>
        <w:rPr>
          <w:color w:val="231F20"/>
        </w:rPr>
        <w:t>proposed</w:t>
      </w:r>
      <w:r>
        <w:rPr>
          <w:color w:val="231F20"/>
          <w:spacing w:val="-5"/>
        </w:rPr>
        <w:t> </w:t>
      </w:r>
      <w:r>
        <w:rPr>
          <w:color w:val="231F20"/>
          <w:spacing w:val="-2"/>
        </w:rPr>
        <w:t>model</w:t>
      </w:r>
    </w:p>
    <w:p>
      <w:pPr>
        <w:pStyle w:val="BodyText"/>
        <w:spacing w:before="20"/>
        <w:rPr>
          <w:b/>
        </w:rPr>
      </w:pPr>
    </w:p>
    <w:p>
      <w:pPr>
        <w:pStyle w:val="BodyText"/>
        <w:spacing w:line="249" w:lineRule="auto"/>
        <w:ind w:left="521" w:right="455" w:firstLine="237"/>
        <w:jc w:val="both"/>
      </w:pPr>
      <w:r>
        <w:rPr>
          <w:color w:val="231F20"/>
        </w:rPr>
        <w:t>Two main stages are involved in the design of the proposed model which are training stage and detection stages. Details of each stage are given in the following sections.</w:t>
      </w:r>
    </w:p>
    <w:p>
      <w:pPr>
        <w:pStyle w:val="BodyText"/>
        <w:spacing w:before="11"/>
      </w:pPr>
    </w:p>
    <w:p>
      <w:pPr>
        <w:pStyle w:val="ListParagraph"/>
        <w:numPr>
          <w:ilvl w:val="1"/>
          <w:numId w:val="1"/>
        </w:numPr>
        <w:tabs>
          <w:tab w:pos="874" w:val="left" w:leader="none"/>
        </w:tabs>
        <w:spacing w:line="240" w:lineRule="auto" w:before="0" w:after="0"/>
        <w:ind w:left="874" w:right="0" w:hanging="353"/>
        <w:jc w:val="left"/>
        <w:rPr>
          <w:i/>
          <w:sz w:val="20"/>
        </w:rPr>
      </w:pPr>
      <w:r>
        <w:rPr>
          <w:i/>
          <w:color w:val="231F20"/>
          <w:sz w:val="20"/>
        </w:rPr>
        <w:t>Training</w:t>
      </w:r>
      <w:r>
        <w:rPr>
          <w:i/>
          <w:color w:val="231F20"/>
          <w:spacing w:val="-5"/>
          <w:sz w:val="20"/>
        </w:rPr>
        <w:t> </w:t>
      </w:r>
      <w:r>
        <w:rPr>
          <w:i/>
          <w:color w:val="231F20"/>
          <w:spacing w:val="-2"/>
          <w:sz w:val="20"/>
        </w:rPr>
        <w:t>stage</w:t>
      </w:r>
    </w:p>
    <w:p>
      <w:pPr>
        <w:pStyle w:val="BodyText"/>
        <w:spacing w:before="28"/>
        <w:rPr>
          <w:i/>
        </w:rPr>
      </w:pPr>
    </w:p>
    <w:p>
      <w:pPr>
        <w:pStyle w:val="BodyText"/>
        <w:spacing w:line="230" w:lineRule="auto"/>
        <w:ind w:left="521" w:right="452" w:firstLine="237"/>
        <w:jc w:val="both"/>
      </w:pPr>
      <w:r>
        <w:rPr>
          <w:color w:val="231F20"/>
        </w:rPr>
        <w:t>In this stage, the normal observations are gathered at every sensor to find out the local normal model (LNM) and send it to the cluster head (CH) for constructing the global normal model (GNM). The procedure of</w:t>
      </w:r>
      <w:r>
        <w:rPr>
          <w:color w:val="231F20"/>
          <w:spacing w:val="-1"/>
        </w:rPr>
        <w:t> </w:t>
      </w:r>
      <w:r>
        <w:rPr>
          <w:color w:val="231F20"/>
        </w:rPr>
        <w:t>building</w:t>
      </w:r>
      <w:r>
        <w:rPr>
          <w:color w:val="231F20"/>
          <w:spacing w:val="-1"/>
        </w:rPr>
        <w:t> </w:t>
      </w:r>
      <w:r>
        <w:rPr>
          <w:color w:val="231F20"/>
        </w:rPr>
        <w:t>the</w:t>
      </w:r>
      <w:r>
        <w:rPr>
          <w:color w:val="231F20"/>
          <w:spacing w:val="-1"/>
        </w:rPr>
        <w:t> </w:t>
      </w:r>
      <w:r>
        <w:rPr>
          <w:color w:val="231F20"/>
        </w:rPr>
        <w:t>LNM</w:t>
      </w:r>
      <w:r>
        <w:rPr>
          <w:color w:val="231F20"/>
          <w:spacing w:val="-3"/>
        </w:rPr>
        <w:t> </w:t>
      </w:r>
      <w:r>
        <w:rPr>
          <w:color w:val="231F20"/>
        </w:rPr>
        <w:t>is</w:t>
      </w:r>
      <w:r>
        <w:rPr>
          <w:color w:val="231F20"/>
          <w:spacing w:val="-1"/>
        </w:rPr>
        <w:t> </w:t>
      </w:r>
      <w:r>
        <w:rPr>
          <w:color w:val="231F20"/>
        </w:rPr>
        <w:t>as</w:t>
      </w:r>
      <w:r>
        <w:rPr>
          <w:color w:val="231F20"/>
          <w:spacing w:val="-1"/>
        </w:rPr>
        <w:t> </w:t>
      </w:r>
      <w:r>
        <w:rPr>
          <w:color w:val="231F20"/>
        </w:rPr>
        <w:t>follows:</w:t>
      </w:r>
      <w:r>
        <w:rPr>
          <w:color w:val="231F20"/>
          <w:spacing w:val="-2"/>
        </w:rPr>
        <w:t> </w:t>
      </w:r>
      <w:r>
        <w:rPr>
          <w:color w:val="231F20"/>
        </w:rPr>
        <w:t>the</w:t>
      </w:r>
      <w:r>
        <w:rPr>
          <w:color w:val="231F20"/>
          <w:spacing w:val="-1"/>
        </w:rPr>
        <w:t> </w:t>
      </w:r>
      <w:r>
        <w:rPr>
          <w:color w:val="231F20"/>
        </w:rPr>
        <w:t>training</w:t>
      </w:r>
      <w:r>
        <w:rPr>
          <w:color w:val="231F20"/>
          <w:spacing w:val="-2"/>
        </w:rPr>
        <w:t> </w:t>
      </w:r>
      <w:r>
        <w:rPr>
          <w:color w:val="231F20"/>
        </w:rPr>
        <w:t>normal</w:t>
      </w:r>
      <w:r>
        <w:rPr>
          <w:color w:val="231F20"/>
          <w:spacing w:val="-1"/>
        </w:rPr>
        <w:t> </w:t>
      </w:r>
      <w:r>
        <w:rPr>
          <w:color w:val="231F20"/>
        </w:rPr>
        <w:t>observations </w:t>
      </w:r>
      <w:r>
        <w:rPr>
          <w:i/>
          <w:color w:val="231F20"/>
          <w:sz w:val="24"/>
        </w:rPr>
        <w:t>S</w:t>
      </w:r>
      <w:r>
        <w:rPr>
          <w:i/>
          <w:color w:val="231F20"/>
          <w:sz w:val="24"/>
          <w:vertAlign w:val="subscript"/>
        </w:rPr>
        <w:t>Train</w:t>
      </w:r>
      <w:r>
        <w:rPr>
          <w:i/>
          <w:color w:val="231F20"/>
          <w:sz w:val="24"/>
          <w:vertAlign w:val="baseline"/>
        </w:rPr>
        <w:t> </w:t>
      </w:r>
      <w:r>
        <w:rPr>
          <w:color w:val="231F20"/>
          <w:vertAlign w:val="baseline"/>
        </w:rPr>
        <w:t>are</w:t>
      </w:r>
      <w:r>
        <w:rPr>
          <w:color w:val="231F20"/>
          <w:spacing w:val="-2"/>
          <w:vertAlign w:val="baseline"/>
        </w:rPr>
        <w:t> </w:t>
      </w:r>
      <w:r>
        <w:rPr>
          <w:color w:val="231F20"/>
          <w:vertAlign w:val="baseline"/>
        </w:rPr>
        <w:t>standardized</w:t>
      </w:r>
      <w:r>
        <w:rPr>
          <w:color w:val="231F20"/>
          <w:spacing w:val="-2"/>
          <w:vertAlign w:val="baseline"/>
        </w:rPr>
        <w:t> </w:t>
      </w:r>
      <w:r>
        <w:rPr>
          <w:color w:val="231F20"/>
          <w:vertAlign w:val="baseline"/>
        </w:rPr>
        <w:t>by</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mean</w:t>
      </w:r>
      <w:r>
        <w:rPr>
          <w:color w:val="231F20"/>
          <w:spacing w:val="-1"/>
          <w:vertAlign w:val="baseline"/>
        </w:rPr>
        <w:t> </w:t>
      </w:r>
      <w:r>
        <w:rPr>
          <w:color w:val="231F20"/>
          <w:vertAlign w:val="baseline"/>
        </w:rPr>
        <w:t>value (</w:t>
      </w:r>
      <w:r>
        <w:rPr>
          <w:color w:val="231F20"/>
          <w:sz w:val="24"/>
          <w:vertAlign w:val="baseline"/>
        </w:rPr>
        <w:t>μ)</w:t>
      </w:r>
      <w:r>
        <w:rPr>
          <w:color w:val="231F20"/>
          <w:spacing w:val="-2"/>
          <w:sz w:val="24"/>
          <w:vertAlign w:val="baseline"/>
        </w:rPr>
        <w:t> </w:t>
      </w:r>
      <w:r>
        <w:rPr>
          <w:color w:val="231F20"/>
          <w:vertAlign w:val="baseline"/>
        </w:rPr>
        <w:t>and the standard deviation value (</w:t>
      </w:r>
      <w:r>
        <w:rPr>
          <w:color w:val="231F20"/>
          <w:spacing w:val="6"/>
          <w:vertAlign w:val="baseline"/>
        </w:rPr>
        <w:drawing>
          <wp:inline distT="0" distB="0" distL="0" distR="0">
            <wp:extent cx="73888" cy="70243"/>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73888" cy="70243"/>
                    </a:xfrm>
                    <a:prstGeom prst="rect">
                      <a:avLst/>
                    </a:prstGeom>
                  </pic:spPr>
                </pic:pic>
              </a:graphicData>
            </a:graphic>
          </wp:inline>
        </w:drawing>
      </w:r>
      <w:r>
        <w:rPr>
          <w:color w:val="231F20"/>
          <w:spacing w:val="6"/>
          <w:vertAlign w:val="baseline"/>
        </w:rPr>
      </w:r>
      <w:r>
        <w:rPr>
          <w:color w:val="231F20"/>
          <w:sz w:val="24"/>
          <w:vertAlign w:val="baseline"/>
        </w:rPr>
        <w:t>)</w:t>
      </w:r>
      <w:r>
        <w:rPr>
          <w:color w:val="231F20"/>
          <w:spacing w:val="-4"/>
          <w:sz w:val="24"/>
          <w:vertAlign w:val="baseline"/>
        </w:rPr>
        <w:t> </w:t>
      </w:r>
      <w:r>
        <w:rPr>
          <w:color w:val="231F20"/>
          <w:vertAlign w:val="baseline"/>
        </w:rPr>
        <w:t>of training observations. The eigenvector (</w:t>
      </w:r>
      <w:r>
        <w:rPr>
          <w:i/>
          <w:color w:val="231F20"/>
          <w:vertAlign w:val="baseline"/>
        </w:rPr>
        <w:t>V</w:t>
      </w:r>
      <w:r>
        <w:rPr>
          <w:i/>
          <w:color w:val="231F20"/>
          <w:vertAlign w:val="subscript"/>
        </w:rPr>
        <w:t>i</w:t>
      </w:r>
      <w:r>
        <w:rPr>
          <w:color w:val="231F20"/>
          <w:vertAlign w:val="baseline"/>
        </w:rPr>
        <w:t>), and eigenvalues (</w:t>
      </w:r>
      <w:r>
        <w:rPr>
          <w:color w:val="231F20"/>
          <w:spacing w:val="-8"/>
          <w:vertAlign w:val="baseline"/>
        </w:rPr>
        <w:drawing>
          <wp:inline distT="0" distB="0" distL="0" distR="0">
            <wp:extent cx="66890" cy="10670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66890" cy="106705"/>
                    </a:xfrm>
                    <a:prstGeom prst="rect">
                      <a:avLst/>
                    </a:prstGeom>
                  </pic:spPr>
                </pic:pic>
              </a:graphicData>
            </a:graphic>
          </wp:inline>
        </w:drawing>
      </w:r>
      <w:r>
        <w:rPr>
          <w:color w:val="231F20"/>
          <w:spacing w:val="-8"/>
          <w:vertAlign w:val="baseline"/>
        </w:rPr>
      </w:r>
      <w:r>
        <w:rPr>
          <w:i/>
          <w:color w:val="231F20"/>
          <w:position w:val="-2"/>
          <w:sz w:val="16"/>
          <w:vertAlign w:val="baseline"/>
        </w:rPr>
        <w:t>i</w:t>
      </w:r>
      <w:r>
        <w:rPr>
          <w:i/>
          <w:color w:val="231F20"/>
          <w:spacing w:val="33"/>
          <w:position w:val="-2"/>
          <w:sz w:val="16"/>
          <w:vertAlign w:val="baseline"/>
        </w:rPr>
        <w:t> </w:t>
      </w:r>
      <w:r>
        <w:rPr>
          <w:color w:val="231F20"/>
          <w:sz w:val="24"/>
          <w:vertAlign w:val="baseline"/>
        </w:rPr>
        <w:t>) </w:t>
      </w:r>
      <w:r>
        <w:rPr>
          <w:color w:val="231F20"/>
          <w:vertAlign w:val="baseline"/>
        </w:rPr>
        <w:t>matrices are then calculated</w:t>
      </w:r>
      <w:r>
        <w:rPr>
          <w:color w:val="231F20"/>
          <w:spacing w:val="40"/>
          <w:vertAlign w:val="baseline"/>
        </w:rPr>
        <w:t> </w:t>
      </w:r>
      <w:r>
        <w:rPr>
          <w:color w:val="231F20"/>
          <w:vertAlign w:val="baseline"/>
        </w:rPr>
        <w:t>from the standardized observations. The projection of training observations on</w:t>
      </w:r>
      <w:r>
        <w:rPr>
          <w:color w:val="231F20"/>
          <w:spacing w:val="40"/>
          <w:vertAlign w:val="baseline"/>
        </w:rPr>
        <w:t> </w:t>
      </w:r>
      <w:r>
        <w:rPr>
          <w:color w:val="231F20"/>
          <w:vertAlign w:val="baseline"/>
        </w:rPr>
        <w:t>the principal component space </w:t>
      </w:r>
      <w:r>
        <w:rPr>
          <w:i/>
          <w:color w:val="231F20"/>
          <w:vertAlign w:val="baseline"/>
        </w:rPr>
        <w:t>Y</w:t>
      </w:r>
      <w:r>
        <w:rPr>
          <w:i/>
          <w:color w:val="231F20"/>
          <w:vertAlign w:val="subscript"/>
        </w:rPr>
        <w:t>i</w:t>
      </w:r>
      <w:r>
        <w:rPr>
          <w:i/>
          <w:color w:val="231F20"/>
          <w:vertAlign w:val="baseline"/>
        </w:rPr>
        <w:t> </w:t>
      </w:r>
      <w:r>
        <w:rPr>
          <w:color w:val="231F20"/>
          <w:vertAlign w:val="baseline"/>
        </w:rPr>
        <w:t>is then computed by Eq. (1):</w:t>
      </w:r>
    </w:p>
    <w:p>
      <w:pPr>
        <w:pStyle w:val="BodyText"/>
        <w:spacing w:before="7"/>
        <w:rPr>
          <w:sz w:val="14"/>
        </w:rPr>
      </w:pPr>
    </w:p>
    <w:p>
      <w:pPr>
        <w:spacing w:after="0"/>
        <w:rPr>
          <w:sz w:val="14"/>
        </w:rPr>
        <w:sectPr>
          <w:pgSz w:w="10890" w:h="14860"/>
          <w:pgMar w:header="713" w:footer="0" w:top="900" w:bottom="280" w:left="520" w:right="540"/>
        </w:sectPr>
      </w:pPr>
    </w:p>
    <w:p>
      <w:pPr>
        <w:spacing w:before="90"/>
        <w:ind w:left="1025" w:right="0" w:firstLine="0"/>
        <w:jc w:val="left"/>
        <w:rPr>
          <w:sz w:val="24"/>
        </w:rPr>
      </w:pPr>
      <w:r>
        <w:rPr/>
        <w:drawing>
          <wp:anchor distT="0" distB="0" distL="0" distR="0" allowOverlap="1" layoutInCell="1" locked="0" behindDoc="0" simplePos="0" relativeHeight="15732224">
            <wp:simplePos x="0" y="0"/>
            <wp:positionH relativeFrom="page">
              <wp:posOffset>1740217</wp:posOffset>
            </wp:positionH>
            <wp:positionV relativeFrom="paragraph">
              <wp:posOffset>127584</wp:posOffset>
            </wp:positionV>
            <wp:extent cx="65709" cy="65557"/>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65709" cy="65557"/>
                    </a:xfrm>
                    <a:prstGeom prst="rect">
                      <a:avLst/>
                    </a:prstGeom>
                  </pic:spPr>
                </pic:pic>
              </a:graphicData>
            </a:graphic>
          </wp:anchor>
        </w:drawing>
      </w:r>
      <w:r>
        <w:rPr>
          <w:i/>
          <w:color w:val="231F20"/>
          <w:position w:val="6"/>
          <w:sz w:val="24"/>
        </w:rPr>
        <w:t>Y</w:t>
      </w:r>
      <w:r>
        <w:rPr>
          <w:i/>
          <w:color w:val="231F20"/>
          <w:sz w:val="14"/>
        </w:rPr>
        <w:t>i</w:t>
      </w:r>
      <w:r>
        <w:rPr>
          <w:i/>
          <w:color w:val="231F20"/>
          <w:spacing w:val="59"/>
          <w:sz w:val="14"/>
        </w:rPr>
        <w:t> </w:t>
      </w:r>
      <w:r>
        <w:rPr>
          <w:i/>
          <w:color w:val="231F20"/>
          <w:spacing w:val="-10"/>
          <w:position w:val="9"/>
          <w:sz w:val="14"/>
        </w:rPr>
        <w:drawing>
          <wp:inline distT="0" distB="0" distL="0" distR="0">
            <wp:extent cx="78134" cy="3512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78134" cy="35129"/>
                    </a:xfrm>
                    <a:prstGeom prst="rect">
                      <a:avLst/>
                    </a:prstGeom>
                  </pic:spPr>
                </pic:pic>
              </a:graphicData>
            </a:graphic>
          </wp:inline>
        </w:drawing>
      </w:r>
      <w:r>
        <w:rPr>
          <w:i/>
          <w:color w:val="231F20"/>
          <w:spacing w:val="-10"/>
          <w:position w:val="9"/>
          <w:sz w:val="14"/>
        </w:rPr>
      </w:r>
      <w:r>
        <w:rPr>
          <w:color w:val="231F20"/>
          <w:spacing w:val="38"/>
          <w:position w:val="6"/>
          <w:sz w:val="14"/>
        </w:rPr>
        <w:t> </w:t>
      </w:r>
      <w:r>
        <w:rPr>
          <w:i/>
          <w:color w:val="231F20"/>
          <w:position w:val="6"/>
          <w:sz w:val="24"/>
        </w:rPr>
        <w:t>S</w:t>
      </w:r>
      <w:r>
        <w:rPr>
          <w:i/>
          <w:color w:val="231F20"/>
          <w:sz w:val="14"/>
        </w:rPr>
        <w:t>Train </w:t>
      </w:r>
      <w:r>
        <w:rPr>
          <w:color w:val="231F20"/>
          <w:spacing w:val="-5"/>
          <w:position w:val="6"/>
          <w:sz w:val="24"/>
        </w:rPr>
        <w:t>(</w:t>
      </w:r>
      <w:r>
        <w:rPr>
          <w:i/>
          <w:color w:val="231F20"/>
          <w:spacing w:val="-5"/>
          <w:position w:val="6"/>
          <w:sz w:val="24"/>
        </w:rPr>
        <w:t>i</w:t>
      </w:r>
      <w:r>
        <w:rPr>
          <w:color w:val="231F20"/>
          <w:spacing w:val="-5"/>
          <w:position w:val="6"/>
          <w:sz w:val="24"/>
        </w:rPr>
        <w:t>)</w:t>
      </w:r>
    </w:p>
    <w:p>
      <w:pPr>
        <w:spacing w:before="90"/>
        <w:ind w:left="132" w:right="0" w:firstLine="0"/>
        <w:jc w:val="left"/>
        <w:rPr>
          <w:sz w:val="24"/>
        </w:rPr>
      </w:pPr>
      <w:r>
        <w:rPr/>
        <w:br w:type="column"/>
      </w:r>
      <w:r>
        <w:rPr>
          <w:i/>
          <w:color w:val="231F20"/>
          <w:sz w:val="24"/>
        </w:rPr>
        <w:t>V</w:t>
      </w:r>
      <w:r>
        <w:rPr>
          <w:i/>
          <w:color w:val="231F20"/>
          <w:spacing w:val="-23"/>
          <w:sz w:val="24"/>
        </w:rPr>
        <w:t> </w:t>
      </w:r>
      <w:r>
        <w:rPr>
          <w:color w:val="231F20"/>
          <w:spacing w:val="-5"/>
          <w:sz w:val="24"/>
        </w:rPr>
        <w:t>(</w:t>
      </w:r>
      <w:r>
        <w:rPr>
          <w:i/>
          <w:color w:val="231F20"/>
          <w:spacing w:val="-5"/>
          <w:sz w:val="24"/>
        </w:rPr>
        <w:t>i</w:t>
      </w:r>
      <w:r>
        <w:rPr>
          <w:color w:val="231F20"/>
          <w:spacing w:val="-5"/>
          <w:sz w:val="24"/>
        </w:rPr>
        <w:t>)</w:t>
      </w:r>
    </w:p>
    <w:p>
      <w:pPr>
        <w:spacing w:before="127"/>
        <w:ind w:left="1025" w:right="0" w:firstLine="0"/>
        <w:jc w:val="left"/>
        <w:rPr>
          <w:sz w:val="20"/>
        </w:rPr>
      </w:pPr>
      <w:r>
        <w:rPr/>
        <w:br w:type="column"/>
      </w:r>
      <w:r>
        <w:rPr>
          <w:color w:val="231F20"/>
          <w:spacing w:val="-5"/>
          <w:sz w:val="20"/>
        </w:rPr>
        <w:t>(1)</w:t>
      </w:r>
    </w:p>
    <w:p>
      <w:pPr>
        <w:spacing w:after="0"/>
        <w:jc w:val="left"/>
        <w:rPr>
          <w:sz w:val="20"/>
        </w:rPr>
        <w:sectPr>
          <w:type w:val="continuous"/>
          <w:pgSz w:w="10890" w:h="14860"/>
          <w:pgMar w:header="713" w:footer="0" w:top="780" w:bottom="280" w:left="520" w:right="540"/>
          <w:cols w:num="3" w:equalWidth="0">
            <w:col w:w="2180" w:space="40"/>
            <w:col w:w="589" w:space="5366"/>
            <w:col w:w="1655"/>
          </w:cols>
        </w:sectPr>
      </w:pPr>
    </w:p>
    <w:p>
      <w:pPr>
        <w:pStyle w:val="BodyText"/>
        <w:spacing w:before="36"/>
      </w:pPr>
    </w:p>
    <w:p>
      <w:pPr>
        <w:pStyle w:val="BodyText"/>
        <w:ind w:left="759"/>
        <w:rPr>
          <w:i/>
        </w:rPr>
      </w:pPr>
      <w:r>
        <w:rPr>
          <w:color w:val="231F20"/>
        </w:rPr>
        <w:t>The</w:t>
      </w:r>
      <w:r>
        <w:rPr>
          <w:color w:val="231F20"/>
          <w:spacing w:val="52"/>
        </w:rPr>
        <w:t> </w:t>
      </w:r>
      <w:r>
        <w:rPr>
          <w:color w:val="231F20"/>
        </w:rPr>
        <w:t>number</w:t>
      </w:r>
      <w:r>
        <w:rPr>
          <w:color w:val="231F20"/>
          <w:spacing w:val="53"/>
        </w:rPr>
        <w:t> </w:t>
      </w:r>
      <w:r>
        <w:rPr>
          <w:color w:val="231F20"/>
        </w:rPr>
        <w:t>of</w:t>
      </w:r>
      <w:r>
        <w:rPr>
          <w:color w:val="231F20"/>
          <w:spacing w:val="52"/>
        </w:rPr>
        <w:t> </w:t>
      </w:r>
      <w:r>
        <w:rPr>
          <w:color w:val="231F20"/>
        </w:rPr>
        <w:t>principal</w:t>
      </w:r>
      <w:r>
        <w:rPr>
          <w:color w:val="231F20"/>
          <w:spacing w:val="52"/>
        </w:rPr>
        <w:t> </w:t>
      </w:r>
      <w:r>
        <w:rPr>
          <w:color w:val="231F20"/>
        </w:rPr>
        <w:t>component</w:t>
      </w:r>
      <w:r>
        <w:rPr>
          <w:color w:val="231F20"/>
          <w:spacing w:val="53"/>
        </w:rPr>
        <w:t> </w:t>
      </w:r>
      <w:r>
        <w:rPr>
          <w:color w:val="231F20"/>
        </w:rPr>
        <w:t>which</w:t>
      </w:r>
      <w:r>
        <w:rPr>
          <w:color w:val="231F20"/>
          <w:spacing w:val="53"/>
        </w:rPr>
        <w:t> </w:t>
      </w:r>
      <w:r>
        <w:rPr>
          <w:color w:val="231F20"/>
        </w:rPr>
        <w:t>depends</w:t>
      </w:r>
      <w:r>
        <w:rPr>
          <w:color w:val="231F20"/>
          <w:spacing w:val="51"/>
        </w:rPr>
        <w:t> </w:t>
      </w:r>
      <w:r>
        <w:rPr>
          <w:color w:val="231F20"/>
        </w:rPr>
        <w:t>on</w:t>
      </w:r>
      <w:r>
        <w:rPr>
          <w:color w:val="231F20"/>
          <w:spacing w:val="52"/>
        </w:rPr>
        <w:t> </w:t>
      </w:r>
      <w:r>
        <w:rPr>
          <w:color w:val="231F20"/>
        </w:rPr>
        <w:t>the</w:t>
      </w:r>
      <w:r>
        <w:rPr>
          <w:color w:val="231F20"/>
          <w:spacing w:val="53"/>
        </w:rPr>
        <w:t> </w:t>
      </w:r>
      <w:r>
        <w:rPr>
          <w:color w:val="231F20"/>
        </w:rPr>
        <w:t>application</w:t>
      </w:r>
      <w:r>
        <w:rPr>
          <w:color w:val="231F20"/>
          <w:spacing w:val="53"/>
        </w:rPr>
        <w:t> </w:t>
      </w:r>
      <w:r>
        <w:rPr>
          <w:color w:val="231F20"/>
        </w:rPr>
        <w:t>is</w:t>
      </w:r>
      <w:r>
        <w:rPr>
          <w:color w:val="231F20"/>
          <w:spacing w:val="52"/>
        </w:rPr>
        <w:t> </w:t>
      </w:r>
      <w:r>
        <w:rPr>
          <w:color w:val="231F20"/>
        </w:rPr>
        <w:t>determined</w:t>
      </w:r>
      <w:r>
        <w:rPr>
          <w:color w:val="231F20"/>
          <w:spacing w:val="53"/>
        </w:rPr>
        <w:t> </w:t>
      </w:r>
      <w:r>
        <w:rPr>
          <w:color w:val="231F20"/>
        </w:rPr>
        <w:t>and</w:t>
      </w:r>
      <w:r>
        <w:rPr>
          <w:color w:val="231F20"/>
          <w:spacing w:val="53"/>
        </w:rPr>
        <w:t> </w:t>
      </w:r>
      <w:r>
        <w:rPr>
          <w:color w:val="231F20"/>
        </w:rPr>
        <w:t>the</w:t>
      </w:r>
      <w:r>
        <w:rPr>
          <w:color w:val="231F20"/>
          <w:spacing w:val="51"/>
        </w:rPr>
        <w:t> </w:t>
      </w:r>
      <w:r>
        <w:rPr>
          <w:i/>
          <w:color w:val="231F20"/>
          <w:spacing w:val="-2"/>
        </w:rPr>
        <w:t>D</w:t>
      </w:r>
      <w:r>
        <w:rPr>
          <w:i/>
          <w:color w:val="231F20"/>
          <w:spacing w:val="-2"/>
          <w:vertAlign w:val="subscript"/>
        </w:rPr>
        <w:t>train</w:t>
      </w:r>
    </w:p>
    <w:p>
      <w:pPr>
        <w:pStyle w:val="BodyText"/>
        <w:spacing w:before="1"/>
        <w:ind w:left="521"/>
      </w:pPr>
      <w:r>
        <w:rPr>
          <w:color w:val="231F20"/>
          <w:spacing w:val="-2"/>
        </w:rPr>
        <w:t>dissimilarity</w:t>
      </w:r>
      <w:r>
        <w:rPr>
          <w:color w:val="231F20"/>
        </w:rPr>
        <w:t> </w:t>
      </w:r>
      <w:r>
        <w:rPr>
          <w:color w:val="231F20"/>
          <w:spacing w:val="-2"/>
        </w:rPr>
        <w:t>measure</w:t>
      </w:r>
      <w:r>
        <w:rPr>
          <w:color w:val="231F20"/>
        </w:rPr>
        <w:t> </w:t>
      </w:r>
      <w:r>
        <w:rPr>
          <w:color w:val="231F20"/>
          <w:spacing w:val="-2"/>
        </w:rPr>
        <w:t>is</w:t>
      </w:r>
      <w:r>
        <w:rPr>
          <w:color w:val="231F20"/>
        </w:rPr>
        <w:t> </w:t>
      </w:r>
      <w:r>
        <w:rPr>
          <w:color w:val="231F20"/>
          <w:spacing w:val="-2"/>
        </w:rPr>
        <w:t>computed</w:t>
      </w:r>
      <w:r>
        <w:rPr>
          <w:color w:val="231F20"/>
        </w:rPr>
        <w:t> </w:t>
      </w:r>
      <w:r>
        <w:rPr>
          <w:color w:val="231F20"/>
          <w:spacing w:val="-2"/>
        </w:rPr>
        <w:t>for</w:t>
      </w:r>
      <w:r>
        <w:rPr>
          <w:color w:val="231F20"/>
          <w:spacing w:val="-1"/>
        </w:rPr>
        <w:t> </w:t>
      </w:r>
      <w:r>
        <w:rPr>
          <w:color w:val="231F20"/>
          <w:spacing w:val="-2"/>
        </w:rPr>
        <w:t>training</w:t>
      </w:r>
      <w:r>
        <w:rPr>
          <w:color w:val="231F20"/>
        </w:rPr>
        <w:t> </w:t>
      </w:r>
      <w:r>
        <w:rPr>
          <w:color w:val="231F20"/>
          <w:spacing w:val="-2"/>
        </w:rPr>
        <w:t>observations using</w:t>
      </w:r>
      <w:r>
        <w:rPr>
          <w:color w:val="231F20"/>
        </w:rPr>
        <w:t> </w:t>
      </w:r>
      <w:r>
        <w:rPr>
          <w:color w:val="231F20"/>
          <w:spacing w:val="-2"/>
        </w:rPr>
        <w:t>Eq.</w:t>
      </w:r>
      <w:r>
        <w:rPr>
          <w:color w:val="231F20"/>
        </w:rPr>
        <w:t> </w:t>
      </w:r>
      <w:r>
        <w:rPr>
          <w:color w:val="231F20"/>
          <w:spacing w:val="-4"/>
        </w:rPr>
        <w:t>(2).</w:t>
      </w:r>
    </w:p>
    <w:p>
      <w:pPr>
        <w:pStyle w:val="BodyText"/>
        <w:spacing w:before="169"/>
      </w:pPr>
    </w:p>
    <w:p>
      <w:pPr>
        <w:tabs>
          <w:tab w:pos="9200" w:val="left" w:leader="none"/>
        </w:tabs>
        <w:spacing w:before="0"/>
        <w:ind w:left="1048" w:right="0" w:firstLine="0"/>
        <w:jc w:val="left"/>
        <w:rPr>
          <w:sz w:val="20"/>
        </w:rPr>
      </w:pPr>
      <w:r>
        <w:rPr/>
        <mc:AlternateContent>
          <mc:Choice Requires="wps">
            <w:drawing>
              <wp:anchor distT="0" distB="0" distL="0" distR="0" allowOverlap="1" layoutInCell="1" locked="0" behindDoc="1" simplePos="0" relativeHeight="487373824">
                <wp:simplePos x="0" y="0"/>
                <wp:positionH relativeFrom="page">
                  <wp:posOffset>1335443</wp:posOffset>
                </wp:positionH>
                <wp:positionV relativeFrom="paragraph">
                  <wp:posOffset>-93189</wp:posOffset>
                </wp:positionV>
                <wp:extent cx="449580" cy="41275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449580" cy="412750"/>
                          <a:chExt cx="449580" cy="412750"/>
                        </a:xfrm>
                      </wpg:grpSpPr>
                      <wps:wsp>
                        <wps:cNvPr id="21" name="Graphic 21"/>
                        <wps:cNvSpPr/>
                        <wps:spPr>
                          <a:xfrm>
                            <a:off x="298996" y="197083"/>
                            <a:ext cx="150495" cy="1270"/>
                          </a:xfrm>
                          <a:custGeom>
                            <a:avLst/>
                            <a:gdLst/>
                            <a:ahLst/>
                            <a:cxnLst/>
                            <a:rect l="l" t="t" r="r" b="b"/>
                            <a:pathLst>
                              <a:path w="150495" h="0">
                                <a:moveTo>
                                  <a:pt x="0" y="0"/>
                                </a:moveTo>
                                <a:lnTo>
                                  <a:pt x="150114" y="0"/>
                                </a:lnTo>
                              </a:path>
                            </a:pathLst>
                          </a:custGeom>
                          <a:ln w="6337">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9" cstate="print"/>
                          <a:stretch>
                            <a:fillRect/>
                          </a:stretch>
                        </pic:blipFill>
                        <pic:spPr>
                          <a:xfrm>
                            <a:off x="120929" y="101274"/>
                            <a:ext cx="154063" cy="192544"/>
                          </a:xfrm>
                          <a:prstGeom prst="rect">
                            <a:avLst/>
                          </a:prstGeom>
                        </pic:spPr>
                      </pic:pic>
                      <wps:wsp>
                        <wps:cNvPr id="23" name="Graphic 23"/>
                        <wps:cNvSpPr/>
                        <wps:spPr>
                          <a:xfrm>
                            <a:off x="0" y="178567"/>
                            <a:ext cx="78740" cy="35560"/>
                          </a:xfrm>
                          <a:custGeom>
                            <a:avLst/>
                            <a:gdLst/>
                            <a:ahLst/>
                            <a:cxnLst/>
                            <a:rect l="l" t="t" r="r" b="b"/>
                            <a:pathLst>
                              <a:path w="78740" h="35560">
                                <a:moveTo>
                                  <a:pt x="78317" y="0"/>
                                </a:moveTo>
                                <a:lnTo>
                                  <a:pt x="0" y="0"/>
                                </a:lnTo>
                                <a:lnTo>
                                  <a:pt x="0" y="7235"/>
                                </a:lnTo>
                                <a:lnTo>
                                  <a:pt x="78317" y="7235"/>
                                </a:lnTo>
                                <a:lnTo>
                                  <a:pt x="78317" y="0"/>
                                </a:lnTo>
                                <a:close/>
                              </a:path>
                              <a:path w="78740" h="35560">
                                <a:moveTo>
                                  <a:pt x="78317" y="27825"/>
                                </a:moveTo>
                                <a:lnTo>
                                  <a:pt x="0" y="27825"/>
                                </a:lnTo>
                                <a:lnTo>
                                  <a:pt x="0" y="35209"/>
                                </a:lnTo>
                                <a:lnTo>
                                  <a:pt x="78317" y="35209"/>
                                </a:lnTo>
                                <a:lnTo>
                                  <a:pt x="78317" y="27825"/>
                                </a:lnTo>
                                <a:close/>
                              </a:path>
                            </a:pathLst>
                          </a:custGeom>
                          <a:solidFill>
                            <a:srgbClr val="231F20"/>
                          </a:solidFill>
                        </wps:spPr>
                        <wps:bodyPr wrap="square" lIns="0" tIns="0" rIns="0" bIns="0" rtlCol="0">
                          <a:prstTxWarp prst="textNoShape">
                            <a:avLst/>
                          </a:prstTxWarp>
                          <a:noAutofit/>
                        </wps:bodyPr>
                      </wps:wsp>
                      <pic:pic>
                        <pic:nvPicPr>
                          <pic:cNvPr id="24" name="Image 24"/>
                          <pic:cNvPicPr/>
                        </pic:nvPicPr>
                        <pic:blipFill>
                          <a:blip r:embed="rId20" cstate="print"/>
                          <a:stretch>
                            <a:fillRect/>
                          </a:stretch>
                        </pic:blipFill>
                        <pic:spPr>
                          <a:xfrm>
                            <a:off x="312547" y="248759"/>
                            <a:ext cx="83858" cy="107556"/>
                          </a:xfrm>
                          <a:prstGeom prst="rect">
                            <a:avLst/>
                          </a:prstGeom>
                        </pic:spPr>
                      </pic:pic>
                      <wps:wsp>
                        <wps:cNvPr id="25" name="Textbox 25"/>
                        <wps:cNvSpPr txBox="1"/>
                        <wps:spPr>
                          <a:xfrm>
                            <a:off x="0" y="0"/>
                            <a:ext cx="449580" cy="412750"/>
                          </a:xfrm>
                          <a:prstGeom prst="rect">
                            <a:avLst/>
                          </a:prstGeom>
                        </wps:spPr>
                        <wps:txbx>
                          <w:txbxContent>
                            <w:p>
                              <w:pPr>
                                <w:spacing w:line="305" w:lineRule="exact" w:before="0"/>
                                <w:ind w:left="0" w:right="44" w:firstLine="0"/>
                                <w:jc w:val="right"/>
                                <w:rPr>
                                  <w:i/>
                                  <w:sz w:val="14"/>
                                </w:rPr>
                              </w:pPr>
                              <w:r>
                                <w:rPr>
                                  <w:i/>
                                  <w:color w:val="231F20"/>
                                  <w:spacing w:val="-5"/>
                                  <w:sz w:val="24"/>
                                </w:rPr>
                                <w:t>y</w:t>
                              </w:r>
                              <w:r>
                                <w:rPr>
                                  <w:i/>
                                  <w:color w:val="231F20"/>
                                  <w:spacing w:val="-5"/>
                                  <w:position w:val="-5"/>
                                  <w:sz w:val="14"/>
                                </w:rPr>
                                <w:t>i</w:t>
                              </w:r>
                            </w:p>
                            <w:p>
                              <w:pPr>
                                <w:spacing w:line="240" w:lineRule="auto" w:before="22"/>
                                <w:rPr>
                                  <w:i/>
                                  <w:sz w:val="14"/>
                                </w:rPr>
                              </w:pPr>
                            </w:p>
                            <w:p>
                              <w:pPr>
                                <w:spacing w:before="0"/>
                                <w:ind w:left="0" w:right="46" w:firstLine="0"/>
                                <w:jc w:val="right"/>
                                <w:rPr>
                                  <w:i/>
                                  <w:sz w:val="14"/>
                                </w:rPr>
                              </w:pPr>
                              <w:r>
                                <w:rPr>
                                  <w:i/>
                                  <w:color w:val="231F20"/>
                                  <w:spacing w:val="-10"/>
                                  <w:sz w:val="14"/>
                                </w:rPr>
                                <w:t>i</w:t>
                              </w:r>
                            </w:p>
                          </w:txbxContent>
                        </wps:txbx>
                        <wps:bodyPr wrap="square" lIns="0" tIns="0" rIns="0" bIns="0" rtlCol="0">
                          <a:noAutofit/>
                        </wps:bodyPr>
                      </wps:wsp>
                    </wpg:wgp>
                  </a:graphicData>
                </a:graphic>
              </wp:anchor>
            </w:drawing>
          </mc:Choice>
          <mc:Fallback>
            <w:pict>
              <v:group style="position:absolute;margin-left:105.153pt;margin-top:-7.337743pt;width:35.4pt;height:32.5pt;mso-position-horizontal-relative:page;mso-position-vertical-relative:paragraph;z-index:-15942656" id="docshapegroup10" coordorigin="2103,-147" coordsize="708,650">
                <v:line style="position:absolute" from="2574,164" to="2810,164" stroked="true" strokeweight=".499pt" strokecolor="#000000">
                  <v:stroke dashstyle="solid"/>
                </v:line>
                <v:shape style="position:absolute;left:2293;top:12;width:243;height:304" type="#_x0000_t75" id="docshape11" stroked="false">
                  <v:imagedata r:id="rId19" o:title=""/>
                </v:shape>
                <v:shape style="position:absolute;left:2103;top:134;width:124;height:56" id="docshape12" coordorigin="2103,134" coordsize="124,56" path="m2226,134l2103,134,2103,146,2226,146,2226,134xm2226,178l2103,178,2103,190,2226,190,2226,178xe" filled="true" fillcolor="#231f20" stroked="false">
                  <v:path arrowok="t"/>
                  <v:fill type="solid"/>
                </v:shape>
                <v:shape style="position:absolute;left:2595;top:245;width:133;height:170" type="#_x0000_t75" id="docshape13" stroked="false">
                  <v:imagedata r:id="rId20" o:title=""/>
                </v:shape>
                <v:shape style="position:absolute;left:2103;top:-147;width:708;height:650" type="#_x0000_t202" id="docshape14" filled="false" stroked="false">
                  <v:textbox inset="0,0,0,0">
                    <w:txbxContent>
                      <w:p>
                        <w:pPr>
                          <w:spacing w:line="305" w:lineRule="exact" w:before="0"/>
                          <w:ind w:left="0" w:right="44" w:firstLine="0"/>
                          <w:jc w:val="right"/>
                          <w:rPr>
                            <w:i/>
                            <w:sz w:val="14"/>
                          </w:rPr>
                        </w:pPr>
                        <w:r>
                          <w:rPr>
                            <w:i/>
                            <w:color w:val="231F20"/>
                            <w:spacing w:val="-5"/>
                            <w:sz w:val="24"/>
                          </w:rPr>
                          <w:t>y</w:t>
                        </w:r>
                        <w:r>
                          <w:rPr>
                            <w:i/>
                            <w:color w:val="231F20"/>
                            <w:spacing w:val="-5"/>
                            <w:position w:val="-5"/>
                            <w:sz w:val="14"/>
                          </w:rPr>
                          <w:t>i</w:t>
                        </w:r>
                      </w:p>
                      <w:p>
                        <w:pPr>
                          <w:spacing w:line="240" w:lineRule="auto" w:before="22"/>
                          <w:rPr>
                            <w:i/>
                            <w:sz w:val="14"/>
                          </w:rPr>
                        </w:pPr>
                      </w:p>
                      <w:p>
                        <w:pPr>
                          <w:spacing w:before="0"/>
                          <w:ind w:left="0" w:right="46" w:firstLine="0"/>
                          <w:jc w:val="right"/>
                          <w:rPr>
                            <w:i/>
                            <w:sz w:val="14"/>
                          </w:rPr>
                        </w:pPr>
                        <w:r>
                          <w:rPr>
                            <w:i/>
                            <w:color w:val="231F20"/>
                            <w:spacing w:val="-10"/>
                            <w:sz w:val="14"/>
                          </w:rPr>
                          <w:t>i</w:t>
                        </w:r>
                      </w:p>
                    </w:txbxContent>
                  </v:textbox>
                  <w10:wrap type="none"/>
                </v:shape>
                <w10:wrap type="none"/>
              </v:group>
            </w:pict>
          </mc:Fallback>
        </mc:AlternateContent>
      </w:r>
      <w:r>
        <w:rPr>
          <w:i/>
          <w:color w:val="231F20"/>
          <w:spacing w:val="-2"/>
          <w:position w:val="6"/>
          <w:sz w:val="24"/>
        </w:rPr>
        <w:t>D</w:t>
      </w:r>
      <w:r>
        <w:rPr>
          <w:i/>
          <w:color w:val="231F20"/>
          <w:spacing w:val="-2"/>
          <w:sz w:val="14"/>
        </w:rPr>
        <w:t>train</w:t>
      </w:r>
      <w:r>
        <w:rPr>
          <w:i/>
          <w:color w:val="231F20"/>
          <w:sz w:val="14"/>
        </w:rPr>
        <w:tab/>
      </w:r>
      <w:r>
        <w:rPr>
          <w:color w:val="231F20"/>
          <w:spacing w:val="-5"/>
          <w:position w:val="6"/>
          <w:sz w:val="20"/>
        </w:rPr>
        <w:t>(2)</w:t>
      </w:r>
    </w:p>
    <w:p>
      <w:pPr>
        <w:pStyle w:val="BodyText"/>
        <w:rPr>
          <w:sz w:val="14"/>
        </w:rPr>
      </w:pPr>
    </w:p>
    <w:p>
      <w:pPr>
        <w:pStyle w:val="BodyText"/>
        <w:spacing w:before="124"/>
        <w:rPr>
          <w:sz w:val="14"/>
        </w:rPr>
      </w:pPr>
    </w:p>
    <w:p>
      <w:pPr>
        <w:pStyle w:val="BodyText"/>
        <w:ind w:left="521" w:right="453" w:firstLine="237"/>
        <w:jc w:val="both"/>
      </w:pPr>
      <w:r>
        <w:rPr>
          <w:color w:val="231F20"/>
        </w:rPr>
        <w:t>In this paper, the detection threshold that represents the local normal model (LNM) is chosen to be the maximum</w:t>
      </w:r>
      <w:r>
        <w:rPr>
          <w:color w:val="231F20"/>
          <w:spacing w:val="-12"/>
        </w:rPr>
        <w:t> </w:t>
      </w:r>
      <w:r>
        <w:rPr>
          <w:i/>
          <w:color w:val="231F20"/>
        </w:rPr>
        <w:t>MaxDiss </w:t>
      </w:r>
      <w:r>
        <w:rPr>
          <w:color w:val="231F20"/>
        </w:rPr>
        <w:t>and minimum </w:t>
      </w:r>
      <w:r>
        <w:rPr>
          <w:i/>
          <w:color w:val="231F20"/>
        </w:rPr>
        <w:t>MinDiss </w:t>
      </w:r>
      <w:r>
        <w:rPr>
          <w:color w:val="231F20"/>
        </w:rPr>
        <w:t>bounds of the dissimilarity vector </w:t>
      </w:r>
      <w:r>
        <w:rPr>
          <w:i/>
          <w:color w:val="231F20"/>
        </w:rPr>
        <w:t>D</w:t>
      </w:r>
      <w:r>
        <w:rPr>
          <w:i/>
          <w:color w:val="231F20"/>
          <w:vertAlign w:val="subscript"/>
        </w:rPr>
        <w:t>train</w:t>
      </w:r>
      <w:r>
        <w:rPr>
          <w:i/>
          <w:color w:val="231F20"/>
          <w:spacing w:val="-13"/>
          <w:vertAlign w:val="baseline"/>
        </w:rPr>
        <w:t> </w:t>
      </w:r>
      <w:r>
        <w:rPr>
          <w:color w:val="231F20"/>
          <w:vertAlign w:val="baseline"/>
        </w:rPr>
        <w:t>. The LNM parameters are then sent to CH to construct the GNM. Different strategies are used to build the GNM at CH; however, the details of such strategies are not the subject of this paper.</w:t>
      </w:r>
    </w:p>
    <w:p>
      <w:pPr>
        <w:spacing w:after="0"/>
        <w:jc w:val="both"/>
        <w:sectPr>
          <w:type w:val="continuous"/>
          <w:pgSz w:w="10890" w:h="14860"/>
          <w:pgMar w:header="713" w:footer="0" w:top="780" w:bottom="280" w:left="520" w:right="540"/>
        </w:sectPr>
      </w:pPr>
    </w:p>
    <w:p>
      <w:pPr>
        <w:pStyle w:val="BodyText"/>
        <w:spacing w:before="45"/>
      </w:pPr>
    </w:p>
    <w:p>
      <w:pPr>
        <w:pStyle w:val="ListParagraph"/>
        <w:numPr>
          <w:ilvl w:val="1"/>
          <w:numId w:val="1"/>
        </w:numPr>
        <w:tabs>
          <w:tab w:pos="817" w:val="left" w:leader="none"/>
        </w:tabs>
        <w:spacing w:line="240" w:lineRule="auto" w:before="1" w:after="0"/>
        <w:ind w:left="817" w:right="0" w:hanging="353"/>
        <w:jc w:val="left"/>
        <w:rPr>
          <w:i/>
          <w:sz w:val="20"/>
        </w:rPr>
      </w:pPr>
      <w:r>
        <w:rPr>
          <w:i/>
          <w:color w:val="231F20"/>
          <w:sz w:val="20"/>
        </w:rPr>
        <w:t>Detection</w:t>
      </w:r>
      <w:r>
        <w:rPr>
          <w:i/>
          <w:color w:val="231F20"/>
          <w:spacing w:val="-9"/>
          <w:sz w:val="20"/>
        </w:rPr>
        <w:t> </w:t>
      </w:r>
      <w:r>
        <w:rPr>
          <w:i/>
          <w:color w:val="231F20"/>
          <w:spacing w:val="-2"/>
          <w:sz w:val="20"/>
        </w:rPr>
        <w:t>stage</w:t>
      </w:r>
    </w:p>
    <w:p>
      <w:pPr>
        <w:pStyle w:val="BodyText"/>
        <w:spacing w:before="19"/>
        <w:rPr>
          <w:i/>
        </w:rPr>
      </w:pPr>
    </w:p>
    <w:p>
      <w:pPr>
        <w:pStyle w:val="BodyText"/>
        <w:spacing w:line="249" w:lineRule="auto" w:before="1"/>
        <w:ind w:left="464" w:right="510" w:firstLine="237"/>
        <w:jc w:val="both"/>
      </w:pPr>
      <w:r>
        <w:rPr>
          <w:color w:val="231F20"/>
        </w:rPr>
        <w:t>In this stage, each node tests every observation using the GNM built in training stage. Some other parameters which include the mean (μ) and standard deviation (</w:t>
      </w:r>
      <w:r>
        <w:rPr>
          <w:color w:val="231F20"/>
          <w:spacing w:val="7"/>
        </w:rPr>
        <w:drawing>
          <wp:inline distT="0" distB="0" distL="0" distR="0">
            <wp:extent cx="73888" cy="70243"/>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1" cstate="print"/>
                    <a:stretch>
                      <a:fillRect/>
                    </a:stretch>
                  </pic:blipFill>
                  <pic:spPr>
                    <a:xfrm>
                      <a:off x="0" y="0"/>
                      <a:ext cx="73888" cy="70243"/>
                    </a:xfrm>
                    <a:prstGeom prst="rect">
                      <a:avLst/>
                    </a:prstGeom>
                  </pic:spPr>
                </pic:pic>
              </a:graphicData>
            </a:graphic>
          </wp:inline>
        </w:drawing>
      </w:r>
      <w:r>
        <w:rPr>
          <w:color w:val="231F20"/>
          <w:spacing w:val="7"/>
        </w:rPr>
      </w:r>
      <w:r>
        <w:rPr>
          <w:color w:val="231F20"/>
        </w:rPr>
        <w:t>) parameters, eigenvector (</w:t>
      </w:r>
      <w:r>
        <w:rPr>
          <w:i/>
          <w:color w:val="231F20"/>
        </w:rPr>
        <w:t>V</w:t>
      </w:r>
      <w:r>
        <w:rPr>
          <w:i/>
          <w:color w:val="231F20"/>
          <w:vertAlign w:val="subscript"/>
        </w:rPr>
        <w:t>i</w:t>
      </w:r>
      <w:r>
        <w:rPr>
          <w:color w:val="231F20"/>
          <w:vertAlign w:val="baseline"/>
        </w:rPr>
        <w:t>) and eigenvalues (</w:t>
      </w:r>
      <w:r>
        <w:rPr>
          <w:color w:val="231F20"/>
          <w:spacing w:val="-6"/>
          <w:vertAlign w:val="baseline"/>
        </w:rPr>
        <w:drawing>
          <wp:inline distT="0" distB="0" distL="0" distR="0">
            <wp:extent cx="55854" cy="89103"/>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2" cstate="print"/>
                    <a:stretch>
                      <a:fillRect/>
                    </a:stretch>
                  </pic:blipFill>
                  <pic:spPr>
                    <a:xfrm>
                      <a:off x="0" y="0"/>
                      <a:ext cx="55854" cy="89103"/>
                    </a:xfrm>
                    <a:prstGeom prst="rect">
                      <a:avLst/>
                    </a:prstGeom>
                  </pic:spPr>
                </pic:pic>
              </a:graphicData>
            </a:graphic>
          </wp:inline>
        </w:drawing>
      </w:r>
      <w:r>
        <w:rPr>
          <w:color w:val="231F20"/>
          <w:spacing w:val="-6"/>
          <w:vertAlign w:val="baseline"/>
        </w:rPr>
      </w:r>
      <w:r>
        <w:rPr>
          <w:i/>
          <w:color w:val="231F20"/>
          <w:vertAlign w:val="subscript"/>
        </w:rPr>
        <w:t>i</w:t>
      </w:r>
      <w:r>
        <w:rPr>
          <w:color w:val="231F20"/>
          <w:vertAlign w:val="baseline"/>
        </w:rPr>
        <w:t>) matrices, are also used in this stage. The GNM model is composed of (</w:t>
      </w:r>
      <w:r>
        <w:rPr>
          <w:i/>
          <w:color w:val="231F20"/>
          <w:vertAlign w:val="baseline"/>
        </w:rPr>
        <w:t>MaxDiss, MinDiss)</w:t>
      </w:r>
      <w:r>
        <w:rPr>
          <w:i/>
          <w:color w:val="231F20"/>
          <w:vertAlign w:val="baseline"/>
        </w:rPr>
        <w:t> </w:t>
      </w:r>
      <w:r>
        <w:rPr>
          <w:color w:val="231F20"/>
          <w:vertAlign w:val="baseline"/>
        </w:rPr>
        <w:t>values calculated globally at CH. Each observation is identified as either normal or anomalous by comparing its projection on the space with the detection thresholds specified in the GNM model. The score of projecting every new observation on the principal component space is computed using the parameters of the normal profile that were obtained from training stage as in Eq. (3):</w:t>
      </w:r>
    </w:p>
    <w:p>
      <w:pPr>
        <w:pStyle w:val="BodyText"/>
        <w:spacing w:before="4"/>
        <w:rPr>
          <w:sz w:val="14"/>
        </w:rPr>
      </w:pPr>
    </w:p>
    <w:p>
      <w:pPr>
        <w:spacing w:after="0"/>
        <w:rPr>
          <w:sz w:val="14"/>
        </w:rPr>
        <w:sectPr>
          <w:pgSz w:w="10890" w:h="14860"/>
          <w:pgMar w:header="713" w:footer="0" w:top="900" w:bottom="280" w:left="520" w:right="540"/>
        </w:sectPr>
      </w:pPr>
    </w:p>
    <w:p>
      <w:pPr>
        <w:spacing w:before="91"/>
        <w:ind w:left="968" w:right="0" w:firstLine="0"/>
        <w:jc w:val="left"/>
        <w:rPr>
          <w:i/>
          <w:sz w:val="24"/>
        </w:rPr>
      </w:pPr>
      <w:r>
        <w:rPr>
          <w:i/>
          <w:color w:val="231F20"/>
          <w:position w:val="6"/>
          <w:sz w:val="24"/>
        </w:rPr>
        <w:t>Y</w:t>
      </w:r>
      <w:r>
        <w:rPr>
          <w:i/>
          <w:color w:val="231F20"/>
          <w:sz w:val="14"/>
        </w:rPr>
        <w:t>i</w:t>
      </w:r>
      <w:r>
        <w:rPr>
          <w:i/>
          <w:color w:val="231F20"/>
          <w:spacing w:val="57"/>
          <w:sz w:val="14"/>
        </w:rPr>
        <w:t> </w:t>
      </w:r>
      <w:r>
        <w:rPr>
          <w:i/>
          <w:color w:val="231F20"/>
          <w:spacing w:val="-11"/>
          <w:position w:val="9"/>
          <w:sz w:val="14"/>
        </w:rPr>
        <w:drawing>
          <wp:inline distT="0" distB="0" distL="0" distR="0">
            <wp:extent cx="78318" cy="35209"/>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8" cstate="print"/>
                    <a:stretch>
                      <a:fillRect/>
                    </a:stretch>
                  </pic:blipFill>
                  <pic:spPr>
                    <a:xfrm>
                      <a:off x="0" y="0"/>
                      <a:ext cx="78318" cy="35209"/>
                    </a:xfrm>
                    <a:prstGeom prst="rect">
                      <a:avLst/>
                    </a:prstGeom>
                  </pic:spPr>
                </pic:pic>
              </a:graphicData>
            </a:graphic>
          </wp:inline>
        </w:drawing>
      </w:r>
      <w:r>
        <w:rPr>
          <w:i/>
          <w:color w:val="231F20"/>
          <w:spacing w:val="-11"/>
          <w:position w:val="9"/>
          <w:sz w:val="14"/>
        </w:rPr>
      </w:r>
      <w:r>
        <w:rPr>
          <w:color w:val="231F20"/>
          <w:spacing w:val="39"/>
          <w:position w:val="6"/>
          <w:sz w:val="14"/>
        </w:rPr>
        <w:t> </w:t>
      </w:r>
      <w:r>
        <w:rPr>
          <w:i/>
          <w:color w:val="231F20"/>
          <w:position w:val="6"/>
          <w:sz w:val="24"/>
        </w:rPr>
        <w:t>S</w:t>
      </w:r>
      <w:r>
        <w:rPr>
          <w:i/>
          <w:color w:val="231F20"/>
          <w:sz w:val="14"/>
        </w:rPr>
        <w:t>Test</w:t>
      </w:r>
      <w:r>
        <w:rPr>
          <w:i/>
          <w:color w:val="231F20"/>
          <w:spacing w:val="43"/>
          <w:sz w:val="14"/>
        </w:rPr>
        <w:t> </w:t>
      </w:r>
      <w:r>
        <w:rPr>
          <w:i/>
          <w:color w:val="231F20"/>
          <w:spacing w:val="9"/>
          <w:position w:val="7"/>
          <w:sz w:val="14"/>
        </w:rPr>
        <w:drawing>
          <wp:inline distT="0" distB="0" distL="0" distR="0">
            <wp:extent cx="65862" cy="65709"/>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3" cstate="print"/>
                    <a:stretch>
                      <a:fillRect/>
                    </a:stretch>
                  </pic:blipFill>
                  <pic:spPr>
                    <a:xfrm>
                      <a:off x="0" y="0"/>
                      <a:ext cx="65862" cy="65709"/>
                    </a:xfrm>
                    <a:prstGeom prst="rect">
                      <a:avLst/>
                    </a:prstGeom>
                  </pic:spPr>
                </pic:pic>
              </a:graphicData>
            </a:graphic>
          </wp:inline>
        </w:drawing>
      </w:r>
      <w:r>
        <w:rPr>
          <w:i/>
          <w:color w:val="231F20"/>
          <w:spacing w:val="9"/>
          <w:position w:val="7"/>
          <w:sz w:val="14"/>
        </w:rPr>
      </w:r>
      <w:r>
        <w:rPr>
          <w:color w:val="231F20"/>
          <w:spacing w:val="-17"/>
          <w:position w:val="6"/>
          <w:sz w:val="14"/>
        </w:rPr>
        <w:t> </w:t>
      </w:r>
      <w:r>
        <w:rPr>
          <w:i/>
          <w:color w:val="231F20"/>
          <w:spacing w:val="-10"/>
          <w:position w:val="6"/>
          <w:sz w:val="24"/>
        </w:rPr>
        <w:t>V</w:t>
      </w:r>
    </w:p>
    <w:p>
      <w:pPr>
        <w:spacing w:before="128"/>
        <w:ind w:left="968" w:right="0" w:firstLine="0"/>
        <w:jc w:val="left"/>
        <w:rPr>
          <w:sz w:val="20"/>
        </w:rPr>
      </w:pPr>
      <w:r>
        <w:rPr/>
        <w:br w:type="column"/>
      </w:r>
      <w:r>
        <w:rPr>
          <w:color w:val="231F20"/>
          <w:spacing w:val="-5"/>
          <w:sz w:val="20"/>
        </w:rPr>
        <w:t>(3)</w:t>
      </w:r>
    </w:p>
    <w:p>
      <w:pPr>
        <w:spacing w:after="0"/>
        <w:jc w:val="left"/>
        <w:rPr>
          <w:sz w:val="20"/>
        </w:rPr>
        <w:sectPr>
          <w:type w:val="continuous"/>
          <w:pgSz w:w="10890" w:h="14860"/>
          <w:pgMar w:header="713" w:footer="0" w:top="780" w:bottom="280" w:left="520" w:right="540"/>
          <w:cols w:num="2" w:equalWidth="0">
            <w:col w:w="2174" w:space="6002"/>
            <w:col w:w="1654"/>
          </w:cols>
        </w:sectPr>
      </w:pPr>
    </w:p>
    <w:p>
      <w:pPr>
        <w:pStyle w:val="BodyText"/>
        <w:spacing w:before="36"/>
      </w:pPr>
    </w:p>
    <w:p>
      <w:pPr>
        <w:pStyle w:val="BodyText"/>
        <w:spacing w:before="1"/>
        <w:ind w:left="702"/>
      </w:pPr>
      <w:r>
        <w:rPr>
          <w:color w:val="231F20"/>
        </w:rPr>
        <w:t>The</w:t>
      </w:r>
      <w:r>
        <w:rPr>
          <w:color w:val="231F20"/>
          <w:spacing w:val="-10"/>
        </w:rPr>
        <w:t> </w:t>
      </w:r>
      <w:r>
        <w:rPr>
          <w:color w:val="231F20"/>
        </w:rPr>
        <w:t>measure</w:t>
      </w:r>
      <w:r>
        <w:rPr>
          <w:color w:val="231F20"/>
          <w:spacing w:val="-10"/>
        </w:rPr>
        <w:t> </w:t>
      </w:r>
      <w:r>
        <w:rPr>
          <w:color w:val="231F20"/>
        </w:rPr>
        <w:t>of</w:t>
      </w:r>
      <w:r>
        <w:rPr>
          <w:color w:val="231F20"/>
          <w:spacing w:val="-9"/>
        </w:rPr>
        <w:t> </w:t>
      </w:r>
      <w:r>
        <w:rPr>
          <w:color w:val="231F20"/>
        </w:rPr>
        <w:t>dissimilarity</w:t>
      </w:r>
      <w:r>
        <w:rPr>
          <w:color w:val="231F20"/>
          <w:spacing w:val="-10"/>
        </w:rPr>
        <w:t> </w:t>
      </w:r>
      <w:r>
        <w:rPr>
          <w:color w:val="231F20"/>
        </w:rPr>
        <w:t>(</w:t>
      </w:r>
      <w:r>
        <w:rPr>
          <w:i/>
          <w:color w:val="231F20"/>
        </w:rPr>
        <w:t>D</w:t>
      </w:r>
      <w:r>
        <w:rPr>
          <w:i/>
          <w:color w:val="231F20"/>
          <w:vertAlign w:val="subscript"/>
        </w:rPr>
        <w:t>tes</w:t>
      </w:r>
      <w:r>
        <w:rPr>
          <w:color w:val="231F20"/>
          <w:vertAlign w:val="subscript"/>
        </w:rPr>
        <w:t>t</w:t>
      </w:r>
      <w:r>
        <w:rPr>
          <w:color w:val="231F20"/>
          <w:vertAlign w:val="baseline"/>
        </w:rPr>
        <w:t>)</w:t>
      </w:r>
      <w:r>
        <w:rPr>
          <w:color w:val="231F20"/>
          <w:spacing w:val="-9"/>
          <w:vertAlign w:val="baseline"/>
        </w:rPr>
        <w:t> </w:t>
      </w:r>
      <w:r>
        <w:rPr>
          <w:color w:val="231F20"/>
          <w:vertAlign w:val="baseline"/>
        </w:rPr>
        <w:t>for</w:t>
      </w:r>
      <w:r>
        <w:rPr>
          <w:color w:val="231F20"/>
          <w:spacing w:val="-10"/>
          <w:vertAlign w:val="baseline"/>
        </w:rPr>
        <w:t> </w:t>
      </w:r>
      <w:r>
        <w:rPr>
          <w:color w:val="231F20"/>
          <w:vertAlign w:val="baseline"/>
        </w:rPr>
        <w:t>every</w:t>
      </w:r>
      <w:r>
        <w:rPr>
          <w:color w:val="231F20"/>
          <w:spacing w:val="-9"/>
          <w:vertAlign w:val="baseline"/>
        </w:rPr>
        <w:t> </w:t>
      </w:r>
      <w:r>
        <w:rPr>
          <w:color w:val="231F20"/>
          <w:vertAlign w:val="baseline"/>
        </w:rPr>
        <w:t>new</w:t>
      </w:r>
      <w:r>
        <w:rPr>
          <w:color w:val="231F20"/>
          <w:spacing w:val="-11"/>
          <w:vertAlign w:val="baseline"/>
        </w:rPr>
        <w:t> </w:t>
      </w:r>
      <w:r>
        <w:rPr>
          <w:color w:val="231F20"/>
          <w:vertAlign w:val="baseline"/>
        </w:rPr>
        <w:t>observation</w:t>
      </w:r>
      <w:r>
        <w:rPr>
          <w:color w:val="231F20"/>
          <w:spacing w:val="-9"/>
          <w:vertAlign w:val="baseline"/>
        </w:rPr>
        <w:t> </w:t>
      </w:r>
      <w:r>
        <w:rPr>
          <w:color w:val="231F20"/>
          <w:vertAlign w:val="baseline"/>
        </w:rPr>
        <w:t>is</w:t>
      </w:r>
      <w:r>
        <w:rPr>
          <w:color w:val="231F20"/>
          <w:spacing w:val="-10"/>
          <w:vertAlign w:val="baseline"/>
        </w:rPr>
        <w:t> </w:t>
      </w:r>
      <w:r>
        <w:rPr>
          <w:color w:val="231F20"/>
          <w:vertAlign w:val="baseline"/>
        </w:rPr>
        <w:t>computed</w:t>
      </w:r>
      <w:r>
        <w:rPr>
          <w:color w:val="231F20"/>
          <w:spacing w:val="-9"/>
          <w:vertAlign w:val="baseline"/>
        </w:rPr>
        <w:t> </w:t>
      </w:r>
      <w:r>
        <w:rPr>
          <w:color w:val="231F20"/>
          <w:vertAlign w:val="baseline"/>
        </w:rPr>
        <w:t>using</w:t>
      </w:r>
      <w:r>
        <w:rPr>
          <w:color w:val="231F20"/>
          <w:spacing w:val="-10"/>
          <w:vertAlign w:val="baseline"/>
        </w:rPr>
        <w:t> </w:t>
      </w:r>
      <w:r>
        <w:rPr>
          <w:color w:val="231F20"/>
          <w:vertAlign w:val="baseline"/>
        </w:rPr>
        <w:t>Eq.</w:t>
      </w:r>
      <w:r>
        <w:rPr>
          <w:color w:val="231F20"/>
          <w:spacing w:val="-9"/>
          <w:vertAlign w:val="baseline"/>
        </w:rPr>
        <w:t> </w:t>
      </w:r>
      <w:r>
        <w:rPr>
          <w:color w:val="231F20"/>
          <w:spacing w:val="-4"/>
          <w:vertAlign w:val="baseline"/>
        </w:rPr>
        <w:t>(4).</w:t>
      </w:r>
    </w:p>
    <w:p>
      <w:pPr>
        <w:pStyle w:val="BodyText"/>
        <w:spacing w:before="209"/>
      </w:pPr>
    </w:p>
    <w:p>
      <w:pPr>
        <w:tabs>
          <w:tab w:pos="9144" w:val="left" w:leader="none"/>
        </w:tabs>
        <w:spacing w:before="0"/>
        <w:ind w:left="990" w:right="0" w:firstLine="0"/>
        <w:jc w:val="left"/>
        <w:rPr>
          <w:sz w:val="20"/>
        </w:rPr>
      </w:pPr>
      <w:r>
        <w:rPr/>
        <mc:AlternateContent>
          <mc:Choice Requires="wps">
            <w:drawing>
              <wp:anchor distT="0" distB="0" distL="0" distR="0" allowOverlap="1" layoutInCell="1" locked="0" behindDoc="1" simplePos="0" relativeHeight="487374336">
                <wp:simplePos x="0" y="0"/>
                <wp:positionH relativeFrom="page">
                  <wp:posOffset>1252956</wp:posOffset>
                </wp:positionH>
                <wp:positionV relativeFrom="paragraph">
                  <wp:posOffset>-100536</wp:posOffset>
                </wp:positionV>
                <wp:extent cx="476250" cy="36385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476250" cy="363855"/>
                          <a:chExt cx="476250" cy="363855"/>
                        </a:xfrm>
                      </wpg:grpSpPr>
                      <wps:wsp>
                        <wps:cNvPr id="31" name="Graphic 31"/>
                        <wps:cNvSpPr/>
                        <wps:spPr>
                          <a:xfrm>
                            <a:off x="298234" y="204947"/>
                            <a:ext cx="177800" cy="1270"/>
                          </a:xfrm>
                          <a:custGeom>
                            <a:avLst/>
                            <a:gdLst/>
                            <a:ahLst/>
                            <a:cxnLst/>
                            <a:rect l="l" t="t" r="r" b="b"/>
                            <a:pathLst>
                              <a:path w="177800" h="0">
                                <a:moveTo>
                                  <a:pt x="0" y="0"/>
                                </a:moveTo>
                                <a:lnTo>
                                  <a:pt x="177546" y="0"/>
                                </a:lnTo>
                              </a:path>
                            </a:pathLst>
                          </a:custGeom>
                          <a:ln w="6337">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24" cstate="print"/>
                          <a:stretch>
                            <a:fillRect/>
                          </a:stretch>
                        </pic:blipFill>
                        <pic:spPr>
                          <a:xfrm>
                            <a:off x="120154" y="108770"/>
                            <a:ext cx="153708" cy="192100"/>
                          </a:xfrm>
                          <a:prstGeom prst="rect">
                            <a:avLst/>
                          </a:prstGeom>
                        </pic:spPr>
                      </pic:pic>
                      <wps:wsp>
                        <wps:cNvPr id="33" name="Graphic 33"/>
                        <wps:cNvSpPr/>
                        <wps:spPr>
                          <a:xfrm>
                            <a:off x="0" y="186431"/>
                            <a:ext cx="78740" cy="35560"/>
                          </a:xfrm>
                          <a:custGeom>
                            <a:avLst/>
                            <a:gdLst/>
                            <a:ahLst/>
                            <a:cxnLst/>
                            <a:rect l="l" t="t" r="r" b="b"/>
                            <a:pathLst>
                              <a:path w="78740" h="35560">
                                <a:moveTo>
                                  <a:pt x="78317" y="0"/>
                                </a:moveTo>
                                <a:lnTo>
                                  <a:pt x="0" y="0"/>
                                </a:lnTo>
                                <a:lnTo>
                                  <a:pt x="0" y="7234"/>
                                </a:lnTo>
                                <a:lnTo>
                                  <a:pt x="78317" y="7234"/>
                                </a:lnTo>
                                <a:lnTo>
                                  <a:pt x="78317" y="0"/>
                                </a:lnTo>
                                <a:close/>
                              </a:path>
                              <a:path w="78740" h="35560">
                                <a:moveTo>
                                  <a:pt x="78317" y="27825"/>
                                </a:moveTo>
                                <a:lnTo>
                                  <a:pt x="0" y="27825"/>
                                </a:lnTo>
                                <a:lnTo>
                                  <a:pt x="0" y="35209"/>
                                </a:lnTo>
                                <a:lnTo>
                                  <a:pt x="78317" y="35209"/>
                                </a:lnTo>
                                <a:lnTo>
                                  <a:pt x="78317" y="27825"/>
                                </a:lnTo>
                                <a:close/>
                              </a:path>
                            </a:pathLst>
                          </a:custGeom>
                          <a:solidFill>
                            <a:srgbClr val="231F20"/>
                          </a:solidFill>
                        </wps:spPr>
                        <wps:bodyPr wrap="square" lIns="0" tIns="0" rIns="0" bIns="0" rtlCol="0">
                          <a:prstTxWarp prst="textNoShape">
                            <a:avLst/>
                          </a:prstTxWarp>
                          <a:noAutofit/>
                        </wps:bodyPr>
                      </wps:wsp>
                      <pic:pic>
                        <pic:nvPicPr>
                          <pic:cNvPr id="34" name="Image 34"/>
                          <pic:cNvPicPr/>
                        </pic:nvPicPr>
                        <pic:blipFill>
                          <a:blip r:embed="rId25" cstate="print"/>
                          <a:stretch>
                            <a:fillRect/>
                          </a:stretch>
                        </pic:blipFill>
                        <pic:spPr>
                          <a:xfrm>
                            <a:off x="343788" y="256103"/>
                            <a:ext cx="83654" cy="107302"/>
                          </a:xfrm>
                          <a:prstGeom prst="rect">
                            <a:avLst/>
                          </a:prstGeom>
                        </pic:spPr>
                      </pic:pic>
                      <wps:wsp>
                        <wps:cNvPr id="35" name="Textbox 35"/>
                        <wps:cNvSpPr txBox="1"/>
                        <wps:spPr>
                          <a:xfrm>
                            <a:off x="0" y="0"/>
                            <a:ext cx="476250" cy="363855"/>
                          </a:xfrm>
                          <a:prstGeom prst="rect">
                            <a:avLst/>
                          </a:prstGeom>
                        </wps:spPr>
                        <wps:txbx>
                          <w:txbxContent>
                            <w:p>
                              <w:pPr>
                                <w:spacing w:line="132" w:lineRule="auto" w:before="44"/>
                                <w:ind w:left="0" w:right="39" w:firstLine="0"/>
                                <w:jc w:val="right"/>
                                <w:rPr>
                                  <w:sz w:val="14"/>
                                </w:rPr>
                              </w:pPr>
                              <w:r>
                                <w:rPr>
                                  <w:i/>
                                  <w:color w:val="231F20"/>
                                  <w:position w:val="-10"/>
                                  <w:sz w:val="24"/>
                                </w:rPr>
                                <w:t>y</w:t>
                              </w:r>
                              <w:r>
                                <w:rPr>
                                  <w:i/>
                                  <w:color w:val="231F20"/>
                                  <w:spacing w:val="-38"/>
                                  <w:position w:val="-10"/>
                                  <w:sz w:val="24"/>
                                </w:rPr>
                                <w:t> </w:t>
                              </w:r>
                              <w:r>
                                <w:rPr>
                                  <w:color w:val="231F20"/>
                                  <w:spacing w:val="-12"/>
                                  <w:sz w:val="14"/>
                                </w:rPr>
                                <w:t>2</w:t>
                              </w:r>
                            </w:p>
                          </w:txbxContent>
                        </wps:txbx>
                        <wps:bodyPr wrap="square" lIns="0" tIns="0" rIns="0" bIns="0" rtlCol="0">
                          <a:noAutofit/>
                        </wps:bodyPr>
                      </wps:wsp>
                    </wpg:wgp>
                  </a:graphicData>
                </a:graphic>
              </wp:anchor>
            </w:drawing>
          </mc:Choice>
          <mc:Fallback>
            <w:pict>
              <v:group style="position:absolute;margin-left:98.657997pt;margin-top:-7.916248pt;width:37.5pt;height:28.65pt;mso-position-horizontal-relative:page;mso-position-vertical-relative:paragraph;z-index:-15942144" id="docshapegroup15" coordorigin="1973,-158" coordsize="750,573">
                <v:line style="position:absolute" from="2443,164" to="2722,164" stroked="true" strokeweight=".499pt" strokecolor="#000000">
                  <v:stroke dashstyle="solid"/>
                </v:line>
                <v:shape style="position:absolute;left:2162;top:12;width:243;height:303" type="#_x0000_t75" id="docshape16" stroked="false">
                  <v:imagedata r:id="rId24" o:title=""/>
                </v:shape>
                <v:shape style="position:absolute;left:1973;top:135;width:124;height:56" id="docshape17" coordorigin="1973,135" coordsize="124,56" path="m2096,135l1973,135,1973,147,2096,147,2096,135xm2096,179l1973,179,1973,191,2096,191,2096,179xe" filled="true" fillcolor="#231f20" stroked="false">
                  <v:path arrowok="t"/>
                  <v:fill type="solid"/>
                </v:shape>
                <v:shape style="position:absolute;left:2514;top:244;width:132;height:169" type="#_x0000_t75" id="docshape18" stroked="false">
                  <v:imagedata r:id="rId25" o:title=""/>
                </v:shape>
                <v:shape style="position:absolute;left:1973;top:-159;width:750;height:573" type="#_x0000_t202" id="docshape19" filled="false" stroked="false">
                  <v:textbox inset="0,0,0,0">
                    <w:txbxContent>
                      <w:p>
                        <w:pPr>
                          <w:spacing w:line="132" w:lineRule="auto" w:before="44"/>
                          <w:ind w:left="0" w:right="39" w:firstLine="0"/>
                          <w:jc w:val="right"/>
                          <w:rPr>
                            <w:sz w:val="14"/>
                          </w:rPr>
                        </w:pPr>
                        <w:r>
                          <w:rPr>
                            <w:i/>
                            <w:color w:val="231F20"/>
                            <w:position w:val="-10"/>
                            <w:sz w:val="24"/>
                          </w:rPr>
                          <w:t>y</w:t>
                        </w:r>
                        <w:r>
                          <w:rPr>
                            <w:i/>
                            <w:color w:val="231F20"/>
                            <w:spacing w:val="-38"/>
                            <w:position w:val="-10"/>
                            <w:sz w:val="24"/>
                          </w:rPr>
                          <w:t> </w:t>
                        </w:r>
                        <w:r>
                          <w:rPr>
                            <w:color w:val="231F20"/>
                            <w:spacing w:val="-12"/>
                            <w:sz w:val="14"/>
                          </w:rPr>
                          <w:t>2</w:t>
                        </w:r>
                      </w:p>
                    </w:txbxContent>
                  </v:textbox>
                  <w10:wrap type="none"/>
                </v:shape>
                <w10:wrap type="none"/>
              </v:group>
            </w:pict>
          </mc:Fallback>
        </mc:AlternateContent>
      </w:r>
      <w:r>
        <w:rPr>
          <w:i/>
          <w:color w:val="231F20"/>
          <w:spacing w:val="-2"/>
          <w:sz w:val="24"/>
        </w:rPr>
        <w:t>D</w:t>
      </w:r>
      <w:r>
        <w:rPr>
          <w:i/>
          <w:color w:val="231F20"/>
          <w:spacing w:val="-2"/>
          <w:position w:val="-5"/>
          <w:sz w:val="14"/>
        </w:rPr>
        <w:t>test</w:t>
      </w:r>
      <w:r>
        <w:rPr>
          <w:i/>
          <w:color w:val="231F20"/>
          <w:position w:val="-5"/>
          <w:sz w:val="14"/>
        </w:rPr>
        <w:tab/>
      </w:r>
      <w:r>
        <w:rPr>
          <w:color w:val="231F20"/>
          <w:spacing w:val="-5"/>
          <w:sz w:val="20"/>
        </w:rPr>
        <w:t>(4)</w:t>
      </w:r>
    </w:p>
    <w:p>
      <w:pPr>
        <w:pStyle w:val="BodyText"/>
        <w:rPr>
          <w:sz w:val="14"/>
        </w:rPr>
      </w:pPr>
    </w:p>
    <w:p>
      <w:pPr>
        <w:pStyle w:val="BodyText"/>
        <w:spacing w:before="65"/>
        <w:rPr>
          <w:sz w:val="14"/>
        </w:rPr>
      </w:pPr>
    </w:p>
    <w:p>
      <w:pPr>
        <w:pStyle w:val="BodyText"/>
        <w:ind w:left="464" w:right="494" w:firstLine="237"/>
      </w:pPr>
      <w:r>
        <w:rPr>
          <w:color w:val="231F20"/>
        </w:rPr>
        <w:t>At</w:t>
      </w:r>
      <w:r>
        <w:rPr>
          <w:color w:val="231F20"/>
          <w:spacing w:val="-1"/>
        </w:rPr>
        <w:t> </w:t>
      </w:r>
      <w:r>
        <w:rPr>
          <w:color w:val="231F20"/>
        </w:rPr>
        <w:t>the</w:t>
      </w:r>
      <w:r>
        <w:rPr>
          <w:color w:val="231F20"/>
          <w:spacing w:val="-1"/>
        </w:rPr>
        <w:t> </w:t>
      </w:r>
      <w:r>
        <w:rPr>
          <w:color w:val="231F20"/>
        </w:rPr>
        <w:t>end,</w:t>
      </w:r>
      <w:r>
        <w:rPr>
          <w:color w:val="231F20"/>
          <w:spacing w:val="-2"/>
        </w:rPr>
        <w:t> </w:t>
      </w:r>
      <w:r>
        <w:rPr>
          <w:color w:val="231F20"/>
        </w:rPr>
        <w:t>the</w:t>
      </w:r>
      <w:r>
        <w:rPr>
          <w:color w:val="231F20"/>
          <w:spacing w:val="-3"/>
        </w:rPr>
        <w:t> </w:t>
      </w:r>
      <w:r>
        <w:rPr>
          <w:color w:val="231F20"/>
        </w:rPr>
        <w:t>value</w:t>
      </w:r>
      <w:r>
        <w:rPr>
          <w:color w:val="231F20"/>
          <w:spacing w:val="-3"/>
        </w:rPr>
        <w:t> </w:t>
      </w:r>
      <w:r>
        <w:rPr>
          <w:color w:val="231F20"/>
        </w:rPr>
        <w:t>of</w:t>
      </w:r>
      <w:r>
        <w:rPr>
          <w:color w:val="231F20"/>
          <w:spacing w:val="-3"/>
        </w:rPr>
        <w:t> </w:t>
      </w:r>
      <w:r>
        <w:rPr>
          <w:i/>
          <w:color w:val="231F20"/>
        </w:rPr>
        <w:t>D</w:t>
      </w:r>
      <w:r>
        <w:rPr>
          <w:i/>
          <w:color w:val="231F20"/>
          <w:vertAlign w:val="subscript"/>
        </w:rPr>
        <w:t>test</w:t>
      </w:r>
      <w:r>
        <w:rPr>
          <w:i/>
          <w:color w:val="231F20"/>
          <w:spacing w:val="-3"/>
          <w:vertAlign w:val="baseline"/>
        </w:rPr>
        <w:t> </w:t>
      </w:r>
      <w:r>
        <w:rPr>
          <w:color w:val="231F20"/>
          <w:vertAlign w:val="baseline"/>
        </w:rPr>
        <w:t>parameter</w:t>
      </w:r>
      <w:r>
        <w:rPr>
          <w:color w:val="231F20"/>
          <w:spacing w:val="-1"/>
          <w:vertAlign w:val="baseline"/>
        </w:rPr>
        <w:t> </w:t>
      </w:r>
      <w:r>
        <w:rPr>
          <w:color w:val="231F20"/>
          <w:vertAlign w:val="baseline"/>
        </w:rPr>
        <w:t>is</w:t>
      </w:r>
      <w:r>
        <w:rPr>
          <w:color w:val="231F20"/>
          <w:spacing w:val="-1"/>
          <w:vertAlign w:val="baseline"/>
        </w:rPr>
        <w:t> </w:t>
      </w:r>
      <w:r>
        <w:rPr>
          <w:color w:val="231F20"/>
          <w:vertAlign w:val="baseline"/>
        </w:rPr>
        <w:t>compared</w:t>
      </w:r>
      <w:r>
        <w:rPr>
          <w:color w:val="231F20"/>
          <w:spacing w:val="-1"/>
          <w:vertAlign w:val="baseline"/>
        </w:rPr>
        <w:t> </w:t>
      </w:r>
      <w:r>
        <w:rPr>
          <w:color w:val="231F20"/>
          <w:vertAlign w:val="baseline"/>
        </w:rPr>
        <w:t>against</w:t>
      </w:r>
      <w:r>
        <w:rPr>
          <w:color w:val="231F20"/>
          <w:spacing w:val="-1"/>
          <w:vertAlign w:val="baseline"/>
        </w:rPr>
        <w:t> </w:t>
      </w:r>
      <w:r>
        <w:rPr>
          <w:color w:val="231F20"/>
          <w:vertAlign w:val="baseline"/>
        </w:rPr>
        <w:t>the</w:t>
      </w:r>
      <w:r>
        <w:rPr>
          <w:color w:val="231F20"/>
          <w:spacing w:val="-2"/>
          <w:vertAlign w:val="baseline"/>
        </w:rPr>
        <w:t> </w:t>
      </w:r>
      <w:r>
        <w:rPr>
          <w:color w:val="231F20"/>
          <w:vertAlign w:val="baseline"/>
        </w:rPr>
        <w:t>GNM</w:t>
      </w:r>
      <w:r>
        <w:rPr>
          <w:color w:val="231F20"/>
          <w:spacing w:val="-3"/>
          <w:vertAlign w:val="baseline"/>
        </w:rPr>
        <w:t> </w:t>
      </w:r>
      <w:r>
        <w:rPr>
          <w:color w:val="231F20"/>
          <w:vertAlign w:val="baseline"/>
        </w:rPr>
        <w:t>values</w:t>
      </w:r>
      <w:r>
        <w:rPr>
          <w:color w:val="231F20"/>
          <w:spacing w:val="-1"/>
          <w:vertAlign w:val="baseline"/>
        </w:rPr>
        <w:t> </w:t>
      </w:r>
      <w:r>
        <w:rPr>
          <w:color w:val="231F20"/>
          <w:vertAlign w:val="baseline"/>
        </w:rPr>
        <w:t>to</w:t>
      </w:r>
      <w:r>
        <w:rPr>
          <w:color w:val="231F20"/>
          <w:spacing w:val="-1"/>
          <w:vertAlign w:val="baseline"/>
        </w:rPr>
        <w:t> </w:t>
      </w:r>
      <w:r>
        <w:rPr>
          <w:color w:val="231F20"/>
          <w:vertAlign w:val="baseline"/>
        </w:rPr>
        <w:t>classify</w:t>
      </w:r>
      <w:r>
        <w:rPr>
          <w:color w:val="231F20"/>
          <w:spacing w:val="-1"/>
          <w:vertAlign w:val="baseline"/>
        </w:rPr>
        <w:t> </w:t>
      </w:r>
      <w:r>
        <w:rPr>
          <w:color w:val="231F20"/>
          <w:vertAlign w:val="baseline"/>
        </w:rPr>
        <w:t>each</w:t>
      </w:r>
      <w:r>
        <w:rPr>
          <w:color w:val="231F20"/>
          <w:spacing w:val="-1"/>
          <w:vertAlign w:val="baseline"/>
        </w:rPr>
        <w:t> </w:t>
      </w:r>
      <w:r>
        <w:rPr>
          <w:color w:val="231F20"/>
          <w:vertAlign w:val="baseline"/>
        </w:rPr>
        <w:t>observation</w:t>
      </w:r>
      <w:r>
        <w:rPr>
          <w:color w:val="231F20"/>
          <w:spacing w:val="-1"/>
          <w:vertAlign w:val="baseline"/>
        </w:rPr>
        <w:t> </w:t>
      </w:r>
      <w:r>
        <w:rPr>
          <w:color w:val="231F20"/>
          <w:vertAlign w:val="baseline"/>
        </w:rPr>
        <w:t>as normal or anomalous using the following criterion:</w:t>
      </w:r>
    </w:p>
    <w:p>
      <w:pPr>
        <w:spacing w:after="0"/>
        <w:sectPr>
          <w:type w:val="continuous"/>
          <w:pgSz w:w="10890" w:h="14860"/>
          <w:pgMar w:header="713" w:footer="0" w:top="780" w:bottom="280" w:left="520" w:right="540"/>
        </w:sectPr>
      </w:pPr>
    </w:p>
    <w:p>
      <w:pPr>
        <w:spacing w:before="166"/>
        <w:ind w:left="0" w:right="0" w:firstLine="0"/>
        <w:jc w:val="right"/>
        <w:rPr>
          <w:i/>
          <w:sz w:val="20"/>
        </w:rPr>
      </w:pPr>
      <w:r>
        <w:rPr>
          <w:i/>
          <w:color w:val="231F20"/>
          <w:spacing w:val="-2"/>
          <w:position w:val="9"/>
          <w:sz w:val="20"/>
        </w:rPr>
        <w:t>(D</w:t>
      </w:r>
      <w:r>
        <w:rPr>
          <w:i/>
          <w:color w:val="231F20"/>
          <w:spacing w:val="-2"/>
          <w:sz w:val="20"/>
        </w:rPr>
        <w:t>test</w:t>
      </w:r>
    </w:p>
    <w:p>
      <w:pPr>
        <w:spacing w:before="166"/>
        <w:ind w:left="20" w:right="0" w:firstLine="0"/>
        <w:jc w:val="left"/>
        <w:rPr>
          <w:i/>
          <w:sz w:val="20"/>
        </w:rPr>
      </w:pPr>
      <w:r>
        <w:rPr/>
        <w:br w:type="column"/>
      </w:r>
      <w:r>
        <w:rPr/>
        <w:drawing>
          <wp:inline distT="0" distB="0" distL="0" distR="0">
            <wp:extent cx="62534" cy="6526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6" cstate="print"/>
                    <a:stretch>
                      <a:fillRect/>
                    </a:stretch>
                  </pic:blipFill>
                  <pic:spPr>
                    <a:xfrm>
                      <a:off x="0" y="0"/>
                      <a:ext cx="62534" cy="65265"/>
                    </a:xfrm>
                    <a:prstGeom prst="rect">
                      <a:avLst/>
                    </a:prstGeom>
                  </pic:spPr>
                </pic:pic>
              </a:graphicData>
            </a:graphic>
          </wp:inline>
        </w:drawing>
      </w:r>
      <w:r>
        <w:rPr/>
      </w:r>
      <w:r>
        <w:rPr>
          <w:spacing w:val="-25"/>
          <w:sz w:val="20"/>
        </w:rPr>
        <w:t> </w:t>
      </w:r>
      <w:r>
        <w:rPr>
          <w:i/>
          <w:color w:val="231F20"/>
          <w:spacing w:val="-2"/>
          <w:sz w:val="20"/>
        </w:rPr>
        <w:t>MaxDiss)Or(D</w:t>
      </w:r>
      <w:r>
        <w:rPr>
          <w:i/>
          <w:color w:val="231F20"/>
          <w:spacing w:val="-2"/>
          <w:position w:val="-8"/>
          <w:sz w:val="20"/>
        </w:rPr>
        <w:t>test</w:t>
      </w:r>
    </w:p>
    <w:p>
      <w:pPr>
        <w:spacing w:before="169"/>
        <w:ind w:left="17" w:right="0" w:firstLine="0"/>
        <w:jc w:val="left"/>
        <w:rPr>
          <w:i/>
          <w:sz w:val="20"/>
        </w:rPr>
      </w:pPr>
      <w:r>
        <w:rPr/>
        <w:br w:type="column"/>
      </w:r>
      <w:r>
        <w:rPr/>
        <w:drawing>
          <wp:inline distT="0" distB="0" distL="0" distR="0">
            <wp:extent cx="62534" cy="6526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7" cstate="print"/>
                    <a:stretch>
                      <a:fillRect/>
                    </a:stretch>
                  </pic:blipFill>
                  <pic:spPr>
                    <a:xfrm>
                      <a:off x="0" y="0"/>
                      <a:ext cx="62534" cy="65265"/>
                    </a:xfrm>
                    <a:prstGeom prst="rect">
                      <a:avLst/>
                    </a:prstGeom>
                  </pic:spPr>
                </pic:pic>
              </a:graphicData>
            </a:graphic>
          </wp:inline>
        </w:drawing>
      </w:r>
      <w:r>
        <w:rPr/>
      </w:r>
      <w:r>
        <w:rPr>
          <w:spacing w:val="-24"/>
          <w:sz w:val="20"/>
        </w:rPr>
        <w:t> </w:t>
      </w:r>
      <w:r>
        <w:rPr>
          <w:i/>
          <w:color w:val="231F20"/>
          <w:sz w:val="20"/>
        </w:rPr>
        <w:t>MinDiss)</w:t>
      </w:r>
      <w:r>
        <w:rPr>
          <w:i/>
          <w:color w:val="231F20"/>
          <w:spacing w:val="11"/>
          <w:sz w:val="20"/>
        </w:rPr>
        <w:drawing>
          <wp:inline distT="0" distB="0" distL="0" distR="0">
            <wp:extent cx="116293" cy="65201"/>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8" cstate="print"/>
                    <a:stretch>
                      <a:fillRect/>
                    </a:stretch>
                  </pic:blipFill>
                  <pic:spPr>
                    <a:xfrm>
                      <a:off x="0" y="0"/>
                      <a:ext cx="116293" cy="65201"/>
                    </a:xfrm>
                    <a:prstGeom prst="rect">
                      <a:avLst/>
                    </a:prstGeom>
                  </pic:spPr>
                </pic:pic>
              </a:graphicData>
            </a:graphic>
          </wp:inline>
        </w:drawing>
      </w:r>
      <w:r>
        <w:rPr>
          <w:i/>
          <w:color w:val="231F20"/>
          <w:spacing w:val="11"/>
          <w:sz w:val="20"/>
        </w:rPr>
      </w:r>
    </w:p>
    <w:p>
      <w:pPr>
        <w:spacing w:before="166"/>
        <w:ind w:left="0" w:right="0" w:firstLine="0"/>
        <w:jc w:val="left"/>
        <w:rPr>
          <w:i/>
          <w:sz w:val="20"/>
        </w:rPr>
      </w:pPr>
      <w:r>
        <w:rPr/>
        <w:br w:type="column"/>
      </w:r>
      <w:r>
        <w:rPr>
          <w:i/>
          <w:color w:val="231F20"/>
          <w:spacing w:val="-2"/>
          <w:sz w:val="20"/>
        </w:rPr>
        <w:t>Anomalous</w:t>
      </w:r>
    </w:p>
    <w:p>
      <w:pPr>
        <w:spacing w:after="0"/>
        <w:jc w:val="left"/>
        <w:rPr>
          <w:sz w:val="20"/>
        </w:rPr>
        <w:sectPr>
          <w:type w:val="continuous"/>
          <w:pgSz w:w="10890" w:h="14860"/>
          <w:pgMar w:header="713" w:footer="0" w:top="780" w:bottom="280" w:left="520" w:right="540"/>
          <w:cols w:num="4" w:equalWidth="0">
            <w:col w:w="3258" w:space="40"/>
            <w:col w:w="1627" w:space="39"/>
            <w:col w:w="1083" w:space="36"/>
            <w:col w:w="3747"/>
          </w:cols>
        </w:sectPr>
      </w:pPr>
    </w:p>
    <w:p>
      <w:pPr>
        <w:spacing w:before="81"/>
        <w:ind w:left="0" w:right="65" w:firstLine="0"/>
        <w:jc w:val="center"/>
        <w:rPr>
          <w:i/>
          <w:sz w:val="20"/>
        </w:rPr>
      </w:pPr>
      <w:r>
        <w:rPr>
          <w:i/>
          <w:color w:val="231F20"/>
          <w:sz w:val="20"/>
        </w:rPr>
        <w:t>else</w:t>
      </w:r>
      <w:r>
        <w:rPr>
          <w:i/>
          <w:color w:val="231F20"/>
          <w:spacing w:val="11"/>
          <w:sz w:val="20"/>
        </w:rPr>
        <w:t> </w:t>
      </w:r>
      <w:r>
        <w:rPr>
          <w:i/>
          <w:color w:val="231F20"/>
          <w:spacing w:val="11"/>
          <w:sz w:val="20"/>
        </w:rPr>
        <w:drawing>
          <wp:inline distT="0" distB="0" distL="0" distR="0">
            <wp:extent cx="116293" cy="65201"/>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9" cstate="print"/>
                    <a:stretch>
                      <a:fillRect/>
                    </a:stretch>
                  </pic:blipFill>
                  <pic:spPr>
                    <a:xfrm>
                      <a:off x="0" y="0"/>
                      <a:ext cx="116293" cy="65201"/>
                    </a:xfrm>
                    <a:prstGeom prst="rect">
                      <a:avLst/>
                    </a:prstGeom>
                  </pic:spPr>
                </pic:pic>
              </a:graphicData>
            </a:graphic>
          </wp:inline>
        </w:drawing>
      </w:r>
      <w:r>
        <w:rPr>
          <w:i/>
          <w:color w:val="231F20"/>
          <w:spacing w:val="11"/>
          <w:sz w:val="20"/>
        </w:rPr>
      </w:r>
      <w:r>
        <w:rPr>
          <w:color w:val="231F20"/>
          <w:spacing w:val="11"/>
          <w:sz w:val="20"/>
        </w:rPr>
        <w:t> </w:t>
      </w:r>
      <w:r>
        <w:rPr>
          <w:i/>
          <w:color w:val="231F20"/>
          <w:spacing w:val="-2"/>
          <w:sz w:val="20"/>
        </w:rPr>
        <w:t>Normal</w:t>
      </w:r>
    </w:p>
    <w:p>
      <w:pPr>
        <w:pStyle w:val="BodyText"/>
        <w:spacing w:before="21"/>
        <w:rPr>
          <w:i/>
        </w:rPr>
      </w:pPr>
    </w:p>
    <w:p>
      <w:pPr>
        <w:pStyle w:val="Heading1"/>
        <w:numPr>
          <w:ilvl w:val="0"/>
          <w:numId w:val="1"/>
        </w:numPr>
        <w:tabs>
          <w:tab w:pos="668" w:val="left" w:leader="none"/>
        </w:tabs>
        <w:spacing w:line="240" w:lineRule="auto" w:before="0" w:after="0"/>
        <w:ind w:left="668" w:right="0" w:hanging="204"/>
        <w:jc w:val="left"/>
      </w:pPr>
      <w:r>
        <w:rPr>
          <w:color w:val="231F20"/>
        </w:rPr>
        <w:t>Experimental</w:t>
      </w:r>
      <w:r>
        <w:rPr>
          <w:color w:val="231F20"/>
          <w:spacing w:val="-8"/>
        </w:rPr>
        <w:t> </w:t>
      </w:r>
      <w:r>
        <w:rPr>
          <w:color w:val="231F20"/>
        </w:rPr>
        <w:t>results</w:t>
      </w:r>
      <w:r>
        <w:rPr>
          <w:color w:val="231F20"/>
          <w:spacing w:val="-8"/>
        </w:rPr>
        <w:t> </w:t>
      </w:r>
      <w:r>
        <w:rPr>
          <w:color w:val="231F20"/>
        </w:rPr>
        <w:t>and</w:t>
      </w:r>
      <w:r>
        <w:rPr>
          <w:color w:val="231F20"/>
          <w:spacing w:val="-6"/>
        </w:rPr>
        <w:t> </w:t>
      </w:r>
      <w:r>
        <w:rPr>
          <w:color w:val="231F20"/>
          <w:spacing w:val="-2"/>
        </w:rPr>
        <w:t>evaluation</w:t>
      </w:r>
    </w:p>
    <w:p>
      <w:pPr>
        <w:pStyle w:val="BodyText"/>
        <w:spacing w:before="20"/>
        <w:rPr>
          <w:b/>
        </w:rPr>
      </w:pPr>
    </w:p>
    <w:p>
      <w:pPr>
        <w:pStyle w:val="BodyText"/>
        <w:spacing w:line="249" w:lineRule="auto"/>
        <w:ind w:left="464" w:right="510" w:firstLine="237"/>
        <w:jc w:val="both"/>
      </w:pPr>
      <w:r>
        <w:rPr>
          <w:color w:val="231F20"/>
        </w:rPr>
        <w:t>In this section, the experimental results of the model proposed in this paper on real world data set are presented and evaluated by comparing it to a recent existing anomaly detection model from the literature.</w:t>
      </w:r>
    </w:p>
    <w:p>
      <w:pPr>
        <w:pStyle w:val="BodyText"/>
        <w:spacing w:before="12"/>
      </w:pPr>
    </w:p>
    <w:p>
      <w:pPr>
        <w:pStyle w:val="ListParagraph"/>
        <w:numPr>
          <w:ilvl w:val="1"/>
          <w:numId w:val="1"/>
        </w:numPr>
        <w:tabs>
          <w:tab w:pos="817" w:val="left" w:leader="none"/>
        </w:tabs>
        <w:spacing w:line="240" w:lineRule="auto" w:before="0" w:after="0"/>
        <w:ind w:left="817" w:right="0" w:hanging="353"/>
        <w:jc w:val="left"/>
        <w:rPr>
          <w:i/>
          <w:sz w:val="20"/>
        </w:rPr>
      </w:pPr>
      <w:r>
        <w:rPr>
          <w:i/>
          <w:color w:val="231F20"/>
          <w:spacing w:val="-2"/>
          <w:sz w:val="20"/>
        </w:rPr>
        <w:t>Datasets</w:t>
      </w:r>
    </w:p>
    <w:p>
      <w:pPr>
        <w:pStyle w:val="BodyText"/>
        <w:spacing w:before="20"/>
        <w:rPr>
          <w:i/>
        </w:rPr>
      </w:pPr>
    </w:p>
    <w:p>
      <w:pPr>
        <w:pStyle w:val="BodyText"/>
        <w:spacing w:line="249" w:lineRule="auto"/>
        <w:ind w:left="464" w:right="505" w:firstLine="237"/>
        <w:jc w:val="both"/>
      </w:pPr>
      <w:r>
        <w:rPr>
          <w:color w:val="231F20"/>
        </w:rPr>
        <w:t>Grand St. Bernard (GSB) [14] is one of sensorscope project deployment dataset was gathered using WSN deployment at the Grand St. Bernard pass that is located between Italy and Switzerland. The network is formed of 23 sensors that record metrological environmental data that include; (ambient and surface) temperature, and humidity. 2 clusters were formed in this deployment in which the small cluster has 5 sensors and the big cluster has 18 sensors. The observations of the small cluster which have 5 sensors namely, Node- 25, Node-28,</w:t>
      </w:r>
      <w:r>
        <w:rPr>
          <w:color w:val="231F20"/>
          <w:spacing w:val="-1"/>
        </w:rPr>
        <w:t> </w:t>
      </w:r>
      <w:r>
        <w:rPr>
          <w:color w:val="231F20"/>
        </w:rPr>
        <w:t>Node-29,</w:t>
      </w:r>
      <w:r>
        <w:rPr>
          <w:color w:val="231F20"/>
          <w:spacing w:val="-1"/>
        </w:rPr>
        <w:t> </w:t>
      </w:r>
      <w:r>
        <w:rPr>
          <w:color w:val="231F20"/>
        </w:rPr>
        <w:t>Node-31 and Node-32</w:t>
      </w:r>
      <w:r>
        <w:rPr>
          <w:color w:val="231F20"/>
          <w:spacing w:val="-1"/>
        </w:rPr>
        <w:t> </w:t>
      </w:r>
      <w:r>
        <w:rPr>
          <w:color w:val="231F20"/>
        </w:rPr>
        <w:t>were used to evaluate the proposed model.</w:t>
      </w:r>
      <w:r>
        <w:rPr>
          <w:color w:val="231F20"/>
          <w:spacing w:val="40"/>
        </w:rPr>
        <w:t> </w:t>
      </w:r>
      <w:r>
        <w:rPr>
          <w:color w:val="231F20"/>
        </w:rPr>
        <w:t>In our experiments, the ambient temperature observations in the period 6am-14pm of data recorded on 5</w:t>
      </w:r>
      <w:r>
        <w:rPr>
          <w:color w:val="231F20"/>
          <w:vertAlign w:val="superscript"/>
        </w:rPr>
        <w:t>th</w:t>
      </w:r>
      <w:r>
        <w:rPr>
          <w:color w:val="231F20"/>
          <w:vertAlign w:val="baseline"/>
        </w:rPr>
        <w:t> March 2007 were used. The observations are labeled</w:t>
      </w:r>
      <w:r>
        <w:rPr>
          <w:color w:val="231F20"/>
          <w:spacing w:val="40"/>
          <w:vertAlign w:val="baseline"/>
        </w:rPr>
        <w:t> </w:t>
      </w:r>
      <w:r>
        <w:rPr>
          <w:color w:val="231F20"/>
          <w:vertAlign w:val="baseline"/>
        </w:rPr>
        <w:t>using the Mahalanobis</w:t>
      </w:r>
      <w:r>
        <w:rPr>
          <w:color w:val="231F20"/>
          <w:spacing w:val="80"/>
          <w:w w:val="150"/>
          <w:vertAlign w:val="baseline"/>
        </w:rPr>
        <w:t> </w:t>
      </w:r>
      <w:r>
        <w:rPr>
          <w:color w:val="231F20"/>
          <w:vertAlign w:val="baseline"/>
        </w:rPr>
        <w:t>distance measure as used in [15].</w:t>
      </w:r>
    </w:p>
    <w:p>
      <w:pPr>
        <w:pStyle w:val="BodyText"/>
        <w:spacing w:before="16"/>
      </w:pPr>
    </w:p>
    <w:p>
      <w:pPr>
        <w:pStyle w:val="ListParagraph"/>
        <w:numPr>
          <w:ilvl w:val="1"/>
          <w:numId w:val="1"/>
        </w:numPr>
        <w:tabs>
          <w:tab w:pos="817" w:val="left" w:leader="none"/>
        </w:tabs>
        <w:spacing w:line="240" w:lineRule="auto" w:before="1" w:after="0"/>
        <w:ind w:left="817" w:right="0" w:hanging="353"/>
        <w:jc w:val="left"/>
        <w:rPr>
          <w:i/>
          <w:sz w:val="20"/>
        </w:rPr>
      </w:pPr>
      <w:r>
        <w:rPr>
          <w:i/>
          <w:color w:val="231F20"/>
          <w:sz w:val="20"/>
        </w:rPr>
        <w:t>Results</w:t>
      </w:r>
      <w:r>
        <w:rPr>
          <w:i/>
          <w:color w:val="231F20"/>
          <w:spacing w:val="-5"/>
          <w:sz w:val="20"/>
        </w:rPr>
        <w:t> </w:t>
      </w:r>
      <w:r>
        <w:rPr>
          <w:i/>
          <w:color w:val="231F20"/>
          <w:sz w:val="20"/>
        </w:rPr>
        <w:t>and</w:t>
      </w:r>
      <w:r>
        <w:rPr>
          <w:i/>
          <w:color w:val="231F20"/>
          <w:spacing w:val="-5"/>
          <w:sz w:val="20"/>
        </w:rPr>
        <w:t> </w:t>
      </w:r>
      <w:r>
        <w:rPr>
          <w:i/>
          <w:color w:val="231F20"/>
          <w:spacing w:val="-2"/>
          <w:sz w:val="20"/>
        </w:rPr>
        <w:t>discussion</w:t>
      </w:r>
    </w:p>
    <w:p>
      <w:pPr>
        <w:pStyle w:val="BodyText"/>
        <w:spacing w:before="19"/>
        <w:rPr>
          <w:i/>
        </w:rPr>
      </w:pPr>
    </w:p>
    <w:p>
      <w:pPr>
        <w:pStyle w:val="BodyText"/>
        <w:spacing w:line="249" w:lineRule="auto" w:before="1"/>
        <w:ind w:left="464" w:right="509" w:firstLine="237"/>
        <w:jc w:val="both"/>
      </w:pPr>
      <w:r>
        <w:rPr>
          <w:color w:val="231F20"/>
        </w:rPr>
        <w:t>We have tested our proposed model on dataset samples extracted from nodes 25,28,29,31 and 32. The hierarchical WSN structure was adopted in which one of the above nodes act as CH that receives the LNM from other nodes in the cluster and constructs the GNM that is used by other cluster nodes for detection. The</w:t>
      </w:r>
    </w:p>
    <w:p>
      <w:pPr>
        <w:spacing w:after="0" w:line="249" w:lineRule="auto"/>
        <w:jc w:val="both"/>
        <w:sectPr>
          <w:type w:val="continuous"/>
          <w:pgSz w:w="10890" w:h="14860"/>
          <w:pgMar w:header="713" w:footer="0" w:top="780" w:bottom="280" w:left="520" w:right="540"/>
        </w:sectPr>
      </w:pPr>
    </w:p>
    <w:p>
      <w:pPr>
        <w:pStyle w:val="BodyText"/>
        <w:spacing w:before="45"/>
      </w:pPr>
    </w:p>
    <w:p>
      <w:pPr>
        <w:pStyle w:val="BodyText"/>
        <w:spacing w:line="249" w:lineRule="auto" w:before="1"/>
        <w:ind w:left="521" w:right="494"/>
      </w:pPr>
      <w:r>
        <w:rPr>
          <w:color w:val="231F20"/>
        </w:rPr>
        <w:t>detection rate (DR) and false alarm rates (FPR) which represent detection effectiveness are reported in Table</w:t>
      </w:r>
      <w:r>
        <w:rPr>
          <w:color w:val="231F20"/>
          <w:spacing w:val="40"/>
        </w:rPr>
        <w:t> </w:t>
      </w:r>
      <w:r>
        <w:rPr>
          <w:color w:val="231F20"/>
          <w:spacing w:val="-6"/>
        </w:rPr>
        <w:t>1.</w:t>
      </w:r>
    </w:p>
    <w:p>
      <w:pPr>
        <w:spacing w:before="207"/>
        <w:ind w:left="521" w:right="0" w:firstLine="0"/>
        <w:jc w:val="left"/>
        <w:rPr>
          <w:sz w:val="16"/>
        </w:rPr>
      </w:pPr>
      <w:r>
        <w:rPr>
          <w:color w:val="231F20"/>
          <w:sz w:val="16"/>
        </w:rPr>
        <w:t>Table</w:t>
      </w:r>
      <w:r>
        <w:rPr>
          <w:color w:val="231F20"/>
          <w:spacing w:val="-5"/>
          <w:sz w:val="16"/>
        </w:rPr>
        <w:t> </w:t>
      </w:r>
      <w:r>
        <w:rPr>
          <w:color w:val="231F20"/>
          <w:sz w:val="16"/>
        </w:rPr>
        <w:t>1.</w:t>
      </w:r>
      <w:r>
        <w:rPr>
          <w:color w:val="231F20"/>
          <w:spacing w:val="-4"/>
          <w:sz w:val="16"/>
        </w:rPr>
        <w:t> </w:t>
      </w:r>
      <w:r>
        <w:rPr>
          <w:color w:val="231F20"/>
          <w:sz w:val="16"/>
        </w:rPr>
        <w:t>Detection</w:t>
      </w:r>
      <w:r>
        <w:rPr>
          <w:color w:val="231F20"/>
          <w:spacing w:val="-2"/>
          <w:sz w:val="16"/>
        </w:rPr>
        <w:t> </w:t>
      </w:r>
      <w:r>
        <w:rPr>
          <w:color w:val="231F20"/>
          <w:sz w:val="16"/>
        </w:rPr>
        <w:t>rate</w:t>
      </w:r>
      <w:r>
        <w:rPr>
          <w:color w:val="231F20"/>
          <w:spacing w:val="-4"/>
          <w:sz w:val="16"/>
        </w:rPr>
        <w:t> </w:t>
      </w:r>
      <w:r>
        <w:rPr>
          <w:color w:val="231F20"/>
          <w:sz w:val="16"/>
        </w:rPr>
        <w:t>and</w:t>
      </w:r>
      <w:r>
        <w:rPr>
          <w:color w:val="231F20"/>
          <w:spacing w:val="-4"/>
          <w:sz w:val="16"/>
        </w:rPr>
        <w:t> </w:t>
      </w:r>
      <w:r>
        <w:rPr>
          <w:color w:val="231F20"/>
          <w:sz w:val="16"/>
        </w:rPr>
        <w:t>false</w:t>
      </w:r>
      <w:r>
        <w:rPr>
          <w:color w:val="231F20"/>
          <w:spacing w:val="-4"/>
          <w:sz w:val="16"/>
        </w:rPr>
        <w:t> </w:t>
      </w:r>
      <w:r>
        <w:rPr>
          <w:color w:val="231F20"/>
          <w:sz w:val="16"/>
        </w:rPr>
        <w:t>alarm</w:t>
      </w:r>
      <w:r>
        <w:rPr>
          <w:color w:val="231F20"/>
          <w:spacing w:val="-4"/>
          <w:sz w:val="16"/>
        </w:rPr>
        <w:t> </w:t>
      </w:r>
      <w:r>
        <w:rPr>
          <w:color w:val="231F20"/>
          <w:sz w:val="16"/>
        </w:rPr>
        <w:t>rate</w:t>
      </w:r>
      <w:r>
        <w:rPr>
          <w:color w:val="231F20"/>
          <w:spacing w:val="-4"/>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z w:val="16"/>
        </w:rPr>
        <w:t>proposed</w:t>
      </w:r>
      <w:r>
        <w:rPr>
          <w:color w:val="231F20"/>
          <w:spacing w:val="-2"/>
          <w:sz w:val="16"/>
        </w:rPr>
        <w:t> model</w:t>
      </w:r>
    </w:p>
    <w:p>
      <w:pPr>
        <w:pStyle w:val="BodyText"/>
        <w:spacing w:before="20" w:after="1"/>
      </w:pPr>
    </w:p>
    <w:tbl>
      <w:tblPr>
        <w:tblW w:w="0" w:type="auto"/>
        <w:jc w:val="left"/>
        <w:tblInd w:w="14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0"/>
        <w:gridCol w:w="874"/>
        <w:gridCol w:w="829"/>
        <w:gridCol w:w="917"/>
        <w:gridCol w:w="829"/>
        <w:gridCol w:w="816"/>
        <w:gridCol w:w="949"/>
      </w:tblGrid>
      <w:tr>
        <w:trPr>
          <w:trHeight w:val="336" w:hRule="atLeast"/>
        </w:trPr>
        <w:tc>
          <w:tcPr>
            <w:tcW w:w="3503" w:type="dxa"/>
            <w:gridSpan w:val="3"/>
            <w:tcBorders>
              <w:top w:val="single" w:sz="4" w:space="0" w:color="000000"/>
            </w:tcBorders>
          </w:tcPr>
          <w:p>
            <w:pPr>
              <w:pStyle w:val="TableParagraph"/>
              <w:spacing w:before="0"/>
              <w:jc w:val="left"/>
              <w:rPr>
                <w:sz w:val="18"/>
              </w:rPr>
            </w:pPr>
          </w:p>
        </w:tc>
        <w:tc>
          <w:tcPr>
            <w:tcW w:w="917" w:type="dxa"/>
            <w:tcBorders>
              <w:top w:val="single" w:sz="4" w:space="0" w:color="000000"/>
              <w:bottom w:val="single" w:sz="4" w:space="0" w:color="000000"/>
            </w:tcBorders>
          </w:tcPr>
          <w:p>
            <w:pPr>
              <w:pStyle w:val="TableParagraph"/>
              <w:spacing w:before="10"/>
              <w:ind w:left="27" w:right="22"/>
              <w:rPr>
                <w:sz w:val="16"/>
              </w:rPr>
            </w:pPr>
            <w:r>
              <w:rPr>
                <w:color w:val="231F20"/>
                <w:spacing w:val="-2"/>
                <w:sz w:val="16"/>
              </w:rPr>
              <w:t>Nodes</w:t>
            </w:r>
          </w:p>
        </w:tc>
        <w:tc>
          <w:tcPr>
            <w:tcW w:w="2594" w:type="dxa"/>
            <w:gridSpan w:val="3"/>
            <w:tcBorders>
              <w:top w:val="single" w:sz="4" w:space="0" w:color="000000"/>
              <w:bottom w:val="single" w:sz="4" w:space="0" w:color="000000"/>
            </w:tcBorders>
          </w:tcPr>
          <w:p>
            <w:pPr>
              <w:pStyle w:val="TableParagraph"/>
              <w:spacing w:before="0"/>
              <w:jc w:val="left"/>
              <w:rPr>
                <w:sz w:val="18"/>
              </w:rPr>
            </w:pPr>
          </w:p>
        </w:tc>
      </w:tr>
      <w:tr>
        <w:trPr>
          <w:trHeight w:val="355" w:hRule="atLeast"/>
        </w:trPr>
        <w:tc>
          <w:tcPr>
            <w:tcW w:w="1800" w:type="dxa"/>
            <w:tcBorders>
              <w:bottom w:val="single" w:sz="4" w:space="0" w:color="000000"/>
            </w:tcBorders>
          </w:tcPr>
          <w:p>
            <w:pPr>
              <w:pStyle w:val="TableParagraph"/>
              <w:spacing w:before="0"/>
              <w:jc w:val="left"/>
              <w:rPr>
                <w:sz w:val="18"/>
              </w:rPr>
            </w:pPr>
          </w:p>
        </w:tc>
        <w:tc>
          <w:tcPr>
            <w:tcW w:w="874" w:type="dxa"/>
            <w:tcBorders>
              <w:top w:val="single" w:sz="4" w:space="0" w:color="000000"/>
              <w:bottom w:val="single" w:sz="4" w:space="0" w:color="000000"/>
            </w:tcBorders>
          </w:tcPr>
          <w:p>
            <w:pPr>
              <w:pStyle w:val="TableParagraph"/>
              <w:spacing w:before="10"/>
              <w:ind w:left="8" w:right="2"/>
              <w:rPr>
                <w:sz w:val="16"/>
              </w:rPr>
            </w:pPr>
            <w:r>
              <w:rPr>
                <w:color w:val="231F20"/>
                <w:spacing w:val="-5"/>
                <w:sz w:val="16"/>
              </w:rPr>
              <w:t>N25</w:t>
            </w:r>
          </w:p>
        </w:tc>
        <w:tc>
          <w:tcPr>
            <w:tcW w:w="829" w:type="dxa"/>
            <w:tcBorders>
              <w:top w:val="single" w:sz="4" w:space="0" w:color="000000"/>
              <w:bottom w:val="single" w:sz="4" w:space="0" w:color="000000"/>
            </w:tcBorders>
          </w:tcPr>
          <w:p>
            <w:pPr>
              <w:pStyle w:val="TableParagraph"/>
              <w:spacing w:before="10"/>
              <w:ind w:left="91" w:right="55"/>
              <w:rPr>
                <w:sz w:val="16"/>
              </w:rPr>
            </w:pPr>
            <w:r>
              <w:rPr>
                <w:color w:val="231F20"/>
                <w:spacing w:val="-5"/>
                <w:sz w:val="16"/>
              </w:rPr>
              <w:t>N28</w:t>
            </w:r>
          </w:p>
        </w:tc>
        <w:tc>
          <w:tcPr>
            <w:tcW w:w="917" w:type="dxa"/>
            <w:tcBorders>
              <w:top w:val="single" w:sz="4" w:space="0" w:color="000000"/>
              <w:bottom w:val="single" w:sz="4" w:space="0" w:color="000000"/>
            </w:tcBorders>
          </w:tcPr>
          <w:p>
            <w:pPr>
              <w:pStyle w:val="TableParagraph"/>
              <w:spacing w:before="10"/>
              <w:ind w:left="5" w:right="27"/>
              <w:rPr>
                <w:sz w:val="16"/>
              </w:rPr>
            </w:pPr>
            <w:r>
              <w:rPr>
                <w:color w:val="231F20"/>
                <w:spacing w:val="-5"/>
                <w:sz w:val="16"/>
              </w:rPr>
              <w:t>N29</w:t>
            </w:r>
          </w:p>
        </w:tc>
        <w:tc>
          <w:tcPr>
            <w:tcW w:w="829" w:type="dxa"/>
            <w:tcBorders>
              <w:top w:val="single" w:sz="4" w:space="0" w:color="000000"/>
              <w:bottom w:val="single" w:sz="4" w:space="0" w:color="000000"/>
            </w:tcBorders>
          </w:tcPr>
          <w:p>
            <w:pPr>
              <w:pStyle w:val="TableParagraph"/>
              <w:spacing w:before="10"/>
              <w:ind w:left="39" w:right="93"/>
              <w:rPr>
                <w:sz w:val="16"/>
              </w:rPr>
            </w:pPr>
            <w:r>
              <w:rPr>
                <w:color w:val="231F20"/>
                <w:spacing w:val="-5"/>
                <w:sz w:val="16"/>
              </w:rPr>
              <w:t>N31</w:t>
            </w:r>
          </w:p>
        </w:tc>
        <w:tc>
          <w:tcPr>
            <w:tcW w:w="816" w:type="dxa"/>
            <w:tcBorders>
              <w:top w:val="single" w:sz="4" w:space="0" w:color="000000"/>
              <w:bottom w:val="single" w:sz="4" w:space="0" w:color="000000"/>
            </w:tcBorders>
          </w:tcPr>
          <w:p>
            <w:pPr>
              <w:pStyle w:val="TableParagraph"/>
              <w:spacing w:before="10"/>
              <w:ind w:left="60"/>
              <w:rPr>
                <w:sz w:val="16"/>
              </w:rPr>
            </w:pPr>
            <w:r>
              <w:rPr>
                <w:color w:val="231F20"/>
                <w:spacing w:val="-5"/>
                <w:sz w:val="16"/>
              </w:rPr>
              <w:t>N32</w:t>
            </w:r>
          </w:p>
        </w:tc>
        <w:tc>
          <w:tcPr>
            <w:tcW w:w="949" w:type="dxa"/>
            <w:tcBorders>
              <w:top w:val="single" w:sz="4" w:space="0" w:color="000000"/>
              <w:bottom w:val="single" w:sz="4" w:space="0" w:color="000000"/>
            </w:tcBorders>
          </w:tcPr>
          <w:p>
            <w:pPr>
              <w:pStyle w:val="TableParagraph"/>
              <w:spacing w:before="10"/>
              <w:ind w:left="60"/>
              <w:rPr>
                <w:sz w:val="16"/>
              </w:rPr>
            </w:pPr>
            <w:r>
              <w:rPr>
                <w:color w:val="231F20"/>
                <w:spacing w:val="-2"/>
                <w:sz w:val="16"/>
              </w:rPr>
              <w:t>Average</w:t>
            </w:r>
          </w:p>
        </w:tc>
      </w:tr>
      <w:tr>
        <w:trPr>
          <w:trHeight w:val="258" w:hRule="atLeast"/>
        </w:trPr>
        <w:tc>
          <w:tcPr>
            <w:tcW w:w="1800" w:type="dxa"/>
            <w:tcBorders>
              <w:top w:val="single" w:sz="4" w:space="0" w:color="000000"/>
            </w:tcBorders>
          </w:tcPr>
          <w:p>
            <w:pPr>
              <w:pStyle w:val="TableParagraph"/>
              <w:spacing w:before="10"/>
              <w:ind w:left="7" w:right="2"/>
              <w:rPr>
                <w:sz w:val="16"/>
              </w:rPr>
            </w:pPr>
            <w:r>
              <w:rPr>
                <w:color w:val="231F20"/>
                <w:sz w:val="16"/>
              </w:rPr>
              <w:t>DR</w:t>
            </w:r>
            <w:r>
              <w:rPr>
                <w:color w:val="231F20"/>
                <w:spacing w:val="-5"/>
                <w:sz w:val="16"/>
              </w:rPr>
              <w:t> (%)</w:t>
            </w:r>
          </w:p>
        </w:tc>
        <w:tc>
          <w:tcPr>
            <w:tcW w:w="874" w:type="dxa"/>
            <w:tcBorders>
              <w:top w:val="single" w:sz="4" w:space="0" w:color="000000"/>
            </w:tcBorders>
          </w:tcPr>
          <w:p>
            <w:pPr>
              <w:pStyle w:val="TableParagraph"/>
              <w:spacing w:before="23"/>
              <w:ind w:left="8"/>
              <w:rPr>
                <w:sz w:val="16"/>
              </w:rPr>
            </w:pPr>
            <w:r>
              <w:rPr>
                <w:color w:val="231F20"/>
                <w:spacing w:val="-5"/>
                <w:sz w:val="16"/>
              </w:rPr>
              <w:t>100</w:t>
            </w:r>
          </w:p>
        </w:tc>
        <w:tc>
          <w:tcPr>
            <w:tcW w:w="829" w:type="dxa"/>
            <w:tcBorders>
              <w:top w:val="single" w:sz="4" w:space="0" w:color="000000"/>
            </w:tcBorders>
          </w:tcPr>
          <w:p>
            <w:pPr>
              <w:pStyle w:val="TableParagraph"/>
              <w:spacing w:before="23"/>
              <w:ind w:left="94" w:right="55"/>
              <w:rPr>
                <w:sz w:val="16"/>
              </w:rPr>
            </w:pPr>
            <w:r>
              <w:rPr>
                <w:color w:val="231F20"/>
                <w:spacing w:val="-5"/>
                <w:sz w:val="16"/>
              </w:rPr>
              <w:t>91</w:t>
            </w:r>
          </w:p>
        </w:tc>
        <w:tc>
          <w:tcPr>
            <w:tcW w:w="917" w:type="dxa"/>
            <w:tcBorders>
              <w:top w:val="single" w:sz="4" w:space="0" w:color="000000"/>
            </w:tcBorders>
          </w:tcPr>
          <w:p>
            <w:pPr>
              <w:pStyle w:val="TableParagraph"/>
              <w:spacing w:before="23"/>
              <w:ind w:left="5" w:right="26"/>
              <w:rPr>
                <w:sz w:val="16"/>
              </w:rPr>
            </w:pPr>
            <w:r>
              <w:rPr>
                <w:color w:val="231F20"/>
                <w:spacing w:val="-5"/>
                <w:sz w:val="16"/>
              </w:rPr>
              <w:t>100</w:t>
            </w:r>
          </w:p>
        </w:tc>
        <w:tc>
          <w:tcPr>
            <w:tcW w:w="829" w:type="dxa"/>
            <w:tcBorders>
              <w:top w:val="single" w:sz="4" w:space="0" w:color="000000"/>
            </w:tcBorders>
          </w:tcPr>
          <w:p>
            <w:pPr>
              <w:pStyle w:val="TableParagraph"/>
              <w:spacing w:before="23"/>
              <w:ind w:left="39" w:right="93"/>
              <w:rPr>
                <w:sz w:val="16"/>
              </w:rPr>
            </w:pPr>
            <w:r>
              <w:rPr>
                <w:color w:val="231F20"/>
                <w:spacing w:val="-5"/>
                <w:sz w:val="16"/>
              </w:rPr>
              <w:t>89</w:t>
            </w:r>
          </w:p>
        </w:tc>
        <w:tc>
          <w:tcPr>
            <w:tcW w:w="816" w:type="dxa"/>
            <w:tcBorders>
              <w:top w:val="single" w:sz="4" w:space="0" w:color="000000"/>
            </w:tcBorders>
          </w:tcPr>
          <w:p>
            <w:pPr>
              <w:pStyle w:val="TableParagraph"/>
              <w:spacing w:before="23"/>
              <w:ind w:left="60"/>
              <w:rPr>
                <w:sz w:val="16"/>
              </w:rPr>
            </w:pPr>
            <w:r>
              <w:rPr>
                <w:color w:val="231F20"/>
                <w:spacing w:val="-5"/>
                <w:sz w:val="16"/>
              </w:rPr>
              <w:t>100</w:t>
            </w:r>
          </w:p>
        </w:tc>
        <w:tc>
          <w:tcPr>
            <w:tcW w:w="949" w:type="dxa"/>
            <w:tcBorders>
              <w:top w:val="single" w:sz="4" w:space="0" w:color="000000"/>
            </w:tcBorders>
          </w:tcPr>
          <w:p>
            <w:pPr>
              <w:pStyle w:val="TableParagraph"/>
              <w:spacing w:before="10"/>
              <w:ind w:left="60" w:right="2"/>
              <w:rPr>
                <w:sz w:val="16"/>
              </w:rPr>
            </w:pPr>
            <w:r>
              <w:rPr>
                <w:color w:val="231F20"/>
                <w:spacing w:val="-5"/>
                <w:sz w:val="16"/>
              </w:rPr>
              <w:t>96</w:t>
            </w:r>
          </w:p>
        </w:tc>
      </w:tr>
      <w:tr>
        <w:trPr>
          <w:trHeight w:val="314" w:hRule="atLeast"/>
        </w:trPr>
        <w:tc>
          <w:tcPr>
            <w:tcW w:w="1800" w:type="dxa"/>
            <w:tcBorders>
              <w:bottom w:val="single" w:sz="4" w:space="0" w:color="000000"/>
            </w:tcBorders>
          </w:tcPr>
          <w:p>
            <w:pPr>
              <w:pStyle w:val="TableParagraph"/>
              <w:spacing w:before="44"/>
              <w:ind w:left="7"/>
              <w:rPr>
                <w:sz w:val="16"/>
              </w:rPr>
            </w:pPr>
            <w:r>
              <w:rPr>
                <w:color w:val="231F20"/>
                <w:sz w:val="16"/>
              </w:rPr>
              <w:t>FPR</w:t>
            </w:r>
            <w:r>
              <w:rPr>
                <w:color w:val="231F20"/>
                <w:spacing w:val="-3"/>
                <w:sz w:val="16"/>
              </w:rPr>
              <w:t> </w:t>
            </w:r>
            <w:r>
              <w:rPr>
                <w:color w:val="231F20"/>
                <w:spacing w:val="-5"/>
                <w:sz w:val="16"/>
              </w:rPr>
              <w:t>(%)</w:t>
            </w:r>
          </w:p>
        </w:tc>
        <w:tc>
          <w:tcPr>
            <w:tcW w:w="874" w:type="dxa"/>
            <w:tcBorders>
              <w:bottom w:val="single" w:sz="4" w:space="0" w:color="000000"/>
            </w:tcBorders>
          </w:tcPr>
          <w:p>
            <w:pPr>
              <w:pStyle w:val="TableParagraph"/>
              <w:spacing w:before="44"/>
              <w:ind w:left="8"/>
              <w:rPr>
                <w:sz w:val="16"/>
              </w:rPr>
            </w:pPr>
            <w:r>
              <w:rPr>
                <w:color w:val="231F20"/>
                <w:spacing w:val="-5"/>
                <w:sz w:val="16"/>
              </w:rPr>
              <w:t>16</w:t>
            </w:r>
          </w:p>
        </w:tc>
        <w:tc>
          <w:tcPr>
            <w:tcW w:w="829" w:type="dxa"/>
            <w:tcBorders>
              <w:bottom w:val="single" w:sz="4" w:space="0" w:color="000000"/>
            </w:tcBorders>
          </w:tcPr>
          <w:p>
            <w:pPr>
              <w:pStyle w:val="TableParagraph"/>
              <w:spacing w:before="44"/>
              <w:ind w:left="94" w:right="55"/>
              <w:rPr>
                <w:sz w:val="16"/>
              </w:rPr>
            </w:pPr>
            <w:r>
              <w:rPr>
                <w:color w:val="231F20"/>
                <w:spacing w:val="-10"/>
                <w:sz w:val="16"/>
              </w:rPr>
              <w:t>0</w:t>
            </w:r>
          </w:p>
        </w:tc>
        <w:tc>
          <w:tcPr>
            <w:tcW w:w="917" w:type="dxa"/>
            <w:tcBorders>
              <w:bottom w:val="single" w:sz="4" w:space="0" w:color="000000"/>
            </w:tcBorders>
          </w:tcPr>
          <w:p>
            <w:pPr>
              <w:pStyle w:val="TableParagraph"/>
              <w:spacing w:before="44"/>
              <w:ind w:left="5" w:right="25"/>
              <w:rPr>
                <w:sz w:val="16"/>
              </w:rPr>
            </w:pPr>
            <w:r>
              <w:rPr>
                <w:color w:val="231F20"/>
                <w:spacing w:val="-10"/>
                <w:sz w:val="16"/>
              </w:rPr>
              <w:t>2</w:t>
            </w:r>
          </w:p>
        </w:tc>
        <w:tc>
          <w:tcPr>
            <w:tcW w:w="829" w:type="dxa"/>
            <w:tcBorders>
              <w:bottom w:val="single" w:sz="4" w:space="0" w:color="000000"/>
            </w:tcBorders>
          </w:tcPr>
          <w:p>
            <w:pPr>
              <w:pStyle w:val="TableParagraph"/>
              <w:spacing w:before="44"/>
              <w:ind w:left="39" w:right="94"/>
              <w:rPr>
                <w:sz w:val="16"/>
              </w:rPr>
            </w:pPr>
            <w:r>
              <w:rPr>
                <w:color w:val="231F20"/>
                <w:spacing w:val="-10"/>
                <w:sz w:val="16"/>
              </w:rPr>
              <w:t>0</w:t>
            </w:r>
          </w:p>
        </w:tc>
        <w:tc>
          <w:tcPr>
            <w:tcW w:w="816" w:type="dxa"/>
            <w:tcBorders>
              <w:bottom w:val="single" w:sz="4" w:space="0" w:color="000000"/>
            </w:tcBorders>
          </w:tcPr>
          <w:p>
            <w:pPr>
              <w:pStyle w:val="TableParagraph"/>
              <w:spacing w:before="44"/>
              <w:ind w:left="60" w:right="1"/>
              <w:rPr>
                <w:sz w:val="16"/>
              </w:rPr>
            </w:pPr>
            <w:r>
              <w:rPr>
                <w:color w:val="231F20"/>
                <w:spacing w:val="-10"/>
                <w:sz w:val="16"/>
              </w:rPr>
              <w:t>0</w:t>
            </w:r>
          </w:p>
        </w:tc>
        <w:tc>
          <w:tcPr>
            <w:tcW w:w="949" w:type="dxa"/>
            <w:tcBorders>
              <w:bottom w:val="single" w:sz="4" w:space="0" w:color="000000"/>
            </w:tcBorders>
          </w:tcPr>
          <w:p>
            <w:pPr>
              <w:pStyle w:val="TableParagraph"/>
              <w:spacing w:before="44"/>
              <w:ind w:left="60" w:right="2"/>
              <w:rPr>
                <w:sz w:val="16"/>
              </w:rPr>
            </w:pPr>
            <w:r>
              <w:rPr>
                <w:color w:val="231F20"/>
                <w:spacing w:val="-5"/>
                <w:sz w:val="16"/>
              </w:rPr>
              <w:t>7.2</w:t>
            </w:r>
          </w:p>
        </w:tc>
      </w:tr>
    </w:tbl>
    <w:p>
      <w:pPr>
        <w:pStyle w:val="BodyText"/>
        <w:spacing w:before="59"/>
        <w:rPr>
          <w:sz w:val="16"/>
        </w:rPr>
      </w:pPr>
    </w:p>
    <w:p>
      <w:pPr>
        <w:pStyle w:val="BodyText"/>
        <w:spacing w:line="249" w:lineRule="auto"/>
        <w:ind w:left="521" w:right="451" w:firstLine="237"/>
        <w:jc w:val="both"/>
      </w:pPr>
      <w:r>
        <w:rPr>
          <w:color w:val="231F20"/>
        </w:rPr>
        <w:t>Table 1 reports the results of the proposed model for each node. The results show that an average of 96% detection rate was achieved by the model while 7.2% false positives were produced from misclassification of some normal observations as anomalies. A comparison with the statistical</w:t>
      </w:r>
      <w:r>
        <w:rPr>
          <w:color w:val="231F20"/>
          <w:spacing w:val="40"/>
        </w:rPr>
        <w:t> </w:t>
      </w:r>
      <w:r>
        <w:rPr>
          <w:color w:val="231F20"/>
        </w:rPr>
        <w:t>temporal-based outlier detection (TOD) model proposed in [15] using the same data samples and same data labeling approach is shown in Table 2.</w:t>
      </w:r>
    </w:p>
    <w:p>
      <w:pPr>
        <w:spacing w:before="209"/>
        <w:ind w:left="521" w:right="0" w:firstLine="0"/>
        <w:jc w:val="left"/>
        <w:rPr>
          <w:sz w:val="16"/>
        </w:rPr>
      </w:pPr>
      <w:r>
        <w:rPr>
          <w:color w:val="231F20"/>
          <w:sz w:val="16"/>
        </w:rPr>
        <w:t>Table</w:t>
      </w:r>
      <w:r>
        <w:rPr>
          <w:color w:val="231F20"/>
          <w:spacing w:val="-5"/>
          <w:sz w:val="16"/>
        </w:rPr>
        <w:t> </w:t>
      </w:r>
      <w:r>
        <w:rPr>
          <w:color w:val="231F20"/>
          <w:sz w:val="16"/>
        </w:rPr>
        <w:t>2.</w:t>
      </w:r>
      <w:r>
        <w:rPr>
          <w:color w:val="231F20"/>
          <w:spacing w:val="-5"/>
          <w:sz w:val="16"/>
        </w:rPr>
        <w:t> </w:t>
      </w:r>
      <w:r>
        <w:rPr>
          <w:color w:val="231F20"/>
          <w:sz w:val="16"/>
        </w:rPr>
        <w:t>A</w:t>
      </w:r>
      <w:r>
        <w:rPr>
          <w:color w:val="231F20"/>
          <w:spacing w:val="-4"/>
          <w:sz w:val="16"/>
        </w:rPr>
        <w:t> </w:t>
      </w:r>
      <w:r>
        <w:rPr>
          <w:color w:val="231F20"/>
          <w:sz w:val="16"/>
        </w:rPr>
        <w:t>comparison</w:t>
      </w:r>
      <w:r>
        <w:rPr>
          <w:color w:val="231F20"/>
          <w:spacing w:val="-5"/>
          <w:sz w:val="16"/>
        </w:rPr>
        <w:t> </w:t>
      </w:r>
      <w:r>
        <w:rPr>
          <w:color w:val="231F20"/>
          <w:sz w:val="16"/>
        </w:rPr>
        <w:t>with</w:t>
      </w:r>
      <w:r>
        <w:rPr>
          <w:color w:val="231F20"/>
          <w:spacing w:val="-4"/>
          <w:sz w:val="16"/>
        </w:rPr>
        <w:t> </w:t>
      </w:r>
      <w:r>
        <w:rPr>
          <w:color w:val="231F20"/>
          <w:sz w:val="16"/>
        </w:rPr>
        <w:t>the</w:t>
      </w:r>
      <w:r>
        <w:rPr>
          <w:color w:val="231F20"/>
          <w:spacing w:val="-5"/>
          <w:sz w:val="16"/>
        </w:rPr>
        <w:t> </w:t>
      </w:r>
      <w:r>
        <w:rPr>
          <w:color w:val="231F20"/>
          <w:sz w:val="16"/>
        </w:rPr>
        <w:t>TOD</w:t>
      </w:r>
      <w:r>
        <w:rPr>
          <w:color w:val="231F20"/>
          <w:spacing w:val="-3"/>
          <w:sz w:val="16"/>
        </w:rPr>
        <w:t> </w:t>
      </w:r>
      <w:r>
        <w:rPr>
          <w:color w:val="231F20"/>
          <w:sz w:val="16"/>
        </w:rPr>
        <w:t>model</w:t>
      </w:r>
      <w:r>
        <w:rPr>
          <w:color w:val="231F20"/>
          <w:spacing w:val="-4"/>
          <w:sz w:val="16"/>
        </w:rPr>
        <w:t> </w:t>
      </w:r>
      <w:r>
        <w:rPr>
          <w:color w:val="231F20"/>
          <w:sz w:val="16"/>
        </w:rPr>
        <w:t>proposed</w:t>
      </w:r>
      <w:r>
        <w:rPr>
          <w:color w:val="231F20"/>
          <w:spacing w:val="-5"/>
          <w:sz w:val="16"/>
        </w:rPr>
        <w:t> </w:t>
      </w:r>
      <w:r>
        <w:rPr>
          <w:color w:val="231F20"/>
          <w:sz w:val="16"/>
        </w:rPr>
        <w:t>in</w:t>
      </w:r>
      <w:r>
        <w:rPr>
          <w:color w:val="231F20"/>
          <w:spacing w:val="-4"/>
          <w:sz w:val="16"/>
        </w:rPr>
        <w:t> [15]</w:t>
      </w:r>
    </w:p>
    <w:p>
      <w:pPr>
        <w:pStyle w:val="BodyText"/>
        <w:spacing w:before="20"/>
      </w:pPr>
    </w:p>
    <w:tbl>
      <w:tblPr>
        <w:tblW w:w="0" w:type="auto"/>
        <w:jc w:val="left"/>
        <w:tblInd w:w="14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0"/>
        <w:gridCol w:w="1083"/>
        <w:gridCol w:w="846"/>
        <w:gridCol w:w="824"/>
        <w:gridCol w:w="965"/>
        <w:gridCol w:w="1699"/>
      </w:tblGrid>
      <w:tr>
        <w:trPr>
          <w:trHeight w:val="356" w:hRule="atLeast"/>
        </w:trPr>
        <w:tc>
          <w:tcPr>
            <w:tcW w:w="1590" w:type="dxa"/>
            <w:tcBorders>
              <w:top w:val="single" w:sz="4" w:space="0" w:color="000000"/>
              <w:bottom w:val="single" w:sz="4" w:space="0" w:color="000000"/>
            </w:tcBorders>
          </w:tcPr>
          <w:p>
            <w:pPr>
              <w:pStyle w:val="TableParagraph"/>
              <w:spacing w:before="0"/>
              <w:jc w:val="left"/>
              <w:rPr>
                <w:sz w:val="18"/>
              </w:rPr>
            </w:pPr>
          </w:p>
        </w:tc>
        <w:tc>
          <w:tcPr>
            <w:tcW w:w="1083" w:type="dxa"/>
            <w:tcBorders>
              <w:top w:val="single" w:sz="4" w:space="0" w:color="000000"/>
              <w:bottom w:val="single" w:sz="4" w:space="0" w:color="000000"/>
            </w:tcBorders>
          </w:tcPr>
          <w:p>
            <w:pPr>
              <w:pStyle w:val="TableParagraph"/>
              <w:ind w:right="187"/>
              <w:jc w:val="right"/>
              <w:rPr>
                <w:sz w:val="16"/>
              </w:rPr>
            </w:pPr>
            <w:r>
              <w:rPr>
                <w:color w:val="231F20"/>
                <w:spacing w:val="-2"/>
                <w:sz w:val="16"/>
              </w:rPr>
              <w:t>SW=15</w:t>
            </w:r>
          </w:p>
        </w:tc>
        <w:tc>
          <w:tcPr>
            <w:tcW w:w="846" w:type="dxa"/>
            <w:tcBorders>
              <w:top w:val="single" w:sz="4" w:space="0" w:color="000000"/>
              <w:bottom w:val="single" w:sz="4" w:space="0" w:color="000000"/>
            </w:tcBorders>
          </w:tcPr>
          <w:p>
            <w:pPr>
              <w:pStyle w:val="TableParagraph"/>
              <w:ind w:left="24" w:right="3"/>
              <w:rPr>
                <w:sz w:val="16"/>
              </w:rPr>
            </w:pPr>
            <w:r>
              <w:rPr>
                <w:color w:val="231F20"/>
                <w:spacing w:val="-2"/>
                <w:sz w:val="16"/>
              </w:rPr>
              <w:t>SW=30</w:t>
            </w:r>
          </w:p>
        </w:tc>
        <w:tc>
          <w:tcPr>
            <w:tcW w:w="824" w:type="dxa"/>
            <w:tcBorders>
              <w:top w:val="single" w:sz="4" w:space="0" w:color="000000"/>
              <w:bottom w:val="single" w:sz="4" w:space="0" w:color="000000"/>
            </w:tcBorders>
          </w:tcPr>
          <w:p>
            <w:pPr>
              <w:pStyle w:val="TableParagraph"/>
              <w:ind w:left="5" w:right="4"/>
              <w:rPr>
                <w:sz w:val="16"/>
              </w:rPr>
            </w:pPr>
            <w:r>
              <w:rPr>
                <w:color w:val="231F20"/>
                <w:spacing w:val="-2"/>
                <w:sz w:val="16"/>
              </w:rPr>
              <w:t>SW=48</w:t>
            </w:r>
          </w:p>
        </w:tc>
        <w:tc>
          <w:tcPr>
            <w:tcW w:w="965" w:type="dxa"/>
            <w:tcBorders>
              <w:top w:val="single" w:sz="4" w:space="0" w:color="000000"/>
              <w:bottom w:val="single" w:sz="4" w:space="0" w:color="000000"/>
            </w:tcBorders>
          </w:tcPr>
          <w:p>
            <w:pPr>
              <w:pStyle w:val="TableParagraph"/>
              <w:ind w:right="305"/>
              <w:jc w:val="right"/>
              <w:rPr>
                <w:sz w:val="16"/>
              </w:rPr>
            </w:pPr>
            <w:r>
              <w:rPr>
                <w:color w:val="231F20"/>
                <w:spacing w:val="-2"/>
                <w:sz w:val="16"/>
              </w:rPr>
              <w:t>SW=60</w:t>
            </w:r>
          </w:p>
        </w:tc>
        <w:tc>
          <w:tcPr>
            <w:tcW w:w="1699" w:type="dxa"/>
            <w:tcBorders>
              <w:top w:val="single" w:sz="4" w:space="0" w:color="000000"/>
              <w:bottom w:val="single" w:sz="4" w:space="0" w:color="000000"/>
            </w:tcBorders>
          </w:tcPr>
          <w:p>
            <w:pPr>
              <w:pStyle w:val="TableParagraph"/>
              <w:ind w:right="389"/>
              <w:rPr>
                <w:sz w:val="16"/>
              </w:rPr>
            </w:pPr>
            <w:r>
              <w:rPr>
                <w:color w:val="231F20"/>
                <w:sz w:val="16"/>
              </w:rPr>
              <w:t>Our</w:t>
            </w:r>
            <w:r>
              <w:rPr>
                <w:color w:val="231F20"/>
                <w:spacing w:val="-3"/>
                <w:sz w:val="16"/>
              </w:rPr>
              <w:t> </w:t>
            </w:r>
            <w:r>
              <w:rPr>
                <w:color w:val="231F20"/>
                <w:spacing w:val="-2"/>
                <w:sz w:val="16"/>
              </w:rPr>
              <w:t>model</w:t>
            </w:r>
          </w:p>
        </w:tc>
      </w:tr>
      <w:tr>
        <w:trPr>
          <w:trHeight w:val="253" w:hRule="atLeast"/>
        </w:trPr>
        <w:tc>
          <w:tcPr>
            <w:tcW w:w="1590" w:type="dxa"/>
            <w:tcBorders>
              <w:top w:val="single" w:sz="4" w:space="0" w:color="000000"/>
            </w:tcBorders>
          </w:tcPr>
          <w:p>
            <w:pPr>
              <w:pStyle w:val="TableParagraph"/>
              <w:ind w:right="433"/>
              <w:jc w:val="right"/>
              <w:rPr>
                <w:sz w:val="16"/>
              </w:rPr>
            </w:pPr>
            <w:r>
              <w:rPr>
                <w:color w:val="231F20"/>
                <w:sz w:val="16"/>
              </w:rPr>
              <w:t>DR</w:t>
            </w:r>
            <w:r>
              <w:rPr>
                <w:color w:val="231F20"/>
                <w:spacing w:val="-3"/>
                <w:sz w:val="16"/>
              </w:rPr>
              <w:t> </w:t>
            </w:r>
            <w:r>
              <w:rPr>
                <w:color w:val="231F20"/>
                <w:spacing w:val="-5"/>
                <w:sz w:val="16"/>
              </w:rPr>
              <w:t>(%)</w:t>
            </w:r>
          </w:p>
        </w:tc>
        <w:tc>
          <w:tcPr>
            <w:tcW w:w="1083" w:type="dxa"/>
            <w:tcBorders>
              <w:top w:val="single" w:sz="4" w:space="0" w:color="000000"/>
            </w:tcBorders>
          </w:tcPr>
          <w:p>
            <w:pPr>
              <w:pStyle w:val="TableParagraph"/>
              <w:ind w:right="248"/>
              <w:jc w:val="right"/>
              <w:rPr>
                <w:sz w:val="16"/>
              </w:rPr>
            </w:pPr>
            <w:r>
              <w:rPr>
                <w:color w:val="231F20"/>
                <w:spacing w:val="-2"/>
                <w:sz w:val="16"/>
              </w:rPr>
              <w:t>82.86</w:t>
            </w:r>
          </w:p>
        </w:tc>
        <w:tc>
          <w:tcPr>
            <w:tcW w:w="846" w:type="dxa"/>
            <w:tcBorders>
              <w:top w:val="single" w:sz="4" w:space="0" w:color="000000"/>
            </w:tcBorders>
          </w:tcPr>
          <w:p>
            <w:pPr>
              <w:pStyle w:val="TableParagraph"/>
              <w:ind w:left="24" w:right="1"/>
              <w:rPr>
                <w:sz w:val="16"/>
              </w:rPr>
            </w:pPr>
            <w:r>
              <w:rPr>
                <w:color w:val="231F20"/>
                <w:spacing w:val="-2"/>
                <w:sz w:val="16"/>
              </w:rPr>
              <w:t>82.86</w:t>
            </w:r>
          </w:p>
        </w:tc>
        <w:tc>
          <w:tcPr>
            <w:tcW w:w="824" w:type="dxa"/>
            <w:tcBorders>
              <w:top w:val="single" w:sz="4" w:space="0" w:color="000000"/>
            </w:tcBorders>
          </w:tcPr>
          <w:p>
            <w:pPr>
              <w:pStyle w:val="TableParagraph"/>
              <w:ind w:left="5"/>
              <w:rPr>
                <w:sz w:val="16"/>
              </w:rPr>
            </w:pPr>
            <w:r>
              <w:rPr>
                <w:color w:val="231F20"/>
                <w:spacing w:val="-2"/>
                <w:sz w:val="16"/>
              </w:rPr>
              <w:t>82.86</w:t>
            </w:r>
          </w:p>
        </w:tc>
        <w:tc>
          <w:tcPr>
            <w:tcW w:w="965" w:type="dxa"/>
            <w:tcBorders>
              <w:top w:val="single" w:sz="4" w:space="0" w:color="000000"/>
            </w:tcBorders>
          </w:tcPr>
          <w:p>
            <w:pPr>
              <w:pStyle w:val="TableParagraph"/>
              <w:ind w:right="336"/>
              <w:jc w:val="right"/>
              <w:rPr>
                <w:sz w:val="16"/>
              </w:rPr>
            </w:pPr>
            <w:r>
              <w:rPr>
                <w:color w:val="231F20"/>
                <w:spacing w:val="-2"/>
                <w:sz w:val="16"/>
              </w:rPr>
              <w:t>82.86</w:t>
            </w:r>
          </w:p>
        </w:tc>
        <w:tc>
          <w:tcPr>
            <w:tcW w:w="1699" w:type="dxa"/>
            <w:tcBorders>
              <w:top w:val="single" w:sz="4" w:space="0" w:color="000000"/>
            </w:tcBorders>
          </w:tcPr>
          <w:p>
            <w:pPr>
              <w:pStyle w:val="TableParagraph"/>
              <w:ind w:left="65" w:right="389"/>
              <w:rPr>
                <w:sz w:val="16"/>
              </w:rPr>
            </w:pPr>
            <w:r>
              <w:rPr>
                <w:color w:val="231F20"/>
                <w:spacing w:val="-5"/>
                <w:sz w:val="16"/>
              </w:rPr>
              <w:t>96</w:t>
            </w:r>
          </w:p>
        </w:tc>
      </w:tr>
      <w:tr>
        <w:trPr>
          <w:trHeight w:val="320" w:hRule="atLeast"/>
        </w:trPr>
        <w:tc>
          <w:tcPr>
            <w:tcW w:w="1590" w:type="dxa"/>
            <w:tcBorders>
              <w:bottom w:val="single" w:sz="4" w:space="0" w:color="000000"/>
            </w:tcBorders>
          </w:tcPr>
          <w:p>
            <w:pPr>
              <w:pStyle w:val="TableParagraph"/>
              <w:spacing w:before="51"/>
              <w:ind w:right="401"/>
              <w:jc w:val="right"/>
              <w:rPr>
                <w:sz w:val="16"/>
              </w:rPr>
            </w:pPr>
            <w:r>
              <w:rPr>
                <w:color w:val="231F20"/>
                <w:sz w:val="16"/>
              </w:rPr>
              <w:t>FPR</w:t>
            </w:r>
            <w:r>
              <w:rPr>
                <w:color w:val="231F20"/>
                <w:spacing w:val="-3"/>
                <w:sz w:val="16"/>
              </w:rPr>
              <w:t> </w:t>
            </w:r>
            <w:r>
              <w:rPr>
                <w:color w:val="231F20"/>
                <w:spacing w:val="-5"/>
                <w:sz w:val="16"/>
              </w:rPr>
              <w:t>(%)</w:t>
            </w:r>
          </w:p>
        </w:tc>
        <w:tc>
          <w:tcPr>
            <w:tcW w:w="1083" w:type="dxa"/>
            <w:tcBorders>
              <w:bottom w:val="single" w:sz="4" w:space="0" w:color="000000"/>
            </w:tcBorders>
          </w:tcPr>
          <w:p>
            <w:pPr>
              <w:pStyle w:val="TableParagraph"/>
              <w:spacing w:before="51"/>
              <w:ind w:left="510"/>
              <w:jc w:val="left"/>
              <w:rPr>
                <w:sz w:val="16"/>
              </w:rPr>
            </w:pPr>
            <w:r>
              <w:rPr>
                <w:color w:val="231F20"/>
                <w:spacing w:val="-4"/>
                <w:sz w:val="16"/>
              </w:rPr>
              <w:t>13.3</w:t>
            </w:r>
          </w:p>
        </w:tc>
        <w:tc>
          <w:tcPr>
            <w:tcW w:w="846" w:type="dxa"/>
            <w:tcBorders>
              <w:bottom w:val="single" w:sz="4" w:space="0" w:color="000000"/>
            </w:tcBorders>
          </w:tcPr>
          <w:p>
            <w:pPr>
              <w:pStyle w:val="TableParagraph"/>
              <w:spacing w:before="51"/>
              <w:ind w:left="24"/>
              <w:rPr>
                <w:sz w:val="16"/>
              </w:rPr>
            </w:pPr>
            <w:r>
              <w:rPr>
                <w:color w:val="231F20"/>
                <w:spacing w:val="-2"/>
                <w:sz w:val="16"/>
              </w:rPr>
              <w:t>13.48</w:t>
            </w:r>
          </w:p>
        </w:tc>
        <w:tc>
          <w:tcPr>
            <w:tcW w:w="824" w:type="dxa"/>
            <w:tcBorders>
              <w:bottom w:val="single" w:sz="4" w:space="0" w:color="000000"/>
            </w:tcBorders>
          </w:tcPr>
          <w:p>
            <w:pPr>
              <w:pStyle w:val="TableParagraph"/>
              <w:spacing w:before="51"/>
              <w:ind w:left="5"/>
              <w:rPr>
                <w:sz w:val="16"/>
              </w:rPr>
            </w:pPr>
            <w:r>
              <w:rPr>
                <w:color w:val="231F20"/>
                <w:spacing w:val="-2"/>
                <w:sz w:val="16"/>
              </w:rPr>
              <w:t>11.67</w:t>
            </w:r>
          </w:p>
        </w:tc>
        <w:tc>
          <w:tcPr>
            <w:tcW w:w="965" w:type="dxa"/>
            <w:tcBorders>
              <w:bottom w:val="single" w:sz="4" w:space="0" w:color="000000"/>
            </w:tcBorders>
          </w:tcPr>
          <w:p>
            <w:pPr>
              <w:pStyle w:val="TableParagraph"/>
              <w:spacing w:before="51"/>
              <w:ind w:right="336"/>
              <w:jc w:val="right"/>
              <w:rPr>
                <w:sz w:val="16"/>
              </w:rPr>
            </w:pPr>
            <w:r>
              <w:rPr>
                <w:color w:val="231F20"/>
                <w:spacing w:val="-2"/>
                <w:sz w:val="16"/>
              </w:rPr>
              <w:t>10.13</w:t>
            </w:r>
          </w:p>
        </w:tc>
        <w:tc>
          <w:tcPr>
            <w:tcW w:w="1699" w:type="dxa"/>
            <w:tcBorders>
              <w:bottom w:val="single" w:sz="4" w:space="0" w:color="000000"/>
            </w:tcBorders>
          </w:tcPr>
          <w:p>
            <w:pPr>
              <w:pStyle w:val="TableParagraph"/>
              <w:spacing w:before="51"/>
              <w:ind w:left="64" w:right="389"/>
              <w:rPr>
                <w:sz w:val="16"/>
              </w:rPr>
            </w:pPr>
            <w:r>
              <w:rPr>
                <w:color w:val="231F20"/>
                <w:spacing w:val="-5"/>
                <w:sz w:val="16"/>
              </w:rPr>
              <w:t>7.2</w:t>
            </w:r>
          </w:p>
        </w:tc>
      </w:tr>
    </w:tbl>
    <w:p>
      <w:pPr>
        <w:pStyle w:val="BodyText"/>
        <w:spacing w:before="56"/>
        <w:rPr>
          <w:sz w:val="16"/>
        </w:rPr>
      </w:pPr>
    </w:p>
    <w:p>
      <w:pPr>
        <w:pStyle w:val="BodyText"/>
        <w:spacing w:line="249" w:lineRule="auto"/>
        <w:ind w:left="521" w:right="450" w:firstLine="237"/>
        <w:jc w:val="both"/>
      </w:pPr>
      <w:r>
        <w:rPr>
          <w:color w:val="231F20"/>
        </w:rPr>
        <w:t>Table 2 reports the results of the TOD model with different smoothing windows values. It is clearly shown that our proposed model outperforms the TOD model in terms of detection rate and false positive rate. To evaluate the efficiency of the model, the computational complexity and communication overhead are considered.</w:t>
      </w:r>
      <w:r>
        <w:rPr>
          <w:color w:val="231F20"/>
          <w:spacing w:val="40"/>
        </w:rPr>
        <w:t> </w:t>
      </w:r>
      <w:r>
        <w:rPr>
          <w:color w:val="231F20"/>
        </w:rPr>
        <w:t>The computational complexity incurred by our model is </w:t>
      </w:r>
      <w:r>
        <w:rPr>
          <w:i/>
          <w:color w:val="231F20"/>
        </w:rPr>
        <w:t>O(N)</w:t>
      </w:r>
      <w:r>
        <w:rPr>
          <w:i/>
          <w:color w:val="231F20"/>
          <w:spacing w:val="-1"/>
        </w:rPr>
        <w:t> </w:t>
      </w:r>
      <w:r>
        <w:rPr>
          <w:color w:val="231F20"/>
        </w:rPr>
        <w:t>where </w:t>
      </w:r>
      <w:r>
        <w:rPr>
          <w:i/>
          <w:color w:val="231F20"/>
        </w:rPr>
        <w:t>N </w:t>
      </w:r>
      <w:r>
        <w:rPr>
          <w:color w:val="231F20"/>
        </w:rPr>
        <w:t>is the number of observed variable in the phenomenon. This complexity is the computational complexity of CCIPCA algorithm. The additional calculations involved in the model are fixed. Since the LNM sent by each node has a fixed size, the communication</w:t>
      </w:r>
      <w:r>
        <w:rPr>
          <w:color w:val="231F20"/>
          <w:spacing w:val="-1"/>
        </w:rPr>
        <w:t> </w:t>
      </w:r>
      <w:r>
        <w:rPr>
          <w:color w:val="231F20"/>
        </w:rPr>
        <w:t>overhead is a</w:t>
      </w:r>
      <w:r>
        <w:rPr>
          <w:color w:val="231F20"/>
          <w:spacing w:val="-1"/>
        </w:rPr>
        <w:t> </w:t>
      </w:r>
      <w:r>
        <w:rPr>
          <w:color w:val="231F20"/>
        </w:rPr>
        <w:t>function</w:t>
      </w:r>
      <w:r>
        <w:rPr>
          <w:color w:val="231F20"/>
          <w:spacing w:val="-1"/>
        </w:rPr>
        <w:t> </w:t>
      </w:r>
      <w:r>
        <w:rPr>
          <w:color w:val="231F20"/>
        </w:rPr>
        <w:t>of</w:t>
      </w:r>
      <w:r>
        <w:rPr>
          <w:color w:val="231F20"/>
          <w:spacing w:val="-1"/>
        </w:rPr>
        <w:t> </w:t>
      </w:r>
      <w:r>
        <w:rPr>
          <w:color w:val="231F20"/>
        </w:rPr>
        <w:t>the number of</w:t>
      </w:r>
      <w:r>
        <w:rPr>
          <w:color w:val="231F20"/>
          <w:spacing w:val="-1"/>
        </w:rPr>
        <w:t> </w:t>
      </w:r>
      <w:r>
        <w:rPr>
          <w:color w:val="231F20"/>
        </w:rPr>
        <w:t>nodes</w:t>
      </w:r>
      <w:r>
        <w:rPr>
          <w:color w:val="231F20"/>
          <w:spacing w:val="-5"/>
        </w:rPr>
        <w:t> </w:t>
      </w:r>
      <w:r>
        <w:rPr>
          <w:i/>
          <w:color w:val="231F20"/>
        </w:rPr>
        <w:t>K </w:t>
      </w:r>
      <w:r>
        <w:rPr>
          <w:color w:val="231F20"/>
        </w:rPr>
        <w:t>in each cluster; therefore, the communication overhead is </w:t>
      </w:r>
      <w:r>
        <w:rPr>
          <w:i/>
          <w:color w:val="231F20"/>
        </w:rPr>
        <w:t>O(K). </w:t>
      </w:r>
      <w:r>
        <w:rPr>
          <w:color w:val="231F20"/>
        </w:rPr>
        <w:t>For the TOD model, there is no communication overhead as the method is implemented locally but the computation cost is </w:t>
      </w:r>
      <w:r>
        <w:rPr>
          <w:i/>
          <w:color w:val="231F20"/>
        </w:rPr>
        <w:t>O(c. d .p) </w:t>
      </w:r>
      <w:r>
        <w:rPr>
          <w:color w:val="231F20"/>
        </w:rPr>
        <w:t>where </w:t>
      </w:r>
      <w:r>
        <w:rPr>
          <w:i/>
          <w:color w:val="231F20"/>
        </w:rPr>
        <w:t>d </w:t>
      </w:r>
      <w:r>
        <w:rPr>
          <w:color w:val="231F20"/>
        </w:rPr>
        <w:t>is the number of variables, </w:t>
      </w:r>
      <w:r>
        <w:rPr>
          <w:i/>
          <w:color w:val="231F20"/>
        </w:rPr>
        <w:t>c </w:t>
      </w:r>
      <w:r>
        <w:rPr>
          <w:color w:val="231F20"/>
        </w:rPr>
        <w:t>is the number of original observations to be modeled, and </w:t>
      </w:r>
      <w:r>
        <w:rPr>
          <w:i/>
          <w:color w:val="231F20"/>
        </w:rPr>
        <w:t>p </w:t>
      </w:r>
      <w:r>
        <w:rPr>
          <w:color w:val="231F20"/>
        </w:rPr>
        <w:t>is the fitting parameter of the AR model used by the TOD.</w:t>
      </w:r>
    </w:p>
    <w:p>
      <w:pPr>
        <w:pStyle w:val="BodyText"/>
        <w:spacing w:before="18"/>
      </w:pPr>
    </w:p>
    <w:p>
      <w:pPr>
        <w:pStyle w:val="Heading1"/>
        <w:numPr>
          <w:ilvl w:val="0"/>
          <w:numId w:val="1"/>
        </w:numPr>
        <w:tabs>
          <w:tab w:pos="725" w:val="left" w:leader="none"/>
        </w:tabs>
        <w:spacing w:line="240" w:lineRule="auto" w:before="0" w:after="0"/>
        <w:ind w:left="725" w:right="0" w:hanging="204"/>
        <w:jc w:val="left"/>
      </w:pPr>
      <w:r>
        <w:rPr>
          <w:color w:val="231F20"/>
          <w:spacing w:val="-2"/>
        </w:rPr>
        <w:t>Conclusion</w:t>
      </w:r>
    </w:p>
    <w:p>
      <w:pPr>
        <w:pStyle w:val="BodyText"/>
        <w:spacing w:before="12"/>
        <w:rPr>
          <w:b/>
        </w:rPr>
      </w:pPr>
    </w:p>
    <w:p>
      <w:pPr>
        <w:pStyle w:val="BodyText"/>
        <w:ind w:left="521" w:right="452" w:firstLine="237"/>
        <w:jc w:val="both"/>
      </w:pPr>
      <w:r>
        <w:rPr>
          <w:color w:val="231F20"/>
        </w:rPr>
        <w:t>This paper introduces the preliminaries and initial experimental results of new distributed anomaly detection model for WSNs. The model was designed based on the calculation of the dissimilarity between sensor observations in the principal component space.</w:t>
      </w:r>
      <w:r>
        <w:rPr>
          <w:color w:val="231F20"/>
          <w:spacing w:val="40"/>
        </w:rPr>
        <w:t> </w:t>
      </w:r>
      <w:r>
        <w:rPr>
          <w:color w:val="231F20"/>
        </w:rPr>
        <w:t>Experimental results and comparison with recent existing work indicate that the new model is promising in terms of achieving high detection effectiveness while efficiently utilizing the limited network resources. Further experiments are needed to investigate the performance of the model with multivariate data and additional real world datasets.</w:t>
      </w:r>
    </w:p>
    <w:p>
      <w:pPr>
        <w:spacing w:after="0"/>
        <w:jc w:val="both"/>
        <w:sectPr>
          <w:pgSz w:w="10890" w:h="14860"/>
          <w:pgMar w:header="713" w:footer="0" w:top="900" w:bottom="280" w:left="520" w:right="540"/>
        </w:sectPr>
      </w:pPr>
    </w:p>
    <w:p>
      <w:pPr>
        <w:pStyle w:val="BodyText"/>
        <w:spacing w:before="30"/>
      </w:pPr>
    </w:p>
    <w:p>
      <w:pPr>
        <w:pStyle w:val="Heading1"/>
        <w:ind w:firstLine="0"/>
      </w:pPr>
      <w:r>
        <w:rPr>
          <w:color w:val="231F20"/>
          <w:spacing w:val="-2"/>
        </w:rPr>
        <w:t>Acknowledgements</w:t>
      </w:r>
    </w:p>
    <w:p>
      <w:pPr>
        <w:pStyle w:val="BodyText"/>
        <w:spacing w:before="197"/>
        <w:ind w:left="521" w:firstLine="237"/>
      </w:pPr>
      <w:r>
        <w:rPr>
          <w:color w:val="231F20"/>
        </w:rPr>
        <w:t>This</w:t>
      </w:r>
      <w:r>
        <w:rPr>
          <w:color w:val="231F20"/>
          <w:spacing w:val="40"/>
        </w:rPr>
        <w:t> </w:t>
      </w:r>
      <w:r>
        <w:rPr>
          <w:color w:val="231F20"/>
        </w:rPr>
        <w:t>study</w:t>
      </w:r>
      <w:r>
        <w:rPr>
          <w:color w:val="231F20"/>
          <w:spacing w:val="40"/>
        </w:rPr>
        <w:t> </w:t>
      </w:r>
      <w:r>
        <w:rPr>
          <w:color w:val="231F20"/>
        </w:rPr>
        <w:t>was</w:t>
      </w:r>
      <w:r>
        <w:rPr>
          <w:color w:val="231F20"/>
          <w:spacing w:val="40"/>
        </w:rPr>
        <w:t> </w:t>
      </w:r>
      <w:r>
        <w:rPr>
          <w:color w:val="231F20"/>
        </w:rPr>
        <w:t>supported</w:t>
      </w:r>
      <w:r>
        <w:rPr>
          <w:color w:val="231F20"/>
          <w:spacing w:val="40"/>
        </w:rPr>
        <w:t> </w:t>
      </w:r>
      <w:r>
        <w:rPr>
          <w:color w:val="231F20"/>
        </w:rPr>
        <w:t>by</w:t>
      </w:r>
      <w:r>
        <w:rPr>
          <w:color w:val="231F20"/>
          <w:spacing w:val="40"/>
        </w:rPr>
        <w:t> </w:t>
      </w:r>
      <w:r>
        <w:rPr>
          <w:color w:val="231F20"/>
        </w:rPr>
        <w:t>Research</w:t>
      </w:r>
      <w:r>
        <w:rPr>
          <w:color w:val="231F20"/>
          <w:spacing w:val="40"/>
        </w:rPr>
        <w:t> </w:t>
      </w:r>
      <w:r>
        <w:rPr>
          <w:color w:val="231F20"/>
        </w:rPr>
        <w:t>Management</w:t>
      </w:r>
      <w:r>
        <w:rPr>
          <w:color w:val="231F20"/>
          <w:spacing w:val="40"/>
        </w:rPr>
        <w:t> </w:t>
      </w:r>
      <w:r>
        <w:rPr>
          <w:color w:val="231F20"/>
        </w:rPr>
        <w:t>Center</w:t>
      </w:r>
      <w:r>
        <w:rPr>
          <w:color w:val="231F20"/>
          <w:spacing w:val="40"/>
        </w:rPr>
        <w:t> </w:t>
      </w:r>
      <w:r>
        <w:rPr>
          <w:color w:val="231F20"/>
        </w:rPr>
        <w:t>(RMC)</w:t>
      </w:r>
      <w:r>
        <w:rPr>
          <w:color w:val="231F20"/>
          <w:spacing w:val="40"/>
        </w:rPr>
        <w:t> </w:t>
      </w:r>
      <w:r>
        <w:rPr>
          <w:color w:val="231F20"/>
        </w:rPr>
        <w:t>at</w:t>
      </w:r>
      <w:r>
        <w:rPr>
          <w:color w:val="231F20"/>
          <w:spacing w:val="40"/>
        </w:rPr>
        <w:t> </w:t>
      </w:r>
      <w:r>
        <w:rPr>
          <w:color w:val="231F20"/>
        </w:rPr>
        <w:t>Universiti</w:t>
      </w:r>
      <w:r>
        <w:rPr>
          <w:color w:val="231F20"/>
          <w:spacing w:val="40"/>
        </w:rPr>
        <w:t> </w:t>
      </w:r>
      <w:r>
        <w:rPr>
          <w:color w:val="231F20"/>
        </w:rPr>
        <w:t>Teknologi</w:t>
      </w:r>
      <w:r>
        <w:rPr>
          <w:color w:val="231F20"/>
          <w:spacing w:val="40"/>
        </w:rPr>
        <w:t> </w:t>
      </w:r>
      <w:r>
        <w:rPr>
          <w:color w:val="231F20"/>
        </w:rPr>
        <w:t>Malaysia (UTM) under the RUG grant (VOTE NO. 08J95).</w:t>
      </w:r>
    </w:p>
    <w:p>
      <w:pPr>
        <w:pStyle w:val="BodyText"/>
      </w:pPr>
    </w:p>
    <w:p>
      <w:pPr>
        <w:pStyle w:val="BodyText"/>
        <w:spacing w:before="14"/>
      </w:pPr>
    </w:p>
    <w:p>
      <w:pPr>
        <w:pStyle w:val="Heading1"/>
        <w:ind w:firstLine="0"/>
      </w:pPr>
      <w:r>
        <w:rPr>
          <w:color w:val="231F20"/>
          <w:spacing w:val="-2"/>
        </w:rPr>
        <w:t>References</w:t>
      </w:r>
    </w:p>
    <w:p>
      <w:pPr>
        <w:pStyle w:val="ListParagraph"/>
        <w:numPr>
          <w:ilvl w:val="0"/>
          <w:numId w:val="2"/>
        </w:numPr>
        <w:tabs>
          <w:tab w:pos="521" w:val="left" w:leader="none"/>
          <w:tab w:pos="800" w:val="left" w:leader="none"/>
        </w:tabs>
        <w:spacing w:line="240" w:lineRule="auto" w:before="197" w:after="0"/>
        <w:ind w:left="521" w:right="740" w:hanging="1"/>
        <w:jc w:val="left"/>
        <w:rPr>
          <w:sz w:val="20"/>
        </w:rPr>
      </w:pPr>
      <w:r>
        <w:rPr>
          <w:color w:val="231F20"/>
          <w:sz w:val="20"/>
        </w:rPr>
        <w:t>Akyildiz</w:t>
      </w:r>
      <w:r>
        <w:rPr>
          <w:color w:val="231F20"/>
          <w:spacing w:val="-3"/>
          <w:sz w:val="20"/>
        </w:rPr>
        <w:t> </w:t>
      </w:r>
      <w:r>
        <w:rPr>
          <w:color w:val="231F20"/>
          <w:sz w:val="20"/>
        </w:rPr>
        <w:t>I.F,</w:t>
      </w:r>
      <w:r>
        <w:rPr>
          <w:color w:val="231F20"/>
          <w:spacing w:val="-2"/>
          <w:sz w:val="20"/>
        </w:rPr>
        <w:t> </w:t>
      </w:r>
      <w:r>
        <w:rPr>
          <w:color w:val="231F20"/>
          <w:sz w:val="20"/>
        </w:rPr>
        <w:t>Su</w:t>
      </w:r>
      <w:r>
        <w:rPr>
          <w:color w:val="231F20"/>
          <w:spacing w:val="-3"/>
          <w:sz w:val="20"/>
        </w:rPr>
        <w:t> </w:t>
      </w:r>
      <w:r>
        <w:rPr>
          <w:color w:val="231F20"/>
          <w:sz w:val="20"/>
        </w:rPr>
        <w:t>W,</w:t>
      </w:r>
      <w:r>
        <w:rPr>
          <w:color w:val="231F20"/>
          <w:spacing w:val="-2"/>
          <w:sz w:val="20"/>
        </w:rPr>
        <w:t> </w:t>
      </w:r>
      <w:r>
        <w:rPr>
          <w:color w:val="231F20"/>
          <w:sz w:val="20"/>
        </w:rPr>
        <w:t>Sankarasubramaniam</w:t>
      </w:r>
      <w:r>
        <w:rPr>
          <w:color w:val="231F20"/>
          <w:spacing w:val="-4"/>
          <w:sz w:val="20"/>
        </w:rPr>
        <w:t> </w:t>
      </w:r>
      <w:r>
        <w:rPr>
          <w:color w:val="231F20"/>
          <w:sz w:val="20"/>
        </w:rPr>
        <w:t>Y</w:t>
      </w:r>
      <w:r>
        <w:rPr>
          <w:color w:val="231F20"/>
          <w:spacing w:val="-2"/>
          <w:sz w:val="20"/>
        </w:rPr>
        <w:t> </w:t>
      </w:r>
      <w:r>
        <w:rPr>
          <w:color w:val="231F20"/>
          <w:sz w:val="20"/>
        </w:rPr>
        <w:t>,</w:t>
      </w:r>
      <w:r>
        <w:rPr>
          <w:color w:val="231F20"/>
          <w:spacing w:val="-2"/>
          <w:sz w:val="20"/>
        </w:rPr>
        <w:t> </w:t>
      </w:r>
      <w:r>
        <w:rPr>
          <w:color w:val="231F20"/>
          <w:sz w:val="20"/>
        </w:rPr>
        <w:t>Cayirci</w:t>
      </w:r>
      <w:r>
        <w:rPr>
          <w:color w:val="231F20"/>
          <w:spacing w:val="-2"/>
          <w:sz w:val="20"/>
        </w:rPr>
        <w:t> </w:t>
      </w:r>
      <w:r>
        <w:rPr>
          <w:color w:val="231F20"/>
          <w:sz w:val="20"/>
        </w:rPr>
        <w:t>E.</w:t>
      </w:r>
      <w:r>
        <w:rPr>
          <w:color w:val="231F20"/>
          <w:spacing w:val="-3"/>
          <w:sz w:val="20"/>
        </w:rPr>
        <w:t> </w:t>
      </w:r>
      <w:r>
        <w:rPr>
          <w:i/>
          <w:color w:val="231F20"/>
          <w:sz w:val="20"/>
        </w:rPr>
        <w:t>Wireless</w:t>
      </w:r>
      <w:r>
        <w:rPr>
          <w:i/>
          <w:color w:val="231F20"/>
          <w:spacing w:val="-2"/>
          <w:sz w:val="20"/>
        </w:rPr>
        <w:t> </w:t>
      </w:r>
      <w:r>
        <w:rPr>
          <w:i/>
          <w:color w:val="231F20"/>
          <w:sz w:val="20"/>
        </w:rPr>
        <w:t>sensor</w:t>
      </w:r>
      <w:r>
        <w:rPr>
          <w:i/>
          <w:color w:val="231F20"/>
          <w:spacing w:val="-3"/>
          <w:sz w:val="20"/>
        </w:rPr>
        <w:t> </w:t>
      </w:r>
      <w:r>
        <w:rPr>
          <w:i/>
          <w:color w:val="231F20"/>
          <w:sz w:val="20"/>
        </w:rPr>
        <w:t>networks:</w:t>
      </w:r>
      <w:r>
        <w:rPr>
          <w:i/>
          <w:color w:val="231F20"/>
          <w:spacing w:val="-3"/>
          <w:sz w:val="20"/>
        </w:rPr>
        <w:t> </w:t>
      </w:r>
      <w:r>
        <w:rPr>
          <w:i/>
          <w:color w:val="231F20"/>
          <w:sz w:val="20"/>
        </w:rPr>
        <w:t>a</w:t>
      </w:r>
      <w:r>
        <w:rPr>
          <w:i/>
          <w:color w:val="231F20"/>
          <w:spacing w:val="-2"/>
          <w:sz w:val="20"/>
        </w:rPr>
        <w:t> </w:t>
      </w:r>
      <w:r>
        <w:rPr>
          <w:i/>
          <w:color w:val="231F20"/>
          <w:sz w:val="20"/>
        </w:rPr>
        <w:t>survey.</w:t>
      </w:r>
      <w:r>
        <w:rPr>
          <w:i/>
          <w:color w:val="231F20"/>
          <w:spacing w:val="-2"/>
          <w:sz w:val="20"/>
        </w:rPr>
        <w:t> </w:t>
      </w:r>
      <w:r>
        <w:rPr>
          <w:color w:val="231F20"/>
          <w:sz w:val="20"/>
        </w:rPr>
        <w:t>Computer Networks 2002. 38(4); 393-422.</w:t>
      </w:r>
    </w:p>
    <w:p>
      <w:pPr>
        <w:pStyle w:val="ListParagraph"/>
        <w:numPr>
          <w:ilvl w:val="0"/>
          <w:numId w:val="2"/>
        </w:numPr>
        <w:tabs>
          <w:tab w:pos="803" w:val="left" w:leader="none"/>
        </w:tabs>
        <w:spacing w:line="230" w:lineRule="exact" w:before="0" w:after="0"/>
        <w:ind w:left="803" w:right="0" w:hanging="282"/>
        <w:jc w:val="left"/>
        <w:rPr>
          <w:sz w:val="20"/>
        </w:rPr>
      </w:pPr>
      <w:r>
        <w:rPr>
          <w:color w:val="231F20"/>
          <w:sz w:val="20"/>
        </w:rPr>
        <w:t>Hodge</w:t>
      </w:r>
      <w:r>
        <w:rPr>
          <w:color w:val="231F20"/>
          <w:spacing w:val="-7"/>
          <w:sz w:val="20"/>
        </w:rPr>
        <w:t> </w:t>
      </w:r>
      <w:r>
        <w:rPr>
          <w:color w:val="231F20"/>
          <w:sz w:val="20"/>
        </w:rPr>
        <w:t>V,</w:t>
      </w:r>
      <w:r>
        <w:rPr>
          <w:color w:val="231F20"/>
          <w:spacing w:val="-5"/>
          <w:sz w:val="20"/>
        </w:rPr>
        <w:t> </w:t>
      </w:r>
      <w:r>
        <w:rPr>
          <w:color w:val="231F20"/>
          <w:sz w:val="20"/>
        </w:rPr>
        <w:t>Austin</w:t>
      </w:r>
      <w:r>
        <w:rPr>
          <w:color w:val="231F20"/>
          <w:spacing w:val="-3"/>
          <w:sz w:val="20"/>
        </w:rPr>
        <w:t> </w:t>
      </w:r>
      <w:r>
        <w:rPr>
          <w:color w:val="231F20"/>
          <w:sz w:val="20"/>
        </w:rPr>
        <w:t>J.</w:t>
      </w:r>
      <w:r>
        <w:rPr>
          <w:color w:val="231F20"/>
          <w:spacing w:val="42"/>
          <w:sz w:val="20"/>
        </w:rPr>
        <w:t> </w:t>
      </w:r>
      <w:r>
        <w:rPr>
          <w:i/>
          <w:color w:val="231F20"/>
          <w:sz w:val="20"/>
        </w:rPr>
        <w:t>A</w:t>
      </w:r>
      <w:r>
        <w:rPr>
          <w:i/>
          <w:color w:val="231F20"/>
          <w:spacing w:val="-4"/>
          <w:sz w:val="20"/>
        </w:rPr>
        <w:t> </w:t>
      </w:r>
      <w:r>
        <w:rPr>
          <w:i/>
          <w:color w:val="231F20"/>
          <w:sz w:val="20"/>
        </w:rPr>
        <w:t>Survey</w:t>
      </w:r>
      <w:r>
        <w:rPr>
          <w:i/>
          <w:color w:val="231F20"/>
          <w:spacing w:val="-4"/>
          <w:sz w:val="20"/>
        </w:rPr>
        <w:t> </w:t>
      </w:r>
      <w:r>
        <w:rPr>
          <w:i/>
          <w:color w:val="231F20"/>
          <w:sz w:val="20"/>
        </w:rPr>
        <w:t>of</w:t>
      </w:r>
      <w:r>
        <w:rPr>
          <w:i/>
          <w:color w:val="231F20"/>
          <w:spacing w:val="-5"/>
          <w:sz w:val="20"/>
        </w:rPr>
        <w:t> </w:t>
      </w:r>
      <w:r>
        <w:rPr>
          <w:i/>
          <w:color w:val="231F20"/>
          <w:sz w:val="20"/>
        </w:rPr>
        <w:t>Outlier</w:t>
      </w:r>
      <w:r>
        <w:rPr>
          <w:i/>
          <w:color w:val="231F20"/>
          <w:spacing w:val="-3"/>
          <w:sz w:val="20"/>
        </w:rPr>
        <w:t> </w:t>
      </w:r>
      <w:r>
        <w:rPr>
          <w:i/>
          <w:color w:val="231F20"/>
          <w:sz w:val="20"/>
        </w:rPr>
        <w:t>Detection</w:t>
      </w:r>
      <w:r>
        <w:rPr>
          <w:i/>
          <w:color w:val="231F20"/>
          <w:spacing w:val="-5"/>
          <w:sz w:val="20"/>
        </w:rPr>
        <w:t> </w:t>
      </w:r>
      <w:r>
        <w:rPr>
          <w:i/>
          <w:color w:val="231F20"/>
          <w:sz w:val="20"/>
        </w:rPr>
        <w:t>Methodologies.</w:t>
      </w:r>
      <w:r>
        <w:rPr>
          <w:i/>
          <w:color w:val="231F20"/>
          <w:spacing w:val="-5"/>
          <w:sz w:val="20"/>
        </w:rPr>
        <w:t> </w:t>
      </w:r>
      <w:r>
        <w:rPr>
          <w:color w:val="231F20"/>
          <w:sz w:val="20"/>
        </w:rPr>
        <w:t>Artif.</w:t>
      </w:r>
      <w:r>
        <w:rPr>
          <w:color w:val="231F20"/>
          <w:spacing w:val="-4"/>
          <w:sz w:val="20"/>
        </w:rPr>
        <w:t> </w:t>
      </w:r>
      <w:r>
        <w:rPr>
          <w:color w:val="231F20"/>
          <w:sz w:val="20"/>
        </w:rPr>
        <w:t>Intell.</w:t>
      </w:r>
      <w:r>
        <w:rPr>
          <w:color w:val="231F20"/>
          <w:spacing w:val="-3"/>
          <w:sz w:val="20"/>
        </w:rPr>
        <w:t> </w:t>
      </w:r>
      <w:r>
        <w:rPr>
          <w:color w:val="231F20"/>
          <w:sz w:val="20"/>
        </w:rPr>
        <w:t>Rev</w:t>
      </w:r>
      <w:r>
        <w:rPr>
          <w:color w:val="231F20"/>
          <w:spacing w:val="-5"/>
          <w:sz w:val="20"/>
        </w:rPr>
        <w:t> </w:t>
      </w:r>
      <w:r>
        <w:rPr>
          <w:color w:val="231F20"/>
          <w:sz w:val="20"/>
        </w:rPr>
        <w:t>2004.</w:t>
      </w:r>
      <w:r>
        <w:rPr>
          <w:color w:val="231F20"/>
          <w:spacing w:val="-5"/>
          <w:sz w:val="20"/>
        </w:rPr>
        <w:t> </w:t>
      </w:r>
      <w:r>
        <w:rPr>
          <w:color w:val="231F20"/>
          <w:sz w:val="20"/>
        </w:rPr>
        <w:t>22(2);</w:t>
      </w:r>
      <w:r>
        <w:rPr>
          <w:color w:val="231F20"/>
          <w:spacing w:val="-4"/>
          <w:sz w:val="20"/>
        </w:rPr>
        <w:t> </w:t>
      </w:r>
      <w:r>
        <w:rPr>
          <w:color w:val="231F20"/>
          <w:sz w:val="20"/>
        </w:rPr>
        <w:t>85-</w:t>
      </w:r>
      <w:r>
        <w:rPr>
          <w:color w:val="231F20"/>
          <w:spacing w:val="-4"/>
          <w:sz w:val="20"/>
        </w:rPr>
        <w:t>126.</w:t>
      </w:r>
    </w:p>
    <w:p>
      <w:pPr>
        <w:pStyle w:val="ListParagraph"/>
        <w:numPr>
          <w:ilvl w:val="0"/>
          <w:numId w:val="2"/>
        </w:numPr>
        <w:tabs>
          <w:tab w:pos="803" w:val="left" w:leader="none"/>
        </w:tabs>
        <w:spacing w:line="240" w:lineRule="auto" w:before="0" w:after="0"/>
        <w:ind w:left="521" w:right="476" w:firstLine="0"/>
        <w:jc w:val="left"/>
        <w:rPr>
          <w:i/>
          <w:sz w:val="20"/>
        </w:rPr>
      </w:pPr>
      <w:r>
        <w:rPr>
          <w:color w:val="231F20"/>
          <w:sz w:val="20"/>
        </w:rPr>
        <w:t>Zhang</w:t>
      </w:r>
      <w:r>
        <w:rPr>
          <w:color w:val="231F20"/>
          <w:spacing w:val="-3"/>
          <w:sz w:val="20"/>
        </w:rPr>
        <w:t> </w:t>
      </w:r>
      <w:r>
        <w:rPr>
          <w:color w:val="231F20"/>
          <w:sz w:val="20"/>
        </w:rPr>
        <w:t>Y,</w:t>
      </w:r>
      <w:r>
        <w:rPr>
          <w:color w:val="231F20"/>
          <w:spacing w:val="-4"/>
          <w:sz w:val="20"/>
        </w:rPr>
        <w:t> </w:t>
      </w:r>
      <w:r>
        <w:rPr>
          <w:color w:val="231F20"/>
          <w:sz w:val="20"/>
        </w:rPr>
        <w:t>Meratnia</w:t>
      </w:r>
      <w:r>
        <w:rPr>
          <w:color w:val="231F20"/>
          <w:spacing w:val="-3"/>
          <w:sz w:val="20"/>
        </w:rPr>
        <w:t> </w:t>
      </w:r>
      <w:r>
        <w:rPr>
          <w:color w:val="231F20"/>
          <w:sz w:val="20"/>
        </w:rPr>
        <w:t>N,</w:t>
      </w:r>
      <w:r>
        <w:rPr>
          <w:color w:val="231F20"/>
          <w:spacing w:val="-4"/>
          <w:sz w:val="20"/>
        </w:rPr>
        <w:t> </w:t>
      </w:r>
      <w:r>
        <w:rPr>
          <w:color w:val="231F20"/>
          <w:sz w:val="20"/>
        </w:rPr>
        <w:t>Havinga</w:t>
      </w:r>
      <w:r>
        <w:rPr>
          <w:color w:val="231F20"/>
          <w:spacing w:val="-3"/>
          <w:sz w:val="20"/>
        </w:rPr>
        <w:t> </w:t>
      </w:r>
      <w:r>
        <w:rPr>
          <w:color w:val="231F20"/>
          <w:sz w:val="20"/>
        </w:rPr>
        <w:t>P.</w:t>
      </w:r>
      <w:r>
        <w:rPr>
          <w:color w:val="231F20"/>
          <w:spacing w:val="-1"/>
          <w:sz w:val="20"/>
        </w:rPr>
        <w:t> </w:t>
      </w:r>
      <w:r>
        <w:rPr>
          <w:i/>
          <w:color w:val="231F20"/>
          <w:sz w:val="20"/>
        </w:rPr>
        <w:t>An</w:t>
      </w:r>
      <w:r>
        <w:rPr>
          <w:i/>
          <w:color w:val="231F20"/>
          <w:spacing w:val="-3"/>
          <w:sz w:val="20"/>
        </w:rPr>
        <w:t> </w:t>
      </w:r>
      <w:r>
        <w:rPr>
          <w:i/>
          <w:color w:val="231F20"/>
          <w:sz w:val="20"/>
        </w:rPr>
        <w:t>online</w:t>
      </w:r>
      <w:r>
        <w:rPr>
          <w:i/>
          <w:color w:val="231F20"/>
          <w:spacing w:val="-3"/>
          <w:sz w:val="20"/>
        </w:rPr>
        <w:t> </w:t>
      </w:r>
      <w:r>
        <w:rPr>
          <w:i/>
          <w:color w:val="231F20"/>
          <w:sz w:val="20"/>
        </w:rPr>
        <w:t>outlier</w:t>
      </w:r>
      <w:r>
        <w:rPr>
          <w:i/>
          <w:color w:val="231F20"/>
          <w:spacing w:val="-3"/>
          <w:sz w:val="20"/>
        </w:rPr>
        <w:t> </w:t>
      </w:r>
      <w:r>
        <w:rPr>
          <w:i/>
          <w:color w:val="231F20"/>
          <w:sz w:val="20"/>
        </w:rPr>
        <w:t>detection</w:t>
      </w:r>
      <w:r>
        <w:rPr>
          <w:i/>
          <w:color w:val="231F20"/>
          <w:spacing w:val="-2"/>
          <w:sz w:val="20"/>
        </w:rPr>
        <w:t> </w:t>
      </w:r>
      <w:r>
        <w:rPr>
          <w:i/>
          <w:color w:val="231F20"/>
          <w:sz w:val="20"/>
        </w:rPr>
        <w:t>technique</w:t>
      </w:r>
      <w:r>
        <w:rPr>
          <w:i/>
          <w:color w:val="231F20"/>
          <w:spacing w:val="-2"/>
          <w:sz w:val="20"/>
        </w:rPr>
        <w:t> </w:t>
      </w:r>
      <w:r>
        <w:rPr>
          <w:i/>
          <w:color w:val="231F20"/>
          <w:sz w:val="20"/>
        </w:rPr>
        <w:t>for</w:t>
      </w:r>
      <w:r>
        <w:rPr>
          <w:i/>
          <w:color w:val="231F20"/>
          <w:spacing w:val="-2"/>
          <w:sz w:val="20"/>
        </w:rPr>
        <w:t> </w:t>
      </w:r>
      <w:r>
        <w:rPr>
          <w:i/>
          <w:color w:val="231F20"/>
          <w:sz w:val="20"/>
        </w:rPr>
        <w:t>wireless</w:t>
      </w:r>
      <w:r>
        <w:rPr>
          <w:i/>
          <w:color w:val="231F20"/>
          <w:spacing w:val="-4"/>
          <w:sz w:val="20"/>
        </w:rPr>
        <w:t> </w:t>
      </w:r>
      <w:r>
        <w:rPr>
          <w:i/>
          <w:color w:val="231F20"/>
          <w:sz w:val="20"/>
        </w:rPr>
        <w:t>sensor</w:t>
      </w:r>
      <w:r>
        <w:rPr>
          <w:i/>
          <w:color w:val="231F20"/>
          <w:spacing w:val="-4"/>
          <w:sz w:val="20"/>
        </w:rPr>
        <w:t> </w:t>
      </w:r>
      <w:r>
        <w:rPr>
          <w:i/>
          <w:color w:val="231F20"/>
          <w:sz w:val="20"/>
        </w:rPr>
        <w:t>networks</w:t>
      </w:r>
      <w:r>
        <w:rPr>
          <w:i/>
          <w:color w:val="231F20"/>
          <w:spacing w:val="-2"/>
          <w:sz w:val="20"/>
        </w:rPr>
        <w:t> </w:t>
      </w:r>
      <w:r>
        <w:rPr>
          <w:i/>
          <w:color w:val="231F20"/>
          <w:sz w:val="20"/>
        </w:rPr>
        <w:t>using</w:t>
      </w:r>
      <w:r>
        <w:rPr>
          <w:i/>
          <w:color w:val="231F20"/>
          <w:sz w:val="20"/>
        </w:rPr>
        <w:t> unsupervised quarter-sphere support vector machine</w:t>
      </w:r>
      <w:r>
        <w:rPr>
          <w:color w:val="231F20"/>
          <w:sz w:val="20"/>
        </w:rPr>
        <w:t>. In </w:t>
      </w:r>
      <w:r>
        <w:rPr>
          <w:i/>
          <w:color w:val="231F20"/>
          <w:sz w:val="20"/>
        </w:rPr>
        <w:t>International Conference on Intelligent Sensors,</w:t>
      </w:r>
      <w:r>
        <w:rPr>
          <w:i/>
          <w:color w:val="231F20"/>
          <w:sz w:val="20"/>
        </w:rPr>
        <w:t> Sensor Networks and Information Processing, </w:t>
      </w:r>
      <w:r>
        <w:rPr>
          <w:color w:val="231F20"/>
          <w:sz w:val="20"/>
        </w:rPr>
        <w:t>2008</w:t>
      </w:r>
      <w:r>
        <w:rPr>
          <w:i/>
          <w:color w:val="231F20"/>
          <w:sz w:val="20"/>
        </w:rPr>
        <w:t>.</w:t>
      </w:r>
    </w:p>
    <w:p>
      <w:pPr>
        <w:pStyle w:val="ListParagraph"/>
        <w:numPr>
          <w:ilvl w:val="0"/>
          <w:numId w:val="2"/>
        </w:numPr>
        <w:tabs>
          <w:tab w:pos="521" w:val="left" w:leader="none"/>
          <w:tab w:pos="802" w:val="left" w:leader="none"/>
        </w:tabs>
        <w:spacing w:line="240" w:lineRule="auto" w:before="0" w:after="0"/>
        <w:ind w:left="521" w:right="978" w:hanging="1"/>
        <w:jc w:val="left"/>
        <w:rPr>
          <w:sz w:val="20"/>
        </w:rPr>
      </w:pPr>
      <w:r>
        <w:rPr>
          <w:color w:val="231F20"/>
          <w:sz w:val="20"/>
        </w:rPr>
        <w:t>Palpanas</w:t>
      </w:r>
      <w:r>
        <w:rPr>
          <w:color w:val="231F20"/>
          <w:spacing w:val="-2"/>
          <w:sz w:val="20"/>
        </w:rPr>
        <w:t> </w:t>
      </w:r>
      <w:r>
        <w:rPr>
          <w:color w:val="231F20"/>
          <w:sz w:val="20"/>
        </w:rPr>
        <w:t>T,</w:t>
      </w:r>
      <w:r>
        <w:rPr>
          <w:color w:val="231F20"/>
          <w:spacing w:val="-3"/>
          <w:sz w:val="20"/>
        </w:rPr>
        <w:t> </w:t>
      </w:r>
      <w:r>
        <w:rPr>
          <w:color w:val="231F20"/>
          <w:sz w:val="20"/>
        </w:rPr>
        <w:t>Papadopoulos</w:t>
      </w:r>
      <w:r>
        <w:rPr>
          <w:color w:val="231F20"/>
          <w:spacing w:val="-5"/>
          <w:sz w:val="20"/>
        </w:rPr>
        <w:t> </w:t>
      </w:r>
      <w:r>
        <w:rPr>
          <w:color w:val="231F20"/>
          <w:sz w:val="20"/>
        </w:rPr>
        <w:t>D,</w:t>
      </w:r>
      <w:r>
        <w:rPr>
          <w:color w:val="231F20"/>
          <w:spacing w:val="-3"/>
          <w:sz w:val="20"/>
        </w:rPr>
        <w:t> </w:t>
      </w:r>
      <w:r>
        <w:rPr>
          <w:color w:val="231F20"/>
          <w:sz w:val="20"/>
        </w:rPr>
        <w:t>Kalogeraki</w:t>
      </w:r>
      <w:r>
        <w:rPr>
          <w:color w:val="231F20"/>
          <w:spacing w:val="-3"/>
          <w:sz w:val="20"/>
        </w:rPr>
        <w:t> </w:t>
      </w:r>
      <w:r>
        <w:rPr>
          <w:color w:val="231F20"/>
          <w:sz w:val="20"/>
        </w:rPr>
        <w:t>V, Gunopulos</w:t>
      </w:r>
      <w:r>
        <w:rPr>
          <w:color w:val="231F20"/>
          <w:spacing w:val="-3"/>
          <w:sz w:val="20"/>
        </w:rPr>
        <w:t> </w:t>
      </w:r>
      <w:r>
        <w:rPr>
          <w:color w:val="231F20"/>
          <w:sz w:val="20"/>
        </w:rPr>
        <w:t>D.</w:t>
      </w:r>
      <w:r>
        <w:rPr>
          <w:color w:val="231F20"/>
          <w:spacing w:val="-3"/>
          <w:sz w:val="20"/>
        </w:rPr>
        <w:t> </w:t>
      </w:r>
      <w:r>
        <w:rPr>
          <w:i/>
          <w:color w:val="231F20"/>
          <w:sz w:val="20"/>
        </w:rPr>
        <w:t>Distributed</w:t>
      </w:r>
      <w:r>
        <w:rPr>
          <w:i/>
          <w:color w:val="231F20"/>
          <w:spacing w:val="-3"/>
          <w:sz w:val="20"/>
        </w:rPr>
        <w:t> </w:t>
      </w:r>
      <w:r>
        <w:rPr>
          <w:i/>
          <w:color w:val="231F20"/>
          <w:sz w:val="20"/>
        </w:rPr>
        <w:t>deviation</w:t>
      </w:r>
      <w:r>
        <w:rPr>
          <w:i/>
          <w:color w:val="231F20"/>
          <w:spacing w:val="-3"/>
          <w:sz w:val="20"/>
        </w:rPr>
        <w:t> </w:t>
      </w:r>
      <w:r>
        <w:rPr>
          <w:i/>
          <w:color w:val="231F20"/>
          <w:sz w:val="20"/>
        </w:rPr>
        <w:t>detection</w:t>
      </w:r>
      <w:r>
        <w:rPr>
          <w:i/>
          <w:color w:val="231F20"/>
          <w:spacing w:val="-2"/>
          <w:sz w:val="20"/>
        </w:rPr>
        <w:t> </w:t>
      </w:r>
      <w:r>
        <w:rPr>
          <w:i/>
          <w:color w:val="231F20"/>
          <w:sz w:val="20"/>
        </w:rPr>
        <w:t>in</w:t>
      </w:r>
      <w:r>
        <w:rPr>
          <w:i/>
          <w:color w:val="231F20"/>
          <w:spacing w:val="-2"/>
          <w:sz w:val="20"/>
        </w:rPr>
        <w:t> </w:t>
      </w:r>
      <w:r>
        <w:rPr>
          <w:i/>
          <w:color w:val="231F20"/>
          <w:sz w:val="20"/>
        </w:rPr>
        <w:t>sensor</w:t>
      </w:r>
      <w:r>
        <w:rPr>
          <w:i/>
          <w:color w:val="231F20"/>
          <w:sz w:val="20"/>
        </w:rPr>
        <w:t> networks. </w:t>
      </w:r>
      <w:r>
        <w:rPr>
          <w:color w:val="231F20"/>
          <w:sz w:val="20"/>
        </w:rPr>
        <w:t>SIGMOD Rec., 2003. 32(4);77-82.</w:t>
      </w:r>
    </w:p>
    <w:p>
      <w:pPr>
        <w:pStyle w:val="ListParagraph"/>
        <w:numPr>
          <w:ilvl w:val="0"/>
          <w:numId w:val="2"/>
        </w:numPr>
        <w:tabs>
          <w:tab w:pos="521" w:val="left" w:leader="none"/>
          <w:tab w:pos="801" w:val="left" w:leader="none"/>
        </w:tabs>
        <w:spacing w:line="240" w:lineRule="auto" w:before="0" w:after="0"/>
        <w:ind w:left="521" w:right="861" w:hanging="1"/>
        <w:jc w:val="left"/>
        <w:rPr>
          <w:i/>
          <w:sz w:val="20"/>
        </w:rPr>
      </w:pPr>
      <w:r>
        <w:rPr>
          <w:color w:val="231F20"/>
          <w:sz w:val="20"/>
        </w:rPr>
        <w:t>Branch</w:t>
      </w:r>
      <w:r>
        <w:rPr>
          <w:color w:val="231F20"/>
          <w:spacing w:val="-2"/>
          <w:sz w:val="20"/>
        </w:rPr>
        <w:t> </w:t>
      </w:r>
      <w:r>
        <w:rPr>
          <w:color w:val="231F20"/>
          <w:sz w:val="20"/>
        </w:rPr>
        <w:t>J,</w:t>
      </w:r>
      <w:r>
        <w:rPr>
          <w:color w:val="231F20"/>
          <w:spacing w:val="-2"/>
          <w:sz w:val="20"/>
        </w:rPr>
        <w:t> </w:t>
      </w:r>
      <w:r>
        <w:rPr>
          <w:color w:val="231F20"/>
          <w:sz w:val="20"/>
        </w:rPr>
        <w:t>Szymanski</w:t>
      </w:r>
      <w:r>
        <w:rPr>
          <w:color w:val="231F20"/>
          <w:spacing w:val="-2"/>
          <w:sz w:val="20"/>
        </w:rPr>
        <w:t> </w:t>
      </w:r>
      <w:r>
        <w:rPr>
          <w:color w:val="231F20"/>
          <w:sz w:val="20"/>
        </w:rPr>
        <w:t>B,</w:t>
      </w:r>
      <w:r>
        <w:rPr>
          <w:color w:val="231F20"/>
          <w:spacing w:val="-3"/>
          <w:sz w:val="20"/>
        </w:rPr>
        <w:t> </w:t>
      </w:r>
      <w:r>
        <w:rPr>
          <w:color w:val="231F20"/>
          <w:sz w:val="20"/>
        </w:rPr>
        <w:t>Giannella</w:t>
      </w:r>
      <w:r>
        <w:rPr>
          <w:color w:val="231F20"/>
          <w:spacing w:val="-2"/>
          <w:sz w:val="20"/>
        </w:rPr>
        <w:t> </w:t>
      </w:r>
      <w:r>
        <w:rPr>
          <w:color w:val="231F20"/>
          <w:sz w:val="20"/>
        </w:rPr>
        <w:t>C, Wolff</w:t>
      </w:r>
      <w:r>
        <w:rPr>
          <w:color w:val="231F20"/>
          <w:spacing w:val="40"/>
          <w:sz w:val="20"/>
        </w:rPr>
        <w:t> </w:t>
      </w:r>
      <w:r>
        <w:rPr>
          <w:color w:val="231F20"/>
          <w:sz w:val="20"/>
        </w:rPr>
        <w:t>R,Kargupta</w:t>
      </w:r>
      <w:r>
        <w:rPr>
          <w:color w:val="231F20"/>
          <w:spacing w:val="-2"/>
          <w:sz w:val="20"/>
        </w:rPr>
        <w:t> </w:t>
      </w:r>
      <w:r>
        <w:rPr>
          <w:color w:val="231F20"/>
          <w:sz w:val="20"/>
        </w:rPr>
        <w:t>H.</w:t>
      </w:r>
      <w:r>
        <w:rPr>
          <w:color w:val="231F20"/>
          <w:spacing w:val="-5"/>
          <w:sz w:val="20"/>
        </w:rPr>
        <w:t> </w:t>
      </w:r>
      <w:r>
        <w:rPr>
          <w:i/>
          <w:color w:val="231F20"/>
          <w:sz w:val="20"/>
        </w:rPr>
        <w:t>In-Network</w:t>
      </w:r>
      <w:r>
        <w:rPr>
          <w:i/>
          <w:color w:val="231F20"/>
          <w:spacing w:val="-2"/>
          <w:sz w:val="20"/>
        </w:rPr>
        <w:t> </w:t>
      </w:r>
      <w:r>
        <w:rPr>
          <w:i/>
          <w:color w:val="231F20"/>
          <w:sz w:val="20"/>
        </w:rPr>
        <w:t>Outlier</w:t>
      </w:r>
      <w:r>
        <w:rPr>
          <w:i/>
          <w:color w:val="231F20"/>
          <w:spacing w:val="-2"/>
          <w:sz w:val="20"/>
        </w:rPr>
        <w:t> </w:t>
      </w:r>
      <w:r>
        <w:rPr>
          <w:i/>
          <w:color w:val="231F20"/>
          <w:sz w:val="20"/>
        </w:rPr>
        <w:t>Detection</w:t>
      </w:r>
      <w:r>
        <w:rPr>
          <w:i/>
          <w:color w:val="231F20"/>
          <w:spacing w:val="-2"/>
          <w:sz w:val="20"/>
        </w:rPr>
        <w:t> </w:t>
      </w:r>
      <w:r>
        <w:rPr>
          <w:i/>
          <w:color w:val="231F20"/>
          <w:sz w:val="20"/>
        </w:rPr>
        <w:t>in</w:t>
      </w:r>
      <w:r>
        <w:rPr>
          <w:i/>
          <w:color w:val="231F20"/>
          <w:spacing w:val="-2"/>
          <w:sz w:val="20"/>
        </w:rPr>
        <w:t> </w:t>
      </w:r>
      <w:r>
        <w:rPr>
          <w:i/>
          <w:color w:val="231F20"/>
          <w:sz w:val="20"/>
        </w:rPr>
        <w:t>Wireless</w:t>
      </w:r>
      <w:r>
        <w:rPr>
          <w:i/>
          <w:color w:val="231F20"/>
          <w:sz w:val="20"/>
        </w:rPr>
        <w:t> Sensor Networks</w:t>
      </w:r>
      <w:r>
        <w:rPr>
          <w:color w:val="231F20"/>
          <w:sz w:val="20"/>
        </w:rPr>
        <w:t>. In </w:t>
      </w:r>
      <w:r>
        <w:rPr>
          <w:i/>
          <w:color w:val="231F20"/>
          <w:sz w:val="20"/>
        </w:rPr>
        <w:t>26th IEEE International Conference on Distributed Computing Systems, 2006.</w:t>
      </w:r>
    </w:p>
    <w:p>
      <w:pPr>
        <w:pStyle w:val="ListParagraph"/>
        <w:numPr>
          <w:ilvl w:val="0"/>
          <w:numId w:val="2"/>
        </w:numPr>
        <w:tabs>
          <w:tab w:pos="802" w:val="left" w:leader="none"/>
        </w:tabs>
        <w:spacing w:line="240" w:lineRule="auto" w:before="0" w:after="0"/>
        <w:ind w:left="521" w:right="878" w:firstLine="0"/>
        <w:jc w:val="left"/>
        <w:rPr>
          <w:sz w:val="20"/>
        </w:rPr>
      </w:pPr>
      <w:r>
        <w:rPr>
          <w:color w:val="231F20"/>
          <w:sz w:val="20"/>
        </w:rPr>
        <w:t>Rajasegarar S, Leckie C, Palaniswami M, Bezdek</w:t>
      </w:r>
      <w:r>
        <w:rPr>
          <w:color w:val="231F20"/>
          <w:spacing w:val="40"/>
          <w:sz w:val="20"/>
        </w:rPr>
        <w:t> </w:t>
      </w:r>
      <w:r>
        <w:rPr>
          <w:color w:val="231F20"/>
          <w:sz w:val="20"/>
        </w:rPr>
        <w:t>J. </w:t>
      </w:r>
      <w:r>
        <w:rPr>
          <w:i/>
          <w:color w:val="231F20"/>
          <w:sz w:val="20"/>
        </w:rPr>
        <w:t>Quarter Sphere Based Distributed Anomaly</w:t>
      </w:r>
      <w:r>
        <w:rPr>
          <w:i/>
          <w:color w:val="231F20"/>
          <w:sz w:val="20"/>
        </w:rPr>
        <w:t> Detection</w:t>
      </w:r>
      <w:r>
        <w:rPr>
          <w:i/>
          <w:color w:val="231F20"/>
          <w:spacing w:val="-2"/>
          <w:sz w:val="20"/>
        </w:rPr>
        <w:t> </w:t>
      </w:r>
      <w:r>
        <w:rPr>
          <w:i/>
          <w:color w:val="231F20"/>
          <w:sz w:val="20"/>
        </w:rPr>
        <w:t>in</w:t>
      </w:r>
      <w:r>
        <w:rPr>
          <w:i/>
          <w:color w:val="231F20"/>
          <w:spacing w:val="-2"/>
          <w:sz w:val="20"/>
        </w:rPr>
        <w:t> </w:t>
      </w:r>
      <w:r>
        <w:rPr>
          <w:i/>
          <w:color w:val="231F20"/>
          <w:sz w:val="20"/>
        </w:rPr>
        <w:t>Wireless</w:t>
      </w:r>
      <w:r>
        <w:rPr>
          <w:i/>
          <w:color w:val="231F20"/>
          <w:spacing w:val="-2"/>
          <w:sz w:val="20"/>
        </w:rPr>
        <w:t> </w:t>
      </w:r>
      <w:r>
        <w:rPr>
          <w:i/>
          <w:color w:val="231F20"/>
          <w:sz w:val="20"/>
        </w:rPr>
        <w:t>Sensor</w:t>
      </w:r>
      <w:r>
        <w:rPr>
          <w:i/>
          <w:color w:val="231F20"/>
          <w:spacing w:val="-3"/>
          <w:sz w:val="20"/>
        </w:rPr>
        <w:t> </w:t>
      </w:r>
      <w:r>
        <w:rPr>
          <w:i/>
          <w:color w:val="231F20"/>
          <w:sz w:val="20"/>
        </w:rPr>
        <w:t>Networks</w:t>
      </w:r>
      <w:r>
        <w:rPr>
          <w:color w:val="231F20"/>
          <w:sz w:val="20"/>
        </w:rPr>
        <w:t>.</w:t>
      </w:r>
      <w:r>
        <w:rPr>
          <w:color w:val="231F20"/>
          <w:spacing w:val="-2"/>
          <w:sz w:val="20"/>
        </w:rPr>
        <w:t> </w:t>
      </w:r>
      <w:r>
        <w:rPr>
          <w:color w:val="231F20"/>
          <w:sz w:val="20"/>
        </w:rPr>
        <w:t>in</w:t>
      </w:r>
      <w:r>
        <w:rPr>
          <w:color w:val="231F20"/>
          <w:spacing w:val="-3"/>
          <w:sz w:val="20"/>
        </w:rPr>
        <w:t> </w:t>
      </w:r>
      <w:r>
        <w:rPr>
          <w:i/>
          <w:color w:val="231F20"/>
          <w:sz w:val="20"/>
        </w:rPr>
        <w:t>IEEE</w:t>
      </w:r>
      <w:r>
        <w:rPr>
          <w:i/>
          <w:color w:val="231F20"/>
          <w:spacing w:val="-2"/>
          <w:sz w:val="20"/>
        </w:rPr>
        <w:t> </w:t>
      </w:r>
      <w:r>
        <w:rPr>
          <w:i/>
          <w:color w:val="231F20"/>
          <w:sz w:val="20"/>
        </w:rPr>
        <w:t>International</w:t>
      </w:r>
      <w:r>
        <w:rPr>
          <w:i/>
          <w:color w:val="231F20"/>
          <w:spacing w:val="-2"/>
          <w:sz w:val="20"/>
        </w:rPr>
        <w:t> </w:t>
      </w:r>
      <w:r>
        <w:rPr>
          <w:i/>
          <w:color w:val="231F20"/>
          <w:sz w:val="20"/>
        </w:rPr>
        <w:t>Conference</w:t>
      </w:r>
      <w:r>
        <w:rPr>
          <w:i/>
          <w:color w:val="231F20"/>
          <w:spacing w:val="-4"/>
          <w:sz w:val="20"/>
        </w:rPr>
        <w:t> </w:t>
      </w:r>
      <w:r>
        <w:rPr>
          <w:i/>
          <w:color w:val="231F20"/>
          <w:sz w:val="20"/>
        </w:rPr>
        <w:t>on</w:t>
      </w:r>
      <w:r>
        <w:rPr>
          <w:i/>
          <w:color w:val="231F20"/>
          <w:spacing w:val="-2"/>
          <w:sz w:val="20"/>
        </w:rPr>
        <w:t> </w:t>
      </w:r>
      <w:r>
        <w:rPr>
          <w:i/>
          <w:color w:val="231F20"/>
          <w:sz w:val="20"/>
        </w:rPr>
        <w:t>Communications,</w:t>
      </w:r>
      <w:r>
        <w:rPr>
          <w:i/>
          <w:color w:val="231F20"/>
          <w:spacing w:val="40"/>
          <w:sz w:val="20"/>
        </w:rPr>
        <w:t> </w:t>
      </w:r>
      <w:r>
        <w:rPr>
          <w:i/>
          <w:color w:val="231F20"/>
          <w:sz w:val="20"/>
        </w:rPr>
        <w:t>ICC</w:t>
      </w:r>
      <w:r>
        <w:rPr>
          <w:i/>
          <w:color w:val="231F20"/>
          <w:spacing w:val="-3"/>
          <w:sz w:val="20"/>
        </w:rPr>
        <w:t> </w:t>
      </w:r>
      <w:r>
        <w:rPr>
          <w:i/>
          <w:color w:val="231F20"/>
          <w:sz w:val="20"/>
        </w:rPr>
        <w:t>'07.</w:t>
      </w:r>
      <w:r>
        <w:rPr>
          <w:i/>
          <w:color w:val="231F20"/>
          <w:sz w:val="20"/>
        </w:rPr>
        <w:t> </w:t>
      </w:r>
      <w:r>
        <w:rPr>
          <w:color w:val="231F20"/>
          <w:spacing w:val="-2"/>
          <w:sz w:val="20"/>
        </w:rPr>
        <w:t>2007.</w:t>
      </w:r>
    </w:p>
    <w:p>
      <w:pPr>
        <w:pStyle w:val="ListParagraph"/>
        <w:numPr>
          <w:ilvl w:val="0"/>
          <w:numId w:val="2"/>
        </w:numPr>
        <w:tabs>
          <w:tab w:pos="521" w:val="left" w:leader="none"/>
          <w:tab w:pos="803" w:val="left" w:leader="none"/>
        </w:tabs>
        <w:spacing w:line="240" w:lineRule="auto" w:before="0" w:after="0"/>
        <w:ind w:left="521" w:right="468" w:hanging="1"/>
        <w:jc w:val="left"/>
        <w:rPr>
          <w:sz w:val="20"/>
        </w:rPr>
      </w:pPr>
      <w:r>
        <w:rPr>
          <w:color w:val="231F20"/>
          <w:sz w:val="20"/>
        </w:rPr>
        <w:t>Shahid</w:t>
      </w:r>
      <w:r>
        <w:rPr>
          <w:color w:val="231F20"/>
          <w:spacing w:val="-3"/>
          <w:sz w:val="20"/>
        </w:rPr>
        <w:t> </w:t>
      </w:r>
      <w:r>
        <w:rPr>
          <w:color w:val="231F20"/>
          <w:sz w:val="20"/>
        </w:rPr>
        <w:t>N,</w:t>
      </w:r>
      <w:r>
        <w:rPr>
          <w:color w:val="231F20"/>
          <w:spacing w:val="-4"/>
          <w:sz w:val="20"/>
        </w:rPr>
        <w:t> </w:t>
      </w:r>
      <w:r>
        <w:rPr>
          <w:color w:val="231F20"/>
          <w:sz w:val="20"/>
        </w:rPr>
        <w:t>Naqvi</w:t>
      </w:r>
      <w:r>
        <w:rPr>
          <w:color w:val="231F20"/>
          <w:spacing w:val="-3"/>
          <w:sz w:val="20"/>
        </w:rPr>
        <w:t> </w:t>
      </w:r>
      <w:r>
        <w:rPr>
          <w:color w:val="231F20"/>
          <w:sz w:val="20"/>
        </w:rPr>
        <w:t>I.H,</w:t>
      </w:r>
      <w:r>
        <w:rPr>
          <w:color w:val="231F20"/>
          <w:spacing w:val="-3"/>
          <w:sz w:val="20"/>
        </w:rPr>
        <w:t> </w:t>
      </w:r>
      <w:r>
        <w:rPr>
          <w:color w:val="231F20"/>
          <w:sz w:val="20"/>
        </w:rPr>
        <w:t>Qaisar</w:t>
      </w:r>
      <w:r>
        <w:rPr>
          <w:color w:val="231F20"/>
          <w:spacing w:val="-2"/>
          <w:sz w:val="20"/>
        </w:rPr>
        <w:t> </w:t>
      </w:r>
      <w:r>
        <w:rPr>
          <w:color w:val="231F20"/>
          <w:sz w:val="20"/>
        </w:rPr>
        <w:t>S.B.</w:t>
      </w:r>
      <w:r>
        <w:rPr>
          <w:color w:val="231F20"/>
          <w:spacing w:val="-4"/>
          <w:sz w:val="20"/>
        </w:rPr>
        <w:t> </w:t>
      </w:r>
      <w:r>
        <w:rPr>
          <w:i/>
          <w:color w:val="231F20"/>
          <w:sz w:val="20"/>
        </w:rPr>
        <w:t>Quarter-Sphere</w:t>
      </w:r>
      <w:r>
        <w:rPr>
          <w:i/>
          <w:color w:val="231F20"/>
          <w:spacing w:val="-3"/>
          <w:sz w:val="20"/>
        </w:rPr>
        <w:t> </w:t>
      </w:r>
      <w:r>
        <w:rPr>
          <w:i/>
          <w:color w:val="231F20"/>
          <w:sz w:val="20"/>
        </w:rPr>
        <w:t>SVM:</w:t>
      </w:r>
      <w:r>
        <w:rPr>
          <w:i/>
          <w:color w:val="231F20"/>
          <w:spacing w:val="-2"/>
          <w:sz w:val="20"/>
        </w:rPr>
        <w:t> </w:t>
      </w:r>
      <w:r>
        <w:rPr>
          <w:i/>
          <w:color w:val="231F20"/>
          <w:sz w:val="20"/>
        </w:rPr>
        <w:t>Attribute</w:t>
      </w:r>
      <w:r>
        <w:rPr>
          <w:i/>
          <w:color w:val="231F20"/>
          <w:spacing w:val="-2"/>
          <w:sz w:val="20"/>
        </w:rPr>
        <w:t> </w:t>
      </w:r>
      <w:r>
        <w:rPr>
          <w:i/>
          <w:color w:val="231F20"/>
          <w:sz w:val="20"/>
        </w:rPr>
        <w:t>and</w:t>
      </w:r>
      <w:r>
        <w:rPr>
          <w:i/>
          <w:color w:val="231F20"/>
          <w:spacing w:val="-5"/>
          <w:sz w:val="20"/>
        </w:rPr>
        <w:t> </w:t>
      </w:r>
      <w:r>
        <w:rPr>
          <w:i/>
          <w:color w:val="231F20"/>
          <w:sz w:val="20"/>
        </w:rPr>
        <w:t>Spatio-Temporal</w:t>
      </w:r>
      <w:r>
        <w:rPr>
          <w:i/>
          <w:color w:val="231F20"/>
          <w:spacing w:val="-2"/>
          <w:sz w:val="20"/>
        </w:rPr>
        <w:t> </w:t>
      </w:r>
      <w:r>
        <w:rPr>
          <w:i/>
          <w:color w:val="231F20"/>
          <w:sz w:val="20"/>
        </w:rPr>
        <w:t>correlations</w:t>
      </w:r>
      <w:r>
        <w:rPr>
          <w:i/>
          <w:color w:val="231F20"/>
          <w:spacing w:val="-2"/>
          <w:sz w:val="20"/>
        </w:rPr>
        <w:t> </w:t>
      </w:r>
      <w:r>
        <w:rPr>
          <w:i/>
          <w:color w:val="231F20"/>
          <w:sz w:val="20"/>
        </w:rPr>
        <w:t>based</w:t>
      </w:r>
      <w:r>
        <w:rPr>
          <w:i/>
          <w:color w:val="231F20"/>
          <w:sz w:val="20"/>
        </w:rPr>
        <w:t> Outlier &amp; Event Detection in wireless sensor networks</w:t>
      </w:r>
      <w:r>
        <w:rPr>
          <w:color w:val="231F20"/>
          <w:sz w:val="20"/>
        </w:rPr>
        <w:t>. In </w:t>
      </w:r>
      <w:r>
        <w:rPr>
          <w:i/>
          <w:color w:val="231F20"/>
          <w:sz w:val="20"/>
        </w:rPr>
        <w:t>2012 IEEE Wireless Communications and</w:t>
      </w:r>
      <w:r>
        <w:rPr>
          <w:i/>
          <w:color w:val="231F20"/>
          <w:sz w:val="20"/>
        </w:rPr>
        <w:t> Networking Conference (WCNC),</w:t>
      </w:r>
      <w:r>
        <w:rPr>
          <w:color w:val="231F20"/>
          <w:sz w:val="20"/>
        </w:rPr>
        <w:t>2012.</w:t>
      </w:r>
    </w:p>
    <w:p>
      <w:pPr>
        <w:pStyle w:val="ListParagraph"/>
        <w:numPr>
          <w:ilvl w:val="0"/>
          <w:numId w:val="2"/>
        </w:numPr>
        <w:tabs>
          <w:tab w:pos="803" w:val="left" w:leader="none"/>
        </w:tabs>
        <w:spacing w:line="240" w:lineRule="auto" w:before="0" w:after="0"/>
        <w:ind w:left="521" w:right="1032" w:firstLine="0"/>
        <w:jc w:val="left"/>
        <w:rPr>
          <w:sz w:val="20"/>
        </w:rPr>
      </w:pPr>
      <w:r>
        <w:rPr>
          <w:color w:val="231F20"/>
          <w:sz w:val="20"/>
        </w:rPr>
        <w:t>Takianngam</w:t>
      </w:r>
      <w:r>
        <w:rPr>
          <w:color w:val="231F20"/>
          <w:spacing w:val="-3"/>
          <w:sz w:val="20"/>
        </w:rPr>
        <w:t> </w:t>
      </w:r>
      <w:r>
        <w:rPr>
          <w:color w:val="231F20"/>
          <w:sz w:val="20"/>
        </w:rPr>
        <w:t>S,</w:t>
      </w:r>
      <w:r>
        <w:rPr>
          <w:color w:val="231F20"/>
          <w:spacing w:val="-3"/>
          <w:sz w:val="20"/>
        </w:rPr>
        <w:t> </w:t>
      </w:r>
      <w:r>
        <w:rPr>
          <w:color w:val="231F20"/>
          <w:sz w:val="20"/>
        </w:rPr>
        <w:t>Usaha</w:t>
      </w:r>
      <w:r>
        <w:rPr>
          <w:color w:val="231F20"/>
          <w:spacing w:val="-4"/>
          <w:sz w:val="20"/>
        </w:rPr>
        <w:t> </w:t>
      </w:r>
      <w:r>
        <w:rPr>
          <w:color w:val="231F20"/>
          <w:sz w:val="20"/>
        </w:rPr>
        <w:t>W.</w:t>
      </w:r>
      <w:r>
        <w:rPr>
          <w:color w:val="231F20"/>
          <w:spacing w:val="-4"/>
          <w:sz w:val="20"/>
        </w:rPr>
        <w:t> </w:t>
      </w:r>
      <w:r>
        <w:rPr>
          <w:i/>
          <w:color w:val="231F20"/>
          <w:sz w:val="20"/>
        </w:rPr>
        <w:t>Discrete</w:t>
      </w:r>
      <w:r>
        <w:rPr>
          <w:i/>
          <w:color w:val="231F20"/>
          <w:spacing w:val="-3"/>
          <w:sz w:val="20"/>
        </w:rPr>
        <w:t> </w:t>
      </w:r>
      <w:r>
        <w:rPr>
          <w:i/>
          <w:color w:val="231F20"/>
          <w:sz w:val="20"/>
        </w:rPr>
        <w:t>Wavelet</w:t>
      </w:r>
      <w:r>
        <w:rPr>
          <w:i/>
          <w:color w:val="231F20"/>
          <w:spacing w:val="-3"/>
          <w:sz w:val="20"/>
        </w:rPr>
        <w:t> </w:t>
      </w:r>
      <w:r>
        <w:rPr>
          <w:i/>
          <w:color w:val="231F20"/>
          <w:sz w:val="20"/>
        </w:rPr>
        <w:t>Transform</w:t>
      </w:r>
      <w:r>
        <w:rPr>
          <w:i/>
          <w:color w:val="231F20"/>
          <w:spacing w:val="-4"/>
          <w:sz w:val="20"/>
        </w:rPr>
        <w:t> </w:t>
      </w:r>
      <w:r>
        <w:rPr>
          <w:i/>
          <w:color w:val="231F20"/>
          <w:sz w:val="20"/>
        </w:rPr>
        <w:t>and</w:t>
      </w:r>
      <w:r>
        <w:rPr>
          <w:i/>
          <w:color w:val="231F20"/>
          <w:spacing w:val="-4"/>
          <w:sz w:val="20"/>
        </w:rPr>
        <w:t> </w:t>
      </w:r>
      <w:r>
        <w:rPr>
          <w:i/>
          <w:color w:val="231F20"/>
          <w:sz w:val="20"/>
        </w:rPr>
        <w:t>One-Class</w:t>
      </w:r>
      <w:r>
        <w:rPr>
          <w:i/>
          <w:color w:val="231F20"/>
          <w:spacing w:val="-3"/>
          <w:sz w:val="20"/>
        </w:rPr>
        <w:t> </w:t>
      </w:r>
      <w:r>
        <w:rPr>
          <w:i/>
          <w:color w:val="231F20"/>
          <w:sz w:val="20"/>
        </w:rPr>
        <w:t>Support</w:t>
      </w:r>
      <w:r>
        <w:rPr>
          <w:i/>
          <w:color w:val="231F20"/>
          <w:spacing w:val="-3"/>
          <w:sz w:val="20"/>
        </w:rPr>
        <w:t> </w:t>
      </w:r>
      <w:r>
        <w:rPr>
          <w:i/>
          <w:color w:val="231F20"/>
          <w:sz w:val="20"/>
        </w:rPr>
        <w:t>Vector</w:t>
      </w:r>
      <w:r>
        <w:rPr>
          <w:i/>
          <w:color w:val="231F20"/>
          <w:spacing w:val="-3"/>
          <w:sz w:val="20"/>
        </w:rPr>
        <w:t> </w:t>
      </w:r>
      <w:r>
        <w:rPr>
          <w:i/>
          <w:color w:val="231F20"/>
          <w:sz w:val="20"/>
        </w:rPr>
        <w:t>Machines</w:t>
      </w:r>
      <w:r>
        <w:rPr>
          <w:i/>
          <w:color w:val="231F20"/>
          <w:spacing w:val="-3"/>
          <w:sz w:val="20"/>
        </w:rPr>
        <w:t> </w:t>
      </w:r>
      <w:r>
        <w:rPr>
          <w:i/>
          <w:color w:val="231F20"/>
          <w:sz w:val="20"/>
        </w:rPr>
        <w:t>for</w:t>
      </w:r>
      <w:r>
        <w:rPr>
          <w:i/>
          <w:color w:val="231F20"/>
          <w:sz w:val="20"/>
        </w:rPr>
        <w:t> anomaly detection in wireless sensor networks</w:t>
      </w:r>
      <w:r>
        <w:rPr>
          <w:color w:val="231F20"/>
          <w:sz w:val="20"/>
        </w:rPr>
        <w:t>. In </w:t>
      </w:r>
      <w:r>
        <w:rPr>
          <w:i/>
          <w:color w:val="231F20"/>
          <w:sz w:val="20"/>
        </w:rPr>
        <w:t>2011 International Symposium on Intelligent Signal</w:t>
      </w:r>
      <w:r>
        <w:rPr>
          <w:i/>
          <w:color w:val="231F20"/>
          <w:sz w:val="20"/>
        </w:rPr>
        <w:t> Processing and Communications Systems (ISPACS), </w:t>
      </w:r>
      <w:r>
        <w:rPr>
          <w:color w:val="231F20"/>
          <w:sz w:val="20"/>
        </w:rPr>
        <w:t>2011.</w:t>
      </w:r>
    </w:p>
    <w:p>
      <w:pPr>
        <w:pStyle w:val="ListParagraph"/>
        <w:numPr>
          <w:ilvl w:val="0"/>
          <w:numId w:val="2"/>
        </w:numPr>
        <w:tabs>
          <w:tab w:pos="802" w:val="left" w:leader="none"/>
        </w:tabs>
        <w:spacing w:line="240" w:lineRule="auto" w:before="0" w:after="0"/>
        <w:ind w:left="521" w:right="800" w:firstLine="0"/>
        <w:jc w:val="left"/>
        <w:rPr>
          <w:sz w:val="20"/>
        </w:rPr>
      </w:pPr>
      <w:r>
        <w:rPr>
          <w:color w:val="231F20"/>
          <w:sz w:val="20"/>
        </w:rPr>
        <w:t>Rajasegarar</w:t>
      </w:r>
      <w:r>
        <w:rPr>
          <w:color w:val="231F20"/>
          <w:spacing w:val="-3"/>
          <w:sz w:val="20"/>
        </w:rPr>
        <w:t> </w:t>
      </w:r>
      <w:r>
        <w:rPr>
          <w:color w:val="231F20"/>
          <w:sz w:val="20"/>
        </w:rPr>
        <w:t>S,</w:t>
      </w:r>
      <w:r>
        <w:rPr>
          <w:color w:val="231F20"/>
          <w:spacing w:val="-4"/>
          <w:sz w:val="20"/>
        </w:rPr>
        <w:t> </w:t>
      </w:r>
      <w:r>
        <w:rPr>
          <w:color w:val="231F20"/>
          <w:sz w:val="20"/>
        </w:rPr>
        <w:t>Leckie</w:t>
      </w:r>
      <w:r>
        <w:rPr>
          <w:color w:val="231F20"/>
          <w:spacing w:val="-3"/>
          <w:sz w:val="20"/>
        </w:rPr>
        <w:t> </w:t>
      </w:r>
      <w:r>
        <w:rPr>
          <w:color w:val="231F20"/>
          <w:sz w:val="20"/>
        </w:rPr>
        <w:t>C,</w:t>
      </w:r>
      <w:r>
        <w:rPr>
          <w:color w:val="231F20"/>
          <w:spacing w:val="-3"/>
          <w:sz w:val="20"/>
        </w:rPr>
        <w:t> </w:t>
      </w:r>
      <w:r>
        <w:rPr>
          <w:color w:val="231F20"/>
          <w:sz w:val="20"/>
        </w:rPr>
        <w:t>Bezdek,</w:t>
      </w:r>
      <w:r>
        <w:rPr>
          <w:color w:val="231F20"/>
          <w:spacing w:val="-3"/>
          <w:sz w:val="20"/>
        </w:rPr>
        <w:t> </w:t>
      </w:r>
      <w:r>
        <w:rPr>
          <w:color w:val="231F20"/>
          <w:sz w:val="20"/>
        </w:rPr>
        <w:t>J.C,</w:t>
      </w:r>
      <w:r>
        <w:rPr>
          <w:color w:val="231F20"/>
          <w:spacing w:val="-3"/>
          <w:sz w:val="20"/>
        </w:rPr>
        <w:t> </w:t>
      </w:r>
      <w:r>
        <w:rPr>
          <w:color w:val="231F20"/>
          <w:sz w:val="20"/>
        </w:rPr>
        <w:t>Palaniswami</w:t>
      </w:r>
      <w:r>
        <w:rPr>
          <w:color w:val="231F20"/>
          <w:spacing w:val="-3"/>
          <w:sz w:val="20"/>
        </w:rPr>
        <w:t> </w:t>
      </w:r>
      <w:r>
        <w:rPr>
          <w:color w:val="231F20"/>
          <w:sz w:val="20"/>
        </w:rPr>
        <w:t>M.</w:t>
      </w:r>
      <w:r>
        <w:rPr>
          <w:color w:val="231F20"/>
          <w:spacing w:val="-3"/>
          <w:sz w:val="20"/>
        </w:rPr>
        <w:t> </w:t>
      </w:r>
      <w:r>
        <w:rPr>
          <w:i/>
          <w:color w:val="231F20"/>
          <w:sz w:val="20"/>
        </w:rPr>
        <w:t>Centered</w:t>
      </w:r>
      <w:r>
        <w:rPr>
          <w:i/>
          <w:color w:val="231F20"/>
          <w:spacing w:val="-3"/>
          <w:sz w:val="20"/>
        </w:rPr>
        <w:t> </w:t>
      </w:r>
      <w:r>
        <w:rPr>
          <w:i/>
          <w:color w:val="231F20"/>
          <w:sz w:val="20"/>
        </w:rPr>
        <w:t>Hyperspherical</w:t>
      </w:r>
      <w:r>
        <w:rPr>
          <w:i/>
          <w:color w:val="231F20"/>
          <w:spacing w:val="-4"/>
          <w:sz w:val="20"/>
        </w:rPr>
        <w:t> </w:t>
      </w:r>
      <w:r>
        <w:rPr>
          <w:i/>
          <w:color w:val="231F20"/>
          <w:sz w:val="20"/>
        </w:rPr>
        <w:t>and</w:t>
      </w:r>
      <w:r>
        <w:rPr>
          <w:i/>
          <w:color w:val="231F20"/>
          <w:spacing w:val="-4"/>
          <w:sz w:val="20"/>
        </w:rPr>
        <w:t> </w:t>
      </w:r>
      <w:r>
        <w:rPr>
          <w:i/>
          <w:color w:val="231F20"/>
          <w:sz w:val="20"/>
        </w:rPr>
        <w:t>Hyperellipsoidal</w:t>
      </w:r>
      <w:r>
        <w:rPr>
          <w:i/>
          <w:color w:val="231F20"/>
          <w:sz w:val="20"/>
        </w:rPr>
        <w:t> One-Class Support Vector Machines for Anomaly Detection in Sensor Networks. </w:t>
      </w:r>
      <w:r>
        <w:rPr>
          <w:color w:val="231F20"/>
          <w:sz w:val="20"/>
        </w:rPr>
        <w:t>IEEE Transactions on Information Forensics and Security, 2010. 5(3); 518-533.</w:t>
      </w:r>
    </w:p>
    <w:p>
      <w:pPr>
        <w:pStyle w:val="ListParagraph"/>
        <w:numPr>
          <w:ilvl w:val="0"/>
          <w:numId w:val="2"/>
        </w:numPr>
        <w:tabs>
          <w:tab w:pos="521" w:val="left" w:leader="none"/>
          <w:tab w:pos="902" w:val="left" w:leader="none"/>
        </w:tabs>
        <w:spacing w:line="240" w:lineRule="auto" w:before="0" w:after="0"/>
        <w:ind w:left="521" w:right="919" w:hanging="1"/>
        <w:jc w:val="left"/>
        <w:rPr>
          <w:sz w:val="20"/>
        </w:rPr>
      </w:pPr>
      <w:r>
        <w:rPr>
          <w:color w:val="231F20"/>
          <w:sz w:val="20"/>
        </w:rPr>
        <w:t>Zhang</w:t>
      </w:r>
      <w:r>
        <w:rPr>
          <w:color w:val="231F20"/>
          <w:spacing w:val="-2"/>
          <w:sz w:val="20"/>
        </w:rPr>
        <w:t> </w:t>
      </w:r>
      <w:r>
        <w:rPr>
          <w:color w:val="231F20"/>
          <w:sz w:val="20"/>
        </w:rPr>
        <w:t>Y,</w:t>
      </w:r>
      <w:r>
        <w:rPr>
          <w:color w:val="231F20"/>
          <w:spacing w:val="-3"/>
          <w:sz w:val="20"/>
        </w:rPr>
        <w:t> </w:t>
      </w:r>
      <w:r>
        <w:rPr>
          <w:color w:val="231F20"/>
          <w:sz w:val="20"/>
        </w:rPr>
        <w:t>Meratnia</w:t>
      </w:r>
      <w:r>
        <w:rPr>
          <w:color w:val="231F20"/>
          <w:spacing w:val="-1"/>
          <w:sz w:val="20"/>
        </w:rPr>
        <w:t> </w:t>
      </w:r>
      <w:r>
        <w:rPr>
          <w:color w:val="231F20"/>
          <w:sz w:val="20"/>
        </w:rPr>
        <w:t>N,</w:t>
      </w:r>
      <w:r>
        <w:rPr>
          <w:color w:val="231F20"/>
          <w:spacing w:val="40"/>
          <w:sz w:val="20"/>
        </w:rPr>
        <w:t> </w:t>
      </w:r>
      <w:r>
        <w:rPr>
          <w:color w:val="231F20"/>
          <w:sz w:val="20"/>
        </w:rPr>
        <w:t>Havinga</w:t>
      </w:r>
      <w:r>
        <w:rPr>
          <w:color w:val="231F20"/>
          <w:spacing w:val="-1"/>
          <w:sz w:val="20"/>
        </w:rPr>
        <w:t> </w:t>
      </w:r>
      <w:r>
        <w:rPr>
          <w:color w:val="231F20"/>
          <w:sz w:val="20"/>
        </w:rPr>
        <w:t>P.J.</w:t>
      </w:r>
      <w:r>
        <w:rPr>
          <w:color w:val="231F20"/>
          <w:spacing w:val="-5"/>
          <w:sz w:val="20"/>
        </w:rPr>
        <w:t> </w:t>
      </w:r>
      <w:r>
        <w:rPr>
          <w:i/>
          <w:color w:val="231F20"/>
          <w:sz w:val="20"/>
        </w:rPr>
        <w:t>Ensuring</w:t>
      </w:r>
      <w:r>
        <w:rPr>
          <w:i/>
          <w:color w:val="231F20"/>
          <w:spacing w:val="-2"/>
          <w:sz w:val="20"/>
        </w:rPr>
        <w:t> </w:t>
      </w:r>
      <w:r>
        <w:rPr>
          <w:i/>
          <w:color w:val="231F20"/>
          <w:sz w:val="20"/>
        </w:rPr>
        <w:t>high</w:t>
      </w:r>
      <w:r>
        <w:rPr>
          <w:i/>
          <w:color w:val="231F20"/>
          <w:spacing w:val="-1"/>
          <w:sz w:val="20"/>
        </w:rPr>
        <w:t> </w:t>
      </w:r>
      <w:r>
        <w:rPr>
          <w:i/>
          <w:color w:val="231F20"/>
          <w:sz w:val="20"/>
        </w:rPr>
        <w:t>sensor</w:t>
      </w:r>
      <w:r>
        <w:rPr>
          <w:i/>
          <w:color w:val="231F20"/>
          <w:spacing w:val="-2"/>
          <w:sz w:val="20"/>
        </w:rPr>
        <w:t> </w:t>
      </w:r>
      <w:r>
        <w:rPr>
          <w:i/>
          <w:color w:val="231F20"/>
          <w:sz w:val="20"/>
        </w:rPr>
        <w:t>data</w:t>
      </w:r>
      <w:r>
        <w:rPr>
          <w:i/>
          <w:color w:val="231F20"/>
          <w:spacing w:val="-2"/>
          <w:sz w:val="20"/>
        </w:rPr>
        <w:t> </w:t>
      </w:r>
      <w:r>
        <w:rPr>
          <w:i/>
          <w:color w:val="231F20"/>
          <w:sz w:val="20"/>
        </w:rPr>
        <w:t>quality</w:t>
      </w:r>
      <w:r>
        <w:rPr>
          <w:i/>
          <w:color w:val="231F20"/>
          <w:spacing w:val="-2"/>
          <w:sz w:val="20"/>
        </w:rPr>
        <w:t> </w:t>
      </w:r>
      <w:r>
        <w:rPr>
          <w:i/>
          <w:color w:val="231F20"/>
          <w:sz w:val="20"/>
        </w:rPr>
        <w:t>through</w:t>
      </w:r>
      <w:r>
        <w:rPr>
          <w:i/>
          <w:color w:val="231F20"/>
          <w:spacing w:val="-2"/>
          <w:sz w:val="20"/>
        </w:rPr>
        <w:t> </w:t>
      </w:r>
      <w:r>
        <w:rPr>
          <w:i/>
          <w:color w:val="231F20"/>
          <w:sz w:val="20"/>
        </w:rPr>
        <w:t>use</w:t>
      </w:r>
      <w:r>
        <w:rPr>
          <w:i/>
          <w:color w:val="231F20"/>
          <w:spacing w:val="-3"/>
          <w:sz w:val="20"/>
        </w:rPr>
        <w:t> </w:t>
      </w:r>
      <w:r>
        <w:rPr>
          <w:i/>
          <w:color w:val="231F20"/>
          <w:sz w:val="20"/>
        </w:rPr>
        <w:t>of</w:t>
      </w:r>
      <w:r>
        <w:rPr>
          <w:i/>
          <w:color w:val="231F20"/>
          <w:spacing w:val="-2"/>
          <w:sz w:val="20"/>
        </w:rPr>
        <w:t> </w:t>
      </w:r>
      <w:r>
        <w:rPr>
          <w:i/>
          <w:color w:val="231F20"/>
          <w:sz w:val="20"/>
        </w:rPr>
        <w:t>online</w:t>
      </w:r>
      <w:r>
        <w:rPr>
          <w:i/>
          <w:color w:val="231F20"/>
          <w:spacing w:val="-3"/>
          <w:sz w:val="20"/>
        </w:rPr>
        <w:t> </w:t>
      </w:r>
      <w:r>
        <w:rPr>
          <w:i/>
          <w:color w:val="231F20"/>
          <w:sz w:val="20"/>
        </w:rPr>
        <w:t>outlier</w:t>
      </w:r>
      <w:r>
        <w:rPr>
          <w:i/>
          <w:color w:val="231F20"/>
          <w:sz w:val="20"/>
        </w:rPr>
        <w:t> detection techniques. </w:t>
      </w:r>
      <w:r>
        <w:rPr>
          <w:color w:val="231F20"/>
          <w:sz w:val="20"/>
        </w:rPr>
        <w:t>International Journal of Sensor Networks, 2010. 7(3); 141-151.</w:t>
      </w:r>
    </w:p>
    <w:p>
      <w:pPr>
        <w:pStyle w:val="ListParagraph"/>
        <w:numPr>
          <w:ilvl w:val="0"/>
          <w:numId w:val="2"/>
        </w:numPr>
        <w:tabs>
          <w:tab w:pos="904" w:val="left" w:leader="none"/>
        </w:tabs>
        <w:spacing w:line="240" w:lineRule="auto" w:before="0" w:after="0"/>
        <w:ind w:left="521" w:right="536" w:firstLine="0"/>
        <w:jc w:val="left"/>
        <w:rPr>
          <w:sz w:val="20"/>
        </w:rPr>
      </w:pPr>
      <w:r>
        <w:rPr>
          <w:color w:val="231F20"/>
          <w:sz w:val="20"/>
        </w:rPr>
        <w:t>Rassam</w:t>
      </w:r>
      <w:r>
        <w:rPr>
          <w:color w:val="231F20"/>
          <w:spacing w:val="-4"/>
          <w:sz w:val="20"/>
        </w:rPr>
        <w:t> </w:t>
      </w:r>
      <w:r>
        <w:rPr>
          <w:color w:val="231F20"/>
          <w:sz w:val="20"/>
        </w:rPr>
        <w:t>M.A,</w:t>
      </w:r>
      <w:r>
        <w:rPr>
          <w:color w:val="231F20"/>
          <w:spacing w:val="-3"/>
          <w:sz w:val="20"/>
        </w:rPr>
        <w:t> </w:t>
      </w:r>
      <w:r>
        <w:rPr>
          <w:color w:val="231F20"/>
          <w:sz w:val="20"/>
        </w:rPr>
        <w:t>Zainal</w:t>
      </w:r>
      <w:r>
        <w:rPr>
          <w:color w:val="231F20"/>
          <w:spacing w:val="-3"/>
          <w:sz w:val="20"/>
        </w:rPr>
        <w:t> </w:t>
      </w:r>
      <w:r>
        <w:rPr>
          <w:color w:val="231F20"/>
          <w:sz w:val="20"/>
        </w:rPr>
        <w:t>A,</w:t>
      </w:r>
      <w:r>
        <w:rPr>
          <w:color w:val="231F20"/>
          <w:spacing w:val="-3"/>
          <w:sz w:val="20"/>
        </w:rPr>
        <w:t> </w:t>
      </w:r>
      <w:r>
        <w:rPr>
          <w:color w:val="231F20"/>
          <w:sz w:val="20"/>
        </w:rPr>
        <w:t>Maarof</w:t>
      </w:r>
      <w:r>
        <w:rPr>
          <w:color w:val="231F20"/>
          <w:spacing w:val="-2"/>
          <w:sz w:val="20"/>
        </w:rPr>
        <w:t> </w:t>
      </w:r>
      <w:r>
        <w:rPr>
          <w:color w:val="231F20"/>
          <w:sz w:val="20"/>
        </w:rPr>
        <w:t>M.A.</w:t>
      </w:r>
      <w:r>
        <w:rPr>
          <w:color w:val="231F20"/>
          <w:spacing w:val="-7"/>
          <w:sz w:val="20"/>
        </w:rPr>
        <w:t> </w:t>
      </w:r>
      <w:r>
        <w:rPr>
          <w:i/>
          <w:color w:val="231F20"/>
          <w:sz w:val="20"/>
        </w:rPr>
        <w:t>One-Class</w:t>
      </w:r>
      <w:r>
        <w:rPr>
          <w:i/>
          <w:color w:val="231F20"/>
          <w:spacing w:val="-2"/>
          <w:sz w:val="20"/>
        </w:rPr>
        <w:t> </w:t>
      </w:r>
      <w:r>
        <w:rPr>
          <w:i/>
          <w:color w:val="231F20"/>
          <w:sz w:val="20"/>
        </w:rPr>
        <w:t>Principal</w:t>
      </w:r>
      <w:r>
        <w:rPr>
          <w:i/>
          <w:color w:val="231F20"/>
          <w:spacing w:val="-2"/>
          <w:sz w:val="20"/>
        </w:rPr>
        <w:t> </w:t>
      </w:r>
      <w:r>
        <w:rPr>
          <w:i/>
          <w:color w:val="231F20"/>
          <w:sz w:val="20"/>
        </w:rPr>
        <w:t>Component</w:t>
      </w:r>
      <w:r>
        <w:rPr>
          <w:i/>
          <w:color w:val="231F20"/>
          <w:spacing w:val="-2"/>
          <w:sz w:val="20"/>
        </w:rPr>
        <w:t> </w:t>
      </w:r>
      <w:r>
        <w:rPr>
          <w:i/>
          <w:color w:val="231F20"/>
          <w:sz w:val="20"/>
        </w:rPr>
        <w:t>Classifier</w:t>
      </w:r>
      <w:r>
        <w:rPr>
          <w:i/>
          <w:color w:val="231F20"/>
          <w:spacing w:val="-2"/>
          <w:sz w:val="20"/>
        </w:rPr>
        <w:t> </w:t>
      </w:r>
      <w:r>
        <w:rPr>
          <w:i/>
          <w:color w:val="231F20"/>
          <w:sz w:val="20"/>
        </w:rPr>
        <w:t>for</w:t>
      </w:r>
      <w:r>
        <w:rPr>
          <w:i/>
          <w:color w:val="231F20"/>
          <w:spacing w:val="-2"/>
          <w:sz w:val="20"/>
        </w:rPr>
        <w:t> </w:t>
      </w:r>
      <w:r>
        <w:rPr>
          <w:i/>
          <w:color w:val="231F20"/>
          <w:sz w:val="20"/>
        </w:rPr>
        <w:t>Anomaly</w:t>
      </w:r>
      <w:r>
        <w:rPr>
          <w:i/>
          <w:color w:val="231F20"/>
          <w:spacing w:val="-3"/>
          <w:sz w:val="20"/>
        </w:rPr>
        <w:t> </w:t>
      </w:r>
      <w:r>
        <w:rPr>
          <w:i/>
          <w:color w:val="231F20"/>
          <w:sz w:val="20"/>
        </w:rPr>
        <w:t>Detection</w:t>
      </w:r>
      <w:r>
        <w:rPr>
          <w:i/>
          <w:color w:val="231F20"/>
          <w:sz w:val="20"/>
        </w:rPr>
        <w:t> in Wireless Sensor Network</w:t>
      </w:r>
      <w:r>
        <w:rPr>
          <w:color w:val="231F20"/>
          <w:sz w:val="20"/>
        </w:rPr>
        <w:t>. In 2012 Fourth International Conference on Computational Aspects of Social Networks (CASoN), 2012; 271-276.</w:t>
      </w:r>
    </w:p>
    <w:p>
      <w:pPr>
        <w:pStyle w:val="ListParagraph"/>
        <w:numPr>
          <w:ilvl w:val="0"/>
          <w:numId w:val="2"/>
        </w:numPr>
        <w:tabs>
          <w:tab w:pos="902" w:val="left" w:leader="none"/>
        </w:tabs>
        <w:spacing w:line="240" w:lineRule="auto" w:before="0" w:after="0"/>
        <w:ind w:left="902" w:right="0" w:hanging="381"/>
        <w:jc w:val="left"/>
        <w:rPr>
          <w:i/>
          <w:sz w:val="20"/>
        </w:rPr>
      </w:pPr>
      <w:r>
        <w:rPr>
          <w:color w:val="231F20"/>
          <w:sz w:val="20"/>
        </w:rPr>
        <w:t>Juyang</w:t>
      </w:r>
      <w:r>
        <w:rPr>
          <w:color w:val="231F20"/>
          <w:spacing w:val="-7"/>
          <w:sz w:val="20"/>
        </w:rPr>
        <w:t> </w:t>
      </w:r>
      <w:r>
        <w:rPr>
          <w:color w:val="231F20"/>
          <w:sz w:val="20"/>
        </w:rPr>
        <w:t>W,</w:t>
      </w:r>
      <w:r>
        <w:rPr>
          <w:color w:val="231F20"/>
          <w:spacing w:val="-4"/>
          <w:sz w:val="20"/>
        </w:rPr>
        <w:t> </w:t>
      </w:r>
      <w:r>
        <w:rPr>
          <w:color w:val="231F20"/>
          <w:sz w:val="20"/>
        </w:rPr>
        <w:t>Yilu</w:t>
      </w:r>
      <w:r>
        <w:rPr>
          <w:color w:val="231F20"/>
          <w:spacing w:val="-4"/>
          <w:sz w:val="20"/>
        </w:rPr>
        <w:t> </w:t>
      </w:r>
      <w:r>
        <w:rPr>
          <w:color w:val="231F20"/>
          <w:sz w:val="20"/>
        </w:rPr>
        <w:t>Z,</w:t>
      </w:r>
      <w:r>
        <w:rPr>
          <w:color w:val="231F20"/>
          <w:spacing w:val="-5"/>
          <w:sz w:val="20"/>
        </w:rPr>
        <w:t> </w:t>
      </w:r>
      <w:r>
        <w:rPr>
          <w:color w:val="231F20"/>
          <w:sz w:val="20"/>
        </w:rPr>
        <w:t>Wey-Shiuan,</w:t>
      </w:r>
      <w:r>
        <w:rPr>
          <w:color w:val="231F20"/>
          <w:spacing w:val="-4"/>
          <w:sz w:val="20"/>
        </w:rPr>
        <w:t> </w:t>
      </w:r>
      <w:r>
        <w:rPr>
          <w:color w:val="231F20"/>
          <w:sz w:val="20"/>
        </w:rPr>
        <w:t>H.</w:t>
      </w:r>
      <w:r>
        <w:rPr>
          <w:color w:val="231F20"/>
          <w:spacing w:val="-5"/>
          <w:sz w:val="20"/>
        </w:rPr>
        <w:t> </w:t>
      </w:r>
      <w:r>
        <w:rPr>
          <w:i/>
          <w:color w:val="231F20"/>
          <w:sz w:val="20"/>
        </w:rPr>
        <w:t>Candid</w:t>
      </w:r>
      <w:r>
        <w:rPr>
          <w:i/>
          <w:color w:val="231F20"/>
          <w:spacing w:val="-3"/>
          <w:sz w:val="20"/>
        </w:rPr>
        <w:t> </w:t>
      </w:r>
      <w:r>
        <w:rPr>
          <w:i/>
          <w:color w:val="231F20"/>
          <w:sz w:val="20"/>
        </w:rPr>
        <w:t>covariance-free</w:t>
      </w:r>
      <w:r>
        <w:rPr>
          <w:i/>
          <w:color w:val="231F20"/>
          <w:spacing w:val="-3"/>
          <w:sz w:val="20"/>
        </w:rPr>
        <w:t> </w:t>
      </w:r>
      <w:r>
        <w:rPr>
          <w:i/>
          <w:color w:val="231F20"/>
          <w:sz w:val="20"/>
        </w:rPr>
        <w:t>incremental</w:t>
      </w:r>
      <w:r>
        <w:rPr>
          <w:i/>
          <w:color w:val="231F20"/>
          <w:spacing w:val="-4"/>
          <w:sz w:val="20"/>
        </w:rPr>
        <w:t> </w:t>
      </w:r>
      <w:r>
        <w:rPr>
          <w:i/>
          <w:color w:val="231F20"/>
          <w:sz w:val="20"/>
        </w:rPr>
        <w:t>principal</w:t>
      </w:r>
      <w:r>
        <w:rPr>
          <w:i/>
          <w:color w:val="231F20"/>
          <w:spacing w:val="-4"/>
          <w:sz w:val="20"/>
        </w:rPr>
        <w:t> </w:t>
      </w:r>
      <w:r>
        <w:rPr>
          <w:i/>
          <w:color w:val="231F20"/>
          <w:sz w:val="20"/>
        </w:rPr>
        <w:t>component</w:t>
      </w:r>
      <w:r>
        <w:rPr>
          <w:i/>
          <w:color w:val="231F20"/>
          <w:spacing w:val="-4"/>
          <w:sz w:val="20"/>
        </w:rPr>
        <w:t> </w:t>
      </w:r>
      <w:r>
        <w:rPr>
          <w:i/>
          <w:color w:val="231F20"/>
          <w:spacing w:val="-2"/>
          <w:sz w:val="20"/>
        </w:rPr>
        <w:t>analysis.</w:t>
      </w:r>
    </w:p>
    <w:p>
      <w:pPr>
        <w:pStyle w:val="BodyText"/>
        <w:spacing w:line="230" w:lineRule="exact"/>
        <w:ind w:left="521"/>
      </w:pPr>
      <w:r>
        <w:rPr>
          <w:color w:val="231F20"/>
        </w:rPr>
        <w:t>IEEE</w:t>
      </w:r>
      <w:r>
        <w:rPr>
          <w:color w:val="231F20"/>
          <w:spacing w:val="-10"/>
        </w:rPr>
        <w:t> </w:t>
      </w:r>
      <w:r>
        <w:rPr>
          <w:color w:val="231F20"/>
        </w:rPr>
        <w:t>Transactions</w:t>
      </w:r>
      <w:r>
        <w:rPr>
          <w:color w:val="231F20"/>
          <w:spacing w:val="-6"/>
        </w:rPr>
        <w:t> </w:t>
      </w:r>
      <w:r>
        <w:rPr>
          <w:color w:val="231F20"/>
        </w:rPr>
        <w:t>on</w:t>
      </w:r>
      <w:r>
        <w:rPr>
          <w:color w:val="231F20"/>
          <w:spacing w:val="-7"/>
        </w:rPr>
        <w:t> </w:t>
      </w:r>
      <w:r>
        <w:rPr>
          <w:color w:val="231F20"/>
        </w:rPr>
        <w:t>Pattern</w:t>
      </w:r>
      <w:r>
        <w:rPr>
          <w:color w:val="231F20"/>
          <w:spacing w:val="-8"/>
        </w:rPr>
        <w:t> </w:t>
      </w:r>
      <w:r>
        <w:rPr>
          <w:color w:val="231F20"/>
        </w:rPr>
        <w:t>Analysis</w:t>
      </w:r>
      <w:r>
        <w:rPr>
          <w:color w:val="231F20"/>
          <w:spacing w:val="-6"/>
        </w:rPr>
        <w:t> </w:t>
      </w:r>
      <w:r>
        <w:rPr>
          <w:color w:val="231F20"/>
        </w:rPr>
        <w:t>and</w:t>
      </w:r>
      <w:r>
        <w:rPr>
          <w:color w:val="231F20"/>
          <w:spacing w:val="-7"/>
        </w:rPr>
        <w:t> </w:t>
      </w:r>
      <w:r>
        <w:rPr>
          <w:color w:val="231F20"/>
        </w:rPr>
        <w:t>Machine</w:t>
      </w:r>
      <w:r>
        <w:rPr>
          <w:color w:val="231F20"/>
          <w:spacing w:val="-8"/>
        </w:rPr>
        <w:t> </w:t>
      </w:r>
      <w:r>
        <w:rPr>
          <w:color w:val="231F20"/>
        </w:rPr>
        <w:t>Intelligence,</w:t>
      </w:r>
      <w:r>
        <w:rPr>
          <w:color w:val="231F20"/>
          <w:spacing w:val="-7"/>
        </w:rPr>
        <w:t> </w:t>
      </w:r>
      <w:r>
        <w:rPr>
          <w:color w:val="231F20"/>
        </w:rPr>
        <w:t>2003.</w:t>
      </w:r>
      <w:r>
        <w:rPr>
          <w:color w:val="231F20"/>
          <w:spacing w:val="-7"/>
        </w:rPr>
        <w:t> </w:t>
      </w:r>
      <w:r>
        <w:rPr>
          <w:color w:val="231F20"/>
        </w:rPr>
        <w:t>25(8);</w:t>
      </w:r>
      <w:r>
        <w:rPr>
          <w:color w:val="231F20"/>
          <w:spacing w:val="-8"/>
        </w:rPr>
        <w:t> </w:t>
      </w:r>
      <w:r>
        <w:rPr>
          <w:color w:val="231F20"/>
        </w:rPr>
        <w:t>1034-</w:t>
      </w:r>
      <w:r>
        <w:rPr>
          <w:color w:val="231F20"/>
          <w:spacing w:val="-2"/>
        </w:rPr>
        <w:t>1040.</w:t>
      </w:r>
    </w:p>
    <w:p>
      <w:pPr>
        <w:pStyle w:val="ListParagraph"/>
        <w:numPr>
          <w:ilvl w:val="0"/>
          <w:numId w:val="2"/>
        </w:numPr>
        <w:tabs>
          <w:tab w:pos="521" w:val="left" w:leader="none"/>
          <w:tab w:pos="900" w:val="left" w:leader="none"/>
        </w:tabs>
        <w:spacing w:line="240" w:lineRule="auto" w:before="0" w:after="0"/>
        <w:ind w:left="521" w:right="833" w:hanging="1"/>
        <w:jc w:val="left"/>
        <w:rPr>
          <w:sz w:val="20"/>
        </w:rPr>
      </w:pPr>
      <w:r>
        <w:rPr>
          <w:color w:val="231F20"/>
          <w:sz w:val="20"/>
        </w:rPr>
        <w:t>Rassam</w:t>
      </w:r>
      <w:r>
        <w:rPr>
          <w:color w:val="231F20"/>
          <w:spacing w:val="-4"/>
          <w:sz w:val="20"/>
        </w:rPr>
        <w:t> </w:t>
      </w:r>
      <w:r>
        <w:rPr>
          <w:color w:val="231F20"/>
          <w:sz w:val="20"/>
        </w:rPr>
        <w:t>M.A,</w:t>
      </w:r>
      <w:r>
        <w:rPr>
          <w:color w:val="231F20"/>
          <w:spacing w:val="-3"/>
          <w:sz w:val="20"/>
        </w:rPr>
        <w:t> </w:t>
      </w:r>
      <w:r>
        <w:rPr>
          <w:color w:val="231F20"/>
          <w:sz w:val="20"/>
        </w:rPr>
        <w:t>Zainal</w:t>
      </w:r>
      <w:r>
        <w:rPr>
          <w:color w:val="231F20"/>
          <w:spacing w:val="-3"/>
          <w:sz w:val="20"/>
        </w:rPr>
        <w:t> </w:t>
      </w:r>
      <w:r>
        <w:rPr>
          <w:color w:val="231F20"/>
          <w:sz w:val="20"/>
        </w:rPr>
        <w:t>A,</w:t>
      </w:r>
      <w:r>
        <w:rPr>
          <w:color w:val="231F20"/>
          <w:spacing w:val="-2"/>
          <w:sz w:val="20"/>
        </w:rPr>
        <w:t> </w:t>
      </w:r>
      <w:r>
        <w:rPr>
          <w:color w:val="231F20"/>
          <w:sz w:val="20"/>
        </w:rPr>
        <w:t>and</w:t>
      </w:r>
      <w:r>
        <w:rPr>
          <w:color w:val="231F20"/>
          <w:spacing w:val="-2"/>
          <w:sz w:val="20"/>
        </w:rPr>
        <w:t> </w:t>
      </w:r>
      <w:r>
        <w:rPr>
          <w:color w:val="231F20"/>
          <w:sz w:val="20"/>
        </w:rPr>
        <w:t>Maarof</w:t>
      </w:r>
      <w:r>
        <w:rPr>
          <w:color w:val="231F20"/>
          <w:spacing w:val="-2"/>
          <w:sz w:val="20"/>
        </w:rPr>
        <w:t> </w:t>
      </w:r>
      <w:r>
        <w:rPr>
          <w:color w:val="231F20"/>
          <w:sz w:val="20"/>
        </w:rPr>
        <w:t>M.A.</w:t>
      </w:r>
      <w:r>
        <w:rPr>
          <w:color w:val="231F20"/>
          <w:spacing w:val="-3"/>
          <w:sz w:val="20"/>
        </w:rPr>
        <w:t> </w:t>
      </w:r>
      <w:r>
        <w:rPr>
          <w:i/>
          <w:color w:val="231F20"/>
          <w:sz w:val="20"/>
        </w:rPr>
        <w:t>An</w:t>
      </w:r>
      <w:r>
        <w:rPr>
          <w:i/>
          <w:color w:val="231F20"/>
          <w:spacing w:val="-2"/>
          <w:sz w:val="20"/>
        </w:rPr>
        <w:t> </w:t>
      </w:r>
      <w:r>
        <w:rPr>
          <w:i/>
          <w:color w:val="231F20"/>
          <w:sz w:val="20"/>
        </w:rPr>
        <w:t>Adaptive</w:t>
      </w:r>
      <w:r>
        <w:rPr>
          <w:i/>
          <w:color w:val="231F20"/>
          <w:spacing w:val="-3"/>
          <w:sz w:val="20"/>
        </w:rPr>
        <w:t> </w:t>
      </w:r>
      <w:r>
        <w:rPr>
          <w:i/>
          <w:color w:val="231F20"/>
          <w:sz w:val="20"/>
        </w:rPr>
        <w:t>and</w:t>
      </w:r>
      <w:r>
        <w:rPr>
          <w:i/>
          <w:color w:val="231F20"/>
          <w:spacing w:val="-3"/>
          <w:sz w:val="20"/>
        </w:rPr>
        <w:t> </w:t>
      </w:r>
      <w:r>
        <w:rPr>
          <w:i/>
          <w:color w:val="231F20"/>
          <w:sz w:val="20"/>
        </w:rPr>
        <w:t>Efficient</w:t>
      </w:r>
      <w:r>
        <w:rPr>
          <w:i/>
          <w:color w:val="231F20"/>
          <w:spacing w:val="-3"/>
          <w:sz w:val="20"/>
        </w:rPr>
        <w:t> </w:t>
      </w:r>
      <w:r>
        <w:rPr>
          <w:i/>
          <w:color w:val="231F20"/>
          <w:sz w:val="20"/>
        </w:rPr>
        <w:t>Dimension</w:t>
      </w:r>
      <w:r>
        <w:rPr>
          <w:i/>
          <w:color w:val="231F20"/>
          <w:spacing w:val="-2"/>
          <w:sz w:val="20"/>
        </w:rPr>
        <w:t> </w:t>
      </w:r>
      <w:r>
        <w:rPr>
          <w:i/>
          <w:color w:val="231F20"/>
          <w:sz w:val="20"/>
        </w:rPr>
        <w:t>Reduction</w:t>
      </w:r>
      <w:r>
        <w:rPr>
          <w:i/>
          <w:color w:val="231F20"/>
          <w:spacing w:val="-3"/>
          <w:sz w:val="20"/>
        </w:rPr>
        <w:t> </w:t>
      </w:r>
      <w:r>
        <w:rPr>
          <w:i/>
          <w:color w:val="231F20"/>
          <w:sz w:val="20"/>
        </w:rPr>
        <w:t>Model</w:t>
      </w:r>
      <w:r>
        <w:rPr>
          <w:i/>
          <w:color w:val="231F20"/>
          <w:spacing w:val="-3"/>
          <w:sz w:val="20"/>
        </w:rPr>
        <w:t> </w:t>
      </w:r>
      <w:r>
        <w:rPr>
          <w:i/>
          <w:color w:val="231F20"/>
          <w:sz w:val="20"/>
        </w:rPr>
        <w:t>for</w:t>
      </w:r>
      <w:r>
        <w:rPr>
          <w:i/>
          <w:color w:val="231F20"/>
          <w:sz w:val="20"/>
        </w:rPr>
        <w:t> Multivariate Wireless Sensor Networks Applications. </w:t>
      </w:r>
      <w:r>
        <w:rPr>
          <w:color w:val="231F20"/>
          <w:sz w:val="20"/>
        </w:rPr>
        <w:t>Applied Soft Computing, 2013. 13 (4): 1878-1996.</w:t>
      </w:r>
    </w:p>
    <w:p>
      <w:pPr>
        <w:pStyle w:val="ListParagraph"/>
        <w:numPr>
          <w:ilvl w:val="0"/>
          <w:numId w:val="2"/>
        </w:numPr>
        <w:tabs>
          <w:tab w:pos="903" w:val="left" w:leader="none"/>
        </w:tabs>
        <w:spacing w:line="230" w:lineRule="exact" w:before="1" w:after="0"/>
        <w:ind w:left="903" w:right="0" w:hanging="382"/>
        <w:jc w:val="left"/>
        <w:rPr>
          <w:sz w:val="20"/>
        </w:rPr>
      </w:pPr>
      <w:r>
        <w:rPr>
          <w:color w:val="231F20"/>
          <w:spacing w:val="-2"/>
          <w:sz w:val="20"/>
        </w:rPr>
        <w:t>GSB,</w:t>
      </w:r>
      <w:r>
        <w:rPr>
          <w:color w:val="231F20"/>
          <w:spacing w:val="14"/>
          <w:sz w:val="20"/>
        </w:rPr>
        <w:t> </w:t>
      </w:r>
      <w:r>
        <w:rPr>
          <w:i/>
          <w:color w:val="231F20"/>
          <w:spacing w:val="-2"/>
          <w:sz w:val="20"/>
        </w:rPr>
        <w:t>Grand-St-Bernard</w:t>
      </w:r>
      <w:r>
        <w:rPr>
          <w:i/>
          <w:color w:val="231F20"/>
          <w:spacing w:val="17"/>
          <w:sz w:val="20"/>
        </w:rPr>
        <w:t> </w:t>
      </w:r>
      <w:r>
        <w:rPr>
          <w:i/>
          <w:color w:val="231F20"/>
          <w:spacing w:val="-2"/>
          <w:sz w:val="20"/>
        </w:rPr>
        <w:t>(GSB)</w:t>
      </w:r>
      <w:r>
        <w:rPr>
          <w:i/>
          <w:color w:val="231F20"/>
          <w:spacing w:val="14"/>
          <w:sz w:val="20"/>
        </w:rPr>
        <w:t> </w:t>
      </w:r>
      <w:r>
        <w:rPr>
          <w:i/>
          <w:color w:val="231F20"/>
          <w:spacing w:val="-2"/>
          <w:sz w:val="20"/>
        </w:rPr>
        <w:t>dataset.</w:t>
      </w:r>
      <w:r>
        <w:rPr>
          <w:i/>
          <w:color w:val="231F20"/>
          <w:spacing w:val="17"/>
          <w:sz w:val="20"/>
        </w:rPr>
        <w:t> </w:t>
      </w:r>
      <w:hyperlink r:id="rId30">
        <w:r>
          <w:rPr>
            <w:i/>
            <w:color w:val="231F20"/>
            <w:spacing w:val="-2"/>
            <w:sz w:val="20"/>
          </w:rPr>
          <w:t>http://lcav.epfl.ch/cms/lang/en/pid/86035</w:t>
        </w:r>
        <w:r>
          <w:rPr>
            <w:color w:val="231F20"/>
            <w:spacing w:val="-2"/>
            <w:sz w:val="20"/>
          </w:rPr>
          <w:t>.</w:t>
        </w:r>
      </w:hyperlink>
      <w:r>
        <w:rPr>
          <w:color w:val="231F20"/>
          <w:spacing w:val="15"/>
          <w:sz w:val="20"/>
        </w:rPr>
        <w:t> </w:t>
      </w:r>
      <w:r>
        <w:rPr>
          <w:color w:val="231F20"/>
          <w:spacing w:val="-2"/>
          <w:sz w:val="20"/>
        </w:rPr>
        <w:t>2007.</w:t>
      </w:r>
    </w:p>
    <w:p>
      <w:pPr>
        <w:pStyle w:val="ListParagraph"/>
        <w:numPr>
          <w:ilvl w:val="0"/>
          <w:numId w:val="2"/>
        </w:numPr>
        <w:tabs>
          <w:tab w:pos="521" w:val="left" w:leader="none"/>
          <w:tab w:pos="903" w:val="left" w:leader="none"/>
        </w:tabs>
        <w:spacing w:line="240" w:lineRule="auto" w:before="0" w:after="0"/>
        <w:ind w:left="521" w:right="1135" w:hanging="1"/>
        <w:jc w:val="left"/>
        <w:rPr>
          <w:sz w:val="20"/>
        </w:rPr>
      </w:pPr>
      <w:r>
        <w:rPr>
          <w:color w:val="231F20"/>
          <w:sz w:val="20"/>
        </w:rPr>
        <w:t>Zhang</w:t>
      </w:r>
      <w:r>
        <w:rPr>
          <w:color w:val="231F20"/>
          <w:spacing w:val="-3"/>
          <w:sz w:val="20"/>
        </w:rPr>
        <w:t> </w:t>
      </w:r>
      <w:r>
        <w:rPr>
          <w:color w:val="231F20"/>
          <w:sz w:val="20"/>
        </w:rPr>
        <w:t>Y,</w:t>
      </w:r>
      <w:r>
        <w:rPr>
          <w:color w:val="231F20"/>
          <w:spacing w:val="-4"/>
          <w:sz w:val="20"/>
        </w:rPr>
        <w:t> </w:t>
      </w:r>
      <w:r>
        <w:rPr>
          <w:color w:val="231F20"/>
          <w:sz w:val="20"/>
        </w:rPr>
        <w:t>Hamm</w:t>
      </w:r>
      <w:r>
        <w:rPr>
          <w:color w:val="231F20"/>
          <w:spacing w:val="-4"/>
          <w:sz w:val="20"/>
        </w:rPr>
        <w:t> </w:t>
      </w:r>
      <w:r>
        <w:rPr>
          <w:color w:val="231F20"/>
          <w:sz w:val="20"/>
        </w:rPr>
        <w:t>N,</w:t>
      </w:r>
      <w:r>
        <w:rPr>
          <w:color w:val="231F20"/>
          <w:spacing w:val="-2"/>
          <w:sz w:val="20"/>
        </w:rPr>
        <w:t> </w:t>
      </w:r>
      <w:r>
        <w:rPr>
          <w:color w:val="231F20"/>
          <w:sz w:val="20"/>
        </w:rPr>
        <w:t>Meratnia</w:t>
      </w:r>
      <w:r>
        <w:rPr>
          <w:color w:val="231F20"/>
          <w:spacing w:val="-2"/>
          <w:sz w:val="20"/>
        </w:rPr>
        <w:t> </w:t>
      </w:r>
      <w:r>
        <w:rPr>
          <w:color w:val="231F20"/>
          <w:sz w:val="20"/>
        </w:rPr>
        <w:t>N,</w:t>
      </w:r>
      <w:r>
        <w:rPr>
          <w:color w:val="231F20"/>
          <w:spacing w:val="-3"/>
          <w:sz w:val="20"/>
        </w:rPr>
        <w:t> </w:t>
      </w:r>
      <w:r>
        <w:rPr>
          <w:color w:val="231F20"/>
          <w:sz w:val="20"/>
        </w:rPr>
        <w:t>Havinga</w:t>
      </w:r>
      <w:r>
        <w:rPr>
          <w:color w:val="231F20"/>
          <w:spacing w:val="-2"/>
          <w:sz w:val="20"/>
        </w:rPr>
        <w:t> </w:t>
      </w:r>
      <w:r>
        <w:rPr>
          <w:color w:val="231F20"/>
          <w:sz w:val="20"/>
        </w:rPr>
        <w:t>P.</w:t>
      </w:r>
      <w:r>
        <w:rPr>
          <w:color w:val="231F20"/>
          <w:spacing w:val="-6"/>
          <w:sz w:val="20"/>
        </w:rPr>
        <w:t> </w:t>
      </w:r>
      <w:r>
        <w:rPr>
          <w:i/>
          <w:color w:val="231F20"/>
          <w:sz w:val="20"/>
        </w:rPr>
        <w:t>Statistics-based</w:t>
      </w:r>
      <w:r>
        <w:rPr>
          <w:i/>
          <w:color w:val="231F20"/>
          <w:spacing w:val="-3"/>
          <w:sz w:val="20"/>
        </w:rPr>
        <w:t> </w:t>
      </w:r>
      <w:r>
        <w:rPr>
          <w:i/>
          <w:color w:val="231F20"/>
          <w:sz w:val="20"/>
        </w:rPr>
        <w:t>outlier</w:t>
      </w:r>
      <w:r>
        <w:rPr>
          <w:i/>
          <w:color w:val="231F20"/>
          <w:spacing w:val="-3"/>
          <w:sz w:val="20"/>
        </w:rPr>
        <w:t> </w:t>
      </w:r>
      <w:r>
        <w:rPr>
          <w:i/>
          <w:color w:val="231F20"/>
          <w:sz w:val="20"/>
        </w:rPr>
        <w:t>detection</w:t>
      </w:r>
      <w:r>
        <w:rPr>
          <w:i/>
          <w:color w:val="231F20"/>
          <w:spacing w:val="-2"/>
          <w:sz w:val="20"/>
        </w:rPr>
        <w:t> </w:t>
      </w:r>
      <w:r>
        <w:rPr>
          <w:i/>
          <w:color w:val="231F20"/>
          <w:sz w:val="20"/>
        </w:rPr>
        <w:t>for</w:t>
      </w:r>
      <w:r>
        <w:rPr>
          <w:i/>
          <w:color w:val="231F20"/>
          <w:spacing w:val="-2"/>
          <w:sz w:val="20"/>
        </w:rPr>
        <w:t> </w:t>
      </w:r>
      <w:r>
        <w:rPr>
          <w:i/>
          <w:color w:val="231F20"/>
          <w:sz w:val="20"/>
        </w:rPr>
        <w:t>wireless</w:t>
      </w:r>
      <w:r>
        <w:rPr>
          <w:i/>
          <w:color w:val="231F20"/>
          <w:spacing w:val="-2"/>
          <w:sz w:val="20"/>
        </w:rPr>
        <w:t> </w:t>
      </w:r>
      <w:r>
        <w:rPr>
          <w:i/>
          <w:color w:val="231F20"/>
          <w:sz w:val="20"/>
        </w:rPr>
        <w:t>sensor</w:t>
      </w:r>
      <w:r>
        <w:rPr>
          <w:i/>
          <w:color w:val="231F20"/>
          <w:sz w:val="20"/>
        </w:rPr>
        <w:t> networks. </w:t>
      </w:r>
      <w:r>
        <w:rPr>
          <w:color w:val="231F20"/>
          <w:sz w:val="20"/>
        </w:rPr>
        <w:t>International Journal of Geographical Information Science, 2012. 26(8);1373-1392.</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9728">
              <wp:simplePos x="0" y="0"/>
              <wp:positionH relativeFrom="page">
                <wp:posOffset>375899</wp:posOffset>
              </wp:positionH>
              <wp:positionV relativeFrom="page">
                <wp:posOffset>453758</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46752"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0240">
              <wp:simplePos x="0" y="0"/>
              <wp:positionH relativeFrom="page">
                <wp:posOffset>2478115</wp:posOffset>
              </wp:positionH>
              <wp:positionV relativeFrom="page">
                <wp:posOffset>455282</wp:posOffset>
              </wp:positionV>
              <wp:extent cx="23787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378710" cy="137160"/>
                      </a:xfrm>
                      <a:prstGeom prst="rect">
                        <a:avLst/>
                      </a:prstGeom>
                    </wps:spPr>
                    <wps:txbx>
                      <w:txbxContent>
                        <w:p>
                          <w:pPr>
                            <w:spacing w:before="12"/>
                            <w:ind w:left="20" w:right="0" w:firstLine="0"/>
                            <w:jc w:val="left"/>
                            <w:rPr>
                              <w:i/>
                              <w:sz w:val="16"/>
                            </w:rPr>
                          </w:pPr>
                          <w:r>
                            <w:rPr>
                              <w:i/>
                              <w:color w:val="231F20"/>
                              <w:sz w:val="16"/>
                            </w:rPr>
                            <w:t>Murad</w:t>
                          </w:r>
                          <w:r>
                            <w:rPr>
                              <w:i/>
                              <w:color w:val="231F20"/>
                              <w:spacing w:val="-2"/>
                              <w:sz w:val="16"/>
                            </w:rPr>
                            <w:t> </w:t>
                          </w:r>
                          <w:r>
                            <w:rPr>
                              <w:i/>
                              <w:color w:val="231F20"/>
                              <w:sz w:val="16"/>
                            </w:rPr>
                            <w:t>A.</w:t>
                          </w:r>
                          <w:r>
                            <w:rPr>
                              <w:i/>
                              <w:color w:val="231F20"/>
                              <w:spacing w:val="-2"/>
                              <w:sz w:val="16"/>
                            </w:rPr>
                            <w:t> </w:t>
                          </w:r>
                          <w:r>
                            <w:rPr>
                              <w:i/>
                              <w:color w:val="231F20"/>
                              <w:sz w:val="16"/>
                            </w:rPr>
                            <w:t>Rassam</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1"/>
                              <w:sz w:val="16"/>
                            </w:rPr>
                            <w:t> </w:t>
                          </w:r>
                          <w:r>
                            <w:rPr>
                              <w:i/>
                              <w:color w:val="231F20"/>
                              <w:sz w:val="16"/>
                            </w:rPr>
                            <w:t>9</w:t>
                          </w:r>
                          <w:r>
                            <w:rPr>
                              <w:i/>
                              <w:color w:val="231F20"/>
                              <w:spacing w:val="-2"/>
                              <w:sz w:val="16"/>
                            </w:rPr>
                            <w:t> </w:t>
                          </w:r>
                          <w:r>
                            <w:rPr>
                              <w:i/>
                              <w:color w:val="231F20"/>
                              <w:sz w:val="16"/>
                            </w:rPr>
                            <w:t>–</w:t>
                          </w:r>
                          <w:r>
                            <w:rPr>
                              <w:i/>
                              <w:color w:val="231F20"/>
                              <w:spacing w:val="-1"/>
                              <w:sz w:val="16"/>
                            </w:rPr>
                            <w:t> </w:t>
                          </w:r>
                          <w:r>
                            <w:rPr>
                              <w:i/>
                              <w:color w:val="231F20"/>
                              <w:spacing w:val="-5"/>
                              <w:sz w:val="16"/>
                            </w:rPr>
                            <w:t>14</w:t>
                          </w:r>
                        </w:p>
                      </w:txbxContent>
                    </wps:txbx>
                    <wps:bodyPr wrap="square" lIns="0" tIns="0" rIns="0" bIns="0" rtlCol="0">
                      <a:noAutofit/>
                    </wps:bodyPr>
                  </wps:wsp>
                </a:graphicData>
              </a:graphic>
            </wp:anchor>
          </w:drawing>
        </mc:Choice>
        <mc:Fallback>
          <w:pict>
            <v:shape style="position:absolute;margin-left:195.127197pt;margin-top:35.849003pt;width:187.3pt;height:10.8pt;mso-position-horizontal-relative:page;mso-position-vertical-relative:page;z-index:-15946240" type="#_x0000_t202" id="docshape7" filled="false" stroked="false">
              <v:textbox inset="0,0,0,0">
                <w:txbxContent>
                  <w:p>
                    <w:pPr>
                      <w:spacing w:before="12"/>
                      <w:ind w:left="20" w:right="0" w:firstLine="0"/>
                      <w:jc w:val="left"/>
                      <w:rPr>
                        <w:i/>
                        <w:sz w:val="16"/>
                      </w:rPr>
                    </w:pPr>
                    <w:r>
                      <w:rPr>
                        <w:i/>
                        <w:color w:val="231F20"/>
                        <w:sz w:val="16"/>
                      </w:rPr>
                      <w:t>Murad</w:t>
                    </w:r>
                    <w:r>
                      <w:rPr>
                        <w:i/>
                        <w:color w:val="231F20"/>
                        <w:spacing w:val="-2"/>
                        <w:sz w:val="16"/>
                      </w:rPr>
                      <w:t> </w:t>
                    </w:r>
                    <w:r>
                      <w:rPr>
                        <w:i/>
                        <w:color w:val="231F20"/>
                        <w:sz w:val="16"/>
                      </w:rPr>
                      <w:t>A.</w:t>
                    </w:r>
                    <w:r>
                      <w:rPr>
                        <w:i/>
                        <w:color w:val="231F20"/>
                        <w:spacing w:val="-2"/>
                        <w:sz w:val="16"/>
                      </w:rPr>
                      <w:t> </w:t>
                    </w:r>
                    <w:r>
                      <w:rPr>
                        <w:i/>
                        <w:color w:val="231F20"/>
                        <w:sz w:val="16"/>
                      </w:rPr>
                      <w:t>Rassam</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1"/>
                        <w:sz w:val="16"/>
                      </w:rPr>
                      <w:t> </w:t>
                    </w:r>
                    <w:r>
                      <w:rPr>
                        <w:i/>
                        <w:color w:val="231F20"/>
                        <w:sz w:val="16"/>
                      </w:rPr>
                      <w:t>9</w:t>
                    </w:r>
                    <w:r>
                      <w:rPr>
                        <w:i/>
                        <w:color w:val="231F20"/>
                        <w:spacing w:val="-2"/>
                        <w:sz w:val="16"/>
                      </w:rPr>
                      <w:t> </w:t>
                    </w:r>
                    <w:r>
                      <w:rPr>
                        <w:i/>
                        <w:color w:val="231F20"/>
                        <w:sz w:val="16"/>
                      </w:rPr>
                      <w:t>–</w:t>
                    </w:r>
                    <w:r>
                      <w:rPr>
                        <w:i/>
                        <w:color w:val="231F20"/>
                        <w:spacing w:val="-1"/>
                        <w:sz w:val="16"/>
                      </w:rPr>
                      <w:t> </w:t>
                    </w:r>
                    <w:r>
                      <w:rPr>
                        <w:i/>
                        <w:color w:val="231F20"/>
                        <w:spacing w:val="-5"/>
                        <w:sz w:val="16"/>
                      </w:rPr>
                      <w:t>14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70752">
              <wp:simplePos x="0" y="0"/>
              <wp:positionH relativeFrom="page">
                <wp:posOffset>2275512</wp:posOffset>
              </wp:positionH>
              <wp:positionV relativeFrom="page">
                <wp:posOffset>455282</wp:posOffset>
              </wp:positionV>
              <wp:extent cx="237871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78710" cy="137160"/>
                      </a:xfrm>
                      <a:prstGeom prst="rect">
                        <a:avLst/>
                      </a:prstGeom>
                    </wps:spPr>
                    <wps:txbx>
                      <w:txbxContent>
                        <w:p>
                          <w:pPr>
                            <w:spacing w:before="12"/>
                            <w:ind w:left="20" w:right="0" w:firstLine="0"/>
                            <w:jc w:val="left"/>
                            <w:rPr>
                              <w:i/>
                              <w:sz w:val="16"/>
                            </w:rPr>
                          </w:pPr>
                          <w:r>
                            <w:rPr>
                              <w:i/>
                              <w:color w:val="231F20"/>
                              <w:sz w:val="16"/>
                            </w:rPr>
                            <w:t>Murad</w:t>
                          </w:r>
                          <w:r>
                            <w:rPr>
                              <w:i/>
                              <w:color w:val="231F20"/>
                              <w:spacing w:val="-2"/>
                              <w:sz w:val="16"/>
                            </w:rPr>
                            <w:t> </w:t>
                          </w:r>
                          <w:r>
                            <w:rPr>
                              <w:i/>
                              <w:color w:val="231F20"/>
                              <w:sz w:val="16"/>
                            </w:rPr>
                            <w:t>A.</w:t>
                          </w:r>
                          <w:r>
                            <w:rPr>
                              <w:i/>
                              <w:color w:val="231F20"/>
                              <w:spacing w:val="-2"/>
                              <w:sz w:val="16"/>
                            </w:rPr>
                            <w:t> </w:t>
                          </w:r>
                          <w:r>
                            <w:rPr>
                              <w:i/>
                              <w:color w:val="231F20"/>
                              <w:sz w:val="16"/>
                            </w:rPr>
                            <w:t>Rassam</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1"/>
                              <w:sz w:val="16"/>
                            </w:rPr>
                            <w:t> </w:t>
                          </w:r>
                          <w:r>
                            <w:rPr>
                              <w:i/>
                              <w:color w:val="231F20"/>
                              <w:sz w:val="16"/>
                            </w:rPr>
                            <w:t>9</w:t>
                          </w:r>
                          <w:r>
                            <w:rPr>
                              <w:i/>
                              <w:color w:val="231F20"/>
                              <w:spacing w:val="-2"/>
                              <w:sz w:val="16"/>
                            </w:rPr>
                            <w:t> </w:t>
                          </w:r>
                          <w:r>
                            <w:rPr>
                              <w:i/>
                              <w:color w:val="231F20"/>
                              <w:sz w:val="16"/>
                            </w:rPr>
                            <w:t>–</w:t>
                          </w:r>
                          <w:r>
                            <w:rPr>
                              <w:i/>
                              <w:color w:val="231F20"/>
                              <w:spacing w:val="-1"/>
                              <w:sz w:val="16"/>
                            </w:rPr>
                            <w:t> </w:t>
                          </w:r>
                          <w:r>
                            <w:rPr>
                              <w:i/>
                              <w:color w:val="231F20"/>
                              <w:spacing w:val="-5"/>
                              <w:sz w:val="16"/>
                            </w:rPr>
                            <w:t>14</w:t>
                          </w:r>
                        </w:p>
                      </w:txbxContent>
                    </wps:txbx>
                    <wps:bodyPr wrap="square" lIns="0" tIns="0" rIns="0" bIns="0" rtlCol="0">
                      <a:noAutofit/>
                    </wps:bodyPr>
                  </wps:wsp>
                </a:graphicData>
              </a:graphic>
            </wp:anchor>
          </w:drawing>
        </mc:Choice>
        <mc:Fallback>
          <w:pict>
            <v:shape style="position:absolute;margin-left:179.174194pt;margin-top:35.849003pt;width:187.3pt;height:10.8pt;mso-position-horizontal-relative:page;mso-position-vertical-relative:page;z-index:-15945728" type="#_x0000_t202" id="docshape8" filled="false" stroked="false">
              <v:textbox inset="0,0,0,0">
                <w:txbxContent>
                  <w:p>
                    <w:pPr>
                      <w:spacing w:before="12"/>
                      <w:ind w:left="20" w:right="0" w:firstLine="0"/>
                      <w:jc w:val="left"/>
                      <w:rPr>
                        <w:i/>
                        <w:sz w:val="16"/>
                      </w:rPr>
                    </w:pPr>
                    <w:r>
                      <w:rPr>
                        <w:i/>
                        <w:color w:val="231F20"/>
                        <w:sz w:val="16"/>
                      </w:rPr>
                      <w:t>Murad</w:t>
                    </w:r>
                    <w:r>
                      <w:rPr>
                        <w:i/>
                        <w:color w:val="231F20"/>
                        <w:spacing w:val="-2"/>
                        <w:sz w:val="16"/>
                      </w:rPr>
                      <w:t> </w:t>
                    </w:r>
                    <w:r>
                      <w:rPr>
                        <w:i/>
                        <w:color w:val="231F20"/>
                        <w:sz w:val="16"/>
                      </w:rPr>
                      <w:t>A.</w:t>
                    </w:r>
                    <w:r>
                      <w:rPr>
                        <w:i/>
                        <w:color w:val="231F20"/>
                        <w:spacing w:val="-2"/>
                        <w:sz w:val="16"/>
                      </w:rPr>
                      <w:t> </w:t>
                    </w:r>
                    <w:r>
                      <w:rPr>
                        <w:i/>
                        <w:color w:val="231F20"/>
                        <w:sz w:val="16"/>
                      </w:rPr>
                      <w:t>Rassam</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1"/>
                        <w:sz w:val="16"/>
                      </w:rPr>
                      <w:t> </w:t>
                    </w:r>
                    <w:r>
                      <w:rPr>
                        <w:i/>
                        <w:color w:val="231F20"/>
                        <w:sz w:val="16"/>
                      </w:rPr>
                      <w:t>9</w:t>
                    </w:r>
                    <w:r>
                      <w:rPr>
                        <w:i/>
                        <w:color w:val="231F20"/>
                        <w:spacing w:val="-2"/>
                        <w:sz w:val="16"/>
                      </w:rPr>
                      <w:t> </w:t>
                    </w:r>
                    <w:r>
                      <w:rPr>
                        <w:i/>
                        <w:color w:val="231F20"/>
                        <w:sz w:val="16"/>
                      </w:rPr>
                      <w:t>–</w:t>
                    </w:r>
                    <w:r>
                      <w:rPr>
                        <w:i/>
                        <w:color w:val="231F20"/>
                        <w:spacing w:val="-1"/>
                        <w:sz w:val="16"/>
                      </w:rPr>
                      <w:t> </w:t>
                    </w:r>
                    <w:r>
                      <w:rPr>
                        <w:i/>
                        <w:color w:val="231F20"/>
                        <w:spacing w:val="-5"/>
                        <w:sz w:val="16"/>
                      </w:rPr>
                      <w:t>14</w:t>
                    </w:r>
                  </w:p>
                </w:txbxContent>
              </v:textbox>
              <w10:wrap type="none"/>
            </v:shape>
          </w:pict>
        </mc:Fallback>
      </mc:AlternateContent>
    </w:r>
    <w:r>
      <w:rPr/>
      <mc:AlternateContent>
        <mc:Choice Requires="wps">
          <w:drawing>
            <wp:anchor distT="0" distB="0" distL="0" distR="0" allowOverlap="1" layoutInCell="1" locked="0" behindDoc="1" simplePos="0" relativeHeight="487371264">
              <wp:simplePos x="0" y="0"/>
              <wp:positionH relativeFrom="page">
                <wp:posOffset>6348514</wp:posOffset>
              </wp:positionH>
              <wp:positionV relativeFrom="page">
                <wp:posOffset>453656</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4521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21" w:hanging="283"/>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450" w:hanging="283"/>
      </w:pPr>
      <w:rPr>
        <w:rFonts w:hint="default"/>
        <w:lang w:val="en-US" w:eastAsia="en-US" w:bidi="ar-SA"/>
      </w:rPr>
    </w:lvl>
    <w:lvl w:ilvl="2">
      <w:start w:val="0"/>
      <w:numFmt w:val="bullet"/>
      <w:lvlText w:val="•"/>
      <w:lvlJc w:val="left"/>
      <w:pPr>
        <w:ind w:left="2381" w:hanging="283"/>
      </w:pPr>
      <w:rPr>
        <w:rFonts w:hint="default"/>
        <w:lang w:val="en-US" w:eastAsia="en-US" w:bidi="ar-SA"/>
      </w:rPr>
    </w:lvl>
    <w:lvl w:ilvl="3">
      <w:start w:val="0"/>
      <w:numFmt w:val="bullet"/>
      <w:lvlText w:val="•"/>
      <w:lvlJc w:val="left"/>
      <w:pPr>
        <w:ind w:left="3311" w:hanging="283"/>
      </w:pPr>
      <w:rPr>
        <w:rFonts w:hint="default"/>
        <w:lang w:val="en-US" w:eastAsia="en-US" w:bidi="ar-SA"/>
      </w:rPr>
    </w:lvl>
    <w:lvl w:ilvl="4">
      <w:start w:val="0"/>
      <w:numFmt w:val="bullet"/>
      <w:lvlText w:val="•"/>
      <w:lvlJc w:val="left"/>
      <w:pPr>
        <w:ind w:left="4242" w:hanging="283"/>
      </w:pPr>
      <w:rPr>
        <w:rFonts w:hint="default"/>
        <w:lang w:val="en-US" w:eastAsia="en-US" w:bidi="ar-SA"/>
      </w:rPr>
    </w:lvl>
    <w:lvl w:ilvl="5">
      <w:start w:val="0"/>
      <w:numFmt w:val="bullet"/>
      <w:lvlText w:val="•"/>
      <w:lvlJc w:val="left"/>
      <w:pPr>
        <w:ind w:left="5172" w:hanging="283"/>
      </w:pPr>
      <w:rPr>
        <w:rFonts w:hint="default"/>
        <w:lang w:val="en-US" w:eastAsia="en-US" w:bidi="ar-SA"/>
      </w:rPr>
    </w:lvl>
    <w:lvl w:ilvl="6">
      <w:start w:val="0"/>
      <w:numFmt w:val="bullet"/>
      <w:lvlText w:val="•"/>
      <w:lvlJc w:val="left"/>
      <w:pPr>
        <w:ind w:left="6103" w:hanging="283"/>
      </w:pPr>
      <w:rPr>
        <w:rFonts w:hint="default"/>
        <w:lang w:val="en-US" w:eastAsia="en-US" w:bidi="ar-SA"/>
      </w:rPr>
    </w:lvl>
    <w:lvl w:ilvl="7">
      <w:start w:val="0"/>
      <w:numFmt w:val="bullet"/>
      <w:lvlText w:val="•"/>
      <w:lvlJc w:val="left"/>
      <w:pPr>
        <w:ind w:left="7033" w:hanging="283"/>
      </w:pPr>
      <w:rPr>
        <w:rFonts w:hint="default"/>
        <w:lang w:val="en-US" w:eastAsia="en-US" w:bidi="ar-SA"/>
      </w:rPr>
    </w:lvl>
    <w:lvl w:ilvl="8">
      <w:start w:val="0"/>
      <w:numFmt w:val="bullet"/>
      <w:lvlText w:val="•"/>
      <w:lvlJc w:val="left"/>
      <w:pPr>
        <w:ind w:left="7964" w:hanging="283"/>
      </w:pPr>
      <w:rPr>
        <w:rFonts w:hint="default"/>
        <w:lang w:val="en-US" w:eastAsia="en-US" w:bidi="ar-SA"/>
      </w:rPr>
    </w:lvl>
  </w:abstractNum>
  <w:abstractNum w:abstractNumId="0">
    <w:multiLevelType w:val="hybridMultilevel"/>
    <w:lvl w:ilvl="0">
      <w:start w:val="1"/>
      <w:numFmt w:val="decimal"/>
      <w:lvlText w:val="%1."/>
      <w:lvlJc w:val="left"/>
      <w:pPr>
        <w:ind w:left="687"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876"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880" w:hanging="356"/>
      </w:pPr>
      <w:rPr>
        <w:rFonts w:hint="default"/>
        <w:lang w:val="en-US" w:eastAsia="en-US" w:bidi="ar-SA"/>
      </w:rPr>
    </w:lvl>
    <w:lvl w:ilvl="3">
      <w:start w:val="0"/>
      <w:numFmt w:val="bullet"/>
      <w:lvlText w:val="•"/>
      <w:lvlJc w:val="left"/>
      <w:pPr>
        <w:ind w:left="1998" w:hanging="356"/>
      </w:pPr>
      <w:rPr>
        <w:rFonts w:hint="default"/>
        <w:lang w:val="en-US" w:eastAsia="en-US" w:bidi="ar-SA"/>
      </w:rPr>
    </w:lvl>
    <w:lvl w:ilvl="4">
      <w:start w:val="0"/>
      <w:numFmt w:val="bullet"/>
      <w:lvlText w:val="•"/>
      <w:lvlJc w:val="left"/>
      <w:pPr>
        <w:ind w:left="3116" w:hanging="356"/>
      </w:pPr>
      <w:rPr>
        <w:rFonts w:hint="default"/>
        <w:lang w:val="en-US" w:eastAsia="en-US" w:bidi="ar-SA"/>
      </w:rPr>
    </w:lvl>
    <w:lvl w:ilvl="5">
      <w:start w:val="0"/>
      <w:numFmt w:val="bullet"/>
      <w:lvlText w:val="•"/>
      <w:lvlJc w:val="left"/>
      <w:pPr>
        <w:ind w:left="4234" w:hanging="356"/>
      </w:pPr>
      <w:rPr>
        <w:rFonts w:hint="default"/>
        <w:lang w:val="en-US" w:eastAsia="en-US" w:bidi="ar-SA"/>
      </w:rPr>
    </w:lvl>
    <w:lvl w:ilvl="6">
      <w:start w:val="0"/>
      <w:numFmt w:val="bullet"/>
      <w:lvlText w:val="•"/>
      <w:lvlJc w:val="left"/>
      <w:pPr>
        <w:ind w:left="5352" w:hanging="356"/>
      </w:pPr>
      <w:rPr>
        <w:rFonts w:hint="default"/>
        <w:lang w:val="en-US" w:eastAsia="en-US" w:bidi="ar-SA"/>
      </w:rPr>
    </w:lvl>
    <w:lvl w:ilvl="7">
      <w:start w:val="0"/>
      <w:numFmt w:val="bullet"/>
      <w:lvlText w:val="•"/>
      <w:lvlJc w:val="left"/>
      <w:pPr>
        <w:ind w:left="6470" w:hanging="356"/>
      </w:pPr>
      <w:rPr>
        <w:rFonts w:hint="default"/>
        <w:lang w:val="en-US" w:eastAsia="en-US" w:bidi="ar-SA"/>
      </w:rPr>
    </w:lvl>
    <w:lvl w:ilvl="8">
      <w:start w:val="0"/>
      <w:numFmt w:val="bullet"/>
      <w:lvlText w:val="•"/>
      <w:lvlJc w:val="left"/>
      <w:pPr>
        <w:ind w:left="7588"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21"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76" w:right="12"/>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21" w:hanging="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1"/>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murad.utm@gmail.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hyperlink" Target="http://lcav.epfl.ch/cms/lang/en/pid/86035"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Murad A. Rassam</dc:creator>
  <dc:subject>AASRI Procedia, 5 (2013) 9-14. doi:10.1016/j.aasri.2013.10.052</dc:subject>
  <dc:title>An Efficient Distributed Anomaly Detection Model for Wireless Sensor Networks</dc:title>
  <dcterms:created xsi:type="dcterms:W3CDTF">2023-11-25T02:51:16Z</dcterms:created>
  <dcterms:modified xsi:type="dcterms:W3CDTF">2023-11-25T02:51:16Z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10.1016/j.aasri.2013.10.052</vt:lpwstr>
  </property>
  <property fmtid="{D5CDD505-2E9C-101B-9397-08002B2CF9AE}" pid="8" name="robots">
    <vt:lpwstr>noindex</vt:lpwstr>
  </property>
</Properties>
</file>