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2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ind w:left="0"/>
                              <w:jc w:val="lef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ind w:left="0"/>
                        <w:jc w:val="left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ind w:left="0"/>
                        <w:jc w:val="left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11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(2021)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100075</w:t>
        </w:r>
      </w:hyperlink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156"/>
        <w:ind w:left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spacing w:before="85"/>
        <w:ind w:left="0"/>
        <w:jc w:val="left"/>
        <w:rPr>
          <w:sz w:val="14"/>
        </w:rPr>
      </w:pPr>
    </w:p>
    <w:p>
      <w:pPr>
        <w:spacing w:line="266" w:lineRule="auto" w:before="0"/>
        <w:ind w:left="131" w:right="611" w:firstLine="0"/>
        <w:jc w:val="left"/>
        <w:rPr>
          <w:sz w:val="27"/>
        </w:rPr>
      </w:pPr>
      <w:bookmarkStart w:name="Associations between mobility patterns a" w:id="1"/>
      <w:bookmarkEnd w:id="1"/>
      <w:r>
        <w:rPr/>
      </w:r>
      <w:r>
        <w:rPr>
          <w:w w:val="110"/>
          <w:sz w:val="27"/>
        </w:rPr>
        <w:t>Associations between mobility patterns and COVID-19 deaths during the pandemic:</w:t>
      </w:r>
      <w:r>
        <w:rPr>
          <w:spacing w:val="13"/>
          <w:w w:val="110"/>
          <w:sz w:val="27"/>
        </w:rPr>
        <w:t> </w:t>
      </w:r>
      <w:r>
        <w:rPr>
          <w:w w:val="110"/>
          <w:sz w:val="27"/>
        </w:rPr>
        <w:t>A</w:t>
      </w:r>
      <w:r>
        <w:rPr>
          <w:spacing w:val="13"/>
          <w:w w:val="110"/>
          <w:sz w:val="27"/>
        </w:rPr>
        <w:t> </w:t>
      </w:r>
      <w:r>
        <w:rPr>
          <w:w w:val="110"/>
          <w:sz w:val="27"/>
        </w:rPr>
        <w:t>network</w:t>
      </w:r>
      <w:r>
        <w:rPr>
          <w:spacing w:val="14"/>
          <w:w w:val="110"/>
          <w:sz w:val="27"/>
        </w:rPr>
        <w:t> </w:t>
      </w:r>
      <w:r>
        <w:rPr>
          <w:w w:val="110"/>
          <w:sz w:val="27"/>
        </w:rPr>
        <w:t>structure</w:t>
      </w:r>
      <w:r>
        <w:rPr>
          <w:spacing w:val="13"/>
          <w:w w:val="110"/>
          <w:sz w:val="27"/>
        </w:rPr>
        <w:t> </w:t>
      </w:r>
      <w:r>
        <w:rPr>
          <w:w w:val="110"/>
          <w:sz w:val="27"/>
        </w:rPr>
        <w:t>and</w:t>
      </w:r>
      <w:r>
        <w:rPr>
          <w:spacing w:val="13"/>
          <w:w w:val="110"/>
          <w:sz w:val="27"/>
        </w:rPr>
        <w:t> </w:t>
      </w:r>
      <w:r>
        <w:rPr>
          <w:w w:val="110"/>
          <w:sz w:val="27"/>
        </w:rPr>
        <w:t>rank</w:t>
      </w:r>
      <w:r>
        <w:rPr>
          <w:spacing w:val="14"/>
          <w:w w:val="110"/>
          <w:sz w:val="27"/>
        </w:rPr>
        <w:t> </w:t>
      </w:r>
      <w:r>
        <w:rPr>
          <w:w w:val="110"/>
          <w:sz w:val="27"/>
        </w:rPr>
        <w:t>propagation</w:t>
      </w:r>
      <w:r>
        <w:rPr>
          <w:spacing w:val="13"/>
          <w:w w:val="110"/>
          <w:sz w:val="27"/>
        </w:rPr>
        <w:t> </w:t>
      </w:r>
      <w:r>
        <w:rPr>
          <w:w w:val="110"/>
          <w:sz w:val="27"/>
        </w:rPr>
        <w:t>modelling</w:t>
      </w:r>
      <w:r>
        <w:rPr>
          <w:spacing w:val="12"/>
          <w:w w:val="110"/>
          <w:sz w:val="27"/>
        </w:rPr>
        <w:t> </w:t>
      </w:r>
      <w:r>
        <w:rPr>
          <w:spacing w:val="-2"/>
          <w:w w:val="110"/>
          <w:sz w:val="27"/>
        </w:rPr>
        <w:t>approach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Furxhi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Irini</w:t>
      </w:r>
      <w:r>
        <w:rPr>
          <w:spacing w:val="-18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</w:hyperlink>
      <w:r>
        <w:rPr>
          <w:w w:val="110"/>
          <w:sz w:val="21"/>
          <w:vertAlign w:val="baseline"/>
        </w:rPr>
        <w:t>,</w:t>
      </w:r>
      <w:r>
        <w:rPr>
          <w:spacing w:val="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Arash</w:t>
      </w:r>
      <w:r>
        <w:rPr>
          <w:spacing w:val="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Negahdari</w:t>
      </w:r>
      <w:r>
        <w:rPr>
          <w:spacing w:val="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Kia</w:t>
      </w:r>
      <w:r>
        <w:rPr>
          <w:spacing w:val="-17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3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3">
        <w:r>
          <w:rPr>
            <w:w w:val="110"/>
            <w:sz w:val="21"/>
            <w:vertAlign w:val="baseline"/>
          </w:rPr>
          <w:t>, Darren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Shannon</w:t>
        </w:r>
      </w:hyperlink>
      <w:r>
        <w:rPr>
          <w:spacing w:val="-18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</w:hyperlink>
      <w:r>
        <w:rPr>
          <w:w w:val="110"/>
          <w:sz w:val="21"/>
          <w:vertAlign w:val="baseline"/>
        </w:rPr>
        <w:t>, Tim</w:t>
      </w:r>
      <w:r>
        <w:rPr>
          <w:spacing w:val="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Jannusch</w:t>
      </w:r>
      <w:r>
        <w:rPr>
          <w:spacing w:val="-18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Finbarr Murphy</w:t>
        </w:r>
      </w:hyperlink>
      <w:r>
        <w:rPr>
          <w:spacing w:val="-16"/>
          <w:w w:val="110"/>
          <w:sz w:val="21"/>
          <w:vertAlign w:val="baseline"/>
        </w:rPr>
        <w:t> </w:t>
      </w:r>
      <w:hyperlink w:history="true" w:anchor="_bookmark1">
        <w:r>
          <w:rPr>
            <w:color w:val="2196D1"/>
            <w:spacing w:val="-4"/>
            <w:w w:val="110"/>
            <w:sz w:val="21"/>
            <w:vertAlign w:val="superscript"/>
          </w:rPr>
          <w:t>b</w:t>
        </w:r>
        <w:r>
          <w:rPr>
            <w:spacing w:val="-4"/>
            <w:w w:val="110"/>
            <w:sz w:val="21"/>
            <w:vertAlign w:val="superscript"/>
          </w:rPr>
          <w:t>,</w:t>
        </w:r>
      </w:hyperlink>
      <w:r>
        <w:rPr>
          <w:color w:val="2196D1"/>
          <w:spacing w:val="-4"/>
          <w:w w:val="110"/>
          <w:sz w:val="21"/>
          <w:vertAlign w:val="superscript"/>
        </w:rPr>
        <w:t>a</w:t>
      </w:r>
      <w:hyperlink w:history="true" w:anchor="_bookmark0">
        <w:r>
          <w:rPr>
            <w:spacing w:val="-4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Barry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Sheehan</w:t>
      </w:r>
      <w:r>
        <w:rPr>
          <w:spacing w:val="-23"/>
          <w:w w:val="110"/>
          <w:sz w:val="21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b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Transgero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Limited, Newcastle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West, Limerick,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Ireland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Kemmy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Business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Limerick,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Ireland</w:t>
      </w:r>
    </w:p>
    <w:p>
      <w:pPr>
        <w:spacing w:before="1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for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Insurance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Studies,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TH,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Ko</w:t>
      </w:r>
      <w:r>
        <w:rPr>
          <w:rFonts w:ascii="LM Roman 10" w:hAnsi="LM Roman 10"/>
          <w:w w:val="110"/>
          <w:position w:val="1"/>
          <w:sz w:val="12"/>
          <w:vertAlign w:val="baseline"/>
        </w:rPr>
        <w:t>¨</w:t>
      </w:r>
      <w:r>
        <w:rPr>
          <w:i/>
          <w:w w:val="110"/>
          <w:sz w:val="12"/>
          <w:vertAlign w:val="baseline"/>
        </w:rPr>
        <w:t>ln,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Germany</w:t>
      </w:r>
    </w:p>
    <w:p>
      <w:pPr>
        <w:pStyle w:val="BodyText"/>
        <w:spacing w:before="4"/>
        <w:ind w:left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120089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5849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jc w:val="left"/>
        <w:rPr>
          <w:i/>
          <w:sz w:val="18"/>
        </w:rPr>
      </w:pP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20" w:bottom="280" w:left="620" w:right="62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ind w:left="0"/>
        <w:jc w:val="left"/>
        <w:rPr>
          <w:sz w:val="14"/>
        </w:rPr>
      </w:pPr>
    </w:p>
    <w:p>
      <w:pPr>
        <w:spacing w:before="1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before="33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COVID-</w:t>
      </w:r>
      <w:r>
        <w:rPr>
          <w:spacing w:val="-5"/>
          <w:w w:val="105"/>
          <w:sz w:val="12"/>
        </w:rPr>
        <w:t>19</w:t>
      </w:r>
    </w:p>
    <w:p>
      <w:pPr>
        <w:spacing w:line="297" w:lineRule="auto" w:before="33"/>
        <w:ind w:left="131" w:right="196" w:firstLine="0"/>
        <w:jc w:val="left"/>
        <w:rPr>
          <w:sz w:val="12"/>
        </w:rPr>
      </w:pPr>
      <w:r>
        <w:rPr>
          <w:w w:val="115"/>
          <w:sz w:val="12"/>
        </w:rPr>
        <w:t>Mobility reports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Personalised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PageRank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 modelling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 selection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Hierarchical clustering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ind w:left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1"/>
        <w:ind w:left="131" w:right="130" w:firstLine="0"/>
        <w:jc w:val="both"/>
        <w:rPr>
          <w:sz w:val="14"/>
        </w:rPr>
      </w:pPr>
      <w:r>
        <w:rPr>
          <w:i/>
          <w:w w:val="110"/>
          <w:sz w:val="14"/>
        </w:rPr>
        <w:t>Background: </w:t>
      </w:r>
      <w:r>
        <w:rPr>
          <w:w w:val="110"/>
          <w:sz w:val="14"/>
        </w:rPr>
        <w:t>From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February 2020, both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urban 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rural Ireland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witnessed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rapid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proliferation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COVID-19</w:t>
      </w:r>
      <w:r>
        <w:rPr>
          <w:w w:val="115"/>
          <w:sz w:val="14"/>
        </w:rPr>
        <w:t> disease</w:t>
      </w:r>
      <w:r>
        <w:rPr>
          <w:w w:val="115"/>
          <w:sz w:val="14"/>
        </w:rPr>
        <w:t> throughout</w:t>
      </w:r>
      <w:r>
        <w:rPr>
          <w:w w:val="115"/>
          <w:sz w:val="14"/>
        </w:rPr>
        <w:t> its</w:t>
      </w:r>
      <w:r>
        <w:rPr>
          <w:w w:val="115"/>
          <w:sz w:val="14"/>
        </w:rPr>
        <w:t> counties.</w:t>
      </w:r>
      <w:r>
        <w:rPr>
          <w:w w:val="115"/>
          <w:sz w:val="14"/>
        </w:rPr>
        <w:t> During</w:t>
      </w:r>
      <w:r>
        <w:rPr>
          <w:w w:val="115"/>
          <w:sz w:val="14"/>
        </w:rPr>
        <w:t> this</w:t>
      </w:r>
      <w:r>
        <w:rPr>
          <w:w w:val="115"/>
          <w:sz w:val="14"/>
        </w:rPr>
        <w:t> period,</w:t>
      </w:r>
      <w:r>
        <w:rPr>
          <w:w w:val="115"/>
          <w:sz w:val="14"/>
        </w:rPr>
        <w:t> the</w:t>
      </w:r>
      <w:r>
        <w:rPr>
          <w:w w:val="115"/>
          <w:sz w:val="14"/>
        </w:rPr>
        <w:t> national</w:t>
      </w:r>
      <w:r>
        <w:rPr>
          <w:w w:val="115"/>
          <w:sz w:val="14"/>
        </w:rPr>
        <w:t> COVID-19</w:t>
      </w:r>
      <w:r>
        <w:rPr>
          <w:w w:val="115"/>
          <w:sz w:val="14"/>
        </w:rPr>
        <w:t> responses</w:t>
      </w:r>
      <w:r>
        <w:rPr>
          <w:w w:val="115"/>
          <w:sz w:val="14"/>
        </w:rPr>
        <w:t> included</w:t>
      </w:r>
      <w:r>
        <w:rPr>
          <w:w w:val="115"/>
          <w:sz w:val="14"/>
        </w:rPr>
        <w:t> stay-at-home directives issued by the state, subject to varying levels of enforcement.</w:t>
      </w:r>
    </w:p>
    <w:p>
      <w:pPr>
        <w:spacing w:line="285" w:lineRule="auto" w:before="0"/>
        <w:ind w:left="131" w:right="130" w:firstLine="0"/>
        <w:jc w:val="both"/>
        <w:rPr>
          <w:sz w:val="14"/>
        </w:rPr>
      </w:pPr>
      <w:r>
        <w:rPr>
          <w:i/>
          <w:w w:val="110"/>
          <w:sz w:val="14"/>
        </w:rPr>
        <w:t>Methods: </w:t>
      </w:r>
      <w:r>
        <w:rPr>
          <w:w w:val="110"/>
          <w:sz w:val="14"/>
        </w:rPr>
        <w:t>In this paper, we present a new method to assess and rank the causes of Ireland COVID-19 deaths as it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relates</w:t>
      </w:r>
      <w:r>
        <w:rPr>
          <w:w w:val="110"/>
          <w:sz w:val="14"/>
        </w:rPr>
        <w:t> to</w:t>
      </w:r>
      <w:r>
        <w:rPr>
          <w:w w:val="110"/>
          <w:sz w:val="14"/>
        </w:rPr>
        <w:t> mobility</w:t>
      </w:r>
      <w:r>
        <w:rPr>
          <w:w w:val="110"/>
          <w:sz w:val="14"/>
        </w:rPr>
        <w:t> activities</w:t>
      </w:r>
      <w:r>
        <w:rPr>
          <w:w w:val="110"/>
          <w:sz w:val="14"/>
        </w:rPr>
        <w:t> within</w:t>
      </w:r>
      <w:r>
        <w:rPr>
          <w:w w:val="110"/>
          <w:sz w:val="14"/>
        </w:rPr>
        <w:t> each</w:t>
      </w:r>
      <w:r>
        <w:rPr>
          <w:w w:val="110"/>
          <w:sz w:val="14"/>
        </w:rPr>
        <w:t> county</w:t>
      </w:r>
      <w:r>
        <w:rPr>
          <w:w w:val="110"/>
          <w:sz w:val="14"/>
        </w:rPr>
        <w:t> provided</w:t>
      </w:r>
      <w:r>
        <w:rPr>
          <w:w w:val="110"/>
          <w:sz w:val="14"/>
        </w:rPr>
        <w:t> by</w:t>
      </w:r>
      <w:r>
        <w:rPr>
          <w:w w:val="110"/>
          <w:sz w:val="14"/>
        </w:rPr>
        <w:t> Google</w:t>
      </w:r>
      <w:r>
        <w:rPr>
          <w:w w:val="110"/>
          <w:sz w:val="14"/>
        </w:rPr>
        <w:t> while</w:t>
      </w:r>
      <w:r>
        <w:rPr>
          <w:w w:val="110"/>
          <w:sz w:val="14"/>
        </w:rPr>
        <w:t> taking</w:t>
      </w:r>
      <w:r>
        <w:rPr>
          <w:w w:val="110"/>
          <w:sz w:val="14"/>
        </w:rPr>
        <w:t> into</w:t>
      </w:r>
      <w:r>
        <w:rPr>
          <w:w w:val="110"/>
          <w:sz w:val="14"/>
        </w:rPr>
        <w:t> consideration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epidemiological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confirmed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positive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cases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reported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per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county.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rank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propaga-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modelling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approach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using Personalised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PageRank to reveal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importance 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mobility category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linked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cases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deaths.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Then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novel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feature-selection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relative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prominent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factors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finds</w:t>
      </w:r>
      <w:r>
        <w:rPr>
          <w:spacing w:val="30"/>
          <w:w w:val="110"/>
          <w:sz w:val="14"/>
        </w:rPr>
        <w:t> </w:t>
      </w:r>
      <w:r>
        <w:rPr>
          <w:spacing w:val="-2"/>
          <w:w w:val="110"/>
          <w:sz w:val="14"/>
        </w:rPr>
        <w:t>important</w:t>
      </w:r>
    </w:p>
    <w:p>
      <w:pPr>
        <w:spacing w:line="230" w:lineRule="auto" w:before="0"/>
        <w:ind w:left="131" w:right="130" w:firstLine="0"/>
        <w:jc w:val="both"/>
        <w:rPr>
          <w:sz w:val="14"/>
        </w:rPr>
      </w:pPr>
      <w:r>
        <w:rPr>
          <w:w w:val="115"/>
          <w:sz w:val="14"/>
        </w:rPr>
        <w:t>features</w:t>
      </w:r>
      <w:r>
        <w:rPr>
          <w:w w:val="115"/>
          <w:sz w:val="14"/>
        </w:rPr>
        <w:t> related to each county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 death. Finally,</w:t>
      </w:r>
      <w:r>
        <w:rPr>
          <w:w w:val="115"/>
          <w:sz w:val="14"/>
        </w:rPr>
        <w:t> we clustered the</w:t>
      </w:r>
      <w:r>
        <w:rPr>
          <w:w w:val="115"/>
          <w:sz w:val="14"/>
        </w:rPr>
        <w:t> counties based on features</w:t>
      </w:r>
      <w:r>
        <w:rPr>
          <w:w w:val="115"/>
          <w:sz w:val="14"/>
        </w:rPr>
        <w:t> selected with the network results using a customised network clustering algorithm for the research problem.</w:t>
      </w:r>
    </w:p>
    <w:p>
      <w:pPr>
        <w:spacing w:line="285" w:lineRule="auto" w:before="23"/>
        <w:ind w:left="131" w:right="129" w:firstLine="0"/>
        <w:jc w:val="both"/>
        <w:rPr>
          <w:sz w:val="14"/>
        </w:rPr>
      </w:pPr>
      <w:r>
        <w:rPr>
          <w:i/>
          <w:w w:val="110"/>
          <w:sz w:val="14"/>
        </w:rPr>
        <w:t>Findings: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w w:val="110"/>
          <w:sz w:val="14"/>
        </w:rPr>
        <w:t> analysis</w:t>
      </w:r>
      <w:r>
        <w:rPr>
          <w:w w:val="110"/>
          <w:sz w:val="14"/>
        </w:rPr>
        <w:t> reveals</w:t>
      </w:r>
      <w:r>
        <w:rPr>
          <w:w w:val="110"/>
          <w:sz w:val="14"/>
        </w:rPr>
        <w:t> that</w:t>
      </w:r>
      <w:r>
        <w:rPr>
          <w:w w:val="110"/>
          <w:sz w:val="14"/>
        </w:rPr>
        <w:t> the</w:t>
      </w:r>
      <w:r>
        <w:rPr>
          <w:w w:val="110"/>
          <w:sz w:val="14"/>
        </w:rPr>
        <w:t> most</w:t>
      </w:r>
      <w:r>
        <w:rPr>
          <w:w w:val="110"/>
          <w:sz w:val="14"/>
        </w:rPr>
        <w:t> important</w:t>
      </w:r>
      <w:r>
        <w:rPr>
          <w:w w:val="110"/>
          <w:sz w:val="14"/>
        </w:rPr>
        <w:t> mobility</w:t>
      </w:r>
      <w:r>
        <w:rPr>
          <w:w w:val="110"/>
          <w:sz w:val="14"/>
        </w:rPr>
        <w:t> trend</w:t>
      </w:r>
      <w:r>
        <w:rPr>
          <w:w w:val="110"/>
          <w:sz w:val="14"/>
        </w:rPr>
        <w:t> categories</w:t>
      </w:r>
      <w:r>
        <w:rPr>
          <w:w w:val="110"/>
          <w:sz w:val="14"/>
        </w:rPr>
        <w:t> that</w:t>
      </w:r>
      <w:r>
        <w:rPr>
          <w:w w:val="110"/>
          <w:sz w:val="14"/>
        </w:rPr>
        <w:t> exhibit</w:t>
      </w:r>
      <w:r>
        <w:rPr>
          <w:w w:val="110"/>
          <w:sz w:val="14"/>
        </w:rPr>
        <w:t> the</w:t>
      </w:r>
      <w:r>
        <w:rPr>
          <w:w w:val="110"/>
          <w:sz w:val="14"/>
        </w:rPr>
        <w:t> strongest</w:t>
      </w:r>
      <w:r>
        <w:rPr>
          <w:w w:val="110"/>
          <w:sz w:val="14"/>
        </w:rPr>
        <w:t> as-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sociation</w:t>
      </w:r>
      <w:r>
        <w:rPr>
          <w:w w:val="110"/>
          <w:sz w:val="14"/>
        </w:rPr>
        <w:t> to</w:t>
      </w:r>
      <w:r>
        <w:rPr>
          <w:w w:val="110"/>
          <w:sz w:val="14"/>
        </w:rPr>
        <w:t> COVID-19</w:t>
      </w:r>
      <w:r>
        <w:rPr>
          <w:w w:val="110"/>
          <w:sz w:val="14"/>
        </w:rPr>
        <w:t> cases</w:t>
      </w:r>
      <w:r>
        <w:rPr>
          <w:w w:val="110"/>
          <w:sz w:val="14"/>
        </w:rPr>
        <w:t> and</w:t>
      </w:r>
      <w:r>
        <w:rPr>
          <w:w w:val="110"/>
          <w:sz w:val="14"/>
        </w:rPr>
        <w:t> deaths</w:t>
      </w:r>
      <w:r>
        <w:rPr>
          <w:w w:val="110"/>
          <w:sz w:val="14"/>
        </w:rPr>
        <w:t> include</w:t>
      </w:r>
      <w:r>
        <w:rPr>
          <w:w w:val="110"/>
          <w:sz w:val="14"/>
        </w:rPr>
        <w:t> </w:t>
      </w:r>
      <w:r>
        <w:rPr>
          <w:i/>
          <w:w w:val="110"/>
          <w:sz w:val="14"/>
        </w:rPr>
        <w:t>retail</w:t>
      </w:r>
      <w:r>
        <w:rPr>
          <w:i/>
          <w:w w:val="110"/>
          <w:sz w:val="14"/>
        </w:rPr>
        <w:t> and</w:t>
      </w:r>
      <w:r>
        <w:rPr>
          <w:i/>
          <w:w w:val="110"/>
          <w:sz w:val="14"/>
        </w:rPr>
        <w:t> recreation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0"/>
          <w:sz w:val="14"/>
        </w:rPr>
        <w:t> </w:t>
      </w:r>
      <w:r>
        <w:rPr>
          <w:i/>
          <w:w w:val="110"/>
          <w:sz w:val="14"/>
        </w:rPr>
        <w:t>workplaces</w:t>
      </w:r>
      <w:r>
        <w:rPr>
          <w:w w:val="110"/>
          <w:sz w:val="14"/>
        </w:rPr>
        <w:t>.</w:t>
      </w:r>
      <w:r>
        <w:rPr>
          <w:w w:val="110"/>
          <w:sz w:val="14"/>
        </w:rPr>
        <w:t> This</w:t>
      </w:r>
      <w:r>
        <w:rPr>
          <w:w w:val="110"/>
          <w:sz w:val="14"/>
        </w:rPr>
        <w:t> is</w:t>
      </w:r>
      <w:r>
        <w:rPr>
          <w:w w:val="110"/>
          <w:sz w:val="14"/>
        </w:rPr>
        <w:t> the</w:t>
      </w:r>
      <w:r>
        <w:rPr>
          <w:w w:val="110"/>
          <w:sz w:val="14"/>
        </w:rPr>
        <w:t> first</w:t>
      </w:r>
      <w:r>
        <w:rPr>
          <w:w w:val="110"/>
          <w:sz w:val="14"/>
        </w:rPr>
        <w:t> time</w:t>
      </w:r>
      <w:r>
        <w:rPr>
          <w:w w:val="110"/>
          <w:sz w:val="14"/>
        </w:rPr>
        <w:t>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network structure and rank propagation modelling approach has been used to link COVID-19 data to mobility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patterns.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infection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determinants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landscape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illustrated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aligns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soundly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county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socio-economic and demographic features. The novel feature selection and clustering method presented clusters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useful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policymakers,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managers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health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sector,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politicians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even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sociologists.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Finally,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county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 different impact on the national total.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20"/>
          <w:cols w:num="2" w:equalWidth="0">
            <w:col w:w="1798" w:space="1491"/>
            <w:col w:w="7381"/>
          </w:cols>
        </w:sectPr>
      </w:pPr>
    </w:p>
    <w:p>
      <w:pPr>
        <w:pStyle w:val="BodyText"/>
        <w:ind w:left="0"/>
        <w:jc w:val="left"/>
        <w:rPr>
          <w:sz w:val="9"/>
        </w:rPr>
      </w:pPr>
    </w:p>
    <w:p>
      <w:pPr>
        <w:pStyle w:val="BodyText"/>
        <w:spacing w:line="20" w:lineRule="exact"/>
        <w:ind w:left="132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ind w:left="0"/>
        <w:jc w:val="left"/>
        <w:rPr>
          <w:sz w:val="20"/>
        </w:rPr>
      </w:pPr>
    </w:p>
    <w:p>
      <w:pPr>
        <w:spacing w:after="0"/>
        <w:jc w:val="left"/>
        <w:rPr>
          <w:sz w:val="20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As</w:t>
      </w:r>
      <w:r>
        <w:rPr>
          <w:w w:val="110"/>
        </w:rPr>
        <w:t> of</w:t>
      </w:r>
      <w:r>
        <w:rPr>
          <w:w w:val="110"/>
        </w:rPr>
        <w:t> January</w:t>
      </w:r>
      <w:r>
        <w:rPr>
          <w:w w:val="110"/>
        </w:rPr>
        <w:t> 16,</w:t>
      </w:r>
      <w:r>
        <w:rPr>
          <w:w w:val="110"/>
        </w:rPr>
        <w:t> 2021,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two</w:t>
      </w:r>
      <w:r>
        <w:rPr>
          <w:w w:val="110"/>
        </w:rPr>
        <w:t> million</w:t>
      </w:r>
      <w:r>
        <w:rPr>
          <w:w w:val="110"/>
        </w:rPr>
        <w:t> people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died 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severe</w:t>
      </w:r>
      <w:r>
        <w:rPr>
          <w:spacing w:val="-9"/>
          <w:w w:val="110"/>
        </w:rPr>
        <w:t> </w:t>
      </w:r>
      <w:r>
        <w:rPr>
          <w:w w:val="110"/>
        </w:rPr>
        <w:t>acute</w:t>
      </w:r>
      <w:r>
        <w:rPr>
          <w:spacing w:val="-9"/>
          <w:w w:val="110"/>
        </w:rPr>
        <w:t> </w:t>
      </w:r>
      <w:r>
        <w:rPr>
          <w:w w:val="110"/>
        </w:rPr>
        <w:t>respiratory</w:t>
      </w:r>
      <w:r>
        <w:rPr>
          <w:spacing w:val="-9"/>
          <w:w w:val="110"/>
        </w:rPr>
        <w:t> </w:t>
      </w:r>
      <w:r>
        <w:rPr>
          <w:w w:val="110"/>
        </w:rPr>
        <w:t>syndrome</w:t>
      </w:r>
      <w:r>
        <w:rPr>
          <w:spacing w:val="-9"/>
          <w:w w:val="110"/>
        </w:rPr>
        <w:t> </w:t>
      </w:r>
      <w:r>
        <w:rPr>
          <w:w w:val="110"/>
        </w:rPr>
        <w:t>coronavirus</w:t>
      </w:r>
      <w:r>
        <w:rPr>
          <w:spacing w:val="-9"/>
          <w:w w:val="110"/>
        </w:rPr>
        <w:t> </w:t>
      </w:r>
      <w:r>
        <w:rPr>
          <w:w w:val="110"/>
        </w:rPr>
        <w:t>2</w:t>
      </w:r>
      <w:r>
        <w:rPr>
          <w:spacing w:val="-9"/>
          <w:w w:val="110"/>
        </w:rPr>
        <w:t> </w:t>
      </w:r>
      <w:r>
        <w:rPr>
          <w:w w:val="110"/>
        </w:rPr>
        <w:t>(SARS-CoV- </w:t>
      </w:r>
      <w:r>
        <w:rPr/>
        <w:t>2),</w:t>
      </w:r>
      <w:r>
        <w:rPr>
          <w:spacing w:val="30"/>
        </w:rPr>
        <w:t> </w:t>
      </w:r>
      <w:r>
        <w:rPr/>
        <w:t>widely</w:t>
      </w:r>
      <w:r>
        <w:rPr>
          <w:spacing w:val="30"/>
        </w:rPr>
        <w:t> </w:t>
      </w:r>
      <w:r>
        <w:rPr/>
        <w:t>known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COVID-19</w:t>
      </w:r>
      <w:r>
        <w:rPr>
          <w:spacing w:val="30"/>
        </w:rPr>
        <w:t> </w:t>
      </w:r>
      <w:r>
        <w:rPr/>
        <w:t>[</w:t>
      </w:r>
      <w:hyperlink w:history="true" w:anchor="_bookmark20">
        <w:r>
          <w:rPr>
            <w:color w:val="2196D1"/>
          </w:rPr>
          <w:t>1</w:t>
        </w:r>
      </w:hyperlink>
      <w:r>
        <w:rPr/>
        <w:t>].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/>
        <w:t>new</w:t>
      </w:r>
      <w:r>
        <w:rPr>
          <w:spacing w:val="31"/>
        </w:rPr>
        <w:t> </w:t>
      </w:r>
      <w:r>
        <w:rPr/>
        <w:t>infectious</w:t>
      </w:r>
      <w:r>
        <w:rPr>
          <w:spacing w:val="30"/>
        </w:rPr>
        <w:t> </w:t>
      </w:r>
      <w:r>
        <w:rPr/>
        <w:t>disease</w:t>
      </w:r>
      <w:r>
        <w:rPr>
          <w:spacing w:val="30"/>
        </w:rPr>
        <w:t> </w:t>
      </w:r>
      <w:r>
        <w:rPr/>
        <w:t>emerged</w:t>
      </w:r>
      <w:r>
        <w:rPr>
          <w:w w:val="110"/>
        </w:rPr>
        <w:t> in</w:t>
      </w:r>
      <w:r>
        <w:rPr>
          <w:spacing w:val="-4"/>
          <w:w w:val="110"/>
        </w:rPr>
        <w:t> </w:t>
      </w:r>
      <w:r>
        <w:rPr>
          <w:w w:val="110"/>
        </w:rPr>
        <w:t>Wuhan</w:t>
      </w:r>
      <w:r>
        <w:rPr>
          <w:spacing w:val="-5"/>
          <w:w w:val="110"/>
        </w:rPr>
        <w:t> </w:t>
      </w:r>
      <w:r>
        <w:rPr>
          <w:w w:val="110"/>
        </w:rPr>
        <w:t>(Hubei</w:t>
      </w:r>
      <w:r>
        <w:rPr>
          <w:spacing w:val="-5"/>
          <w:w w:val="110"/>
        </w:rPr>
        <w:t> </w:t>
      </w:r>
      <w:r>
        <w:rPr>
          <w:w w:val="110"/>
        </w:rPr>
        <w:t>Province,</w:t>
      </w:r>
      <w:r>
        <w:rPr>
          <w:spacing w:val="-4"/>
          <w:w w:val="110"/>
        </w:rPr>
        <w:t> </w:t>
      </w:r>
      <w:r>
        <w:rPr>
          <w:w w:val="110"/>
        </w:rPr>
        <w:t>China)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first</w:t>
      </w:r>
      <w:r>
        <w:rPr>
          <w:spacing w:val="-5"/>
          <w:w w:val="110"/>
        </w:rPr>
        <w:t> </w:t>
      </w:r>
      <w:r>
        <w:rPr>
          <w:w w:val="110"/>
        </w:rPr>
        <w:t>discovered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cluster of</w:t>
      </w:r>
      <w:r>
        <w:rPr>
          <w:w w:val="110"/>
        </w:rPr>
        <w:t> pneumonia</w:t>
      </w:r>
      <w:r>
        <w:rPr>
          <w:w w:val="110"/>
        </w:rPr>
        <w:t> cases</w:t>
      </w:r>
      <w:r>
        <w:rPr>
          <w:w w:val="110"/>
        </w:rPr>
        <w:t> of</w:t>
      </w:r>
      <w:r>
        <w:rPr>
          <w:w w:val="110"/>
        </w:rPr>
        <w:t> unknown</w:t>
      </w:r>
      <w:r>
        <w:rPr>
          <w:w w:val="110"/>
        </w:rPr>
        <w:t> cause</w:t>
      </w:r>
      <w:r>
        <w:rPr>
          <w:w w:val="110"/>
        </w:rPr>
        <w:t> in</w:t>
      </w:r>
      <w:r>
        <w:rPr>
          <w:w w:val="110"/>
        </w:rPr>
        <w:t> December</w:t>
      </w:r>
      <w:r>
        <w:rPr>
          <w:w w:val="110"/>
        </w:rPr>
        <w:t> 2019</w:t>
      </w:r>
      <w:r>
        <w:rPr>
          <w:w w:val="110"/>
        </w:rPr>
        <w:t> [</w:t>
      </w:r>
      <w:hyperlink w:history="true" w:anchor="_bookmark21">
        <w:r>
          <w:rPr>
            <w:color w:val="2196D1"/>
            <w:w w:val="110"/>
          </w:rPr>
          <w:t>2</w:t>
        </w:r>
      </w:hyperlink>
      <w:r>
        <w:rPr>
          <w:w w:val="110"/>
        </w:rPr>
        <w:t>].</w:t>
      </w:r>
      <w:r>
        <w:rPr>
          <w:w w:val="110"/>
        </w:rPr>
        <w:t> Since then,</w:t>
      </w:r>
      <w:r>
        <w:rPr>
          <w:w w:val="110"/>
        </w:rPr>
        <w:t> the</w:t>
      </w:r>
      <w:r>
        <w:rPr>
          <w:w w:val="110"/>
        </w:rPr>
        <w:t> disease</w:t>
      </w:r>
      <w:r>
        <w:rPr>
          <w:w w:val="110"/>
        </w:rPr>
        <w:t> spread</w:t>
      </w:r>
      <w:r>
        <w:rPr>
          <w:w w:val="110"/>
        </w:rPr>
        <w:t> rapidly</w:t>
      </w:r>
      <w:r>
        <w:rPr>
          <w:w w:val="110"/>
        </w:rPr>
        <w:t> throughout</w:t>
      </w:r>
      <w:r>
        <w:rPr>
          <w:w w:val="110"/>
        </w:rPr>
        <w:t> the</w:t>
      </w:r>
      <w:r>
        <w:rPr>
          <w:w w:val="110"/>
        </w:rPr>
        <w:t> world,</w:t>
      </w:r>
      <w:r>
        <w:rPr>
          <w:w w:val="110"/>
        </w:rPr>
        <w:t> obliging</w:t>
      </w:r>
      <w:r>
        <w:rPr>
          <w:w w:val="110"/>
        </w:rPr>
        <w:t> the WHO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declare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pandemic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March</w:t>
      </w:r>
      <w:r>
        <w:rPr>
          <w:spacing w:val="-11"/>
          <w:w w:val="110"/>
        </w:rPr>
        <w:t> </w:t>
      </w:r>
      <w:r>
        <w:rPr>
          <w:w w:val="110"/>
        </w:rPr>
        <w:t>2020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2">
        <w:r>
          <w:rPr>
            <w:color w:val="2196D1"/>
            <w:w w:val="110"/>
          </w:rPr>
          <w:t>3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To this</w:t>
      </w:r>
      <w:r>
        <w:rPr>
          <w:w w:val="110"/>
        </w:rPr>
        <w:t> date,</w:t>
      </w:r>
      <w:r>
        <w:rPr>
          <w:w w:val="110"/>
        </w:rPr>
        <w:t> COVID-19</w:t>
      </w:r>
      <w:r>
        <w:rPr>
          <w:w w:val="110"/>
        </w:rPr>
        <w:t> has</w:t>
      </w:r>
      <w:r>
        <w:rPr>
          <w:w w:val="110"/>
        </w:rPr>
        <w:t> affected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200</w:t>
      </w:r>
      <w:r>
        <w:rPr>
          <w:w w:val="110"/>
        </w:rPr>
        <w:t> countries</w:t>
      </w:r>
      <w:r>
        <w:rPr>
          <w:w w:val="110"/>
        </w:rPr>
        <w:t> and</w:t>
      </w:r>
      <w:r>
        <w:rPr>
          <w:w w:val="110"/>
        </w:rPr>
        <w:t> terri- tories, with western Europe particularly severely impacted [</w:t>
      </w:r>
      <w:hyperlink w:history="true" w:anchor="_bookmark20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Human</w:t>
      </w:r>
      <w:r>
        <w:rPr>
          <w:spacing w:val="-2"/>
          <w:w w:val="110"/>
        </w:rPr>
        <w:t> </w:t>
      </w:r>
      <w:r>
        <w:rPr>
          <w:w w:val="110"/>
        </w:rPr>
        <w:t>mobility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among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key</w:t>
      </w:r>
      <w:r>
        <w:rPr>
          <w:spacing w:val="-3"/>
          <w:w w:val="110"/>
        </w:rPr>
        <w:t> </w:t>
      </w:r>
      <w:r>
        <w:rPr>
          <w:w w:val="110"/>
        </w:rPr>
        <w:t>drivers</w:t>
      </w:r>
      <w:r>
        <w:rPr>
          <w:spacing w:val="-3"/>
          <w:w w:val="110"/>
        </w:rPr>
        <w:t> </w:t>
      </w:r>
      <w:r>
        <w:rPr>
          <w:w w:val="110"/>
        </w:rPr>
        <w:t>fostering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rapid</w:t>
      </w:r>
      <w:r>
        <w:rPr>
          <w:spacing w:val="-2"/>
          <w:w w:val="110"/>
        </w:rPr>
        <w:t> </w:t>
      </w:r>
      <w:r>
        <w:rPr>
          <w:w w:val="110"/>
        </w:rPr>
        <w:t>spread </w:t>
      </w:r>
      <w:r>
        <w:rPr/>
        <w:t>of</w:t>
      </w:r>
      <w:r>
        <w:rPr>
          <w:spacing w:val="25"/>
        </w:rPr>
        <w:t> </w:t>
      </w:r>
      <w:r>
        <w:rPr/>
        <w:t>disease</w:t>
      </w:r>
      <w:r>
        <w:rPr>
          <w:spacing w:val="24"/>
        </w:rPr>
        <w:t> </w:t>
      </w:r>
      <w:r>
        <w:rPr/>
        <w:t>[</w:t>
      </w:r>
      <w:hyperlink w:history="true" w:anchor="_bookmark23">
        <w:r>
          <w:rPr>
            <w:color w:val="2196D1"/>
          </w:rPr>
          <w:t>4</w:t>
        </w:r>
      </w:hyperlink>
      <w:r>
        <w:rPr/>
        <w:t>,</w:t>
      </w:r>
      <w:hyperlink w:history="true" w:anchor="_bookmark24">
        <w:r>
          <w:rPr>
            <w:color w:val="2196D1"/>
          </w:rPr>
          <w:t>5</w:t>
        </w:r>
      </w:hyperlink>
      <w:r>
        <w:rPr/>
        <w:t>].</w:t>
      </w:r>
      <w:r>
        <w:rPr>
          <w:spacing w:val="26"/>
        </w:rPr>
        <w:t> </w:t>
      </w:r>
      <w:r>
        <w:rPr/>
        <w:t>Millions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people</w:t>
      </w:r>
      <w:r>
        <w:rPr>
          <w:spacing w:val="24"/>
        </w:rPr>
        <w:t> </w:t>
      </w:r>
      <w:r>
        <w:rPr/>
        <w:t>travel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commute</w:t>
      </w:r>
      <w:r>
        <w:rPr>
          <w:spacing w:val="24"/>
        </w:rPr>
        <w:t> </w:t>
      </w:r>
      <w:r>
        <w:rPr/>
        <w:t>every</w:t>
      </w:r>
      <w:r>
        <w:rPr>
          <w:spacing w:val="26"/>
        </w:rPr>
        <w:t> </w:t>
      </w:r>
      <w:r>
        <w:rPr/>
        <w:t>day</w:t>
      </w:r>
      <w:r>
        <w:rPr>
          <w:spacing w:val="24"/>
        </w:rPr>
        <w:t> </w:t>
      </w:r>
      <w:r>
        <w:rPr>
          <w:spacing w:val="-2"/>
        </w:rPr>
        <w:t>within</w:t>
      </w:r>
    </w:p>
    <w:p>
      <w:pPr>
        <w:pStyle w:val="BodyText"/>
        <w:spacing w:line="266" w:lineRule="auto" w:before="91"/>
        <w:ind w:right="130"/>
      </w:pPr>
      <w:r>
        <w:rPr/>
        <w:br w:type="column"/>
      </w:r>
      <w:r>
        <w:rPr>
          <w:w w:val="110"/>
        </w:rPr>
        <w:t>and across countries, regions and cities. For this reason, local and </w:t>
      </w:r>
      <w:r>
        <w:rPr>
          <w:w w:val="110"/>
        </w:rPr>
        <w:t>na- tional</w:t>
      </w:r>
      <w:r>
        <w:rPr>
          <w:w w:val="110"/>
        </w:rPr>
        <w:t> governments</w:t>
      </w:r>
      <w:r>
        <w:rPr>
          <w:w w:val="110"/>
        </w:rPr>
        <w:t> have</w:t>
      </w:r>
      <w:r>
        <w:rPr>
          <w:w w:val="110"/>
        </w:rPr>
        <w:t> implemented</w:t>
      </w:r>
      <w:r>
        <w:rPr>
          <w:w w:val="110"/>
        </w:rPr>
        <w:t> non-pharmaceutical</w:t>
      </w:r>
      <w:r>
        <w:rPr>
          <w:w w:val="110"/>
        </w:rPr>
        <w:t> in- terventions</w:t>
      </w:r>
      <w:r>
        <w:rPr>
          <w:w w:val="110"/>
        </w:rPr>
        <w:t> (NPIs)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strategy</w:t>
      </w:r>
      <w:r>
        <w:rPr>
          <w:w w:val="110"/>
        </w:rPr>
        <w:t> to</w:t>
      </w:r>
      <w:r>
        <w:rPr>
          <w:w w:val="110"/>
        </w:rPr>
        <w:t> slow</w:t>
      </w:r>
      <w:r>
        <w:rPr>
          <w:w w:val="110"/>
        </w:rPr>
        <w:t> down</w:t>
      </w:r>
      <w:r>
        <w:rPr>
          <w:w w:val="110"/>
        </w:rPr>
        <w:t> and</w:t>
      </w:r>
      <w:r>
        <w:rPr>
          <w:w w:val="110"/>
        </w:rPr>
        <w:t> prevent</w:t>
      </w:r>
      <w:r>
        <w:rPr>
          <w:w w:val="110"/>
        </w:rPr>
        <w:t> COVID19 transmission</w:t>
      </w:r>
      <w:r>
        <w:rPr>
          <w:spacing w:val="20"/>
          <w:w w:val="110"/>
        </w:rPr>
        <w:t> </w:t>
      </w:r>
      <w:r>
        <w:rPr>
          <w:w w:val="110"/>
        </w:rPr>
        <w:t>[</w:t>
      </w:r>
      <w:hyperlink w:history="true" w:anchor="_bookmark25">
        <w:r>
          <w:rPr>
            <w:color w:val="2196D1"/>
            <w:w w:val="110"/>
          </w:rPr>
          <w:t>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].</w:t>
      </w:r>
      <w:r>
        <w:rPr>
          <w:spacing w:val="21"/>
          <w:w w:val="110"/>
        </w:rPr>
        <w:t> </w:t>
      </w:r>
      <w:r>
        <w:rPr>
          <w:w w:val="110"/>
        </w:rPr>
        <w:t>Hale,</w:t>
      </w:r>
      <w:r>
        <w:rPr>
          <w:spacing w:val="21"/>
          <w:w w:val="110"/>
        </w:rPr>
        <w:t> </w:t>
      </w:r>
      <w:r>
        <w:rPr>
          <w:w w:val="110"/>
        </w:rPr>
        <w:t>Petherick</w:t>
      </w:r>
      <w:r>
        <w:rPr>
          <w:spacing w:val="20"/>
          <w:w w:val="110"/>
        </w:rPr>
        <w:t> </w:t>
      </w:r>
      <w:r>
        <w:rPr>
          <w:w w:val="110"/>
        </w:rPr>
        <w:t>et</w:t>
      </w:r>
      <w:r>
        <w:rPr>
          <w:spacing w:val="22"/>
          <w:w w:val="110"/>
        </w:rPr>
        <w:t> </w:t>
      </w:r>
      <w:r>
        <w:rPr>
          <w:w w:val="110"/>
        </w:rPr>
        <w:t>al.</w:t>
      </w:r>
      <w:r>
        <w:rPr>
          <w:spacing w:val="20"/>
          <w:w w:val="110"/>
        </w:rPr>
        <w:t> </w:t>
      </w:r>
      <w:r>
        <w:rPr>
          <w:w w:val="110"/>
        </w:rPr>
        <w:t>[</w:t>
      </w:r>
      <w:hyperlink w:history="true" w:anchor="_bookmark26">
        <w:r>
          <w:rPr>
            <w:color w:val="2196D1"/>
            <w:w w:val="110"/>
          </w:rPr>
          <w:t>9</w:t>
        </w:r>
      </w:hyperlink>
      <w:r>
        <w:rPr>
          <w:w w:val="110"/>
        </w:rPr>
        <w:t>]</w:t>
      </w:r>
      <w:r>
        <w:rPr>
          <w:spacing w:val="21"/>
          <w:w w:val="110"/>
        </w:rPr>
        <w:t> </w:t>
      </w:r>
      <w:r>
        <w:rPr>
          <w:w w:val="110"/>
        </w:rPr>
        <w:t>studied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variation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40" w:lineRule="exact"/>
      </w:pPr>
      <w:r>
        <w:rPr>
          <w:w w:val="110"/>
        </w:rPr>
        <w:t>government</w:t>
      </w:r>
      <w:r>
        <w:rPr>
          <w:spacing w:val="-4"/>
          <w:w w:val="110"/>
        </w:rPr>
        <w:t> </w:t>
      </w:r>
      <w:r>
        <w:rPr>
          <w:w w:val="110"/>
        </w:rPr>
        <w:t>responses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COVID-19.</w:t>
      </w:r>
      <w:r>
        <w:rPr>
          <w:spacing w:val="-3"/>
          <w:w w:val="110"/>
        </w:rPr>
        <w:t> </w:t>
      </w:r>
      <w:r>
        <w:rPr>
          <w:w w:val="110"/>
        </w:rPr>
        <w:t>Typical</w:t>
      </w:r>
      <w:r>
        <w:rPr>
          <w:spacing w:val="-4"/>
          <w:w w:val="110"/>
        </w:rPr>
        <w:t> </w:t>
      </w:r>
      <w:r>
        <w:rPr>
          <w:w w:val="110"/>
        </w:rPr>
        <w:t>measures</w:t>
      </w:r>
      <w:r>
        <w:rPr>
          <w:spacing w:val="-3"/>
          <w:w w:val="110"/>
        </w:rPr>
        <w:t> </w:t>
      </w:r>
      <w:r>
        <w:rPr>
          <w:w w:val="110"/>
        </w:rPr>
        <w:t>include:</w:t>
      </w:r>
      <w:r>
        <w:rPr>
          <w:spacing w:val="-4"/>
          <w:w w:val="110"/>
        </w:rPr>
        <w:t> </w:t>
      </w:r>
      <w:r>
        <w:rPr>
          <w:w w:val="110"/>
        </w:rPr>
        <w:t>stay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at</w:t>
      </w:r>
    </w:p>
    <w:p>
      <w:pPr>
        <w:pStyle w:val="BodyText"/>
        <w:spacing w:line="235" w:lineRule="auto" w:before="28"/>
        <w:ind w:right="130"/>
      </w:pPr>
      <w:r>
        <w:rPr>
          <w:w w:val="110"/>
        </w:rPr>
        <w:t>home</w:t>
      </w:r>
      <w:r>
        <w:rPr>
          <w:w w:val="110"/>
        </w:rPr>
        <w:t> orders, travel bans,</w:t>
      </w:r>
      <w:r>
        <w:rPr>
          <w:w w:val="110"/>
        </w:rPr>
        <w:t> cancellations of public gatherings, </w:t>
      </w:r>
      <w:r>
        <w:rPr>
          <w:w w:val="110"/>
        </w:rPr>
        <w:t>school closures and other interventions to contain the virus</w:t>
      </w:r>
      <w:r>
        <w:rPr>
          <w:rFonts w:ascii="STIX" w:hAnsi="STIX"/>
          <w:w w:val="110"/>
        </w:rPr>
        <w:t>’</w:t>
      </w:r>
      <w:r>
        <w:rPr>
          <w:w w:val="110"/>
        </w:rPr>
        <w:t>s spread. In addi- tion to</w:t>
      </w:r>
      <w:r>
        <w:rPr>
          <w:spacing w:val="2"/>
          <w:w w:val="110"/>
        </w:rPr>
        <w:t> </w:t>
      </w:r>
      <w:r>
        <w:rPr>
          <w:w w:val="110"/>
        </w:rPr>
        <w:t>these</w:t>
      </w:r>
      <w:r>
        <w:rPr>
          <w:spacing w:val="1"/>
          <w:w w:val="110"/>
        </w:rPr>
        <w:t> </w:t>
      </w:r>
      <w:r>
        <w:rPr>
          <w:w w:val="110"/>
        </w:rPr>
        <w:t>individual</w:t>
      </w:r>
      <w:r>
        <w:rPr>
          <w:spacing w:val="1"/>
          <w:w w:val="110"/>
        </w:rPr>
        <w:t> </w:t>
      </w:r>
      <w:r>
        <w:rPr>
          <w:w w:val="110"/>
        </w:rPr>
        <w:t>measures,</w:t>
      </w:r>
      <w:r>
        <w:rPr>
          <w:spacing w:val="1"/>
          <w:w w:val="110"/>
        </w:rPr>
        <w:t> </w:t>
      </w:r>
      <w:r>
        <w:rPr>
          <w:w w:val="110"/>
        </w:rPr>
        <w:t>China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Italy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1"/>
          <w:w w:val="110"/>
        </w:rPr>
        <w:t> </w:t>
      </w:r>
      <w:r>
        <w:rPr>
          <w:w w:val="110"/>
        </w:rPr>
        <w:t>among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spacing w:val="-4"/>
          <w:w w:val="110"/>
        </w:rPr>
        <w:t>first</w:t>
      </w:r>
    </w:p>
    <w:p>
      <w:pPr>
        <w:pStyle w:val="BodyText"/>
        <w:spacing w:before="27"/>
      </w:pP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enact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national-wide</w:t>
      </w:r>
      <w:r>
        <w:rPr>
          <w:spacing w:val="4"/>
          <w:w w:val="110"/>
        </w:rPr>
        <w:t> </w:t>
      </w:r>
      <w:r>
        <w:rPr>
          <w:w w:val="110"/>
        </w:rPr>
        <w:t>lockdown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curb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infection</w:t>
      </w:r>
      <w:r>
        <w:rPr>
          <w:spacing w:val="4"/>
          <w:w w:val="110"/>
        </w:rPr>
        <w:t> </w:t>
      </w:r>
      <w:r>
        <w:rPr>
          <w:w w:val="110"/>
        </w:rPr>
        <w:t>curve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27">
        <w:r>
          <w:rPr>
            <w:color w:val="2196D1"/>
            <w:spacing w:val="-2"/>
            <w:w w:val="110"/>
          </w:rPr>
          <w:t>10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73" w:lineRule="auto" w:before="25"/>
        <w:ind w:right="130" w:firstLine="239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Perumal,</w:t>
      </w:r>
      <w:r>
        <w:rPr>
          <w:w w:val="110"/>
        </w:rPr>
        <w:t> Curran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28">
        <w:r>
          <w:rPr>
            <w:color w:val="2196D1"/>
            <w:w w:val="110"/>
          </w:rPr>
          <w:t>11</w:t>
        </w:r>
      </w:hyperlink>
      <w:r>
        <w:rPr>
          <w:w w:val="110"/>
        </w:rPr>
        <w:t>];</w:t>
      </w:r>
      <w:r>
        <w:rPr>
          <w:w w:val="110"/>
        </w:rPr>
        <w:t> COVID-19</w:t>
      </w:r>
      <w:r>
        <w:rPr>
          <w:w w:val="110"/>
        </w:rPr>
        <w:t> was</w:t>
      </w:r>
      <w:r>
        <w:rPr>
          <w:w w:val="110"/>
        </w:rPr>
        <w:t> first discovered</w:t>
      </w:r>
      <w:r>
        <w:rPr>
          <w:w w:val="110"/>
        </w:rPr>
        <w:t> in</w:t>
      </w:r>
      <w:r>
        <w:rPr>
          <w:w w:val="110"/>
        </w:rPr>
        <w:t> Ireland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February</w:t>
      </w:r>
      <w:r>
        <w:rPr>
          <w:w w:val="110"/>
        </w:rPr>
        <w:t> 17,</w:t>
      </w:r>
      <w:r>
        <w:rPr>
          <w:w w:val="110"/>
        </w:rPr>
        <w:t> 2020.</w:t>
      </w:r>
      <w:r>
        <w:rPr>
          <w:w w:val="110"/>
        </w:rPr>
        <w:t> A</w:t>
      </w:r>
      <w:r>
        <w:rPr>
          <w:w w:val="110"/>
        </w:rPr>
        <w:t> middle-aged</w:t>
      </w:r>
      <w:r>
        <w:rPr>
          <w:w w:val="110"/>
        </w:rPr>
        <w:t> lady returned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Northern</w:t>
      </w:r>
      <w:r>
        <w:rPr>
          <w:spacing w:val="-4"/>
          <w:w w:val="110"/>
        </w:rPr>
        <w:t> </w:t>
      </w:r>
      <w:r>
        <w:rPr>
          <w:w w:val="110"/>
        </w:rPr>
        <w:t>Italy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suffered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general</w:t>
      </w:r>
      <w:r>
        <w:rPr>
          <w:spacing w:val="-4"/>
          <w:w w:val="110"/>
        </w:rPr>
        <w:t> </w:t>
      </w:r>
      <w:r>
        <w:rPr>
          <w:w w:val="110"/>
        </w:rPr>
        <w:t>symptoms</w:t>
      </w:r>
      <w:r>
        <w:rPr>
          <w:spacing w:val="-4"/>
          <w:w w:val="110"/>
        </w:rPr>
        <w:t> </w:t>
      </w:r>
      <w:r>
        <w:rPr>
          <w:w w:val="110"/>
        </w:rPr>
        <w:t>such as</w:t>
      </w:r>
      <w:r>
        <w:rPr>
          <w:spacing w:val="15"/>
          <w:w w:val="110"/>
        </w:rPr>
        <w:t> </w:t>
      </w:r>
      <w:r>
        <w:rPr>
          <w:w w:val="110"/>
        </w:rPr>
        <w:t>cough,</w:t>
      </w:r>
      <w:r>
        <w:rPr>
          <w:spacing w:val="15"/>
          <w:w w:val="110"/>
        </w:rPr>
        <w:t> </w:t>
      </w:r>
      <w:r>
        <w:rPr>
          <w:w w:val="110"/>
        </w:rPr>
        <w:t>followed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6"/>
          <w:w w:val="110"/>
        </w:rPr>
        <w:t> </w:t>
      </w:r>
      <w:r>
        <w:rPr>
          <w:w w:val="110"/>
        </w:rPr>
        <w:t>sweats,</w:t>
      </w:r>
      <w:r>
        <w:rPr>
          <w:spacing w:val="17"/>
          <w:w w:val="110"/>
        </w:rPr>
        <w:t> </w:t>
      </w:r>
      <w:r>
        <w:rPr>
          <w:w w:val="110"/>
        </w:rPr>
        <w:t>fever,</w:t>
      </w:r>
      <w:r>
        <w:rPr>
          <w:spacing w:val="16"/>
          <w:w w:val="110"/>
        </w:rPr>
        <w:t> </w:t>
      </w:r>
      <w:r>
        <w:rPr>
          <w:w w:val="110"/>
        </w:rPr>
        <w:t>nausea</w:t>
      </w:r>
      <w:r>
        <w:rPr>
          <w:spacing w:val="17"/>
          <w:w w:val="110"/>
        </w:rPr>
        <w:t> </w:t>
      </w:r>
      <w:r>
        <w:rPr>
          <w:w w:val="110"/>
        </w:rPr>
        <w:t>or</w:t>
      </w:r>
      <w:r>
        <w:rPr>
          <w:spacing w:val="16"/>
          <w:w w:val="110"/>
        </w:rPr>
        <w:t> </w:t>
      </w:r>
      <w:r>
        <w:rPr>
          <w:w w:val="110"/>
        </w:rPr>
        <w:t>chest</w:t>
      </w:r>
      <w:r>
        <w:rPr>
          <w:spacing w:val="16"/>
          <w:w w:val="110"/>
        </w:rPr>
        <w:t> </w:t>
      </w:r>
      <w:r>
        <w:rPr>
          <w:w w:val="110"/>
        </w:rPr>
        <w:t>pain.</w:t>
      </w:r>
      <w:r>
        <w:rPr>
          <w:spacing w:val="16"/>
          <w:w w:val="110"/>
        </w:rPr>
        <w:t> </w:t>
      </w:r>
      <w:r>
        <w:rPr>
          <w:w w:val="110"/>
        </w:rPr>
        <w:t>Nine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days</w:t>
      </w:r>
    </w:p>
    <w:p>
      <w:pPr>
        <w:spacing w:after="0" w:line="273" w:lineRule="auto"/>
        <w:sectPr>
          <w:type w:val="continuous"/>
          <w:pgSz w:w="11910" w:h="15880"/>
          <w:pgMar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153" w:after="1"/>
        <w:ind w:left="0"/>
        <w:jc w:val="left"/>
        <w:rPr>
          <w:sz w:val="20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0"/>
        <w:ind w:left="23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31"/>
        <w:ind w:left="131" w:right="8" w:firstLine="239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24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24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irini.furxhi@transgero.eu</w:t>
        </w:r>
      </w:hyperlink>
      <w:r>
        <w:rPr>
          <w:w w:val="110"/>
          <w:sz w:val="14"/>
        </w:rPr>
        <w:t>,</w:t>
      </w:r>
      <w:r>
        <w:rPr>
          <w:spacing w:val="24"/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irini.furxhi@ul.ie</w:t>
        </w:r>
      </w:hyperlink>
      <w:r>
        <w:rPr>
          <w:color w:val="2196D1"/>
          <w:spacing w:val="23"/>
          <w:w w:val="110"/>
          <w:sz w:val="14"/>
        </w:rPr>
        <w:t> </w:t>
      </w:r>
      <w:r>
        <w:rPr>
          <w:w w:val="110"/>
          <w:sz w:val="14"/>
        </w:rPr>
        <w:t>(F.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Irini),</w:t>
      </w:r>
      <w:r>
        <w:rPr>
          <w:spacing w:val="24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arash.kia@ul.ie</w:t>
        </w:r>
      </w:hyperlink>
      <w:r>
        <w:rPr>
          <w:color w:val="2196D1"/>
          <w:spacing w:val="23"/>
          <w:w w:val="110"/>
          <w:sz w:val="14"/>
        </w:rPr>
        <w:t> </w:t>
      </w:r>
      <w:r>
        <w:rPr>
          <w:w w:val="110"/>
          <w:sz w:val="14"/>
        </w:rPr>
        <w:t>(A.N.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Kia),</w:t>
      </w:r>
      <w:r>
        <w:rPr>
          <w:spacing w:val="24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darren.shannon@ul.ie</w:t>
        </w:r>
      </w:hyperlink>
      <w:r>
        <w:rPr>
          <w:color w:val="2196D1"/>
          <w:spacing w:val="23"/>
          <w:w w:val="110"/>
          <w:sz w:val="14"/>
        </w:rPr>
        <w:t> </w:t>
      </w:r>
      <w:r>
        <w:rPr>
          <w:w w:val="110"/>
          <w:sz w:val="14"/>
        </w:rPr>
        <w:t>(D.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Shannon),</w:t>
      </w:r>
      <w:r>
        <w:rPr>
          <w:spacing w:val="23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Tim.Jannusch@ul.ie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(T.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Jannusch),</w:t>
      </w:r>
      <w:r>
        <w:rPr>
          <w:spacing w:val="40"/>
          <w:w w:val="110"/>
          <w:sz w:val="14"/>
        </w:rPr>
        <w:t> </w:t>
      </w:r>
      <w:hyperlink r:id="rId15">
        <w:r>
          <w:rPr>
            <w:color w:val="2196D1"/>
            <w:w w:val="110"/>
            <w:sz w:val="14"/>
          </w:rPr>
          <w:t>finbarr.murphy@ul.ie</w:t>
        </w:r>
      </w:hyperlink>
      <w:r>
        <w:rPr>
          <w:w w:val="110"/>
          <w:sz w:val="14"/>
        </w:rPr>
        <w:t>,</w:t>
      </w:r>
      <w:r>
        <w:rPr>
          <w:spacing w:val="40"/>
          <w:w w:val="110"/>
          <w:sz w:val="14"/>
        </w:rPr>
        <w:t> </w:t>
      </w:r>
      <w:hyperlink r:id="rId16">
        <w:r>
          <w:rPr>
            <w:color w:val="2196D1"/>
            <w:w w:val="110"/>
            <w:sz w:val="14"/>
          </w:rPr>
          <w:t>finbarr.murphy@transgero.eu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(F.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Murphy),</w:t>
      </w:r>
      <w:r>
        <w:rPr>
          <w:spacing w:val="40"/>
          <w:w w:val="110"/>
          <w:sz w:val="14"/>
        </w:rPr>
        <w:t> </w:t>
      </w:r>
      <w:hyperlink r:id="rId17">
        <w:r>
          <w:rPr>
            <w:color w:val="2196D1"/>
            <w:w w:val="110"/>
            <w:sz w:val="14"/>
          </w:rPr>
          <w:t>barry.sheehan@ul.ie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(B.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Sheehan).</w:t>
      </w:r>
    </w:p>
    <w:p>
      <w:pPr>
        <w:spacing w:before="149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https://doi.org/10.1016/j.array.2021.100075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28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27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4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before="31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2590-0056/©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2021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Inc.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8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headerReference w:type="default" r:id="rId19"/>
          <w:footerReference w:type="default" r:id="rId20"/>
          <w:pgSz w:w="11910" w:h="15880"/>
          <w:pgMar w:header="655" w:footer="544" w:top="840" w:bottom="740" w:left="620" w:right="620"/>
          <w:pgNumType w:start="2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later,</w:t>
      </w:r>
      <w:r>
        <w:rPr>
          <w:w w:val="110"/>
        </w:rPr>
        <w:t> on</w:t>
      </w:r>
      <w:r>
        <w:rPr>
          <w:w w:val="110"/>
        </w:rPr>
        <w:t> February</w:t>
      </w:r>
      <w:r>
        <w:rPr>
          <w:w w:val="110"/>
        </w:rPr>
        <w:t> 26,</w:t>
      </w:r>
      <w:r>
        <w:rPr>
          <w:w w:val="110"/>
        </w:rPr>
        <w:t> 2020,</w:t>
      </w:r>
      <w:r>
        <w:rPr>
          <w:w w:val="110"/>
        </w:rPr>
        <w:t> SARS-Coronavirus-2</w:t>
      </w:r>
      <w:r>
        <w:rPr>
          <w:w w:val="110"/>
        </w:rPr>
        <w:t> RNA</w:t>
      </w:r>
      <w:r>
        <w:rPr>
          <w:w w:val="110"/>
        </w:rPr>
        <w:t> was</w:t>
      </w:r>
      <w:r>
        <w:rPr>
          <w:w w:val="110"/>
        </w:rPr>
        <w:t> detected. Since</w:t>
      </w:r>
      <w:r>
        <w:rPr>
          <w:w w:val="110"/>
        </w:rPr>
        <w:t> then,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people</w:t>
      </w:r>
      <w:r>
        <w:rPr>
          <w:w w:val="110"/>
        </w:rPr>
        <w:t> infected</w:t>
      </w:r>
      <w:r>
        <w:rPr>
          <w:w w:val="110"/>
        </w:rPr>
        <w:t> with</w:t>
      </w:r>
      <w:r>
        <w:rPr>
          <w:w w:val="110"/>
        </w:rPr>
        <w:t> COVID-19</w:t>
      </w:r>
      <w:r>
        <w:rPr>
          <w:w w:val="110"/>
        </w:rPr>
        <w:t> in Ireland increased to 147,613, with a 14-day case notification rate per 100,000 inhabitants of more than 1200 in week one of 2021 [</w:t>
      </w:r>
      <w:hyperlink w:history="true" w:anchor="_bookmark29">
        <w:r>
          <w:rPr>
            <w:color w:val="2196D1"/>
            <w:w w:val="110"/>
          </w:rPr>
          <w:t>12</w:t>
        </w:r>
      </w:hyperlink>
      <w:r>
        <w:rPr>
          <w:w w:val="110"/>
        </w:rPr>
        <w:t>]. </w:t>
      </w:r>
      <w:r>
        <w:rPr>
          <w:w w:val="110"/>
        </w:rPr>
        <w:t>The latest numbers from the European Centre for Diseases Prevention and Control</w:t>
      </w:r>
      <w:r>
        <w:rPr>
          <w:spacing w:val="-9"/>
          <w:w w:val="110"/>
        </w:rPr>
        <w:t> </w:t>
      </w:r>
      <w:r>
        <w:rPr>
          <w:w w:val="110"/>
        </w:rPr>
        <w:t>revealed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2300</w:t>
      </w:r>
      <w:r>
        <w:rPr>
          <w:spacing w:val="-9"/>
          <w:w w:val="110"/>
        </w:rPr>
        <w:t> </w:t>
      </w:r>
      <w:r>
        <w:rPr>
          <w:w w:val="110"/>
        </w:rPr>
        <w:t>people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already</w:t>
      </w:r>
      <w:r>
        <w:rPr>
          <w:spacing w:val="-9"/>
          <w:w w:val="110"/>
        </w:rPr>
        <w:t> </w:t>
      </w:r>
      <w:r>
        <w:rPr>
          <w:w w:val="110"/>
        </w:rPr>
        <w:t>died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 disease</w:t>
      </w:r>
      <w:r>
        <w:rPr>
          <w:w w:val="110"/>
        </w:rPr>
        <w:t> in</w:t>
      </w:r>
      <w:r>
        <w:rPr>
          <w:w w:val="110"/>
        </w:rPr>
        <w:t> Ireland.</w:t>
      </w:r>
      <w:r>
        <w:rPr>
          <w:w w:val="110"/>
        </w:rPr>
        <w:t> Among</w:t>
      </w:r>
      <w:r>
        <w:rPr>
          <w:w w:val="110"/>
        </w:rPr>
        <w:t> those,</w:t>
      </w:r>
      <w:r>
        <w:rPr>
          <w:w w:val="110"/>
        </w:rPr>
        <w:t> 80-year-old</w:t>
      </w:r>
      <w:r>
        <w:rPr>
          <w:w w:val="110"/>
        </w:rPr>
        <w:t> or</w:t>
      </w:r>
      <w:r>
        <w:rPr>
          <w:w w:val="110"/>
        </w:rPr>
        <w:t> older</w:t>
      </w:r>
      <w:r>
        <w:rPr>
          <w:w w:val="110"/>
        </w:rPr>
        <w:t> age</w:t>
      </w:r>
      <w:r>
        <w:rPr>
          <w:w w:val="110"/>
        </w:rPr>
        <w:t> groups continue to be impacted the hardest by the virus [</w:t>
      </w:r>
      <w:hyperlink w:history="true" w:anchor="_bookmark30">
        <w:r>
          <w:rPr>
            <w:color w:val="2196D1"/>
            <w:w w:val="110"/>
          </w:rPr>
          <w:t>13</w:t>
        </w:r>
      </w:hyperlink>
      <w:r>
        <w:rPr>
          <w:w w:val="110"/>
        </w:rPr>
        <w:t>]. Throughout the </w:t>
      </w:r>
      <w:r>
        <w:rPr/>
        <w:t>pandemic, a pressing issue has been on preventing excess pressure on the</w:t>
      </w:r>
      <w:r>
        <w:rPr>
          <w:w w:val="110"/>
        </w:rPr>
        <w:t> health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deciding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optimum</w:t>
      </w:r>
      <w:r>
        <w:rPr>
          <w:spacing w:val="-11"/>
          <w:w w:val="110"/>
        </w:rPr>
        <w:t> </w:t>
      </w:r>
      <w:r>
        <w:rPr>
          <w:w w:val="110"/>
        </w:rPr>
        <w:t>level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restrictions</w:t>
      </w:r>
      <w:r>
        <w:rPr>
          <w:spacing w:val="-11"/>
          <w:w w:val="110"/>
        </w:rPr>
        <w:t> </w:t>
      </w:r>
      <w:r>
        <w:rPr>
          <w:w w:val="110"/>
        </w:rPr>
        <w:t>to </w:t>
      </w:r>
      <w:r>
        <w:rPr>
          <w:spacing w:val="-2"/>
          <w:w w:val="110"/>
        </w:rPr>
        <w:t>prevent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spread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COVID-19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while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maintaining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high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level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social </w:t>
      </w:r>
      <w:r>
        <w:rPr>
          <w:w w:val="110"/>
        </w:rPr>
        <w:t>utility.</w:t>
      </w:r>
      <w:r>
        <w:rPr>
          <w:w w:val="110"/>
        </w:rPr>
        <w:t> Quick</w:t>
      </w:r>
      <w:r>
        <w:rPr>
          <w:w w:val="110"/>
        </w:rPr>
        <w:t> Interventions</w:t>
      </w:r>
      <w:r>
        <w:rPr>
          <w:w w:val="110"/>
        </w:rPr>
        <w:t> using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on COVID19 datasets are very important to reduce the spread speed [</w:t>
      </w:r>
      <w:hyperlink w:history="true" w:anchor="_bookmark31">
        <w:r>
          <w:rPr>
            <w:color w:val="2196D1"/>
            <w:w w:val="110"/>
          </w:rPr>
          <w:t>14</w:t>
        </w:r>
      </w:hyperlink>
      <w:r>
        <w:rPr>
          <w:w w:val="110"/>
        </w:rPr>
        <w:t>]. To</w:t>
      </w:r>
      <w:r>
        <w:rPr>
          <w:w w:val="110"/>
        </w:rPr>
        <w:t> that</w:t>
      </w:r>
      <w:r>
        <w:rPr>
          <w:w w:val="110"/>
        </w:rPr>
        <w:t> end,</w:t>
      </w:r>
      <w:r>
        <w:rPr>
          <w:w w:val="110"/>
        </w:rPr>
        <w:t> this</w:t>
      </w:r>
      <w:r>
        <w:rPr>
          <w:w w:val="110"/>
        </w:rPr>
        <w:t> research</w:t>
      </w:r>
      <w:r>
        <w:rPr>
          <w:w w:val="110"/>
        </w:rPr>
        <w:t> adds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debate</w:t>
      </w:r>
      <w:r>
        <w:rPr>
          <w:w w:val="110"/>
        </w:rPr>
        <w:t> and</w:t>
      </w:r>
      <w:r>
        <w:rPr>
          <w:w w:val="110"/>
        </w:rPr>
        <w:t> provides</w:t>
      </w:r>
      <w:r>
        <w:rPr>
          <w:w w:val="110"/>
        </w:rPr>
        <w:t> a better</w:t>
      </w:r>
      <w:r>
        <w:rPr>
          <w:w w:val="110"/>
        </w:rPr>
        <w:t> understanding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inter-relationship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changes</w:t>
      </w:r>
      <w:r>
        <w:rPr>
          <w:w w:val="110"/>
        </w:rPr>
        <w:t> of mobility</w:t>
      </w:r>
      <w:r>
        <w:rPr>
          <w:w w:val="110"/>
        </w:rPr>
        <w:t> patterns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epidemiological</w:t>
      </w:r>
      <w:r>
        <w:rPr>
          <w:w w:val="110"/>
        </w:rPr>
        <w:t> confirmed</w:t>
      </w:r>
      <w:r>
        <w:rPr>
          <w:w w:val="110"/>
        </w:rPr>
        <w:t> COVID-19</w:t>
      </w:r>
      <w:r>
        <w:rPr>
          <w:w w:val="110"/>
        </w:rPr>
        <w:t> cases per county with the total number of deaths.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Coupled with confirmed COVID-19 cases and the total numbers </w:t>
      </w:r>
      <w:r>
        <w:rPr>
          <w:w w:val="110"/>
        </w:rPr>
        <w:t>of deaths</w:t>
      </w:r>
      <w:r>
        <w:rPr>
          <w:w w:val="110"/>
        </w:rPr>
        <w:t> from</w:t>
      </w:r>
      <w:r>
        <w:rPr>
          <w:w w:val="110"/>
        </w:rPr>
        <w:t> Ireland,</w:t>
      </w:r>
      <w:r>
        <w:rPr>
          <w:w w:val="110"/>
        </w:rPr>
        <w:t> we</w:t>
      </w:r>
      <w:r>
        <w:rPr>
          <w:w w:val="110"/>
        </w:rPr>
        <w:t> analyse</w:t>
      </w:r>
      <w:r>
        <w:rPr>
          <w:w w:val="110"/>
        </w:rPr>
        <w:t> publicly</w:t>
      </w:r>
      <w:r>
        <w:rPr>
          <w:w w:val="110"/>
        </w:rPr>
        <w:t> available geo-located</w:t>
      </w:r>
      <w:r>
        <w:rPr>
          <w:w w:val="110"/>
        </w:rPr>
        <w:t> smart- phone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provided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Google</w:t>
      </w:r>
      <w:r>
        <w:rPr>
          <w:spacing w:val="-6"/>
          <w:w w:val="110"/>
        </w:rPr>
        <w:t> </w:t>
      </w:r>
      <w:r>
        <w:rPr>
          <w:w w:val="110"/>
        </w:rPr>
        <w:t>COVID-19</w:t>
      </w:r>
      <w:r>
        <w:rPr>
          <w:spacing w:val="-7"/>
          <w:w w:val="110"/>
        </w:rPr>
        <w:t> </w:t>
      </w:r>
      <w:r>
        <w:rPr>
          <w:w w:val="110"/>
        </w:rPr>
        <w:t>Mobility</w:t>
      </w:r>
      <w:r>
        <w:rPr>
          <w:spacing w:val="-6"/>
          <w:w w:val="110"/>
        </w:rPr>
        <w:t> </w:t>
      </w:r>
      <w:r>
        <w:rPr>
          <w:w w:val="110"/>
        </w:rPr>
        <w:t>Reports</w:t>
      </w:r>
      <w:r>
        <w:rPr>
          <w:spacing w:val="-6"/>
          <w:w w:val="110"/>
        </w:rPr>
        <w:t> </w:t>
      </w:r>
      <w:r>
        <w:rPr>
          <w:w w:val="110"/>
        </w:rPr>
        <w:t>(GCMR). This</w:t>
      </w:r>
      <w:r>
        <w:rPr>
          <w:w w:val="110"/>
        </w:rPr>
        <w:t> data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 compare</w:t>
      </w:r>
      <w:r>
        <w:rPr>
          <w:w w:val="110"/>
        </w:rPr>
        <w:t> pre-pandemic</w:t>
      </w:r>
      <w:r>
        <w:rPr>
          <w:w w:val="110"/>
        </w:rPr>
        <w:t> (baseline)</w:t>
      </w:r>
      <w:r>
        <w:rPr>
          <w:w w:val="110"/>
        </w:rPr>
        <w:t> to activity throughout</w:t>
      </w:r>
      <w:r>
        <w:rPr>
          <w:w w:val="110"/>
        </w:rPr>
        <w:t> the</w:t>
      </w:r>
      <w:r>
        <w:rPr>
          <w:w w:val="110"/>
        </w:rPr>
        <w:t> pandemic</w:t>
      </w:r>
      <w:r>
        <w:rPr>
          <w:w w:val="110"/>
        </w:rPr>
        <w:t> to</w:t>
      </w:r>
      <w:r>
        <w:rPr>
          <w:w w:val="110"/>
        </w:rPr>
        <w:t> better understand</w:t>
      </w:r>
      <w:r>
        <w:rPr>
          <w:w w:val="110"/>
        </w:rPr>
        <w:t> mobility</w:t>
      </w:r>
      <w:r>
        <w:rPr>
          <w:w w:val="110"/>
        </w:rPr>
        <w:t> patterns</w:t>
      </w:r>
      <w:r>
        <w:rPr>
          <w:w w:val="110"/>
        </w:rPr>
        <w:t> by inferring the location visited by individuals. A particular advantage of the GCMR is that the android</w:t>
      </w:r>
      <w:r>
        <w:rPr>
          <w:w w:val="110"/>
        </w:rPr>
        <w:t> operating system has more than a 57% market</w:t>
      </w:r>
      <w:r>
        <w:rPr>
          <w:w w:val="110"/>
        </w:rPr>
        <w:t> share among</w:t>
      </w:r>
      <w:r>
        <w:rPr>
          <w:w w:val="110"/>
        </w:rPr>
        <w:t> smartphone</w:t>
      </w:r>
      <w:r>
        <w:rPr>
          <w:w w:val="110"/>
        </w:rPr>
        <w:t> users, the</w:t>
      </w:r>
      <w:r>
        <w:rPr>
          <w:w w:val="110"/>
        </w:rPr>
        <w:t> largest market</w:t>
      </w:r>
      <w:r>
        <w:rPr>
          <w:w w:val="110"/>
        </w:rPr>
        <w:t> share in Ireland [</w:t>
      </w:r>
      <w:hyperlink w:history="true" w:anchor="_bookmark32">
        <w:r>
          <w:rPr>
            <w:color w:val="2196D1"/>
            <w:w w:val="110"/>
          </w:rPr>
          <w:t>15</w:t>
        </w:r>
      </w:hyperlink>
      <w:r>
        <w:rPr>
          <w:w w:val="110"/>
        </w:rPr>
        <w:t>].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reason,</w:t>
      </w:r>
      <w:r>
        <w:rPr>
          <w:w w:val="110"/>
        </w:rPr>
        <w:t> the provided</w:t>
      </w:r>
      <w:r>
        <w:rPr>
          <w:w w:val="110"/>
        </w:rPr>
        <w:t> data likely</w:t>
      </w:r>
      <w:r>
        <w:rPr>
          <w:w w:val="110"/>
        </w:rPr>
        <w:t> captures</w:t>
      </w:r>
      <w:r>
        <w:rPr>
          <w:w w:val="110"/>
        </w:rPr>
        <w:t> the movements of more individuals than any other provider.</w:t>
      </w:r>
    </w:p>
    <w:p>
      <w:pPr>
        <w:pStyle w:val="BodyText"/>
        <w:spacing w:before="24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both"/>
      </w:pPr>
      <w:bookmarkStart w:name="2 Literature review" w:id="7"/>
      <w:bookmarkEnd w:id="7"/>
      <w:r>
        <w:rPr>
          <w:b w:val="0"/>
        </w:rPr>
      </w:r>
      <w:r>
        <w:rPr>
          <w:w w:val="105"/>
        </w:rPr>
        <w:t>Literature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3"/>
        <w:ind w:left="0"/>
        <w:jc w:val="left"/>
        <w:rPr>
          <w:b/>
        </w:rPr>
      </w:pPr>
    </w:p>
    <w:p>
      <w:pPr>
        <w:pStyle w:val="BodyText"/>
        <w:spacing w:line="235" w:lineRule="auto" w:before="1"/>
        <w:ind w:right="38" w:firstLine="239"/>
      </w:pPr>
      <w:r>
        <w:rPr>
          <w:w w:val="110"/>
        </w:rPr>
        <w:t>Google</w:t>
      </w:r>
      <w:r>
        <w:rPr>
          <w:spacing w:val="-11"/>
          <w:w w:val="110"/>
        </w:rPr>
        <w:t> </w:t>
      </w:r>
      <w:r>
        <w:rPr>
          <w:w w:val="110"/>
        </w:rPr>
        <w:t>community</w:t>
      </w:r>
      <w:r>
        <w:rPr>
          <w:spacing w:val="-11"/>
          <w:w w:val="110"/>
        </w:rPr>
        <w:t> </w:t>
      </w:r>
      <w:r>
        <w:rPr>
          <w:w w:val="110"/>
        </w:rPr>
        <w:t>mobility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previously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many other</w:t>
      </w:r>
      <w:r>
        <w:rPr>
          <w:spacing w:val="-1"/>
          <w:w w:val="110"/>
        </w:rPr>
        <w:t> </w:t>
      </w:r>
      <w:r>
        <w:rPr>
          <w:w w:val="110"/>
        </w:rPr>
        <w:t>studies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2196D1"/>
            <w:w w:val="110"/>
          </w:rPr>
          <w:t>16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21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highlighted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best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sources</w:t>
      </w:r>
      <w:r>
        <w:rPr>
          <w:spacing w:val="-1"/>
          <w:w w:val="110"/>
        </w:rPr>
        <w:t> </w:t>
      </w:r>
      <w:r>
        <w:rPr>
          <w:w w:val="110"/>
        </w:rPr>
        <w:t>to analyse</w:t>
      </w:r>
      <w:r>
        <w:rPr>
          <w:spacing w:val="22"/>
          <w:w w:val="110"/>
        </w:rPr>
        <w:t> </w:t>
      </w:r>
      <w:r>
        <w:rPr>
          <w:w w:val="110"/>
        </w:rPr>
        <w:t>mobility</w:t>
      </w:r>
      <w:r>
        <w:rPr>
          <w:spacing w:val="24"/>
          <w:w w:val="110"/>
        </w:rPr>
        <w:t> </w:t>
      </w:r>
      <w:r>
        <w:rPr>
          <w:w w:val="110"/>
        </w:rPr>
        <w:t>patterns</w:t>
      </w:r>
      <w:r>
        <w:rPr>
          <w:spacing w:val="22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22</w:t>
        </w:r>
      </w:hyperlink>
      <w:r>
        <w:rPr>
          <w:w w:val="110"/>
        </w:rPr>
        <w:t>].</w:t>
      </w:r>
      <w:r>
        <w:rPr>
          <w:spacing w:val="23"/>
          <w:w w:val="110"/>
        </w:rPr>
        <w:t> </w:t>
      </w:r>
      <w:r>
        <w:rPr>
          <w:w w:val="110"/>
        </w:rPr>
        <w:t>Huynh</w:t>
      </w:r>
      <w:r>
        <w:rPr>
          <w:spacing w:val="22"/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2196D1"/>
            <w:w w:val="110"/>
          </w:rPr>
          <w:t>18</w:t>
        </w:r>
      </w:hyperlink>
      <w:r>
        <w:rPr>
          <w:w w:val="110"/>
        </w:rPr>
        <w:t>]</w:t>
      </w:r>
      <w:r>
        <w:rPr>
          <w:spacing w:val="24"/>
          <w:w w:val="110"/>
        </w:rPr>
        <w:t> </w:t>
      </w:r>
      <w:r>
        <w:rPr>
          <w:w w:val="110"/>
        </w:rPr>
        <w:t>examined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role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6"/>
        <w:ind w:right="38"/>
      </w:pPr>
      <w:r>
        <w:rPr>
          <w:w w:val="110"/>
        </w:rPr>
        <w:t>cultural</w:t>
      </w:r>
      <w:r>
        <w:rPr>
          <w:w w:val="110"/>
        </w:rPr>
        <w:t> dimension</w:t>
      </w:r>
      <w:r>
        <w:rPr>
          <w:w w:val="110"/>
        </w:rPr>
        <w:t> in</w:t>
      </w:r>
      <w:r>
        <w:rPr>
          <w:w w:val="110"/>
        </w:rPr>
        <w:t> practising</w:t>
      </w:r>
      <w:r>
        <w:rPr>
          <w:w w:val="110"/>
        </w:rPr>
        <w:t> social</w:t>
      </w:r>
      <w:r>
        <w:rPr>
          <w:w w:val="110"/>
        </w:rPr>
        <w:t> distancing</w:t>
      </w:r>
      <w:r>
        <w:rPr>
          <w:w w:val="110"/>
        </w:rPr>
        <w:t> across</w:t>
      </w:r>
      <w:r>
        <w:rPr>
          <w:w w:val="110"/>
        </w:rPr>
        <w:t> the world</w:t>
      </w:r>
      <w:r>
        <w:rPr>
          <w:w w:val="110"/>
        </w:rPr>
        <w:t> by associating</w:t>
      </w:r>
      <w:r>
        <w:rPr>
          <w:spacing w:val="6"/>
          <w:w w:val="110"/>
        </w:rPr>
        <w:t> </w:t>
      </w:r>
      <w:r>
        <w:rPr>
          <w:w w:val="110"/>
        </w:rPr>
        <w:t>Google</w:t>
      </w:r>
      <w:r>
        <w:rPr>
          <w:spacing w:val="6"/>
          <w:w w:val="110"/>
        </w:rPr>
        <w:t>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cultural</w:t>
      </w:r>
      <w:r>
        <w:rPr>
          <w:spacing w:val="7"/>
          <w:w w:val="110"/>
        </w:rPr>
        <w:t> </w:t>
      </w:r>
      <w:r>
        <w:rPr>
          <w:w w:val="110"/>
        </w:rPr>
        <w:t>factors.</w:t>
      </w:r>
      <w:r>
        <w:rPr>
          <w:spacing w:val="6"/>
          <w:w w:val="110"/>
        </w:rPr>
        <w:t> </w:t>
      </w:r>
      <w:r>
        <w:rPr>
          <w:w w:val="110"/>
        </w:rPr>
        <w:t>Tamagusko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Ferreira</w:t>
      </w:r>
    </w:p>
    <w:p>
      <w:pPr>
        <w:pStyle w:val="BodyText"/>
        <w:spacing w:line="220" w:lineRule="auto"/>
        <w:ind w:right="38"/>
      </w:pPr>
      <w:r>
        <w:rPr>
          <w:w w:val="110"/>
        </w:rPr>
        <w:t>[</w:t>
      </w:r>
      <w:hyperlink w:history="true" w:anchor="_bookmark38">
        <w:r>
          <w:rPr>
            <w:color w:val="2196D1"/>
            <w:w w:val="110"/>
          </w:rPr>
          <w:t>21</w:t>
        </w:r>
      </w:hyperlink>
      <w:r>
        <w:rPr>
          <w:w w:val="110"/>
        </w:rPr>
        <w:t>]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Google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Portuguese</w:t>
      </w:r>
      <w:r>
        <w:rPr>
          <w:spacing w:val="-9"/>
          <w:w w:val="110"/>
        </w:rPr>
        <w:t> </w:t>
      </w:r>
      <w:r>
        <w:rPr>
          <w:w w:val="110"/>
        </w:rPr>
        <w:t>population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mobility</w:t>
      </w:r>
      <w:r>
        <w:rPr>
          <w:spacing w:val="-9"/>
          <w:w w:val="110"/>
        </w:rPr>
        <w:t> </w:t>
      </w:r>
      <w:r>
        <w:rPr>
          <w:w w:val="110"/>
        </w:rPr>
        <w:t>patterns during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pandemic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understand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impact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social</w:t>
      </w:r>
      <w:r>
        <w:rPr>
          <w:spacing w:val="12"/>
          <w:w w:val="110"/>
        </w:rPr>
        <w:t> </w:t>
      </w:r>
      <w:r>
        <w:rPr>
          <w:w w:val="110"/>
        </w:rPr>
        <w:t>distance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mea-</w:t>
      </w:r>
    </w:p>
    <w:p>
      <w:pPr>
        <w:pStyle w:val="BodyText"/>
        <w:spacing w:before="27"/>
      </w:pPr>
      <w:r>
        <w:rPr>
          <w:w w:val="105"/>
        </w:rPr>
        <w:t>sures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disseminating</w:t>
      </w:r>
      <w:r>
        <w:rPr>
          <w:spacing w:val="13"/>
          <w:w w:val="105"/>
        </w:rPr>
        <w:t> </w:t>
      </w:r>
      <w:r>
        <w:rPr>
          <w:w w:val="105"/>
        </w:rPr>
        <w:t>COVID-</w:t>
      </w:r>
      <w:r>
        <w:rPr>
          <w:spacing w:val="-5"/>
          <w:w w:val="105"/>
        </w:rPr>
        <w:t>19.</w:t>
      </w:r>
    </w:p>
    <w:p>
      <w:pPr>
        <w:pStyle w:val="BodyText"/>
        <w:spacing w:line="273" w:lineRule="auto" w:before="25"/>
        <w:ind w:right="38" w:firstLine="239"/>
      </w:pPr>
      <w:r>
        <w:rPr>
          <w:w w:val="110"/>
        </w:rPr>
        <w:t>Diverse</w:t>
      </w:r>
      <w:r>
        <w:rPr>
          <w:spacing w:val="-5"/>
          <w:w w:val="110"/>
        </w:rPr>
        <w:t> </w:t>
      </w:r>
      <w:r>
        <w:rPr>
          <w:w w:val="110"/>
        </w:rPr>
        <w:t>algorithms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exploited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COVID-19</w:t>
      </w:r>
      <w:r>
        <w:rPr>
          <w:spacing w:val="-5"/>
          <w:w w:val="110"/>
        </w:rPr>
        <w:t> </w:t>
      </w:r>
      <w:r>
        <w:rPr>
          <w:w w:val="110"/>
        </w:rPr>
        <w:t>data,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 </w:t>
      </w:r>
      <w:r>
        <w:rPr/>
        <w:t>Support Vector Machine (SVM), Random Forest (RF), k-Nearest Neigh-</w:t>
      </w:r>
      <w:r>
        <w:rPr>
          <w:w w:val="110"/>
        </w:rPr>
        <w:t> bours</w:t>
      </w:r>
      <w:r>
        <w:rPr>
          <w:spacing w:val="-13"/>
          <w:w w:val="110"/>
        </w:rPr>
        <w:t> </w:t>
      </w:r>
      <w:r>
        <w:rPr>
          <w:w w:val="110"/>
        </w:rPr>
        <w:t>(kNN),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(NN),</w:t>
      </w:r>
      <w:r>
        <w:rPr>
          <w:spacing w:val="-11"/>
          <w:w w:val="110"/>
        </w:rPr>
        <w:t> </w:t>
      </w:r>
      <w:r>
        <w:rPr>
          <w:w w:val="110"/>
        </w:rPr>
        <w:t>Decision</w:t>
      </w:r>
      <w:r>
        <w:rPr>
          <w:spacing w:val="-11"/>
          <w:w w:val="110"/>
        </w:rPr>
        <w:t> </w:t>
      </w:r>
      <w:r>
        <w:rPr>
          <w:w w:val="110"/>
        </w:rPr>
        <w:t>Trees</w:t>
      </w:r>
      <w:r>
        <w:rPr>
          <w:spacing w:val="-11"/>
          <w:w w:val="110"/>
        </w:rPr>
        <w:t> </w:t>
      </w:r>
      <w:r>
        <w:rPr>
          <w:w w:val="110"/>
        </w:rPr>
        <w:t>(DTs).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tools have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various</w:t>
      </w:r>
      <w:r>
        <w:rPr>
          <w:w w:val="110"/>
        </w:rPr>
        <w:t> COVID-19</w:t>
      </w:r>
      <w:r>
        <w:rPr>
          <w:w w:val="110"/>
        </w:rPr>
        <w:t> outcomes,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 number of</w:t>
      </w:r>
      <w:r>
        <w:rPr>
          <w:spacing w:val="-1"/>
          <w:w w:val="110"/>
        </w:rPr>
        <w:t> </w:t>
      </w:r>
      <w:r>
        <w:rPr>
          <w:w w:val="110"/>
        </w:rPr>
        <w:t>confirmed positive cases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23</w:t>
        </w:r>
      </w:hyperlink>
      <w:r>
        <w:rPr>
          <w:w w:val="110"/>
        </w:rPr>
        <w:t>],</w:t>
      </w:r>
      <w:r>
        <w:rPr>
          <w:spacing w:val="-2"/>
          <w:w w:val="110"/>
        </w:rPr>
        <w:t> </w:t>
      </w:r>
      <w:r>
        <w:rPr>
          <w:w w:val="110"/>
        </w:rPr>
        <w:t>as well as</w:t>
      </w:r>
      <w:r>
        <w:rPr>
          <w:spacing w:val="-1"/>
          <w:w w:val="110"/>
        </w:rPr>
        <w:t> </w:t>
      </w:r>
      <w:r>
        <w:rPr>
          <w:w w:val="110"/>
        </w:rPr>
        <w:t>drug</w:t>
      </w:r>
      <w:r>
        <w:rPr>
          <w:spacing w:val="-1"/>
          <w:w w:val="110"/>
        </w:rPr>
        <w:t> </w:t>
      </w:r>
      <w:r>
        <w:rPr>
          <w:w w:val="110"/>
        </w:rPr>
        <w:t>development, false</w:t>
      </w:r>
      <w:r>
        <w:rPr>
          <w:spacing w:val="-3"/>
          <w:w w:val="110"/>
        </w:rPr>
        <w:t> </w:t>
      </w:r>
      <w:r>
        <w:rPr>
          <w:w w:val="110"/>
        </w:rPr>
        <w:t>news</w:t>
      </w:r>
      <w:r>
        <w:rPr>
          <w:spacing w:val="-4"/>
          <w:w w:val="110"/>
        </w:rPr>
        <w:t> </w:t>
      </w:r>
      <w:r>
        <w:rPr>
          <w:w w:val="110"/>
        </w:rPr>
        <w:t>prediction,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vaccine</w:t>
      </w:r>
      <w:r>
        <w:rPr>
          <w:spacing w:val="-4"/>
          <w:w w:val="110"/>
        </w:rPr>
        <w:t> </w:t>
      </w:r>
      <w:r>
        <w:rPr>
          <w:w w:val="110"/>
        </w:rPr>
        <w:t>discovery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2196D1"/>
            <w:w w:val="110"/>
          </w:rPr>
          <w:t>24</w:t>
        </w:r>
      </w:hyperlink>
      <w:r>
        <w:rPr>
          <w:w w:val="110"/>
        </w:rPr>
        <w:t>].</w:t>
      </w:r>
      <w:r>
        <w:rPr>
          <w:spacing w:val="-4"/>
          <w:w w:val="110"/>
        </w:rPr>
        <w:t> </w:t>
      </w:r>
      <w:r>
        <w:rPr>
          <w:w w:val="110"/>
        </w:rPr>
        <w:t>Bryant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Elofsson [</w:t>
      </w:r>
      <w:hyperlink w:history="true" w:anchor="_bookmark33">
        <w:r>
          <w:rPr>
            <w:color w:val="2196D1"/>
            <w:w w:val="110"/>
          </w:rPr>
          <w:t>16</w:t>
        </w:r>
      </w:hyperlink>
      <w:r>
        <w:rPr>
          <w:w w:val="110"/>
        </w:rPr>
        <w:t>,</w:t>
      </w:r>
      <w:hyperlink w:history="true" w:anchor="_bookmark34">
        <w:r>
          <w:rPr>
            <w:color w:val="2196D1"/>
            <w:w w:val="110"/>
          </w:rPr>
          <w:t>17</w:t>
        </w:r>
      </w:hyperlink>
      <w:r>
        <w:rPr>
          <w:w w:val="110"/>
        </w:rPr>
        <w:t>] built a Bayesian model to estimate the number of deaths on a given</w:t>
      </w:r>
      <w:r>
        <w:rPr>
          <w:spacing w:val="-2"/>
          <w:w w:val="110"/>
        </w:rPr>
        <w:t> </w:t>
      </w:r>
      <w:r>
        <w:rPr>
          <w:w w:val="110"/>
        </w:rPr>
        <w:t>day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changes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basic</w:t>
      </w:r>
      <w:r>
        <w:rPr>
          <w:spacing w:val="-2"/>
          <w:w w:val="110"/>
        </w:rPr>
        <w:t> </w:t>
      </w:r>
      <w:r>
        <w:rPr>
          <w:w w:val="110"/>
        </w:rPr>
        <w:t>reproductive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(R0)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 result</w:t>
      </w:r>
      <w:r>
        <w:rPr>
          <w:w w:val="110"/>
        </w:rPr>
        <w:t> of</w:t>
      </w:r>
      <w:r>
        <w:rPr>
          <w:w w:val="110"/>
        </w:rPr>
        <w:t> changes</w:t>
      </w:r>
      <w:r>
        <w:rPr>
          <w:w w:val="110"/>
        </w:rPr>
        <w:t> in</w:t>
      </w:r>
      <w:r>
        <w:rPr>
          <w:w w:val="110"/>
        </w:rPr>
        <w:t> mobility</w:t>
      </w:r>
      <w:r>
        <w:rPr>
          <w:w w:val="110"/>
        </w:rPr>
        <w:t> patterns.</w:t>
      </w:r>
      <w:r>
        <w:rPr>
          <w:w w:val="110"/>
        </w:rPr>
        <w:t> However,</w:t>
      </w:r>
      <w:r>
        <w:rPr>
          <w:w w:val="110"/>
        </w:rPr>
        <w:t> whereas</w:t>
      </w:r>
      <w:r>
        <w:rPr>
          <w:w w:val="110"/>
        </w:rPr>
        <w:t> Bryant</w:t>
      </w:r>
      <w:r>
        <w:rPr>
          <w:w w:val="110"/>
        </w:rPr>
        <w:t> and Elofsson</w:t>
      </w:r>
      <w:r>
        <w:rPr>
          <w:w w:val="110"/>
        </w:rPr>
        <w:t> [</w:t>
      </w:r>
      <w:hyperlink w:history="true" w:anchor="_bookmark33">
        <w:r>
          <w:rPr>
            <w:color w:val="2196D1"/>
            <w:w w:val="110"/>
          </w:rPr>
          <w:t>16</w:t>
        </w:r>
      </w:hyperlink>
      <w:r>
        <w:rPr>
          <w:w w:val="110"/>
        </w:rPr>
        <w:t>,</w:t>
      </w:r>
      <w:hyperlink w:history="true" w:anchor="_bookmark34">
        <w:r>
          <w:rPr>
            <w:color w:val="2196D1"/>
            <w:w w:val="110"/>
          </w:rPr>
          <w:t>17</w:t>
        </w:r>
      </w:hyperlink>
      <w:r>
        <w:rPr>
          <w:w w:val="110"/>
        </w:rPr>
        <w:t>] compute</w:t>
      </w:r>
      <w:r>
        <w:rPr>
          <w:w w:val="110"/>
        </w:rPr>
        <w:t> the</w:t>
      </w:r>
      <w:r>
        <w:rPr>
          <w:w w:val="110"/>
        </w:rPr>
        <w:t> importance of</w:t>
      </w:r>
      <w:r>
        <w:rPr>
          <w:w w:val="110"/>
        </w:rPr>
        <w:t> each category</w:t>
      </w:r>
      <w:r>
        <w:rPr>
          <w:w w:val="110"/>
        </w:rPr>
        <w:t> for eleven countries,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study,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determine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importance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mobility</w:t>
      </w:r>
      <w:r>
        <w:rPr>
          <w:spacing w:val="-9"/>
          <w:w w:val="110"/>
        </w:rPr>
        <w:t> </w:t>
      </w:r>
      <w:r>
        <w:rPr>
          <w:w w:val="110"/>
        </w:rPr>
        <w:t>factors within</w:t>
      </w:r>
      <w:r>
        <w:rPr>
          <w:w w:val="110"/>
        </w:rPr>
        <w:t> the</w:t>
      </w:r>
      <w:r>
        <w:rPr>
          <w:w w:val="110"/>
        </w:rPr>
        <w:t> counties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country.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Ilin,</w:t>
      </w:r>
      <w:r>
        <w:rPr>
          <w:w w:val="110"/>
        </w:rPr>
        <w:t> Annan-Phan</w:t>
      </w:r>
      <w:r>
        <w:rPr>
          <w:spacing w:val="80"/>
          <w:w w:val="110"/>
        </w:rPr>
        <w:t> </w:t>
      </w:r>
      <w:r>
        <w:rPr>
          <w:w w:val="110"/>
        </w:rPr>
        <w:t>et al. [</w:t>
      </w:r>
      <w:hyperlink w:history="true" w:anchor="_bookmark36">
        <w:r>
          <w:rPr>
            <w:color w:val="2196D1"/>
            <w:w w:val="110"/>
          </w:rPr>
          <w:t>19</w:t>
        </w:r>
      </w:hyperlink>
      <w:r>
        <w:rPr>
          <w:w w:val="110"/>
        </w:rPr>
        <w:t>] showed that data made available by Google, Facebook, and other</w:t>
      </w:r>
      <w:r>
        <w:rPr>
          <w:spacing w:val="40"/>
          <w:w w:val="110"/>
        </w:rPr>
        <w:t> </w:t>
      </w:r>
      <w:r>
        <w:rPr>
          <w:w w:val="110"/>
        </w:rPr>
        <w:t>providers</w:t>
      </w:r>
      <w:r>
        <w:rPr>
          <w:spacing w:val="40"/>
          <w:w w:val="110"/>
        </w:rPr>
        <w:t> </w:t>
      </w:r>
      <w:r>
        <w:rPr>
          <w:w w:val="110"/>
        </w:rPr>
        <w:t>could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evaluate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effectiveness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non-pharmaceutical</w:t>
      </w:r>
      <w:r>
        <w:rPr>
          <w:spacing w:val="-9"/>
          <w:w w:val="110"/>
        </w:rPr>
        <w:t> </w:t>
      </w:r>
      <w:r>
        <w:rPr>
          <w:w w:val="110"/>
        </w:rPr>
        <w:t>interventions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forecast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spread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COVID-19 b</w:t>
      </w:r>
      <w:r>
        <w:rPr>
          <w:spacing w:val="-7"/>
          <w:w w:val="110"/>
        </w:rPr>
        <w:t> </w:t>
      </w:r>
      <w:r>
        <w:rPr>
          <w:w w:val="110"/>
        </w:rPr>
        <w:t>y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statistical</w:t>
      </w:r>
      <w:r>
        <w:rPr>
          <w:spacing w:val="-8"/>
          <w:w w:val="110"/>
        </w:rPr>
        <w:t> </w:t>
      </w:r>
      <w:r>
        <w:rPr>
          <w:w w:val="110"/>
        </w:rPr>
        <w:t>models.</w:t>
      </w:r>
      <w:r>
        <w:rPr>
          <w:spacing w:val="-9"/>
          <w:w w:val="110"/>
        </w:rPr>
        <w:t> </w:t>
      </w:r>
      <w:r>
        <w:rPr>
          <w:w w:val="110"/>
        </w:rPr>
        <w:t>Sulyok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Walker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20</w:t>
        </w:r>
      </w:hyperlink>
      <w:r>
        <w:rPr>
          <w:w w:val="110"/>
        </w:rPr>
        <w:t>];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Google</w:t>
      </w:r>
      <w:r>
        <w:rPr>
          <w:spacing w:val="-7"/>
          <w:w w:val="110"/>
        </w:rPr>
        <w:t> </w:t>
      </w:r>
      <w:r>
        <w:rPr>
          <w:w w:val="110"/>
        </w:rPr>
        <w:t>data for</w:t>
      </w:r>
      <w:r>
        <w:rPr>
          <w:spacing w:val="-10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countries,</w:t>
      </w:r>
      <w:r>
        <w:rPr>
          <w:spacing w:val="-10"/>
          <w:w w:val="110"/>
        </w:rPr>
        <w:t> </w:t>
      </w:r>
      <w:r>
        <w:rPr>
          <w:w w:val="110"/>
        </w:rPr>
        <w:t>suggested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related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community</w:t>
      </w:r>
      <w:r>
        <w:rPr>
          <w:spacing w:val="-9"/>
          <w:w w:val="110"/>
        </w:rPr>
        <w:t> </w:t>
      </w:r>
      <w:r>
        <w:rPr>
          <w:w w:val="110"/>
        </w:rPr>
        <w:t>mobility </w:t>
      </w:r>
      <w:r>
        <w:rPr/>
        <w:t>are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use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COVID-19</w:t>
      </w:r>
      <w:r>
        <w:rPr>
          <w:spacing w:val="34"/>
        </w:rPr>
        <w:t> </w:t>
      </w:r>
      <w:r>
        <w:rPr/>
        <w:t>modelling,</w:t>
      </w:r>
      <w:r>
        <w:rPr>
          <w:spacing w:val="31"/>
        </w:rPr>
        <w:t> </w:t>
      </w:r>
      <w:r>
        <w:rPr/>
        <w:t>using</w:t>
      </w:r>
      <w:r>
        <w:rPr>
          <w:spacing w:val="34"/>
        </w:rPr>
        <w:t> </w:t>
      </w:r>
      <w:r>
        <w:rPr/>
        <w:t>Bayesian</w:t>
      </w:r>
      <w:r>
        <w:rPr>
          <w:spacing w:val="34"/>
        </w:rPr>
        <w:t> </w:t>
      </w:r>
      <w:r>
        <w:rPr/>
        <w:t>Information</w:t>
      </w:r>
      <w:r>
        <w:rPr>
          <w:spacing w:val="33"/>
        </w:rPr>
        <w:t> </w:t>
      </w:r>
      <w:r>
        <w:rPr/>
        <w:t>Criteria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selection</w:t>
      </w:r>
      <w:r>
        <w:rPr>
          <w:w w:val="110"/>
        </w:rPr>
        <w:t> method.</w:t>
      </w:r>
      <w:r>
        <w:rPr>
          <w:w w:val="110"/>
        </w:rPr>
        <w:t> These</w:t>
      </w:r>
      <w:r>
        <w:rPr>
          <w:w w:val="110"/>
        </w:rPr>
        <w:t> sources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high- lighted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best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sources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analyse</w:t>
      </w:r>
      <w:r>
        <w:rPr>
          <w:spacing w:val="-5"/>
          <w:w w:val="110"/>
        </w:rPr>
        <w:t> </w:t>
      </w:r>
      <w:r>
        <w:rPr>
          <w:w w:val="110"/>
        </w:rPr>
        <w:t>mobility</w:t>
      </w:r>
      <w:r>
        <w:rPr>
          <w:spacing w:val="-5"/>
          <w:w w:val="110"/>
        </w:rPr>
        <w:t> </w:t>
      </w:r>
      <w:r>
        <w:rPr>
          <w:w w:val="110"/>
        </w:rPr>
        <w:t>patterns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22</w:t>
        </w:r>
      </w:hyperlink>
      <w:r>
        <w:rPr>
          <w:w w:val="110"/>
        </w:rPr>
        <w:t>]. Nevertheless, to our knowledge, this data has not been used in an Irish context,</w:t>
      </w:r>
      <w:r>
        <w:rPr>
          <w:spacing w:val="-11"/>
          <w:w w:val="110"/>
        </w:rPr>
        <w:t> </w:t>
      </w:r>
      <w:r>
        <w:rPr>
          <w:w w:val="110"/>
        </w:rPr>
        <w:t>nor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means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linking</w:t>
      </w:r>
      <w:r>
        <w:rPr>
          <w:spacing w:val="-11"/>
          <w:w w:val="110"/>
        </w:rPr>
        <w:t> </w:t>
      </w:r>
      <w:r>
        <w:rPr>
          <w:w w:val="110"/>
        </w:rPr>
        <w:t>mobility</w:t>
      </w:r>
      <w:r>
        <w:rPr>
          <w:spacing w:val="-11"/>
          <w:w w:val="110"/>
        </w:rPr>
        <w:t> </w:t>
      </w:r>
      <w:r>
        <w:rPr>
          <w:w w:val="110"/>
        </w:rPr>
        <w:t>patterns</w:t>
      </w:r>
      <w:r>
        <w:rPr>
          <w:spacing w:val="-11"/>
          <w:w w:val="110"/>
        </w:rPr>
        <w:t> </w:t>
      </w:r>
      <w:r>
        <w:rPr>
          <w:w w:val="110"/>
        </w:rPr>
        <w:t>with COVID-19 transmission data using a rank propagation approach.</w:t>
      </w:r>
    </w:p>
    <w:p>
      <w:pPr>
        <w:pStyle w:val="BodyText"/>
        <w:spacing w:line="172" w:lineRule="exact"/>
        <w:ind w:left="370"/>
      </w:pPr>
      <w:r>
        <w:rPr>
          <w:w w:val="110"/>
        </w:rPr>
        <w:t>Health,</w:t>
      </w:r>
      <w:r>
        <w:rPr>
          <w:spacing w:val="8"/>
          <w:w w:val="110"/>
        </w:rPr>
        <w:t> </w:t>
      </w:r>
      <w:r>
        <w:rPr>
          <w:w w:val="110"/>
        </w:rPr>
        <w:t>societal,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economic</w:t>
      </w:r>
      <w:r>
        <w:rPr>
          <w:spacing w:val="7"/>
          <w:w w:val="110"/>
        </w:rPr>
        <w:t> </w:t>
      </w:r>
      <w:r>
        <w:rPr>
          <w:w w:val="110"/>
        </w:rPr>
        <w:t>factors</w:t>
      </w:r>
      <w:r>
        <w:rPr>
          <w:spacing w:val="7"/>
          <w:w w:val="110"/>
        </w:rPr>
        <w:t> </w:t>
      </w:r>
      <w:r>
        <w:rPr>
          <w:w w:val="110"/>
        </w:rPr>
        <w:t>have</w:t>
      </w:r>
      <w:r>
        <w:rPr>
          <w:spacing w:val="7"/>
          <w:w w:val="110"/>
        </w:rPr>
        <w:t> </w:t>
      </w:r>
      <w:r>
        <w:rPr>
          <w:w w:val="110"/>
        </w:rPr>
        <w:t>previously</w:t>
      </w:r>
      <w:r>
        <w:rPr>
          <w:spacing w:val="8"/>
          <w:w w:val="110"/>
        </w:rPr>
        <w:t> </w:t>
      </w:r>
      <w:r>
        <w:rPr>
          <w:w w:val="110"/>
        </w:rPr>
        <w:t>formed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dis-</w:t>
      </w:r>
    </w:p>
    <w:p>
      <w:pPr>
        <w:pStyle w:val="BodyText"/>
        <w:spacing w:line="273" w:lineRule="auto" w:before="25"/>
        <w:ind w:right="38"/>
      </w:pPr>
      <w:r>
        <w:rPr>
          <w:w w:val="110"/>
        </w:rPr>
        <w:t>cussions in the literature regarding the spread of</w:t>
      </w:r>
      <w:r>
        <w:rPr>
          <w:spacing w:val="-1"/>
          <w:w w:val="110"/>
        </w:rPr>
        <w:t> </w:t>
      </w:r>
      <w:r>
        <w:rPr>
          <w:w w:val="110"/>
        </w:rPr>
        <w:t>COVID-19. </w:t>
      </w:r>
      <w:r>
        <w:rPr>
          <w:w w:val="110"/>
        </w:rPr>
        <w:t>Bloemers and Montesanti [</w:t>
      </w:r>
      <w:hyperlink w:history="true" w:anchor="_bookmark42">
        <w:r>
          <w:rPr>
            <w:color w:val="2196D1"/>
            <w:w w:val="110"/>
          </w:rPr>
          <w:t>25</w:t>
        </w:r>
      </w:hyperlink>
      <w:r>
        <w:rPr>
          <w:w w:val="110"/>
        </w:rPr>
        <w:t>] examined common keywords associated with in- dustrial</w:t>
      </w:r>
      <w:r>
        <w:rPr>
          <w:w w:val="110"/>
        </w:rPr>
        <w:t> workers</w:t>
      </w:r>
      <w:r>
        <w:rPr>
          <w:w w:val="110"/>
        </w:rPr>
        <w:t> in</w:t>
      </w:r>
      <w:r>
        <w:rPr>
          <w:w w:val="110"/>
        </w:rPr>
        <w:t> Vietnam</w:t>
      </w:r>
      <w:r>
        <w:rPr>
          <w:w w:val="110"/>
        </w:rPr>
        <w:t> who</w:t>
      </w:r>
      <w:r>
        <w:rPr>
          <w:w w:val="110"/>
        </w:rPr>
        <w:t> contracted</w:t>
      </w:r>
      <w:r>
        <w:rPr>
          <w:w w:val="110"/>
        </w:rPr>
        <w:t> COVID-19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means</w:t>
      </w:r>
      <w:r>
        <w:rPr>
          <w:w w:val="110"/>
        </w:rPr>
        <w:t> of proposing</w:t>
      </w:r>
      <w:r>
        <w:rPr>
          <w:spacing w:val="-9"/>
          <w:w w:val="110"/>
        </w:rPr>
        <w:t> </w:t>
      </w:r>
      <w:r>
        <w:rPr>
          <w:w w:val="110"/>
        </w:rPr>
        <w:t>preventative</w:t>
      </w:r>
      <w:r>
        <w:rPr>
          <w:spacing w:val="-10"/>
          <w:w w:val="110"/>
        </w:rPr>
        <w:t> </w:t>
      </w:r>
      <w:r>
        <w:rPr>
          <w:w w:val="110"/>
        </w:rPr>
        <w:t>solutions.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identified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underlying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health</w:t>
      </w:r>
    </w:p>
    <w:p>
      <w:pPr>
        <w:pStyle w:val="BodyText"/>
        <w:spacing w:line="233" w:lineRule="exact" w:before="77"/>
      </w:pPr>
      <w:r>
        <w:rPr/>
        <w:br w:type="column"/>
      </w:r>
      <w:r>
        <w:rPr>
          <w:w w:val="110"/>
        </w:rPr>
        <w:t>problems,</w:t>
      </w:r>
      <w:r>
        <w:rPr>
          <w:spacing w:val="14"/>
          <w:w w:val="110"/>
        </w:rPr>
        <w:t> </w:t>
      </w:r>
      <w:r>
        <w:rPr>
          <w:w w:val="110"/>
        </w:rPr>
        <w:t>combined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workers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5"/>
          <w:w w:val="110"/>
        </w:rPr>
        <w:t> </w:t>
      </w:r>
      <w:r>
        <w:rPr>
          <w:w w:val="110"/>
        </w:rPr>
        <w:t>perceived</w:t>
      </w:r>
      <w:r>
        <w:rPr>
          <w:spacing w:val="14"/>
          <w:w w:val="110"/>
        </w:rPr>
        <w:t> </w:t>
      </w:r>
      <w:r>
        <w:rPr>
          <w:w w:val="110"/>
        </w:rPr>
        <w:t>economic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vulnerability,</w:t>
      </w:r>
    </w:p>
    <w:p>
      <w:pPr>
        <w:pStyle w:val="BodyText"/>
        <w:spacing w:line="273" w:lineRule="auto"/>
        <w:ind w:right="130"/>
      </w:pPr>
      <w:r>
        <w:rPr>
          <w:w w:val="110"/>
        </w:rPr>
        <w:t>were associated with a high risk of spread. Ronchi and Lovreglio [</w:t>
      </w:r>
      <w:hyperlink w:history="true" w:anchor="_bookmark43">
        <w:r>
          <w:rPr>
            <w:color w:val="2196D1"/>
            <w:w w:val="110"/>
          </w:rPr>
          <w:t>26</w:t>
        </w:r>
      </w:hyperlink>
      <w:r>
        <w:rPr>
          <w:w w:val="110"/>
        </w:rPr>
        <w:t>] propose</w:t>
      </w:r>
      <w:r>
        <w:rPr>
          <w:w w:val="110"/>
        </w:rPr>
        <w:t> an</w:t>
      </w:r>
      <w:r>
        <w:rPr>
          <w:w w:val="110"/>
        </w:rPr>
        <w:t> </w:t>
      </w:r>
      <w:r>
        <w:rPr>
          <w:i/>
          <w:w w:val="110"/>
        </w:rPr>
        <w:t>ex-post</w:t>
      </w:r>
      <w:r>
        <w:rPr>
          <w:i/>
          <w:w w:val="110"/>
        </w:rPr>
        <w:t> </w:t>
      </w:r>
      <w:r>
        <w:rPr>
          <w:w w:val="110"/>
        </w:rPr>
        <w:t>simulation</w:t>
      </w:r>
      <w:r>
        <w:rPr>
          <w:w w:val="110"/>
        </w:rPr>
        <w:t> framework</w:t>
      </w:r>
      <w:r>
        <w:rPr>
          <w:w w:val="110"/>
        </w:rPr>
        <w:t> to</w:t>
      </w:r>
      <w:r>
        <w:rPr>
          <w:w w:val="110"/>
        </w:rPr>
        <w:t> assess</w:t>
      </w:r>
      <w:r>
        <w:rPr>
          <w:w w:val="110"/>
        </w:rPr>
        <w:t> viral</w:t>
      </w:r>
      <w:r>
        <w:rPr>
          <w:w w:val="110"/>
        </w:rPr>
        <w:t> </w:t>
      </w:r>
      <w:r>
        <w:rPr>
          <w:w w:val="110"/>
        </w:rPr>
        <w:t>transmission patterns</w:t>
      </w:r>
      <w:r>
        <w:rPr>
          <w:w w:val="110"/>
        </w:rPr>
        <w:t> against</w:t>
      </w:r>
      <w:r>
        <w:rPr>
          <w:w w:val="110"/>
        </w:rPr>
        <w:t> confinement</w:t>
      </w:r>
      <w:r>
        <w:rPr>
          <w:w w:val="110"/>
        </w:rPr>
        <w:t> and</w:t>
      </w:r>
      <w:r>
        <w:rPr>
          <w:w w:val="110"/>
        </w:rPr>
        <w:t> interaction</w:t>
      </w:r>
      <w:r>
        <w:rPr>
          <w:w w:val="110"/>
        </w:rPr>
        <w:t> dynamics</w:t>
      </w:r>
      <w:r>
        <w:rPr>
          <w:w w:val="110"/>
        </w:rPr>
        <w:t> within</w:t>
      </w:r>
      <w:r>
        <w:rPr>
          <w:w w:val="110"/>
        </w:rPr>
        <w:t> build- ings.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research</w:t>
      </w:r>
      <w:r>
        <w:rPr>
          <w:spacing w:val="-9"/>
          <w:w w:val="110"/>
        </w:rPr>
        <w:t> </w:t>
      </w:r>
      <w:r>
        <w:rPr>
          <w:w w:val="110"/>
        </w:rPr>
        <w:t>allows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appropriate</w:t>
      </w:r>
      <w:r>
        <w:rPr>
          <w:spacing w:val="-9"/>
          <w:w w:val="110"/>
        </w:rPr>
        <w:t> </w:t>
      </w:r>
      <w:r>
        <w:rPr>
          <w:w w:val="110"/>
        </w:rPr>
        <w:t>parameters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put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place in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spread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COVID-19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future</w:t>
      </w:r>
      <w:r>
        <w:rPr>
          <w:spacing w:val="-5"/>
          <w:w w:val="110"/>
        </w:rPr>
        <w:t> </w:t>
      </w:r>
      <w:r>
        <w:rPr>
          <w:w w:val="110"/>
        </w:rPr>
        <w:t>pandemics.</w:t>
      </w:r>
      <w:r>
        <w:rPr>
          <w:spacing w:val="-6"/>
          <w:w w:val="110"/>
        </w:rPr>
        <w:t> </w:t>
      </w:r>
      <w:r>
        <w:rPr>
          <w:w w:val="110"/>
        </w:rPr>
        <w:t>Moham- madi, Chowdhury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4">
        <w:r>
          <w:rPr>
            <w:color w:val="2196D1"/>
            <w:w w:val="110"/>
          </w:rPr>
          <w:t>27</w:t>
        </w:r>
      </w:hyperlink>
      <w:r>
        <w:rPr>
          <w:w w:val="110"/>
        </w:rPr>
        <w:t>]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similar</w:t>
      </w:r>
      <w:r>
        <w:rPr>
          <w:w w:val="110"/>
        </w:rPr>
        <w:t> approach, from</w:t>
      </w:r>
      <w:r>
        <w:rPr>
          <w:w w:val="110"/>
        </w:rPr>
        <w:t> the perspective</w:t>
      </w:r>
      <w:r>
        <w:rPr>
          <w:w w:val="110"/>
        </w:rPr>
        <w:t> of</w:t>
      </w:r>
      <w:r>
        <w:rPr>
          <w:w w:val="110"/>
        </w:rPr>
        <w:t> pedestrians</w:t>
      </w:r>
      <w:r>
        <w:rPr>
          <w:w w:val="110"/>
        </w:rPr>
        <w:t> interacting</w:t>
      </w:r>
      <w:r>
        <w:rPr>
          <w:w w:val="110"/>
        </w:rPr>
        <w:t> on</w:t>
      </w:r>
      <w:r>
        <w:rPr>
          <w:w w:val="110"/>
        </w:rPr>
        <w:t> sidewalks</w:t>
      </w:r>
      <w:r>
        <w:rPr>
          <w:w w:val="110"/>
        </w:rPr>
        <w:t> rather</w:t>
      </w:r>
      <w:r>
        <w:rPr>
          <w:w w:val="110"/>
        </w:rPr>
        <w:t> than</w:t>
      </w:r>
      <w:r>
        <w:rPr>
          <w:w w:val="110"/>
        </w:rPr>
        <w:t> in </w:t>
      </w:r>
      <w:r>
        <w:rPr>
          <w:spacing w:val="-2"/>
          <w:w w:val="110"/>
        </w:rPr>
        <w:t>buildings.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The</w:t>
      </w:r>
      <w:r>
        <w:rPr>
          <w:w w:val="110"/>
        </w:rPr>
        <w:t> proliferation</w:t>
      </w:r>
      <w:r>
        <w:rPr>
          <w:w w:val="110"/>
        </w:rPr>
        <w:t> of</w:t>
      </w:r>
      <w:r>
        <w:rPr>
          <w:w w:val="110"/>
        </w:rPr>
        <w:t> COVID-19</w:t>
      </w:r>
      <w:r>
        <w:rPr>
          <w:w w:val="110"/>
        </w:rPr>
        <w:t> has severely</w:t>
      </w:r>
      <w:r>
        <w:rPr>
          <w:w w:val="110"/>
        </w:rPr>
        <w:t> impeded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construc- tion</w:t>
      </w:r>
      <w:r>
        <w:rPr>
          <w:spacing w:val="-11"/>
          <w:w w:val="110"/>
        </w:rPr>
        <w:t> </w:t>
      </w:r>
      <w:r>
        <w:rPr>
          <w:w w:val="110"/>
        </w:rPr>
        <w:t>sector.</w:t>
      </w:r>
      <w:r>
        <w:rPr>
          <w:spacing w:val="-11"/>
          <w:w w:val="110"/>
        </w:rPr>
        <w:t> </w:t>
      </w:r>
      <w:r>
        <w:rPr>
          <w:w w:val="110"/>
        </w:rPr>
        <w:t>Araya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28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took</w:t>
      </w:r>
      <w:r>
        <w:rPr>
          <w:spacing w:val="-11"/>
          <w:w w:val="110"/>
        </w:rPr>
        <w:t> </w:t>
      </w:r>
      <w:r>
        <w:rPr>
          <w:w w:val="110"/>
        </w:rPr>
        <w:t>advantage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agent-based</w:t>
      </w:r>
      <w:r>
        <w:rPr>
          <w:spacing w:val="-11"/>
          <w:w w:val="110"/>
        </w:rPr>
        <w:t> </w:t>
      </w:r>
      <w:r>
        <w:rPr>
          <w:w w:val="110"/>
        </w:rPr>
        <w:t>modelling</w:t>
      </w:r>
      <w:r>
        <w:rPr>
          <w:spacing w:val="-11"/>
          <w:w w:val="110"/>
        </w:rPr>
        <w:t> </w:t>
      </w:r>
      <w:r>
        <w:rPr>
          <w:w w:val="110"/>
        </w:rPr>
        <w:t>(ABM) to simulate the spread of disease among construction workers to allow the</w:t>
      </w:r>
      <w:r>
        <w:rPr>
          <w:spacing w:val="-11"/>
          <w:w w:val="110"/>
        </w:rPr>
        <w:t> </w:t>
      </w:r>
      <w:r>
        <w:rPr>
          <w:w w:val="110"/>
        </w:rPr>
        <w:t>successful</w:t>
      </w:r>
      <w:r>
        <w:rPr>
          <w:spacing w:val="-11"/>
          <w:w w:val="110"/>
        </w:rPr>
        <w:t> </w:t>
      </w:r>
      <w:r>
        <w:rPr>
          <w:w w:val="110"/>
        </w:rPr>
        <w:t>realisation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construction</w:t>
      </w:r>
      <w:r>
        <w:rPr>
          <w:spacing w:val="-11"/>
          <w:w w:val="110"/>
        </w:rPr>
        <w:t> </w:t>
      </w:r>
      <w:r>
        <w:rPr>
          <w:w w:val="110"/>
        </w:rPr>
        <w:t>projects</w:t>
      </w:r>
      <w:r>
        <w:rPr>
          <w:spacing w:val="-11"/>
          <w:w w:val="110"/>
        </w:rPr>
        <w:t> </w:t>
      </w:r>
      <w:r>
        <w:rPr>
          <w:w w:val="110"/>
        </w:rPr>
        <w:t>throughout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current pandemic.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advantage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ABM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illustrates</w:t>
      </w:r>
      <w:r>
        <w:rPr>
          <w:spacing w:val="-7"/>
          <w:w w:val="110"/>
        </w:rPr>
        <w:t> </w:t>
      </w:r>
      <w:r>
        <w:rPr>
          <w:w w:val="110"/>
        </w:rPr>
        <w:t>complex</w:t>
      </w:r>
      <w:r>
        <w:rPr>
          <w:spacing w:val="-6"/>
          <w:w w:val="110"/>
        </w:rPr>
        <w:t> </w:t>
      </w:r>
      <w:r>
        <w:rPr>
          <w:w w:val="110"/>
        </w:rPr>
        <w:t>systems that</w:t>
      </w:r>
      <w:r>
        <w:rPr>
          <w:w w:val="110"/>
        </w:rPr>
        <w:t> consist</w:t>
      </w:r>
      <w:r>
        <w:rPr>
          <w:w w:val="110"/>
        </w:rPr>
        <w:t> of</w:t>
      </w:r>
      <w:r>
        <w:rPr>
          <w:w w:val="110"/>
        </w:rPr>
        <w:t> individual</w:t>
      </w:r>
      <w:r>
        <w:rPr>
          <w:w w:val="110"/>
        </w:rPr>
        <w:t> elements</w:t>
      </w:r>
      <w:r>
        <w:rPr>
          <w:w w:val="110"/>
        </w:rPr>
        <w:t> or agents.</w:t>
      </w:r>
      <w:r>
        <w:rPr>
          <w:w w:val="110"/>
        </w:rPr>
        <w:t> Rules</w:t>
      </w:r>
      <w:r>
        <w:rPr>
          <w:w w:val="110"/>
        </w:rPr>
        <w:t> that</w:t>
      </w:r>
      <w:r>
        <w:rPr>
          <w:w w:val="110"/>
        </w:rPr>
        <w:t> govern</w:t>
      </w:r>
      <w:r>
        <w:rPr>
          <w:w w:val="110"/>
        </w:rPr>
        <w:t> in- teractions</w:t>
      </w:r>
      <w:r>
        <w:rPr>
          <w:w w:val="110"/>
        </w:rPr>
        <w:t> and</w:t>
      </w:r>
      <w:r>
        <w:rPr>
          <w:w w:val="110"/>
        </w:rPr>
        <w:t> behaviours</w:t>
      </w:r>
      <w:r>
        <w:rPr>
          <w:w w:val="110"/>
        </w:rPr>
        <w:t> are</w:t>
      </w:r>
      <w:r>
        <w:rPr>
          <w:w w:val="110"/>
        </w:rPr>
        <w:t> defined</w:t>
      </w:r>
      <w:r>
        <w:rPr>
          <w:w w:val="110"/>
        </w:rPr>
        <w:t> to</w:t>
      </w:r>
      <w:r>
        <w:rPr>
          <w:w w:val="110"/>
        </w:rPr>
        <w:t> model</w:t>
      </w:r>
      <w:r>
        <w:rPr>
          <w:w w:val="110"/>
        </w:rPr>
        <w:t> the</w:t>
      </w:r>
      <w:r>
        <w:rPr>
          <w:w w:val="110"/>
        </w:rPr>
        <w:t> agents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con- struction</w:t>
      </w:r>
      <w:r>
        <w:rPr>
          <w:spacing w:val="-6"/>
          <w:w w:val="110"/>
        </w:rPr>
        <w:t> </w:t>
      </w:r>
      <w:r>
        <w:rPr>
          <w:w w:val="110"/>
        </w:rPr>
        <w:t>project.</w:t>
      </w:r>
      <w:r>
        <w:rPr>
          <w:spacing w:val="-5"/>
          <w:w w:val="110"/>
        </w:rPr>
        <w:t> </w:t>
      </w:r>
      <w:r>
        <w:rPr>
          <w:w w:val="110"/>
        </w:rPr>
        <w:t>Araya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28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categorised</w:t>
      </w:r>
      <w:r>
        <w:rPr>
          <w:spacing w:val="-5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low,</w:t>
      </w:r>
      <w:r>
        <w:rPr>
          <w:spacing w:val="-6"/>
          <w:w w:val="110"/>
        </w:rPr>
        <w:t> </w:t>
      </w:r>
      <w:r>
        <w:rPr>
          <w:w w:val="110"/>
        </w:rPr>
        <w:t>medium,</w:t>
      </w:r>
      <w:r>
        <w:rPr>
          <w:spacing w:val="-6"/>
          <w:w w:val="110"/>
        </w:rPr>
        <w:t> </w:t>
      </w:r>
      <w:r>
        <w:rPr>
          <w:w w:val="110"/>
        </w:rPr>
        <w:t>and high risk for workers in their model. Through the heterogeneity of the agents and the possibility of interacting within the same environment, the</w:t>
      </w:r>
      <w:r>
        <w:rPr>
          <w:w w:val="110"/>
        </w:rPr>
        <w:t> system</w:t>
      </w:r>
      <w:r>
        <w:rPr>
          <w:w w:val="110"/>
        </w:rPr>
        <w:t> behaviour</w:t>
      </w:r>
      <w:r>
        <w:rPr>
          <w:w w:val="110"/>
        </w:rPr>
        <w:t> appears</w:t>
      </w:r>
      <w:r>
        <w:rPr>
          <w:w w:val="110"/>
        </w:rPr>
        <w:t> during</w:t>
      </w:r>
      <w:r>
        <w:rPr>
          <w:w w:val="110"/>
        </w:rPr>
        <w:t> simulations.</w:t>
      </w:r>
      <w:r>
        <w:rPr>
          <w:w w:val="110"/>
        </w:rPr>
        <w:t> Their</w:t>
      </w:r>
      <w:r>
        <w:rPr>
          <w:w w:val="110"/>
        </w:rPr>
        <w:t> results</w:t>
      </w:r>
      <w:r>
        <w:rPr>
          <w:w w:val="110"/>
        </w:rPr>
        <w:t> indi- cated that a spread of COVID-19 in a construction project may reduce the workforce by up to 90% in high-risk environments.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Bar-Yossef</w:t>
      </w:r>
      <w:r>
        <w:rPr>
          <w:w w:val="110"/>
        </w:rPr>
        <w:t> and</w:t>
      </w:r>
      <w:r>
        <w:rPr>
          <w:w w:val="110"/>
        </w:rPr>
        <w:t> Mashiach</w:t>
      </w:r>
      <w:r>
        <w:rPr>
          <w:w w:val="110"/>
        </w:rPr>
        <w:t> [</w:t>
      </w:r>
      <w:hyperlink w:history="true" w:anchor="_bookmark46">
        <w:r>
          <w:rPr>
            <w:color w:val="2196D1"/>
            <w:w w:val="110"/>
          </w:rPr>
          <w:t>29</w:t>
        </w:r>
      </w:hyperlink>
      <w:r>
        <w:rPr>
          <w:w w:val="110"/>
        </w:rPr>
        <w:t>];</w:t>
      </w:r>
      <w:r>
        <w:rPr>
          <w:w w:val="110"/>
        </w:rPr>
        <w:t> Barr</w:t>
      </w:r>
      <w:r>
        <w:rPr>
          <w:w w:val="110"/>
        </w:rPr>
        <w:t> [</w:t>
      </w:r>
      <w:hyperlink w:history="true" w:anchor="_bookmark47">
        <w:r>
          <w:rPr>
            <w:color w:val="2196D1"/>
            <w:w w:val="110"/>
          </w:rPr>
          <w:t>30</w:t>
        </w:r>
      </w:hyperlink>
      <w:r>
        <w:rPr>
          <w:w w:val="110"/>
        </w:rPr>
        <w:t>]</w:t>
      </w:r>
      <w:r>
        <w:rPr>
          <w:w w:val="110"/>
        </w:rPr>
        <w:t> added to</w:t>
      </w:r>
      <w:r>
        <w:rPr>
          <w:w w:val="110"/>
        </w:rPr>
        <w:t> the </w:t>
      </w:r>
      <w:r>
        <w:rPr>
          <w:w w:val="110"/>
        </w:rPr>
        <w:t>scientific discussion</w:t>
      </w:r>
      <w:r>
        <w:rPr>
          <w:spacing w:val="-1"/>
          <w:w w:val="110"/>
        </w:rPr>
        <w:t> </w:t>
      </w:r>
      <w:r>
        <w:rPr>
          <w:w w:val="110"/>
        </w:rPr>
        <w:t>about</w:t>
      </w:r>
      <w:r>
        <w:rPr>
          <w:spacing w:val="-1"/>
          <w:w w:val="110"/>
        </w:rPr>
        <w:t> </w:t>
      </w:r>
      <w:r>
        <w:rPr>
          <w:w w:val="110"/>
        </w:rPr>
        <w:t>COVID-19</w:t>
      </w:r>
      <w:r>
        <w:rPr>
          <w:spacing w:val="-1"/>
          <w:w w:val="110"/>
        </w:rPr>
        <w:t> </w:t>
      </w:r>
      <w:r>
        <w:rPr>
          <w:w w:val="110"/>
        </w:rPr>
        <w:t>evidence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crowded</w:t>
      </w:r>
      <w:r>
        <w:rPr>
          <w:spacing w:val="-1"/>
          <w:w w:val="110"/>
        </w:rPr>
        <w:t> </w:t>
      </w:r>
      <w:r>
        <w:rPr>
          <w:w w:val="110"/>
        </w:rPr>
        <w:t>environments</w:t>
      </w:r>
      <w:r>
        <w:rPr>
          <w:spacing w:val="-1"/>
          <w:w w:val="110"/>
        </w:rPr>
        <w:t> </w:t>
      </w:r>
      <w:r>
        <w:rPr>
          <w:w w:val="110"/>
        </w:rPr>
        <w:t>with possibly</w:t>
      </w:r>
      <w:r>
        <w:rPr>
          <w:w w:val="110"/>
        </w:rPr>
        <w:t> infected</w:t>
      </w:r>
      <w:r>
        <w:rPr>
          <w:w w:val="110"/>
        </w:rPr>
        <w:t> people</w:t>
      </w:r>
      <w:r>
        <w:rPr>
          <w:w w:val="110"/>
        </w:rPr>
        <w:t> significantly</w:t>
      </w:r>
      <w:r>
        <w:rPr>
          <w:w w:val="110"/>
        </w:rPr>
        <w:t> increase</w:t>
      </w:r>
      <w:r>
        <w:rPr>
          <w:w w:val="110"/>
        </w:rPr>
        <w:t> infection</w:t>
      </w:r>
      <w:r>
        <w:rPr>
          <w:w w:val="110"/>
        </w:rPr>
        <w:t> risk.</w:t>
      </w:r>
      <w:r>
        <w:rPr>
          <w:w w:val="110"/>
        </w:rPr>
        <w:t> Accord- ingly,</w:t>
      </w:r>
      <w:r>
        <w:rPr>
          <w:w w:val="110"/>
        </w:rPr>
        <w:t> high</w:t>
      </w:r>
      <w:r>
        <w:rPr>
          <w:w w:val="110"/>
        </w:rPr>
        <w:t> numbers</w:t>
      </w:r>
      <w:r>
        <w:rPr>
          <w:w w:val="110"/>
        </w:rPr>
        <w:t> of</w:t>
      </w:r>
      <w:r>
        <w:rPr>
          <w:w w:val="110"/>
        </w:rPr>
        <w:t> people</w:t>
      </w:r>
      <w:r>
        <w:rPr>
          <w:w w:val="110"/>
        </w:rPr>
        <w:t> in</w:t>
      </w:r>
      <w:r>
        <w:rPr>
          <w:w w:val="110"/>
        </w:rPr>
        <w:t> queues</w:t>
      </w:r>
      <w:r>
        <w:rPr>
          <w:w w:val="110"/>
        </w:rPr>
        <w:t> and</w:t>
      </w:r>
      <w:r>
        <w:rPr>
          <w:w w:val="110"/>
        </w:rPr>
        <w:t> stores</w:t>
      </w:r>
      <w:r>
        <w:rPr>
          <w:w w:val="110"/>
        </w:rPr>
        <w:t> produce</w:t>
      </w:r>
      <w:r>
        <w:rPr>
          <w:w w:val="110"/>
        </w:rPr>
        <w:t> an</w:t>
      </w:r>
      <w:r>
        <w:rPr>
          <w:w w:val="110"/>
        </w:rPr>
        <w:t> envi- ronment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elevated</w:t>
      </w:r>
      <w:r>
        <w:rPr>
          <w:w w:val="110"/>
        </w:rPr>
        <w:t> risk</w:t>
      </w:r>
      <w:r>
        <w:rPr>
          <w:w w:val="110"/>
        </w:rPr>
        <w:t> of</w:t>
      </w:r>
      <w:r>
        <w:rPr>
          <w:w w:val="110"/>
        </w:rPr>
        <w:t> contagion.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attempt</w:t>
      </w:r>
      <w:r>
        <w:rPr>
          <w:w w:val="110"/>
        </w:rPr>
        <w:t> to</w:t>
      </w:r>
      <w:r>
        <w:rPr>
          <w:w w:val="110"/>
        </w:rPr>
        <w:t> protect both</w:t>
      </w:r>
      <w:r>
        <w:rPr>
          <w:spacing w:val="-11"/>
          <w:w w:val="110"/>
        </w:rPr>
        <w:t> </w:t>
      </w:r>
      <w:r>
        <w:rPr>
          <w:w w:val="110"/>
        </w:rPr>
        <w:t>consumers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workers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securing</w:t>
      </w:r>
      <w:r>
        <w:rPr>
          <w:spacing w:val="-11"/>
          <w:w w:val="110"/>
        </w:rPr>
        <w:t> </w:t>
      </w:r>
      <w:r>
        <w:rPr>
          <w:w w:val="110"/>
        </w:rPr>
        <w:t>cost-effectiveness,</w:t>
      </w:r>
      <w:r>
        <w:rPr>
          <w:spacing w:val="-11"/>
          <w:w w:val="110"/>
        </w:rPr>
        <w:t> </w:t>
      </w:r>
      <w:r>
        <w:rPr>
          <w:w w:val="110"/>
        </w:rPr>
        <w:t>Perlman and</w:t>
      </w:r>
      <w:r>
        <w:rPr>
          <w:w w:val="110"/>
        </w:rPr>
        <w:t> Yechiali</w:t>
      </w:r>
      <w:r>
        <w:rPr>
          <w:w w:val="110"/>
        </w:rPr>
        <w:t> [</w:t>
      </w:r>
      <w:hyperlink w:history="true" w:anchor="_bookmark48">
        <w:r>
          <w:rPr>
            <w:color w:val="2196D1"/>
            <w:w w:val="110"/>
          </w:rPr>
          <w:t>31</w:t>
        </w:r>
      </w:hyperlink>
      <w:r>
        <w:rPr>
          <w:w w:val="110"/>
        </w:rPr>
        <w:t>]</w:t>
      </w:r>
      <w:r>
        <w:rPr>
          <w:w w:val="110"/>
        </w:rPr>
        <w:t> constructed</w:t>
      </w:r>
      <w:r>
        <w:rPr>
          <w:w w:val="110"/>
        </w:rPr>
        <w:t> and</w:t>
      </w:r>
      <w:r>
        <w:rPr>
          <w:w w:val="110"/>
        </w:rPr>
        <w:t> analysed</w:t>
      </w:r>
      <w:r>
        <w:rPr>
          <w:w w:val="110"/>
        </w:rPr>
        <w:t> two</w:t>
      </w:r>
      <w:r>
        <w:rPr>
          <w:w w:val="110"/>
        </w:rPr>
        <w:t> non-classical</w:t>
      </w:r>
      <w:r>
        <w:rPr>
          <w:w w:val="110"/>
        </w:rPr>
        <w:t> multi-- server queueing models. In this context, the researchers constructed a measure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estimate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mean</w:t>
      </w:r>
      <w:r>
        <w:rPr>
          <w:spacing w:val="-9"/>
          <w:w w:val="110"/>
        </w:rPr>
        <w:t> </w:t>
      </w:r>
      <w:r>
        <w:rPr>
          <w:w w:val="110"/>
        </w:rPr>
        <w:t>infection</w:t>
      </w:r>
      <w:r>
        <w:rPr>
          <w:spacing w:val="-9"/>
          <w:w w:val="110"/>
        </w:rPr>
        <w:t> </w:t>
      </w:r>
      <w:r>
        <w:rPr>
          <w:w w:val="110"/>
        </w:rPr>
        <w:t>risk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customer,</w:t>
      </w:r>
      <w:r>
        <w:rPr>
          <w:spacing w:val="-9"/>
          <w:w w:val="110"/>
        </w:rPr>
        <w:t> </w:t>
      </w:r>
      <w:r>
        <w:rPr>
          <w:w w:val="110"/>
        </w:rPr>
        <w:t>proportional 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second</w:t>
      </w:r>
      <w:r>
        <w:rPr>
          <w:spacing w:val="-8"/>
          <w:w w:val="110"/>
        </w:rPr>
        <w:t> </w:t>
      </w:r>
      <w:r>
        <w:rPr>
          <w:w w:val="110"/>
        </w:rPr>
        <w:t>factorial</w:t>
      </w:r>
      <w:r>
        <w:rPr>
          <w:spacing w:val="-7"/>
          <w:w w:val="110"/>
        </w:rPr>
        <w:t> </w:t>
      </w:r>
      <w:r>
        <w:rPr>
          <w:w w:val="110"/>
        </w:rPr>
        <w:t>moment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clients</w:t>
      </w:r>
      <w:r>
        <w:rPr>
          <w:spacing w:val="-7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congregate in</w:t>
      </w:r>
      <w:r>
        <w:rPr>
          <w:w w:val="110"/>
        </w:rPr>
        <w:t> a</w:t>
      </w:r>
      <w:r>
        <w:rPr>
          <w:w w:val="110"/>
        </w:rPr>
        <w:t> space.</w:t>
      </w:r>
      <w:r>
        <w:rPr>
          <w:w w:val="110"/>
        </w:rPr>
        <w:t> Finally,</w:t>
      </w:r>
      <w:r>
        <w:rPr>
          <w:w w:val="110"/>
        </w:rPr>
        <w:t> a</w:t>
      </w:r>
      <w:r>
        <w:rPr>
          <w:w w:val="110"/>
        </w:rPr>
        <w:t> game-theoretic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employed</w:t>
      </w:r>
      <w:r>
        <w:rPr>
          <w:w w:val="110"/>
        </w:rPr>
        <w:t> to investigate</w:t>
      </w:r>
      <w:r>
        <w:rPr>
          <w:w w:val="110"/>
        </w:rPr>
        <w:t> equilibrium</w:t>
      </w:r>
      <w:r>
        <w:rPr>
          <w:w w:val="110"/>
        </w:rPr>
        <w:t> strategies</w:t>
      </w:r>
      <w:r>
        <w:rPr>
          <w:w w:val="110"/>
        </w:rPr>
        <w:t> regarding</w:t>
      </w:r>
      <w:r>
        <w:rPr>
          <w:w w:val="110"/>
        </w:rPr>
        <w:t> capacity</w:t>
      </w:r>
      <w:r>
        <w:rPr>
          <w:w w:val="110"/>
        </w:rPr>
        <w:t> and</w:t>
      </w:r>
      <w:r>
        <w:rPr>
          <w:w w:val="110"/>
        </w:rPr>
        <w:t> number</w:t>
      </w:r>
      <w:r>
        <w:rPr>
          <w:w w:val="110"/>
        </w:rPr>
        <w:t> of workers in the store. By their model, Perlman and Yechiali [</w:t>
      </w:r>
      <w:hyperlink w:history="true" w:anchor="_bookmark48">
        <w:r>
          <w:rPr>
            <w:color w:val="2196D1"/>
            <w:w w:val="110"/>
          </w:rPr>
          <w:t>31</w:t>
        </w:r>
      </w:hyperlink>
      <w:r>
        <w:rPr>
          <w:w w:val="110"/>
        </w:rPr>
        <w:t>] allow the protection of customers</w:t>
      </w:r>
      <w:r>
        <w:rPr>
          <w:w w:val="110"/>
        </w:rPr>
        <w:t> and the workforce in a store while at the same time cutting down the related costs of the safety measures.</w:t>
      </w:r>
    </w:p>
    <w:p>
      <w:pPr>
        <w:pStyle w:val="BodyText"/>
        <w:spacing w:line="273" w:lineRule="auto"/>
        <w:ind w:right="130" w:firstLine="239"/>
      </w:pPr>
      <w:r>
        <w:rPr>
          <w:w w:val="110"/>
        </w:rPr>
        <w:t>In conjunction with the retail sector, the latest research of [</w:t>
      </w:r>
      <w:hyperlink w:history="true" w:anchor="_bookmark49">
        <w:r>
          <w:rPr>
            <w:color w:val="2196D1"/>
            <w:w w:val="110"/>
          </w:rPr>
          <w:t>32</w:t>
        </w:r>
      </w:hyperlink>
      <w:r>
        <w:rPr>
          <w:w w:val="110"/>
        </w:rPr>
        <w:t>] </w:t>
      </w:r>
      <w:r>
        <w:rPr>
          <w:w w:val="110"/>
        </w:rPr>
        <w:t>ar- gues that the willingness of shoppers to return to shopping depends on their</w:t>
      </w:r>
      <w:r>
        <w:rPr>
          <w:w w:val="110"/>
        </w:rPr>
        <w:t> feeling</w:t>
      </w:r>
      <w:r>
        <w:rPr>
          <w:w w:val="110"/>
        </w:rPr>
        <w:t> of</w:t>
      </w:r>
      <w:r>
        <w:rPr>
          <w:w w:val="110"/>
        </w:rPr>
        <w:t> safety,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strongly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measures</w:t>
      </w:r>
      <w:r>
        <w:rPr>
          <w:w w:val="110"/>
        </w:rPr>
        <w:t> like providing</w:t>
      </w:r>
      <w:r>
        <w:rPr>
          <w:w w:val="110"/>
        </w:rPr>
        <w:t> hand</w:t>
      </w:r>
      <w:r>
        <w:rPr>
          <w:w w:val="110"/>
        </w:rPr>
        <w:t> sanitiser,</w:t>
      </w:r>
      <w:r>
        <w:rPr>
          <w:w w:val="110"/>
        </w:rPr>
        <w:t> limiting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people</w:t>
      </w:r>
      <w:r>
        <w:rPr>
          <w:w w:val="110"/>
        </w:rPr>
        <w:t> in</w:t>
      </w:r>
      <w:r>
        <w:rPr>
          <w:w w:val="110"/>
        </w:rPr>
        <w:t> stores</w:t>
      </w:r>
      <w:r>
        <w:rPr>
          <w:w w:val="110"/>
        </w:rPr>
        <w:t> and monitoring social distancing. With the aim to solve the issue of social distancing</w:t>
      </w:r>
      <w:r>
        <w:rPr>
          <w:w w:val="110"/>
        </w:rPr>
        <w:t> [</w:t>
      </w:r>
      <w:hyperlink w:history="true" w:anchor="_bookmark50">
        <w:r>
          <w:rPr>
            <w:color w:val="2196D1"/>
            <w:w w:val="110"/>
          </w:rPr>
          <w:t>33</w:t>
        </w:r>
      </w:hyperlink>
      <w:r>
        <w:rPr>
          <w:w w:val="110"/>
        </w:rPr>
        <w:t>],</w:t>
      </w:r>
      <w:r>
        <w:rPr>
          <w:w w:val="110"/>
        </w:rPr>
        <w:t> exploit</w:t>
      </w:r>
      <w:r>
        <w:rPr>
          <w:w w:val="110"/>
        </w:rPr>
        <w:t> theoretical</w:t>
      </w:r>
      <w:r>
        <w:rPr>
          <w:w w:val="110"/>
        </w:rPr>
        <w:t> knowledge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areas</w:t>
      </w:r>
      <w:r>
        <w:rPr>
          <w:w w:val="110"/>
        </w:rPr>
        <w:t> of research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crowd</w:t>
      </w:r>
      <w:r>
        <w:rPr>
          <w:w w:val="110"/>
        </w:rPr>
        <w:t> science</w:t>
      </w:r>
      <w:r>
        <w:rPr>
          <w:w w:val="110"/>
        </w:rPr>
        <w:t> [</w:t>
      </w:r>
      <w:hyperlink w:history="true" w:anchor="_bookmark51">
        <w:r>
          <w:rPr>
            <w:color w:val="2196D1"/>
            <w:w w:val="110"/>
          </w:rPr>
          <w:t>34</w:t>
        </w:r>
      </w:hyperlink>
      <w:r>
        <w:rPr>
          <w:w w:val="110"/>
        </w:rPr>
        <w:t>]</w:t>
      </w:r>
      <w:r>
        <w:rPr>
          <w:w w:val="110"/>
        </w:rPr>
        <w:t> or</w:t>
      </w:r>
      <w:r>
        <w:rPr>
          <w:w w:val="110"/>
        </w:rPr>
        <w:t> operational</w:t>
      </w:r>
      <w:r>
        <w:rPr>
          <w:w w:val="110"/>
        </w:rPr>
        <w:t> research</w:t>
      </w:r>
      <w:r>
        <w:rPr>
          <w:w w:val="110"/>
        </w:rPr>
        <w:t> of</w:t>
      </w:r>
      <w:r>
        <w:rPr>
          <w:w w:val="110"/>
        </w:rPr>
        <w:t> ergo- nomics</w:t>
      </w:r>
      <w:r>
        <w:rPr>
          <w:w w:val="110"/>
        </w:rPr>
        <w:t> [</w:t>
      </w:r>
      <w:hyperlink w:history="true" w:anchor="_bookmark52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  <w:r>
        <w:rPr>
          <w:w w:val="110"/>
        </w:rPr>
        <w:t> With</w:t>
      </w:r>
      <w:r>
        <w:rPr>
          <w:w w:val="110"/>
        </w:rPr>
        <w:t> this</w:t>
      </w:r>
      <w:r>
        <w:rPr>
          <w:w w:val="110"/>
        </w:rPr>
        <w:t> theoretical</w:t>
      </w:r>
      <w:r>
        <w:rPr>
          <w:w w:val="110"/>
        </w:rPr>
        <w:t> foundation,</w:t>
      </w:r>
      <w:r>
        <w:rPr>
          <w:w w:val="110"/>
        </w:rPr>
        <w:t> the</w:t>
      </w:r>
      <w:r>
        <w:rPr>
          <w:w w:val="110"/>
        </w:rPr>
        <w:t> researchers</w:t>
      </w:r>
      <w:r>
        <w:rPr>
          <w:w w:val="110"/>
        </w:rPr>
        <w:t> devel- oped an extensive method to determine the minimum amount of space an</w:t>
      </w:r>
      <w:r>
        <w:rPr>
          <w:spacing w:val="-9"/>
          <w:w w:val="110"/>
        </w:rPr>
        <w:t> </w:t>
      </w:r>
      <w:r>
        <w:rPr>
          <w:w w:val="110"/>
        </w:rPr>
        <w:t>individual</w:t>
      </w:r>
      <w:r>
        <w:rPr>
          <w:spacing w:val="-8"/>
          <w:w w:val="110"/>
        </w:rPr>
        <w:t> </w:t>
      </w:r>
      <w:r>
        <w:rPr>
          <w:w w:val="110"/>
        </w:rPr>
        <w:t>needs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social</w:t>
      </w:r>
      <w:r>
        <w:rPr>
          <w:spacing w:val="-9"/>
          <w:w w:val="110"/>
        </w:rPr>
        <w:t> </w:t>
      </w:r>
      <w:r>
        <w:rPr>
          <w:w w:val="110"/>
        </w:rPr>
        <w:t>distancing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closed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open</w:t>
      </w:r>
      <w:r>
        <w:rPr>
          <w:spacing w:val="-9"/>
          <w:w w:val="110"/>
        </w:rPr>
        <w:t> </w:t>
      </w:r>
      <w:r>
        <w:rPr>
          <w:w w:val="110"/>
        </w:rPr>
        <w:t>commercial spaces.</w:t>
      </w:r>
      <w:r>
        <w:rPr>
          <w:w w:val="110"/>
        </w:rPr>
        <w:t> Both</w:t>
      </w:r>
      <w:r>
        <w:rPr>
          <w:w w:val="110"/>
        </w:rPr>
        <w:t> static</w:t>
      </w:r>
      <w:r>
        <w:rPr>
          <w:w w:val="110"/>
        </w:rPr>
        <w:t> (e.g.</w:t>
      </w:r>
      <w:r>
        <w:rPr>
          <w:w w:val="110"/>
        </w:rPr>
        <w:t> queueing)</w:t>
      </w:r>
      <w:r>
        <w:rPr>
          <w:w w:val="110"/>
        </w:rPr>
        <w:t> and</w:t>
      </w:r>
      <w:r>
        <w:rPr>
          <w:w w:val="110"/>
        </w:rPr>
        <w:t> dynamic</w:t>
      </w:r>
      <w:r>
        <w:rPr>
          <w:w w:val="110"/>
        </w:rPr>
        <w:t> (e.g.</w:t>
      </w:r>
      <w:r>
        <w:rPr>
          <w:w w:val="110"/>
        </w:rPr>
        <w:t> walk</w:t>
      </w:r>
      <w:r>
        <w:rPr>
          <w:w w:val="110"/>
        </w:rPr>
        <w:t> freely)</w:t>
      </w:r>
      <w:r>
        <w:rPr>
          <w:w w:val="110"/>
        </w:rPr>
        <w:t> en- vironments are considered in their model.</w:t>
      </w:r>
    </w:p>
    <w:p>
      <w:pPr>
        <w:pStyle w:val="BodyText"/>
        <w:spacing w:line="273" w:lineRule="auto"/>
        <w:ind w:right="130" w:firstLine="239"/>
      </w:pPr>
      <w:r>
        <w:rPr>
          <w:w w:val="110"/>
        </w:rPr>
        <w:t>[</w:t>
      </w:r>
      <w:hyperlink w:history="true" w:anchor="_bookmark53">
        <w:r>
          <w:rPr>
            <w:color w:val="2196D1"/>
            <w:w w:val="110"/>
          </w:rPr>
          <w:t>36</w:t>
        </w:r>
      </w:hyperlink>
      <w:r>
        <w:rPr>
          <w:w w:val="110"/>
        </w:rPr>
        <w:t>]</w:t>
      </w:r>
      <w:r>
        <w:rPr>
          <w:w w:val="110"/>
        </w:rPr>
        <w:t> find</w:t>
      </w:r>
      <w:r>
        <w:rPr>
          <w:w w:val="110"/>
        </w:rPr>
        <w:t> that</w:t>
      </w:r>
      <w:r>
        <w:rPr>
          <w:w w:val="110"/>
        </w:rPr>
        <w:t> people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risk-averse</w:t>
      </w:r>
      <w:r>
        <w:rPr>
          <w:w w:val="110"/>
        </w:rPr>
        <w:t> when</w:t>
      </w:r>
      <w:r>
        <w:rPr>
          <w:w w:val="110"/>
        </w:rPr>
        <w:t> information</w:t>
      </w:r>
      <w:r>
        <w:rPr>
          <w:w w:val="110"/>
        </w:rPr>
        <w:t> is positively framed and</w:t>
      </w:r>
      <w:r>
        <w:rPr>
          <w:spacing w:val="-1"/>
          <w:w w:val="110"/>
        </w:rPr>
        <w:t> </w:t>
      </w:r>
      <w:r>
        <w:rPr>
          <w:i/>
          <w:w w:val="110"/>
        </w:rPr>
        <w:t>vice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versa. </w:t>
      </w:r>
      <w:r>
        <w:rPr>
          <w:w w:val="110"/>
        </w:rPr>
        <w:t>They also</w:t>
      </w:r>
      <w:r>
        <w:rPr>
          <w:spacing w:val="-1"/>
          <w:w w:val="110"/>
        </w:rPr>
        <w:t> </w:t>
      </w:r>
      <w:r>
        <w:rPr>
          <w:w w:val="110"/>
        </w:rPr>
        <w:t>that high emotional</w:t>
      </w:r>
      <w:r>
        <w:rPr>
          <w:spacing w:val="-1"/>
          <w:w w:val="110"/>
        </w:rPr>
        <w:t> </w:t>
      </w:r>
      <w:r>
        <w:rPr>
          <w:w w:val="110"/>
        </w:rPr>
        <w:t>people are more willing to comply with preventive health behaviors when in- formation is framed positively (vs. negatively) [</w:t>
      </w:r>
      <w:hyperlink w:history="true" w:anchor="_bookmark54">
        <w:r>
          <w:rPr>
            <w:color w:val="2196D1"/>
            <w:w w:val="110"/>
          </w:rPr>
          <w:t>37</w:t>
        </w:r>
      </w:hyperlink>
      <w:r>
        <w:rPr>
          <w:w w:val="110"/>
        </w:rPr>
        <w:t>]. show that human and organisational factors (HOFs) play an important role in </w:t>
      </w:r>
      <w:r>
        <w:rPr>
          <w:w w:val="110"/>
        </w:rPr>
        <w:t>preventing </w:t>
      </w:r>
      <w:r>
        <w:rPr>
          <w:spacing w:val="-2"/>
          <w:w w:val="110"/>
        </w:rPr>
        <w:t>and controlling epidemics (PCE). They converted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 classification </w:t>
      </w:r>
      <w:r>
        <w:rPr>
          <w:spacing w:val="-2"/>
          <w:w w:val="110"/>
        </w:rPr>
        <w:t>syste</w:t>
      </w:r>
      <w:r>
        <w:rPr>
          <w:spacing w:val="-2"/>
          <w:w w:val="110"/>
        </w:rPr>
        <w:t>m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w w:val="110"/>
        </w:rPr>
        <w:t> a Bayesian</w:t>
      </w:r>
      <w:r>
        <w:rPr>
          <w:w w:val="110"/>
        </w:rPr>
        <w:t> Network</w:t>
      </w:r>
      <w:r>
        <w:rPr>
          <w:w w:val="110"/>
        </w:rPr>
        <w:t> to</w:t>
      </w:r>
      <w:r>
        <w:rPr>
          <w:w w:val="110"/>
        </w:rPr>
        <w:t> analyse the</w:t>
      </w:r>
      <w:r>
        <w:rPr>
          <w:w w:val="110"/>
        </w:rPr>
        <w:t> COVID-19</w:t>
      </w:r>
      <w:r>
        <w:rPr>
          <w:w w:val="110"/>
        </w:rPr>
        <w:t> outbreak</w:t>
      </w:r>
      <w:r>
        <w:rPr>
          <w:w w:val="110"/>
        </w:rPr>
        <w:t> in China. They,</w:t>
      </w:r>
      <w:r>
        <w:rPr>
          <w:w w:val="110"/>
        </w:rPr>
        <w:t> therefore,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risk</w:t>
      </w:r>
      <w:r>
        <w:rPr>
          <w:w w:val="110"/>
        </w:rPr>
        <w:t> assessment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epidemics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pandemics. Santamaria, Sermi et al. [</w:t>
      </w:r>
      <w:hyperlink w:history="true" w:anchor="_bookmark55">
        <w:r>
          <w:rPr>
            <w:color w:val="2196D1"/>
            <w:w w:val="110"/>
          </w:rPr>
          <w:t>38</w:t>
        </w:r>
      </w:hyperlink>
      <w:r>
        <w:rPr>
          <w:w w:val="110"/>
        </w:rPr>
        <w:t>] produce a mobility </w:t>
      </w:r>
      <w:r>
        <w:rPr>
          <w:w w:val="110"/>
        </w:rPr>
        <w:t>indicator</w:t>
      </w:r>
      <w:r>
        <w:rPr>
          <w:w w:val="110"/>
        </w:rPr>
        <w:t> derived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anonymised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aggregated</w:t>
      </w:r>
      <w:r>
        <w:rPr>
          <w:spacing w:val="-6"/>
          <w:w w:val="110"/>
        </w:rPr>
        <w:t> </w:t>
      </w:r>
      <w:r>
        <w:rPr>
          <w:w w:val="110"/>
        </w:rPr>
        <w:t>mobile</w:t>
      </w:r>
      <w:r>
        <w:rPr>
          <w:spacing w:val="-6"/>
          <w:w w:val="110"/>
        </w:rPr>
        <w:t> </w:t>
      </w:r>
      <w:r>
        <w:rPr>
          <w:w w:val="110"/>
        </w:rPr>
        <w:t>positioning</w:t>
      </w:r>
      <w:r>
        <w:rPr>
          <w:spacing w:val="-5"/>
          <w:w w:val="110"/>
        </w:rPr>
        <w:t> </w:t>
      </w:r>
      <w:r>
        <w:rPr>
          <w:w w:val="110"/>
        </w:rPr>
        <w:t>data.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indicator captures information on EU mobility patterns. That relates </w:t>
      </w:r>
      <w:r>
        <w:rPr>
          <w:w w:val="110"/>
        </w:rPr>
        <w:t>to</w:t>
      </w:r>
      <w:r>
        <w:rPr>
          <w:w w:val="110"/>
        </w:rPr>
        <w:t> our research in a way that the indicator is used to study the impact of COVID-19</w:t>
      </w:r>
      <w:r>
        <w:rPr>
          <w:spacing w:val="-3"/>
          <w:w w:val="110"/>
        </w:rPr>
        <w:t> </w:t>
      </w:r>
      <w:r>
        <w:rPr>
          <w:w w:val="110"/>
        </w:rPr>
        <w:t>confinement</w:t>
      </w:r>
      <w:r>
        <w:rPr>
          <w:spacing w:val="-3"/>
          <w:w w:val="110"/>
        </w:rPr>
        <w:t> </w:t>
      </w:r>
      <w:r>
        <w:rPr>
          <w:w w:val="110"/>
        </w:rPr>
        <w:t>measure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mobility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Europe.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go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show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confinement</w:t>
      </w:r>
      <w:r>
        <w:rPr>
          <w:spacing w:val="-6"/>
          <w:w w:val="110"/>
        </w:rPr>
        <w:t> </w:t>
      </w:r>
      <w:r>
        <w:rPr>
          <w:w w:val="110"/>
        </w:rPr>
        <w:t>measures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explain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large</w:t>
      </w:r>
      <w:r>
        <w:rPr>
          <w:spacing w:val="-7"/>
          <w:w w:val="110"/>
        </w:rPr>
        <w:t> </w:t>
      </w:r>
      <w:r>
        <w:rPr>
          <w:w w:val="110"/>
        </w:rPr>
        <w:t>proportion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 change in mobility patterns.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These</w:t>
      </w:r>
      <w:r>
        <w:rPr>
          <w:w w:val="110"/>
        </w:rPr>
        <w:t> prior</w:t>
      </w:r>
      <w:r>
        <w:rPr>
          <w:w w:val="110"/>
        </w:rPr>
        <w:t> studies</w:t>
      </w:r>
      <w:r>
        <w:rPr>
          <w:w w:val="110"/>
        </w:rPr>
        <w:t> highlight</w:t>
      </w:r>
      <w:r>
        <w:rPr>
          <w:w w:val="110"/>
        </w:rPr>
        <w:t> complex</w:t>
      </w:r>
      <w:r>
        <w:rPr>
          <w:w w:val="110"/>
        </w:rPr>
        <w:t> interrelationships</w:t>
      </w:r>
      <w:r>
        <w:rPr>
          <w:w w:val="110"/>
        </w:rPr>
        <w:t> </w:t>
      </w:r>
      <w:r>
        <w:rPr>
          <w:w w:val="110"/>
        </w:rPr>
        <w:t>among different</w:t>
      </w:r>
      <w:r>
        <w:rPr>
          <w:spacing w:val="11"/>
          <w:w w:val="110"/>
        </w:rPr>
        <w:t> </w:t>
      </w:r>
      <w:r>
        <w:rPr>
          <w:w w:val="110"/>
        </w:rPr>
        <w:t>causes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viral</w:t>
      </w:r>
      <w:r>
        <w:rPr>
          <w:spacing w:val="10"/>
          <w:w w:val="110"/>
        </w:rPr>
        <w:t> </w:t>
      </w:r>
      <w:r>
        <w:rPr>
          <w:w w:val="110"/>
        </w:rPr>
        <w:t>transmissions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death-rate</w:t>
      </w:r>
      <w:r>
        <w:rPr>
          <w:spacing w:val="11"/>
          <w:w w:val="110"/>
        </w:rPr>
        <w:t> </w:t>
      </w:r>
      <w:r>
        <w:rPr>
          <w:w w:val="110"/>
        </w:rPr>
        <w:t>fluctuations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5" w:space="186"/>
            <w:col w:w="5289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have</w:t>
      </w:r>
      <w:r>
        <w:rPr>
          <w:w w:val="110"/>
        </w:rPr>
        <w:t> been</w:t>
      </w:r>
      <w:r>
        <w:rPr>
          <w:w w:val="110"/>
        </w:rPr>
        <w:t> hitherto</w:t>
      </w:r>
      <w:r>
        <w:rPr>
          <w:w w:val="110"/>
        </w:rPr>
        <w:t> unconsidered</w:t>
      </w:r>
      <w:r>
        <w:rPr>
          <w:w w:val="110"/>
        </w:rPr>
        <w:t> as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</w:t>
      </w:r>
      <w:r>
        <w:rPr>
          <w:w w:val="110"/>
        </w:rPr>
        <w:t>methodological network.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modelling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addresses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issue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 network</w:t>
      </w:r>
      <w:r>
        <w:rPr>
          <w:spacing w:val="19"/>
          <w:w w:val="110"/>
        </w:rPr>
        <w:t> </w:t>
      </w:r>
      <w:r>
        <w:rPr>
          <w:w w:val="110"/>
        </w:rPr>
        <w:t>structure.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modelled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concepts</w:t>
      </w:r>
      <w:r>
        <w:rPr>
          <w:spacing w:val="19"/>
          <w:w w:val="110"/>
        </w:rPr>
        <w:t> </w:t>
      </w:r>
      <w:r>
        <w:rPr>
          <w:w w:val="110"/>
        </w:rPr>
        <w:t>from</w:t>
      </w:r>
      <w:r>
        <w:rPr>
          <w:spacing w:val="19"/>
          <w:w w:val="110"/>
        </w:rPr>
        <w:t> </w:t>
      </w:r>
      <w:r>
        <w:rPr>
          <w:w w:val="110"/>
        </w:rPr>
        <w:t>data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130" w:lineRule="exact"/>
      </w:pPr>
      <w:r>
        <w:rPr>
          <w:w w:val="110"/>
        </w:rPr>
        <w:t>thought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nodes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links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nodes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structures.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before="115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4" w:id="8"/>
      <w:bookmarkEnd w:id="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Granular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definition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mobility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patterns,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according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Google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LLC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[</w:t>
      </w:r>
      <w:hyperlink w:history="true" w:anchor="_bookmark62">
        <w:r>
          <w:rPr>
            <w:color w:val="2196D1"/>
            <w:spacing w:val="-2"/>
            <w:w w:val="110"/>
            <w:sz w:val="14"/>
          </w:rPr>
          <w:t>48</w:t>
        </w:r>
      </w:hyperlink>
      <w:r>
        <w:rPr>
          <w:spacing w:val="-2"/>
          <w:w w:val="110"/>
          <w:sz w:val="14"/>
        </w:rPr>
        <w:t>]].</w:t>
      </w:r>
    </w:p>
    <w:p>
      <w:pPr>
        <w:pStyle w:val="BodyText"/>
        <w:spacing w:before="3"/>
        <w:ind w:left="0"/>
        <w:jc w:val="left"/>
        <w:rPr>
          <w:sz w:val="4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00" w:val="left" w:leader="none"/>
          <w:tab w:pos="4528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Mobility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Pattern</w:t>
      </w:r>
      <w:r>
        <w:rPr>
          <w:sz w:val="12"/>
        </w:rPr>
        <w:tab/>
      </w:r>
      <w:r>
        <w:rPr>
          <w:spacing w:val="-2"/>
          <w:w w:val="115"/>
          <w:sz w:val="12"/>
        </w:rPr>
        <w:t>Definition</w:t>
      </w:r>
      <w:r>
        <w:rPr>
          <w:sz w:val="12"/>
        </w:rPr>
        <w:tab/>
      </w:r>
      <w:r>
        <w:rPr>
          <w:spacing w:val="-2"/>
          <w:w w:val="115"/>
          <w:sz w:val="12"/>
        </w:rPr>
        <w:t>Category</w:t>
      </w:r>
    </w:p>
    <w:p>
      <w:pPr>
        <w:pStyle w:val="BodyText"/>
        <w:spacing w:before="7"/>
        <w:ind w:left="0"/>
        <w:jc w:val="left"/>
        <w:rPr>
          <w:sz w:val="4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3188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6" coordorigin="0,0" coordsize="5022,10">
                <v:rect style="position:absolute;left:0;top:0;width:5022;height:10" id="docshape1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ind w:left="0"/>
        <w:jc w:val="left"/>
        <w:rPr>
          <w:sz w:val="4"/>
        </w:rPr>
      </w:pPr>
    </w:p>
    <w:p>
      <w:pPr>
        <w:spacing w:after="0"/>
        <w:jc w:val="left"/>
        <w:rPr>
          <w:sz w:val="4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line="273" w:lineRule="auto" w:before="78"/>
        <w:jc w:val="left"/>
      </w:pPr>
      <w:r>
        <w:rPr>
          <w:w w:val="110"/>
        </w:rPr>
        <w:t>influence</w:t>
      </w:r>
      <w:r>
        <w:rPr>
          <w:w w:val="110"/>
        </w:rPr>
        <w:t> each</w:t>
      </w:r>
      <w:r>
        <w:rPr>
          <w:w w:val="110"/>
        </w:rPr>
        <w:t> node</w:t>
      </w:r>
      <w:r>
        <w:rPr>
          <w:w w:val="110"/>
        </w:rPr>
        <w:t> has</w:t>
      </w:r>
      <w:r>
        <w:rPr>
          <w:w w:val="110"/>
        </w:rPr>
        <w:t> on</w:t>
      </w:r>
      <w:r>
        <w:rPr>
          <w:w w:val="110"/>
        </w:rPr>
        <w:t> other</w:t>
      </w:r>
      <w:r>
        <w:rPr>
          <w:w w:val="110"/>
        </w:rPr>
        <w:t> nodes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calculated</w:t>
      </w:r>
      <w:r>
        <w:rPr>
          <w:w w:val="110"/>
        </w:rPr>
        <w:t> with</w:t>
      </w:r>
      <w:r>
        <w:rPr>
          <w:w w:val="110"/>
        </w:rPr>
        <w:t> label</w:t>
      </w:r>
      <w:r>
        <w:rPr>
          <w:spacing w:val="80"/>
          <w:w w:val="110"/>
        </w:rPr>
        <w:t> </w:t>
      </w:r>
      <w:r>
        <w:rPr>
          <w:w w:val="110"/>
        </w:rPr>
        <w:t>propagation</w:t>
      </w:r>
      <w:r>
        <w:rPr>
          <w:spacing w:val="4"/>
          <w:w w:val="110"/>
        </w:rPr>
        <w:t> </w:t>
      </w:r>
      <w:r>
        <w:rPr>
          <w:w w:val="110"/>
        </w:rPr>
        <w:t>algorithms</w:t>
      </w:r>
      <w:r>
        <w:rPr>
          <w:spacing w:val="3"/>
          <w:w w:val="110"/>
        </w:rPr>
        <w:t> </w:t>
      </w:r>
      <w:r>
        <w:rPr>
          <w:w w:val="110"/>
        </w:rPr>
        <w:t>[</w:t>
      </w:r>
      <w:hyperlink w:history="true" w:anchor="_bookmark56">
        <w:r>
          <w:rPr>
            <w:color w:val="2196D1"/>
            <w:w w:val="110"/>
          </w:rPr>
          <w:t>39</w:t>
        </w:r>
      </w:hyperlink>
      <w:r>
        <w:rPr>
          <w:w w:val="110"/>
        </w:rPr>
        <w:t>,</w:t>
      </w:r>
      <w:hyperlink w:history="true" w:anchor="_bookmark57">
        <w:r>
          <w:rPr>
            <w:color w:val="2196D1"/>
            <w:w w:val="110"/>
          </w:rPr>
          <w:t>40</w:t>
        </w:r>
      </w:hyperlink>
      <w:r>
        <w:rPr>
          <w:w w:val="110"/>
        </w:rPr>
        <w:t>].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famous</w:t>
      </w:r>
      <w:r>
        <w:rPr>
          <w:spacing w:val="4"/>
          <w:w w:val="110"/>
        </w:rPr>
        <w:t> </w:t>
      </w:r>
      <w:r>
        <w:rPr>
          <w:w w:val="110"/>
        </w:rPr>
        <w:t>label</w:t>
      </w:r>
      <w:r>
        <w:rPr>
          <w:spacing w:val="4"/>
          <w:w w:val="110"/>
        </w:rPr>
        <w:t> </w:t>
      </w:r>
      <w:r>
        <w:rPr>
          <w:w w:val="110"/>
        </w:rPr>
        <w:t>propagation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algorithm</w:t>
      </w:r>
    </w:p>
    <w:p>
      <w:pPr>
        <w:spacing w:before="2"/>
        <w:ind w:left="0" w:right="134" w:firstLine="0"/>
        <w:jc w:val="right"/>
        <w:rPr>
          <w:sz w:val="12"/>
        </w:rPr>
      </w:pPr>
      <w:r>
        <w:rPr/>
        <w:br w:type="column"/>
      </w:r>
      <w:r>
        <w:rPr>
          <w:w w:val="110"/>
          <w:sz w:val="12"/>
        </w:rPr>
        <w:t>Grocery</w:t>
      </w:r>
      <w:r>
        <w:rPr>
          <w:spacing w:val="16"/>
          <w:w w:val="110"/>
          <w:sz w:val="12"/>
        </w:rPr>
        <w:t> </w:t>
      </w:r>
      <w:r>
        <w:rPr>
          <w:spacing w:val="-10"/>
          <w:w w:val="110"/>
          <w:sz w:val="12"/>
        </w:rPr>
        <w:t>&amp;</w:t>
      </w:r>
    </w:p>
    <w:p>
      <w:pPr>
        <w:spacing w:before="33"/>
        <w:ind w:left="0" w:right="38" w:firstLine="0"/>
        <w:jc w:val="right"/>
        <w:rPr>
          <w:sz w:val="12"/>
        </w:rPr>
      </w:pPr>
      <w:r>
        <w:rPr>
          <w:spacing w:val="-2"/>
          <w:w w:val="115"/>
          <w:sz w:val="12"/>
        </w:rPr>
        <w:t>Pharmacy</w:t>
      </w:r>
    </w:p>
    <w:p>
      <w:pPr>
        <w:tabs>
          <w:tab w:pos="3259" w:val="left" w:leader="none"/>
        </w:tabs>
        <w:spacing w:line="297" w:lineRule="auto" w:before="2"/>
        <w:ind w:left="131" w:right="665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Mobility trends for places like grocery markets, food</w:t>
      </w:r>
      <w:r>
        <w:rPr>
          <w:sz w:val="12"/>
        </w:rPr>
        <w:tab/>
      </w:r>
      <w:r>
        <w:rPr>
          <w:spacing w:val="-14"/>
          <w:w w:val="115"/>
          <w:sz w:val="12"/>
        </w:rPr>
        <w:t>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warehouses, farmers markets, specialty food shops,</w:t>
      </w:r>
    </w:p>
    <w:p>
      <w:pPr>
        <w:spacing w:before="0"/>
        <w:ind w:left="131" w:right="0" w:firstLine="0"/>
        <w:jc w:val="left"/>
        <w:rPr>
          <w:sz w:val="12"/>
        </w:rPr>
      </w:pPr>
      <w:r>
        <w:rPr>
          <w:w w:val="120"/>
          <w:sz w:val="12"/>
        </w:rPr>
        <w:t>drug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stores,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pharmacies.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5194" w:space="306"/>
            <w:col w:w="853" w:space="296"/>
            <w:col w:w="4021"/>
          </w:cols>
        </w:sectPr>
      </w:pPr>
    </w:p>
    <w:p>
      <w:pPr>
        <w:pStyle w:val="BodyText"/>
        <w:spacing w:line="217" w:lineRule="exact"/>
      </w:pP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Personalised</w:t>
      </w:r>
      <w:r>
        <w:rPr>
          <w:spacing w:val="-7"/>
          <w:w w:val="110"/>
        </w:rPr>
        <w:t> </w:t>
      </w:r>
      <w:r>
        <w:rPr>
          <w:w w:val="110"/>
        </w:rPr>
        <w:t>PageRank</w:t>
      </w:r>
      <w:r>
        <w:rPr>
          <w:spacing w:val="-6"/>
          <w:w w:val="110"/>
        </w:rPr>
        <w:t> </w:t>
      </w:r>
      <w:r>
        <w:rPr>
          <w:w w:val="110"/>
        </w:rPr>
        <w:t>(PPR)</w:t>
      </w:r>
      <w:r>
        <w:rPr>
          <w:spacing w:val="-7"/>
          <w:w w:val="110"/>
        </w:rPr>
        <w:t> </w:t>
      </w:r>
      <w:r>
        <w:rPr>
          <w:w w:val="110"/>
        </w:rPr>
        <w:t>presented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Refs.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58">
        <w:r>
          <w:rPr>
            <w:color w:val="2196D1"/>
            <w:spacing w:val="-2"/>
            <w:w w:val="110"/>
          </w:rPr>
          <w:t>41</w:t>
        </w:r>
        <w:r>
          <w:rPr>
            <w:rFonts w:ascii="STIX" w:hAnsi="STIX"/>
            <w:color w:val="2196D1"/>
            <w:spacing w:val="-2"/>
            <w:w w:val="110"/>
          </w:rPr>
          <w:t>–</w:t>
        </w:r>
        <w:r>
          <w:rPr>
            <w:color w:val="2196D1"/>
            <w:spacing w:val="-2"/>
            <w:w w:val="110"/>
          </w:rPr>
          <w:t>43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73" w:lineRule="auto"/>
        <w:ind w:right="38" w:firstLine="239"/>
      </w:pPr>
      <w:r>
        <w:rPr/>
        <w:t>However, this methodology has not been applied before in the case of</w:t>
      </w:r>
      <w:r>
        <w:rPr>
          <w:w w:val="110"/>
        </w:rPr>
        <w:t> COVID-19</w:t>
      </w:r>
      <w:r>
        <w:rPr>
          <w:spacing w:val="-2"/>
          <w:w w:val="110"/>
        </w:rPr>
        <w:t> </w:t>
      </w:r>
      <w:r>
        <w:rPr>
          <w:w w:val="110"/>
        </w:rPr>
        <w:t>statistical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changes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mobility</w:t>
      </w:r>
      <w:r>
        <w:rPr>
          <w:spacing w:val="-3"/>
          <w:w w:val="110"/>
        </w:rPr>
        <w:t> </w:t>
      </w:r>
      <w:r>
        <w:rPr>
          <w:w w:val="110"/>
        </w:rPr>
        <w:t>patterns.</w:t>
      </w:r>
      <w:r>
        <w:rPr>
          <w:spacing w:val="-2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the data</w:t>
      </w:r>
      <w:r>
        <w:rPr>
          <w:spacing w:val="-3"/>
          <w:w w:val="110"/>
        </w:rPr>
        <w:t> </w:t>
      </w:r>
      <w:r>
        <w:rPr>
          <w:w w:val="110"/>
        </w:rPr>
        <w:t>set,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rank</w:t>
      </w:r>
      <w:r>
        <w:rPr>
          <w:spacing w:val="-3"/>
          <w:w w:val="110"/>
        </w:rPr>
        <w:t> </w:t>
      </w:r>
      <w:r>
        <w:rPr>
          <w:w w:val="110"/>
        </w:rPr>
        <w:t>propagation</w:t>
      </w:r>
      <w:r>
        <w:rPr>
          <w:spacing w:val="-3"/>
          <w:w w:val="110"/>
        </w:rPr>
        <w:t> </w:t>
      </w:r>
      <w:r>
        <w:rPr>
          <w:w w:val="110"/>
        </w:rPr>
        <w:t>algorithm,</w:t>
      </w:r>
      <w:r>
        <w:rPr>
          <w:spacing w:val="-4"/>
          <w:w w:val="110"/>
        </w:rPr>
        <w:t> </w:t>
      </w:r>
      <w:r>
        <w:rPr>
          <w:w w:val="110"/>
        </w:rPr>
        <w:t>PPR,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investigate</w:t>
      </w:r>
      <w:r>
        <w:rPr>
          <w:spacing w:val="-5"/>
          <w:w w:val="110"/>
        </w:rPr>
        <w:t> the</w:t>
      </w:r>
    </w:p>
    <w:p>
      <w:pPr>
        <w:tabs>
          <w:tab w:pos="1280" w:val="left" w:leader="none"/>
          <w:tab w:pos="4408" w:val="left" w:leader="none"/>
        </w:tabs>
        <w:spacing w:line="297" w:lineRule="auto" w:before="18"/>
        <w:ind w:left="1280" w:right="680" w:hanging="1149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Parks</w:t>
      </w:r>
      <w:r>
        <w:rPr>
          <w:sz w:val="12"/>
        </w:rPr>
        <w:tab/>
      </w:r>
      <w:r>
        <w:rPr>
          <w:w w:val="115"/>
          <w:sz w:val="12"/>
        </w:rPr>
        <w:t>Mobility trends for places like local parks, national</w:t>
      </w:r>
      <w:r>
        <w:rPr>
          <w:sz w:val="12"/>
        </w:rPr>
        <w:tab/>
      </w:r>
      <w:r>
        <w:rPr>
          <w:spacing w:val="-10"/>
          <w:w w:val="115"/>
          <w:sz w:val="12"/>
        </w:rPr>
        <w:t>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parks, public beaches, marinas, dog parks, plazas,</w:t>
      </w:r>
    </w:p>
    <w:p>
      <w:pPr>
        <w:spacing w:before="0"/>
        <w:ind w:left="1280" w:right="0" w:firstLine="0"/>
        <w:jc w:val="left"/>
        <w:rPr>
          <w:sz w:val="12"/>
        </w:rPr>
      </w:pP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public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gardens.</w:t>
      </w:r>
    </w:p>
    <w:p>
      <w:pPr>
        <w:tabs>
          <w:tab w:pos="1280" w:val="left" w:leader="none"/>
          <w:tab w:pos="4408" w:val="left" w:leader="none"/>
        </w:tabs>
        <w:spacing w:line="297" w:lineRule="auto" w:before="6"/>
        <w:ind w:left="1280" w:right="678" w:hanging="1149"/>
        <w:jc w:val="left"/>
        <w:rPr>
          <w:sz w:val="12"/>
        </w:rPr>
      </w:pPr>
      <w:r>
        <w:rPr>
          <w:w w:val="115"/>
          <w:sz w:val="12"/>
        </w:rPr>
        <w:t>Transit stations</w:t>
      </w:r>
      <w:r>
        <w:rPr>
          <w:sz w:val="12"/>
        </w:rPr>
        <w:tab/>
      </w:r>
      <w:r>
        <w:rPr>
          <w:w w:val="115"/>
          <w:sz w:val="12"/>
        </w:rPr>
        <w:t>Mobility trends for places like public transport hubs</w:t>
      </w:r>
      <w:r>
        <w:rPr>
          <w:sz w:val="12"/>
        </w:rPr>
        <w:tab/>
      </w:r>
      <w:r>
        <w:rPr>
          <w:spacing w:val="-12"/>
          <w:w w:val="115"/>
          <w:sz w:val="12"/>
        </w:rPr>
        <w:t>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such as subway, bus, and train stations.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306"/>
            <w:col w:w="5170"/>
          </w:cols>
        </w:sectPr>
      </w:pPr>
    </w:p>
    <w:p>
      <w:pPr>
        <w:pStyle w:val="BodyText"/>
        <w:spacing w:line="208" w:lineRule="exact"/>
        <w:jc w:val="left"/>
      </w:pPr>
      <w:r>
        <w:rPr>
          <w:spacing w:val="2"/>
        </w:rPr>
        <w:t>importance</w:t>
      </w:r>
      <w:r>
        <w:rPr>
          <w:spacing w:val="18"/>
        </w:rPr>
        <w:t> </w:t>
      </w:r>
      <w:r>
        <w:rPr>
          <w:spacing w:val="2"/>
        </w:rPr>
        <w:t>of</w:t>
      </w:r>
      <w:r>
        <w:rPr>
          <w:spacing w:val="17"/>
        </w:rPr>
        <w:t> </w:t>
      </w:r>
      <w:r>
        <w:rPr>
          <w:spacing w:val="2"/>
        </w:rPr>
        <w:t>different</w:t>
      </w:r>
      <w:r>
        <w:rPr>
          <w:spacing w:val="18"/>
        </w:rPr>
        <w:t> </w:t>
      </w:r>
      <w:r>
        <w:rPr>
          <w:spacing w:val="2"/>
        </w:rPr>
        <w:t>causes</w:t>
      </w:r>
      <w:r>
        <w:rPr>
          <w:spacing w:val="17"/>
        </w:rPr>
        <w:t> </w:t>
      </w:r>
      <w:r>
        <w:rPr>
          <w:spacing w:val="2"/>
        </w:rPr>
        <w:t>in</w:t>
      </w:r>
      <w:r>
        <w:rPr>
          <w:spacing w:val="17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values</w:t>
      </w:r>
      <w:r>
        <w:rPr>
          <w:spacing w:val="17"/>
        </w:rPr>
        <w:t> </w:t>
      </w:r>
      <w:r>
        <w:rPr>
          <w:spacing w:val="2"/>
        </w:rPr>
        <w:t>of</w:t>
      </w:r>
      <w:r>
        <w:rPr>
          <w:spacing w:val="17"/>
        </w:rPr>
        <w:t> </w:t>
      </w:r>
      <w:r>
        <w:rPr>
          <w:spacing w:val="2"/>
        </w:rPr>
        <w:t>Ireland</w:t>
      </w:r>
      <w:r>
        <w:rPr>
          <w:rFonts w:ascii="STIX" w:hAnsi="STIX"/>
          <w:spacing w:val="2"/>
        </w:rPr>
        <w:t>’</w:t>
      </w:r>
      <w:r>
        <w:rPr>
          <w:spacing w:val="2"/>
        </w:rPr>
        <w:t>s</w:t>
      </w:r>
      <w:r>
        <w:rPr>
          <w:spacing w:val="17"/>
        </w:rPr>
        <w:t> </w:t>
      </w:r>
      <w:r>
        <w:rPr>
          <w:spacing w:val="2"/>
        </w:rPr>
        <w:t>confirmed</w:t>
      </w:r>
      <w:r>
        <w:rPr>
          <w:spacing w:val="18"/>
        </w:rPr>
        <w:t> </w:t>
      </w:r>
      <w:r>
        <w:rPr>
          <w:spacing w:val="-2"/>
        </w:rPr>
        <w:t>death</w:t>
      </w:r>
    </w:p>
    <w:p>
      <w:pPr>
        <w:pStyle w:val="BodyText"/>
        <w:spacing w:line="175" w:lineRule="exact"/>
        <w:jc w:val="left"/>
      </w:pPr>
      <w:r>
        <w:rPr>
          <w:w w:val="110"/>
        </w:rPr>
        <w:t>time</w:t>
      </w:r>
      <w:r>
        <w:rPr>
          <w:spacing w:val="2"/>
          <w:w w:val="110"/>
        </w:rPr>
        <w:t> </w:t>
      </w:r>
      <w:r>
        <w:rPr>
          <w:w w:val="110"/>
        </w:rPr>
        <w:t>series</w:t>
      </w:r>
      <w:r>
        <w:rPr>
          <w:spacing w:val="1"/>
          <w:w w:val="110"/>
        </w:rPr>
        <w:t> </w:t>
      </w:r>
      <w:r>
        <w:rPr>
          <w:w w:val="110"/>
        </w:rPr>
        <w:t>(the</w:t>
      </w:r>
      <w:r>
        <w:rPr>
          <w:spacing w:val="3"/>
          <w:w w:val="110"/>
        </w:rPr>
        <w:t> </w:t>
      </w:r>
      <w:r>
        <w:rPr>
          <w:w w:val="110"/>
        </w:rPr>
        <w:t>importance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node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perspective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another).</w:t>
      </w:r>
    </w:p>
    <w:p>
      <w:pPr>
        <w:pStyle w:val="BodyText"/>
        <w:spacing w:line="135" w:lineRule="exact" w:before="24"/>
        <w:jc w:val="left"/>
      </w:pPr>
      <w:r>
        <w:rPr>
          <w:w w:val="110"/>
        </w:rPr>
        <w:t>PPR</w:t>
      </w:r>
      <w:r>
        <w:rPr>
          <w:spacing w:val="2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been</w:t>
      </w:r>
      <w:r>
        <w:rPr>
          <w:spacing w:val="2"/>
          <w:w w:val="110"/>
        </w:rPr>
        <w:t> </w:t>
      </w:r>
      <w:r>
        <w:rPr>
          <w:w w:val="110"/>
        </w:rPr>
        <w:t>used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many</w:t>
      </w:r>
      <w:r>
        <w:rPr>
          <w:spacing w:val="2"/>
          <w:w w:val="110"/>
        </w:rPr>
        <w:t> </w:t>
      </w:r>
      <w:r>
        <w:rPr>
          <w:w w:val="110"/>
        </w:rPr>
        <w:t>different</w:t>
      </w:r>
      <w:r>
        <w:rPr>
          <w:spacing w:val="2"/>
          <w:w w:val="110"/>
        </w:rPr>
        <w:t> </w:t>
      </w:r>
      <w:r>
        <w:rPr>
          <w:w w:val="110"/>
        </w:rPr>
        <w:t>practical</w:t>
      </w:r>
      <w:r>
        <w:rPr>
          <w:spacing w:val="2"/>
          <w:w w:val="110"/>
        </w:rPr>
        <w:t> </w:t>
      </w:r>
      <w:r>
        <w:rPr>
          <w:w w:val="110"/>
        </w:rPr>
        <w:t>applications,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of-</w:t>
      </w:r>
    </w:p>
    <w:p>
      <w:pPr>
        <w:spacing w:before="28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Retail</w:t>
      </w:r>
      <w:r>
        <w:rPr>
          <w:spacing w:val="18"/>
          <w:w w:val="110"/>
          <w:sz w:val="12"/>
        </w:rPr>
        <w:t> </w:t>
      </w:r>
      <w:r>
        <w:rPr>
          <w:spacing w:val="-10"/>
          <w:w w:val="110"/>
          <w:sz w:val="12"/>
        </w:rPr>
        <w:t>&amp;</w:t>
      </w:r>
    </w:p>
    <w:p>
      <w:pPr>
        <w:spacing w:before="34"/>
        <w:ind w:left="25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recreation</w:t>
      </w:r>
    </w:p>
    <w:p>
      <w:pPr>
        <w:tabs>
          <w:tab w:pos="3259" w:val="left" w:leader="none"/>
        </w:tabs>
        <w:spacing w:line="297" w:lineRule="auto" w:before="28"/>
        <w:ind w:left="131" w:right="671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Mobility trends for places like restaurants, cafes,</w:t>
      </w:r>
      <w:r>
        <w:rPr>
          <w:sz w:val="12"/>
        </w:rPr>
        <w:tab/>
      </w:r>
      <w:r>
        <w:rPr>
          <w:spacing w:val="-16"/>
          <w:w w:val="120"/>
          <w:sz w:val="12"/>
        </w:rPr>
        <w:t>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shopping centres, theme parks, museums, libraries,</w:t>
      </w:r>
    </w:p>
    <w:p>
      <w:pPr>
        <w:spacing w:before="1"/>
        <w:ind w:left="131" w:right="0" w:firstLine="0"/>
        <w:jc w:val="left"/>
        <w:rPr>
          <w:sz w:val="12"/>
        </w:rPr>
      </w:pP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movie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theatres.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5194" w:space="306"/>
            <w:col w:w="864" w:space="285"/>
            <w:col w:w="4021"/>
          </w:cols>
        </w:sectPr>
      </w:pPr>
    </w:p>
    <w:p>
      <w:pPr>
        <w:pStyle w:val="BodyText"/>
        <w:spacing w:line="273" w:lineRule="auto" w:before="75"/>
        <w:ind w:right="38"/>
      </w:pPr>
      <w:r>
        <w:rPr>
          <w:w w:val="110"/>
        </w:rPr>
        <w:t>fering</w:t>
      </w:r>
      <w:r>
        <w:rPr>
          <w:w w:val="110"/>
        </w:rPr>
        <w:t> Twitter</w:t>
      </w:r>
      <w:r>
        <w:rPr>
          <w:w w:val="110"/>
        </w:rPr>
        <w:t> user recommendations</w:t>
      </w:r>
      <w:r>
        <w:rPr>
          <w:w w:val="110"/>
        </w:rPr>
        <w:t> of</w:t>
      </w:r>
      <w:r>
        <w:rPr>
          <w:w w:val="110"/>
        </w:rPr>
        <w:t> whom</w:t>
      </w:r>
      <w:r>
        <w:rPr>
          <w:w w:val="110"/>
        </w:rPr>
        <w:t> to</w:t>
      </w:r>
      <w:r>
        <w:rPr>
          <w:w w:val="110"/>
        </w:rPr>
        <w:t> follow;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graph- theoretic</w:t>
      </w:r>
      <w:r>
        <w:rPr>
          <w:w w:val="110"/>
        </w:rPr>
        <w:t> problems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community</w:t>
      </w:r>
      <w:r>
        <w:rPr>
          <w:w w:val="110"/>
        </w:rPr>
        <w:t> detection</w:t>
      </w:r>
      <w:r>
        <w:rPr>
          <w:w w:val="110"/>
        </w:rPr>
        <w:t> [</w:t>
      </w:r>
      <w:hyperlink w:history="true" w:anchor="_bookmark60">
        <w:r>
          <w:rPr>
            <w:color w:val="2196D1"/>
            <w:w w:val="110"/>
          </w:rPr>
          <w:t>44</w:t>
        </w:r>
      </w:hyperlink>
      <w:r>
        <w:rPr>
          <w:w w:val="110"/>
        </w:rPr>
        <w:t>].</w:t>
      </w:r>
      <w:r>
        <w:rPr>
          <w:w w:val="110"/>
        </w:rPr>
        <w:t> As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 modelling</w:t>
      </w:r>
      <w:r>
        <w:rPr>
          <w:spacing w:val="-7"/>
          <w:w w:val="110"/>
        </w:rPr>
        <w:t> </w:t>
      </w:r>
      <w:r>
        <w:rPr>
          <w:w w:val="110"/>
        </w:rPr>
        <w:t>approach,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calculated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individual</w:t>
      </w:r>
      <w:r>
        <w:rPr>
          <w:spacing w:val="-7"/>
          <w:w w:val="110"/>
        </w:rPr>
        <w:t> </w:t>
      </w:r>
      <w:r>
        <w:rPr>
          <w:w w:val="110"/>
        </w:rPr>
        <w:t>ranking</w:t>
      </w:r>
      <w:r>
        <w:rPr>
          <w:spacing w:val="-8"/>
          <w:w w:val="110"/>
        </w:rPr>
        <w:t> </w:t>
      </w:r>
      <w:r>
        <w:rPr>
          <w:w w:val="110"/>
        </w:rPr>
        <w:t>PPR</w:t>
      </w:r>
      <w:r>
        <w:rPr>
          <w:spacing w:val="-7"/>
          <w:w w:val="110"/>
        </w:rPr>
        <w:t> </w:t>
      </w:r>
      <w:r>
        <w:rPr>
          <w:w w:val="110"/>
        </w:rPr>
        <w:t>score</w:t>
      </w:r>
      <w:r>
        <w:rPr>
          <w:spacing w:val="-7"/>
          <w:w w:val="110"/>
        </w:rPr>
        <w:t> </w:t>
      </w:r>
      <w:r>
        <w:rPr>
          <w:w w:val="110"/>
        </w:rPr>
        <w:t>per mobility</w:t>
      </w:r>
      <w:r>
        <w:rPr>
          <w:w w:val="110"/>
        </w:rPr>
        <w:t> trend</w:t>
      </w:r>
      <w:r>
        <w:rPr>
          <w:w w:val="110"/>
        </w:rPr>
        <w:t> and</w:t>
      </w:r>
      <w:r>
        <w:rPr>
          <w:w w:val="110"/>
        </w:rPr>
        <w:t> did</w:t>
      </w:r>
      <w:r>
        <w:rPr>
          <w:w w:val="110"/>
        </w:rPr>
        <w:t> this</w:t>
      </w:r>
      <w:r>
        <w:rPr>
          <w:w w:val="110"/>
        </w:rPr>
        <w:t> per</w:t>
      </w:r>
      <w:r>
        <w:rPr>
          <w:w w:val="110"/>
        </w:rPr>
        <w:t> each</w:t>
      </w:r>
      <w:r>
        <w:rPr>
          <w:w w:val="110"/>
        </w:rPr>
        <w:t> Ireland</w:t>
      </w:r>
      <w:r>
        <w:rPr>
          <w:w w:val="110"/>
        </w:rPr>
        <w:t> county.</w:t>
      </w:r>
      <w:r>
        <w:rPr>
          <w:w w:val="110"/>
        </w:rPr>
        <w:t> These</w:t>
      </w:r>
      <w:r>
        <w:rPr>
          <w:w w:val="110"/>
        </w:rPr>
        <w:t> ranking scores</w:t>
      </w:r>
      <w:r>
        <w:rPr>
          <w:w w:val="110"/>
        </w:rPr>
        <w:t> are</w:t>
      </w:r>
      <w:r>
        <w:rPr>
          <w:w w:val="110"/>
        </w:rPr>
        <w:t> linked</w:t>
      </w:r>
      <w:r>
        <w:rPr>
          <w:w w:val="110"/>
        </w:rPr>
        <w:t> with</w:t>
      </w:r>
      <w:r>
        <w:rPr>
          <w:w w:val="110"/>
        </w:rPr>
        <w:t> mobility</w:t>
      </w:r>
      <w:r>
        <w:rPr>
          <w:w w:val="110"/>
        </w:rPr>
        <w:t> patterns,</w:t>
      </w:r>
      <w:r>
        <w:rPr>
          <w:w w:val="110"/>
        </w:rPr>
        <w:t> confirmed</w:t>
      </w:r>
      <w:r>
        <w:rPr>
          <w:w w:val="110"/>
        </w:rPr>
        <w:t> cases</w:t>
      </w:r>
      <w:r>
        <w:rPr>
          <w:w w:val="110"/>
        </w:rPr>
        <w:t> and</w:t>
      </w:r>
      <w:r>
        <w:rPr>
          <w:w w:val="110"/>
        </w:rPr>
        <w:t> deaths. The PPR scores are then normalised and divided by the count of cate- gories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transformed</w:t>
      </w:r>
      <w:r>
        <w:rPr>
          <w:w w:val="110"/>
        </w:rPr>
        <w:t> into</w:t>
      </w:r>
      <w:r>
        <w:rPr>
          <w:w w:val="110"/>
        </w:rPr>
        <w:t> relative</w:t>
      </w:r>
      <w:r>
        <w:rPr>
          <w:w w:val="110"/>
        </w:rPr>
        <w:t> prominent</w:t>
      </w:r>
      <w:r>
        <w:rPr>
          <w:w w:val="110"/>
        </w:rPr>
        <w:t> factors</w:t>
      </w:r>
      <w:r>
        <w:rPr>
          <w:w w:val="110"/>
        </w:rPr>
        <w:t> and</w:t>
      </w:r>
      <w:r>
        <w:rPr>
          <w:w w:val="110"/>
        </w:rPr>
        <w:t> absolute importance</w:t>
      </w:r>
      <w:r>
        <w:rPr>
          <w:w w:val="110"/>
        </w:rPr>
        <w:t> measures.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representative</w:t>
      </w:r>
      <w:r>
        <w:rPr>
          <w:w w:val="110"/>
        </w:rPr>
        <w:t> approach</w:t>
      </w:r>
      <w:r>
        <w:rPr>
          <w:w w:val="110"/>
        </w:rPr>
        <w:t> since</w:t>
      </w:r>
      <w:r>
        <w:rPr>
          <w:w w:val="110"/>
        </w:rPr>
        <w:t> all network nodes are valued simply by occurrence [</w:t>
      </w:r>
      <w:hyperlink w:history="true" w:anchor="_bookmark58">
        <w:r>
          <w:rPr>
            <w:color w:val="2196D1"/>
            <w:w w:val="110"/>
          </w:rPr>
          <w:t>41</w:t>
        </w:r>
      </w:hyperlink>
      <w:r>
        <w:rPr>
          <w:w w:val="110"/>
        </w:rPr>
        <w:t>]. Once the scores have</w:t>
      </w:r>
      <w:r>
        <w:rPr>
          <w:spacing w:val="62"/>
          <w:w w:val="110"/>
        </w:rPr>
        <w:t> </w:t>
      </w:r>
      <w:r>
        <w:rPr>
          <w:w w:val="110"/>
        </w:rPr>
        <w:t>been</w:t>
      </w:r>
      <w:r>
        <w:rPr>
          <w:spacing w:val="60"/>
          <w:w w:val="110"/>
        </w:rPr>
        <w:t> </w:t>
      </w:r>
      <w:r>
        <w:rPr>
          <w:w w:val="110"/>
        </w:rPr>
        <w:t>estimated,</w:t>
      </w:r>
      <w:r>
        <w:rPr>
          <w:spacing w:val="61"/>
          <w:w w:val="110"/>
        </w:rPr>
        <w:t> </w:t>
      </w:r>
      <w:r>
        <w:rPr>
          <w:w w:val="110"/>
        </w:rPr>
        <w:t>hierarchical</w:t>
      </w:r>
      <w:r>
        <w:rPr>
          <w:spacing w:val="61"/>
          <w:w w:val="110"/>
        </w:rPr>
        <w:t> </w:t>
      </w:r>
      <w:r>
        <w:rPr>
          <w:w w:val="110"/>
        </w:rPr>
        <w:t>clustering</w:t>
      </w:r>
      <w:r>
        <w:rPr>
          <w:spacing w:val="61"/>
          <w:w w:val="110"/>
        </w:rPr>
        <w:t> </w:t>
      </w:r>
      <w:r>
        <w:rPr>
          <w:w w:val="110"/>
        </w:rPr>
        <w:t>is</w:t>
      </w:r>
      <w:r>
        <w:rPr>
          <w:spacing w:val="63"/>
          <w:w w:val="110"/>
        </w:rPr>
        <w:t> </w:t>
      </w:r>
      <w:r>
        <w:rPr>
          <w:w w:val="110"/>
        </w:rPr>
        <w:t>performed</w:t>
      </w:r>
      <w:r>
        <w:rPr>
          <w:spacing w:val="61"/>
          <w:w w:val="110"/>
        </w:rPr>
        <w:t> </w:t>
      </w:r>
      <w:r>
        <w:rPr>
          <w:w w:val="110"/>
        </w:rPr>
        <w:t>on</w:t>
      </w:r>
      <w:r>
        <w:rPr>
          <w:spacing w:val="6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5" w:lineRule="auto"/>
        <w:ind w:left="112" w:right="38"/>
        <w:jc w:val="right"/>
      </w:pPr>
      <w:r>
        <w:rPr/>
        <w:t>counties</w:t>
      </w:r>
      <w:r>
        <w:rPr>
          <w:spacing w:val="24"/>
        </w:rPr>
        <w:t> </w:t>
      </w:r>
      <w:r>
        <w:rPr/>
        <w:t>based</w:t>
      </w:r>
      <w:r>
        <w:rPr>
          <w:spacing w:val="22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results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PPR.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concept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coupling</w:t>
      </w:r>
      <w:r>
        <w:rPr>
          <w:spacing w:val="22"/>
        </w:rPr>
        <w:t> </w:t>
      </w:r>
      <w:r>
        <w:rPr/>
        <w:t>PPR</w:t>
      </w:r>
      <w:r>
        <w:rPr>
          <w:w w:val="110"/>
        </w:rPr>
        <w:t> with clustering methodologies has been demonstrated before [</w:t>
      </w:r>
      <w:hyperlink w:history="true" w:anchor="_bookmark61">
        <w:r>
          <w:rPr>
            <w:color w:val="2196D1"/>
            <w:w w:val="110"/>
          </w:rPr>
          <w:t>45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47</w:t>
        </w:r>
      </w:hyperlink>
      <w:r>
        <w:rPr>
          <w:w w:val="110"/>
        </w:rPr>
        <w:t>]. In the following sections, we describe the data used and the meth-</w:t>
      </w:r>
    </w:p>
    <w:p>
      <w:pPr>
        <w:pStyle w:val="BodyText"/>
        <w:spacing w:line="235" w:lineRule="auto" w:before="29"/>
        <w:ind w:right="38"/>
      </w:pPr>
      <w:r>
        <w:rPr>
          <w:w w:val="110"/>
        </w:rPr>
        <w:t>odological approach applied to measure the effect of mobility patterns and</w:t>
      </w:r>
      <w:r>
        <w:rPr>
          <w:spacing w:val="-5"/>
          <w:w w:val="110"/>
        </w:rPr>
        <w:t> </w:t>
      </w:r>
      <w:r>
        <w:rPr>
          <w:w w:val="110"/>
        </w:rPr>
        <w:t>confirmed</w:t>
      </w:r>
      <w:r>
        <w:rPr>
          <w:spacing w:val="-6"/>
          <w:w w:val="110"/>
        </w:rPr>
        <w:t> </w:t>
      </w:r>
      <w:r>
        <w:rPr>
          <w:w w:val="110"/>
        </w:rPr>
        <w:t>cases</w:t>
      </w:r>
      <w:r>
        <w:rPr>
          <w:spacing w:val="-5"/>
          <w:w w:val="110"/>
        </w:rPr>
        <w:t> </w:t>
      </w:r>
      <w:r>
        <w:rPr>
          <w:w w:val="110"/>
        </w:rPr>
        <w:t>per</w:t>
      </w:r>
      <w:r>
        <w:rPr>
          <w:spacing w:val="-6"/>
          <w:w w:val="110"/>
        </w:rPr>
        <w:t> </w:t>
      </w:r>
      <w:r>
        <w:rPr>
          <w:w w:val="110"/>
        </w:rPr>
        <w:t>county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total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country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5"/>
          <w:w w:val="110"/>
        </w:rPr>
        <w:t> </w:t>
      </w:r>
      <w:r>
        <w:rPr>
          <w:w w:val="110"/>
        </w:rPr>
        <w:t>deaths </w:t>
      </w:r>
      <w:r>
        <w:rPr/>
        <w:t>throughout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COVID-19</w:t>
      </w:r>
      <w:r>
        <w:rPr>
          <w:spacing w:val="38"/>
        </w:rPr>
        <w:t> </w:t>
      </w:r>
      <w:r>
        <w:rPr/>
        <w:t>pandemic.</w:t>
      </w:r>
      <w:r>
        <w:rPr>
          <w:spacing w:val="38"/>
        </w:rPr>
        <w:t> </w:t>
      </w:r>
      <w:r>
        <w:rPr/>
        <w:t>Afterwards,</w:t>
      </w:r>
      <w:r>
        <w:rPr>
          <w:spacing w:val="39"/>
        </w:rPr>
        <w:t> </w:t>
      </w:r>
      <w:r>
        <w:rPr/>
        <w:t>we</w:t>
      </w:r>
      <w:r>
        <w:rPr>
          <w:spacing w:val="38"/>
        </w:rPr>
        <w:t> </w:t>
      </w:r>
      <w:r>
        <w:rPr/>
        <w:t>present</w:t>
      </w:r>
      <w:r>
        <w:rPr>
          <w:spacing w:val="40"/>
        </w:rPr>
        <w:t> </w:t>
      </w:r>
      <w:r>
        <w:rPr/>
        <w:t>our</w:t>
      </w:r>
      <w:r>
        <w:rPr>
          <w:spacing w:val="40"/>
        </w:rPr>
        <w:t> </w:t>
      </w:r>
      <w:r>
        <w:rPr>
          <w:spacing w:val="-2"/>
        </w:rPr>
        <w:t>results</w:t>
      </w:r>
    </w:p>
    <w:p>
      <w:pPr>
        <w:pStyle w:val="BodyText"/>
        <w:spacing w:line="273" w:lineRule="auto" w:before="27"/>
        <w:ind w:right="38"/>
      </w:pPr>
      <w:r>
        <w:rPr/>
        <w:t>and</w:t>
      </w:r>
      <w:r>
        <w:rPr>
          <w:spacing w:val="28"/>
        </w:rPr>
        <w:t> </w:t>
      </w:r>
      <w:r>
        <w:rPr/>
        <w:t>argue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>
          <w:i/>
        </w:rPr>
        <w:t>retail</w:t>
      </w:r>
      <w:r>
        <w:rPr>
          <w:i/>
          <w:spacing w:val="26"/>
        </w:rPr>
        <w:t> </w:t>
      </w:r>
      <w:r>
        <w:rPr>
          <w:i/>
        </w:rPr>
        <w:t>and</w:t>
      </w:r>
      <w:r>
        <w:rPr>
          <w:i/>
          <w:spacing w:val="26"/>
        </w:rPr>
        <w:t> </w:t>
      </w:r>
      <w:r>
        <w:rPr>
          <w:i/>
        </w:rPr>
        <w:t>recreation</w:t>
      </w:r>
      <w:r>
        <w:rPr>
          <w:i/>
          <w:spacing w:val="25"/>
        </w:rPr>
        <w:t> </w:t>
      </w:r>
      <w:r>
        <w:rPr/>
        <w:t>and</w:t>
      </w:r>
      <w:r>
        <w:rPr>
          <w:spacing w:val="28"/>
        </w:rPr>
        <w:t> </w:t>
      </w:r>
      <w:r>
        <w:rPr>
          <w:i/>
        </w:rPr>
        <w:t>workplaces</w:t>
      </w:r>
      <w:r>
        <w:rPr>
          <w:i/>
          <w:spacing w:val="26"/>
        </w:rPr>
        <w:t> </w:t>
      </w:r>
      <w:r>
        <w:rPr/>
        <w:t>appear</w:t>
      </w:r>
      <w:r>
        <w:rPr>
          <w:spacing w:val="26"/>
        </w:rPr>
        <w:t> </w:t>
      </w:r>
      <w:r>
        <w:rPr/>
        <w:t>systematically</w:t>
      </w:r>
      <w:r>
        <w:rPr>
          <w:w w:val="110"/>
        </w:rPr>
        <w:t> as the most critical attributes across all counties. We stress the </w:t>
      </w:r>
      <w:r>
        <w:rPr>
          <w:w w:val="110"/>
        </w:rPr>
        <w:t>signifi- cance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assessing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mobility</w:t>
      </w:r>
      <w:r>
        <w:rPr>
          <w:spacing w:val="30"/>
          <w:w w:val="110"/>
        </w:rPr>
        <w:t> </w:t>
      </w:r>
      <w:r>
        <w:rPr>
          <w:w w:val="110"/>
        </w:rPr>
        <w:t>impact</w:t>
      </w:r>
      <w:r>
        <w:rPr>
          <w:spacing w:val="30"/>
          <w:w w:val="110"/>
        </w:rPr>
        <w:t> </w:t>
      </w:r>
      <w:r>
        <w:rPr>
          <w:w w:val="110"/>
        </w:rPr>
        <w:t>at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subnational</w:t>
      </w:r>
      <w:r>
        <w:rPr>
          <w:spacing w:val="29"/>
          <w:w w:val="110"/>
        </w:rPr>
        <w:t> </w:t>
      </w:r>
      <w:r>
        <w:rPr>
          <w:w w:val="110"/>
        </w:rPr>
        <w:t>level.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We</w:t>
      </w:r>
    </w:p>
    <w:p>
      <w:pPr>
        <w:pStyle w:val="BodyText"/>
        <w:spacing w:line="220" w:lineRule="auto"/>
        <w:ind w:right="39"/>
      </w:pPr>
      <w:r>
        <w:rPr>
          <w:w w:val="110"/>
        </w:rPr>
        <w:t>conclude</w:t>
      </w:r>
      <w:r>
        <w:rPr>
          <w:w w:val="110"/>
        </w:rPr>
        <w:t> the</w:t>
      </w:r>
      <w:r>
        <w:rPr>
          <w:w w:val="110"/>
        </w:rPr>
        <w:t> paper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short</w:t>
      </w:r>
      <w:r>
        <w:rPr>
          <w:w w:val="110"/>
        </w:rPr>
        <w:t> discussion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research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main findings and highlight the limitations of our approach.</w:t>
      </w:r>
    </w:p>
    <w:p>
      <w:pPr>
        <w:pStyle w:val="BodyText"/>
        <w:spacing w:before="52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Materials and methods" w:id="9"/>
      <w:bookmarkEnd w:id="9"/>
      <w:r>
        <w:rPr>
          <w:b w:val="0"/>
        </w:rPr>
      </w:r>
      <w:r>
        <w:rPr>
          <w:w w:val="110"/>
        </w:rPr>
        <w:t>Materials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1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section,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introduce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collection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methodology that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article.</w:t>
      </w:r>
      <w:r>
        <w:rPr>
          <w:w w:val="110"/>
        </w:rPr>
        <w:t> Specifically,</w:t>
      </w:r>
      <w:r>
        <w:rPr>
          <w:w w:val="110"/>
        </w:rPr>
        <w:t> we</w:t>
      </w:r>
      <w:r>
        <w:rPr>
          <w:w w:val="110"/>
        </w:rPr>
        <w:t> first</w:t>
      </w:r>
      <w:r>
        <w:rPr>
          <w:w w:val="110"/>
        </w:rPr>
        <w:t> describe</w:t>
      </w:r>
      <w:r>
        <w:rPr>
          <w:w w:val="110"/>
        </w:rPr>
        <w:t> the</w:t>
      </w:r>
      <w:r>
        <w:rPr>
          <w:w w:val="110"/>
        </w:rPr>
        <w:t> data collection</w:t>
      </w:r>
      <w:r>
        <w:rPr>
          <w:w w:val="110"/>
        </w:rPr>
        <w:t> (section</w:t>
      </w:r>
      <w:r>
        <w:rPr>
          <w:w w:val="110"/>
        </w:rPr>
        <w:t> 3.1)</w:t>
      </w:r>
      <w:r>
        <w:rPr>
          <w:w w:val="110"/>
        </w:rPr>
        <w:t> and</w:t>
      </w:r>
      <w:r>
        <w:rPr>
          <w:w w:val="110"/>
        </w:rPr>
        <w:t> pre-processing</w:t>
      </w:r>
      <w:r>
        <w:rPr>
          <w:w w:val="110"/>
        </w:rPr>
        <w:t> analysis</w:t>
      </w:r>
      <w:r>
        <w:rPr>
          <w:w w:val="110"/>
        </w:rPr>
        <w:t> (section</w:t>
      </w:r>
      <w:r>
        <w:rPr>
          <w:w w:val="110"/>
        </w:rPr>
        <w:t> 3.2),</w:t>
      </w:r>
      <w:r>
        <w:rPr>
          <w:w w:val="110"/>
        </w:rPr>
        <w:t> </w:t>
      </w:r>
      <w:r>
        <w:rPr>
          <w:w w:val="110"/>
        </w:rPr>
        <w:t>and secondly,</w:t>
      </w:r>
      <w:r>
        <w:rPr>
          <w:w w:val="110"/>
        </w:rPr>
        <w:t> the</w:t>
      </w:r>
      <w:r>
        <w:rPr>
          <w:w w:val="110"/>
        </w:rPr>
        <w:t> algorithmic</w:t>
      </w:r>
      <w:r>
        <w:rPr>
          <w:w w:val="110"/>
        </w:rPr>
        <w:t> approach</w:t>
      </w:r>
      <w:r>
        <w:rPr>
          <w:w w:val="110"/>
        </w:rPr>
        <w:t> we</w:t>
      </w:r>
      <w:r>
        <w:rPr>
          <w:w w:val="110"/>
        </w:rPr>
        <w:t> employ</w:t>
      </w:r>
      <w:r>
        <w:rPr>
          <w:w w:val="110"/>
        </w:rPr>
        <w:t> to</w:t>
      </w:r>
      <w:r>
        <w:rPr>
          <w:w w:val="110"/>
        </w:rPr>
        <w:t> estimate</w:t>
      </w:r>
      <w:r>
        <w:rPr>
          <w:w w:val="110"/>
        </w:rPr>
        <w:t> inter- relationships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(section</w:t>
      </w:r>
      <w:r>
        <w:rPr>
          <w:w w:val="110"/>
        </w:rPr>
        <w:t> 3.3).</w:t>
      </w:r>
      <w:r>
        <w:rPr>
          <w:w w:val="110"/>
        </w:rPr>
        <w:t> Finally,</w:t>
      </w:r>
      <w:r>
        <w:rPr>
          <w:w w:val="110"/>
        </w:rPr>
        <w:t> we</w:t>
      </w:r>
      <w:r>
        <w:rPr>
          <w:w w:val="110"/>
        </w:rPr>
        <w:t> describe</w:t>
      </w:r>
      <w:r>
        <w:rPr>
          <w:w w:val="110"/>
        </w:rPr>
        <w:t> the attribute importance analysis and the clustering of our results (section </w:t>
      </w:r>
      <w:r>
        <w:rPr>
          <w:spacing w:val="-4"/>
          <w:w w:val="110"/>
        </w:rPr>
        <w:t>3.4).</w:t>
      </w:r>
    </w:p>
    <w:p>
      <w:pPr>
        <w:pStyle w:val="BodyText"/>
        <w:spacing w:before="32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1 Data collection" w:id="10"/>
      <w:bookmarkEnd w:id="10"/>
      <w:r>
        <w:rPr/>
      </w:r>
      <w:r>
        <w:rPr>
          <w:i/>
          <w:sz w:val="16"/>
        </w:rPr>
        <w:t>Data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1.1 COVID-19 community Mobility Report" w:id="11"/>
      <w:bookmarkEnd w:id="11"/>
      <w:r>
        <w:rPr/>
      </w:r>
      <w:r>
        <w:rPr>
          <w:i/>
          <w:sz w:val="16"/>
        </w:rPr>
        <w:t>COVID-19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community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Mobility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Reports</w:t>
      </w:r>
    </w:p>
    <w:p>
      <w:pPr>
        <w:pStyle w:val="BodyText"/>
        <w:spacing w:line="273" w:lineRule="auto" w:before="25"/>
        <w:ind w:right="38" w:firstLine="239"/>
      </w:pPr>
      <w:r>
        <w:rPr/>
        <w:t>The freely available Google LLC [</w:t>
      </w:r>
      <w:hyperlink w:history="true" w:anchor="_bookmark62">
        <w:r>
          <w:rPr>
            <w:color w:val="2196D1"/>
          </w:rPr>
          <w:t>48</w:t>
        </w:r>
      </w:hyperlink>
      <w:r>
        <w:rPr/>
        <w:t>] COVID-19 Community </w:t>
      </w:r>
      <w:r>
        <w:rPr/>
        <w:t>Mobility</w:t>
      </w:r>
      <w:r>
        <w:rPr>
          <w:w w:val="110"/>
        </w:rPr>
        <w:t> Reports</w:t>
      </w:r>
      <w:r>
        <w:rPr>
          <w:spacing w:val="-1"/>
          <w:w w:val="110"/>
        </w:rPr>
        <w:t> </w:t>
      </w:r>
      <w:r>
        <w:rPr>
          <w:w w:val="110"/>
        </w:rPr>
        <w:t>(GCMR)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extracted,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offers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approximation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 changes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mobility</w:t>
      </w:r>
      <w:r>
        <w:rPr>
          <w:spacing w:val="24"/>
          <w:w w:val="110"/>
        </w:rPr>
        <w:t> </w:t>
      </w:r>
      <w:r>
        <w:rPr>
          <w:w w:val="110"/>
        </w:rPr>
        <w:t>due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different</w:t>
      </w:r>
      <w:r>
        <w:rPr>
          <w:spacing w:val="23"/>
          <w:w w:val="110"/>
        </w:rPr>
        <w:t> </w:t>
      </w:r>
      <w:r>
        <w:rPr>
          <w:w w:val="110"/>
        </w:rPr>
        <w:t>social</w:t>
      </w:r>
      <w:r>
        <w:rPr>
          <w:spacing w:val="23"/>
          <w:w w:val="110"/>
        </w:rPr>
        <w:t> </w:t>
      </w:r>
      <w:r>
        <w:rPr>
          <w:w w:val="110"/>
        </w:rPr>
        <w:t>distancing</w:t>
      </w:r>
      <w:r>
        <w:rPr>
          <w:spacing w:val="23"/>
          <w:w w:val="110"/>
        </w:rPr>
        <w:t> </w:t>
      </w:r>
      <w:r>
        <w:rPr>
          <w:w w:val="110"/>
        </w:rPr>
        <w:t>measures.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right="38"/>
      </w:pPr>
      <w:r>
        <w:rPr>
          <w:w w:val="110"/>
        </w:rPr>
        <w:t>GCMR</w:t>
      </w:r>
      <w:r>
        <w:rPr>
          <w:w w:val="110"/>
        </w:rPr>
        <w:t> accounts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percentage</w:t>
      </w:r>
      <w:r>
        <w:rPr>
          <w:w w:val="110"/>
        </w:rPr>
        <w:t> changes</w:t>
      </w:r>
      <w:r>
        <w:rPr>
          <w:w w:val="110"/>
        </w:rPr>
        <w:t> in</w:t>
      </w:r>
      <w:r>
        <w:rPr>
          <w:w w:val="110"/>
        </w:rPr>
        <w:t> Google</w:t>
      </w:r>
      <w:r>
        <w:rPr>
          <w:w w:val="110"/>
        </w:rPr>
        <w:t> Maps</w:t>
      </w:r>
      <w:r>
        <w:rPr>
          <w:w w:val="110"/>
        </w:rPr>
        <w:t> users</w:t>
      </w:r>
      <w:r>
        <w:rPr>
          <w:rFonts w:ascii="STIX" w:hAnsi="STIX"/>
          <w:w w:val="110"/>
        </w:rPr>
        <w:t>’ </w:t>
      </w:r>
      <w:r>
        <w:rPr>
          <w:w w:val="110"/>
        </w:rPr>
        <w:t>mobility</w:t>
      </w:r>
      <w:r>
        <w:rPr>
          <w:spacing w:val="37"/>
          <w:w w:val="110"/>
        </w:rPr>
        <w:t> </w:t>
      </w:r>
      <w:r>
        <w:rPr>
          <w:w w:val="110"/>
        </w:rPr>
        <w:t>compared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baseline</w:t>
      </w:r>
      <w:r>
        <w:rPr>
          <w:spacing w:val="37"/>
          <w:w w:val="110"/>
        </w:rPr>
        <w:t> </w:t>
      </w:r>
      <w:r>
        <w:rPr>
          <w:w w:val="110"/>
        </w:rPr>
        <w:t>period</w:t>
      </w:r>
      <w:r>
        <w:rPr>
          <w:spacing w:val="36"/>
          <w:w w:val="110"/>
        </w:rPr>
        <w:t> </w:t>
      </w:r>
      <w:r>
        <w:rPr>
          <w:w w:val="110"/>
        </w:rPr>
        <w:t>before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pandemic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(from</w:t>
      </w:r>
    </w:p>
    <w:p>
      <w:pPr>
        <w:pStyle w:val="BodyText"/>
        <w:spacing w:line="273" w:lineRule="auto" w:before="26"/>
        <w:ind w:right="38"/>
      </w:pPr>
      <w:r>
        <w:rPr>
          <w:w w:val="110"/>
        </w:rPr>
        <w:t>January</w:t>
      </w:r>
      <w:r>
        <w:rPr>
          <w:w w:val="110"/>
        </w:rPr>
        <w:t> 3</w:t>
      </w:r>
      <w:r>
        <w:rPr>
          <w:w w:val="110"/>
        </w:rPr>
        <w:t> to</w:t>
      </w:r>
      <w:r>
        <w:rPr>
          <w:w w:val="110"/>
        </w:rPr>
        <w:t> February</w:t>
      </w:r>
      <w:r>
        <w:rPr>
          <w:w w:val="110"/>
        </w:rPr>
        <w:t> 6,</w:t>
      </w:r>
      <w:r>
        <w:rPr>
          <w:w w:val="110"/>
        </w:rPr>
        <w:t> 2020)</w:t>
      </w:r>
      <w:r>
        <w:rPr>
          <w:w w:val="110"/>
        </w:rPr>
        <w:t> in</w:t>
      </w:r>
      <w:r>
        <w:rPr>
          <w:w w:val="110"/>
        </w:rPr>
        <w:t> various</w:t>
      </w:r>
      <w:r>
        <w:rPr>
          <w:w w:val="110"/>
        </w:rPr>
        <w:t> categories.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movement </w:t>
      </w:r>
      <w:r>
        <w:rPr>
          <w:spacing w:val="-2"/>
          <w:w w:val="110"/>
        </w:rPr>
        <w:t>change trend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categories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include</w:t>
      </w:r>
      <w:r>
        <w:rPr>
          <w:spacing w:val="-3"/>
          <w:w w:val="110"/>
        </w:rPr>
        <w:t> </w:t>
      </w:r>
      <w:r>
        <w:rPr>
          <w:i/>
          <w:spacing w:val="-2"/>
          <w:w w:val="110"/>
        </w:rPr>
        <w:t>grocery and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pharmacy,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parks</w:t>
      </w:r>
      <w:r>
        <w:rPr>
          <w:spacing w:val="-2"/>
          <w:w w:val="110"/>
        </w:rPr>
        <w:t>,</w:t>
      </w:r>
      <w:r>
        <w:rPr>
          <w:spacing w:val="-3"/>
          <w:w w:val="110"/>
        </w:rPr>
        <w:t> </w:t>
      </w:r>
      <w:r>
        <w:rPr>
          <w:i/>
          <w:spacing w:val="-2"/>
          <w:w w:val="110"/>
        </w:rPr>
        <w:t>retail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and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recreation</w:t>
      </w:r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transit</w:t>
      </w:r>
      <w:r>
        <w:rPr>
          <w:i/>
          <w:w w:val="110"/>
        </w:rPr>
        <w:t> stations</w:t>
      </w:r>
      <w:r>
        <w:rPr>
          <w:w w:val="110"/>
        </w:rPr>
        <w:t>,</w:t>
      </w:r>
      <w:r>
        <w:rPr>
          <w:w w:val="110"/>
        </w:rPr>
        <w:t> </w:t>
      </w:r>
      <w:r>
        <w:rPr>
          <w:i/>
          <w:w w:val="110"/>
        </w:rPr>
        <w:t>workplaces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residential</w:t>
      </w:r>
      <w:r>
        <w:rPr>
          <w:i/>
          <w:w w:val="110"/>
        </w:rPr>
        <w:t> </w:t>
      </w:r>
      <w:r>
        <w:rPr>
          <w:w w:val="110"/>
        </w:rPr>
        <w:t>(</w:t>
      </w:r>
      <w:hyperlink w:history="true" w:anchor="_bookmark4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).</w:t>
      </w:r>
      <w:r>
        <w:rPr>
          <w:w w:val="110"/>
        </w:rPr>
        <w:t> By calculating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seven</w:t>
      </w:r>
      <w:r>
        <w:rPr>
          <w:spacing w:val="-7"/>
          <w:w w:val="110"/>
        </w:rPr>
        <w:t> </w:t>
      </w:r>
      <w:r>
        <w:rPr>
          <w:w w:val="110"/>
        </w:rPr>
        <w:t>baseline</w:t>
      </w:r>
      <w:r>
        <w:rPr>
          <w:spacing w:val="-6"/>
          <w:w w:val="110"/>
        </w:rPr>
        <w:t> </w:t>
      </w:r>
      <w:r>
        <w:rPr>
          <w:w w:val="110"/>
        </w:rPr>
        <w:t>weekdays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median</w:t>
      </w:r>
      <w:r>
        <w:rPr>
          <w:spacing w:val="-7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for each</w:t>
      </w:r>
      <w:r>
        <w:rPr>
          <w:w w:val="110"/>
        </w:rPr>
        <w:t> individual</w:t>
      </w:r>
      <w:r>
        <w:rPr>
          <w:w w:val="110"/>
        </w:rPr>
        <w:t> weekday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5-week</w:t>
      </w:r>
      <w:r>
        <w:rPr>
          <w:w w:val="110"/>
        </w:rPr>
        <w:t> baseline</w:t>
      </w:r>
      <w:r>
        <w:rPr>
          <w:w w:val="110"/>
        </w:rPr>
        <w:t> period,</w:t>
      </w:r>
      <w:r>
        <w:rPr>
          <w:w w:val="110"/>
        </w:rPr>
        <w:t> the</w:t>
      </w:r>
      <w:r>
        <w:rPr>
          <w:w w:val="110"/>
        </w:rPr>
        <w:t> data accounts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weekly</w:t>
      </w:r>
      <w:r>
        <w:rPr>
          <w:spacing w:val="-9"/>
          <w:w w:val="110"/>
        </w:rPr>
        <w:t> </w:t>
      </w:r>
      <w:r>
        <w:rPr>
          <w:w w:val="110"/>
        </w:rPr>
        <w:t>movement</w:t>
      </w:r>
      <w:r>
        <w:rPr>
          <w:spacing w:val="-10"/>
          <w:w w:val="110"/>
        </w:rPr>
        <w:t> </w:t>
      </w:r>
      <w:r>
        <w:rPr>
          <w:w w:val="110"/>
        </w:rPr>
        <w:t>seasonality.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any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date,</w:t>
      </w:r>
      <w:r>
        <w:rPr>
          <w:spacing w:val="-10"/>
          <w:w w:val="110"/>
        </w:rPr>
        <w:t> </w:t>
      </w:r>
      <w:r>
        <w:rPr>
          <w:w w:val="110"/>
        </w:rPr>
        <w:t>the daily</w:t>
      </w:r>
      <w:r>
        <w:rPr>
          <w:spacing w:val="-3"/>
          <w:w w:val="110"/>
        </w:rPr>
        <w:t> </w:t>
      </w:r>
      <w:r>
        <w:rPr>
          <w:w w:val="110"/>
        </w:rPr>
        <w:t>relative</w:t>
      </w:r>
      <w:r>
        <w:rPr>
          <w:spacing w:val="-4"/>
          <w:w w:val="110"/>
        </w:rPr>
        <w:t> </w:t>
      </w:r>
      <w:r>
        <w:rPr>
          <w:w w:val="110"/>
        </w:rPr>
        <w:t>change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valued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percentage</w:t>
      </w:r>
      <w:r>
        <w:rPr>
          <w:spacing w:val="-3"/>
          <w:w w:val="110"/>
        </w:rPr>
        <w:t> </w:t>
      </w:r>
      <w:r>
        <w:rPr>
          <w:w w:val="110"/>
        </w:rPr>
        <w:t>change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respect</w:t>
      </w:r>
      <w:r>
        <w:rPr>
          <w:spacing w:val="-3"/>
          <w:w w:val="110"/>
        </w:rPr>
        <w:t> </w:t>
      </w:r>
      <w:r>
        <w:rPr>
          <w:w w:val="110"/>
        </w:rPr>
        <w:t>to the</w:t>
      </w:r>
      <w:r>
        <w:rPr>
          <w:w w:val="110"/>
        </w:rPr>
        <w:t> corresponding</w:t>
      </w:r>
      <w:r>
        <w:rPr>
          <w:w w:val="110"/>
        </w:rPr>
        <w:t> baseline</w:t>
      </w:r>
      <w:r>
        <w:rPr>
          <w:w w:val="110"/>
        </w:rPr>
        <w:t> weekday.GCMR</w:t>
      </w:r>
      <w:r>
        <w:rPr>
          <w:w w:val="110"/>
        </w:rPr>
        <w:t> for</w:t>
      </w:r>
      <w:r>
        <w:rPr>
          <w:w w:val="110"/>
        </w:rPr>
        <w:t> Ireland</w:t>
      </w:r>
      <w:r>
        <w:rPr>
          <w:w w:val="110"/>
        </w:rPr>
        <w:t> provides county-level</w:t>
      </w:r>
      <w:r>
        <w:rPr>
          <w:w w:val="110"/>
        </w:rPr>
        <w:t> information.</w:t>
      </w:r>
      <w:r>
        <w:rPr>
          <w:w w:val="110"/>
        </w:rPr>
        <w:t> Ireland</w:t>
      </w:r>
      <w:r>
        <w:rPr>
          <w:w w:val="110"/>
        </w:rPr>
        <w:t> is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twenty-six</w:t>
      </w:r>
      <w:r>
        <w:rPr>
          <w:w w:val="110"/>
        </w:rPr>
        <w:t> counties: Galway,</w:t>
      </w:r>
      <w:r>
        <w:rPr>
          <w:w w:val="110"/>
        </w:rPr>
        <w:t> Leitrim,</w:t>
      </w:r>
      <w:r>
        <w:rPr>
          <w:w w:val="110"/>
        </w:rPr>
        <w:t> Mayo,</w:t>
      </w:r>
      <w:r>
        <w:rPr>
          <w:w w:val="110"/>
        </w:rPr>
        <w:t> Roscommon</w:t>
      </w:r>
      <w:r>
        <w:rPr>
          <w:w w:val="110"/>
        </w:rPr>
        <w:t> and</w:t>
      </w:r>
      <w:r>
        <w:rPr>
          <w:w w:val="110"/>
        </w:rPr>
        <w:t> Sligo</w:t>
      </w:r>
      <w:r>
        <w:rPr>
          <w:w w:val="110"/>
        </w:rPr>
        <w:t> (Connacht</w:t>
      </w:r>
      <w:r>
        <w:rPr>
          <w:w w:val="110"/>
        </w:rPr>
        <w:t> province), Carlow,</w:t>
      </w:r>
      <w:r>
        <w:rPr>
          <w:w w:val="110"/>
        </w:rPr>
        <w:t> Dublin,</w:t>
      </w:r>
      <w:r>
        <w:rPr>
          <w:w w:val="110"/>
        </w:rPr>
        <w:t> Kildare,</w:t>
      </w:r>
      <w:r>
        <w:rPr>
          <w:w w:val="110"/>
        </w:rPr>
        <w:t> Kilkenny,</w:t>
      </w:r>
      <w:r>
        <w:rPr>
          <w:w w:val="110"/>
        </w:rPr>
        <w:t> Laois,</w:t>
      </w:r>
      <w:r>
        <w:rPr>
          <w:w w:val="110"/>
        </w:rPr>
        <w:t> Longford,</w:t>
      </w:r>
      <w:r>
        <w:rPr>
          <w:w w:val="110"/>
        </w:rPr>
        <w:t> Louth,</w:t>
      </w:r>
      <w:r>
        <w:rPr>
          <w:w w:val="110"/>
        </w:rPr>
        <w:t> Meath, Offaly,</w:t>
      </w:r>
      <w:r>
        <w:rPr>
          <w:w w:val="110"/>
        </w:rPr>
        <w:t> Westmeath,</w:t>
      </w:r>
      <w:r>
        <w:rPr>
          <w:w w:val="110"/>
        </w:rPr>
        <w:t> Wexford</w:t>
      </w:r>
      <w:r>
        <w:rPr>
          <w:w w:val="110"/>
        </w:rPr>
        <w:t> and</w:t>
      </w:r>
      <w:r>
        <w:rPr>
          <w:w w:val="110"/>
        </w:rPr>
        <w:t> Wicklow</w:t>
      </w:r>
      <w:r>
        <w:rPr>
          <w:w w:val="110"/>
        </w:rPr>
        <w:t> (Leinster</w:t>
      </w:r>
      <w:r>
        <w:rPr>
          <w:w w:val="110"/>
        </w:rPr>
        <w:t> province),</w:t>
      </w:r>
      <w:r>
        <w:rPr>
          <w:w w:val="110"/>
        </w:rPr>
        <w:t> Clare, </w:t>
      </w:r>
      <w:r>
        <w:rPr>
          <w:spacing w:val="2"/>
        </w:rPr>
        <w:t>Cork,</w:t>
      </w:r>
      <w:r>
        <w:rPr>
          <w:spacing w:val="21"/>
        </w:rPr>
        <w:t> </w:t>
      </w:r>
      <w:r>
        <w:rPr>
          <w:spacing w:val="2"/>
        </w:rPr>
        <w:t>Kerry,</w:t>
      </w:r>
      <w:r>
        <w:rPr>
          <w:spacing w:val="24"/>
        </w:rPr>
        <w:t> </w:t>
      </w:r>
      <w:r>
        <w:rPr>
          <w:spacing w:val="2"/>
        </w:rPr>
        <w:t>Limerick,</w:t>
      </w:r>
      <w:r>
        <w:rPr>
          <w:spacing w:val="22"/>
        </w:rPr>
        <w:t> </w:t>
      </w:r>
      <w:r>
        <w:rPr>
          <w:spacing w:val="2"/>
        </w:rPr>
        <w:t>Tipperary</w:t>
      </w:r>
      <w:r>
        <w:rPr>
          <w:spacing w:val="20"/>
        </w:rPr>
        <w:t> </w:t>
      </w:r>
      <w:r>
        <w:rPr>
          <w:spacing w:val="2"/>
        </w:rPr>
        <w:t>and</w:t>
      </w:r>
      <w:r>
        <w:rPr>
          <w:spacing w:val="23"/>
        </w:rPr>
        <w:t> </w:t>
      </w:r>
      <w:r>
        <w:rPr>
          <w:spacing w:val="2"/>
        </w:rPr>
        <w:t>Waterford</w:t>
      </w:r>
      <w:r>
        <w:rPr>
          <w:spacing w:val="22"/>
        </w:rPr>
        <w:t> </w:t>
      </w:r>
      <w:r>
        <w:rPr>
          <w:spacing w:val="2"/>
        </w:rPr>
        <w:t>(Munster</w:t>
      </w:r>
      <w:r>
        <w:rPr>
          <w:spacing w:val="24"/>
        </w:rPr>
        <w:t> </w:t>
      </w:r>
      <w:r>
        <w:rPr>
          <w:spacing w:val="2"/>
        </w:rPr>
        <w:t>province)</w:t>
      </w:r>
      <w:r>
        <w:rPr>
          <w:spacing w:val="20"/>
        </w:rPr>
        <w:t> </w:t>
      </w:r>
      <w:r>
        <w:rPr>
          <w:spacing w:val="-5"/>
        </w:rPr>
        <w:t>and</w:t>
      </w:r>
    </w:p>
    <w:p>
      <w:pPr>
        <w:tabs>
          <w:tab w:pos="1400" w:val="left" w:leader="none"/>
          <w:tab w:pos="4528" w:val="left" w:leader="none"/>
        </w:tabs>
        <w:spacing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Workplaces</w:t>
      </w:r>
      <w:r>
        <w:rPr>
          <w:sz w:val="12"/>
        </w:rPr>
        <w:tab/>
      </w:r>
      <w:r>
        <w:rPr>
          <w:w w:val="115"/>
          <w:sz w:val="12"/>
        </w:rPr>
        <w:t>Mobility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trends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places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work.</w:t>
      </w:r>
      <w:r>
        <w:rPr>
          <w:sz w:val="12"/>
        </w:rPr>
        <w:tab/>
      </w:r>
      <w:r>
        <w:rPr>
          <w:spacing w:val="-10"/>
          <w:w w:val="115"/>
          <w:sz w:val="12"/>
        </w:rPr>
        <w:t>W</w:t>
      </w:r>
    </w:p>
    <w:p>
      <w:pPr>
        <w:pStyle w:val="BodyText"/>
        <w:spacing w:before="8"/>
        <w:ind w:left="0"/>
        <w:jc w:val="left"/>
        <w:rPr>
          <w:sz w:val="4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" coordorigin="0,0" coordsize="5022,10">
                <v:rect style="position:absolute;left:0;top:0;width:5022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jc w:val="left"/>
        <w:rPr>
          <w:sz w:val="12"/>
        </w:rPr>
      </w:pPr>
    </w:p>
    <w:p>
      <w:pPr>
        <w:pStyle w:val="BodyText"/>
        <w:spacing w:before="16"/>
        <w:ind w:left="0"/>
        <w:jc w:val="left"/>
        <w:rPr>
          <w:sz w:val="12"/>
        </w:rPr>
      </w:pPr>
    </w:p>
    <w:p>
      <w:pPr>
        <w:pStyle w:val="BodyText"/>
      </w:pPr>
      <w:r>
        <w:rPr>
          <w:w w:val="110"/>
        </w:rPr>
        <w:t>Cavan,</w:t>
      </w:r>
      <w:r>
        <w:rPr>
          <w:spacing w:val="-9"/>
          <w:w w:val="110"/>
        </w:rPr>
        <w:t> </w:t>
      </w:r>
      <w:r>
        <w:rPr>
          <w:w w:val="110"/>
        </w:rPr>
        <w:t>Donegal,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Monaghan</w:t>
      </w:r>
      <w:r>
        <w:rPr>
          <w:spacing w:val="-7"/>
          <w:w w:val="110"/>
        </w:rPr>
        <w:t> </w:t>
      </w:r>
      <w:r>
        <w:rPr>
          <w:w w:val="110"/>
        </w:rPr>
        <w:t>(Ulster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province).</w:t>
      </w:r>
    </w:p>
    <w:p>
      <w:pPr>
        <w:pStyle w:val="BodyText"/>
        <w:spacing w:before="50"/>
        <w:ind w:left="0"/>
        <w:jc w:val="left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3.1.2 COVID-19 confirmed cases and death" w:id="12"/>
      <w:bookmarkEnd w:id="12"/>
      <w:r>
        <w:rPr/>
      </w:r>
      <w:r>
        <w:rPr>
          <w:i/>
          <w:sz w:val="16"/>
        </w:rPr>
        <w:t>COVID-19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confirmed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cases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deaths</w:t>
      </w:r>
    </w:p>
    <w:p>
      <w:pPr>
        <w:pStyle w:val="BodyText"/>
        <w:spacing w:line="233" w:lineRule="exact" w:before="11"/>
        <w:ind w:firstLine="239"/>
      </w:pPr>
      <w:r>
        <w:rPr>
          <w:w w:val="110"/>
        </w:rPr>
        <w:t>Epidemiological</w:t>
      </w:r>
      <w:r>
        <w:rPr>
          <w:spacing w:val="16"/>
          <w:w w:val="110"/>
        </w:rPr>
        <w:t> </w:t>
      </w:r>
      <w:r>
        <w:rPr>
          <w:w w:val="110"/>
        </w:rPr>
        <w:t>data</w:t>
      </w:r>
      <w:r>
        <w:rPr>
          <w:spacing w:val="16"/>
          <w:w w:val="110"/>
        </w:rPr>
        <w:t> </w:t>
      </w:r>
      <w:r>
        <w:rPr>
          <w:w w:val="110"/>
        </w:rPr>
        <w:t>from</w:t>
      </w:r>
      <w:r>
        <w:rPr>
          <w:spacing w:val="16"/>
          <w:w w:val="110"/>
        </w:rPr>
        <w:t> </w:t>
      </w:r>
      <w:r>
        <w:rPr>
          <w:w w:val="110"/>
        </w:rPr>
        <w:t>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6"/>
          <w:w w:val="110"/>
        </w:rPr>
        <w:t> </w:t>
      </w:r>
      <w:r>
        <w:rPr>
          <w:w w:val="110"/>
        </w:rPr>
        <w:t>national</w:t>
      </w:r>
      <w:r>
        <w:rPr>
          <w:spacing w:val="16"/>
          <w:w w:val="110"/>
        </w:rPr>
        <w:t> </w:t>
      </w:r>
      <w:r>
        <w:rPr>
          <w:w w:val="110"/>
        </w:rPr>
        <w:t>statistical</w:t>
      </w:r>
      <w:r>
        <w:rPr>
          <w:spacing w:val="16"/>
          <w:w w:val="110"/>
        </w:rPr>
        <w:t> </w:t>
      </w:r>
      <w:r>
        <w:rPr>
          <w:w w:val="110"/>
        </w:rPr>
        <w:t>office,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/>
        <w:ind w:right="130"/>
      </w:pPr>
      <w:r>
        <w:rPr>
          <w:w w:val="110"/>
        </w:rPr>
        <w:t>Central</w:t>
      </w:r>
      <w:r>
        <w:rPr>
          <w:spacing w:val="-5"/>
          <w:w w:val="110"/>
        </w:rPr>
        <w:t> </w:t>
      </w:r>
      <w:r>
        <w:rPr>
          <w:w w:val="110"/>
        </w:rPr>
        <w:t>Statistics</w:t>
      </w:r>
      <w:r>
        <w:rPr>
          <w:spacing w:val="-5"/>
          <w:w w:val="110"/>
        </w:rPr>
        <w:t> </w:t>
      </w:r>
      <w:r>
        <w:rPr>
          <w:w w:val="110"/>
        </w:rPr>
        <w:t>Office</w:t>
      </w:r>
      <w:r>
        <w:rPr>
          <w:spacing w:val="-6"/>
          <w:w w:val="110"/>
        </w:rPr>
        <w:t> </w:t>
      </w:r>
      <w:r>
        <w:rPr>
          <w:w w:val="110"/>
        </w:rPr>
        <w:t>(CSO),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includes</w:t>
      </w:r>
      <w:r>
        <w:rPr>
          <w:spacing w:val="-6"/>
          <w:w w:val="110"/>
        </w:rPr>
        <w:t> </w:t>
      </w:r>
      <w:r>
        <w:rPr>
          <w:w w:val="110"/>
        </w:rPr>
        <w:t>weekly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on confirmed</w:t>
      </w:r>
      <w:r>
        <w:rPr>
          <w:w w:val="110"/>
        </w:rPr>
        <w:t> cases</w:t>
      </w:r>
      <w:r>
        <w:rPr>
          <w:w w:val="110"/>
        </w:rPr>
        <w:t> and</w:t>
      </w:r>
      <w:r>
        <w:rPr>
          <w:w w:val="110"/>
        </w:rPr>
        <w:t> deaths for each</w:t>
      </w:r>
      <w:r>
        <w:rPr>
          <w:w w:val="110"/>
        </w:rPr>
        <w:t> IE</w:t>
      </w:r>
      <w:r>
        <w:rPr>
          <w:w w:val="110"/>
        </w:rPr>
        <w:t> county (26</w:t>
      </w:r>
      <w:r>
        <w:rPr>
          <w:w w:val="110"/>
        </w:rPr>
        <w:t> counties), </w:t>
      </w:r>
      <w:r>
        <w:rPr>
          <w:w w:val="110"/>
        </w:rPr>
        <w:t>were extracted for the period 05-03-2020 to 07-12-2020.</w:t>
      </w:r>
      <w:r>
        <w:rPr>
          <w:color w:val="2196D1"/>
          <w:w w:val="110"/>
          <w:vertAlign w:val="superscript"/>
        </w:rPr>
        <w:t>1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Each</w:t>
      </w:r>
      <w:r>
        <w:rPr>
          <w:w w:val="110"/>
        </w:rPr>
        <w:t> weekly</w:t>
      </w:r>
      <w:r>
        <w:rPr>
          <w:w w:val="110"/>
        </w:rPr>
        <w:t> data</w:t>
      </w:r>
      <w:r>
        <w:rPr>
          <w:w w:val="110"/>
        </w:rPr>
        <w:t> was</w:t>
      </w:r>
      <w:r>
        <w:rPr>
          <w:w w:val="110"/>
        </w:rPr>
        <w:t> extracted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series</w:t>
      </w:r>
      <w:r>
        <w:rPr>
          <w:w w:val="110"/>
        </w:rPr>
        <w:t> of</w:t>
      </w:r>
      <w:r>
        <w:rPr>
          <w:w w:val="110"/>
        </w:rPr>
        <w:t> published</w:t>
      </w:r>
      <w:r>
        <w:rPr>
          <w:w w:val="110"/>
        </w:rPr>
        <w:t> infor- mation</w:t>
      </w:r>
      <w:r>
        <w:rPr>
          <w:w w:val="110"/>
        </w:rPr>
        <w:t> bulletins</w:t>
      </w:r>
      <w:r>
        <w:rPr>
          <w:w w:val="110"/>
        </w:rPr>
        <w:t> produced by</w:t>
      </w:r>
      <w:r>
        <w:rPr>
          <w:w w:val="110"/>
        </w:rPr>
        <w:t> the</w:t>
      </w:r>
      <w:r>
        <w:rPr>
          <w:w w:val="110"/>
        </w:rPr>
        <w:t> CSO -COVID-19 Insight</w:t>
      </w:r>
      <w:r>
        <w:rPr>
          <w:w w:val="110"/>
        </w:rPr>
        <w:t> </w:t>
      </w:r>
      <w:r>
        <w:rPr>
          <w:w w:val="110"/>
        </w:rPr>
        <w:t>Bulletins: Deaths</w:t>
      </w:r>
      <w:r>
        <w:rPr>
          <w:w w:val="110"/>
        </w:rPr>
        <w:t> and</w:t>
      </w:r>
      <w:r>
        <w:rPr>
          <w:w w:val="110"/>
        </w:rPr>
        <w:t> Cases.</w:t>
      </w:r>
      <w:r>
        <w:rPr>
          <w:color w:val="2196D1"/>
          <w:w w:val="110"/>
          <w:vertAlign w:val="superscript"/>
        </w:rPr>
        <w:t>2</w:t>
      </w:r>
      <w:r>
        <w:rPr>
          <w:color w:val="2196D1"/>
          <w:w w:val="110"/>
          <w:vertAlign w:val="baseline"/>
        </w:rPr>
        <w:t> </w:t>
      </w:r>
      <w:hyperlink w:history="true" w:anchor="_bookmark7">
        <w:r>
          <w:rPr>
            <w:w w:val="110"/>
            <w:vertAlign w:val="baseline"/>
          </w:rPr>
          <w:t>Those</w:t>
        </w:r>
        <w:r>
          <w:rPr>
            <w:w w:val="110"/>
            <w:vertAlign w:val="baseline"/>
          </w:rPr>
          <w:t> bulletins</w:t>
        </w:r>
        <w:r>
          <w:rPr>
            <w:w w:val="110"/>
            <w:vertAlign w:val="baseline"/>
          </w:rPr>
          <w:t> aim</w:t>
        </w:r>
        <w:r>
          <w:rPr>
            <w:w w:val="110"/>
            <w:vertAlign w:val="baseline"/>
          </w:rPr>
          <w:t> to</w:t>
        </w:r>
        <w:r>
          <w:rPr>
            <w:w w:val="110"/>
            <w:vertAlign w:val="baseline"/>
          </w:rPr>
          <w:t> provide</w:t>
        </w:r>
        <w:r>
          <w:rPr>
            <w:w w:val="110"/>
            <w:vertAlign w:val="baseline"/>
          </w:rPr>
          <w:t> insights</w:t>
        </w:r>
        <w:r>
          <w:rPr>
            <w:w w:val="110"/>
            <w:vertAlign w:val="baseline"/>
          </w:rPr>
          <w:t> into</w:t>
        </w:r>
        <w:r>
          <w:rPr>
            <w:w w:val="110"/>
            <w:vertAlign w:val="baseline"/>
          </w:rPr>
          <w:t> those</w:t>
        </w:r>
      </w:hyperlink>
      <w:r>
        <w:rPr>
          <w:w w:val="110"/>
          <w:vertAlign w:val="baseline"/>
        </w:rPr>
        <w:t> who</w:t>
      </w:r>
      <w:r>
        <w:rPr>
          <w:w w:val="110"/>
          <w:vertAlign w:val="baseline"/>
        </w:rPr>
        <w:t> have</w:t>
      </w:r>
      <w:r>
        <w:rPr>
          <w:w w:val="110"/>
          <w:vertAlign w:val="baseline"/>
        </w:rPr>
        <w:t> either</w:t>
      </w:r>
      <w:r>
        <w:rPr>
          <w:w w:val="110"/>
          <w:vertAlign w:val="baseline"/>
        </w:rPr>
        <w:t> died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or</w:t>
      </w:r>
      <w:r>
        <w:rPr>
          <w:w w:val="110"/>
          <w:vertAlign w:val="baseline"/>
        </w:rPr>
        <w:t> contracted</w:t>
      </w:r>
      <w:r>
        <w:rPr>
          <w:w w:val="110"/>
          <w:vertAlign w:val="baseline"/>
        </w:rPr>
        <w:t> COVID-19,</w:t>
      </w:r>
      <w:r>
        <w:rPr>
          <w:w w:val="110"/>
          <w:vertAlign w:val="baseline"/>
        </w:rPr>
        <w:t> combining</w:t>
      </w:r>
      <w:r>
        <w:rPr>
          <w:w w:val="110"/>
          <w:vertAlign w:val="baseline"/>
        </w:rPr>
        <w:t> data </w:t>
      </w:r>
      <w:r>
        <w:rPr>
          <w:spacing w:val="2"/>
          <w:vertAlign w:val="baseline"/>
        </w:rPr>
        <w:t>from</w:t>
      </w:r>
      <w:r>
        <w:rPr>
          <w:spacing w:val="28"/>
          <w:vertAlign w:val="baseline"/>
        </w:rPr>
        <w:t> </w:t>
      </w:r>
      <w:r>
        <w:rPr>
          <w:spacing w:val="2"/>
          <w:vertAlign w:val="baseline"/>
        </w:rPr>
        <w:t>the</w:t>
      </w:r>
      <w:r>
        <w:rPr>
          <w:spacing w:val="30"/>
          <w:vertAlign w:val="baseline"/>
        </w:rPr>
        <w:t> </w:t>
      </w:r>
      <w:r>
        <w:rPr>
          <w:spacing w:val="2"/>
          <w:vertAlign w:val="baseline"/>
        </w:rPr>
        <w:t>Health</w:t>
      </w:r>
      <w:r>
        <w:rPr>
          <w:spacing w:val="29"/>
          <w:vertAlign w:val="baseline"/>
        </w:rPr>
        <w:t> </w:t>
      </w:r>
      <w:r>
        <w:rPr>
          <w:spacing w:val="2"/>
          <w:vertAlign w:val="baseline"/>
        </w:rPr>
        <w:t>Protection</w:t>
      </w:r>
      <w:r>
        <w:rPr>
          <w:spacing w:val="29"/>
          <w:vertAlign w:val="baseline"/>
        </w:rPr>
        <w:t> </w:t>
      </w:r>
      <w:r>
        <w:rPr>
          <w:spacing w:val="2"/>
          <w:vertAlign w:val="baseline"/>
        </w:rPr>
        <w:t>Surveillance</w:t>
      </w:r>
      <w:r>
        <w:rPr>
          <w:spacing w:val="26"/>
          <w:vertAlign w:val="baseline"/>
        </w:rPr>
        <w:t> </w:t>
      </w:r>
      <w:r>
        <w:rPr>
          <w:spacing w:val="2"/>
          <w:vertAlign w:val="baseline"/>
        </w:rPr>
        <w:t>Centre</w:t>
      </w:r>
      <w:r>
        <w:rPr>
          <w:spacing w:val="28"/>
          <w:vertAlign w:val="baseline"/>
        </w:rPr>
        <w:t> </w:t>
      </w:r>
      <w:r>
        <w:rPr>
          <w:spacing w:val="2"/>
          <w:vertAlign w:val="baseline"/>
        </w:rPr>
        <w:t>Computerized</w:t>
      </w:r>
      <w:r>
        <w:rPr>
          <w:spacing w:val="28"/>
          <w:vertAlign w:val="baseline"/>
        </w:rPr>
        <w:t> </w:t>
      </w:r>
      <w:r>
        <w:rPr>
          <w:spacing w:val="-2"/>
          <w:vertAlign w:val="baseline"/>
        </w:rPr>
        <w:t>Infectious</w:t>
      </w:r>
    </w:p>
    <w:p>
      <w:pPr>
        <w:pStyle w:val="BodyText"/>
        <w:spacing w:line="220" w:lineRule="auto"/>
        <w:ind w:right="130"/>
      </w:pPr>
      <w:r>
        <w:rPr>
          <w:w w:val="110"/>
        </w:rPr>
        <w:t>Disease</w:t>
      </w:r>
      <w:r>
        <w:rPr>
          <w:spacing w:val="-11"/>
          <w:w w:val="110"/>
        </w:rPr>
        <w:t> </w:t>
      </w:r>
      <w:r>
        <w:rPr>
          <w:w w:val="110"/>
        </w:rPr>
        <w:t>Reporting</w:t>
      </w:r>
      <w:r>
        <w:rPr>
          <w:spacing w:val="-11"/>
          <w:w w:val="110"/>
        </w:rPr>
        <w:t> </w:t>
      </w:r>
      <w:r>
        <w:rPr>
          <w:w w:val="110"/>
        </w:rPr>
        <w:t>(CIDR),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HSE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Swiftcare</w:t>
      </w:r>
      <w:r>
        <w:rPr>
          <w:spacing w:val="-11"/>
          <w:w w:val="110"/>
        </w:rPr>
        <w:t> </w:t>
      </w:r>
      <w:r>
        <w:rPr>
          <w:w w:val="110"/>
        </w:rPr>
        <w:t>(A2i)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COVID</w:t>
      </w:r>
      <w:r>
        <w:rPr>
          <w:spacing w:val="-11"/>
          <w:w w:val="110"/>
        </w:rPr>
        <w:t> </w:t>
      </w:r>
      <w:r>
        <w:rPr>
          <w:w w:val="110"/>
        </w:rPr>
        <w:t>Care Tracker</w:t>
      </w:r>
      <w:r>
        <w:rPr>
          <w:spacing w:val="20"/>
          <w:w w:val="110"/>
        </w:rPr>
        <w:t> </w:t>
      </w:r>
      <w:r>
        <w:rPr>
          <w:w w:val="110"/>
        </w:rPr>
        <w:t>(CCT)</w:t>
      </w:r>
      <w:r>
        <w:rPr>
          <w:spacing w:val="19"/>
          <w:w w:val="110"/>
        </w:rPr>
        <w:t> </w:t>
      </w:r>
      <w:r>
        <w:rPr>
          <w:w w:val="110"/>
        </w:rPr>
        <w:t>systems.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statistics</w:t>
      </w:r>
      <w:r>
        <w:rPr>
          <w:spacing w:val="20"/>
          <w:w w:val="110"/>
        </w:rPr>
        <w:t> </w:t>
      </w:r>
      <w:r>
        <w:rPr>
          <w:w w:val="110"/>
        </w:rPr>
        <w:t>have</w:t>
      </w:r>
      <w:r>
        <w:rPr>
          <w:spacing w:val="20"/>
          <w:w w:val="110"/>
        </w:rPr>
        <w:t> </w:t>
      </w:r>
      <w:r>
        <w:rPr>
          <w:w w:val="110"/>
        </w:rPr>
        <w:t>been</w:t>
      </w:r>
      <w:r>
        <w:rPr>
          <w:spacing w:val="20"/>
          <w:w w:val="110"/>
        </w:rPr>
        <w:t> </w:t>
      </w:r>
      <w:r>
        <w:rPr>
          <w:w w:val="110"/>
        </w:rPr>
        <w:t>originally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compiled</w:t>
      </w:r>
    </w:p>
    <w:p>
      <w:pPr>
        <w:pStyle w:val="BodyText"/>
        <w:spacing w:line="273" w:lineRule="auto" w:before="14"/>
        <w:ind w:right="129"/>
      </w:pPr>
      <w:r>
        <w:rPr/>
        <w:t>from a broad range of sources, including the Central Statistics Office, the</w:t>
      </w:r>
      <w:r>
        <w:rPr>
          <w:w w:val="110"/>
        </w:rPr>
        <w:t> Central</w:t>
      </w:r>
      <w:r>
        <w:rPr>
          <w:spacing w:val="-11"/>
          <w:w w:val="110"/>
        </w:rPr>
        <w:t> </w:t>
      </w:r>
      <w:r>
        <w:rPr>
          <w:w w:val="110"/>
        </w:rPr>
        <w:t>Bank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Ireland,</w:t>
      </w:r>
      <w:r>
        <w:rPr>
          <w:spacing w:val="-11"/>
          <w:w w:val="110"/>
        </w:rPr>
        <w:t> </w:t>
      </w:r>
      <w:r>
        <w:rPr>
          <w:w w:val="110"/>
        </w:rPr>
        <w:t>Government</w:t>
      </w:r>
      <w:r>
        <w:rPr>
          <w:spacing w:val="-11"/>
          <w:w w:val="110"/>
        </w:rPr>
        <w:t> </w:t>
      </w:r>
      <w:r>
        <w:rPr>
          <w:w w:val="110"/>
        </w:rPr>
        <w:t>Departments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bodies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other international sources.</w:t>
      </w:r>
    </w:p>
    <w:p>
      <w:pPr>
        <w:pStyle w:val="BodyText"/>
        <w:spacing w:before="130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2 Data pre-processing" w:id="13"/>
      <w:bookmarkEnd w:id="13"/>
      <w:r>
        <w:rPr/>
      </w:r>
      <w:bookmarkStart w:name="_bookmark5" w:id="14"/>
      <w:bookmarkEnd w:id="14"/>
      <w:r>
        <w:rPr/>
      </w:r>
      <w:r>
        <w:rPr>
          <w:i/>
          <w:sz w:val="16"/>
        </w:rPr>
        <w:t>Data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pre-</w:t>
      </w:r>
      <w:r>
        <w:rPr>
          <w:i/>
          <w:spacing w:val="-2"/>
          <w:sz w:val="16"/>
        </w:rPr>
        <w:t>processing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/>
        <w:ind w:right="129" w:firstLine="239"/>
      </w:pPr>
      <w:r>
        <w:rPr>
          <w:w w:val="110"/>
        </w:rPr>
        <w:t>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GCMR</w:t>
      </w:r>
      <w:r>
        <w:rPr>
          <w:w w:val="110"/>
        </w:rPr>
        <w:t> and</w:t>
      </w:r>
      <w:r>
        <w:rPr>
          <w:w w:val="110"/>
        </w:rPr>
        <w:t> CSO</w:t>
      </w:r>
      <w:r>
        <w:rPr>
          <w:w w:val="110"/>
        </w:rPr>
        <w:t> Weekly</w:t>
      </w:r>
      <w:r>
        <w:rPr>
          <w:w w:val="110"/>
        </w:rPr>
        <w:t> Profile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COVID-19 confirmed cases and deaths</w:t>
      </w:r>
      <w:r>
        <w:rPr>
          <w:w w:val="110"/>
        </w:rPr>
        <w:t> is used for this research. The</w:t>
      </w:r>
      <w:r>
        <w:rPr>
          <w:w w:val="110"/>
        </w:rPr>
        <w:t> GCMR </w:t>
      </w:r>
      <w:r>
        <w:rPr>
          <w:i/>
          <w:w w:val="110"/>
        </w:rPr>
        <w:t>Resi-</w:t>
      </w:r>
      <w:r>
        <w:rPr>
          <w:i/>
          <w:w w:val="110"/>
        </w:rPr>
        <w:t> dential </w:t>
      </w:r>
      <w:r>
        <w:rPr>
          <w:w w:val="110"/>
        </w:rPr>
        <w:t>category shows a change</w:t>
      </w:r>
      <w:r>
        <w:rPr>
          <w:spacing w:val="-1"/>
          <w:w w:val="110"/>
        </w:rPr>
        <w:t> </w:t>
      </w:r>
      <w:r>
        <w:rPr>
          <w:w w:val="110"/>
        </w:rPr>
        <w:t>in duration (time users spent at home, using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home</w:t>
      </w:r>
      <w:r>
        <w:rPr>
          <w:spacing w:val="19"/>
          <w:w w:val="110"/>
        </w:rPr>
        <w:t> </w:t>
      </w:r>
      <w:r>
        <w:rPr>
          <w:w w:val="110"/>
        </w:rPr>
        <w:t>addresses</w:t>
      </w:r>
      <w:r>
        <w:rPr>
          <w:spacing w:val="19"/>
          <w:w w:val="110"/>
        </w:rPr>
        <w:t> </w:t>
      </w:r>
      <w:r>
        <w:rPr>
          <w:w w:val="110"/>
        </w:rPr>
        <w:t>provided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9"/>
          <w:w w:val="110"/>
        </w:rPr>
        <w:t> </w:t>
      </w:r>
      <w:r>
        <w:rPr>
          <w:w w:val="110"/>
        </w:rPr>
        <w:t>estimated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9"/>
          <w:w w:val="110"/>
        </w:rPr>
        <w:t> </w:t>
      </w:r>
      <w:r>
        <w:rPr>
          <w:w w:val="110"/>
        </w:rPr>
        <w:t>Google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Maps)</w:t>
      </w:r>
    </w:p>
    <w:p>
      <w:pPr>
        <w:pStyle w:val="BodyText"/>
        <w:spacing w:line="220" w:lineRule="auto"/>
        <w:ind w:right="130"/>
      </w:pPr>
      <w:r>
        <w:rPr>
          <w:rFonts w:ascii="STIX" w:hAnsi="STIX"/>
          <w:w w:val="110"/>
        </w:rPr>
        <w:t>—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categories</w:t>
      </w:r>
      <w:r>
        <w:rPr>
          <w:spacing w:val="-8"/>
          <w:w w:val="110"/>
        </w:rPr>
        <w:t> </w:t>
      </w:r>
      <w:r>
        <w:rPr>
          <w:w w:val="110"/>
        </w:rPr>
        <w:t>measure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change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total</w:t>
      </w:r>
      <w:r>
        <w:rPr>
          <w:spacing w:val="-8"/>
          <w:w w:val="110"/>
        </w:rPr>
        <w:t> </w:t>
      </w:r>
      <w:r>
        <w:rPr>
          <w:w w:val="110"/>
        </w:rPr>
        <w:t>visitors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63">
        <w:r>
          <w:rPr>
            <w:color w:val="2196D1"/>
            <w:w w:val="110"/>
          </w:rPr>
          <w:t>49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people spend</w:t>
      </w:r>
      <w:r>
        <w:rPr>
          <w:spacing w:val="2"/>
          <w:w w:val="110"/>
        </w:rPr>
        <w:t> </w:t>
      </w:r>
      <w:r>
        <w:rPr>
          <w:w w:val="110"/>
        </w:rPr>
        <w:t>most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day</w:t>
      </w:r>
      <w:r>
        <w:rPr>
          <w:spacing w:val="2"/>
          <w:w w:val="110"/>
        </w:rPr>
        <w:t> </w:t>
      </w:r>
      <w:r>
        <w:rPr>
          <w:w w:val="110"/>
        </w:rPr>
        <w:t>at</w:t>
      </w:r>
      <w:r>
        <w:rPr>
          <w:spacing w:val="2"/>
          <w:w w:val="110"/>
        </w:rPr>
        <w:t> </w:t>
      </w:r>
      <w:r>
        <w:rPr>
          <w:w w:val="110"/>
        </w:rPr>
        <w:t>places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residence,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ability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variation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273" w:lineRule="auto" w:before="25"/>
        <w:ind w:right="129"/>
      </w:pP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significant.</w:t>
      </w:r>
      <w:r>
        <w:rPr>
          <w:color w:val="2196D1"/>
          <w:w w:val="110"/>
          <w:vertAlign w:val="superscript"/>
        </w:rPr>
        <w:t>3</w:t>
      </w:r>
      <w:r>
        <w:rPr>
          <w:color w:val="2196D1"/>
          <w:spacing w:val="-3"/>
          <w:w w:val="110"/>
          <w:vertAlign w:val="baseline"/>
        </w:rPr>
        <w:t> </w:t>
      </w:r>
      <w:hyperlink w:history="true" w:anchor="_bookmark8">
        <w:r>
          <w:rPr>
            <w:w w:val="110"/>
            <w:vertAlign w:val="baseline"/>
          </w:rPr>
          <w:t>The</w:t>
        </w:r>
        <w:r>
          <w:rPr>
            <w:spacing w:val="-2"/>
            <w:w w:val="110"/>
            <w:vertAlign w:val="baseline"/>
          </w:rPr>
          <w:t> </w:t>
        </w:r>
        <w:r>
          <w:rPr>
            <w:w w:val="110"/>
            <w:vertAlign w:val="baseline"/>
          </w:rPr>
          <w:t>residential</w:t>
        </w:r>
        <w:r>
          <w:rPr>
            <w:spacing w:val="-2"/>
            <w:w w:val="110"/>
            <w:vertAlign w:val="baseline"/>
          </w:rPr>
          <w:t> </w:t>
        </w:r>
        <w:r>
          <w:rPr>
            <w:w w:val="110"/>
            <w:vertAlign w:val="baseline"/>
          </w:rPr>
          <w:t>data</w:t>
        </w:r>
        <w:r>
          <w:rPr>
            <w:spacing w:val="-3"/>
            <w:w w:val="110"/>
            <w:vertAlign w:val="baseline"/>
          </w:rPr>
          <w:t> </w:t>
        </w:r>
        <w:r>
          <w:rPr>
            <w:w w:val="110"/>
            <w:vertAlign w:val="baseline"/>
          </w:rPr>
          <w:t>were</w:t>
        </w:r>
        <w:r>
          <w:rPr>
            <w:spacing w:val="-2"/>
            <w:w w:val="110"/>
            <w:vertAlign w:val="baseline"/>
          </w:rPr>
          <w:t> </w:t>
        </w:r>
        <w:r>
          <w:rPr>
            <w:w w:val="110"/>
            <w:vertAlign w:val="baseline"/>
          </w:rPr>
          <w:t>excluded</w:t>
        </w:r>
        <w:r>
          <w:rPr>
            <w:spacing w:val="-2"/>
            <w:w w:val="110"/>
            <w:vertAlign w:val="baseline"/>
          </w:rPr>
          <w:t> </w:t>
        </w:r>
        <w:r>
          <w:rPr>
            <w:w w:val="110"/>
            <w:vertAlign w:val="baseline"/>
          </w:rPr>
          <w:t>from</w:t>
        </w:r>
        <w:r>
          <w:rPr>
            <w:spacing w:val="-3"/>
            <w:w w:val="110"/>
            <w:vertAlign w:val="baseline"/>
          </w:rPr>
          <w:t> </w:t>
        </w:r>
        <w:r>
          <w:rPr>
            <w:w w:val="110"/>
            <w:vertAlign w:val="baseline"/>
          </w:rPr>
          <w:t>the</w:t>
        </w:r>
        <w:r>
          <w:rPr>
            <w:spacing w:val="-2"/>
            <w:w w:val="110"/>
            <w:vertAlign w:val="baseline"/>
          </w:rPr>
          <w:t> </w:t>
        </w:r>
        <w:r>
          <w:rPr>
            <w:w w:val="110"/>
            <w:vertAlign w:val="baseline"/>
          </w:rPr>
          <w:t>GCMR</w:t>
        </w:r>
        <w:r>
          <w:rPr>
            <w:spacing w:val="-3"/>
            <w:w w:val="110"/>
            <w:vertAlign w:val="baseline"/>
          </w:rPr>
          <w:t> </w:t>
        </w:r>
        <w:r>
          <w:rPr>
            <w:w w:val="110"/>
            <w:vertAlign w:val="baseline"/>
          </w:rPr>
          <w:t>as</w:t>
        </w:r>
      </w:hyperlink>
      <w:r>
        <w:rPr>
          <w:w w:val="110"/>
          <w:vertAlign w:val="baseline"/>
        </w:rPr>
        <w:t> expressing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different</w:t>
      </w:r>
      <w:r>
        <w:rPr>
          <w:w w:val="110"/>
          <w:vertAlign w:val="baseline"/>
        </w:rPr>
        <w:t> metric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due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strong</w:t>
      </w:r>
      <w:r>
        <w:rPr>
          <w:w w:val="110"/>
          <w:vertAlign w:val="baseline"/>
        </w:rPr>
        <w:t> dependence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other variables used in the Google dataset.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spread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COVID-19</w:t>
      </w:r>
      <w:r>
        <w:rPr>
          <w:spacing w:val="-3"/>
          <w:w w:val="110"/>
        </w:rPr>
        <w:t> </w:t>
      </w:r>
      <w:r>
        <w:rPr>
          <w:w w:val="110"/>
        </w:rPr>
        <w:t>mainly</w:t>
      </w:r>
      <w:r>
        <w:rPr>
          <w:spacing w:val="-3"/>
          <w:w w:val="110"/>
        </w:rPr>
        <w:t> </w:t>
      </w:r>
      <w:r>
        <w:rPr>
          <w:w w:val="110"/>
        </w:rPr>
        <w:t>occurs</w:t>
      </w:r>
      <w:r>
        <w:rPr>
          <w:spacing w:val="-3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w w:val="110"/>
        </w:rPr>
        <w:t>social</w:t>
      </w:r>
      <w:r>
        <w:rPr>
          <w:spacing w:val="-3"/>
          <w:w w:val="110"/>
        </w:rPr>
        <w:t> </w:t>
      </w:r>
      <w:r>
        <w:rPr>
          <w:w w:val="110"/>
        </w:rPr>
        <w:t>contacts</w:t>
      </w:r>
      <w:r>
        <w:rPr>
          <w:spacing w:val="-3"/>
          <w:w w:val="110"/>
        </w:rPr>
        <w:t> </w:t>
      </w:r>
      <w:r>
        <w:rPr>
          <w:w w:val="110"/>
        </w:rPr>
        <w:t>be- tween</w:t>
      </w:r>
      <w:r>
        <w:rPr>
          <w:spacing w:val="-6"/>
          <w:w w:val="110"/>
        </w:rPr>
        <w:t> </w:t>
      </w:r>
      <w:r>
        <w:rPr>
          <w:w w:val="110"/>
        </w:rPr>
        <w:t>infectious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susceptible</w:t>
      </w:r>
      <w:r>
        <w:rPr>
          <w:spacing w:val="-6"/>
          <w:w w:val="110"/>
        </w:rPr>
        <w:t> </w:t>
      </w:r>
      <w:r>
        <w:rPr>
          <w:w w:val="110"/>
        </w:rPr>
        <w:t>individuals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64">
        <w:r>
          <w:rPr>
            <w:color w:val="2196D1"/>
            <w:w w:val="110"/>
          </w:rPr>
          <w:t>50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Hence,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reduction</w:t>
      </w:r>
      <w:r>
        <w:rPr>
          <w:spacing w:val="-6"/>
          <w:w w:val="110"/>
        </w:rPr>
        <w:t> </w:t>
      </w:r>
      <w:r>
        <w:rPr>
          <w:w w:val="110"/>
        </w:rPr>
        <w:t>in mobility</w:t>
      </w:r>
      <w:r>
        <w:rPr>
          <w:w w:val="110"/>
        </w:rPr>
        <w:t> should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reduction</w:t>
      </w:r>
      <w:r>
        <w:rPr>
          <w:w w:val="110"/>
        </w:rPr>
        <w:t> in</w:t>
      </w:r>
      <w:r>
        <w:rPr>
          <w:w w:val="110"/>
        </w:rPr>
        <w:t> social</w:t>
      </w:r>
      <w:r>
        <w:rPr>
          <w:w w:val="110"/>
        </w:rPr>
        <w:t> contacts,</w:t>
      </w:r>
      <w:r>
        <w:rPr>
          <w:w w:val="110"/>
        </w:rPr>
        <w:t> then</w:t>
      </w:r>
      <w:r>
        <w:rPr>
          <w:w w:val="110"/>
        </w:rPr>
        <w:t> in</w:t>
      </w:r>
      <w:r>
        <w:rPr>
          <w:w w:val="110"/>
        </w:rPr>
        <w:t> the infection</w:t>
      </w:r>
      <w:r>
        <w:rPr>
          <w:w w:val="110"/>
        </w:rPr>
        <w:t> spread</w:t>
      </w:r>
      <w:r>
        <w:rPr>
          <w:w w:val="110"/>
        </w:rPr>
        <w:t> and</w:t>
      </w:r>
      <w:r>
        <w:rPr>
          <w:w w:val="110"/>
        </w:rPr>
        <w:t> ultimately,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COVID-related</w:t>
      </w:r>
      <w:r>
        <w:rPr>
          <w:w w:val="110"/>
        </w:rPr>
        <w:t> mortality</w:t>
      </w:r>
      <w:r>
        <w:rPr>
          <w:w w:val="110"/>
        </w:rPr>
        <w:t> [</w:t>
      </w:r>
      <w:hyperlink w:history="true" w:anchor="_bookmark25">
        <w:r>
          <w:rPr>
            <w:color w:val="2196D1"/>
            <w:w w:val="110"/>
          </w:rPr>
          <w:t>6</w:t>
        </w:r>
      </w:hyperlink>
      <w:r>
        <w:rPr>
          <w:w w:val="110"/>
        </w:rPr>
        <w:t>]. However,</w:t>
      </w:r>
      <w:r>
        <w:rPr>
          <w:w w:val="110"/>
        </w:rPr>
        <w:t> this</w:t>
      </w:r>
      <w:r>
        <w:rPr>
          <w:w w:val="110"/>
        </w:rPr>
        <w:t> process</w:t>
      </w:r>
      <w:r>
        <w:rPr>
          <w:w w:val="110"/>
        </w:rPr>
        <w:t> requires</w:t>
      </w:r>
      <w:r>
        <w:rPr>
          <w:w w:val="110"/>
        </w:rPr>
        <w:t> time;</w:t>
      </w:r>
      <w:r>
        <w:rPr>
          <w:w w:val="110"/>
        </w:rPr>
        <w:t> as</w:t>
      </w:r>
      <w:r>
        <w:rPr>
          <w:w w:val="110"/>
        </w:rPr>
        <w:t> expected,</w:t>
      </w:r>
      <w:r>
        <w:rPr>
          <w:w w:val="110"/>
        </w:rPr>
        <w:t> the</w:t>
      </w:r>
      <w:r>
        <w:rPr>
          <w:w w:val="110"/>
        </w:rPr>
        <w:t> reduction</w:t>
      </w:r>
      <w:r>
        <w:rPr>
          <w:w w:val="110"/>
        </w:rPr>
        <w:t> in </w:t>
      </w:r>
      <w:r>
        <w:rPr>
          <w:spacing w:val="-2"/>
          <w:w w:val="110"/>
        </w:rPr>
        <w:t>physical mobility observed today possibly has an impact 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infection </w:t>
      </w:r>
      <w:r>
        <w:rPr>
          <w:w w:val="110"/>
        </w:rPr>
        <w:t>spread 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related</w:t>
      </w:r>
      <w:r>
        <w:rPr>
          <w:spacing w:val="-1"/>
          <w:w w:val="110"/>
        </w:rPr>
        <w:t> </w:t>
      </w:r>
      <w:r>
        <w:rPr>
          <w:w w:val="110"/>
        </w:rPr>
        <w:t>mortality 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coming</w:t>
      </w:r>
      <w:r>
        <w:rPr>
          <w:spacing w:val="-1"/>
          <w:w w:val="110"/>
        </w:rPr>
        <w:t> </w:t>
      </w:r>
      <w:r>
        <w:rPr>
          <w:w w:val="110"/>
        </w:rPr>
        <w:t>weeks.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calls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 introduction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lag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mobility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corresponds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 amount of time necessary for the change in mobility to have an impact on mortality.</w:t>
      </w:r>
    </w:p>
    <w:p>
      <w:pPr>
        <w:pStyle w:val="BodyText"/>
        <w:spacing w:line="273" w:lineRule="auto"/>
        <w:ind w:right="130" w:firstLine="239"/>
      </w:pPr>
      <w:r>
        <w:rPr>
          <w:w w:val="110"/>
        </w:rPr>
        <w:t>We assume that there is a 1-week lag from the cause (alterations of movement trend categories percent change from baseline) to having </w:t>
      </w:r>
      <w:r>
        <w:rPr>
          <w:w w:val="110"/>
        </w:rPr>
        <w:t>a confirmed</w:t>
      </w:r>
      <w:r>
        <w:rPr>
          <w:spacing w:val="31"/>
          <w:w w:val="110"/>
        </w:rPr>
        <w:t> </w:t>
      </w:r>
      <w:r>
        <w:rPr>
          <w:w w:val="110"/>
        </w:rPr>
        <w:t>case.</w:t>
      </w:r>
      <w:r>
        <w:rPr>
          <w:spacing w:val="33"/>
          <w:w w:val="110"/>
        </w:rPr>
        <w:t> </w:t>
      </w:r>
      <w:r>
        <w:rPr>
          <w:w w:val="110"/>
        </w:rPr>
        <w:t>We</w:t>
      </w:r>
      <w:r>
        <w:rPr>
          <w:spacing w:val="32"/>
          <w:w w:val="110"/>
        </w:rPr>
        <w:t> </w:t>
      </w:r>
      <w:r>
        <w:rPr>
          <w:w w:val="110"/>
        </w:rPr>
        <w:t>also</w:t>
      </w:r>
      <w:r>
        <w:rPr>
          <w:spacing w:val="31"/>
          <w:w w:val="110"/>
        </w:rPr>
        <w:t> </w:t>
      </w:r>
      <w:r>
        <w:rPr>
          <w:w w:val="110"/>
        </w:rPr>
        <w:t>suspect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there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2-week</w:t>
      </w:r>
      <w:r>
        <w:rPr>
          <w:spacing w:val="33"/>
          <w:w w:val="110"/>
        </w:rPr>
        <w:t> </w:t>
      </w:r>
      <w:r>
        <w:rPr>
          <w:w w:val="110"/>
        </w:rPr>
        <w:t>lag</w:t>
      </w:r>
      <w:r>
        <w:rPr>
          <w:spacing w:val="32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before="126"/>
        <w:ind w:left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3893756</wp:posOffset>
                </wp:positionH>
                <wp:positionV relativeFrom="paragraph">
                  <wp:posOffset>241844</wp:posOffset>
                </wp:positionV>
                <wp:extent cx="459105" cy="254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910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2540">
                              <a:moveTo>
                                <a:pt x="458762" y="0"/>
                              </a:move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635" y="1270"/>
                              </a:lnTo>
                              <a:lnTo>
                                <a:pt x="635" y="2540"/>
                              </a:lnTo>
                              <a:lnTo>
                                <a:pt x="457009" y="2540"/>
                              </a:lnTo>
                              <a:lnTo>
                                <a:pt x="457009" y="1270"/>
                              </a:lnTo>
                              <a:lnTo>
                                <a:pt x="458762" y="1270"/>
                              </a:lnTo>
                              <a:lnTo>
                                <a:pt x="458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19.042904pt;width:36.15pt;height:.2pt;mso-position-horizontal-relative:page;mso-position-vertical-relative:paragraph;z-index:-15721984;mso-wrap-distance-left:0;mso-wrap-distance-right:0" id="docshape20" coordorigin="6132,381" coordsize="723,4" path="m6854,381l6132,381,6132,383,6133,383,6133,385,6852,385,6852,383,6854,383,6854,3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83" w:lineRule="auto" w:before="48"/>
        <w:ind w:left="131" w:right="289" w:firstLine="105"/>
        <w:jc w:val="both"/>
        <w:rPr>
          <w:sz w:val="14"/>
        </w:rPr>
      </w:pPr>
      <w:bookmarkStart w:name="_bookmark6" w:id="15"/>
      <w:bookmarkEnd w:id="15"/>
      <w:r>
        <w:rPr/>
      </w:r>
      <w:r>
        <w:rPr>
          <w:spacing w:val="-2"/>
          <w:w w:val="120"/>
          <w:sz w:val="14"/>
          <w:vertAlign w:val="superscript"/>
        </w:rPr>
        <w:t>1</w:t>
      </w:r>
      <w:r>
        <w:rPr>
          <w:spacing w:val="-2"/>
          <w:w w:val="120"/>
          <w:sz w:val="14"/>
          <w:vertAlign w:val="baseline"/>
        </w:rPr>
        <w:t> </w:t>
      </w:r>
      <w:hyperlink r:id="rId21">
        <w:r>
          <w:rPr>
            <w:color w:val="2196D1"/>
            <w:spacing w:val="-2"/>
            <w:w w:val="120"/>
            <w:sz w:val="14"/>
            <w:vertAlign w:val="baseline"/>
          </w:rPr>
          <w:t>https://www.cso.ie/en/releasesandpublications/ep/p-covid19/covid-19i</w:t>
        </w:r>
      </w:hyperlink>
      <w:r>
        <w:rPr>
          <w:color w:val="2196D1"/>
          <w:spacing w:val="40"/>
          <w:w w:val="120"/>
          <w:sz w:val="14"/>
          <w:vertAlign w:val="baseline"/>
        </w:rPr>
        <w:t> </w:t>
      </w:r>
      <w:hyperlink r:id="rId21">
        <w:r>
          <w:rPr>
            <w:color w:val="2196D1"/>
            <w:spacing w:val="-2"/>
            <w:w w:val="120"/>
            <w:sz w:val="14"/>
            <w:vertAlign w:val="baseline"/>
          </w:rPr>
          <w:t>nformationhub/health/covid-19deathsandcasesstatistics/</w:t>
        </w:r>
      </w:hyperlink>
      <w:r>
        <w:rPr>
          <w:spacing w:val="-2"/>
          <w:w w:val="120"/>
          <w:sz w:val="14"/>
          <w:vertAlign w:val="baseline"/>
        </w:rPr>
        <w:t>.</w:t>
      </w:r>
    </w:p>
    <w:p>
      <w:pPr>
        <w:spacing w:line="285" w:lineRule="auto" w:before="2"/>
        <w:ind w:left="131" w:right="289" w:firstLine="105"/>
        <w:jc w:val="both"/>
        <w:rPr>
          <w:sz w:val="14"/>
        </w:rPr>
      </w:pPr>
      <w:bookmarkStart w:name="_bookmark7" w:id="16"/>
      <w:bookmarkEnd w:id="16"/>
      <w:r>
        <w:rPr/>
      </w:r>
      <w:r>
        <w:rPr>
          <w:spacing w:val="-2"/>
          <w:w w:val="120"/>
          <w:sz w:val="14"/>
          <w:vertAlign w:val="superscript"/>
        </w:rPr>
        <w:t>2</w:t>
      </w:r>
      <w:r>
        <w:rPr>
          <w:spacing w:val="-2"/>
          <w:w w:val="120"/>
          <w:sz w:val="14"/>
          <w:vertAlign w:val="baseline"/>
        </w:rPr>
        <w:t> </w:t>
      </w:r>
      <w:hyperlink r:id="rId21">
        <w:r>
          <w:rPr>
            <w:color w:val="2196D1"/>
            <w:spacing w:val="-2"/>
            <w:w w:val="120"/>
            <w:sz w:val="14"/>
            <w:vertAlign w:val="baseline"/>
          </w:rPr>
          <w:t>https://www.cso.ie/en/releasesandpublications/ep/p-covid19/covid-19i</w:t>
        </w:r>
      </w:hyperlink>
      <w:r>
        <w:rPr>
          <w:color w:val="2196D1"/>
          <w:spacing w:val="40"/>
          <w:w w:val="120"/>
          <w:sz w:val="14"/>
          <w:vertAlign w:val="baseline"/>
        </w:rPr>
        <w:t> </w:t>
      </w:r>
      <w:hyperlink r:id="rId21">
        <w:r>
          <w:rPr>
            <w:color w:val="2196D1"/>
            <w:spacing w:val="-2"/>
            <w:w w:val="120"/>
            <w:sz w:val="14"/>
            <w:vertAlign w:val="baseline"/>
          </w:rPr>
          <w:t>nformationhub/health/covid-19deathsandcasesstatistics/</w:t>
        </w:r>
      </w:hyperlink>
      <w:r>
        <w:rPr>
          <w:spacing w:val="-2"/>
          <w:w w:val="120"/>
          <w:sz w:val="14"/>
          <w:vertAlign w:val="baseline"/>
        </w:rPr>
        <w:t>.</w:t>
      </w:r>
    </w:p>
    <w:p>
      <w:pPr>
        <w:spacing w:line="285" w:lineRule="auto" w:before="0"/>
        <w:ind w:left="131" w:right="195" w:firstLine="105"/>
        <w:jc w:val="both"/>
        <w:rPr>
          <w:sz w:val="14"/>
        </w:rPr>
      </w:pPr>
      <w:bookmarkStart w:name="_bookmark8" w:id="17"/>
      <w:bookmarkEnd w:id="17"/>
      <w:r>
        <w:rPr/>
      </w:r>
      <w:r>
        <w:rPr>
          <w:w w:val="120"/>
          <w:sz w:val="14"/>
          <w:vertAlign w:val="superscript"/>
        </w:rPr>
        <w:t>3</w:t>
      </w:r>
      <w:r>
        <w:rPr>
          <w:spacing w:val="-11"/>
          <w:w w:val="120"/>
          <w:sz w:val="14"/>
          <w:vertAlign w:val="baseline"/>
        </w:rPr>
        <w:t> </w:t>
      </w:r>
      <w:hyperlink r:id="rId22">
        <w:r>
          <w:rPr>
            <w:color w:val="2196D1"/>
            <w:w w:val="120"/>
            <w:sz w:val="14"/>
            <w:vertAlign w:val="baseline"/>
          </w:rPr>
          <w:t>https://www.latinamerica.undp.org/content/rblac/en/home/presscenter/</w:t>
        </w:r>
      </w:hyperlink>
      <w:r>
        <w:rPr>
          <w:color w:val="2196D1"/>
          <w:w w:val="120"/>
          <w:sz w:val="14"/>
          <w:vertAlign w:val="baseline"/>
        </w:rPr>
        <w:t> </w:t>
      </w:r>
      <w:hyperlink r:id="rId22">
        <w:r>
          <w:rPr>
            <w:color w:val="2196D1"/>
            <w:spacing w:val="-2"/>
            <w:w w:val="110"/>
            <w:sz w:val="14"/>
            <w:vertAlign w:val="baseline"/>
          </w:rPr>
          <w:t>director-s-graph-for-thought/home-alone—sustaining-compliance-with-prolon</w:t>
        </w:r>
      </w:hyperlink>
      <w:r>
        <w:rPr>
          <w:color w:val="2196D1"/>
          <w:spacing w:val="40"/>
          <w:w w:val="120"/>
          <w:sz w:val="14"/>
          <w:vertAlign w:val="baseline"/>
        </w:rPr>
        <w:t> </w:t>
      </w:r>
      <w:hyperlink r:id="rId22">
        <w:r>
          <w:rPr>
            <w:color w:val="2196D1"/>
            <w:spacing w:val="-2"/>
            <w:w w:val="120"/>
            <w:sz w:val="14"/>
            <w:vertAlign w:val="baseline"/>
          </w:rPr>
          <w:t>ged-covid-19-stay-.html</w:t>
        </w:r>
      </w:hyperlink>
      <w:r>
        <w:rPr>
          <w:spacing w:val="-2"/>
          <w:w w:val="120"/>
          <w:sz w:val="14"/>
          <w:vertAlign w:val="baseline"/>
        </w:rPr>
        <w:t>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spacing w:line="228" w:lineRule="auto" w:before="99"/>
        <w:ind w:left="131" w:right="38" w:firstLine="0"/>
        <w:jc w:val="both"/>
        <w:rPr>
          <w:i/>
          <w:sz w:val="16"/>
        </w:rPr>
      </w:pPr>
      <w:r>
        <w:rPr>
          <w:w w:val="105"/>
          <w:sz w:val="16"/>
        </w:rPr>
        <w:t>confirmed case to a confirmed death. These assumptions are based </w:t>
      </w:r>
      <w:r>
        <w:rPr>
          <w:w w:val="105"/>
          <w:sz w:val="16"/>
        </w:rPr>
        <w:t>on </w:t>
      </w:r>
      <w:r>
        <w:rPr>
          <w:sz w:val="16"/>
        </w:rPr>
        <w:t>WHO information that states: </w:t>
      </w:r>
      <w:r>
        <w:rPr>
          <w:rFonts w:ascii="STIX" w:hAnsi="STIX"/>
          <w:sz w:val="16"/>
        </w:rPr>
        <w:t>“</w:t>
      </w:r>
      <w:r>
        <w:rPr>
          <w:i/>
          <w:sz w:val="16"/>
        </w:rPr>
        <w:t>the incubation period of COVID-19, which is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between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exposure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virus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symptom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onset,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average</w:t>
      </w:r>
      <w:r>
        <w:rPr>
          <w:i/>
          <w:spacing w:val="3"/>
          <w:sz w:val="16"/>
        </w:rPr>
        <w:t> </w:t>
      </w:r>
      <w:r>
        <w:rPr>
          <w:i/>
          <w:spacing w:val="-5"/>
          <w:sz w:val="16"/>
        </w:rPr>
        <w:t>5</w:t>
      </w:r>
      <w:r>
        <w:rPr>
          <w:rFonts w:ascii="STIX" w:hAnsi="STIX"/>
          <w:spacing w:val="-5"/>
          <w:sz w:val="16"/>
        </w:rPr>
        <w:t>–</w:t>
      </w:r>
      <w:r>
        <w:rPr>
          <w:i/>
          <w:spacing w:val="-5"/>
          <w:sz w:val="16"/>
        </w:rPr>
        <w:t>6</w:t>
      </w:r>
    </w:p>
    <w:p>
      <w:pPr>
        <w:spacing w:line="171" w:lineRule="exact" w:before="0"/>
        <w:ind w:left="131" w:right="0" w:firstLine="0"/>
        <w:jc w:val="both"/>
        <w:rPr>
          <w:i/>
          <w:sz w:val="16"/>
        </w:rPr>
      </w:pPr>
      <w:r>
        <w:rPr>
          <w:i/>
          <w:sz w:val="16"/>
        </w:rPr>
        <w:t>days,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but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can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be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as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long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as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14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days.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Thus,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quarantine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should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be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place</w:t>
      </w:r>
      <w:r>
        <w:rPr>
          <w:i/>
          <w:spacing w:val="8"/>
          <w:sz w:val="16"/>
        </w:rPr>
        <w:t> </w:t>
      </w:r>
      <w:r>
        <w:rPr>
          <w:i/>
          <w:spacing w:val="-5"/>
          <w:sz w:val="16"/>
        </w:rPr>
        <w:t>for</w:t>
      </w:r>
    </w:p>
    <w:p>
      <w:pPr>
        <w:spacing w:line="233" w:lineRule="exact" w:before="10"/>
        <w:ind w:left="131" w:right="0" w:firstLine="0"/>
        <w:jc w:val="both"/>
        <w:rPr>
          <w:sz w:val="16"/>
        </w:rPr>
      </w:pPr>
      <w:r>
        <w:rPr>
          <w:i/>
          <w:w w:val="105"/>
          <w:sz w:val="16"/>
        </w:rPr>
        <w:t>14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days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from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the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last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exposure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to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confirmed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case</w:t>
      </w:r>
      <w:r>
        <w:rPr>
          <w:w w:val="105"/>
          <w:sz w:val="16"/>
        </w:rPr>
        <w:t>.</w:t>
      </w:r>
      <w:r>
        <w:rPr>
          <w:rFonts w:ascii="STIX" w:hAnsi="STIX"/>
          <w:w w:val="105"/>
          <w:sz w:val="16"/>
        </w:rPr>
        <w:t>”</w:t>
      </w:r>
      <w:r>
        <w:rPr>
          <w:rFonts w:ascii="STIX" w:hAnsi="STIX"/>
          <w:spacing w:val="-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2-week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lag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-9"/>
          <w:w w:val="105"/>
          <w:sz w:val="16"/>
        </w:rPr>
        <w:t> </w:t>
      </w:r>
      <w:r>
        <w:rPr>
          <w:spacing w:val="-10"/>
          <w:w w:val="105"/>
          <w:sz w:val="16"/>
        </w:rPr>
        <w:t>a</w:t>
      </w:r>
    </w:p>
    <w:p>
      <w:pPr>
        <w:pStyle w:val="BodyText"/>
        <w:spacing w:line="271" w:lineRule="auto"/>
        <w:ind w:right="38"/>
      </w:pPr>
      <w:r>
        <w:rPr>
          <w:w w:val="110"/>
        </w:rPr>
        <w:t>confirmed</w:t>
      </w:r>
      <w:r>
        <w:rPr>
          <w:w w:val="110"/>
        </w:rPr>
        <w:t> case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confirmed</w:t>
      </w:r>
      <w:r>
        <w:rPr>
          <w:w w:val="110"/>
        </w:rPr>
        <w:t> death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visually inspecting the Irelands total number of deaths and cases (</w:t>
      </w:r>
      <w:hyperlink w:history="true" w:anchor="_bookmark9">
        <w:r>
          <w:rPr>
            <w:color w:val="2196D1"/>
            <w:w w:val="110"/>
          </w:rPr>
          <w:t>Fig. 1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Furthermore, the daily mobility data did not align with the weekly CSO</w:t>
      </w:r>
      <w:r>
        <w:rPr>
          <w:spacing w:val="-9"/>
          <w:w w:val="110"/>
        </w:rPr>
        <w:t> </w:t>
      </w:r>
      <w:r>
        <w:rPr>
          <w:w w:val="110"/>
        </w:rPr>
        <w:t>statistics.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amended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order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align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daily</w:t>
      </w:r>
      <w:r>
        <w:rPr>
          <w:spacing w:val="-9"/>
          <w:w w:val="110"/>
        </w:rPr>
        <w:t> </w:t>
      </w:r>
      <w:r>
        <w:rPr>
          <w:w w:val="110"/>
        </w:rPr>
        <w:t>mobility </w:t>
      </w:r>
      <w:r>
        <w:rPr>
          <w:spacing w:val="-2"/>
          <w:w w:val="110"/>
        </w:rPr>
        <w:t>patterns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weekly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CSO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statistics,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under 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assumption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weekly</w:t>
      </w:r>
      <w:r>
        <w:rPr>
          <w:spacing w:val="32"/>
          <w:w w:val="110"/>
        </w:rPr>
        <w:t> </w:t>
      </w:r>
      <w:r>
        <w:rPr>
          <w:w w:val="110"/>
        </w:rPr>
        <w:t>totals</w:t>
      </w:r>
      <w:r>
        <w:rPr>
          <w:spacing w:val="32"/>
          <w:w w:val="110"/>
        </w:rPr>
        <w:t> </w:t>
      </w:r>
      <w:r>
        <w:rPr>
          <w:w w:val="110"/>
        </w:rPr>
        <w:t>serve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proxy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daily</w:t>
      </w:r>
      <w:r>
        <w:rPr>
          <w:spacing w:val="32"/>
          <w:w w:val="110"/>
        </w:rPr>
        <w:t> </w:t>
      </w:r>
      <w:r>
        <w:rPr>
          <w:w w:val="110"/>
        </w:rPr>
        <w:t>COVID-19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trends</w:t>
      </w:r>
    </w:p>
    <w:p>
      <w:pPr>
        <w:pStyle w:val="BodyText"/>
        <w:spacing w:line="273" w:lineRule="auto" w:before="91"/>
        <w:ind w:right="129"/>
      </w:pPr>
      <w:r>
        <w:rPr/>
        <w:br w:type="column"/>
      </w:r>
      <w:r>
        <w:rPr>
          <w:w w:val="110"/>
        </w:rPr>
        <w:t>having noise due to lack of confidence in test methods, data gathering problems in local hospitals and laboratories, data aggregation by </w:t>
      </w:r>
      <w:r>
        <w:rPr>
          <w:w w:val="110"/>
        </w:rPr>
        <w:t>local authorities,</w:t>
      </w:r>
      <w:r>
        <w:rPr>
          <w:spacing w:val="-1"/>
          <w:w w:val="110"/>
        </w:rPr>
        <w:t> </w:t>
      </w:r>
      <w:r>
        <w:rPr>
          <w:w w:val="110"/>
        </w:rPr>
        <w:t>and final data confirmation</w:t>
      </w:r>
      <w:r>
        <w:rPr>
          <w:spacing w:val="-1"/>
          <w:w w:val="110"/>
        </w:rPr>
        <w:t> </w:t>
      </w:r>
      <w:r>
        <w:rPr>
          <w:w w:val="110"/>
        </w:rPr>
        <w:t>by governmental bodies.</w:t>
      </w:r>
      <w:r>
        <w:rPr>
          <w:spacing w:val="-1"/>
          <w:w w:val="110"/>
        </w:rPr>
        <w:t> </w:t>
      </w:r>
      <w:r>
        <w:rPr>
          <w:w w:val="110"/>
        </w:rPr>
        <w:t>Using correlation network modelling and another smoothing method that we use in our approach reduces the effect of noisy data on results.</w:t>
      </w:r>
    </w:p>
    <w:p>
      <w:pPr>
        <w:spacing w:line="273" w:lineRule="auto" w:before="0"/>
        <w:ind w:left="131" w:right="130" w:firstLine="239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5243753</wp:posOffset>
                </wp:positionH>
                <wp:positionV relativeFrom="paragraph">
                  <wp:posOffset>871017</wp:posOffset>
                </wp:positionV>
                <wp:extent cx="38100" cy="7874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810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894012pt;margin-top:68.584061pt;width:3pt;height:6.2pt;mso-position-horizontal-relative:page;mso-position-vertical-relative:paragraph;z-index:15735808" type="#_x0000_t202" id="docshape21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We refer to the mobility data in the dataset: as the Causes and </w:t>
      </w:r>
      <w:r>
        <w:rPr>
          <w:w w:val="105"/>
          <w:sz w:val="16"/>
        </w:rPr>
        <w:t>the confirmed COVID-19</w:t>
      </w:r>
      <w:r>
        <w:rPr>
          <w:w w:val="105"/>
          <w:sz w:val="16"/>
        </w:rPr>
        <w:t> cases as the Cases. Time series with no data are excluded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Causes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Cases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data.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Regarding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Causes,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specifically, the following variables were eliminated for all the datasets because of missing</w:t>
      </w:r>
      <w:r>
        <w:rPr>
          <w:w w:val="105"/>
          <w:sz w:val="16"/>
        </w:rPr>
        <w:t> data:</w:t>
      </w:r>
      <w:r>
        <w:rPr>
          <w:w w:val="105"/>
          <w:sz w:val="16"/>
        </w:rPr>
        <w:t> [</w:t>
      </w:r>
      <w:r>
        <w:rPr>
          <w:i/>
          <w:w w:val="105"/>
          <w:sz w:val="16"/>
        </w:rPr>
        <w:t>Leitrim_transit_stations,</w:t>
      </w:r>
      <w:r>
        <w:rPr>
          <w:i/>
          <w:w w:val="105"/>
          <w:sz w:val="16"/>
        </w:rPr>
        <w:t> Longford_parks,</w:t>
      </w:r>
      <w:r>
        <w:rPr>
          <w:i/>
          <w:w w:val="105"/>
          <w:sz w:val="16"/>
        </w:rPr>
        <w:t> Long-</w:t>
      </w:r>
      <w:r>
        <w:rPr>
          <w:i/>
          <w:w w:val="105"/>
          <w:sz w:val="16"/>
        </w:rPr>
        <w:t> </w:t>
      </w:r>
      <w:r>
        <w:rPr>
          <w:i/>
          <w:sz w:val="16"/>
        </w:rPr>
        <w:t>ford_transit_stations. Monaghan_parks, Roscommon_transit_stations</w:t>
      </w:r>
      <w:r>
        <w:rPr>
          <w:sz w:val="16"/>
        </w:rPr>
        <w:t>].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line="176" w:lineRule="exact"/>
        <w:jc w:val="left"/>
      </w:pPr>
      <w:r>
        <w:rPr>
          <w:w w:val="110"/>
        </w:rPr>
        <w:t>throughout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(appropriately-lagged)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week.</w:t>
      </w:r>
    </w:p>
    <w:p>
      <w:pPr>
        <w:pStyle w:val="BodyText"/>
        <w:spacing w:line="199" w:lineRule="exact"/>
        <w:jc w:val="left"/>
        <w:rPr>
          <w:rFonts w:ascii="LM Roman 10"/>
          <w:sz w:val="8"/>
        </w:rPr>
      </w:pPr>
      <w:r>
        <w:rPr/>
        <w:br w:type="column"/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7-day</w:t>
      </w:r>
      <w:r>
        <w:rPr>
          <w:spacing w:val="-10"/>
          <w:w w:val="110"/>
        </w:rPr>
        <w:t> </w:t>
      </w:r>
      <w:r>
        <w:rPr>
          <w:w w:val="110"/>
        </w:rPr>
        <w:t>moving</w:t>
      </w:r>
      <w:r>
        <w:rPr>
          <w:spacing w:val="-11"/>
          <w:w w:val="110"/>
        </w:rPr>
        <w:t> </w:t>
      </w:r>
      <w:r>
        <w:rPr>
          <w:w w:val="110"/>
        </w:rPr>
        <w:t>average,</w:t>
      </w:r>
      <w:r>
        <w:rPr>
          <w:spacing w:val="-9"/>
          <w:w w:val="110"/>
        </w:rPr>
        <w:t> </w:t>
      </w:r>
      <w:r>
        <w:rPr>
          <w:i/>
          <w:spacing w:val="-5"/>
          <w:w w:val="110"/>
        </w:rPr>
        <w:t>x</w:t>
      </w:r>
      <w:r>
        <w:rPr>
          <w:rFonts w:ascii="LM Roman 10"/>
          <w:spacing w:val="-5"/>
          <w:w w:val="110"/>
          <w:position w:val="10"/>
          <w:sz w:val="8"/>
        </w:rPr>
        <w:t>'</w:t>
      </w:r>
    </w:p>
    <w:p>
      <w:pPr>
        <w:spacing w:line="210" w:lineRule="exact" w:before="0"/>
        <w:ind w:left="77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/>
          <w:sz w:val="16"/>
        </w:rPr>
        <w:t>=</w:t>
      </w:r>
      <w:r>
        <w:rPr>
          <w:rFonts w:ascii="LM Roman 10"/>
          <w:spacing w:val="-13"/>
          <w:sz w:val="16"/>
        </w:rPr>
        <w:t> </w:t>
      </w:r>
      <w:r>
        <w:rPr>
          <w:rFonts w:ascii="LM Roman 10"/>
          <w:spacing w:val="-5"/>
          <w:w w:val="110"/>
          <w:sz w:val="16"/>
        </w:rPr>
        <w:t>(</w:t>
      </w:r>
      <w:r>
        <w:rPr>
          <w:i/>
          <w:spacing w:val="-5"/>
          <w:w w:val="110"/>
          <w:sz w:val="16"/>
        </w:rPr>
        <w:t>x</w:t>
      </w:r>
      <w:r>
        <w:rPr>
          <w:i/>
          <w:spacing w:val="-5"/>
          <w:w w:val="110"/>
          <w:sz w:val="16"/>
          <w:vertAlign w:val="subscript"/>
        </w:rPr>
        <w:t>n</w:t>
      </w:r>
    </w:p>
    <w:p>
      <w:pPr>
        <w:spacing w:line="210" w:lineRule="exact" w:before="0"/>
        <w:ind w:left="23" w:right="0" w:firstLine="0"/>
        <w:jc w:val="left"/>
        <w:rPr>
          <w:sz w:val="11"/>
        </w:rPr>
      </w:pPr>
      <w:r>
        <w:rPr/>
        <w:br w:type="column"/>
      </w:r>
      <w:r>
        <w:rPr>
          <w:rFonts w:ascii="LM Roman 10" w:hAnsi="LM Roman 10"/>
          <w:spacing w:val="-8"/>
          <w:position w:val="2"/>
          <w:sz w:val="16"/>
        </w:rPr>
        <w:t>+</w:t>
      </w:r>
      <w:r>
        <w:rPr>
          <w:rFonts w:ascii="LM Roman 10" w:hAnsi="LM Roman 10"/>
          <w:spacing w:val="-5"/>
          <w:position w:val="2"/>
          <w:sz w:val="16"/>
        </w:rPr>
        <w:t> </w:t>
      </w:r>
      <w:r>
        <w:rPr>
          <w:i/>
          <w:spacing w:val="-8"/>
          <w:position w:val="2"/>
          <w:sz w:val="16"/>
        </w:rPr>
        <w:t>x</w:t>
      </w:r>
      <w:r>
        <w:rPr>
          <w:i/>
          <w:spacing w:val="-8"/>
          <w:sz w:val="11"/>
        </w:rPr>
        <w:t>n</w:t>
      </w:r>
      <w:r>
        <w:rPr>
          <w:rFonts w:ascii="LM Roman 10" w:hAnsi="LM Roman 10"/>
          <w:spacing w:val="-8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line="210" w:lineRule="exact" w:before="0"/>
        <w:ind w:left="23" w:right="0" w:firstLine="0"/>
        <w:jc w:val="left"/>
        <w:rPr>
          <w:sz w:val="11"/>
        </w:rPr>
      </w:pPr>
      <w:r>
        <w:rPr/>
        <w:br w:type="column"/>
      </w:r>
      <w:r>
        <w:rPr>
          <w:rFonts w:ascii="LM Roman 10" w:hAnsi="LM Roman 10"/>
          <w:spacing w:val="-6"/>
          <w:position w:val="2"/>
          <w:sz w:val="16"/>
        </w:rPr>
        <w:t>+</w:t>
      </w:r>
      <w:r>
        <w:rPr>
          <w:rFonts w:ascii="LM Roman 10" w:hAnsi="LM Roman 10"/>
          <w:spacing w:val="-7"/>
          <w:position w:val="2"/>
          <w:sz w:val="16"/>
        </w:rPr>
        <w:t> </w:t>
      </w:r>
      <w:r>
        <w:rPr>
          <w:i/>
          <w:spacing w:val="-6"/>
          <w:position w:val="2"/>
          <w:sz w:val="16"/>
        </w:rPr>
        <w:t>x</w:t>
      </w:r>
      <w:r>
        <w:rPr>
          <w:i/>
          <w:spacing w:val="-6"/>
          <w:sz w:val="11"/>
        </w:rPr>
        <w:t>x</w:t>
      </w:r>
      <w:r>
        <w:rPr>
          <w:rFonts w:ascii="LM Roman 10" w:hAnsi="LM Roman 10"/>
          <w:spacing w:val="-6"/>
          <w:sz w:val="11"/>
        </w:rPr>
        <w:t>—</w:t>
      </w:r>
      <w:r>
        <w:rPr>
          <w:spacing w:val="-10"/>
          <w:sz w:val="11"/>
        </w:rPr>
        <w:t>2</w:t>
      </w:r>
    </w:p>
    <w:p>
      <w:pPr>
        <w:spacing w:line="210" w:lineRule="exact" w:before="0"/>
        <w:ind w:left="2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+</w:t>
      </w:r>
      <w:r>
        <w:rPr>
          <w:rFonts w:ascii="LM Roman 10" w:hAnsi="LM Roman 10"/>
          <w:spacing w:val="-13"/>
          <w:sz w:val="16"/>
        </w:rPr>
        <w:t> </w:t>
      </w:r>
      <w:r>
        <w:rPr>
          <w:rFonts w:ascii="STIX" w:hAnsi="STIX"/>
          <w:sz w:val="16"/>
        </w:rPr>
        <w:t>…</w:t>
      </w:r>
      <w:r>
        <w:rPr>
          <w:rFonts w:ascii="STIX" w:hAnsi="STIX"/>
          <w:spacing w:val="10"/>
          <w:sz w:val="16"/>
        </w:rPr>
        <w:t> </w:t>
      </w:r>
      <w:r>
        <w:rPr>
          <w:rFonts w:ascii="LM Roman 10" w:hAnsi="LM Roman 10"/>
          <w:sz w:val="16"/>
        </w:rPr>
        <w:t>+</w:t>
      </w:r>
      <w:r>
        <w:rPr>
          <w:rFonts w:ascii="LM Roman 10" w:hAnsi="LM Roman 10"/>
          <w:spacing w:val="-12"/>
          <w:sz w:val="16"/>
        </w:rPr>
        <w:t> </w:t>
      </w:r>
      <w:r>
        <w:rPr>
          <w:i/>
          <w:spacing w:val="-10"/>
          <w:sz w:val="16"/>
        </w:rPr>
        <w:t>x</w:t>
      </w:r>
    </w:p>
    <w:p>
      <w:pPr>
        <w:spacing w:line="146" w:lineRule="exact" w:before="64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85"/>
          <w:sz w:val="11"/>
        </w:rPr>
        <w:t>n</w:t>
      </w:r>
      <w:r>
        <w:rPr>
          <w:rFonts w:ascii="LM Roman 10" w:hAnsi="LM Roman 10"/>
          <w:w w:val="85"/>
          <w:sz w:val="11"/>
        </w:rPr>
        <w:t>—</w:t>
      </w:r>
      <w:r>
        <w:rPr>
          <w:spacing w:val="-10"/>
          <w:sz w:val="11"/>
        </w:rPr>
        <w:t>6</w:t>
      </w:r>
    </w:p>
    <w:p>
      <w:pPr>
        <w:pStyle w:val="BodyText"/>
        <w:spacing w:line="210" w:lineRule="exact"/>
        <w:ind w:left="0"/>
        <w:jc w:val="left"/>
      </w:pPr>
      <w:r>
        <w:rPr/>
        <w:br w:type="column"/>
      </w:r>
      <w:r>
        <w:rPr>
          <w:rFonts w:ascii="LM Roman 10"/>
          <w:w w:val="105"/>
        </w:rPr>
        <w:t>)/</w:t>
      </w:r>
      <w:r>
        <w:rPr>
          <w:w w:val="105"/>
        </w:rPr>
        <w:t>7, </w:t>
      </w:r>
      <w:r>
        <w:rPr>
          <w:spacing w:val="-5"/>
          <w:w w:val="105"/>
        </w:rPr>
        <w:t>is</w:t>
      </w:r>
    </w:p>
    <w:p>
      <w:pPr>
        <w:spacing w:after="0" w:line="210" w:lineRule="exact"/>
        <w:jc w:val="left"/>
        <w:sectPr>
          <w:type w:val="continuous"/>
          <w:pgSz w:w="11910" w:h="15880"/>
          <w:pgMar w:header="655" w:footer="544" w:top="620" w:bottom="280" w:left="620" w:right="620"/>
          <w:cols w:num="8" w:equalWidth="0">
            <w:col w:w="3331" w:space="2288"/>
            <w:col w:w="2041" w:space="40"/>
            <w:col w:w="449" w:space="39"/>
            <w:col w:w="482" w:space="40"/>
            <w:col w:w="482" w:space="40"/>
            <w:col w:w="653" w:space="0"/>
            <w:col w:w="207" w:space="9"/>
            <w:col w:w="569"/>
          </w:cols>
        </w:sectPr>
      </w:pPr>
    </w:p>
    <w:p>
      <w:pPr>
        <w:pStyle w:val="BodyText"/>
        <w:spacing w:line="175" w:lineRule="exact"/>
        <w:ind w:left="112" w:right="38"/>
        <w:jc w:val="right"/>
      </w:pPr>
      <w:r>
        <w:rPr>
          <w:w w:val="110"/>
        </w:rPr>
        <w:t>Our</w:t>
      </w:r>
      <w:r>
        <w:rPr>
          <w:spacing w:val="3"/>
          <w:w w:val="110"/>
        </w:rPr>
        <w:t> </w:t>
      </w:r>
      <w:r>
        <w:rPr>
          <w:w w:val="110"/>
        </w:rPr>
        <w:t>focus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2"/>
          <w:w w:val="110"/>
        </w:rPr>
        <w:t> </w:t>
      </w:r>
      <w:r>
        <w:rPr>
          <w:w w:val="110"/>
        </w:rPr>
        <w:t>analysis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measure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relative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promi-</w:t>
      </w:r>
    </w:p>
    <w:p>
      <w:pPr>
        <w:pStyle w:val="BodyText"/>
        <w:spacing w:line="126" w:lineRule="exact" w:before="25"/>
        <w:ind w:left="112" w:right="38"/>
        <w:jc w:val="right"/>
      </w:pPr>
      <w:r>
        <w:rPr>
          <w:w w:val="110"/>
        </w:rPr>
        <w:t>nence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within-Ireland</w:t>
      </w:r>
      <w:r>
        <w:rPr>
          <w:spacing w:val="26"/>
          <w:w w:val="110"/>
        </w:rPr>
        <w:t> </w:t>
      </w:r>
      <w:r>
        <w:rPr>
          <w:w w:val="110"/>
        </w:rPr>
        <w:t>mobility</w:t>
      </w:r>
      <w:r>
        <w:rPr>
          <w:spacing w:val="23"/>
          <w:w w:val="110"/>
        </w:rPr>
        <w:t> </w:t>
      </w:r>
      <w:r>
        <w:rPr>
          <w:w w:val="110"/>
        </w:rPr>
        <w:t>regarding</w:t>
      </w:r>
      <w:r>
        <w:rPr>
          <w:spacing w:val="25"/>
          <w:w w:val="110"/>
        </w:rPr>
        <w:t> </w:t>
      </w:r>
      <w:r>
        <w:rPr>
          <w:w w:val="110"/>
        </w:rPr>
        <w:t>infection</w:t>
      </w:r>
      <w:r>
        <w:rPr>
          <w:spacing w:val="25"/>
          <w:w w:val="110"/>
        </w:rPr>
        <w:t> </w:t>
      </w:r>
      <w:r>
        <w:rPr>
          <w:w w:val="110"/>
        </w:rPr>
        <w:t>dynamics.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before="19"/>
        <w:jc w:val="left"/>
      </w:pPr>
      <w:r>
        <w:rPr/>
        <w:br w:type="column"/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w w:val="110"/>
        </w:rPr>
        <w:t>series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reduce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noise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smoothing</w:t>
      </w:r>
    </w:p>
    <w:p>
      <w:pPr>
        <w:pStyle w:val="BodyText"/>
        <w:spacing w:line="116" w:lineRule="exact" w:before="7"/>
        <w:jc w:val="left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curve.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daily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series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i/>
          <w:w w:val="110"/>
        </w:rPr>
        <w:t>x</w:t>
      </w:r>
      <w:r>
        <w:rPr>
          <w:rFonts w:ascii="LM Roman 10"/>
          <w:w w:val="110"/>
          <w:position w:val="10"/>
          <w:sz w:val="8"/>
        </w:rPr>
        <w:t>'</w:t>
      </w:r>
      <w:r>
        <w:rPr>
          <w:rFonts w:ascii="LM Roman 10"/>
          <w:spacing w:val="58"/>
          <w:w w:val="110"/>
          <w:position w:val="10"/>
          <w:sz w:val="8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the</w:t>
      </w:r>
    </w:p>
    <w:p>
      <w:pPr>
        <w:spacing w:after="0" w:line="116" w:lineRule="exact"/>
        <w:jc w:val="left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tabs>
          <w:tab w:pos="2634" w:val="left" w:leader="none"/>
        </w:tabs>
        <w:spacing w:line="92" w:lineRule="exact" w:before="0"/>
        <w:ind w:left="0" w:right="554" w:firstLine="0"/>
        <w:jc w:val="right"/>
        <w:rPr>
          <w:i/>
          <w:sz w:val="11"/>
        </w:rPr>
      </w:pPr>
      <w:r>
        <w:rPr>
          <w:i/>
          <w:spacing w:val="-10"/>
          <w:w w:val="105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w w:val="105"/>
          <w:position w:val="-1"/>
          <w:sz w:val="11"/>
        </w:rPr>
        <w:t>n</w:t>
      </w:r>
    </w:p>
    <w:p>
      <w:pPr>
        <w:spacing w:after="0" w:line="92" w:lineRule="exact"/>
        <w:jc w:val="right"/>
        <w:rPr>
          <w:sz w:val="11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line="209" w:lineRule="exact"/>
      </w:pPr>
      <w:r>
        <w:rPr>
          <w:w w:val="110"/>
        </w:rPr>
        <w:t>factor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3"/>
          <w:w w:val="110"/>
        </w:rPr>
        <w:t> </w:t>
      </w:r>
      <w:r>
        <w:rPr>
          <w:w w:val="110"/>
        </w:rPr>
        <w:t>prominence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measured</w:t>
      </w:r>
      <w:r>
        <w:rPr>
          <w:spacing w:val="34"/>
          <w:w w:val="110"/>
        </w:rPr>
        <w:t> </w:t>
      </w:r>
      <w:r>
        <w:rPr>
          <w:w w:val="110"/>
        </w:rPr>
        <w:t>relative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its</w:t>
      </w:r>
      <w:r>
        <w:rPr>
          <w:spacing w:val="33"/>
          <w:w w:val="110"/>
        </w:rPr>
        <w:t> </w:t>
      </w:r>
      <w:r>
        <w:rPr>
          <w:w w:val="110"/>
        </w:rPr>
        <w:t>association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4" w:lineRule="auto"/>
        <w:ind w:right="38"/>
      </w:pPr>
      <w:r>
        <w:rPr>
          <w:w w:val="110"/>
        </w:rPr>
        <w:t>number of deaths recorded in Ireland (following a 3-week lag). </w:t>
      </w:r>
      <w:r>
        <w:rPr>
          <w:w w:val="110"/>
        </w:rPr>
        <w:t>Given that, the</w:t>
      </w:r>
      <w:r>
        <w:rPr>
          <w:w w:val="110"/>
        </w:rPr>
        <w:t> emphasis</w:t>
      </w:r>
      <w:r>
        <w:rPr>
          <w:w w:val="110"/>
        </w:rPr>
        <w:t> is</w:t>
      </w:r>
      <w:r>
        <w:rPr>
          <w:w w:val="110"/>
        </w:rPr>
        <w:t> placed on </w:t>
      </w:r>
      <w:r>
        <w:rPr>
          <w:i/>
          <w:w w:val="110"/>
        </w:rPr>
        <w:t>within</w:t>
      </w:r>
      <w:r>
        <w:rPr>
          <w:w w:val="110"/>
        </w:rPr>
        <w:t>-Ireland factors (using factors recorded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county),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removed</w:t>
      </w:r>
      <w:r>
        <w:rPr>
          <w:spacing w:val="-11"/>
          <w:w w:val="110"/>
        </w:rPr>
        <w:t> </w:t>
      </w:r>
      <w:r>
        <w:rPr>
          <w:w w:val="110"/>
        </w:rPr>
        <w:t>‘Total</w:t>
      </w:r>
      <w:r>
        <w:rPr>
          <w:spacing w:val="-10"/>
          <w:w w:val="110"/>
        </w:rPr>
        <w:t> </w:t>
      </w:r>
      <w:r>
        <w:rPr>
          <w:w w:val="110"/>
        </w:rPr>
        <w:t>Ireland</w:t>
      </w:r>
      <w:r>
        <w:rPr>
          <w:spacing w:val="-11"/>
          <w:w w:val="110"/>
        </w:rPr>
        <w:t> </w:t>
      </w:r>
      <w:r>
        <w:rPr>
          <w:w w:val="110"/>
        </w:rPr>
        <w:t>Cases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our</w:t>
      </w:r>
    </w:p>
    <w:p>
      <w:pPr>
        <w:pStyle w:val="BodyText"/>
        <w:spacing w:line="141" w:lineRule="exact"/>
      </w:pPr>
      <w:r>
        <w:rPr>
          <w:w w:val="110"/>
        </w:rPr>
        <w:t>analysis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avoid</w:t>
      </w:r>
      <w:r>
        <w:rPr>
          <w:spacing w:val="-7"/>
          <w:w w:val="110"/>
        </w:rPr>
        <w:t> </w:t>
      </w:r>
      <w:r>
        <w:rPr>
          <w:w w:val="110"/>
        </w:rPr>
        <w:t>redundancy.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did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include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final</w:t>
      </w:r>
      <w:r>
        <w:rPr>
          <w:spacing w:val="-8"/>
          <w:w w:val="110"/>
        </w:rPr>
        <w:t> </w:t>
      </w:r>
      <w:r>
        <w:rPr>
          <w:w w:val="110"/>
        </w:rPr>
        <w:t>dataset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17"/>
        <w:ind w:right="39"/>
      </w:pPr>
      <w:r>
        <w:rPr>
          <w:w w:val="110"/>
        </w:rPr>
        <w:t>cumulative variable of Ireland. Instead, we used the individual data </w:t>
      </w:r>
      <w:r>
        <w:rPr>
          <w:w w:val="110"/>
        </w:rPr>
        <w:t>of counties.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preliminary</w:t>
      </w:r>
      <w:r>
        <w:rPr>
          <w:spacing w:val="-11"/>
          <w:w w:val="110"/>
        </w:rPr>
        <w:t> </w:t>
      </w:r>
      <w:r>
        <w:rPr>
          <w:w w:val="110"/>
        </w:rPr>
        <w:t>examination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included</w:t>
      </w:r>
      <w:r>
        <w:rPr>
          <w:spacing w:val="-11"/>
          <w:w w:val="110"/>
        </w:rPr>
        <w:t> </w:t>
      </w:r>
      <w:r>
        <w:rPr>
          <w:w w:val="110"/>
        </w:rPr>
        <w:t>Ireland as a node in the network analysis; this inclusion did not affect the final results (data not shown).</w:t>
      </w:r>
    </w:p>
    <w:p>
      <w:pPr>
        <w:pStyle w:val="BodyText"/>
        <w:spacing w:line="268" w:lineRule="auto"/>
        <w:ind w:right="38" w:firstLine="239"/>
      </w:pPr>
      <w:r>
        <w:rPr>
          <w:w w:val="110"/>
        </w:rPr>
        <w:t>Up</w:t>
      </w:r>
      <w:r>
        <w:rPr>
          <w:w w:val="110"/>
        </w:rPr>
        <w:t> to</w:t>
      </w:r>
      <w:r>
        <w:rPr>
          <w:w w:val="110"/>
        </w:rPr>
        <w:t> December</w:t>
      </w:r>
      <w:r>
        <w:rPr>
          <w:w w:val="110"/>
        </w:rPr>
        <w:t> 2020,</w:t>
      </w:r>
      <w:r>
        <w:rPr>
          <w:w w:val="110"/>
        </w:rPr>
        <w:t> Ireland</w:t>
      </w:r>
      <w:r>
        <w:rPr>
          <w:w w:val="110"/>
        </w:rPr>
        <w:t> had</w:t>
      </w:r>
      <w:r>
        <w:rPr>
          <w:w w:val="110"/>
        </w:rPr>
        <w:t> a</w:t>
      </w:r>
      <w:r>
        <w:rPr>
          <w:w w:val="110"/>
        </w:rPr>
        <w:t> COVID-19</w:t>
      </w:r>
      <w:r>
        <w:rPr>
          <w:w w:val="110"/>
        </w:rPr>
        <w:t> mortality</w:t>
      </w:r>
      <w:r>
        <w:rPr>
          <w:w w:val="110"/>
        </w:rPr>
        <w:t> rate</w:t>
      </w:r>
      <w:r>
        <w:rPr>
          <w:w w:val="110"/>
        </w:rPr>
        <w:t> of </w:t>
      </w:r>
      <w:r>
        <w:rPr>
          <w:spacing w:val="-2"/>
          <w:w w:val="110"/>
        </w:rPr>
        <w:t>2.8%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(based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76,000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cases).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relatively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low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deaths </w:t>
      </w:r>
      <w:r>
        <w:rPr>
          <w:w w:val="110"/>
        </w:rPr>
        <w:t>reported</w:t>
      </w:r>
      <w:r>
        <w:rPr>
          <w:w w:val="110"/>
        </w:rPr>
        <w:t> weekly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per-county</w:t>
      </w:r>
      <w:r>
        <w:rPr>
          <w:w w:val="110"/>
        </w:rPr>
        <w:t> level,</w:t>
      </w:r>
      <w:r>
        <w:rPr>
          <w:w w:val="110"/>
        </w:rPr>
        <w:t> showing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number</w:t>
      </w:r>
      <w:r>
        <w:rPr>
          <w:w w:val="110"/>
        </w:rPr>
        <w:t> of sparsely-populated or small counties did not record deaths each </w:t>
      </w:r>
      <w:r>
        <w:rPr>
          <w:w w:val="110"/>
        </w:rPr>
        <w:t>week. Therefore,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deaths</w:t>
      </w:r>
      <w:r>
        <w:rPr>
          <w:w w:val="110"/>
        </w:rPr>
        <w:t> for</w:t>
      </w:r>
      <w:r>
        <w:rPr>
          <w:w w:val="110"/>
        </w:rPr>
        <w:t> Ireland,</w:t>
      </w:r>
      <w:r>
        <w:rPr>
          <w:w w:val="110"/>
        </w:rPr>
        <w:t> one</w:t>
      </w:r>
      <w:r>
        <w:rPr>
          <w:w w:val="110"/>
        </w:rPr>
        <w:t> death time</w:t>
      </w:r>
      <w:r>
        <w:rPr>
          <w:spacing w:val="-5"/>
          <w:w w:val="110"/>
        </w:rPr>
        <w:t> </w:t>
      </w:r>
      <w:r>
        <w:rPr>
          <w:w w:val="110"/>
        </w:rPr>
        <w:t>series</w:t>
      </w:r>
      <w:r>
        <w:rPr>
          <w:spacing w:val="-4"/>
          <w:w w:val="110"/>
        </w:rPr>
        <w:t> </w:t>
      </w:r>
      <w:r>
        <w:rPr>
          <w:w w:val="110"/>
        </w:rPr>
        <w:t>(Ireland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5"/>
          <w:w w:val="110"/>
        </w:rPr>
        <w:t> </w:t>
      </w:r>
      <w:r>
        <w:rPr>
          <w:w w:val="110"/>
        </w:rPr>
        <w:t>Confirmed</w:t>
      </w:r>
      <w:r>
        <w:rPr>
          <w:spacing w:val="-4"/>
          <w:w w:val="110"/>
        </w:rPr>
        <w:t> </w:t>
      </w:r>
      <w:r>
        <w:rPr>
          <w:w w:val="110"/>
        </w:rPr>
        <w:t>Deaths)</w:t>
      </w:r>
      <w:r>
        <w:rPr>
          <w:spacing w:val="-6"/>
          <w:w w:val="110"/>
        </w:rPr>
        <w:t> </w:t>
      </w:r>
      <w:r>
        <w:rPr>
          <w:w w:val="110"/>
        </w:rPr>
        <w:t>instead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death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time</w:t>
      </w:r>
    </w:p>
    <w:p>
      <w:pPr>
        <w:pStyle w:val="BodyText"/>
        <w:spacing w:line="138" w:lineRule="exact"/>
      </w:pPr>
      <w:r>
        <w:rPr>
          <w:w w:val="110"/>
        </w:rPr>
        <w:t>series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counties.</w:t>
      </w:r>
    </w:p>
    <w:p>
      <w:pPr>
        <w:pStyle w:val="BodyText"/>
        <w:spacing w:line="273" w:lineRule="auto" w:before="23"/>
        <w:ind w:right="38" w:firstLine="239"/>
      </w:pPr>
      <w:r>
        <w:rPr>
          <w:w w:val="110"/>
        </w:rPr>
        <w:t>Our</w:t>
      </w:r>
      <w:r>
        <w:rPr>
          <w:w w:val="110"/>
        </w:rPr>
        <w:t> model</w:t>
      </w:r>
      <w:r>
        <w:rPr>
          <w:w w:val="110"/>
        </w:rPr>
        <w:t> assumes</w:t>
      </w:r>
      <w:r>
        <w:rPr>
          <w:w w:val="110"/>
        </w:rPr>
        <w:t> that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correlation</w:t>
      </w:r>
      <w:r>
        <w:rPr>
          <w:w w:val="110"/>
        </w:rPr>
        <w:t> patterns</w:t>
      </w:r>
      <w:r>
        <w:rPr>
          <w:w w:val="110"/>
        </w:rPr>
        <w:t> </w:t>
      </w:r>
      <w:r>
        <w:rPr>
          <w:w w:val="110"/>
        </w:rPr>
        <w:t>among mobility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confirmed</w:t>
      </w:r>
      <w:r>
        <w:rPr>
          <w:spacing w:val="-11"/>
          <w:w w:val="110"/>
        </w:rPr>
        <w:t> </w:t>
      </w:r>
      <w:r>
        <w:rPr>
          <w:w w:val="110"/>
        </w:rPr>
        <w:t>cases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counties.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may or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reflect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causality</w:t>
      </w:r>
      <w:r>
        <w:rPr>
          <w:spacing w:val="-2"/>
          <w:w w:val="110"/>
        </w:rPr>
        <w:t> </w:t>
      </w:r>
      <w:r>
        <w:rPr>
          <w:w w:val="110"/>
        </w:rPr>
        <w:t>relationship.</w:t>
      </w:r>
      <w:r>
        <w:rPr>
          <w:spacing w:val="-2"/>
          <w:w w:val="110"/>
        </w:rPr>
        <w:t> </w:t>
      </w:r>
      <w:r>
        <w:rPr>
          <w:w w:val="110"/>
        </w:rPr>
        <w:t>However,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assumption</w:t>
      </w:r>
      <w:r>
        <w:rPr>
          <w:spacing w:val="-2"/>
          <w:w w:val="110"/>
        </w:rPr>
        <w:t> </w:t>
      </w:r>
      <w:r>
        <w:rPr>
          <w:w w:val="110"/>
        </w:rPr>
        <w:t>is helpful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modelling.</w:t>
      </w:r>
      <w:r>
        <w:rPr>
          <w:spacing w:val="-2"/>
          <w:w w:val="110"/>
        </w:rPr>
        <w:t> </w:t>
      </w:r>
      <w:r>
        <w:rPr>
          <w:w w:val="110"/>
        </w:rPr>
        <w:t>Correlational</w:t>
      </w:r>
      <w:r>
        <w:rPr>
          <w:spacing w:val="-1"/>
          <w:w w:val="110"/>
        </w:rPr>
        <w:t> </w:t>
      </w:r>
      <w:r>
        <w:rPr>
          <w:w w:val="110"/>
        </w:rPr>
        <w:t>networks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useful in</w:t>
      </w:r>
      <w:r>
        <w:rPr>
          <w:spacing w:val="-3"/>
          <w:w w:val="110"/>
        </w:rPr>
        <w:t> </w:t>
      </w:r>
      <w:r>
        <w:rPr>
          <w:w w:val="110"/>
        </w:rPr>
        <w:t>finding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patterns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research</w:t>
      </w:r>
      <w:r>
        <w:rPr>
          <w:spacing w:val="-3"/>
          <w:w w:val="110"/>
        </w:rPr>
        <w:t> </w:t>
      </w:r>
      <w:r>
        <w:rPr>
          <w:w w:val="110"/>
        </w:rPr>
        <w:t>domains,</w:t>
      </w:r>
      <w:r>
        <w:rPr>
          <w:spacing w:val="-5"/>
          <w:w w:val="110"/>
        </w:rPr>
        <w:t> </w:t>
      </w:r>
      <w:r>
        <w:rPr>
          <w:w w:val="110"/>
        </w:rPr>
        <w:t>especially</w:t>
      </w:r>
      <w:r>
        <w:rPr>
          <w:spacing w:val="-3"/>
          <w:w w:val="110"/>
        </w:rPr>
        <w:t> </w:t>
      </w:r>
      <w:r>
        <w:rPr>
          <w:w w:val="110"/>
        </w:rPr>
        <w:t>in finance</w:t>
      </w:r>
      <w:r>
        <w:rPr>
          <w:w w:val="110"/>
        </w:rPr>
        <w:t> [</w:t>
      </w:r>
      <w:hyperlink w:history="true" w:anchor="_bookmark65">
        <w:r>
          <w:rPr>
            <w:color w:val="2196D1"/>
            <w:w w:val="110"/>
          </w:rPr>
          <w:t>51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biology</w:t>
      </w:r>
      <w:r>
        <w:rPr>
          <w:w w:val="110"/>
        </w:rPr>
        <w:t> [</w:t>
      </w:r>
      <w:hyperlink w:history="true" w:anchor="_bookmark66">
        <w:r>
          <w:rPr>
            <w:color w:val="2196D1"/>
            <w:w w:val="110"/>
          </w:rPr>
          <w:t>52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algorithms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results from the network models filter low correlation relations with methods like maximum spanning trees [</w:t>
      </w:r>
      <w:hyperlink w:history="true" w:anchor="_bookmark59">
        <w:r>
          <w:rPr>
            <w:color w:val="2196D1"/>
            <w:w w:val="110"/>
          </w:rPr>
          <w:t>42</w:t>
        </w:r>
      </w:hyperlink>
      <w:r>
        <w:rPr>
          <w:w w:val="110"/>
        </w:rPr>
        <w:t>] or value them as much as the cor- relation</w:t>
      </w:r>
      <w:r>
        <w:rPr>
          <w:w w:val="110"/>
        </w:rPr>
        <w:t> value</w:t>
      </w:r>
      <w:r>
        <w:rPr>
          <w:w w:val="110"/>
        </w:rPr>
        <w:t> [</w:t>
      </w:r>
      <w:hyperlink w:history="true" w:anchor="_bookmark67">
        <w:r>
          <w:rPr>
            <w:color w:val="2196D1"/>
            <w:w w:val="110"/>
          </w:rPr>
          <w:t>53</w:t>
        </w:r>
      </w:hyperlink>
      <w:r>
        <w:rPr>
          <w:w w:val="110"/>
        </w:rPr>
        <w:t>].</w:t>
      </w:r>
      <w:r>
        <w:rPr>
          <w:w w:val="110"/>
        </w:rPr>
        <w:t> Another</w:t>
      </w:r>
      <w:r>
        <w:rPr>
          <w:w w:val="110"/>
        </w:rPr>
        <w:t> benefit</w:t>
      </w:r>
      <w:r>
        <w:rPr>
          <w:w w:val="110"/>
        </w:rPr>
        <w:t> of</w:t>
      </w:r>
      <w:r>
        <w:rPr>
          <w:w w:val="110"/>
        </w:rPr>
        <w:t> assuming</w:t>
      </w:r>
      <w:r>
        <w:rPr>
          <w:w w:val="110"/>
        </w:rPr>
        <w:t> interconnection</w:t>
      </w:r>
      <w:r>
        <w:rPr>
          <w:w w:val="110"/>
        </w:rPr>
        <w:t> be- tween</w:t>
      </w:r>
      <w:r>
        <w:rPr>
          <w:spacing w:val="8"/>
          <w:w w:val="110"/>
        </w:rPr>
        <w:t> </w:t>
      </w:r>
      <w:r>
        <w:rPr>
          <w:w w:val="110"/>
        </w:rPr>
        <w:t>different</w:t>
      </w:r>
      <w:r>
        <w:rPr>
          <w:spacing w:val="6"/>
          <w:w w:val="110"/>
        </w:rPr>
        <w:t> </w:t>
      </w:r>
      <w:r>
        <w:rPr>
          <w:w w:val="110"/>
        </w:rPr>
        <w:t>mobility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case</w:t>
      </w:r>
      <w:r>
        <w:rPr>
          <w:spacing w:val="7"/>
          <w:w w:val="110"/>
        </w:rPr>
        <w:t> </w:t>
      </w:r>
      <w:r>
        <w:rPr>
          <w:w w:val="110"/>
        </w:rPr>
        <w:t>variables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different</w:t>
      </w:r>
      <w:r>
        <w:rPr>
          <w:spacing w:val="6"/>
          <w:w w:val="110"/>
        </w:rPr>
        <w:t> </w:t>
      </w:r>
      <w:r>
        <w:rPr>
          <w:w w:val="110"/>
        </w:rPr>
        <w:t>counties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using</w:t>
      </w:r>
    </w:p>
    <w:p>
      <w:pPr>
        <w:pStyle w:val="BodyText"/>
        <w:spacing w:line="220" w:lineRule="auto"/>
        <w:ind w:right="38"/>
      </w:pPr>
      <w:r>
        <w:rPr>
          <w:w w:val="110"/>
        </w:rPr>
        <w:t>correlation is</w:t>
      </w:r>
      <w:r>
        <w:rPr>
          <w:spacing w:val="-1"/>
          <w:w w:val="110"/>
        </w:rPr>
        <w:t> </w:t>
      </w:r>
      <w:r>
        <w:rPr>
          <w:w w:val="110"/>
        </w:rPr>
        <w:t>the correlation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noise</w:t>
      </w:r>
      <w:r>
        <w:rPr>
          <w:spacing w:val="-1"/>
          <w:w w:val="110"/>
        </w:rPr>
        <w:t> </w:t>
      </w:r>
      <w:r>
        <w:rPr>
          <w:w w:val="110"/>
        </w:rPr>
        <w:t>reduction</w:t>
      </w:r>
      <w:r>
        <w:rPr>
          <w:spacing w:val="-1"/>
          <w:w w:val="110"/>
        </w:rPr>
        <w:t> </w:t>
      </w:r>
      <w:r>
        <w:rPr>
          <w:w w:val="110"/>
        </w:rPr>
        <w:t>effect [</w:t>
      </w:r>
      <w:hyperlink w:history="true" w:anchor="_bookmark68">
        <w:r>
          <w:rPr>
            <w:color w:val="2196D1"/>
            <w:w w:val="110"/>
          </w:rPr>
          <w:t>54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COVID data,</w:t>
      </w:r>
      <w:r>
        <w:rPr>
          <w:spacing w:val="-1"/>
          <w:w w:val="110"/>
        </w:rPr>
        <w:t> </w:t>
      </w:r>
      <w:r>
        <w:rPr>
          <w:w w:val="110"/>
        </w:rPr>
        <w:t>especially the confirmed</w:t>
      </w:r>
      <w:r>
        <w:rPr>
          <w:spacing w:val="-1"/>
          <w:w w:val="110"/>
        </w:rPr>
        <w:t> </w:t>
      </w:r>
      <w:r>
        <w:rPr>
          <w:w w:val="110"/>
        </w:rPr>
        <w:t>cases data,</w:t>
      </w:r>
      <w:r>
        <w:rPr>
          <w:spacing w:val="-1"/>
          <w:w w:val="110"/>
        </w:rPr>
        <w:t> </w:t>
      </w:r>
      <w:r>
        <w:rPr>
          <w:w w:val="110"/>
        </w:rPr>
        <w:t>suffer an</w:t>
      </w:r>
      <w:r>
        <w:rPr>
          <w:spacing w:val="-1"/>
          <w:w w:val="110"/>
        </w:rPr>
        <w:t> </w:t>
      </w:r>
      <w:r>
        <w:rPr>
          <w:w w:val="110"/>
        </w:rPr>
        <w:t>inherent</w:t>
      </w:r>
      <w:r>
        <w:rPr>
          <w:spacing w:val="1"/>
          <w:w w:val="110"/>
        </w:rPr>
        <w:t> </w:t>
      </w:r>
      <w:r>
        <w:rPr>
          <w:w w:val="110"/>
        </w:rPr>
        <w:t>problem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48"/>
        <w:ind w:right="131"/>
      </w:pPr>
      <w:r>
        <w:rPr/>
        <w:br w:type="column"/>
      </w:r>
      <w:r>
        <w:rPr>
          <w:w w:val="110"/>
        </w:rPr>
        <w:t>converted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smoothed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series.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date</w:t>
      </w:r>
      <w:r>
        <w:rPr>
          <w:spacing w:val="-11"/>
          <w:w w:val="110"/>
        </w:rPr>
        <w:t> </w:t>
      </w:r>
      <w:r>
        <w:rPr>
          <w:w w:val="110"/>
        </w:rPr>
        <w:t>range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Causes</w:t>
      </w:r>
      <w:r>
        <w:rPr>
          <w:spacing w:val="-11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dataset</w:t>
      </w:r>
      <w:r>
        <w:rPr>
          <w:w w:val="110"/>
        </w:rPr>
        <w:t> is</w:t>
      </w:r>
      <w:r>
        <w:rPr>
          <w:w w:val="110"/>
        </w:rPr>
        <w:t> from</w:t>
      </w:r>
      <w:r>
        <w:rPr>
          <w:w w:val="110"/>
        </w:rPr>
        <w:t> March</w:t>
      </w:r>
      <w:r>
        <w:rPr>
          <w:w w:val="110"/>
        </w:rPr>
        <w:t> 05,</w:t>
      </w:r>
      <w:r>
        <w:rPr>
          <w:w w:val="110"/>
        </w:rPr>
        <w:t> 2020</w:t>
      </w:r>
      <w:r>
        <w:rPr>
          <w:w w:val="110"/>
        </w:rPr>
        <w:t> to</w:t>
      </w:r>
      <w:r>
        <w:rPr>
          <w:w w:val="110"/>
        </w:rPr>
        <w:t> November</w:t>
      </w:r>
      <w:r>
        <w:rPr>
          <w:w w:val="110"/>
        </w:rPr>
        <w:t> 16,</w:t>
      </w:r>
      <w:r>
        <w:rPr>
          <w:w w:val="110"/>
        </w:rPr>
        <w:t> 2020,</w:t>
      </w:r>
      <w:r>
        <w:rPr>
          <w:w w:val="110"/>
        </w:rPr>
        <w:t> </w:t>
      </w:r>
      <w:r>
        <w:rPr>
          <w:w w:val="110"/>
        </w:rPr>
        <w:t>corre- sponding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death reporting</w:t>
      </w:r>
      <w:r>
        <w:rPr>
          <w:w w:val="110"/>
        </w:rPr>
        <w:t> from</w:t>
      </w:r>
      <w:r>
        <w:rPr>
          <w:w w:val="110"/>
        </w:rPr>
        <w:t> March</w:t>
      </w:r>
      <w:r>
        <w:rPr>
          <w:w w:val="110"/>
        </w:rPr>
        <w:t> 26,</w:t>
      </w:r>
      <w:r>
        <w:rPr>
          <w:w w:val="110"/>
        </w:rPr>
        <w:t> 2020</w:t>
      </w:r>
      <w:r>
        <w:rPr>
          <w:w w:val="110"/>
        </w:rPr>
        <w:t> to</w:t>
      </w:r>
      <w:r>
        <w:rPr>
          <w:w w:val="110"/>
        </w:rPr>
        <w:t> December</w:t>
      </w:r>
      <w:r>
        <w:rPr>
          <w:w w:val="110"/>
        </w:rPr>
        <w:t> 07, 2020.</w:t>
      </w:r>
      <w:r>
        <w:rPr>
          <w:spacing w:val="-9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processing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noise</w:t>
      </w:r>
      <w:r>
        <w:rPr>
          <w:spacing w:val="-10"/>
          <w:w w:val="110"/>
        </w:rPr>
        <w:t> </w:t>
      </w:r>
      <w:r>
        <w:rPr>
          <w:w w:val="110"/>
        </w:rPr>
        <w:t>reduction,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total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1643</w:t>
      </w:r>
      <w:r>
        <w:rPr>
          <w:spacing w:val="-10"/>
          <w:w w:val="110"/>
        </w:rPr>
        <w:t> </w:t>
      </w:r>
      <w:r>
        <w:rPr>
          <w:w w:val="110"/>
        </w:rPr>
        <w:t>out of</w:t>
      </w:r>
      <w:r>
        <w:rPr>
          <w:spacing w:val="-10"/>
          <w:w w:val="110"/>
        </w:rPr>
        <w:t> </w:t>
      </w:r>
      <w:r>
        <w:rPr>
          <w:w w:val="110"/>
        </w:rPr>
        <w:t>39,064</w:t>
      </w:r>
      <w:r>
        <w:rPr>
          <w:spacing w:val="-9"/>
          <w:w w:val="110"/>
        </w:rPr>
        <w:t> </w:t>
      </w:r>
      <w:r>
        <w:rPr>
          <w:w w:val="110"/>
        </w:rPr>
        <w:t>values</w:t>
      </w:r>
      <w:r>
        <w:rPr>
          <w:spacing w:val="-10"/>
          <w:w w:val="110"/>
        </w:rPr>
        <w:t> </w:t>
      </w:r>
      <w:r>
        <w:rPr>
          <w:w w:val="110"/>
        </w:rPr>
        <w:t>(~4%)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series</w:t>
      </w:r>
      <w:r>
        <w:rPr>
          <w:spacing w:val="-9"/>
          <w:w w:val="110"/>
        </w:rPr>
        <w:t> </w:t>
      </w:r>
      <w:r>
        <w:rPr>
          <w:w w:val="110"/>
        </w:rPr>
        <w:t>elements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in 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dataset.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implementation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function in</w:t>
      </w:r>
      <w:r>
        <w:rPr>
          <w:w w:val="110"/>
        </w:rPr>
        <w:t> the</w:t>
      </w:r>
      <w:r>
        <w:rPr>
          <w:w w:val="110"/>
        </w:rPr>
        <w:t> Pandas</w:t>
      </w:r>
      <w:r>
        <w:rPr>
          <w:w w:val="110"/>
        </w:rPr>
        <w:t> package</w:t>
      </w:r>
      <w:r>
        <w:rPr>
          <w:w w:val="110"/>
        </w:rPr>
        <w:t> in</w:t>
      </w:r>
      <w:r>
        <w:rPr>
          <w:w w:val="110"/>
        </w:rPr>
        <w:t> Python,</w:t>
      </w:r>
      <w:r>
        <w:rPr>
          <w:w w:val="110"/>
        </w:rPr>
        <w:t> which</w:t>
      </w:r>
      <w:r>
        <w:rPr>
          <w:w w:val="110"/>
        </w:rPr>
        <w:t> excludes</w:t>
      </w:r>
      <w:r>
        <w:rPr>
          <w:w w:val="110"/>
        </w:rPr>
        <w:t> the</w:t>
      </w:r>
      <w:r>
        <w:rPr>
          <w:w w:val="110"/>
        </w:rPr>
        <w:t> missing</w:t>
      </w:r>
      <w:r>
        <w:rPr>
          <w:w w:val="110"/>
        </w:rPr>
        <w:t> values from its calculation.</w:t>
      </w:r>
    </w:p>
    <w:p>
      <w:pPr>
        <w:pStyle w:val="BodyText"/>
        <w:spacing w:before="158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3 Modelling approach" w:id="18"/>
      <w:bookmarkEnd w:id="18"/>
      <w:r>
        <w:rPr/>
      </w:r>
      <w:r>
        <w:rPr>
          <w:i/>
          <w:sz w:val="16"/>
        </w:rPr>
        <w:t>Modelling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approach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/>
        <w:ind w:right="130" w:firstLine="239"/>
      </w:pPr>
      <w:r>
        <w:rPr>
          <w:w w:val="110"/>
        </w:rPr>
        <w:t>For</w:t>
      </w:r>
      <w:r>
        <w:rPr>
          <w:w w:val="110"/>
        </w:rPr>
        <w:t> modelling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variables,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correlation network</w:t>
      </w:r>
      <w:r>
        <w:rPr>
          <w:spacing w:val="-6"/>
          <w:w w:val="110"/>
        </w:rPr>
        <w:t> </w:t>
      </w:r>
      <w:r>
        <w:rPr>
          <w:w w:val="110"/>
        </w:rPr>
        <w:t>structure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used.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structure,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series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 node in the network, and the link between each pair of nodes (where there is</w:t>
      </w:r>
      <w:r>
        <w:rPr>
          <w:w w:val="110"/>
        </w:rPr>
        <w:t> a</w:t>
      </w:r>
      <w:r>
        <w:rPr>
          <w:w w:val="110"/>
        </w:rPr>
        <w:t> link) displays their correlation. As mentioned</w:t>
      </w:r>
      <w:r>
        <w:rPr>
          <w:w w:val="110"/>
        </w:rPr>
        <w:t> above, the dataset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divided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Causes</w:t>
      </w:r>
      <w:r>
        <w:rPr>
          <w:spacing w:val="-5"/>
          <w:w w:val="110"/>
        </w:rPr>
        <w:t> </w:t>
      </w:r>
      <w:r>
        <w:rPr>
          <w:w w:val="110"/>
        </w:rPr>
        <w:t>(changes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mobility</w:t>
      </w:r>
      <w:r>
        <w:rPr>
          <w:spacing w:val="-4"/>
          <w:w w:val="110"/>
        </w:rPr>
        <w:t> </w:t>
      </w:r>
      <w:r>
        <w:rPr>
          <w:w w:val="110"/>
        </w:rPr>
        <w:t>patterns),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confirmed</w:t>
      </w:r>
    </w:p>
    <w:p>
      <w:pPr>
        <w:pStyle w:val="BodyText"/>
        <w:spacing w:line="220" w:lineRule="auto"/>
        <w:ind w:right="130"/>
      </w:pPr>
      <w:r>
        <w:rPr>
          <w:w w:val="110"/>
        </w:rPr>
        <w:t>counties</w:t>
      </w:r>
      <w:r>
        <w:rPr>
          <w:w w:val="110"/>
        </w:rPr>
        <w:t> Cases,</w:t>
      </w:r>
      <w:r>
        <w:rPr>
          <w:w w:val="110"/>
        </w:rPr>
        <w:t> and</w:t>
      </w:r>
      <w:r>
        <w:rPr>
          <w:w w:val="110"/>
        </w:rPr>
        <w:t> 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Confirmed</w:t>
      </w:r>
      <w:r>
        <w:rPr>
          <w:w w:val="110"/>
        </w:rPr>
        <w:t> Deaths.</w:t>
      </w:r>
      <w:r>
        <w:rPr>
          <w:w w:val="110"/>
        </w:rPr>
        <w:t> After</w:t>
      </w:r>
      <w:r>
        <w:rPr>
          <w:w w:val="110"/>
        </w:rPr>
        <w:t> building</w:t>
      </w:r>
      <w:r>
        <w:rPr>
          <w:w w:val="110"/>
        </w:rPr>
        <w:t> </w:t>
      </w:r>
      <w:r>
        <w:rPr>
          <w:w w:val="110"/>
        </w:rPr>
        <w:t>the </w:t>
      </w:r>
      <w:r>
        <w:rPr>
          <w:spacing w:val="2"/>
        </w:rPr>
        <w:t>network</w:t>
      </w:r>
      <w:r>
        <w:rPr>
          <w:spacing w:val="22"/>
        </w:rPr>
        <w:t> </w:t>
      </w:r>
      <w:r>
        <w:rPr>
          <w:spacing w:val="2"/>
        </w:rPr>
        <w:t>structure</w:t>
      </w:r>
      <w:r>
        <w:rPr>
          <w:spacing w:val="20"/>
        </w:rPr>
        <w:t> </w:t>
      </w:r>
      <w:r>
        <w:rPr>
          <w:spacing w:val="2"/>
        </w:rPr>
        <w:t>of</w:t>
      </w:r>
      <w:r>
        <w:rPr>
          <w:spacing w:val="22"/>
        </w:rPr>
        <w:t> </w:t>
      </w:r>
      <w:r>
        <w:rPr>
          <w:spacing w:val="2"/>
        </w:rPr>
        <w:t>relationships</w:t>
      </w:r>
      <w:r>
        <w:rPr>
          <w:spacing w:val="22"/>
        </w:rPr>
        <w:t> </w:t>
      </w:r>
      <w:r>
        <w:rPr>
          <w:spacing w:val="2"/>
        </w:rPr>
        <w:t>among</w:t>
      </w:r>
      <w:r>
        <w:rPr>
          <w:spacing w:val="22"/>
        </w:rPr>
        <w:t> </w:t>
      </w:r>
      <w:r>
        <w:rPr>
          <w:spacing w:val="2"/>
        </w:rPr>
        <w:t>Ireland</w:t>
      </w:r>
      <w:r>
        <w:rPr>
          <w:spacing w:val="22"/>
        </w:rPr>
        <w:t> </w:t>
      </w:r>
      <w:r>
        <w:rPr>
          <w:spacing w:val="2"/>
        </w:rPr>
        <w:t>Death</w:t>
      </w:r>
      <w:r>
        <w:rPr>
          <w:spacing w:val="24"/>
        </w:rPr>
        <w:t> </w:t>
      </w:r>
      <w:r>
        <w:rPr>
          <w:spacing w:val="2"/>
        </w:rPr>
        <w:t>variables,</w:t>
      </w:r>
      <w:r>
        <w:rPr>
          <w:spacing w:val="20"/>
        </w:rPr>
        <w:t> </w:t>
      </w:r>
      <w:r>
        <w:rPr>
          <w:spacing w:val="2"/>
        </w:rPr>
        <w:t>a</w:t>
      </w:r>
      <w:r>
        <w:rPr>
          <w:spacing w:val="22"/>
        </w:rPr>
        <w:t> </w:t>
      </w:r>
      <w:r>
        <w:rPr>
          <w:spacing w:val="-4"/>
        </w:rPr>
        <w:t>rank</w:t>
      </w:r>
    </w:p>
    <w:p>
      <w:pPr>
        <w:pStyle w:val="BodyText"/>
        <w:spacing w:line="235" w:lineRule="auto" w:before="28"/>
        <w:ind w:right="130"/>
      </w:pPr>
      <w:r>
        <w:rPr>
          <w:w w:val="110"/>
        </w:rPr>
        <w:t>propagation</w:t>
      </w:r>
      <w:r>
        <w:rPr>
          <w:w w:val="110"/>
        </w:rPr>
        <w:t> algorithm</w:t>
      </w:r>
      <w:r>
        <w:rPr>
          <w:w w:val="110"/>
        </w:rPr>
        <w:t> (Personalised</w:t>
      </w:r>
      <w:r>
        <w:rPr>
          <w:w w:val="110"/>
        </w:rPr>
        <w:t> PageRank)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score</w:t>
      </w:r>
      <w:r>
        <w:rPr>
          <w:w w:val="110"/>
        </w:rPr>
        <w:t> </w:t>
      </w:r>
      <w:r>
        <w:rPr>
          <w:w w:val="110"/>
        </w:rPr>
        <w:t>vari- ables</w:t>
      </w:r>
      <w:r>
        <w:rPr>
          <w:spacing w:val="-1"/>
          <w:w w:val="110"/>
        </w:rPr>
        <w:t> </w:t>
      </w:r>
      <w:r>
        <w:rPr>
          <w:w w:val="110"/>
        </w:rPr>
        <w:t>according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importance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Ireland</w:t>
      </w:r>
      <w:r>
        <w:rPr>
          <w:spacing w:val="-1"/>
          <w:w w:val="110"/>
        </w:rPr>
        <w:t> </w:t>
      </w:r>
      <w:r>
        <w:rPr>
          <w:w w:val="110"/>
        </w:rPr>
        <w:t>Death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fluctuation.</w:t>
      </w:r>
      <w:r>
        <w:rPr>
          <w:spacing w:val="-3"/>
          <w:w w:val="110"/>
        </w:rPr>
        <w:t> </w:t>
      </w:r>
      <w:r>
        <w:rPr>
          <w:w w:val="110"/>
        </w:rPr>
        <w:t>This </w:t>
      </w:r>
      <w:r>
        <w:rPr>
          <w:spacing w:val="2"/>
        </w:rPr>
        <w:t>phase</w:t>
      </w:r>
      <w:r>
        <w:rPr>
          <w:spacing w:val="25"/>
        </w:rPr>
        <w:t> </w:t>
      </w:r>
      <w:r>
        <w:rPr>
          <w:spacing w:val="2"/>
        </w:rPr>
        <w:t>is</w:t>
      </w:r>
      <w:r>
        <w:rPr>
          <w:spacing w:val="24"/>
        </w:rPr>
        <w:t> </w:t>
      </w:r>
      <w:r>
        <w:rPr>
          <w:spacing w:val="2"/>
        </w:rPr>
        <w:t>similar</w:t>
      </w:r>
      <w:r>
        <w:rPr>
          <w:spacing w:val="26"/>
        </w:rPr>
        <w:t> </w:t>
      </w:r>
      <w:r>
        <w:rPr>
          <w:spacing w:val="2"/>
        </w:rPr>
        <w:t>to</w:t>
      </w:r>
      <w:r>
        <w:rPr>
          <w:spacing w:val="24"/>
        </w:rPr>
        <w:t> </w:t>
      </w:r>
      <w:r>
        <w:rPr>
          <w:spacing w:val="2"/>
        </w:rPr>
        <w:t>graph-based</w:t>
      </w:r>
      <w:r>
        <w:rPr>
          <w:spacing w:val="25"/>
        </w:rPr>
        <w:t> </w:t>
      </w:r>
      <w:r>
        <w:rPr>
          <w:spacing w:val="2"/>
        </w:rPr>
        <w:t>semi-supervised</w:t>
      </w:r>
      <w:r>
        <w:rPr>
          <w:spacing w:val="26"/>
        </w:rPr>
        <w:t> </w:t>
      </w:r>
      <w:r>
        <w:rPr>
          <w:spacing w:val="2"/>
        </w:rPr>
        <w:t>learning</w:t>
      </w:r>
      <w:r>
        <w:rPr>
          <w:spacing w:val="26"/>
        </w:rPr>
        <w:t> </w:t>
      </w:r>
      <w:r>
        <w:rPr>
          <w:spacing w:val="2"/>
        </w:rPr>
        <w:t>methods</w:t>
      </w:r>
      <w:r>
        <w:rPr>
          <w:spacing w:val="24"/>
        </w:rPr>
        <w:t> </w:t>
      </w:r>
      <w:r>
        <w:rPr>
          <w:spacing w:val="-2"/>
        </w:rPr>
        <w:t>where</w:t>
      </w:r>
    </w:p>
    <w:p>
      <w:pPr>
        <w:pStyle w:val="BodyText"/>
        <w:spacing w:line="235" w:lineRule="auto" w:before="30"/>
        <w:ind w:right="130"/>
      </w:pPr>
      <w:r>
        <w:rPr>
          <w:w w:val="110"/>
        </w:rPr>
        <w:t>the</w:t>
      </w:r>
      <w:r>
        <w:rPr>
          <w:w w:val="110"/>
        </w:rPr>
        <w:t> label</w:t>
      </w:r>
      <w:r>
        <w:rPr>
          <w:w w:val="110"/>
        </w:rPr>
        <w:t> of</w:t>
      </w:r>
      <w:r>
        <w:rPr>
          <w:w w:val="110"/>
        </w:rPr>
        <w:t> one</w:t>
      </w:r>
      <w:r>
        <w:rPr>
          <w:w w:val="110"/>
        </w:rPr>
        <w:t> node</w:t>
      </w:r>
      <w:r>
        <w:rPr>
          <w:w w:val="110"/>
        </w:rPr>
        <w:t> is</w:t>
      </w:r>
      <w:r>
        <w:rPr>
          <w:w w:val="110"/>
        </w:rPr>
        <w:t> propagated</w:t>
      </w:r>
      <w:r>
        <w:rPr>
          <w:w w:val="110"/>
        </w:rPr>
        <w:t> to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nodes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graph structure</w:t>
      </w:r>
      <w:r>
        <w:rPr>
          <w:w w:val="110"/>
        </w:rPr>
        <w:t> [</w:t>
      </w:r>
      <w:hyperlink w:history="true" w:anchor="_bookmark69">
        <w:r>
          <w:rPr>
            <w:color w:val="2196D1"/>
            <w:w w:val="110"/>
          </w:rPr>
          <w:t>55</w:t>
        </w:r>
      </w:hyperlink>
      <w:r>
        <w:rPr>
          <w:w w:val="110"/>
        </w:rPr>
        <w:t>].</w:t>
      </w:r>
      <w:r>
        <w:rPr>
          <w:w w:val="110"/>
        </w:rPr>
        <w:t> Then,</w:t>
      </w:r>
      <w:r>
        <w:rPr>
          <w:w w:val="110"/>
        </w:rPr>
        <w:t> each</w:t>
      </w:r>
      <w:r>
        <w:rPr>
          <w:w w:val="110"/>
        </w:rPr>
        <w:t> county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rank</w:t>
      </w:r>
      <w:r>
        <w:rPr>
          <w:w w:val="110"/>
        </w:rPr>
        <w:t> scores</w:t>
      </w:r>
      <w:r>
        <w:rPr>
          <w:w w:val="110"/>
        </w:rPr>
        <w:t> are</w:t>
      </w:r>
      <w:r>
        <w:rPr>
          <w:w w:val="110"/>
        </w:rPr>
        <w:t> normalised</w:t>
      </w:r>
      <w:r>
        <w:rPr>
          <w:w w:val="110"/>
        </w:rPr>
        <w:t> </w:t>
      </w:r>
      <w:r>
        <w:rPr>
          <w:w w:val="110"/>
        </w:rPr>
        <w:t>and divided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categories</w:t>
      </w:r>
      <w:r>
        <w:rPr>
          <w:spacing w:val="6"/>
          <w:w w:val="110"/>
        </w:rPr>
        <w:t> </w:t>
      </w:r>
      <w:r>
        <w:rPr>
          <w:w w:val="110"/>
        </w:rPr>
        <w:t>(calculation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relative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prominent</w:t>
      </w:r>
    </w:p>
    <w:p>
      <w:pPr>
        <w:pStyle w:val="BodyText"/>
        <w:spacing w:line="273" w:lineRule="auto" w:before="28"/>
        <w:ind w:right="130"/>
      </w:pPr>
      <w:r>
        <w:rPr>
          <w:w w:val="110"/>
        </w:rPr>
        <w:t>factor).</w:t>
      </w:r>
      <w:r>
        <w:rPr>
          <w:w w:val="110"/>
        </w:rPr>
        <w:t> The</w:t>
      </w:r>
      <w:r>
        <w:rPr>
          <w:w w:val="110"/>
        </w:rPr>
        <w:t> presented</w:t>
      </w:r>
      <w:r>
        <w:rPr>
          <w:w w:val="110"/>
        </w:rPr>
        <w:t> feature</w:t>
      </w:r>
      <w:r>
        <w:rPr>
          <w:w w:val="110"/>
        </w:rPr>
        <w:t> selection</w:t>
      </w:r>
      <w:r>
        <w:rPr>
          <w:w w:val="110"/>
        </w:rPr>
        <w:t> method</w:t>
      </w:r>
      <w:r>
        <w:rPr>
          <w:w w:val="110"/>
        </w:rPr>
        <w:t> uses</w:t>
      </w:r>
      <w:r>
        <w:rPr>
          <w:w w:val="110"/>
        </w:rPr>
        <w:t> categories</w:t>
      </w:r>
      <w:r>
        <w:rPr>
          <w:w w:val="110"/>
        </w:rPr>
        <w:t> </w:t>
      </w:r>
      <w:r>
        <w:rPr>
          <w:w w:val="110"/>
        </w:rPr>
        <w:t>with relative prominent factors greater than one. Finally, the counties with the</w:t>
      </w:r>
      <w:r>
        <w:rPr>
          <w:w w:val="110"/>
        </w:rPr>
        <w:t> same</w:t>
      </w:r>
      <w:r>
        <w:rPr>
          <w:w w:val="110"/>
        </w:rPr>
        <w:t> important</w:t>
      </w:r>
      <w:r>
        <w:rPr>
          <w:w w:val="110"/>
        </w:rPr>
        <w:t> selected</w:t>
      </w:r>
      <w:r>
        <w:rPr>
          <w:w w:val="110"/>
        </w:rPr>
        <w:t> features</w:t>
      </w:r>
      <w:r>
        <w:rPr>
          <w:w w:val="110"/>
        </w:rPr>
        <w:t> are</w:t>
      </w:r>
      <w:r>
        <w:rPr>
          <w:w w:val="110"/>
        </w:rPr>
        <w:t> put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clusters.</w:t>
      </w:r>
      <w:r>
        <w:rPr>
          <w:w w:val="110"/>
        </w:rPr>
        <w:t> A general schema of the methodology is presented in </w:t>
      </w:r>
      <w:hyperlink w:history="true" w:anchor="_bookmark10">
        <w:r>
          <w:rPr>
            <w:color w:val="2196D1"/>
            <w:w w:val="110"/>
          </w:rPr>
          <w:t>Fig. 2</w:t>
        </w:r>
      </w:hyperlink>
      <w:r>
        <w:rPr>
          <w:w w:val="110"/>
        </w:rPr>
        <w:t>.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58"/>
        <w:ind w:left="0"/>
        <w:jc w:val="left"/>
        <w:rPr>
          <w:sz w:val="20"/>
        </w:rPr>
      </w:pPr>
    </w:p>
    <w:p>
      <w:pPr>
        <w:pStyle w:val="BodyText"/>
        <w:ind w:left="107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404267" cy="265176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267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ind w:left="0"/>
        <w:jc w:val="left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9" w:id="19"/>
      <w:bookmarkEnd w:id="19"/>
      <w:r>
        <w:rPr/>
      </w:r>
      <w:r>
        <w:rPr>
          <w:b/>
          <w:w w:val="115"/>
          <w:sz w:val="14"/>
        </w:rPr>
        <w:t>Fig. 1.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Ireland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confirmed cases and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deaths.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38"/>
        <w:ind w:left="0"/>
        <w:jc w:val="left"/>
        <w:rPr>
          <w:sz w:val="20"/>
        </w:rPr>
      </w:pPr>
    </w:p>
    <w:p>
      <w:pPr>
        <w:pStyle w:val="BodyText"/>
        <w:ind w:left="18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133892" cy="116433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892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jc w:val="left"/>
        <w:rPr>
          <w:sz w:val="7"/>
        </w:rPr>
      </w:pPr>
    </w:p>
    <w:p>
      <w:pPr>
        <w:spacing w:after="0"/>
        <w:jc w:val="left"/>
        <w:rPr>
          <w:sz w:val="7"/>
        </w:rPr>
        <w:sectPr>
          <w:pgSz w:w="11910" w:h="15880"/>
          <w:pgMar w:header="655" w:footer="544" w:top="840" w:bottom="740" w:left="620" w:right="620"/>
        </w:sectPr>
      </w:pPr>
    </w:p>
    <w:p>
      <w:pPr>
        <w:spacing w:before="95"/>
        <w:ind w:left="924" w:right="0" w:firstLine="0"/>
        <w:jc w:val="left"/>
        <w:rPr>
          <w:sz w:val="14"/>
        </w:rPr>
      </w:pPr>
      <w:bookmarkStart w:name="_bookmark10" w:id="20"/>
      <w:bookmarkEnd w:id="20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44"/>
          <w:w w:val="110"/>
          <w:sz w:val="14"/>
        </w:rPr>
        <w:t> </w:t>
      </w:r>
      <w:r>
        <w:rPr>
          <w:w w:val="110"/>
          <w:sz w:val="14"/>
        </w:rPr>
        <w:t>General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schema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methodology.</w:t>
      </w:r>
    </w:p>
    <w:p>
      <w:pPr>
        <w:pStyle w:val="BodyText"/>
        <w:spacing w:before="108"/>
        <w:ind w:left="0"/>
        <w:jc w:val="left"/>
        <w:rPr>
          <w:sz w:val="14"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The final structure of the network is shown in </w:t>
      </w:r>
      <w:hyperlink w:history="true" w:anchor="_bookmark15">
        <w:r>
          <w:rPr>
            <w:color w:val="2196D1"/>
            <w:w w:val="110"/>
          </w:rPr>
          <w:t>Fig. 3</w:t>
        </w:r>
      </w:hyperlink>
      <w:r>
        <w:rPr>
          <w:w w:val="110"/>
        </w:rPr>
        <w:t>. There are two </w:t>
      </w:r>
      <w:r>
        <w:rPr/>
        <w:t>fully connected networks for Causes and Cases and a directed </w:t>
      </w:r>
      <w:r>
        <w:rPr/>
        <w:t>connection</w:t>
      </w:r>
      <w:r>
        <w:rPr>
          <w:w w:val="110"/>
        </w:rPr>
        <w:t> from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nodes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Causes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nodes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Cases</w:t>
      </w:r>
      <w:r>
        <w:rPr>
          <w:spacing w:val="-8"/>
          <w:w w:val="110"/>
        </w:rPr>
        <w:t> </w:t>
      </w:r>
      <w:r>
        <w:rPr>
          <w:w w:val="110"/>
        </w:rPr>
        <w:t>network. Finally,</w:t>
      </w:r>
      <w:r>
        <w:rPr>
          <w:spacing w:val="-1"/>
          <w:w w:val="110"/>
        </w:rPr>
        <w:t> </w:t>
      </w:r>
      <w:r>
        <w:rPr>
          <w:w w:val="110"/>
        </w:rPr>
        <w:t>there</w:t>
      </w:r>
      <w:r>
        <w:rPr>
          <w:spacing w:val="-1"/>
          <w:w w:val="110"/>
        </w:rPr>
        <w:t> </w:t>
      </w:r>
      <w:r>
        <w:rPr>
          <w:w w:val="110"/>
        </w:rPr>
        <w:t>is a</w:t>
      </w:r>
      <w:r>
        <w:rPr>
          <w:spacing w:val="-1"/>
          <w:w w:val="110"/>
        </w:rPr>
        <w:t> </w:t>
      </w:r>
      <w:r>
        <w:rPr>
          <w:w w:val="110"/>
        </w:rPr>
        <w:t>directed</w:t>
      </w:r>
      <w:r>
        <w:rPr>
          <w:spacing w:val="-1"/>
          <w:w w:val="110"/>
        </w:rPr>
        <w:t> </w:t>
      </w:r>
      <w:r>
        <w:rPr>
          <w:w w:val="110"/>
        </w:rPr>
        <w:t>connection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nodes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Causes</w:t>
      </w:r>
      <w:r>
        <w:rPr>
          <w:spacing w:val="-1"/>
          <w:w w:val="110"/>
        </w:rPr>
        <w:t> </w:t>
      </w:r>
      <w:r>
        <w:rPr>
          <w:w w:val="110"/>
        </w:rPr>
        <w:t>and Cases to the Confirmed Deaths node.</w:t>
      </w:r>
    </w:p>
    <w:p>
      <w:pPr>
        <w:pStyle w:val="BodyText"/>
        <w:spacing w:line="271" w:lineRule="auto"/>
        <w:ind w:right="38" w:firstLine="239"/>
      </w:pP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label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weight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link</w:t>
      </w:r>
      <w:r>
        <w:rPr>
          <w:spacing w:val="-9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pair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Causes</w:t>
      </w:r>
      <w:r>
        <w:rPr>
          <w:spacing w:val="-8"/>
          <w:w w:val="110"/>
        </w:rPr>
        <w:t> </w:t>
      </w:r>
      <w:r>
        <w:rPr>
          <w:w w:val="110"/>
        </w:rPr>
        <w:t>(or</w:t>
      </w:r>
      <w:r>
        <w:rPr>
          <w:spacing w:val="-8"/>
          <w:w w:val="110"/>
        </w:rPr>
        <w:t> </w:t>
      </w:r>
      <w:r>
        <w:rPr>
          <w:w w:val="110"/>
        </w:rPr>
        <w:t>pair</w:t>
      </w:r>
      <w:r>
        <w:rPr>
          <w:spacing w:val="-8"/>
          <w:w w:val="110"/>
        </w:rPr>
        <w:t> </w:t>
      </w:r>
      <w:r>
        <w:rPr>
          <w:w w:val="110"/>
        </w:rPr>
        <w:t>of Cases) </w:t>
      </w:r>
      <w:r>
        <w:rPr>
          <w:i/>
          <w:w w:val="110"/>
        </w:rPr>
        <w:t>i </w:t>
      </w:r>
      <w:r>
        <w:rPr>
          <w:w w:val="110"/>
        </w:rPr>
        <w:t>and </w:t>
      </w:r>
      <w:r>
        <w:rPr>
          <w:i/>
          <w:w w:val="110"/>
        </w:rPr>
        <w:t>j </w:t>
      </w:r>
      <w:r>
        <w:rPr>
          <w:w w:val="110"/>
        </w:rPr>
        <w:t>as </w:t>
      </w:r>
      <w:r>
        <w:rPr>
          <w:i/>
          <w:w w:val="110"/>
        </w:rPr>
        <w:t>w(i, j)</w:t>
      </w:r>
      <w:r>
        <w:rPr>
          <w:w w:val="110"/>
        </w:rPr>
        <w:t>.</w:t>
      </w:r>
    </w:p>
    <w:p>
      <w:pPr>
        <w:pStyle w:val="BodyText"/>
        <w:spacing w:line="181" w:lineRule="exact" w:before="1"/>
        <w:ind w:left="370"/>
      </w:pP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calculating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weights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links,</w:t>
      </w:r>
      <w:r>
        <w:rPr>
          <w:spacing w:val="-10"/>
          <w:w w:val="110"/>
        </w:rPr>
        <w:t> </w:t>
      </w:r>
      <w:r>
        <w:rPr>
          <w:w w:val="110"/>
        </w:rPr>
        <w:t>first,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between</w:t>
      </w:r>
    </w:p>
    <w:p>
      <w:pPr>
        <w:pStyle w:val="BodyText"/>
        <w:spacing w:line="96" w:lineRule="exact"/>
      </w:pPr>
      <w:r>
        <w:rPr>
          <w:w w:val="110"/>
        </w:rPr>
        <w:t>node</w:t>
      </w:r>
      <w:r>
        <w:rPr>
          <w:spacing w:val="1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i/>
          <w:w w:val="110"/>
        </w:rPr>
        <w:t>j</w:t>
      </w:r>
      <w:r>
        <w:rPr>
          <w:i/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converted</w:t>
      </w:r>
      <w:r>
        <w:rPr>
          <w:spacing w:val="1"/>
          <w:w w:val="110"/>
        </w:rPr>
        <w:t> </w:t>
      </w:r>
      <w:r>
        <w:rPr>
          <w:w w:val="110"/>
        </w:rPr>
        <w:t>to distance,</w:t>
      </w:r>
      <w:r>
        <w:rPr>
          <w:spacing w:val="1"/>
          <w:w w:val="110"/>
        </w:rPr>
        <w:t> 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i</w:t>
      </w:r>
      <w:r>
        <w:rPr>
          <w:rFonts w:ascii="LM Roman 10"/>
          <w:w w:val="110"/>
          <w:vertAlign w:val="subscript"/>
        </w:rPr>
        <w:t>,</w:t>
      </w:r>
      <w:r>
        <w:rPr>
          <w:i/>
          <w:w w:val="110"/>
          <w:vertAlign w:val="subscript"/>
        </w:rPr>
        <w:t>j</w:t>
      </w:r>
      <w:r>
        <w:rPr>
          <w:i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Eq. </w:t>
      </w:r>
      <w:hyperlink w:history="true" w:anchor="_bookmark13">
        <w:r>
          <w:rPr>
            <w:color w:val="2196D1"/>
            <w:w w:val="110"/>
            <w:vertAlign w:val="baseline"/>
          </w:rPr>
          <w:t>(1)</w:t>
        </w:r>
      </w:hyperlink>
      <w:r>
        <w:rPr>
          <w:color w:val="2196D1"/>
          <w:spacing w:val="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[</w:t>
      </w:r>
      <w:hyperlink w:history="true" w:anchor="_bookmark70">
        <w:r>
          <w:rPr>
            <w:color w:val="2196D1"/>
            <w:spacing w:val="-2"/>
            <w:w w:val="110"/>
            <w:vertAlign w:val="baseline"/>
          </w:rPr>
          <w:t>56</w:t>
        </w:r>
      </w:hyperlink>
      <w:r>
        <w:rPr>
          <w:spacing w:val="-2"/>
          <w:w w:val="110"/>
          <w:vertAlign w:val="baseline"/>
        </w:rPr>
        <w:t>]: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ind w:left="0"/>
        <w:jc w:val="left"/>
        <w:rPr>
          <w:sz w:val="14"/>
        </w:rPr>
      </w:pPr>
    </w:p>
    <w:p>
      <w:pPr>
        <w:pStyle w:val="BodyText"/>
        <w:spacing w:before="60"/>
        <w:ind w:left="0"/>
        <w:jc w:val="left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11" w:id="21"/>
      <w:bookmarkEnd w:id="21"/>
      <w:r>
        <w:rPr/>
      </w:r>
      <w:r>
        <w:rPr>
          <w:b/>
          <w:w w:val="110"/>
          <w:sz w:val="14"/>
        </w:rPr>
        <w:t>Fig. 4.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Transpose Network for Personalised PageRank Propagation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from </w:t>
      </w:r>
      <w:r>
        <w:rPr>
          <w:w w:val="110"/>
          <w:sz w:val="14"/>
        </w:rPr>
        <w:t>Deaths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time series to other time series (nodes).</w:t>
      </w:r>
    </w:p>
    <w:p>
      <w:pPr>
        <w:pStyle w:val="BodyText"/>
        <w:spacing w:before="142"/>
        <w:ind w:left="0"/>
        <w:jc w:val="left"/>
        <w:rPr>
          <w:sz w:val="14"/>
        </w:rPr>
      </w:pPr>
    </w:p>
    <w:p>
      <w:pPr>
        <w:spacing w:line="233" w:lineRule="exact" w:before="0"/>
        <w:ind w:left="158" w:right="0" w:firstLine="0"/>
        <w:jc w:val="left"/>
        <w:rPr>
          <w:rFonts w:ascii="STIX" w:hAnsi="STIX"/>
          <w:sz w:val="16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3925060</wp:posOffset>
            </wp:positionH>
            <wp:positionV relativeFrom="paragraph">
              <wp:posOffset>-2510482</wp:posOffset>
            </wp:positionV>
            <wp:extent cx="3129727" cy="1956677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727" cy="1956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2"/>
      <w:bookmarkEnd w:id="22"/>
      <w:r>
        <w:rPr/>
      </w:r>
      <w:r>
        <w:rPr>
          <w:rFonts w:ascii="STIX" w:hAnsi="STIX"/>
          <w:i/>
          <w:sz w:val="16"/>
        </w:rPr>
        <w:t>P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STIX" w:hAnsi="STIX"/>
          <w:i/>
          <w:spacing w:val="-3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=</w:t>
      </w:r>
      <w:r>
        <w:rPr>
          <w:rFonts w:ascii="LM Roman 10" w:hAnsi="LM Roman 10"/>
          <w:spacing w:val="-1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dMP</w:t>
      </w:r>
      <w:r>
        <w:rPr>
          <w:rFonts w:ascii="STIX" w:hAnsi="STIX"/>
          <w:i/>
          <w:sz w:val="16"/>
          <w:vertAlign w:val="subscript"/>
        </w:rPr>
        <w:t>t</w:t>
      </w:r>
      <w:r>
        <w:rPr>
          <w:rFonts w:ascii="LM Roman 10" w:hAnsi="LM Roman 10"/>
          <w:sz w:val="16"/>
          <w:vertAlign w:val="subscript"/>
        </w:rPr>
        <w:t>—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spacing w:val="-1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+</w:t>
      </w:r>
      <w:r>
        <w:rPr>
          <w:rFonts w:ascii="LM Roman 10" w:hAnsi="LM Roman 10"/>
          <w:spacing w:val="-19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(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spacing w:val="-9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—</w:t>
      </w:r>
      <w:r>
        <w:rPr>
          <w:rFonts w:ascii="LM Roman 10" w:hAnsi="LM Roman 10"/>
          <w:spacing w:val="-19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d</w:t>
      </w:r>
      <w:r>
        <w:rPr>
          <w:rFonts w:ascii="LM Roman 10" w:hAnsi="LM Roman 10"/>
          <w:spacing w:val="-2"/>
          <w:sz w:val="16"/>
          <w:vertAlign w:val="baseline"/>
        </w:rPr>
        <w:t>)/</w:t>
      </w:r>
      <w:r>
        <w:rPr>
          <w:rFonts w:ascii="STIX" w:hAnsi="STIX"/>
          <w:i/>
          <w:spacing w:val="-2"/>
          <w:sz w:val="16"/>
          <w:vertAlign w:val="baseline"/>
        </w:rPr>
        <w:t>nP</w:t>
      </w:r>
      <w:r>
        <w:rPr>
          <w:rFonts w:ascii="STIX" w:hAnsi="STIX"/>
          <w:spacing w:val="-2"/>
          <w:sz w:val="16"/>
          <w:vertAlign w:val="subscript"/>
        </w:rPr>
        <w:t>0</w:t>
      </w:r>
    </w:p>
    <w:p>
      <w:pPr>
        <w:spacing w:line="24" w:lineRule="exact" w:before="0"/>
        <w:ind w:left="158" w:right="0" w:firstLine="0"/>
        <w:jc w:val="left"/>
        <w:rPr>
          <w:rFonts w:ascii="STIX"/>
          <w:i/>
          <w:sz w:val="16"/>
        </w:rPr>
      </w:pPr>
      <w:bookmarkStart w:name="_bookmark13" w:id="23"/>
      <w:bookmarkEnd w:id="23"/>
      <w:r>
        <w:rPr/>
      </w:r>
      <w:r>
        <w:rPr>
          <w:rFonts w:ascii="STIX"/>
          <w:i/>
          <w:spacing w:val="-10"/>
          <w:sz w:val="16"/>
        </w:rPr>
        <w:t>P</w:t>
      </w:r>
    </w:p>
    <w:p>
      <w:pPr>
        <w:spacing w:after="0" w:line="24" w:lineRule="exact"/>
        <w:jc w:val="left"/>
        <w:rPr>
          <w:rFonts w:ascii="STIX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ind w:left="0"/>
        <w:jc w:val="left"/>
        <w:rPr>
          <w:rFonts w:ascii="STIX"/>
          <w:i/>
          <w:sz w:val="10"/>
        </w:rPr>
      </w:pPr>
    </w:p>
    <w:p>
      <w:pPr>
        <w:pStyle w:val="BodyText"/>
        <w:spacing w:before="42"/>
        <w:ind w:left="0"/>
        <w:jc w:val="left"/>
        <w:rPr>
          <w:rFonts w:ascii="STIX"/>
          <w:i/>
          <w:sz w:val="10"/>
        </w:rPr>
      </w:pPr>
    </w:p>
    <w:p>
      <w:pPr>
        <w:spacing w:line="198" w:lineRule="exact" w:before="0"/>
        <w:ind w:left="131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4"/>
          <w:position w:val="2"/>
          <w:sz w:val="16"/>
        </w:rPr>
        <w:t>d</w:t>
      </w:r>
      <w:r>
        <w:rPr>
          <w:rFonts w:ascii="STIX"/>
          <w:i/>
          <w:spacing w:val="-4"/>
          <w:sz w:val="10"/>
        </w:rPr>
        <w:t>i</w:t>
      </w:r>
      <w:r>
        <w:rPr>
          <w:rFonts w:ascii="LM Roman 10"/>
          <w:spacing w:val="-4"/>
          <w:sz w:val="10"/>
        </w:rPr>
        <w:t>,</w:t>
      </w:r>
      <w:r>
        <w:rPr>
          <w:rFonts w:ascii="STIX"/>
          <w:i/>
          <w:spacing w:val="-4"/>
          <w:sz w:val="10"/>
        </w:rPr>
        <w:t>j</w:t>
      </w:r>
    </w:p>
    <w:p>
      <w:pPr>
        <w:spacing w:line="204" w:lineRule="auto" w:before="112"/>
        <w:ind w:left="0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LM Roman 10" w:hAnsi="LM Roman 10"/>
          <w:spacing w:val="-18"/>
          <w:w w:val="40"/>
          <w:position w:val="-18"/>
          <w:sz w:val="16"/>
        </w:rPr>
        <w:t>=</w:t>
      </w:r>
      <w:r>
        <w:rPr>
          <w:rFonts w:ascii="LM Roman 10" w:hAnsi="LM Roman 10"/>
          <w:spacing w:val="66"/>
          <w:w w:val="150"/>
          <w:position w:val="-18"/>
          <w:sz w:val="16"/>
        </w:rPr>
        <w:t> </w:t>
      </w:r>
      <w:r>
        <w:rPr>
          <w:rFonts w:ascii="Verdana" w:hAnsi="Verdana"/>
          <w:w w:val="119"/>
          <w:sz w:val="16"/>
        </w:rPr>
        <w:t>√</w:t>
      </w:r>
      <w:r>
        <w:rPr>
          <w:rFonts w:ascii="STIX" w:hAnsi="STIX"/>
          <w:spacing w:val="-79"/>
          <w:w w:val="97"/>
          <w:position w:val="-18"/>
          <w:sz w:val="16"/>
        </w:rPr>
        <w:t>2</w:t>
      </w:r>
      <w:r>
        <w:rPr>
          <w:rFonts w:ascii="Verdana" w:hAnsi="Verdana"/>
          <w:spacing w:val="1"/>
          <w:w w:val="18"/>
          <w:sz w:val="16"/>
        </w:rPr>
        <w:t>̅̅̅</w:t>
      </w:r>
      <w:r>
        <w:rPr>
          <w:rFonts w:ascii="Verdana" w:hAnsi="Verdana"/>
          <w:spacing w:val="-16"/>
          <w:w w:val="18"/>
          <w:sz w:val="16"/>
        </w:rPr>
        <w:t>̅</w:t>
      </w:r>
      <w:r>
        <w:rPr>
          <w:rFonts w:ascii="LM Roman 10" w:hAnsi="LM Roman 10"/>
          <w:spacing w:val="-105"/>
          <w:w w:val="96"/>
          <w:position w:val="-18"/>
          <w:sz w:val="16"/>
        </w:rPr>
        <w:t>×</w:t>
      </w:r>
      <w:r>
        <w:rPr>
          <w:rFonts w:ascii="Verdana" w:hAnsi="Verdana"/>
          <w:spacing w:val="1"/>
          <w:w w:val="18"/>
          <w:sz w:val="16"/>
        </w:rPr>
        <w:t>̅̅̅̅</w:t>
      </w:r>
      <w:r>
        <w:rPr>
          <w:rFonts w:ascii="Verdana" w:hAnsi="Verdana"/>
          <w:spacing w:val="-25"/>
          <w:w w:val="18"/>
          <w:sz w:val="16"/>
        </w:rPr>
        <w:t>̅</w:t>
      </w:r>
      <w:r>
        <w:rPr>
          <w:rFonts w:ascii="Verdana" w:hAnsi="Verdana"/>
          <w:spacing w:val="53"/>
          <w:w w:val="150"/>
          <w:position w:val="-5"/>
          <w:sz w:val="16"/>
        </w:rPr>
        <w:t> </w:t>
      </w:r>
      <w:r>
        <w:rPr>
          <w:rFonts w:ascii="Verdana" w:hAnsi="Verdana"/>
          <w:spacing w:val="11"/>
          <w:w w:val="20"/>
          <w:sz w:val="16"/>
        </w:rPr>
        <w:t>̅</w:t>
      </w:r>
      <w:r>
        <w:rPr>
          <w:rFonts w:ascii="Verdana" w:hAnsi="Verdana"/>
          <w:spacing w:val="-8"/>
          <w:w w:val="20"/>
          <w:sz w:val="16"/>
        </w:rPr>
        <w:t>̅</w:t>
      </w:r>
      <w:r>
        <w:rPr>
          <w:rFonts w:ascii="STIX" w:hAnsi="STIX"/>
          <w:spacing w:val="-50"/>
          <w:w w:val="99"/>
          <w:position w:val="-18"/>
          <w:sz w:val="16"/>
        </w:rPr>
        <w:t>1</w:t>
      </w:r>
      <w:r>
        <w:rPr>
          <w:rFonts w:ascii="Verdana" w:hAnsi="Verdana"/>
          <w:spacing w:val="11"/>
          <w:w w:val="20"/>
          <w:sz w:val="16"/>
        </w:rPr>
        <w:t>̅̅</w:t>
      </w:r>
      <w:r>
        <w:rPr>
          <w:rFonts w:ascii="Verdana" w:hAnsi="Verdana"/>
          <w:spacing w:val="8"/>
          <w:w w:val="20"/>
          <w:sz w:val="16"/>
        </w:rPr>
        <w:t>̅</w:t>
      </w:r>
      <w:r>
        <w:rPr>
          <w:rFonts w:ascii="LM Roman 10" w:hAnsi="LM Roman 10"/>
          <w:spacing w:val="-110"/>
          <w:w w:val="76"/>
          <w:position w:val="-18"/>
          <w:sz w:val="16"/>
        </w:rPr>
        <w:t>—</w:t>
      </w:r>
      <w:r>
        <w:rPr>
          <w:rFonts w:ascii="Verdana" w:hAnsi="Verdana"/>
          <w:spacing w:val="-18"/>
          <w:w w:val="24"/>
          <w:sz w:val="16"/>
        </w:rPr>
        <w:t>̅̅̅̅̅</w:t>
      </w:r>
      <w:r>
        <w:rPr>
          <w:rFonts w:ascii="STIX" w:hAnsi="STIX"/>
          <w:i/>
          <w:spacing w:val="-18"/>
          <w:w w:val="24"/>
          <w:position w:val="-18"/>
          <w:sz w:val="16"/>
        </w:rPr>
        <w:t>C</w:t>
      </w:r>
      <w:r>
        <w:rPr>
          <w:rFonts w:ascii="Verdana" w:hAnsi="Verdana"/>
          <w:spacing w:val="-18"/>
          <w:w w:val="24"/>
          <w:sz w:val="16"/>
        </w:rPr>
        <w:t>̅̅̅</w:t>
      </w:r>
      <w:r>
        <w:rPr>
          <w:rFonts w:ascii="STIX" w:hAnsi="STIX"/>
          <w:i/>
          <w:spacing w:val="-18"/>
          <w:w w:val="24"/>
          <w:position w:val="-18"/>
          <w:sz w:val="16"/>
        </w:rPr>
        <w:t>o</w:t>
      </w:r>
      <w:r>
        <w:rPr>
          <w:rFonts w:ascii="Verdana" w:hAnsi="Verdana"/>
          <w:spacing w:val="-18"/>
          <w:w w:val="24"/>
          <w:sz w:val="16"/>
        </w:rPr>
        <w:t>̅̅̅</w:t>
      </w:r>
      <w:r>
        <w:rPr>
          <w:rFonts w:ascii="STIX" w:hAnsi="STIX"/>
          <w:i/>
          <w:spacing w:val="-18"/>
          <w:w w:val="24"/>
          <w:position w:val="-18"/>
          <w:sz w:val="16"/>
        </w:rPr>
        <w:t>r</w:t>
      </w:r>
      <w:r>
        <w:rPr>
          <w:rFonts w:ascii="Verdana" w:hAnsi="Verdana"/>
          <w:spacing w:val="-18"/>
          <w:w w:val="24"/>
          <w:sz w:val="16"/>
        </w:rPr>
        <w:t>̅̅</w:t>
      </w:r>
      <w:r>
        <w:rPr>
          <w:rFonts w:ascii="STIX" w:hAnsi="STIX"/>
          <w:i/>
          <w:spacing w:val="-18"/>
          <w:w w:val="24"/>
          <w:position w:val="-18"/>
          <w:sz w:val="16"/>
        </w:rPr>
        <w:t>r</w:t>
      </w:r>
      <w:r>
        <w:rPr>
          <w:rFonts w:ascii="Verdana" w:hAnsi="Verdana"/>
          <w:spacing w:val="-18"/>
          <w:w w:val="24"/>
          <w:sz w:val="16"/>
        </w:rPr>
        <w:t>̅̅</w:t>
      </w:r>
      <w:r>
        <w:rPr>
          <w:rFonts w:ascii="STIX" w:hAnsi="STIX"/>
          <w:i/>
          <w:spacing w:val="-18"/>
          <w:w w:val="24"/>
          <w:position w:val="-18"/>
          <w:sz w:val="16"/>
        </w:rPr>
        <w:t>e</w:t>
      </w:r>
      <w:r>
        <w:rPr>
          <w:rFonts w:ascii="Verdana" w:hAnsi="Verdana"/>
          <w:spacing w:val="-18"/>
          <w:w w:val="24"/>
          <w:sz w:val="16"/>
        </w:rPr>
        <w:t>̅̅</w:t>
      </w:r>
      <w:r>
        <w:rPr>
          <w:rFonts w:ascii="STIX" w:hAnsi="STIX"/>
          <w:i/>
          <w:spacing w:val="-18"/>
          <w:w w:val="24"/>
          <w:position w:val="-18"/>
          <w:sz w:val="16"/>
        </w:rPr>
        <w:t>l</w:t>
      </w:r>
      <w:r>
        <w:rPr>
          <w:rFonts w:ascii="Verdana" w:hAnsi="Verdana"/>
          <w:spacing w:val="-18"/>
          <w:w w:val="24"/>
          <w:sz w:val="16"/>
        </w:rPr>
        <w:t>̅</w:t>
      </w:r>
      <w:r>
        <w:rPr>
          <w:rFonts w:ascii="STIX" w:hAnsi="STIX"/>
          <w:i/>
          <w:spacing w:val="-18"/>
          <w:w w:val="24"/>
          <w:position w:val="-18"/>
          <w:sz w:val="16"/>
        </w:rPr>
        <w:t>a</w:t>
      </w:r>
      <w:r>
        <w:rPr>
          <w:rFonts w:ascii="Verdana" w:hAnsi="Verdana"/>
          <w:spacing w:val="-18"/>
          <w:w w:val="24"/>
          <w:sz w:val="16"/>
        </w:rPr>
        <w:t>̅̅</w:t>
      </w:r>
      <w:r>
        <w:rPr>
          <w:rFonts w:ascii="STIX" w:hAnsi="STIX"/>
          <w:i/>
          <w:spacing w:val="-18"/>
          <w:w w:val="24"/>
          <w:position w:val="-18"/>
          <w:sz w:val="16"/>
        </w:rPr>
        <w:t>t</w:t>
      </w:r>
      <w:r>
        <w:rPr>
          <w:rFonts w:ascii="Verdana" w:hAnsi="Verdana"/>
          <w:spacing w:val="-18"/>
          <w:w w:val="24"/>
          <w:sz w:val="16"/>
        </w:rPr>
        <w:t>̅̅</w:t>
      </w:r>
      <w:r>
        <w:rPr>
          <w:rFonts w:ascii="STIX" w:hAnsi="STIX"/>
          <w:i/>
          <w:spacing w:val="-18"/>
          <w:w w:val="24"/>
          <w:position w:val="-18"/>
          <w:sz w:val="16"/>
        </w:rPr>
        <w:t>i</w:t>
      </w:r>
      <w:r>
        <w:rPr>
          <w:rFonts w:ascii="Verdana" w:hAnsi="Verdana"/>
          <w:spacing w:val="-18"/>
          <w:w w:val="24"/>
          <w:sz w:val="16"/>
        </w:rPr>
        <w:t>̅</w:t>
      </w:r>
      <w:r>
        <w:rPr>
          <w:rFonts w:ascii="STIX" w:hAnsi="STIX"/>
          <w:i/>
          <w:spacing w:val="-18"/>
          <w:w w:val="24"/>
          <w:position w:val="-18"/>
          <w:sz w:val="16"/>
        </w:rPr>
        <w:t>o</w:t>
      </w:r>
      <w:r>
        <w:rPr>
          <w:rFonts w:ascii="Verdana" w:hAnsi="Verdana"/>
          <w:spacing w:val="-18"/>
          <w:w w:val="24"/>
          <w:sz w:val="16"/>
        </w:rPr>
        <w:t>̅̅̅</w:t>
      </w:r>
      <w:r>
        <w:rPr>
          <w:rFonts w:ascii="STIX" w:hAnsi="STIX"/>
          <w:i/>
          <w:spacing w:val="-18"/>
          <w:w w:val="24"/>
          <w:position w:val="-18"/>
          <w:sz w:val="16"/>
        </w:rPr>
        <w:t>n</w:t>
      </w:r>
      <w:r>
        <w:rPr>
          <w:rFonts w:ascii="Verdana" w:hAnsi="Verdana"/>
          <w:spacing w:val="-18"/>
          <w:w w:val="24"/>
          <w:sz w:val="16"/>
        </w:rPr>
        <w:t>̅̅</w:t>
      </w:r>
      <w:r>
        <w:rPr>
          <w:rFonts w:ascii="STIX" w:hAnsi="STIX"/>
          <w:i/>
          <w:spacing w:val="-18"/>
          <w:w w:val="24"/>
          <w:position w:val="-20"/>
          <w:sz w:val="10"/>
        </w:rPr>
        <w:t>i</w:t>
      </w:r>
      <w:r>
        <w:rPr>
          <w:rFonts w:ascii="Verdana" w:hAnsi="Verdana"/>
          <w:spacing w:val="-18"/>
          <w:w w:val="24"/>
          <w:sz w:val="16"/>
        </w:rPr>
        <w:t>̅</w:t>
      </w:r>
      <w:r>
        <w:rPr>
          <w:rFonts w:ascii="LM Roman 10" w:hAnsi="LM Roman 10"/>
          <w:spacing w:val="-18"/>
          <w:w w:val="24"/>
          <w:position w:val="-20"/>
          <w:sz w:val="10"/>
        </w:rPr>
        <w:t>,</w:t>
      </w:r>
      <w:r>
        <w:rPr>
          <w:rFonts w:ascii="Verdana" w:hAnsi="Verdana"/>
          <w:spacing w:val="-18"/>
          <w:w w:val="24"/>
          <w:sz w:val="16"/>
        </w:rPr>
        <w:t>̅</w:t>
      </w:r>
      <w:r>
        <w:rPr>
          <w:rFonts w:ascii="STIX" w:hAnsi="STIX"/>
          <w:i/>
          <w:spacing w:val="-18"/>
          <w:w w:val="24"/>
          <w:position w:val="-20"/>
          <w:sz w:val="10"/>
        </w:rPr>
        <w:t>j</w:t>
      </w:r>
      <w:r>
        <w:rPr>
          <w:rFonts w:ascii="Verdana" w:hAnsi="Verdana"/>
          <w:spacing w:val="-18"/>
          <w:w w:val="24"/>
          <w:sz w:val="16"/>
        </w:rPr>
        <w:t>̅</w:t>
      </w:r>
      <w:r>
        <w:rPr>
          <w:rFonts w:ascii="Verdana" w:hAnsi="Verdana"/>
          <w:spacing w:val="-18"/>
          <w:w w:val="24"/>
          <w:position w:val="-5"/>
          <w:sz w:val="16"/>
        </w:rPr>
        <w:t>)</w:t>
      </w:r>
      <w:r>
        <w:rPr>
          <w:rFonts w:ascii="Verdana" w:hAnsi="Verdana"/>
          <w:spacing w:val="-18"/>
          <w:w w:val="24"/>
          <w:sz w:val="16"/>
        </w:rPr>
        <w:t>̅̅</w:t>
      </w:r>
    </w:p>
    <w:p>
      <w:pPr>
        <w:spacing w:line="240" w:lineRule="auto" w:before="123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before="1"/>
        <w:jc w:val="left"/>
      </w:pPr>
      <w:r>
        <w:rPr>
          <w:spacing w:val="-5"/>
          <w:w w:val="110"/>
        </w:rPr>
        <w:t>(1)</w:t>
      </w:r>
    </w:p>
    <w:p>
      <w:pPr>
        <w:spacing w:line="183" w:lineRule="exact" w:before="0"/>
        <w:ind w:left="228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STIX" w:hAnsi="STIX"/>
          <w:sz w:val="16"/>
          <w:vertAlign w:val="subscript"/>
        </w:rPr>
        <w:t>0</w:t>
      </w:r>
      <w:r>
        <w:rPr>
          <w:rFonts w:ascii="STIX" w:hAnsi="STIX"/>
          <w:spacing w:val="8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=</w:t>
      </w:r>
      <w:r>
        <w:rPr>
          <w:rFonts w:ascii="LM Roman 10" w:hAnsi="LM Roman 10"/>
          <w:spacing w:val="-12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[</w:t>
      </w:r>
      <w:r>
        <w:rPr>
          <w:rFonts w:ascii="STIX" w:hAnsi="STIX"/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0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…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](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spacing w:val="-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for</w:t>
      </w:r>
      <w:r>
        <w:rPr>
          <w:rFonts w:ascii="STIX" w:hAnsi="STIX"/>
          <w:i/>
          <w:spacing w:val="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Deaths</w:t>
      </w:r>
      <w:r>
        <w:rPr>
          <w:rFonts w:ascii="STIX" w:hAnsi="STIX"/>
          <w:i/>
          <w:spacing w:val="-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node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10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0</w:t>
      </w:r>
      <w:r>
        <w:rPr>
          <w:rFonts w:ascii="STIX" w:hAnsi="STIX"/>
          <w:spacing w:val="-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for</w:t>
      </w:r>
      <w:r>
        <w:rPr>
          <w:rFonts w:ascii="STIX" w:hAnsi="STIX"/>
          <w:i/>
          <w:spacing w:val="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other</w:t>
      </w:r>
      <w:r>
        <w:rPr>
          <w:rFonts w:ascii="STIX" w:hAnsi="STIX"/>
          <w:i/>
          <w:spacing w:val="1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nodes</w:t>
      </w:r>
      <w:r>
        <w:rPr>
          <w:rFonts w:ascii="LM Roman 10" w:hAnsi="LM Roman 10"/>
          <w:spacing w:val="-2"/>
          <w:sz w:val="16"/>
          <w:vertAlign w:val="baseline"/>
        </w:rPr>
        <w:t>)</w:t>
      </w:r>
    </w:p>
    <w:p>
      <w:pPr>
        <w:spacing w:line="225" w:lineRule="exact" w:before="0"/>
        <w:ind w:left="131" w:right="0" w:firstLine="0"/>
        <w:jc w:val="left"/>
        <w:rPr>
          <w:rFonts w:ascii="LM Roman 10"/>
          <w:sz w:val="16"/>
        </w:rPr>
      </w:pPr>
      <w:r>
        <w:rPr>
          <w:rFonts w:ascii="LM Roman 10"/>
          <w:sz w:val="16"/>
        </w:rPr>
        <w:t>|</w:t>
      </w:r>
      <w:r>
        <w:rPr>
          <w:rFonts w:ascii="STIX"/>
          <w:i/>
          <w:sz w:val="16"/>
        </w:rPr>
        <w:t>P</w:t>
      </w:r>
      <w:r>
        <w:rPr>
          <w:rFonts w:ascii="STIX"/>
          <w:sz w:val="16"/>
          <w:vertAlign w:val="subscript"/>
        </w:rPr>
        <w:t>0</w:t>
      </w:r>
      <w:r>
        <w:rPr>
          <w:rFonts w:ascii="LM Roman 10"/>
          <w:sz w:val="16"/>
          <w:vertAlign w:val="baseline"/>
        </w:rPr>
        <w:t>|</w:t>
      </w:r>
      <w:r>
        <w:rPr>
          <w:rFonts w:ascii="LM Roman 10"/>
          <w:spacing w:val="-12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=</w:t>
      </w:r>
      <w:r>
        <w:rPr>
          <w:rFonts w:ascii="LM Roman 10"/>
          <w:spacing w:val="-10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n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n</w:t>
      </w:r>
      <w:r>
        <w:rPr>
          <w:rFonts w:ascii="STIX"/>
          <w:i/>
          <w:spacing w:val="2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:</w:t>
      </w:r>
      <w:r>
        <w:rPr>
          <w:rFonts w:ascii="LM Roman 10"/>
          <w:spacing w:val="29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number</w:t>
      </w:r>
      <w:r>
        <w:rPr>
          <w:rFonts w:ascii="STIX"/>
          <w:i/>
          <w:spacing w:val="2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of</w:t>
      </w:r>
      <w:r>
        <w:rPr>
          <w:rFonts w:ascii="STIX"/>
          <w:i/>
          <w:spacing w:val="22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nodes</w:t>
      </w:r>
      <w:r>
        <w:rPr>
          <w:rFonts w:ascii="STIX"/>
          <w:i/>
          <w:spacing w:val="-1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in</w:t>
      </w:r>
      <w:r>
        <w:rPr>
          <w:rFonts w:ascii="STIX"/>
          <w:i/>
          <w:spacing w:val="-1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network</w:t>
      </w:r>
      <w:r>
        <w:rPr>
          <w:rFonts w:ascii="STIX"/>
          <w:i/>
          <w:spacing w:val="1"/>
          <w:sz w:val="16"/>
          <w:vertAlign w:val="baseline"/>
        </w:rPr>
        <w:t> </w:t>
      </w:r>
      <w:r>
        <w:rPr>
          <w:rFonts w:ascii="STIX"/>
          <w:i/>
          <w:spacing w:val="-2"/>
          <w:sz w:val="16"/>
          <w:vertAlign w:val="baseline"/>
        </w:rPr>
        <w:t>structure</w:t>
      </w:r>
      <w:r>
        <w:rPr>
          <w:rFonts w:ascii="LM Roman 10"/>
          <w:spacing w:val="-2"/>
          <w:sz w:val="16"/>
          <w:vertAlign w:val="baseline"/>
        </w:rPr>
        <w:t>)</w:t>
      </w:r>
    </w:p>
    <w:p>
      <w:pPr>
        <w:spacing w:line="173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(3)</w:t>
      </w:r>
    </w:p>
    <w:p>
      <w:pPr>
        <w:spacing w:after="0" w:line="173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5" w:equalWidth="0">
            <w:col w:w="298" w:space="35"/>
            <w:col w:w="1889" w:space="2590"/>
            <w:col w:w="382" w:space="213"/>
            <w:col w:w="3719" w:space="1066"/>
            <w:col w:w="478"/>
          </w:cols>
        </w:sectPr>
      </w:pPr>
    </w:p>
    <w:p>
      <w:pPr>
        <w:pStyle w:val="BodyText"/>
        <w:spacing w:line="271" w:lineRule="auto" w:before="177"/>
        <w:ind w:right="38" w:firstLine="239"/>
      </w:pPr>
      <w:r>
        <w:rPr>
          <w:w w:val="110"/>
        </w:rPr>
        <w:t>Then the weight between each pair of nodes (time series) is </w:t>
      </w:r>
      <w:r>
        <w:rPr>
          <w:w w:val="110"/>
        </w:rPr>
        <w:t>calcu- lated as in Eq. </w:t>
      </w:r>
      <w:hyperlink w:history="true" w:anchor="_bookmark14">
        <w:r>
          <w:rPr>
            <w:color w:val="2196D1"/>
            <w:w w:val="110"/>
          </w:rPr>
          <w:t>(2)</w:t>
        </w:r>
      </w:hyperlink>
      <w:r>
        <w:rPr>
          <w:color w:val="2196D1"/>
          <w:w w:val="110"/>
        </w:rPr>
        <w:t> </w:t>
      </w:r>
      <w:r>
        <w:rPr>
          <w:w w:val="110"/>
        </w:rPr>
        <w:t>[</w:t>
      </w:r>
      <w:hyperlink w:history="true" w:anchor="_bookmark69">
        <w:r>
          <w:rPr>
            <w:color w:val="2196D1"/>
            <w:w w:val="110"/>
          </w:rPr>
          <w:t>55</w:t>
        </w:r>
      </w:hyperlink>
      <w:r>
        <w:rPr>
          <w:w w:val="110"/>
        </w:rPr>
        <w:t>]:</w:t>
      </w:r>
    </w:p>
    <w:p>
      <w:pPr>
        <w:spacing w:line="86" w:lineRule="exact" w:before="108"/>
        <w:ind w:left="660" w:right="0" w:firstLine="0"/>
        <w:jc w:val="left"/>
        <w:rPr>
          <w:rFonts w:ascii="LM Roman 10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477374</wp:posOffset>
                </wp:positionH>
                <wp:positionV relativeFrom="paragraph">
                  <wp:posOffset>107333</wp:posOffset>
                </wp:positionV>
                <wp:extent cx="67945" cy="1346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794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520pt;margin-top:8.451488pt;width:5.35pt;height:10.6pt;mso-position-horizontal-relative:page;mso-position-vertical-relative:paragraph;z-index:15737856" type="#_x0000_t202" id="docshape22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24"/>
      <w:bookmarkEnd w:id="24"/>
      <w:r>
        <w:rPr/>
      </w:r>
      <w:r>
        <w:rPr>
          <w:rFonts w:ascii="STIX"/>
          <w:i/>
          <w:spacing w:val="-2"/>
          <w:sz w:val="8"/>
          <w:u w:val="single"/>
        </w:rPr>
        <w:t>d</w:t>
      </w:r>
      <w:r>
        <w:rPr>
          <w:rFonts w:ascii="LM Roman 10"/>
          <w:spacing w:val="-2"/>
          <w:sz w:val="8"/>
          <w:u w:val="single"/>
        </w:rPr>
        <w:t>(</w:t>
      </w:r>
      <w:r>
        <w:rPr>
          <w:rFonts w:ascii="STIX"/>
          <w:spacing w:val="-2"/>
          <w:sz w:val="8"/>
          <w:u w:val="single"/>
        </w:rPr>
        <w:t>i</w:t>
      </w:r>
      <w:r>
        <w:rPr>
          <w:rFonts w:ascii="LM Roman 10"/>
          <w:spacing w:val="-2"/>
          <w:sz w:val="8"/>
          <w:u w:val="single"/>
        </w:rPr>
        <w:t>,</w:t>
      </w:r>
      <w:r>
        <w:rPr>
          <w:rFonts w:ascii="STIX"/>
          <w:i/>
          <w:spacing w:val="-2"/>
          <w:sz w:val="8"/>
          <w:u w:val="single"/>
        </w:rPr>
        <w:t>j</w:t>
      </w:r>
      <w:r>
        <w:rPr>
          <w:rFonts w:ascii="LM Roman 10"/>
          <w:spacing w:val="-2"/>
          <w:sz w:val="8"/>
          <w:u w:val="none"/>
        </w:rPr>
        <w:t>)</w:t>
      </w:r>
    </w:p>
    <w:p>
      <w:pPr>
        <w:tabs>
          <w:tab w:pos="4943" w:val="left" w:leader="none"/>
        </w:tabs>
        <w:spacing w:line="215" w:lineRule="exact" w:before="0"/>
        <w:ind w:left="238" w:right="0" w:firstLine="0"/>
        <w:jc w:val="left"/>
        <w:rPr>
          <w:sz w:val="16"/>
        </w:rPr>
      </w:pP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STIX" w:hAnsi="STIX"/>
          <w:i/>
          <w:sz w:val="16"/>
          <w:vertAlign w:val="subscript"/>
        </w:rPr>
        <w:t>j</w:t>
      </w:r>
      <w:r>
        <w:rPr>
          <w:rFonts w:ascii="STIX" w:hAnsi="STIX"/>
          <w:i/>
          <w:spacing w:val="-9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=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e</w:t>
      </w:r>
      <w:r>
        <w:rPr>
          <w:rFonts w:ascii="LM Roman 10" w:hAnsi="LM Roman 10"/>
          <w:sz w:val="16"/>
          <w:vertAlign w:val="superscript"/>
        </w:rPr>
        <w:t>—</w:t>
      </w:r>
      <w:r>
        <w:rPr>
          <w:rFonts w:ascii="LM Roman 10" w:hAnsi="LM Roman 10"/>
          <w:spacing w:val="-35"/>
          <w:sz w:val="16"/>
          <w:vertAlign w:val="baseline"/>
        </w:rPr>
        <w:t> </w:t>
      </w:r>
      <w:r>
        <w:rPr>
          <w:rFonts w:ascii="STIX" w:hAnsi="STIX"/>
          <w:spacing w:val="-5"/>
          <w:position w:val="2"/>
          <w:sz w:val="8"/>
          <w:vertAlign w:val="baseline"/>
        </w:rPr>
        <w:t>26</w:t>
      </w:r>
      <w:r>
        <w:rPr>
          <w:rFonts w:ascii="STIX" w:hAnsi="STIX"/>
          <w:spacing w:val="-5"/>
          <w:position w:val="4"/>
          <w:sz w:val="8"/>
          <w:vertAlign w:val="baseline"/>
        </w:rPr>
        <w:t>2</w:t>
      </w:r>
      <w:r>
        <w:rPr>
          <w:rFonts w:ascii="STIX" w:hAnsi="STIX"/>
          <w:position w:val="4"/>
          <w:sz w:val="8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pStyle w:val="BodyText"/>
        <w:spacing w:line="266" w:lineRule="auto" w:before="95"/>
        <w:ind w:right="38" w:firstLine="239"/>
      </w:pPr>
      <w:r>
        <w:rPr/>
        <w:t>Due to the 1-week, 2-week, and 3-week lags, there will only be 1-way</w:t>
      </w:r>
      <w:r>
        <w:rPr>
          <w:w w:val="110"/>
        </w:rPr>
        <w:t> directed links from each cause to each case nodes (time series) in the network.</w:t>
      </w:r>
      <w:r>
        <w:rPr>
          <w:w w:val="110"/>
        </w:rPr>
        <w:t> There</w:t>
      </w:r>
      <w:r>
        <w:rPr>
          <w:w w:val="110"/>
        </w:rPr>
        <w:t> will also</w:t>
      </w:r>
      <w:r>
        <w:rPr>
          <w:w w:val="110"/>
        </w:rPr>
        <w:t> be</w:t>
      </w:r>
      <w:r>
        <w:rPr>
          <w:w w:val="110"/>
        </w:rPr>
        <w:t> only</w:t>
      </w:r>
      <w:r>
        <w:rPr>
          <w:w w:val="110"/>
        </w:rPr>
        <w:t> 1-way</w:t>
      </w:r>
      <w:r>
        <w:rPr>
          <w:w w:val="110"/>
        </w:rPr>
        <w:t> directed</w:t>
      </w:r>
      <w:r>
        <w:rPr>
          <w:w w:val="110"/>
        </w:rPr>
        <w:t> links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case times</w:t>
      </w:r>
      <w:r>
        <w:rPr>
          <w:spacing w:val="13"/>
          <w:w w:val="110"/>
        </w:rPr>
        <w:t> </w:t>
      </w:r>
      <w:r>
        <w:rPr>
          <w:w w:val="110"/>
        </w:rPr>
        <w:t>series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3"/>
          <w:w w:val="110"/>
        </w:rPr>
        <w:t> </w:t>
      </w:r>
      <w:r>
        <w:rPr>
          <w:w w:val="110"/>
        </w:rPr>
        <w:t>Confirmed</w:t>
      </w:r>
      <w:r>
        <w:rPr>
          <w:spacing w:val="13"/>
          <w:w w:val="110"/>
        </w:rPr>
        <w:t> </w:t>
      </w:r>
      <w:r>
        <w:rPr>
          <w:w w:val="110"/>
        </w:rPr>
        <w:t>Deaths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3"/>
          <w:w w:val="110"/>
        </w:rPr>
        <w:t> </w:t>
      </w:r>
      <w:r>
        <w:rPr>
          <w:w w:val="110"/>
        </w:rPr>
        <w:t>node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w w:val="110"/>
        </w:rPr>
        <w:t>Causes</w:t>
      </w:r>
      <w:r>
        <w:rPr>
          <w:spacing w:val="13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75" w:lineRule="exact"/>
      </w:pPr>
      <w:r>
        <w:rPr>
          <w:w w:val="105"/>
        </w:rPr>
        <w:t>Deaths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9"/>
          <w:w w:val="110"/>
        </w:rPr>
        <w:t> </w:t>
      </w:r>
      <w:r>
        <w:rPr>
          <w:spacing w:val="-2"/>
          <w:w w:val="110"/>
        </w:rPr>
        <w:t>node.</w:t>
      </w:r>
    </w:p>
    <w:p>
      <w:pPr>
        <w:pStyle w:val="BodyText"/>
        <w:spacing w:line="228" w:lineRule="auto"/>
        <w:ind w:right="38" w:firstLine="239"/>
      </w:pPr>
      <w:r>
        <w:rPr>
          <w:w w:val="110"/>
        </w:rPr>
        <w:t>To</w:t>
      </w:r>
      <w:r>
        <w:rPr>
          <w:w w:val="110"/>
        </w:rPr>
        <w:t> determine</w:t>
      </w:r>
      <w:r>
        <w:rPr>
          <w:w w:val="110"/>
        </w:rPr>
        <w:t> which</w:t>
      </w:r>
      <w:r>
        <w:rPr>
          <w:w w:val="110"/>
        </w:rPr>
        <w:t> nodes</w:t>
      </w:r>
      <w:r>
        <w:rPr>
          <w:w w:val="110"/>
        </w:rPr>
        <w:t> (time</w:t>
      </w:r>
      <w:r>
        <w:rPr>
          <w:w w:val="110"/>
        </w:rPr>
        <w:t> series)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impact</w:t>
      </w:r>
      <w:r>
        <w:rPr>
          <w:w w:val="110"/>
        </w:rPr>
        <w:t> </w:t>
      </w:r>
      <w:r>
        <w:rPr>
          <w:w w:val="110"/>
        </w:rPr>
        <w:t>on 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daily</w:t>
      </w:r>
      <w:r>
        <w:rPr>
          <w:w w:val="110"/>
        </w:rPr>
        <w:t> COVID-19</w:t>
      </w:r>
      <w:r>
        <w:rPr>
          <w:w w:val="110"/>
        </w:rPr>
        <w:t> deaths,</w:t>
      </w:r>
      <w:r>
        <w:rPr>
          <w:w w:val="110"/>
        </w:rPr>
        <w:t> we</w:t>
      </w:r>
      <w:r>
        <w:rPr>
          <w:w w:val="110"/>
        </w:rPr>
        <w:t> should</w:t>
      </w:r>
      <w:r>
        <w:rPr>
          <w:w w:val="110"/>
        </w:rPr>
        <w:t> propagate</w:t>
      </w:r>
      <w:r>
        <w:rPr>
          <w:w w:val="110"/>
        </w:rPr>
        <w:t> the</w:t>
      </w:r>
      <w:r>
        <w:rPr>
          <w:w w:val="110"/>
        </w:rPr>
        <w:t> rank</w:t>
      </w:r>
      <w:r>
        <w:rPr>
          <w:w w:val="110"/>
        </w:rPr>
        <w:t> from Ireland</w:t>
      </w:r>
      <w:r>
        <w:rPr>
          <w:rFonts w:ascii="STIX" w:hAnsi="STIX"/>
          <w:w w:val="110"/>
        </w:rPr>
        <w:t>’</w:t>
      </w:r>
      <w:r>
        <w:rPr>
          <w:w w:val="110"/>
        </w:rPr>
        <w:t>s Confirmed</w:t>
      </w:r>
      <w:r>
        <w:rPr>
          <w:spacing w:val="-1"/>
          <w:w w:val="110"/>
        </w:rPr>
        <w:t> </w:t>
      </w:r>
      <w:r>
        <w:rPr>
          <w:w w:val="110"/>
        </w:rPr>
        <w:t>Deaths node to all</w:t>
      </w:r>
      <w:r>
        <w:rPr>
          <w:spacing w:val="-1"/>
          <w:w w:val="110"/>
        </w:rPr>
        <w:t> </w:t>
      </w:r>
      <w:r>
        <w:rPr>
          <w:w w:val="110"/>
        </w:rPr>
        <w:t>other nodes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network.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170" w:lineRule="exact"/>
      </w:pP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reason,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transpose</w:t>
      </w:r>
      <w:r>
        <w:rPr>
          <w:spacing w:val="-1"/>
          <w:w w:val="110"/>
        </w:rPr>
        <w:t> </w:t>
      </w:r>
      <w:r>
        <w:rPr>
          <w:w w:val="110"/>
        </w:rPr>
        <w:t>network,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same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before="24"/>
      </w:pPr>
      <w:r>
        <w:rPr>
          <w:w w:val="110"/>
        </w:rPr>
        <w:t>our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but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all</w:t>
      </w:r>
      <w:r>
        <w:rPr>
          <w:spacing w:val="3"/>
          <w:w w:val="110"/>
        </w:rPr>
        <w:t> </w:t>
      </w:r>
      <w:r>
        <w:rPr>
          <w:w w:val="110"/>
        </w:rPr>
        <w:t>directions</w:t>
      </w:r>
      <w:r>
        <w:rPr>
          <w:spacing w:val="4"/>
          <w:w w:val="110"/>
        </w:rPr>
        <w:t> </w:t>
      </w:r>
      <w:r>
        <w:rPr>
          <w:w w:val="110"/>
        </w:rPr>
        <w:t>reversed,</w:t>
      </w:r>
      <w:r>
        <w:rPr>
          <w:spacing w:val="3"/>
          <w:w w:val="110"/>
        </w:rPr>
        <w:t> 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spacing w:val="-5"/>
            <w:w w:val="110"/>
          </w:rPr>
          <w:t>4</w:t>
        </w:r>
      </w:hyperlink>
      <w:r>
        <w:rPr>
          <w:spacing w:val="-5"/>
          <w:w w:val="110"/>
        </w:rPr>
        <w:t>.</w:t>
      </w:r>
    </w:p>
    <w:p>
      <w:pPr>
        <w:pStyle w:val="BodyText"/>
        <w:spacing w:line="273" w:lineRule="auto" w:before="25"/>
        <w:ind w:right="38" w:firstLine="239"/>
      </w:pP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building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transpose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structure,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personalised PageRank</w:t>
      </w:r>
      <w:r>
        <w:rPr>
          <w:spacing w:val="-4"/>
          <w:w w:val="110"/>
        </w:rPr>
        <w:t> </w:t>
      </w:r>
      <w:r>
        <w:rPr>
          <w:w w:val="110"/>
        </w:rPr>
        <w:t>centrality</w:t>
      </w:r>
      <w:r>
        <w:rPr>
          <w:spacing w:val="-4"/>
          <w:w w:val="110"/>
        </w:rPr>
        <w:t> </w:t>
      </w:r>
      <w:r>
        <w:rPr>
          <w:w w:val="110"/>
        </w:rPr>
        <w:t>measurement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58">
        <w:r>
          <w:rPr>
            <w:color w:val="2196D1"/>
            <w:w w:val="110"/>
          </w:rPr>
          <w:t>41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investigate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importance</w:t>
      </w:r>
      <w:r>
        <w:rPr>
          <w:spacing w:val="-3"/>
          <w:w w:val="110"/>
        </w:rPr>
        <w:t> </w:t>
      </w:r>
      <w:r>
        <w:rPr>
          <w:w w:val="110"/>
        </w:rPr>
        <w:t>of different</w:t>
      </w:r>
      <w:r>
        <w:rPr>
          <w:spacing w:val="-1"/>
          <w:w w:val="110"/>
        </w:rPr>
        <w:t> </w:t>
      </w:r>
      <w:r>
        <w:rPr>
          <w:w w:val="110"/>
        </w:rPr>
        <w:t>Causes</w:t>
      </w:r>
      <w:r>
        <w:rPr>
          <w:spacing w:val="-1"/>
          <w:w w:val="110"/>
        </w:rPr>
        <w:t> </w:t>
      </w:r>
      <w:r>
        <w:rPr>
          <w:w w:val="110"/>
        </w:rPr>
        <w:t>in Ireland</w:t>
      </w:r>
      <w:r>
        <w:rPr>
          <w:spacing w:val="-1"/>
          <w:w w:val="110"/>
        </w:rPr>
        <w:t> </w:t>
      </w:r>
      <w:r>
        <w:rPr>
          <w:w w:val="110"/>
        </w:rPr>
        <w:t>Confirmed</w:t>
      </w:r>
      <w:r>
        <w:rPr>
          <w:spacing w:val="-1"/>
          <w:w w:val="110"/>
        </w:rPr>
        <w:t> </w:t>
      </w:r>
      <w:r>
        <w:rPr>
          <w:w w:val="110"/>
        </w:rPr>
        <w:t>Deaths values.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personalised PageRank</w:t>
      </w:r>
      <w:r>
        <w:rPr>
          <w:w w:val="110"/>
        </w:rPr>
        <w:t> formula</w:t>
      </w:r>
      <w:r>
        <w:rPr>
          <w:w w:val="110"/>
        </w:rPr>
        <w:t> is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Eq.</w:t>
      </w:r>
      <w:r>
        <w:rPr>
          <w:w w:val="110"/>
        </w:rPr>
        <w:t> </w:t>
      </w:r>
      <w:hyperlink w:history="true" w:anchor="_bookmark12">
        <w:r>
          <w:rPr>
            <w:color w:val="2196D1"/>
            <w:w w:val="110"/>
          </w:rPr>
          <w:t>(3)</w:t>
        </w:r>
      </w:hyperlink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equation,</w:t>
      </w:r>
      <w:r>
        <w:rPr>
          <w:w w:val="110"/>
        </w:rPr>
        <w:t> </w:t>
      </w:r>
      <w:r>
        <w:rPr>
          <w:i/>
          <w:w w:val="110"/>
        </w:rPr>
        <w:t>P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 PageRank</w:t>
      </w:r>
      <w:r>
        <w:rPr>
          <w:spacing w:val="-8"/>
          <w:w w:val="110"/>
        </w:rPr>
        <w:t> </w:t>
      </w:r>
      <w:r>
        <w:rPr>
          <w:w w:val="110"/>
        </w:rPr>
        <w:t>vector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8"/>
          <w:w w:val="110"/>
        </w:rPr>
        <w:t> </w:t>
      </w:r>
      <w:r>
        <w:rPr>
          <w:w w:val="110"/>
        </w:rPr>
        <w:t>elements,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series</w:t>
      </w:r>
      <w:r>
        <w:rPr>
          <w:spacing w:val="-8"/>
          <w:w w:val="110"/>
        </w:rPr>
        <w:t> </w:t>
      </w:r>
      <w:r>
        <w:rPr>
          <w:w w:val="110"/>
        </w:rPr>
        <w:t>(nodes in the network), </w:t>
      </w:r>
      <w:r>
        <w:rPr>
          <w:i/>
          <w:w w:val="110"/>
        </w:rPr>
        <w:t>M </w:t>
      </w:r>
      <w:r>
        <w:rPr>
          <w:w w:val="110"/>
        </w:rPr>
        <w:t>is the Markov transition matrix extracted from the adjacency</w:t>
      </w:r>
      <w:r>
        <w:rPr>
          <w:spacing w:val="-7"/>
          <w:w w:val="110"/>
        </w:rPr>
        <w:t> </w:t>
      </w:r>
      <w:r>
        <w:rPr>
          <w:w w:val="110"/>
        </w:rPr>
        <w:t>matrix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structure,</w:t>
      </w:r>
      <w:r>
        <w:rPr>
          <w:spacing w:val="-6"/>
          <w:w w:val="110"/>
        </w:rPr>
        <w:t> </w:t>
      </w:r>
      <w:r>
        <w:rPr>
          <w:i/>
          <w:w w:val="110"/>
        </w:rPr>
        <w:t>d</w:t>
      </w:r>
      <w:r>
        <w:rPr>
          <w:i/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damping</w:t>
      </w:r>
      <w:r>
        <w:rPr>
          <w:spacing w:val="-7"/>
          <w:w w:val="110"/>
        </w:rPr>
        <w:t> </w:t>
      </w:r>
      <w:r>
        <w:rPr>
          <w:w w:val="110"/>
        </w:rPr>
        <w:t>factor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1" w:lineRule="auto"/>
        <w:ind w:right="38"/>
      </w:pPr>
      <w:r>
        <w:rPr>
          <w:w w:val="110"/>
        </w:rPr>
        <w:t>0.15 according to Ref. [</w:t>
      </w:r>
      <w:hyperlink w:history="true" w:anchor="_bookmark58">
        <w:r>
          <w:rPr>
            <w:color w:val="2196D1"/>
            <w:w w:val="110"/>
          </w:rPr>
          <w:t>41</w:t>
        </w:r>
      </w:hyperlink>
      <w:r>
        <w:rPr>
          <w:w w:val="110"/>
        </w:rPr>
        <w:t>]; </w:t>
      </w:r>
      <w:r>
        <w:rPr>
          <w:i/>
          <w:w w:val="110"/>
        </w:rPr>
        <w:t>n </w:t>
      </w:r>
      <w:r>
        <w:rPr>
          <w:w w:val="110"/>
        </w:rPr>
        <w:t>is the total number of time series </w:t>
      </w:r>
      <w:r>
        <w:rPr>
          <w:w w:val="110"/>
        </w:rPr>
        <w:t>(total number of nodes in the network), and </w:t>
      </w:r>
      <w:r>
        <w:rPr>
          <w:i/>
          <w:w w:val="110"/>
        </w:rPr>
        <w:t>t </w:t>
      </w:r>
      <w:r>
        <w:rPr>
          <w:w w:val="110"/>
        </w:rPr>
        <w:t>indicates iteration count.</w:t>
      </w:r>
    </w:p>
    <w:p>
      <w:pPr>
        <w:pStyle w:val="BodyText"/>
        <w:spacing w:line="179" w:lineRule="exact"/>
        <w:ind w:left="370"/>
        <w:rPr>
          <w:rFonts w:ascii="LM Roman 10" w:hAnsi="LM Roman 10"/>
        </w:rPr>
      </w:pPr>
      <w:r>
        <w:rPr/>
        <w:br w:type="column"/>
      </w:r>
      <w:r>
        <w:rPr>
          <w:w w:val="105"/>
        </w:rPr>
        <w:t>After</w:t>
      </w:r>
      <w:r>
        <w:rPr>
          <w:spacing w:val="38"/>
          <w:w w:val="105"/>
        </w:rPr>
        <w:t>  </w:t>
      </w:r>
      <w:r>
        <w:rPr>
          <w:w w:val="105"/>
        </w:rPr>
        <w:t>some</w:t>
      </w:r>
      <w:r>
        <w:rPr>
          <w:spacing w:val="38"/>
          <w:w w:val="105"/>
        </w:rPr>
        <w:t>  </w:t>
      </w:r>
      <w:r>
        <w:rPr>
          <w:w w:val="105"/>
        </w:rPr>
        <w:t>iterations,</w:t>
      </w:r>
      <w:r>
        <w:rPr>
          <w:spacing w:val="39"/>
          <w:w w:val="105"/>
        </w:rPr>
        <w:t>  </w:t>
      </w:r>
      <w:r>
        <w:rPr>
          <w:w w:val="105"/>
        </w:rPr>
        <w:t>the</w:t>
      </w:r>
      <w:r>
        <w:rPr>
          <w:spacing w:val="39"/>
          <w:w w:val="105"/>
        </w:rPr>
        <w:t>  </w:t>
      </w:r>
      <w:r>
        <w:rPr>
          <w:w w:val="105"/>
        </w:rPr>
        <w:t>algorithm</w:t>
      </w:r>
      <w:r>
        <w:rPr>
          <w:spacing w:val="38"/>
          <w:w w:val="105"/>
        </w:rPr>
        <w:t>  </w:t>
      </w:r>
      <w:r>
        <w:rPr>
          <w:w w:val="105"/>
        </w:rPr>
        <w:t>converges</w:t>
      </w:r>
      <w:r>
        <w:rPr>
          <w:spacing w:val="39"/>
          <w:w w:val="105"/>
        </w:rPr>
        <w:t>  </w:t>
      </w:r>
      <w:r>
        <w:rPr>
          <w:w w:val="105"/>
        </w:rPr>
        <w:t>when</w:t>
      </w:r>
      <w:r>
        <w:rPr>
          <w:spacing w:val="38"/>
          <w:w w:val="105"/>
        </w:rPr>
        <w:t>  </w:t>
      </w:r>
      <w:r>
        <w:rPr>
          <w:rFonts w:ascii="LM Roman 10" w:hAnsi="LM Roman 10"/>
          <w:w w:val="105"/>
        </w:rPr>
        <w:t>|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t</w:t>
      </w:r>
      <w:r>
        <w:rPr>
          <w:i/>
          <w:spacing w:val="31"/>
          <w:w w:val="105"/>
          <w:vertAlign w:val="baseline"/>
        </w:rPr>
        <w:t> </w:t>
      </w:r>
      <w:r>
        <w:rPr>
          <w:rFonts w:ascii="LM Roman 10" w:hAnsi="LM Roman 10"/>
          <w:spacing w:val="-12"/>
          <w:w w:val="105"/>
          <w:vertAlign w:val="baseline"/>
        </w:rPr>
        <w:t>—</w:t>
      </w:r>
    </w:p>
    <w:p>
      <w:pPr>
        <w:pStyle w:val="BodyText"/>
        <w:spacing w:line="266" w:lineRule="auto"/>
        <w:ind w:right="130" w:firstLine="27"/>
      </w:pPr>
      <w:r>
        <w:rPr>
          <w:i/>
        </w:rPr>
        <w:t>P</w:t>
      </w:r>
      <w:r>
        <w:rPr>
          <w:i/>
          <w:vertAlign w:val="subscript"/>
        </w:rPr>
        <w:t>t</w:t>
      </w:r>
      <w:r>
        <w:rPr>
          <w:rFonts w:ascii="LM Roman 10" w:hAnsi="LM Roman 10"/>
          <w:vertAlign w:val="subscript"/>
        </w:rPr>
        <w:t>—</w:t>
      </w:r>
      <w:r>
        <w:rPr>
          <w:vertAlign w:val="subscript"/>
        </w:rPr>
        <w:t>1</w:t>
      </w:r>
      <w:r>
        <w:rPr>
          <w:rFonts w:ascii="LM Roman 10" w:hAnsi="LM Roman 10"/>
          <w:vertAlign w:val="baseline"/>
        </w:rPr>
        <w:t>| &lt; </w:t>
      </w:r>
      <w:r>
        <w:rPr>
          <w:i/>
          <w:vertAlign w:val="baseline"/>
        </w:rPr>
        <w:t>epsilon</w:t>
      </w:r>
      <w:r>
        <w:rPr>
          <w:vertAlign w:val="baseline"/>
        </w:rPr>
        <w:t>, where </w:t>
      </w:r>
      <w:r>
        <w:rPr>
          <w:i/>
          <w:vertAlign w:val="baseline"/>
        </w:rPr>
        <w:t>epsilon </w:t>
      </w:r>
      <w:r>
        <w:rPr>
          <w:vertAlign w:val="baseline"/>
        </w:rPr>
        <w:t>is the convergence threshold in Eq. </w:t>
      </w:r>
      <w:hyperlink w:history="true" w:anchor="_bookmark12">
        <w:r>
          <w:rPr>
            <w:color w:val="2196D1"/>
            <w:vertAlign w:val="baseline"/>
          </w:rPr>
          <w:t>(3)</w:t>
        </w:r>
      </w:hyperlink>
      <w:r>
        <w:rPr>
          <w:color w:val="2196D1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ranking</w:t>
      </w:r>
      <w:r>
        <w:rPr>
          <w:w w:val="110"/>
          <w:vertAlign w:val="baseline"/>
        </w:rPr>
        <w:t> scores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each</w:t>
      </w:r>
      <w:r>
        <w:rPr>
          <w:w w:val="110"/>
          <w:vertAlign w:val="baseline"/>
        </w:rPr>
        <w:t> node</w:t>
      </w:r>
      <w:r>
        <w:rPr>
          <w:w w:val="110"/>
          <w:vertAlign w:val="baseline"/>
        </w:rPr>
        <w:t> has</w:t>
      </w:r>
      <w:r>
        <w:rPr>
          <w:w w:val="110"/>
          <w:vertAlign w:val="baseline"/>
        </w:rPr>
        <w:t> been</w:t>
      </w:r>
      <w:r>
        <w:rPr>
          <w:w w:val="110"/>
          <w:vertAlign w:val="baseline"/>
        </w:rPr>
        <w:t> estimated.</w:t>
      </w:r>
      <w:r>
        <w:rPr>
          <w:w w:val="110"/>
          <w:vertAlign w:val="baseline"/>
        </w:rPr>
        <w:t> Then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nodes (times series) are arranged in descending order according to their Per- sonalised PageRank scores.</w:t>
      </w:r>
    </w:p>
    <w:p>
      <w:pPr>
        <w:pStyle w:val="BodyText"/>
        <w:spacing w:before="20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4 Attribute analysis and clustering" w:id="25"/>
      <w:bookmarkEnd w:id="25"/>
      <w:r>
        <w:rPr/>
      </w:r>
      <w:r>
        <w:rPr>
          <w:i/>
          <w:sz w:val="16"/>
        </w:rPr>
        <w:t>Attribute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clustering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/>
        <w:ind w:right="129" w:firstLine="239"/>
      </w:pP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modelling</w:t>
      </w:r>
      <w:r>
        <w:rPr>
          <w:spacing w:val="-11"/>
          <w:w w:val="110"/>
        </w:rPr>
        <w:t> </w:t>
      </w:r>
      <w:r>
        <w:rPr>
          <w:w w:val="110"/>
        </w:rPr>
        <w:t>approach,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Personalised</w:t>
      </w:r>
      <w:r>
        <w:rPr>
          <w:spacing w:val="-10"/>
          <w:w w:val="110"/>
        </w:rPr>
        <w:t> </w:t>
      </w:r>
      <w:r>
        <w:rPr>
          <w:w w:val="110"/>
        </w:rPr>
        <w:t>PageRank</w:t>
      </w:r>
      <w:r>
        <w:rPr>
          <w:spacing w:val="-11"/>
          <w:w w:val="110"/>
        </w:rPr>
        <w:t> </w:t>
      </w:r>
      <w:r>
        <w:rPr>
          <w:w w:val="110"/>
        </w:rPr>
        <w:t>(PPR)</w:t>
      </w:r>
      <w:r>
        <w:rPr>
          <w:spacing w:val="-10"/>
          <w:w w:val="110"/>
        </w:rPr>
        <w:t> </w:t>
      </w:r>
      <w:r>
        <w:rPr>
          <w:w w:val="110"/>
        </w:rPr>
        <w:t>score is</w:t>
      </w:r>
      <w:r>
        <w:rPr>
          <w:w w:val="110"/>
        </w:rPr>
        <w:t> calculated</w:t>
      </w:r>
      <w:r>
        <w:rPr>
          <w:w w:val="110"/>
        </w:rPr>
        <w:t> per</w:t>
      </w:r>
      <w:r>
        <w:rPr>
          <w:w w:val="110"/>
        </w:rPr>
        <w:t> each</w:t>
      </w:r>
      <w:r>
        <w:rPr>
          <w:w w:val="110"/>
        </w:rPr>
        <w:t> county</w:t>
      </w:r>
      <w:r>
        <w:rPr>
          <w:w w:val="110"/>
        </w:rPr>
        <w:t> individually,</w:t>
      </w:r>
      <w:r>
        <w:rPr>
          <w:w w:val="110"/>
        </w:rPr>
        <w:t> and</w:t>
      </w:r>
      <w:r>
        <w:rPr>
          <w:w w:val="110"/>
        </w:rPr>
        <w:t> linked</w:t>
      </w:r>
      <w:r>
        <w:rPr>
          <w:w w:val="110"/>
        </w:rPr>
        <w:t> with</w:t>
      </w:r>
      <w:r>
        <w:rPr>
          <w:w w:val="110"/>
        </w:rPr>
        <w:t> mobility patterns,</w:t>
      </w:r>
      <w:r>
        <w:rPr>
          <w:w w:val="110"/>
        </w:rPr>
        <w:t> confirmed</w:t>
      </w:r>
      <w:r>
        <w:rPr>
          <w:w w:val="110"/>
        </w:rPr>
        <w:t> cases</w:t>
      </w:r>
      <w:r>
        <w:rPr>
          <w:w w:val="110"/>
        </w:rPr>
        <w:t> and</w:t>
      </w:r>
      <w:r>
        <w:rPr>
          <w:w w:val="110"/>
        </w:rPr>
        <w:t> deaths.</w:t>
      </w:r>
      <w:r>
        <w:rPr>
          <w:w w:val="110"/>
        </w:rPr>
        <w:t> PPR</w:t>
      </w:r>
      <w:r>
        <w:rPr>
          <w:w w:val="110"/>
        </w:rPr>
        <w:t> indicates</w:t>
      </w:r>
      <w:r>
        <w:rPr>
          <w:w w:val="110"/>
        </w:rPr>
        <w:t> the</w:t>
      </w:r>
      <w:r>
        <w:rPr>
          <w:w w:val="110"/>
        </w:rPr>
        <w:t> absolute</w:t>
      </w:r>
      <w:r>
        <w:rPr>
          <w:w w:val="110"/>
        </w:rPr>
        <w:t> sig- nificance of the structures within the data, which unsurprisingly high- light</w:t>
      </w:r>
      <w:r>
        <w:rPr>
          <w:spacing w:val="-4"/>
          <w:w w:val="110"/>
        </w:rPr>
        <w:t> </w:t>
      </w:r>
      <w:r>
        <w:rPr>
          <w:w w:val="110"/>
        </w:rPr>
        <w:t>cases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deaths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significant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interest.</w:t>
      </w:r>
      <w:r>
        <w:rPr>
          <w:spacing w:val="-4"/>
          <w:w w:val="110"/>
        </w:rPr>
        <w:t> </w:t>
      </w:r>
      <w:r>
        <w:rPr>
          <w:w w:val="110"/>
        </w:rPr>
        <w:t>Mobility</w:t>
      </w:r>
      <w:r>
        <w:rPr>
          <w:spacing w:val="-4"/>
          <w:w w:val="110"/>
        </w:rPr>
        <w:t> </w:t>
      </w:r>
      <w:r>
        <w:rPr>
          <w:w w:val="110"/>
        </w:rPr>
        <w:t>patterns are</w:t>
      </w:r>
      <w:r>
        <w:rPr>
          <w:spacing w:val="-1"/>
          <w:w w:val="110"/>
        </w:rPr>
        <w:t> </w:t>
      </w:r>
      <w:r>
        <w:rPr>
          <w:w w:val="110"/>
        </w:rPr>
        <w:t>relatively</w:t>
      </w:r>
      <w:r>
        <w:rPr>
          <w:spacing w:val="-2"/>
          <w:w w:val="110"/>
        </w:rPr>
        <w:t> </w:t>
      </w:r>
      <w:r>
        <w:rPr>
          <w:w w:val="110"/>
        </w:rPr>
        <w:t>under-considered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PPR</w:t>
      </w:r>
      <w:r>
        <w:rPr>
          <w:spacing w:val="-2"/>
          <w:w w:val="110"/>
        </w:rPr>
        <w:t> </w:t>
      </w:r>
      <w:r>
        <w:rPr>
          <w:w w:val="110"/>
        </w:rPr>
        <w:t>network.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such,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trans- formed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PPR</w:t>
      </w:r>
      <w:r>
        <w:rPr>
          <w:spacing w:val="-4"/>
          <w:w w:val="110"/>
        </w:rPr>
        <w:t> </w:t>
      </w:r>
      <w:r>
        <w:rPr>
          <w:w w:val="110"/>
        </w:rPr>
        <w:t>scores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mobility</w:t>
      </w:r>
      <w:r>
        <w:rPr>
          <w:spacing w:val="-4"/>
          <w:w w:val="110"/>
        </w:rPr>
        <w:t> </w:t>
      </w:r>
      <w:r>
        <w:rPr>
          <w:w w:val="110"/>
        </w:rPr>
        <w:t>patterns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i/>
          <w:w w:val="110"/>
        </w:rPr>
        <w:t>relative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prominent</w:t>
      </w:r>
      <w:r>
        <w:rPr>
          <w:i/>
          <w:w w:val="110"/>
        </w:rPr>
        <w:t> </w:t>
      </w:r>
      <w:r>
        <w:rPr>
          <w:i/>
        </w:rPr>
        <w:t>factors</w:t>
      </w:r>
      <w:r>
        <w:rPr/>
        <w:t>, such that relatively significant factors can be identified. We carry</w:t>
      </w:r>
      <w:r>
        <w:rPr>
          <w:spacing w:val="80"/>
          <w:w w:val="110"/>
        </w:rPr>
        <w:t> </w:t>
      </w:r>
      <w:r>
        <w:rPr>
          <w:w w:val="110"/>
        </w:rPr>
        <w:t>this out by:</w:t>
      </w:r>
    </w:p>
    <w:p>
      <w:pPr>
        <w:pStyle w:val="BodyText"/>
        <w:spacing w:before="19"/>
        <w:ind w:left="0"/>
        <w:jc w:val="left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20" w:lineRule="auto" w:before="0" w:after="0"/>
        <w:ind w:left="369" w:right="131" w:hanging="207"/>
        <w:jc w:val="both"/>
        <w:rPr>
          <w:sz w:val="16"/>
        </w:rPr>
      </w:pPr>
      <w:r>
        <w:rPr>
          <w:w w:val="110"/>
          <w:sz w:val="16"/>
        </w:rPr>
        <w:t>Excluding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‘county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cases</w:t>
      </w:r>
      <w:r>
        <w:rPr>
          <w:rFonts w:ascii="STIX" w:hAnsi="STIX"/>
          <w:w w:val="110"/>
          <w:sz w:val="16"/>
        </w:rPr>
        <w:t>’</w:t>
      </w:r>
      <w:r>
        <w:rPr>
          <w:rFonts w:ascii="STIX" w:hAnsi="STIX"/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‘Ireland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deaths</w:t>
      </w:r>
      <w:r>
        <w:rPr>
          <w:rFonts w:ascii="STIX" w:hAnsi="STIX"/>
          <w:w w:val="110"/>
          <w:sz w:val="16"/>
        </w:rPr>
        <w:t>’</w:t>
      </w:r>
      <w:r>
        <w:rPr>
          <w:rFonts w:ascii="STIX" w:hAnsi="STIX"/>
          <w:spacing w:val="-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sum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PPR scores (which would otherwise equate to 1)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29" w:after="0"/>
        <w:ind w:left="369" w:right="130" w:hanging="207"/>
        <w:jc w:val="both"/>
        <w:rPr>
          <w:sz w:val="16"/>
        </w:rPr>
      </w:pPr>
      <w:r>
        <w:rPr>
          <w:w w:val="110"/>
          <w:sz w:val="16"/>
        </w:rPr>
        <w:t>Normalising the PPR score of the mobility patterns associated with each</w:t>
      </w:r>
      <w:r>
        <w:rPr>
          <w:w w:val="110"/>
          <w:sz w:val="16"/>
        </w:rPr>
        <w:t> county</w:t>
      </w:r>
      <w:r>
        <w:rPr>
          <w:w w:val="110"/>
          <w:sz w:val="16"/>
        </w:rPr>
        <w:t> by</w:t>
      </w:r>
      <w:r>
        <w:rPr>
          <w:w w:val="110"/>
          <w:sz w:val="16"/>
        </w:rPr>
        <w:t> dividing</w:t>
      </w:r>
      <w:r>
        <w:rPr>
          <w:w w:val="110"/>
          <w:sz w:val="16"/>
        </w:rPr>
        <w:t> individual</w:t>
      </w:r>
      <w:r>
        <w:rPr>
          <w:w w:val="110"/>
          <w:sz w:val="16"/>
        </w:rPr>
        <w:t> PPR</w:t>
      </w:r>
      <w:r>
        <w:rPr>
          <w:w w:val="110"/>
          <w:sz w:val="16"/>
        </w:rPr>
        <w:t> scores</w:t>
      </w:r>
      <w:r>
        <w:rPr>
          <w:w w:val="110"/>
          <w:sz w:val="16"/>
        </w:rPr>
        <w:t> by</w:t>
      </w:r>
      <w:r>
        <w:rPr>
          <w:w w:val="110"/>
          <w:sz w:val="16"/>
        </w:rPr>
        <w:t> the</w:t>
      </w:r>
      <w:r>
        <w:rPr>
          <w:w w:val="110"/>
          <w:sz w:val="16"/>
        </w:rPr>
        <w:t> sum</w:t>
      </w:r>
      <w:r>
        <w:rPr>
          <w:w w:val="110"/>
          <w:sz w:val="16"/>
        </w:rPr>
        <w:t> of</w:t>
      </w:r>
      <w:r>
        <w:rPr>
          <w:w w:val="110"/>
          <w:sz w:val="16"/>
        </w:rPr>
        <w:t> the remaining PPR scores to form individual Prominence Scores:</w:t>
      </w:r>
    </w:p>
    <w:p>
      <w:pPr>
        <w:spacing w:line="152" w:lineRule="exact" w:before="75"/>
        <w:ind w:left="1519" w:right="0" w:firstLine="0"/>
        <w:jc w:val="lef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5776">
                <wp:simplePos x="0" y="0"/>
                <wp:positionH relativeFrom="page">
                  <wp:posOffset>5009756</wp:posOffset>
                </wp:positionH>
                <wp:positionV relativeFrom="paragraph">
                  <wp:posOffset>99507</wp:posOffset>
                </wp:positionV>
                <wp:extent cx="73660" cy="876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7366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STIX"/>
                                <w:i/>
                                <w:spacing w:val="80"/>
                                <w:w w:val="105"/>
                                <w:sz w:val="10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468994pt;margin-top:7.835243pt;width:5.8pt;height:6.9pt;mso-position-horizontal-relative:page;mso-position-vertical-relative:paragraph;z-index:-16520704" type="#_x0000_t202" id="docshape2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  <w:u w:val="single"/>
                        </w:rPr>
                        <w:t>i</w:t>
                      </w:r>
                      <w:r>
                        <w:rPr>
                          <w:rFonts w:ascii="STIX"/>
                          <w:i/>
                          <w:spacing w:val="80"/>
                          <w:w w:val="105"/>
                          <w:sz w:val="10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36"/>
          <w:sz w:val="16"/>
          <w:u w:val="single"/>
        </w:rPr>
        <w:t> </w:t>
      </w:r>
      <w:r>
        <w:rPr>
          <w:rFonts w:ascii="STIX"/>
          <w:i/>
          <w:spacing w:val="-5"/>
          <w:sz w:val="16"/>
          <w:u w:val="single"/>
        </w:rPr>
        <w:t>PPR</w:t>
      </w:r>
    </w:p>
    <w:p>
      <w:pPr>
        <w:spacing w:line="158" w:lineRule="auto" w:before="0"/>
        <w:ind w:left="131" w:right="0" w:firstLine="0"/>
        <w:jc w:val="both"/>
        <w:rPr>
          <w:rFonts w:ascii="STIX" w:hAnsi="STIX"/>
          <w:i/>
          <w:sz w:val="16"/>
        </w:rPr>
      </w:pPr>
      <w:r>
        <w:rPr>
          <w:rFonts w:ascii="STIX" w:hAnsi="STIX"/>
          <w:i/>
          <w:sz w:val="16"/>
        </w:rPr>
        <w:t>Prominence</w:t>
      </w:r>
      <w:r>
        <w:rPr>
          <w:rFonts w:ascii="STIX" w:hAnsi="STIX"/>
          <w:i/>
          <w:spacing w:val="13"/>
          <w:sz w:val="16"/>
        </w:rPr>
        <w:t> </w:t>
      </w:r>
      <w:r>
        <w:rPr>
          <w:rFonts w:ascii="STIX" w:hAnsi="STIX"/>
          <w:i/>
          <w:sz w:val="16"/>
        </w:rPr>
        <w:t>Score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8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=</w:t>
      </w:r>
      <w:r>
        <w:rPr>
          <w:rFonts w:ascii="LM Roman 10" w:hAnsi="LM Roman 10"/>
          <w:spacing w:val="-18"/>
          <w:sz w:val="16"/>
          <w:vertAlign w:val="baseline"/>
        </w:rPr>
        <w:t> </w:t>
      </w:r>
      <w:r>
        <w:rPr>
          <w:rFonts w:ascii="Verdana" w:hAnsi="Verdana"/>
          <w:position w:val="1"/>
          <w:sz w:val="16"/>
          <w:vertAlign w:val="baseline"/>
        </w:rPr>
        <w:t>∑</w:t>
      </w:r>
      <w:r>
        <w:rPr>
          <w:rFonts w:ascii="Verdana" w:hAnsi="Verdana"/>
          <w:spacing w:val="-23"/>
          <w:position w:val="1"/>
          <w:sz w:val="16"/>
          <w:vertAlign w:val="baseline"/>
        </w:rPr>
        <w:t> </w:t>
      </w:r>
      <w:r>
        <w:rPr>
          <w:rFonts w:ascii="STIX" w:hAnsi="STIX"/>
          <w:i/>
          <w:spacing w:val="-5"/>
          <w:position w:val="-10"/>
          <w:sz w:val="16"/>
          <w:vertAlign w:val="baseline"/>
        </w:rPr>
        <w:t>PPR</w:t>
      </w:r>
    </w:p>
    <w:p>
      <w:pPr>
        <w:pStyle w:val="BodyText"/>
        <w:spacing w:before="128"/>
        <w:ind w:left="0"/>
        <w:jc w:val="left"/>
        <w:rPr>
          <w:rFonts w:ascii="STIX"/>
          <w:i/>
        </w:rPr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68" w:lineRule="auto" w:before="0" w:after="0"/>
        <w:ind w:left="369" w:right="129" w:hanging="207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3728">
                <wp:simplePos x="0" y="0"/>
                <wp:positionH relativeFrom="page">
                  <wp:posOffset>6776643</wp:posOffset>
                </wp:positionH>
                <wp:positionV relativeFrom="paragraph">
                  <wp:posOffset>475783</wp:posOffset>
                </wp:positionV>
                <wp:extent cx="40640" cy="381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406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3810">
                              <a:moveTo>
                                <a:pt x="40322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0322" y="3594"/>
                              </a:lnTo>
                              <a:lnTo>
                                <a:pt x="4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3.593994pt;margin-top:37.463234pt;width:3.175pt;height:.283pt;mso-position-horizontal-relative:page;mso-position-vertical-relative:paragraph;z-index:-16522752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6288">
                <wp:simplePos x="0" y="0"/>
                <wp:positionH relativeFrom="page">
                  <wp:posOffset>6778082</wp:posOffset>
                </wp:positionH>
                <wp:positionV relativeFrom="paragraph">
                  <wp:posOffset>474703</wp:posOffset>
                </wp:positionV>
                <wp:extent cx="38100" cy="7874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810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3.707275pt;margin-top:37.378262pt;width:3pt;height:6.2pt;mso-position-horizontal-relative:page;mso-position-vertical-relative:paragraph;z-index:-16520192" type="#_x0000_t202" id="docshape25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5" w:id="26"/>
      <w:bookmarkEnd w:id="26"/>
      <w:r>
        <w:rPr/>
      </w:r>
      <w:r>
        <w:rPr>
          <w:w w:val="110"/>
          <w:sz w:val="16"/>
        </w:rPr>
        <w:t>Dividing</w:t>
      </w:r>
      <w:r>
        <w:rPr>
          <w:w w:val="110"/>
          <w:sz w:val="16"/>
        </w:rPr>
        <w:t> each</w:t>
      </w:r>
      <w:r>
        <w:rPr>
          <w:w w:val="110"/>
          <w:sz w:val="16"/>
        </w:rPr>
        <w:t> Prominence</w:t>
      </w:r>
      <w:r>
        <w:rPr>
          <w:w w:val="110"/>
          <w:sz w:val="16"/>
        </w:rPr>
        <w:t> Score</w:t>
      </w:r>
      <w:r>
        <w:rPr>
          <w:w w:val="110"/>
          <w:sz w:val="16"/>
        </w:rPr>
        <w:t> by</w:t>
      </w:r>
      <w:r>
        <w:rPr>
          <w:w w:val="110"/>
          <w:sz w:val="16"/>
        </w:rPr>
        <w:t> expected</w:t>
      </w:r>
      <w:r>
        <w:rPr>
          <w:w w:val="110"/>
          <w:sz w:val="16"/>
        </w:rPr>
        <w:t> prominence</w:t>
      </w:r>
      <w:r>
        <w:rPr>
          <w:w w:val="110"/>
          <w:sz w:val="16"/>
        </w:rPr>
        <w:t> scores, using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naïvely-informed</w:t>
      </w:r>
      <w:r>
        <w:rPr>
          <w:w w:val="110"/>
          <w:sz w:val="16"/>
        </w:rPr>
        <w:t> approach.</w:t>
      </w:r>
      <w:r>
        <w:rPr>
          <w:w w:val="110"/>
          <w:sz w:val="16"/>
        </w:rPr>
        <w:t> Under</w:t>
      </w:r>
      <w:r>
        <w:rPr>
          <w:w w:val="110"/>
          <w:sz w:val="16"/>
        </w:rPr>
        <w:t> this</w:t>
      </w:r>
      <w:r>
        <w:rPr>
          <w:w w:val="110"/>
          <w:sz w:val="16"/>
        </w:rPr>
        <w:t> approach,</w:t>
      </w:r>
      <w:r>
        <w:rPr>
          <w:w w:val="110"/>
          <w:sz w:val="16"/>
        </w:rPr>
        <w:t> </w:t>
      </w:r>
      <w:r>
        <w:rPr>
          <w:w w:val="110"/>
          <w:sz w:val="16"/>
        </w:rPr>
        <w:t>we would</w:t>
      </w:r>
      <w:r>
        <w:rPr>
          <w:w w:val="110"/>
          <w:sz w:val="16"/>
        </w:rPr>
        <w:t> expect</w:t>
      </w:r>
      <w:r>
        <w:rPr>
          <w:w w:val="110"/>
          <w:sz w:val="16"/>
        </w:rPr>
        <w:t> each</w:t>
      </w:r>
      <w:r>
        <w:rPr>
          <w:w w:val="110"/>
          <w:sz w:val="16"/>
        </w:rPr>
        <w:t> factor</w:t>
      </w:r>
      <w:r>
        <w:rPr>
          <w:w w:val="110"/>
          <w:sz w:val="16"/>
        </w:rPr>
        <w:t> remaining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network</w:t>
      </w:r>
      <w:r>
        <w:rPr>
          <w:w w:val="110"/>
          <w:sz w:val="16"/>
        </w:rPr>
        <w:t> to</w:t>
      </w:r>
      <w:r>
        <w:rPr>
          <w:w w:val="110"/>
          <w:sz w:val="16"/>
        </w:rPr>
        <w:t> have</w:t>
      </w:r>
      <w:r>
        <w:rPr>
          <w:w w:val="110"/>
          <w:sz w:val="16"/>
        </w:rPr>
        <w:t> an </w:t>
      </w:r>
      <w:r>
        <w:rPr>
          <w:sz w:val="16"/>
        </w:rPr>
        <w:t>equally-likely prominence score (i.e. Е</w:t>
      </w:r>
      <w:r>
        <w:rPr>
          <w:rFonts w:ascii="LM Roman 10" w:hAnsi="LM Roman 10"/>
          <w:sz w:val="16"/>
        </w:rPr>
        <w:t>(</w:t>
      </w:r>
      <w:r>
        <w:rPr>
          <w:i/>
          <w:sz w:val="16"/>
        </w:rPr>
        <w:t>Prominence Score</w:t>
      </w:r>
      <w:r>
        <w:rPr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) = </w:t>
      </w:r>
      <w:r>
        <w:rPr>
          <w:sz w:val="16"/>
          <w:vertAlign w:val="superscript"/>
        </w:rPr>
        <w:t>1</w:t>
      </w:r>
      <w:r>
        <w:rPr>
          <w:sz w:val="16"/>
          <w:vertAlign w:val="baseline"/>
        </w:rPr>
        <w:t>). The</w:t>
      </w:r>
      <w:r>
        <w:rPr>
          <w:w w:val="110"/>
          <w:sz w:val="16"/>
          <w:vertAlign w:val="baseline"/>
        </w:rPr>
        <w:t> relative</w:t>
      </w:r>
      <w:r>
        <w:rPr>
          <w:w w:val="110"/>
          <w:sz w:val="16"/>
          <w:vertAlign w:val="baseline"/>
        </w:rPr>
        <w:t> prominence</w:t>
      </w:r>
      <w:r>
        <w:rPr>
          <w:w w:val="110"/>
          <w:sz w:val="16"/>
          <w:vertAlign w:val="baseline"/>
        </w:rPr>
        <w:t> of</w:t>
      </w:r>
      <w:r>
        <w:rPr>
          <w:w w:val="110"/>
          <w:sz w:val="16"/>
          <w:vertAlign w:val="baseline"/>
        </w:rPr>
        <w:t> each</w:t>
      </w:r>
      <w:r>
        <w:rPr>
          <w:w w:val="110"/>
          <w:sz w:val="16"/>
          <w:vertAlign w:val="baseline"/>
        </w:rPr>
        <w:t> mobility</w:t>
      </w:r>
      <w:r>
        <w:rPr>
          <w:w w:val="110"/>
          <w:sz w:val="16"/>
          <w:vertAlign w:val="baseline"/>
        </w:rPr>
        <w:t> pattern</w:t>
      </w:r>
      <w:r>
        <w:rPr>
          <w:w w:val="110"/>
          <w:sz w:val="16"/>
          <w:vertAlign w:val="baseline"/>
        </w:rPr>
        <w:t> node</w:t>
      </w:r>
      <w:r>
        <w:rPr>
          <w:w w:val="110"/>
          <w:sz w:val="16"/>
          <w:vertAlign w:val="baseline"/>
        </w:rPr>
        <w:t> within</w:t>
      </w:r>
      <w:r>
        <w:rPr>
          <w:w w:val="110"/>
          <w:sz w:val="16"/>
          <w:vertAlign w:val="baseline"/>
        </w:rPr>
        <w:t> the structure can then be determined by measuring the observed value against the expected prominence score:</w:t>
      </w:r>
    </w:p>
    <w:p>
      <w:pPr>
        <w:spacing w:line="263" w:lineRule="exact" w:before="83"/>
        <w:ind w:left="131" w:right="0" w:firstLine="0"/>
        <w:jc w:val="both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6800">
                <wp:simplePos x="0" y="0"/>
                <wp:positionH relativeFrom="page">
                  <wp:posOffset>4996078</wp:posOffset>
                </wp:positionH>
                <wp:positionV relativeFrom="paragraph">
                  <wp:posOffset>150413</wp:posOffset>
                </wp:positionV>
                <wp:extent cx="1920239" cy="11176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920239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72" w:val="left" w:leader="none"/>
                                <w:tab w:pos="2994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w w:val="115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STIX"/>
                                <w:i/>
                                <w:spacing w:val="-7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w w:val="115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M Roman 1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M Roman 10"/>
                                <w:spacing w:val="-10"/>
                                <w:w w:val="115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w w:val="115"/>
                                <w:sz w:val="16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391998pt;margin-top:11.843603pt;width:151.2pt;height:8.8pt;mso-position-horizontal-relative:page;mso-position-vertical-relative:paragraph;z-index:-16519680" type="#_x0000_t202" id="docshape26" filled="false" stroked="false">
                <v:textbox inset="0,0,0,0">
                  <w:txbxContent>
                    <w:p>
                      <w:pPr>
                        <w:tabs>
                          <w:tab w:pos="1672" w:val="left" w:leader="none"/>
                          <w:tab w:pos="2994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w w:val="115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STIX"/>
                          <w:i/>
                          <w:spacing w:val="-7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w w:val="115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LM Roman 1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LM Roman 10"/>
                          <w:spacing w:val="-10"/>
                          <w:w w:val="115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w w:val="115"/>
                          <w:sz w:val="16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Relative</w:t>
      </w:r>
      <w:r>
        <w:rPr>
          <w:rFonts w:ascii="STIX"/>
          <w:i/>
          <w:spacing w:val="-3"/>
          <w:sz w:val="16"/>
        </w:rPr>
        <w:t> </w:t>
      </w:r>
      <w:r>
        <w:rPr>
          <w:rFonts w:ascii="STIX"/>
          <w:i/>
          <w:sz w:val="16"/>
        </w:rPr>
        <w:t>Prominence</w:t>
      </w:r>
      <w:r>
        <w:rPr>
          <w:rFonts w:ascii="STIX"/>
          <w:i/>
          <w:spacing w:val="-2"/>
          <w:sz w:val="16"/>
        </w:rPr>
        <w:t> </w:t>
      </w:r>
      <w:r>
        <w:rPr>
          <w:rFonts w:ascii="STIX"/>
          <w:i/>
          <w:sz w:val="16"/>
        </w:rPr>
        <w:t>Score</w:t>
      </w:r>
      <w:r>
        <w:rPr>
          <w:rFonts w:ascii="STIX"/>
          <w:i/>
          <w:spacing w:val="164"/>
          <w:sz w:val="16"/>
        </w:rPr>
        <w:t> </w:t>
      </w:r>
      <w:r>
        <w:rPr>
          <w:rFonts w:ascii="STIX"/>
          <w:i/>
          <w:spacing w:val="64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Prominence</w:t>
      </w:r>
      <w:r>
        <w:rPr>
          <w:rFonts w:ascii="STIX"/>
          <w:i/>
          <w:spacing w:val="-3"/>
          <w:position w:val="11"/>
          <w:sz w:val="16"/>
          <w:u w:val="single"/>
        </w:rPr>
        <w:t> </w:t>
      </w:r>
      <w:r>
        <w:rPr>
          <w:rFonts w:ascii="STIX"/>
          <w:i/>
          <w:position w:val="11"/>
          <w:sz w:val="16"/>
          <w:u w:val="single"/>
        </w:rPr>
        <w:t>Score</w:t>
      </w:r>
      <w:r>
        <w:rPr>
          <w:rFonts w:ascii="STIX"/>
          <w:i/>
          <w:position w:val="9"/>
          <w:sz w:val="10"/>
          <w:u w:val="single"/>
        </w:rPr>
        <w:t>i</w:t>
      </w:r>
      <w:r>
        <w:rPr>
          <w:rFonts w:ascii="STIX"/>
          <w:i/>
          <w:spacing w:val="90"/>
          <w:position w:val="9"/>
          <w:sz w:val="10"/>
          <w:u w:val="single"/>
        </w:rPr>
        <w:t> </w:t>
      </w:r>
      <w:r>
        <w:rPr>
          <w:rFonts w:ascii="STIX"/>
          <w:i/>
          <w:spacing w:val="57"/>
          <w:position w:val="9"/>
          <w:sz w:val="10"/>
          <w:u w:val="none"/>
        </w:rPr>
        <w:t>  </w:t>
      </w:r>
      <w:r>
        <w:rPr>
          <w:rFonts w:ascii="STIX"/>
          <w:i/>
          <w:sz w:val="16"/>
          <w:u w:val="none"/>
        </w:rPr>
        <w:t>Prominence </w:t>
      </w:r>
      <w:r>
        <w:rPr>
          <w:rFonts w:ascii="STIX"/>
          <w:i/>
          <w:spacing w:val="-2"/>
          <w:sz w:val="16"/>
          <w:u w:val="none"/>
        </w:rPr>
        <w:t>Score</w:t>
      </w:r>
    </w:p>
    <w:p>
      <w:pPr>
        <w:spacing w:line="170" w:lineRule="exact" w:before="0"/>
        <w:ind w:left="310" w:right="0" w:firstLine="0"/>
        <w:jc w:val="center"/>
        <w:rPr>
          <w:rFonts w:ascii="LM Roman 10" w:hAnsi="LM Roman 10"/>
          <w:sz w:val="16"/>
        </w:rPr>
      </w:pPr>
      <w:r>
        <w:rPr>
          <w:spacing w:val="-2"/>
          <w:sz w:val="16"/>
        </w:rPr>
        <w:t>Е</w:t>
      </w:r>
      <w:r>
        <w:rPr>
          <w:rFonts w:ascii="LM Roman 10" w:hAnsi="LM Roman 10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Prominence</w:t>
      </w:r>
      <w:r>
        <w:rPr>
          <w:rFonts w:ascii="STIX" w:hAnsi="STIX"/>
          <w:i/>
          <w:spacing w:val="13"/>
          <w:sz w:val="16"/>
        </w:rPr>
        <w:t> </w:t>
      </w:r>
      <w:r>
        <w:rPr>
          <w:rFonts w:ascii="STIX" w:hAnsi="STIX"/>
          <w:i/>
          <w:spacing w:val="-2"/>
          <w:sz w:val="16"/>
        </w:rPr>
        <w:t>Score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M Roman 10" w:hAnsi="LM Roman 10"/>
          <w:spacing w:val="-2"/>
          <w:sz w:val="16"/>
          <w:vertAlign w:val="baseline"/>
        </w:rPr>
        <w:t>)</w:t>
      </w:r>
    </w:p>
    <w:p>
      <w:pPr>
        <w:spacing w:after="0" w:line="170" w:lineRule="exact"/>
        <w:jc w:val="center"/>
        <w:rPr>
          <w:rFonts w:ascii="LM Roman 10" w:hAnsi="LM Roman 10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ind w:left="0"/>
        <w:jc w:val="left"/>
        <w:rPr>
          <w:rFonts w:ascii="LM Roman 10"/>
          <w:sz w:val="14"/>
        </w:rPr>
      </w:pPr>
    </w:p>
    <w:p>
      <w:pPr>
        <w:pStyle w:val="BodyText"/>
        <w:ind w:left="0"/>
        <w:jc w:val="left"/>
        <w:rPr>
          <w:rFonts w:ascii="LM Roman 10"/>
          <w:sz w:val="14"/>
        </w:rPr>
      </w:pPr>
    </w:p>
    <w:p>
      <w:pPr>
        <w:pStyle w:val="BodyText"/>
        <w:ind w:left="0"/>
        <w:jc w:val="left"/>
        <w:rPr>
          <w:rFonts w:ascii="LM Roman 10"/>
          <w:sz w:val="14"/>
        </w:rPr>
      </w:pPr>
    </w:p>
    <w:p>
      <w:pPr>
        <w:pStyle w:val="BodyText"/>
        <w:ind w:left="0"/>
        <w:jc w:val="left"/>
        <w:rPr>
          <w:rFonts w:ascii="LM Roman 10"/>
          <w:sz w:val="14"/>
        </w:rPr>
      </w:pPr>
    </w:p>
    <w:p>
      <w:pPr>
        <w:pStyle w:val="BodyText"/>
        <w:ind w:left="0"/>
        <w:jc w:val="left"/>
        <w:rPr>
          <w:rFonts w:ascii="LM Roman 10"/>
          <w:sz w:val="14"/>
        </w:rPr>
      </w:pPr>
    </w:p>
    <w:p>
      <w:pPr>
        <w:pStyle w:val="BodyText"/>
        <w:spacing w:before="23"/>
        <w:ind w:left="0"/>
        <w:jc w:val="left"/>
        <w:rPr>
          <w:rFonts w:ascii="LM Roman 10"/>
          <w:sz w:val="14"/>
        </w:rPr>
      </w:pPr>
    </w:p>
    <w:p>
      <w:pPr>
        <w:spacing w:before="0"/>
        <w:ind w:left="528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512419</wp:posOffset>
            </wp:positionH>
            <wp:positionV relativeFrom="paragraph">
              <wp:posOffset>-2034386</wp:posOffset>
            </wp:positionV>
            <wp:extent cx="3131890" cy="1916361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890" cy="191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Network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structure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used to discover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Cause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importance.</w:t>
      </w:r>
    </w:p>
    <w:p>
      <w:pPr>
        <w:spacing w:before="23"/>
        <w:ind w:left="315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M Roman 10" w:hAnsi="LM Roman 10"/>
          <w:spacing w:val="-4"/>
          <w:sz w:val="16"/>
        </w:rPr>
        <w:t>×</w:t>
      </w:r>
      <w:r>
        <w:rPr>
          <w:rFonts w:ascii="LM Roman 10" w:hAnsi="LM Roman 10"/>
          <w:spacing w:val="-18"/>
          <w:sz w:val="16"/>
        </w:rPr>
        <w:t> </w:t>
      </w:r>
      <w:r>
        <w:rPr>
          <w:rFonts w:ascii="STIX" w:hAnsi="STIX"/>
          <w:i/>
          <w:spacing w:val="-10"/>
          <w:sz w:val="16"/>
        </w:rPr>
        <w:t>n</w:t>
      </w:r>
    </w:p>
    <w:p>
      <w:pPr>
        <w:pStyle w:val="BodyText"/>
        <w:spacing w:before="100"/>
        <w:ind w:left="0"/>
        <w:jc w:val="left"/>
        <w:rPr>
          <w:rFonts w:ascii="STIX"/>
          <w:i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  <w:tab w:pos="393" w:val="left" w:leader="none"/>
        </w:tabs>
        <w:spacing w:line="254" w:lineRule="auto" w:before="1" w:after="0"/>
        <w:ind w:left="393" w:right="130" w:hanging="207"/>
        <w:jc w:val="left"/>
        <w:rPr>
          <w:sz w:val="16"/>
        </w:rPr>
      </w:pPr>
      <w:r>
        <w:rPr>
          <w:w w:val="110"/>
          <w:sz w:val="16"/>
        </w:rPr>
        <w:t>Any</w:t>
      </w:r>
      <w:r>
        <w:rPr>
          <w:w w:val="110"/>
          <w:sz w:val="16"/>
        </w:rPr>
        <w:t> variable</w:t>
      </w:r>
      <w:r>
        <w:rPr>
          <w:w w:val="110"/>
          <w:sz w:val="16"/>
        </w:rPr>
        <w:t> with</w:t>
      </w:r>
      <w:r>
        <w:rPr>
          <w:w w:val="110"/>
          <w:sz w:val="16"/>
        </w:rPr>
        <w:t> a</w:t>
      </w:r>
      <w:r>
        <w:rPr>
          <w:w w:val="110"/>
          <w:sz w:val="16"/>
        </w:rPr>
        <w:t> relative</w:t>
      </w:r>
      <w:r>
        <w:rPr>
          <w:w w:val="110"/>
          <w:sz w:val="16"/>
        </w:rPr>
        <w:t> prominent</w:t>
      </w:r>
      <w:r>
        <w:rPr>
          <w:w w:val="110"/>
          <w:sz w:val="16"/>
        </w:rPr>
        <w:t> score</w:t>
      </w:r>
      <w:r>
        <w:rPr>
          <w:w w:val="110"/>
          <w:sz w:val="16"/>
        </w:rPr>
        <w:t> </w:t>
      </w:r>
      <w:r>
        <w:rPr>
          <w:rFonts w:ascii="LM Roman 10"/>
          <w:w w:val="110"/>
          <w:sz w:val="16"/>
        </w:rPr>
        <w:t>&gt;</w:t>
      </w:r>
      <w:r>
        <w:rPr>
          <w:w w:val="110"/>
          <w:sz w:val="16"/>
        </w:rPr>
        <w:t>1</w:t>
      </w:r>
      <w:r>
        <w:rPr>
          <w:w w:val="110"/>
          <w:sz w:val="16"/>
        </w:rPr>
        <w:t> has</w:t>
      </w:r>
      <w:r>
        <w:rPr>
          <w:w w:val="110"/>
          <w:sz w:val="16"/>
        </w:rPr>
        <w:t> a</w:t>
      </w:r>
      <w:r>
        <w:rPr>
          <w:w w:val="110"/>
          <w:sz w:val="16"/>
        </w:rPr>
        <w:t> relatively- significant</w:t>
      </w:r>
      <w:r>
        <w:rPr>
          <w:spacing w:val="70"/>
          <w:w w:val="110"/>
          <w:sz w:val="16"/>
        </w:rPr>
        <w:t> </w:t>
      </w:r>
      <w:r>
        <w:rPr>
          <w:w w:val="110"/>
          <w:sz w:val="16"/>
        </w:rPr>
        <w:t>impact</w:t>
      </w:r>
      <w:r>
        <w:rPr>
          <w:spacing w:val="70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6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0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6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70"/>
          <w:w w:val="110"/>
          <w:sz w:val="16"/>
        </w:rPr>
        <w:t> </w:t>
      </w:r>
      <w:r>
        <w:rPr>
          <w:w w:val="110"/>
          <w:sz w:val="16"/>
        </w:rPr>
        <w:t>COVID-19</w:t>
      </w:r>
      <w:r>
        <w:rPr>
          <w:spacing w:val="69"/>
          <w:w w:val="110"/>
          <w:sz w:val="16"/>
        </w:rPr>
        <w:t> </w:t>
      </w:r>
      <w:r>
        <w:rPr>
          <w:w w:val="110"/>
          <w:sz w:val="16"/>
        </w:rPr>
        <w:t>deaths,</w:t>
      </w:r>
      <w:r>
        <w:rPr>
          <w:spacing w:val="70"/>
          <w:w w:val="110"/>
          <w:sz w:val="16"/>
        </w:rPr>
        <w:t> </w:t>
      </w:r>
      <w:r>
        <w:rPr>
          <w:w w:val="110"/>
          <w:sz w:val="16"/>
        </w:rPr>
        <w:t>and</w:t>
      </w:r>
    </w:p>
    <w:p>
      <w:pPr>
        <w:spacing w:after="0" w:line="254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60" w:space="197"/>
            <w:col w:w="5313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line="273" w:lineRule="auto" w:before="91"/>
        <w:ind w:left="369"/>
        <w:jc w:val="left"/>
      </w:pPr>
      <w:r>
        <w:rPr>
          <w:w w:val="110"/>
        </w:rPr>
        <w:t>indicates</w:t>
      </w:r>
      <w:r>
        <w:rPr>
          <w:spacing w:val="37"/>
          <w:w w:val="110"/>
        </w:rPr>
        <w:t> </w:t>
      </w:r>
      <w:r>
        <w:rPr>
          <w:w w:val="110"/>
        </w:rPr>
        <w:t>mobility</w:t>
      </w:r>
      <w:r>
        <w:rPr>
          <w:spacing w:val="36"/>
          <w:w w:val="110"/>
        </w:rPr>
        <w:t> </w:t>
      </w:r>
      <w:r>
        <w:rPr>
          <w:w w:val="110"/>
        </w:rPr>
        <w:t>pattern</w:t>
      </w:r>
      <w:r>
        <w:rPr>
          <w:spacing w:val="36"/>
          <w:w w:val="110"/>
        </w:rPr>
        <w:t> </w:t>
      </w:r>
      <w:r>
        <w:rPr>
          <w:w w:val="110"/>
        </w:rPr>
        <w:t>nodes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were</w:t>
      </w:r>
      <w:r>
        <w:rPr>
          <w:spacing w:val="36"/>
          <w:w w:val="110"/>
        </w:rPr>
        <w:t> </w:t>
      </w:r>
      <w:r>
        <w:rPr>
          <w:w w:val="110"/>
        </w:rPr>
        <w:t>over-represented</w:t>
      </w:r>
      <w:r>
        <w:rPr>
          <w:spacing w:val="37"/>
          <w:w w:val="110"/>
        </w:rPr>
        <w:t> </w:t>
      </w:r>
      <w:r>
        <w:rPr>
          <w:w w:val="110"/>
        </w:rPr>
        <w:t>(i.e. prominent) within the data.</w:t>
      </w:r>
    </w:p>
    <w:p>
      <w:pPr>
        <w:pStyle w:val="BodyText"/>
        <w:spacing w:before="23"/>
        <w:ind w:left="0"/>
        <w:jc w:val="left"/>
      </w:pPr>
    </w:p>
    <w:p>
      <w:pPr>
        <w:pStyle w:val="BodyText"/>
        <w:spacing w:line="220" w:lineRule="auto" w:before="1"/>
        <w:ind w:right="38" w:firstLine="239"/>
      </w:pPr>
      <w:r>
        <w:rPr>
          <w:w w:val="110"/>
        </w:rPr>
        <w:t>The</w:t>
      </w:r>
      <w:r>
        <w:rPr>
          <w:w w:val="110"/>
        </w:rPr>
        <w:t> underlying idea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identify prominent</w:t>
      </w:r>
      <w:r>
        <w:rPr>
          <w:w w:val="110"/>
        </w:rPr>
        <w:t> ‘nodes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(factors)</w:t>
      </w:r>
      <w:r>
        <w:rPr>
          <w:w w:val="110"/>
        </w:rPr>
        <w:t> in a network</w:t>
      </w:r>
      <w:r>
        <w:rPr>
          <w:spacing w:val="27"/>
          <w:w w:val="110"/>
        </w:rPr>
        <w:t> </w:t>
      </w:r>
      <w:r>
        <w:rPr>
          <w:w w:val="110"/>
        </w:rPr>
        <w:t>by</w:t>
      </w:r>
      <w:r>
        <w:rPr>
          <w:spacing w:val="26"/>
          <w:w w:val="110"/>
        </w:rPr>
        <w:t> </w:t>
      </w:r>
      <w:r>
        <w:rPr>
          <w:w w:val="110"/>
        </w:rPr>
        <w:t>identifying</w:t>
      </w:r>
      <w:r>
        <w:rPr>
          <w:spacing w:val="27"/>
          <w:w w:val="110"/>
        </w:rPr>
        <w:t> </w:t>
      </w:r>
      <w:r>
        <w:rPr>
          <w:w w:val="110"/>
        </w:rPr>
        <w:t>nodes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supported,</w:t>
      </w:r>
      <w:r>
        <w:rPr>
          <w:spacing w:val="27"/>
          <w:w w:val="110"/>
        </w:rPr>
        <w:t> </w:t>
      </w:r>
      <w:r>
        <w:rPr>
          <w:w w:val="110"/>
        </w:rPr>
        <w:t>or</w:t>
      </w:r>
      <w:r>
        <w:rPr>
          <w:spacing w:val="26"/>
          <w:w w:val="110"/>
        </w:rPr>
        <w:t> </w:t>
      </w:r>
      <w:r>
        <w:rPr>
          <w:w w:val="110"/>
        </w:rPr>
        <w:t>linked</w:t>
      </w:r>
      <w:r>
        <w:rPr>
          <w:spacing w:val="26"/>
          <w:w w:val="110"/>
        </w:rPr>
        <w:t> </w:t>
      </w:r>
      <w:r>
        <w:rPr>
          <w:w w:val="110"/>
        </w:rPr>
        <w:t>to,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other</w:t>
      </w:r>
    </w:p>
    <w:p>
      <w:pPr>
        <w:pStyle w:val="BodyText"/>
        <w:spacing w:line="268" w:lineRule="auto" w:before="28"/>
        <w:ind w:right="38"/>
      </w:pPr>
      <w:r>
        <w:rPr>
          <w:w w:val="110"/>
        </w:rPr>
        <w:t>prominent nodes [</w:t>
      </w:r>
      <w:hyperlink w:history="true" w:anchor="_bookmark46">
        <w:r>
          <w:rPr>
            <w:color w:val="2196D1"/>
            <w:w w:val="110"/>
          </w:rPr>
          <w:t>29</w:t>
        </w:r>
      </w:hyperlink>
      <w:r>
        <w:rPr>
          <w:w w:val="110"/>
        </w:rPr>
        <w:t>,</w:t>
      </w:r>
      <w:hyperlink w:history="true" w:anchor="_bookmark71">
        <w:r>
          <w:rPr>
            <w:color w:val="2196D1"/>
            <w:w w:val="110"/>
          </w:rPr>
          <w:t>57</w:t>
        </w:r>
      </w:hyperlink>
      <w:r>
        <w:rPr>
          <w:w w:val="110"/>
        </w:rPr>
        <w:t>]. The network in our analysis considers each county</w:t>
      </w:r>
      <w:r>
        <w:rPr>
          <w:spacing w:val="-4"/>
          <w:w w:val="110"/>
        </w:rPr>
        <w:t> </w:t>
      </w:r>
      <w:r>
        <w:rPr>
          <w:w w:val="110"/>
        </w:rPr>
        <w:t>individually,</w:t>
      </w:r>
      <w:r>
        <w:rPr>
          <w:spacing w:val="-6"/>
          <w:w w:val="110"/>
        </w:rPr>
        <w:t> </w:t>
      </w:r>
      <w:r>
        <w:rPr>
          <w:w w:val="110"/>
        </w:rPr>
        <w:t>linked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mobility</w:t>
      </w:r>
      <w:r>
        <w:rPr>
          <w:spacing w:val="-5"/>
          <w:w w:val="110"/>
        </w:rPr>
        <w:t> </w:t>
      </w:r>
      <w:r>
        <w:rPr>
          <w:w w:val="110"/>
        </w:rPr>
        <w:t>patterns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confirmed</w:t>
      </w:r>
      <w:r>
        <w:rPr>
          <w:spacing w:val="-5"/>
          <w:w w:val="110"/>
        </w:rPr>
        <w:t> </w:t>
      </w:r>
      <w:r>
        <w:rPr>
          <w:w w:val="110"/>
        </w:rPr>
        <w:t>cases. PPR</w:t>
      </w:r>
      <w:r>
        <w:rPr>
          <w:w w:val="110"/>
        </w:rPr>
        <w:t> provides</w:t>
      </w:r>
      <w:r>
        <w:rPr>
          <w:w w:val="110"/>
        </w:rPr>
        <w:t> an</w:t>
      </w:r>
      <w:r>
        <w:rPr>
          <w:w w:val="110"/>
        </w:rPr>
        <w:t> indication</w:t>
      </w:r>
      <w:r>
        <w:rPr>
          <w:w w:val="110"/>
        </w:rPr>
        <w:t> of</w:t>
      </w:r>
      <w:r>
        <w:rPr>
          <w:w w:val="110"/>
        </w:rPr>
        <w:t> relative</w:t>
      </w:r>
      <w:r>
        <w:rPr>
          <w:w w:val="110"/>
        </w:rPr>
        <w:t> significance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compared entities;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PageRank</w:t>
      </w:r>
      <w:r>
        <w:rPr>
          <w:spacing w:val="-8"/>
          <w:w w:val="110"/>
        </w:rPr>
        <w:t> </w:t>
      </w:r>
      <w:r>
        <w:rPr>
          <w:w w:val="110"/>
        </w:rPr>
        <w:t>score</w:t>
      </w:r>
      <w:r>
        <w:rPr>
          <w:spacing w:val="-9"/>
          <w:w w:val="110"/>
        </w:rPr>
        <w:t> </w:t>
      </w:r>
      <w:r>
        <w:rPr>
          <w:w w:val="110"/>
        </w:rPr>
        <w:t>indicates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likelihood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random</w:t>
      </w:r>
      <w:r>
        <w:rPr>
          <w:spacing w:val="-8"/>
          <w:w w:val="110"/>
        </w:rPr>
        <w:t> </w:t>
      </w:r>
      <w:r>
        <w:rPr>
          <w:w w:val="110"/>
        </w:rPr>
        <w:t>node being associated with another.</w:t>
      </w:r>
      <w:r>
        <w:rPr>
          <w:w w:val="110"/>
        </w:rPr>
        <w:t> The higher</w:t>
      </w:r>
      <w:r>
        <w:rPr>
          <w:w w:val="110"/>
        </w:rPr>
        <w:t> the likelihood,</w:t>
      </w:r>
      <w:r>
        <w:rPr>
          <w:w w:val="110"/>
        </w:rPr>
        <w:t> the more prominent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node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network.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order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get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absolute</w:t>
      </w:r>
      <w:r>
        <w:rPr>
          <w:spacing w:val="-1"/>
          <w:w w:val="110"/>
        </w:rPr>
        <w:t> </w:t>
      </w:r>
      <w:r>
        <w:rPr>
          <w:w w:val="110"/>
        </w:rPr>
        <w:t>measure of</w:t>
      </w:r>
      <w:r>
        <w:rPr>
          <w:spacing w:val="10"/>
          <w:w w:val="110"/>
        </w:rPr>
        <w:t> </w:t>
      </w:r>
      <w:r>
        <w:rPr>
          <w:w w:val="110"/>
        </w:rPr>
        <w:t>each</w:t>
      </w:r>
      <w:r>
        <w:rPr>
          <w:spacing w:val="8"/>
          <w:w w:val="110"/>
        </w:rPr>
        <w:t> </w:t>
      </w:r>
      <w:r>
        <w:rPr>
          <w:w w:val="110"/>
        </w:rPr>
        <w:t>node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0"/>
          <w:w w:val="110"/>
        </w:rPr>
        <w:t> </w:t>
      </w:r>
      <w:r>
        <w:rPr>
          <w:w w:val="110"/>
        </w:rPr>
        <w:t>prominence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network,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10"/>
          <w:w w:val="110"/>
        </w:rPr>
        <w:t> </w:t>
      </w:r>
      <w:r>
        <w:rPr>
          <w:w w:val="110"/>
        </w:rPr>
        <w:t>compare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PageRank</w:t>
      </w:r>
    </w:p>
    <w:p>
      <w:pPr>
        <w:pStyle w:val="BodyText"/>
        <w:spacing w:line="141" w:lineRule="exact"/>
      </w:pPr>
      <w:r>
        <w:rPr>
          <w:w w:val="110"/>
        </w:rPr>
        <w:t>score</w:t>
      </w:r>
      <w:r>
        <w:rPr>
          <w:spacing w:val="55"/>
          <w:w w:val="110"/>
        </w:rPr>
        <w:t> </w:t>
      </w:r>
      <w:r>
        <w:rPr>
          <w:w w:val="110"/>
        </w:rPr>
        <w:t>of</w:t>
      </w:r>
      <w:r>
        <w:rPr>
          <w:spacing w:val="55"/>
          <w:w w:val="110"/>
        </w:rPr>
        <w:t> </w:t>
      </w:r>
      <w:r>
        <w:rPr>
          <w:w w:val="110"/>
        </w:rPr>
        <w:t>each</w:t>
      </w:r>
      <w:r>
        <w:rPr>
          <w:spacing w:val="55"/>
          <w:w w:val="110"/>
        </w:rPr>
        <w:t> </w:t>
      </w:r>
      <w:r>
        <w:rPr>
          <w:w w:val="110"/>
        </w:rPr>
        <w:t>node</w:t>
      </w:r>
      <w:r>
        <w:rPr>
          <w:spacing w:val="55"/>
          <w:w w:val="110"/>
        </w:rPr>
        <w:t> </w:t>
      </w:r>
      <w:r>
        <w:rPr>
          <w:w w:val="110"/>
        </w:rPr>
        <w:t>against</w:t>
      </w:r>
      <w:r>
        <w:rPr>
          <w:spacing w:val="55"/>
          <w:w w:val="110"/>
        </w:rPr>
        <w:t> </w:t>
      </w:r>
      <w:r>
        <w:rPr>
          <w:w w:val="110"/>
        </w:rPr>
        <w:t>a</w:t>
      </w:r>
      <w:r>
        <w:rPr>
          <w:spacing w:val="54"/>
          <w:w w:val="110"/>
        </w:rPr>
        <w:t> </w:t>
      </w:r>
      <w:r>
        <w:rPr>
          <w:w w:val="110"/>
        </w:rPr>
        <w:t>naïvely-informed</w:t>
      </w:r>
      <w:r>
        <w:rPr>
          <w:spacing w:val="56"/>
          <w:w w:val="110"/>
        </w:rPr>
        <w:t> </w:t>
      </w:r>
      <w:r>
        <w:rPr>
          <w:w w:val="110"/>
        </w:rPr>
        <w:t>score.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naïve-</w:t>
      </w:r>
    </w:p>
    <w:p>
      <w:pPr>
        <w:pStyle w:val="BodyText"/>
        <w:spacing w:line="264" w:lineRule="auto" w:before="26"/>
        <w:ind w:right="38"/>
        <w:rPr>
          <w:rFonts w:ascii="STIX" w:hAnsi="STIX"/>
        </w:rPr>
      </w:pPr>
      <w:r>
        <w:rPr>
          <w:w w:val="110"/>
        </w:rPr>
        <w:t>ly-informed</w:t>
      </w:r>
      <w:r>
        <w:rPr>
          <w:spacing w:val="-2"/>
          <w:w w:val="110"/>
        </w:rPr>
        <w:t> </w:t>
      </w:r>
      <w:r>
        <w:rPr>
          <w:w w:val="110"/>
        </w:rPr>
        <w:t>score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calculated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PageRank</w:t>
      </w:r>
      <w:r>
        <w:rPr>
          <w:spacing w:val="-3"/>
          <w:w w:val="110"/>
        </w:rPr>
        <w:t> </w:t>
      </w:r>
      <w:r>
        <w:rPr>
          <w:w w:val="110"/>
        </w:rPr>
        <w:t>scores</w:t>
      </w:r>
      <w:r>
        <w:rPr>
          <w:spacing w:val="-3"/>
          <w:w w:val="110"/>
        </w:rPr>
        <w:t> </w:t>
      </w:r>
      <w:r>
        <w:rPr>
          <w:w w:val="110"/>
        </w:rPr>
        <w:t>divided</w:t>
      </w:r>
      <w:r>
        <w:rPr>
          <w:spacing w:val="-3"/>
          <w:w w:val="110"/>
        </w:rPr>
        <w:t> </w:t>
      </w:r>
      <w:r>
        <w:rPr>
          <w:w w:val="110"/>
        </w:rPr>
        <w:t>by the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factors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(125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mobility</w:t>
      </w:r>
      <w:r>
        <w:rPr>
          <w:spacing w:val="-5"/>
          <w:w w:val="110"/>
        </w:rPr>
        <w:t> </w:t>
      </w:r>
      <w:r>
        <w:rPr>
          <w:w w:val="110"/>
        </w:rPr>
        <w:t>factors).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other words,</w:t>
      </w:r>
      <w:r>
        <w:rPr>
          <w:spacing w:val="42"/>
          <w:w w:val="110"/>
        </w:rPr>
        <w:t> </w:t>
      </w:r>
      <w:r>
        <w:rPr>
          <w:w w:val="110"/>
        </w:rPr>
        <w:t>this</w:t>
      </w:r>
      <w:r>
        <w:rPr>
          <w:spacing w:val="43"/>
          <w:w w:val="110"/>
        </w:rPr>
        <w:t> </w:t>
      </w:r>
      <w:r>
        <w:rPr>
          <w:w w:val="110"/>
        </w:rPr>
        <w:t>score</w:t>
      </w:r>
      <w:r>
        <w:rPr>
          <w:spacing w:val="43"/>
          <w:w w:val="110"/>
        </w:rPr>
        <w:t> </w:t>
      </w:r>
      <w:r>
        <w:rPr>
          <w:w w:val="110"/>
        </w:rPr>
        <w:t>provides</w:t>
      </w:r>
      <w:r>
        <w:rPr>
          <w:spacing w:val="43"/>
          <w:w w:val="110"/>
        </w:rPr>
        <w:t> </w:t>
      </w:r>
      <w:r>
        <w:rPr>
          <w:w w:val="110"/>
        </w:rPr>
        <w:t>an</w:t>
      </w:r>
      <w:r>
        <w:rPr>
          <w:spacing w:val="43"/>
          <w:w w:val="110"/>
        </w:rPr>
        <w:t> </w:t>
      </w:r>
      <w:r>
        <w:rPr>
          <w:w w:val="110"/>
        </w:rPr>
        <w:t>indication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‘expected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average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1" w:lineRule="exact"/>
      </w:pPr>
      <w:r>
        <w:rPr>
          <w:w w:val="110"/>
        </w:rPr>
        <w:t>prominence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factor</w:t>
      </w:r>
      <w:r>
        <w:rPr>
          <w:spacing w:val="25"/>
          <w:w w:val="110"/>
        </w:rPr>
        <w:t> </w:t>
      </w:r>
      <w:r>
        <w:rPr>
          <w:w w:val="110"/>
        </w:rPr>
        <w:t>relative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its</w:t>
      </w:r>
      <w:r>
        <w:rPr>
          <w:spacing w:val="23"/>
          <w:w w:val="110"/>
        </w:rPr>
        <w:t> </w:t>
      </w:r>
      <w:r>
        <w:rPr>
          <w:w w:val="110"/>
        </w:rPr>
        <w:t>subgroup.</w:t>
      </w:r>
      <w:r>
        <w:rPr>
          <w:spacing w:val="26"/>
          <w:w w:val="110"/>
        </w:rPr>
        <w:t> </w:t>
      </w:r>
      <w:r>
        <w:rPr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thereafter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trans-</w:t>
      </w:r>
    </w:p>
    <w:p>
      <w:pPr>
        <w:pStyle w:val="BodyText"/>
        <w:spacing w:line="271" w:lineRule="auto" w:before="25"/>
        <w:ind w:right="39"/>
      </w:pPr>
      <w:r>
        <w:rPr>
          <w:w w:val="110"/>
        </w:rPr>
        <w:t>formed</w:t>
      </w:r>
      <w:r>
        <w:rPr>
          <w:w w:val="110"/>
        </w:rPr>
        <w:t> the</w:t>
      </w:r>
      <w:r>
        <w:rPr>
          <w:w w:val="110"/>
        </w:rPr>
        <w:t> PPR</w:t>
      </w:r>
      <w:r>
        <w:rPr>
          <w:w w:val="110"/>
        </w:rPr>
        <w:t> into</w:t>
      </w:r>
      <w:r>
        <w:rPr>
          <w:w w:val="110"/>
        </w:rPr>
        <w:t> relative</w:t>
      </w:r>
      <w:r>
        <w:rPr>
          <w:w w:val="110"/>
        </w:rPr>
        <w:t> prominent</w:t>
      </w:r>
      <w:r>
        <w:rPr>
          <w:w w:val="110"/>
        </w:rPr>
        <w:t> scores</w:t>
      </w:r>
      <w:r>
        <w:rPr>
          <w:w w:val="110"/>
        </w:rPr>
        <w:t> by</w:t>
      </w:r>
      <w:r>
        <w:rPr>
          <w:w w:val="110"/>
        </w:rPr>
        <w:t> normalising</w:t>
      </w:r>
      <w:r>
        <w:rPr>
          <w:w w:val="110"/>
        </w:rPr>
        <w:t> </w:t>
      </w:r>
      <w:r>
        <w:rPr>
          <w:w w:val="110"/>
        </w:rPr>
        <w:t>and dividing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count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categories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subgroup.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operation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meant</w:t>
      </w:r>
    </w:p>
    <w:p>
      <w:pPr>
        <w:pStyle w:val="BodyText"/>
        <w:spacing w:line="213" w:lineRule="auto" w:before="7"/>
        <w:ind w:right="38"/>
      </w:pPr>
      <w:r>
        <w:rPr>
          <w:w w:val="110"/>
        </w:rPr>
        <w:t>that the ‘expected average</w:t>
      </w:r>
      <w:r>
        <w:rPr>
          <w:rFonts w:ascii="STIX" w:hAnsi="STIX"/>
          <w:w w:val="110"/>
        </w:rPr>
        <w:t>’ </w:t>
      </w:r>
      <w:r>
        <w:rPr>
          <w:w w:val="110"/>
        </w:rPr>
        <w:t>for each subgroup (mobility patterns) is </w:t>
      </w:r>
      <w:r>
        <w:rPr>
          <w:w w:val="110"/>
        </w:rPr>
        <w:t>1. Any</w:t>
      </w:r>
      <w:r>
        <w:rPr>
          <w:spacing w:val="-6"/>
          <w:w w:val="110"/>
        </w:rPr>
        <w:t> </w:t>
      </w:r>
      <w:r>
        <w:rPr>
          <w:w w:val="110"/>
        </w:rPr>
        <w:t>factor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relative</w:t>
      </w:r>
      <w:r>
        <w:rPr>
          <w:spacing w:val="-6"/>
          <w:w w:val="110"/>
        </w:rPr>
        <w:t> </w:t>
      </w:r>
      <w:r>
        <w:rPr>
          <w:w w:val="110"/>
        </w:rPr>
        <w:t>prominence</w:t>
      </w:r>
      <w:r>
        <w:rPr>
          <w:spacing w:val="-6"/>
          <w:w w:val="110"/>
        </w:rPr>
        <w:t> </w:t>
      </w:r>
      <w:r>
        <w:rPr>
          <w:w w:val="110"/>
        </w:rPr>
        <w:t>score</w:t>
      </w:r>
      <w:r>
        <w:rPr>
          <w:spacing w:val="-6"/>
          <w:w w:val="110"/>
        </w:rPr>
        <w:t> </w:t>
      </w:r>
      <w:r>
        <w:rPr>
          <w:rFonts w:ascii="LM Roman 10" w:hAnsi="LM Roman 10"/>
          <w:w w:val="110"/>
        </w:rPr>
        <w:t>&gt;</w:t>
      </w:r>
      <w:r>
        <w:rPr>
          <w:w w:val="110"/>
        </w:rPr>
        <w:t>1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connected</w:t>
      </w:r>
      <w:r>
        <w:rPr>
          <w:spacing w:val="-6"/>
          <w:w w:val="110"/>
        </w:rPr>
        <w:t> </w:t>
      </w:r>
      <w:r>
        <w:rPr>
          <w:w w:val="110"/>
        </w:rPr>
        <w:t>with Ireland</w:t>
      </w:r>
      <w:r>
        <w:rPr>
          <w:rFonts w:ascii="STIX" w:hAnsi="STIX"/>
          <w:w w:val="110"/>
        </w:rPr>
        <w:t>’</w:t>
      </w:r>
      <w:r>
        <w:rPr>
          <w:w w:val="110"/>
        </w:rPr>
        <w:t>s number of deaths figure than a naïvely-informed connection.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Once</w:t>
      </w:r>
      <w:r>
        <w:rPr>
          <w:w w:val="110"/>
        </w:rPr>
        <w:t> the</w:t>
      </w:r>
      <w:r>
        <w:rPr>
          <w:w w:val="110"/>
        </w:rPr>
        <w:t> significance</w:t>
      </w:r>
      <w:r>
        <w:rPr>
          <w:w w:val="110"/>
        </w:rPr>
        <w:t> is</w:t>
      </w:r>
      <w:r>
        <w:rPr>
          <w:w w:val="110"/>
        </w:rPr>
        <w:t> estimated,</w:t>
      </w:r>
      <w:r>
        <w:rPr>
          <w:w w:val="110"/>
        </w:rPr>
        <w:t> the</w:t>
      </w:r>
      <w:r>
        <w:rPr>
          <w:w w:val="110"/>
        </w:rPr>
        <w:t> counties</w:t>
      </w:r>
      <w:r>
        <w:rPr>
          <w:w w:val="110"/>
        </w:rPr>
        <w:t> are</w:t>
      </w:r>
      <w:r>
        <w:rPr>
          <w:w w:val="110"/>
        </w:rPr>
        <w:t> grouped</w:t>
      </w:r>
      <w:r>
        <w:rPr>
          <w:w w:val="110"/>
        </w:rPr>
        <w:t> </w:t>
      </w:r>
      <w:r>
        <w:rPr>
          <w:w w:val="110"/>
        </w:rPr>
        <w:t>into different categories to facilitate visualisation of the results and discus- sion.</w:t>
      </w:r>
      <w:r>
        <w:rPr>
          <w:spacing w:val="-6"/>
          <w:w w:val="110"/>
        </w:rPr>
        <w:t> </w:t>
      </w:r>
      <w:r>
        <w:rPr>
          <w:w w:val="110"/>
        </w:rPr>
        <w:t>According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distance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scores,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group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counties</w:t>
      </w:r>
      <w:r>
        <w:rPr>
          <w:spacing w:val="-5"/>
          <w:w w:val="110"/>
        </w:rPr>
        <w:t> </w:t>
      </w:r>
      <w:r>
        <w:rPr>
          <w:w w:val="110"/>
        </w:rPr>
        <w:t>in two ways; according to the number of dominant mobility categories in each</w:t>
      </w:r>
      <w:r>
        <w:rPr>
          <w:w w:val="110"/>
        </w:rPr>
        <w:t> county.</w:t>
      </w:r>
      <w:r>
        <w:rPr>
          <w:w w:val="110"/>
        </w:rPr>
        <w:t> We</w:t>
      </w:r>
      <w:r>
        <w:rPr>
          <w:w w:val="110"/>
        </w:rPr>
        <w:t> sorted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significant</w:t>
      </w:r>
      <w:r>
        <w:rPr>
          <w:w w:val="110"/>
        </w:rPr>
        <w:t> mobility</w:t>
      </w:r>
      <w:r>
        <w:rPr>
          <w:w w:val="110"/>
        </w:rPr>
        <w:t> categories</w:t>
      </w:r>
      <w:r>
        <w:rPr>
          <w:w w:val="110"/>
        </w:rPr>
        <w:t> per county according to their prominent factor scores, and we gathered the counties</w:t>
      </w:r>
      <w:r>
        <w:rPr>
          <w:w w:val="110"/>
        </w:rPr>
        <w:t> in</w:t>
      </w:r>
      <w:r>
        <w:rPr>
          <w:w w:val="110"/>
        </w:rPr>
        <w:t> groups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number</w:t>
      </w:r>
      <w:r>
        <w:rPr>
          <w:w w:val="110"/>
        </w:rPr>
        <w:t> and</w:t>
      </w:r>
      <w:r>
        <w:rPr>
          <w:w w:val="110"/>
        </w:rPr>
        <w:t> same</w:t>
      </w:r>
      <w:r>
        <w:rPr>
          <w:w w:val="110"/>
        </w:rPr>
        <w:t> dominant</w:t>
      </w:r>
      <w:r>
        <w:rPr>
          <w:w w:val="110"/>
        </w:rPr>
        <w:t> mobility categories.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two</w:t>
      </w:r>
      <w:r>
        <w:rPr>
          <w:w w:val="110"/>
        </w:rPr>
        <w:t> counties</w:t>
      </w:r>
      <w:r>
        <w:rPr>
          <w:w w:val="110"/>
        </w:rPr>
        <w:t> with</w:t>
      </w:r>
      <w:r>
        <w:rPr>
          <w:w w:val="110"/>
        </w:rPr>
        <w:t> only</w:t>
      </w:r>
      <w:r>
        <w:rPr>
          <w:w w:val="110"/>
        </w:rPr>
        <w:t> retail</w:t>
      </w:r>
      <w:r>
        <w:rPr>
          <w:w w:val="110"/>
        </w:rPr>
        <w:t> and</w:t>
      </w:r>
      <w:r>
        <w:rPr>
          <w:w w:val="110"/>
        </w:rPr>
        <w:t> recreation and workplace scoring above 1, belong to the same group.</w:t>
      </w:r>
    </w:p>
    <w:p>
      <w:pPr>
        <w:pStyle w:val="BodyText"/>
        <w:spacing w:line="264" w:lineRule="auto"/>
        <w:ind w:right="38" w:firstLine="239"/>
      </w:pPr>
      <w:r>
        <w:rPr>
          <w:w w:val="110"/>
        </w:rPr>
        <w:t>Additionally,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counties</w:t>
      </w:r>
      <w:r>
        <w:rPr>
          <w:spacing w:val="-4"/>
          <w:w w:val="110"/>
        </w:rPr>
        <w:t> </w:t>
      </w:r>
      <w:r>
        <w:rPr>
          <w:w w:val="110"/>
        </w:rPr>
        <w:t>hierarchically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 average Euclidean distances of their mobility scores into nine clusters [</w:t>
      </w:r>
      <w:hyperlink w:history="true" w:anchor="_bookmark72">
        <w:r>
          <w:rPr>
            <w:color w:val="2196D1"/>
            <w:w w:val="110"/>
          </w:rPr>
          <w:t>58</w:t>
        </w:r>
      </w:hyperlink>
      <w:r>
        <w:rPr>
          <w:w w:val="110"/>
        </w:rPr>
        <w:t>,</w:t>
      </w:r>
      <w:hyperlink w:history="true" w:anchor="_bookmark73">
        <w:r>
          <w:rPr>
            <w:color w:val="2196D1"/>
            <w:w w:val="110"/>
          </w:rPr>
          <w:t>59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spacing w:val="41"/>
          <w:w w:val="110"/>
        </w:rPr>
        <w:t> </w:t>
      </w:r>
      <w:r>
        <w:rPr>
          <w:w w:val="110"/>
        </w:rPr>
        <w:t>hierarchical</w:t>
      </w:r>
      <w:r>
        <w:rPr>
          <w:spacing w:val="41"/>
          <w:w w:val="110"/>
        </w:rPr>
        <w:t> </w:t>
      </w:r>
      <w:r>
        <w:rPr>
          <w:w w:val="110"/>
        </w:rPr>
        <w:t>clustering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1"/>
          <w:w w:val="110"/>
        </w:rPr>
        <w:t> </w:t>
      </w:r>
      <w:r>
        <w:rPr>
          <w:w w:val="110"/>
        </w:rPr>
        <w:t>like</w:t>
      </w:r>
      <w:r>
        <w:rPr>
          <w:spacing w:val="41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agglomerative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(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bot-</w:t>
      </w:r>
    </w:p>
    <w:p>
      <w:pPr>
        <w:pStyle w:val="BodyText"/>
        <w:spacing w:line="176" w:lineRule="exact"/>
      </w:pPr>
      <w:r>
        <w:rPr>
          <w:w w:val="110"/>
        </w:rPr>
        <w:t>tom-up</w:t>
      </w:r>
      <w:r>
        <w:rPr>
          <w:rFonts w:ascii="STIX" w:hAnsi="STIX"/>
          <w:w w:val="110"/>
        </w:rPr>
        <w:t>”</w:t>
      </w:r>
      <w:r>
        <w:rPr>
          <w:w w:val="110"/>
        </w:rPr>
        <w:t>)</w:t>
      </w:r>
      <w:r>
        <w:rPr>
          <w:spacing w:val="40"/>
          <w:w w:val="110"/>
        </w:rPr>
        <w:t> </w:t>
      </w:r>
      <w:r>
        <w:rPr>
          <w:w w:val="110"/>
        </w:rPr>
        <w:t>type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clustering</w:t>
      </w:r>
      <w:r>
        <w:rPr>
          <w:spacing w:val="40"/>
          <w:w w:val="110"/>
        </w:rPr>
        <w:t> </w:t>
      </w:r>
      <w:r>
        <w:rPr>
          <w:w w:val="110"/>
        </w:rPr>
        <w:t>method.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begins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regarding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line="273" w:lineRule="auto"/>
        <w:ind w:right="38"/>
      </w:pPr>
      <w:r>
        <w:rPr>
          <w:w w:val="110"/>
        </w:rPr>
        <w:t>element as a separate cluster and then merge them into larger clusters successively.</w:t>
      </w:r>
      <w:r>
        <w:rPr>
          <w:w w:val="110"/>
        </w:rPr>
        <w:t> Specifically,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particular</w:t>
      </w:r>
      <w:r>
        <w:rPr>
          <w:w w:val="110"/>
        </w:rPr>
        <w:t> step</w:t>
      </w:r>
      <w:r>
        <w:rPr>
          <w:w w:val="110"/>
        </w:rPr>
        <w:t> of</w:t>
      </w:r>
      <w:r>
        <w:rPr>
          <w:w w:val="110"/>
        </w:rPr>
        <w:t> hierarchical</w:t>
      </w:r>
      <w:r>
        <w:rPr>
          <w:w w:val="110"/>
        </w:rPr>
        <w:t> </w:t>
      </w:r>
      <w:r>
        <w:rPr>
          <w:w w:val="110"/>
        </w:rPr>
        <w:t>clus- tering, it finds the pair of clusters with the smallest distance and then merges</w:t>
      </w:r>
      <w:r>
        <w:rPr>
          <w:w w:val="110"/>
        </w:rPr>
        <w:t> them into a new parent cluster [</w:t>
      </w:r>
      <w:hyperlink w:history="true" w:anchor="_bookmark74">
        <w:r>
          <w:rPr>
            <w:color w:val="2196D1"/>
            <w:w w:val="110"/>
          </w:rPr>
          <w:t>60</w:t>
        </w:r>
      </w:hyperlink>
      <w:r>
        <w:rPr>
          <w:w w:val="110"/>
        </w:rPr>
        <w:t>]. We</w:t>
      </w:r>
      <w:r>
        <w:rPr>
          <w:w w:val="110"/>
        </w:rPr>
        <w:t> used Euclidean clus- tering</w:t>
      </w:r>
      <w:r>
        <w:rPr>
          <w:spacing w:val="-1"/>
          <w:w w:val="110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(square</w:t>
      </w:r>
      <w:r>
        <w:rPr>
          <w:spacing w:val="-2"/>
          <w:w w:val="110"/>
        </w:rPr>
        <w:t> </w:t>
      </w:r>
      <w:r>
        <w:rPr>
          <w:w w:val="110"/>
        </w:rPr>
        <w:t>root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sum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square</w:t>
      </w:r>
      <w:r>
        <w:rPr>
          <w:spacing w:val="-2"/>
          <w:w w:val="110"/>
        </w:rPr>
        <w:t> </w:t>
      </w:r>
      <w:r>
        <w:rPr>
          <w:w w:val="110"/>
        </w:rPr>
        <w:t>distances).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step</w:t>
      </w:r>
      <w:r>
        <w:rPr>
          <w:spacing w:val="-2"/>
          <w:w w:val="110"/>
        </w:rPr>
        <w:t> </w:t>
      </w:r>
      <w:r>
        <w:rPr>
          <w:w w:val="110"/>
        </w:rPr>
        <w:t>is repeated</w:t>
      </w:r>
      <w:r>
        <w:rPr>
          <w:spacing w:val="-1"/>
          <w:w w:val="110"/>
        </w:rPr>
        <w:t> </w:t>
      </w:r>
      <w:r>
        <w:rPr>
          <w:w w:val="110"/>
        </w:rPr>
        <w:t>until</w:t>
      </w:r>
      <w:r>
        <w:rPr>
          <w:spacing w:val="-2"/>
          <w:w w:val="110"/>
        </w:rPr>
        <w:t> </w:t>
      </w:r>
      <w:r>
        <w:rPr>
          <w:w w:val="110"/>
        </w:rPr>
        <w:t>only</w:t>
      </w:r>
      <w:r>
        <w:rPr>
          <w:spacing w:val="-2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formed,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described 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dendrogram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75">
        <w:r>
          <w:rPr>
            <w:color w:val="2196D1"/>
            <w:w w:val="110"/>
          </w:rPr>
          <w:t>61</w:t>
        </w:r>
      </w:hyperlink>
      <w:r>
        <w:rPr>
          <w:w w:val="110"/>
        </w:rPr>
        <w:t>].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clustering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implemented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ClustVis </w:t>
      </w:r>
      <w:r>
        <w:rPr>
          <w:spacing w:val="-4"/>
          <w:w w:val="110"/>
        </w:rPr>
        <w:t>[</w:t>
      </w:r>
      <w:hyperlink w:history="true" w:anchor="_bookmark76">
        <w:r>
          <w:rPr>
            <w:color w:val="2196D1"/>
            <w:spacing w:val="-4"/>
            <w:w w:val="110"/>
          </w:rPr>
          <w:t>62</w:t>
        </w:r>
      </w:hyperlink>
      <w:r>
        <w:rPr>
          <w:spacing w:val="-4"/>
          <w:w w:val="110"/>
        </w:rPr>
        <w:t>].</w:t>
      </w:r>
    </w:p>
    <w:p>
      <w:pPr>
        <w:pStyle w:val="BodyText"/>
        <w:spacing w:before="12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Results" w:id="27"/>
      <w:bookmarkEnd w:id="27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64" w:lineRule="auto"/>
        <w:ind w:right="38" w:firstLine="239"/>
      </w:pPr>
      <w:r>
        <w:rPr>
          <w:w w:val="110"/>
        </w:rPr>
        <w:t>To maintain alignment between the mobility data and our expecta- </w:t>
      </w:r>
      <w:r>
        <w:rPr/>
        <w:t>tions for COVID-19 transmission despite having a fixed period of data </w:t>
      </w:r>
      <w:r>
        <w:rPr/>
        <w:t>(as</w:t>
      </w:r>
      <w:r>
        <w:rPr>
          <w:w w:val="110"/>
        </w:rPr>
        <w:t> detailed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section</w:t>
      </w:r>
      <w:r>
        <w:rPr>
          <w:spacing w:val="27"/>
          <w:w w:val="110"/>
        </w:rPr>
        <w:t> </w:t>
      </w:r>
      <w:hyperlink w:history="true" w:anchor="_bookmark5">
        <w:r>
          <w:rPr>
            <w:color w:val="2196D1"/>
            <w:w w:val="110"/>
          </w:rPr>
          <w:t>3.2</w:t>
        </w:r>
      </w:hyperlink>
      <w:r>
        <w:rPr>
          <w:w w:val="110"/>
        </w:rPr>
        <w:t>),</w:t>
      </w:r>
      <w:r>
        <w:rPr>
          <w:spacing w:val="25"/>
          <w:w w:val="110"/>
        </w:rPr>
        <w:t> </w:t>
      </w:r>
      <w:r>
        <w:rPr>
          <w:w w:val="110"/>
        </w:rPr>
        <w:t>we</w:t>
      </w:r>
      <w:r>
        <w:rPr>
          <w:spacing w:val="25"/>
          <w:w w:val="110"/>
        </w:rPr>
        <w:t> </w:t>
      </w:r>
      <w:r>
        <w:rPr>
          <w:w w:val="110"/>
        </w:rPr>
        <w:t>employed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‘moving</w:t>
      </w:r>
      <w:r>
        <w:rPr>
          <w:spacing w:val="25"/>
          <w:w w:val="110"/>
        </w:rPr>
        <w:t> </w:t>
      </w:r>
      <w:r>
        <w:rPr>
          <w:w w:val="110"/>
        </w:rPr>
        <w:t>window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6"/>
          <w:w w:val="110"/>
        </w:rPr>
        <w:t> </w:t>
      </w:r>
      <w:r>
        <w:rPr>
          <w:spacing w:val="-2"/>
          <w:w w:val="110"/>
        </w:rPr>
        <w:t>approach</w:t>
      </w:r>
    </w:p>
    <w:p>
      <w:pPr>
        <w:pStyle w:val="BodyText"/>
        <w:spacing w:line="142" w:lineRule="exact"/>
      </w:pPr>
      <w:r>
        <w:rPr>
          <w:w w:val="110"/>
        </w:rPr>
        <w:t>during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w w:val="110"/>
        </w:rPr>
        <w:t>preparation</w:t>
      </w:r>
      <w:r>
        <w:rPr>
          <w:spacing w:val="7"/>
          <w:w w:val="110"/>
        </w:rPr>
        <w:t> </w:t>
      </w:r>
      <w:r>
        <w:rPr>
          <w:w w:val="110"/>
        </w:rPr>
        <w:t>phase.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7"/>
          <w:w w:val="110"/>
        </w:rPr>
        <w:t> </w:t>
      </w:r>
      <w:r>
        <w:rPr>
          <w:w w:val="110"/>
        </w:rPr>
        <w:t>daily</w:t>
      </w:r>
      <w:r>
        <w:rPr>
          <w:spacing w:val="8"/>
          <w:w w:val="110"/>
        </w:rPr>
        <w:t> </w:t>
      </w:r>
      <w:r>
        <w:rPr>
          <w:w w:val="110"/>
        </w:rPr>
        <w:t>mobility</w:t>
      </w:r>
      <w:r>
        <w:rPr>
          <w:spacing w:val="7"/>
          <w:w w:val="110"/>
        </w:rPr>
        <w:t> </w:t>
      </w:r>
      <w:r>
        <w:rPr>
          <w:w w:val="110"/>
        </w:rPr>
        <w:t>patterns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totalled</w:t>
      </w:r>
    </w:p>
    <w:p>
      <w:pPr>
        <w:pStyle w:val="BodyText"/>
        <w:spacing w:line="268" w:lineRule="auto" w:before="25"/>
        <w:ind w:right="38"/>
      </w:pPr>
      <w:r>
        <w:rPr>
          <w:w w:val="110"/>
        </w:rPr>
        <w:t>257</w:t>
      </w:r>
      <w:r>
        <w:rPr>
          <w:spacing w:val="-5"/>
          <w:w w:val="110"/>
        </w:rPr>
        <w:t> </w:t>
      </w:r>
      <w:r>
        <w:rPr>
          <w:w w:val="110"/>
        </w:rPr>
        <w:t>observations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locality,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March</w:t>
      </w:r>
      <w:r>
        <w:rPr>
          <w:spacing w:val="-5"/>
          <w:w w:val="110"/>
        </w:rPr>
        <w:t> </w:t>
      </w:r>
      <w:r>
        <w:rPr>
          <w:w w:val="110"/>
        </w:rPr>
        <w:t>5,</w:t>
      </w:r>
      <w:r>
        <w:rPr>
          <w:spacing w:val="-6"/>
          <w:w w:val="110"/>
        </w:rPr>
        <w:t> </w:t>
      </w:r>
      <w:r>
        <w:rPr>
          <w:w w:val="110"/>
        </w:rPr>
        <w:t>2020,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November 16,</w:t>
      </w:r>
      <w:r>
        <w:rPr>
          <w:w w:val="110"/>
        </w:rPr>
        <w:t> 2020.</w:t>
      </w:r>
      <w:r>
        <w:rPr>
          <w:w w:val="110"/>
        </w:rPr>
        <w:t> Assuming</w:t>
      </w:r>
      <w:r>
        <w:rPr>
          <w:w w:val="110"/>
        </w:rPr>
        <w:t> an</w:t>
      </w:r>
      <w:r>
        <w:rPr>
          <w:w w:val="110"/>
        </w:rPr>
        <w:t> average</w:t>
      </w:r>
      <w:r>
        <w:rPr>
          <w:w w:val="110"/>
        </w:rPr>
        <w:t> incubation</w:t>
      </w:r>
      <w:r>
        <w:rPr>
          <w:w w:val="110"/>
        </w:rPr>
        <w:t> period</w:t>
      </w:r>
      <w:r>
        <w:rPr>
          <w:w w:val="110"/>
        </w:rPr>
        <w:t> of</w:t>
      </w:r>
      <w:r>
        <w:rPr>
          <w:w w:val="110"/>
        </w:rPr>
        <w:t> 7</w:t>
      </w:r>
      <w:r>
        <w:rPr>
          <w:w w:val="110"/>
        </w:rPr>
        <w:t> days</w:t>
      </w:r>
      <w:r>
        <w:rPr>
          <w:w w:val="110"/>
        </w:rPr>
        <w:t> from exposure to the presentation of symptoms, we associated the </w:t>
      </w:r>
      <w:r>
        <w:rPr>
          <w:w w:val="110"/>
        </w:rPr>
        <w:t>mobility</w:t>
      </w:r>
      <w:r>
        <w:rPr>
          <w:w w:val="110"/>
        </w:rPr>
        <w:t> </w:t>
      </w:r>
      <w:r>
        <w:rPr>
          <w:spacing w:val="-2"/>
          <w:w w:val="110"/>
        </w:rPr>
        <w:t>patterns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average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cases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March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12,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2020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November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23,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2020. </w:t>
      </w:r>
      <w:r>
        <w:rPr>
          <w:w w:val="110"/>
        </w:rPr>
        <w:t>Assuming</w:t>
      </w:r>
      <w:r>
        <w:rPr>
          <w:w w:val="110"/>
        </w:rPr>
        <w:t> a</w:t>
      </w:r>
      <w:r>
        <w:rPr>
          <w:w w:val="110"/>
        </w:rPr>
        <w:t> further</w:t>
      </w:r>
      <w:r>
        <w:rPr>
          <w:w w:val="110"/>
        </w:rPr>
        <w:t> period</w:t>
      </w:r>
      <w:r>
        <w:rPr>
          <w:w w:val="110"/>
        </w:rPr>
        <w:t> from</w:t>
      </w:r>
      <w:r>
        <w:rPr>
          <w:w w:val="110"/>
        </w:rPr>
        <w:t> initial</w:t>
      </w:r>
      <w:r>
        <w:rPr>
          <w:w w:val="110"/>
        </w:rPr>
        <w:t> presentation</w:t>
      </w:r>
      <w:r>
        <w:rPr>
          <w:w w:val="110"/>
        </w:rPr>
        <w:t> of</w:t>
      </w:r>
      <w:r>
        <w:rPr>
          <w:w w:val="110"/>
        </w:rPr>
        <w:t> symptoms</w:t>
      </w:r>
      <w:r>
        <w:rPr>
          <w:w w:val="110"/>
        </w:rPr>
        <w:t> </w:t>
      </w:r>
      <w:r>
        <w:rPr>
          <w:w w:val="110"/>
        </w:rPr>
        <w:t>to</w:t>
      </w:r>
      <w:r>
        <w:rPr>
          <w:w w:val="110"/>
        </w:rPr>
        <w:t> death</w:t>
      </w:r>
      <w:r>
        <w:rPr>
          <w:w w:val="110"/>
        </w:rPr>
        <w:t> of</w:t>
      </w:r>
      <w:r>
        <w:rPr>
          <w:w w:val="110"/>
        </w:rPr>
        <w:t> 14</w:t>
      </w:r>
      <w:r>
        <w:rPr>
          <w:w w:val="110"/>
        </w:rPr>
        <w:t> days,</w:t>
      </w:r>
      <w:r>
        <w:rPr>
          <w:w w:val="110"/>
        </w:rPr>
        <w:t> we</w:t>
      </w:r>
      <w:r>
        <w:rPr>
          <w:w w:val="110"/>
        </w:rPr>
        <w:t> associate</w:t>
      </w:r>
      <w:r>
        <w:rPr>
          <w:w w:val="110"/>
        </w:rPr>
        <w:t> mobility</w:t>
      </w:r>
      <w:r>
        <w:rPr>
          <w:w w:val="110"/>
        </w:rPr>
        <w:t> patterns</w:t>
      </w:r>
      <w:r>
        <w:rPr>
          <w:w w:val="110"/>
        </w:rPr>
        <w:t> and</w:t>
      </w:r>
      <w:r>
        <w:rPr>
          <w:w w:val="110"/>
        </w:rPr>
        <w:t> cases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weekly</w:t>
      </w:r>
      <w:r>
        <w:rPr>
          <w:w w:val="110"/>
        </w:rPr>
        <w:t> average</w:t>
      </w:r>
      <w:r>
        <w:rPr>
          <w:spacing w:val="39"/>
          <w:w w:val="110"/>
        </w:rPr>
        <w:t> </w:t>
      </w:r>
      <w:r>
        <w:rPr>
          <w:w w:val="110"/>
        </w:rPr>
        <w:t>‘deaths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38"/>
          <w:w w:val="110"/>
        </w:rPr>
        <w:t> </w:t>
      </w:r>
      <w:r>
        <w:rPr>
          <w:w w:val="110"/>
        </w:rPr>
        <w:t>data</w:t>
      </w:r>
      <w:r>
        <w:rPr>
          <w:spacing w:val="38"/>
          <w:w w:val="110"/>
        </w:rPr>
        <w:t> </w:t>
      </w:r>
      <w:r>
        <w:rPr>
          <w:w w:val="110"/>
        </w:rPr>
        <w:t>from</w:t>
      </w:r>
      <w:r>
        <w:rPr>
          <w:spacing w:val="39"/>
          <w:w w:val="110"/>
        </w:rPr>
        <w:t> </w:t>
      </w:r>
      <w:r>
        <w:rPr>
          <w:w w:val="110"/>
        </w:rPr>
        <w:t>March</w:t>
      </w:r>
      <w:r>
        <w:rPr>
          <w:spacing w:val="38"/>
          <w:w w:val="110"/>
        </w:rPr>
        <w:t> </w:t>
      </w:r>
      <w:r>
        <w:rPr>
          <w:w w:val="110"/>
        </w:rPr>
        <w:t>26,</w:t>
      </w:r>
      <w:r>
        <w:rPr>
          <w:spacing w:val="39"/>
          <w:w w:val="110"/>
        </w:rPr>
        <w:t> </w:t>
      </w:r>
      <w:r>
        <w:rPr>
          <w:w w:val="110"/>
        </w:rPr>
        <w:t>2020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December</w:t>
      </w:r>
      <w:r>
        <w:rPr>
          <w:spacing w:val="38"/>
          <w:w w:val="110"/>
        </w:rPr>
        <w:t> </w:t>
      </w:r>
      <w:r>
        <w:rPr>
          <w:w w:val="110"/>
        </w:rPr>
        <w:t>7,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2020</w:t>
      </w:r>
      <w:r>
        <w:rPr>
          <w:spacing w:val="-2"/>
          <w:w w:val="110"/>
        </w:rPr>
        <w:t>.</w:t>
      </w:r>
    </w:p>
    <w:p>
      <w:pPr>
        <w:pStyle w:val="BodyText"/>
        <w:spacing w:line="142" w:lineRule="exact"/>
      </w:pPr>
      <w:r>
        <w:rPr>
          <w:w w:val="110"/>
        </w:rPr>
        <w:t>Furthermore,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employed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stepwise</w:t>
      </w:r>
      <w:r>
        <w:rPr>
          <w:spacing w:val="-4"/>
          <w:w w:val="110"/>
        </w:rPr>
        <w:t> </w:t>
      </w:r>
      <w:r>
        <w:rPr>
          <w:w w:val="110"/>
        </w:rPr>
        <w:t>moving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7</w:t>
      </w:r>
      <w:r>
        <w:rPr>
          <w:spacing w:val="-3"/>
          <w:w w:val="110"/>
        </w:rPr>
        <w:t> </w:t>
      </w:r>
      <w:r>
        <w:rPr>
          <w:w w:val="110"/>
        </w:rPr>
        <w:t>days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 w:before="23"/>
        <w:ind w:right="39"/>
      </w:pPr>
      <w:r>
        <w:rPr>
          <w:w w:val="110"/>
        </w:rPr>
        <w:t>‘COVID-19</w:t>
      </w:r>
      <w:r>
        <w:rPr>
          <w:spacing w:val="-9"/>
          <w:w w:val="110"/>
        </w:rPr>
        <w:t> </w:t>
      </w:r>
      <w:r>
        <w:rPr>
          <w:w w:val="110"/>
        </w:rPr>
        <w:t>cases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‘COVID-19</w:t>
      </w:r>
      <w:r>
        <w:rPr>
          <w:spacing w:val="-9"/>
          <w:w w:val="110"/>
        </w:rPr>
        <w:t> </w:t>
      </w:r>
      <w:r>
        <w:rPr>
          <w:w w:val="110"/>
        </w:rPr>
        <w:t>deaths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reduce</w:t>
      </w:r>
      <w:r>
        <w:rPr>
          <w:spacing w:val="-9"/>
          <w:w w:val="110"/>
        </w:rPr>
        <w:t> </w:t>
      </w:r>
      <w:r>
        <w:rPr>
          <w:w w:val="110"/>
        </w:rPr>
        <w:t>noise</w:t>
      </w:r>
      <w:r>
        <w:rPr>
          <w:spacing w:val="-10"/>
          <w:w w:val="110"/>
        </w:rPr>
        <w:t> </w:t>
      </w:r>
      <w:r>
        <w:rPr>
          <w:w w:val="110"/>
        </w:rPr>
        <w:t>and extrapolate weekly data to daily data.</w:t>
      </w:r>
    </w:p>
    <w:p>
      <w:pPr>
        <w:pStyle w:val="BodyText"/>
        <w:spacing w:line="273" w:lineRule="auto" w:before="28"/>
        <w:ind w:right="38" w:firstLine="239"/>
      </w:pPr>
      <w:r>
        <w:rPr>
          <w:w w:val="110"/>
        </w:rPr>
        <w:t>Mobility</w:t>
      </w:r>
      <w:r>
        <w:rPr>
          <w:w w:val="110"/>
        </w:rPr>
        <w:t> pattern</w:t>
      </w:r>
      <w:r>
        <w:rPr>
          <w:w w:val="110"/>
        </w:rPr>
        <w:t> data</w:t>
      </w:r>
      <w:r>
        <w:rPr>
          <w:w w:val="110"/>
        </w:rPr>
        <w:t> was</w:t>
      </w:r>
      <w:r>
        <w:rPr>
          <w:w w:val="110"/>
        </w:rPr>
        <w:t> available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26</w:t>
      </w:r>
      <w:r>
        <w:rPr>
          <w:w w:val="110"/>
        </w:rPr>
        <w:t> counties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Re- </w:t>
      </w:r>
      <w:r>
        <w:rPr/>
        <w:t>public of Ireland along with five distinct indicators (</w:t>
      </w:r>
      <w:hyperlink w:history="true" w:anchor="_bookmark4">
        <w:r>
          <w:rPr>
            <w:color w:val="2196D1"/>
          </w:rPr>
          <w:t>Table 1</w:t>
        </w:r>
      </w:hyperlink>
      <w:r>
        <w:rPr/>
        <w:t>). Combining</w:t>
      </w:r>
      <w:r>
        <w:rPr>
          <w:w w:val="110"/>
        </w:rPr>
        <w:t> these</w:t>
      </w:r>
      <w:r>
        <w:rPr>
          <w:w w:val="110"/>
        </w:rPr>
        <w:t> data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cases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county,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total deaths</w:t>
      </w:r>
      <w:r>
        <w:rPr>
          <w:spacing w:val="-2"/>
          <w:w w:val="110"/>
        </w:rPr>
        <w:t> </w:t>
      </w:r>
      <w:r>
        <w:rPr>
          <w:w w:val="110"/>
        </w:rPr>
        <w:t>recorded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Ireland,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total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157</w:t>
      </w:r>
      <w:r>
        <w:rPr>
          <w:spacing w:val="-3"/>
          <w:w w:val="110"/>
        </w:rPr>
        <w:t> </w:t>
      </w:r>
      <w:r>
        <w:rPr>
          <w:w w:val="110"/>
        </w:rPr>
        <w:t>nodes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could</w:t>
      </w:r>
      <w:r>
        <w:rPr>
          <w:spacing w:val="-3"/>
          <w:w w:val="110"/>
        </w:rPr>
        <w:t> </w:t>
      </w:r>
      <w:r>
        <w:rPr>
          <w:w w:val="110"/>
        </w:rPr>
        <w:t>be made available in the network. However, mobility pattern values </w:t>
      </w:r>
      <w:r>
        <w:rPr>
          <w:w w:val="110"/>
        </w:rPr>
        <w:t>per- taining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five</w:t>
      </w:r>
      <w:r>
        <w:rPr>
          <w:spacing w:val="-10"/>
          <w:w w:val="110"/>
        </w:rPr>
        <w:t> </w:t>
      </w:r>
      <w:r>
        <w:rPr>
          <w:w w:val="110"/>
        </w:rPr>
        <w:t>indicators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sparsely-populated</w:t>
      </w:r>
      <w:r>
        <w:rPr>
          <w:spacing w:val="-10"/>
          <w:w w:val="110"/>
        </w:rPr>
        <w:t> </w:t>
      </w:r>
      <w:r>
        <w:rPr>
          <w:w w:val="110"/>
        </w:rPr>
        <w:t>counties</w:t>
      </w:r>
      <w:r>
        <w:rPr>
          <w:spacing w:val="-9"/>
          <w:w w:val="110"/>
        </w:rPr>
        <w:t> </w:t>
      </w:r>
      <w:r>
        <w:rPr>
          <w:w w:val="110"/>
        </w:rPr>
        <w:t>contained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little-</w:t>
      </w:r>
    </w:p>
    <w:p>
      <w:pPr>
        <w:pStyle w:val="BodyText"/>
        <w:spacing w:before="91"/>
      </w:pPr>
      <w:r>
        <w:rPr/>
        <w:br w:type="column"/>
      </w:r>
      <w:r>
        <w:rPr>
          <w:w w:val="110"/>
        </w:rPr>
        <w:t>to-no</w:t>
      </w:r>
      <w:r>
        <w:rPr>
          <w:spacing w:val="3"/>
          <w:w w:val="110"/>
        </w:rPr>
        <w:t> </w:t>
      </w:r>
      <w:r>
        <w:rPr>
          <w:w w:val="110"/>
        </w:rPr>
        <w:t>data;</w:t>
      </w:r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3"/>
          <w:w w:val="110"/>
        </w:rPr>
        <w:t> </w:t>
      </w:r>
      <w:r>
        <w:rPr>
          <w:w w:val="110"/>
        </w:rPr>
        <w:t>factors</w:t>
      </w:r>
      <w:r>
        <w:rPr>
          <w:spacing w:val="2"/>
          <w:w w:val="110"/>
        </w:rPr>
        <w:t> </w:t>
      </w:r>
      <w:r>
        <w:rPr>
          <w:w w:val="110"/>
        </w:rPr>
        <w:t>were</w:t>
      </w:r>
      <w:r>
        <w:rPr>
          <w:spacing w:val="2"/>
          <w:w w:val="110"/>
        </w:rPr>
        <w:t> </w:t>
      </w:r>
      <w:r>
        <w:rPr>
          <w:w w:val="110"/>
        </w:rPr>
        <w:t>removed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dataset.</w:t>
      </w:r>
    </w:p>
    <w:p>
      <w:pPr>
        <w:pStyle w:val="BodyText"/>
        <w:spacing w:line="273" w:lineRule="auto" w:before="26"/>
        <w:ind w:right="129" w:firstLine="239"/>
      </w:pPr>
      <w:r>
        <w:rPr>
          <w:w w:val="110"/>
        </w:rPr>
        <w:t>Therefore, the final dataset consists of 257 daily data for 152 </w:t>
      </w:r>
      <w:r>
        <w:rPr>
          <w:w w:val="110"/>
        </w:rPr>
        <w:t>time series,</w:t>
      </w:r>
      <w:r>
        <w:rPr>
          <w:spacing w:val="-8"/>
          <w:w w:val="110"/>
        </w:rPr>
        <w:t> </w:t>
      </w:r>
      <w:r>
        <w:rPr>
          <w:w w:val="110"/>
        </w:rPr>
        <w:t>including</w:t>
      </w:r>
      <w:r>
        <w:rPr>
          <w:spacing w:val="-9"/>
          <w:w w:val="110"/>
        </w:rPr>
        <w:t> </w:t>
      </w:r>
      <w:r>
        <w:rPr>
          <w:w w:val="110"/>
        </w:rPr>
        <w:t>125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8"/>
          <w:w w:val="110"/>
        </w:rPr>
        <w:t> </w:t>
      </w:r>
      <w:r>
        <w:rPr>
          <w:w w:val="110"/>
        </w:rPr>
        <w:t>series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Google</w:t>
      </w:r>
      <w:r>
        <w:rPr>
          <w:spacing w:val="-9"/>
          <w:w w:val="110"/>
        </w:rPr>
        <w:t> </w:t>
      </w:r>
      <w:r>
        <w:rPr>
          <w:w w:val="110"/>
        </w:rPr>
        <w:t>Mobility</w:t>
      </w:r>
      <w:r>
        <w:rPr>
          <w:spacing w:val="-9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26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9"/>
          <w:w w:val="110"/>
        </w:rPr>
        <w:t> </w:t>
      </w:r>
      <w:r>
        <w:rPr>
          <w:w w:val="110"/>
        </w:rPr>
        <w:t>series of confirmed cases for counties with reported data, and one time series 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daily</w:t>
      </w:r>
      <w:r>
        <w:rPr>
          <w:spacing w:val="-6"/>
          <w:w w:val="110"/>
        </w:rPr>
        <w:t> </w:t>
      </w:r>
      <w:r>
        <w:rPr>
          <w:w w:val="110"/>
        </w:rPr>
        <w:t>confirmed</w:t>
      </w:r>
      <w:r>
        <w:rPr>
          <w:spacing w:val="-5"/>
          <w:w w:val="110"/>
        </w:rPr>
        <w:t> </w:t>
      </w:r>
      <w:r>
        <w:rPr>
          <w:w w:val="110"/>
        </w:rPr>
        <w:t>COVID-19</w:t>
      </w:r>
      <w:r>
        <w:rPr>
          <w:spacing w:val="-6"/>
          <w:w w:val="110"/>
        </w:rPr>
        <w:t> </w:t>
      </w:r>
      <w:r>
        <w:rPr>
          <w:w w:val="110"/>
        </w:rPr>
        <w:t>deaths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Ireland.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demon- strate</w:t>
      </w:r>
      <w:r>
        <w:rPr>
          <w:w w:val="110"/>
        </w:rPr>
        <w:t> the significance of the variables</w:t>
      </w:r>
      <w:r>
        <w:rPr>
          <w:w w:val="110"/>
        </w:rPr>
        <w:t> in the ranking score, we</w:t>
      </w:r>
      <w:r>
        <w:rPr>
          <w:w w:val="110"/>
        </w:rPr>
        <w:t> trans- </w:t>
      </w:r>
      <w:r>
        <w:rPr>
          <w:spacing w:val="2"/>
        </w:rPr>
        <w:t>formed</w:t>
      </w:r>
      <w:r>
        <w:rPr>
          <w:spacing w:val="23"/>
        </w:rPr>
        <w:t> </w:t>
      </w:r>
      <w:r>
        <w:rPr>
          <w:spacing w:val="2"/>
        </w:rPr>
        <w:t>the</w:t>
      </w:r>
      <w:r>
        <w:rPr>
          <w:spacing w:val="21"/>
        </w:rPr>
        <w:t> </w:t>
      </w:r>
      <w:r>
        <w:rPr>
          <w:spacing w:val="2"/>
        </w:rPr>
        <w:t>variables</w:t>
      </w:r>
      <w:r>
        <w:rPr>
          <w:spacing w:val="23"/>
        </w:rPr>
        <w:t> </w:t>
      </w:r>
      <w:r>
        <w:rPr>
          <w:spacing w:val="2"/>
        </w:rPr>
        <w:t>into</w:t>
      </w:r>
      <w:r>
        <w:rPr>
          <w:spacing w:val="21"/>
        </w:rPr>
        <w:t> </w:t>
      </w:r>
      <w:r>
        <w:rPr>
          <w:spacing w:val="2"/>
        </w:rPr>
        <w:t>relative</w:t>
      </w:r>
      <w:r>
        <w:rPr>
          <w:spacing w:val="23"/>
        </w:rPr>
        <w:t> </w:t>
      </w:r>
      <w:r>
        <w:rPr>
          <w:spacing w:val="2"/>
        </w:rPr>
        <w:t>prominent</w:t>
      </w:r>
      <w:r>
        <w:rPr>
          <w:spacing w:val="22"/>
        </w:rPr>
        <w:t> </w:t>
      </w:r>
      <w:r>
        <w:rPr>
          <w:spacing w:val="2"/>
        </w:rPr>
        <w:t>factors.</w:t>
      </w:r>
      <w:r>
        <w:rPr>
          <w:spacing w:val="21"/>
        </w:rPr>
        <w:t> </w:t>
      </w:r>
      <w:r>
        <w:rPr>
          <w:spacing w:val="2"/>
        </w:rPr>
        <w:t>Any</w:t>
      </w:r>
      <w:r>
        <w:rPr>
          <w:spacing w:val="23"/>
        </w:rPr>
        <w:t> </w:t>
      </w:r>
      <w:r>
        <w:rPr>
          <w:spacing w:val="2"/>
        </w:rPr>
        <w:t>variable</w:t>
      </w:r>
      <w:r>
        <w:rPr>
          <w:spacing w:val="21"/>
        </w:rPr>
        <w:t> </w:t>
      </w:r>
      <w:r>
        <w:rPr>
          <w:spacing w:val="2"/>
        </w:rPr>
        <w:t>with</w:t>
      </w:r>
      <w:r>
        <w:rPr>
          <w:spacing w:val="21"/>
        </w:rPr>
        <w:t> </w:t>
      </w:r>
      <w:r>
        <w:rPr>
          <w:spacing w:val="-10"/>
        </w:rPr>
        <w:t>a</w:t>
      </w:r>
    </w:p>
    <w:p>
      <w:pPr>
        <w:pStyle w:val="BodyText"/>
        <w:spacing w:line="192" w:lineRule="exact"/>
      </w:pPr>
      <w:r>
        <w:rPr>
          <w:w w:val="110"/>
        </w:rPr>
        <w:t>prominent</w:t>
      </w:r>
      <w:r>
        <w:rPr>
          <w:spacing w:val="12"/>
          <w:w w:val="110"/>
        </w:rPr>
        <w:t> </w:t>
      </w:r>
      <w:r>
        <w:rPr>
          <w:w w:val="110"/>
        </w:rPr>
        <w:t>factor</w:t>
      </w:r>
      <w:r>
        <w:rPr>
          <w:spacing w:val="12"/>
          <w:w w:val="110"/>
        </w:rPr>
        <w:t> </w:t>
      </w:r>
      <w:r>
        <w:rPr>
          <w:w w:val="110"/>
        </w:rPr>
        <w:t>value</w:t>
      </w:r>
      <w:r>
        <w:rPr>
          <w:spacing w:val="13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rFonts w:ascii="LM Roman 10"/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12"/>
          <w:w w:val="110"/>
        </w:rPr>
        <w:t> </w:t>
      </w:r>
      <w:r>
        <w:rPr>
          <w:w w:val="110"/>
        </w:rPr>
        <w:t>has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impact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death</w:t>
      </w:r>
      <w:r>
        <w:rPr>
          <w:spacing w:val="12"/>
          <w:w w:val="110"/>
        </w:rPr>
        <w:t> </w:t>
      </w:r>
      <w:r>
        <w:rPr>
          <w:w w:val="110"/>
        </w:rPr>
        <w:t>number</w:t>
      </w:r>
      <w:r>
        <w:rPr>
          <w:spacing w:val="12"/>
          <w:w w:val="110"/>
        </w:rPr>
        <w:t> </w:t>
      </w:r>
      <w:r>
        <w:rPr>
          <w:w w:val="110"/>
        </w:rPr>
        <w:t>more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sig-</w:t>
      </w:r>
    </w:p>
    <w:p>
      <w:pPr>
        <w:pStyle w:val="BodyText"/>
        <w:spacing w:before="13"/>
      </w:pPr>
      <w:r>
        <w:rPr>
          <w:w w:val="110"/>
        </w:rPr>
        <w:t>nificant</w:t>
      </w:r>
      <w:r>
        <w:rPr>
          <w:spacing w:val="4"/>
          <w:w w:val="110"/>
        </w:rPr>
        <w:t> </w:t>
      </w:r>
      <w:r>
        <w:rPr>
          <w:w w:val="110"/>
        </w:rPr>
        <w:t>compared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naïve</w:t>
      </w:r>
      <w:r>
        <w:rPr>
          <w:spacing w:val="3"/>
          <w:w w:val="110"/>
        </w:rPr>
        <w:t> </w:t>
      </w:r>
      <w:r>
        <w:rPr>
          <w:w w:val="110"/>
        </w:rPr>
        <w:t>approach,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explained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section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3.4.</w:t>
      </w:r>
    </w:p>
    <w:p>
      <w:pPr>
        <w:pStyle w:val="BodyText"/>
        <w:spacing w:line="264" w:lineRule="auto" w:before="26"/>
        <w:ind w:right="130" w:firstLine="239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section,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show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employ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 paper. Specifically, we demonstrate (i) the most significant causes </w:t>
      </w:r>
      <w:r>
        <w:rPr>
          <w:w w:val="110"/>
        </w:rPr>
        <w:t>that influence</w:t>
      </w:r>
      <w:r>
        <w:rPr>
          <w:spacing w:val="20"/>
          <w:w w:val="110"/>
        </w:rPr>
        <w:t> </w:t>
      </w:r>
      <w:r>
        <w:rPr>
          <w:w w:val="110"/>
        </w:rPr>
        <w:t>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0"/>
          <w:w w:val="110"/>
        </w:rPr>
        <w:t> </w:t>
      </w:r>
      <w:r>
        <w:rPr>
          <w:w w:val="110"/>
        </w:rPr>
        <w:t>number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deaths,</w:t>
      </w:r>
      <w:r>
        <w:rPr>
          <w:spacing w:val="20"/>
          <w:w w:val="110"/>
        </w:rPr>
        <w:t> </w:t>
      </w:r>
      <w:r>
        <w:rPr>
          <w:w w:val="110"/>
        </w:rPr>
        <w:t>(ii)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primary</w:t>
      </w:r>
      <w:r>
        <w:rPr>
          <w:spacing w:val="22"/>
          <w:w w:val="110"/>
        </w:rPr>
        <w:t> </w:t>
      </w:r>
      <w:r>
        <w:rPr>
          <w:w w:val="110"/>
        </w:rPr>
        <w:t>causes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in-</w:t>
      </w:r>
    </w:p>
    <w:p>
      <w:pPr>
        <w:pStyle w:val="BodyText"/>
        <w:spacing w:line="175" w:lineRule="exact"/>
      </w:pPr>
      <w:r>
        <w:rPr>
          <w:w w:val="110"/>
        </w:rPr>
        <w:t>fluence</w:t>
      </w:r>
      <w:r>
        <w:rPr>
          <w:spacing w:val="33"/>
          <w:w w:val="110"/>
        </w:rPr>
        <w:t> </w:t>
      </w:r>
      <w:r>
        <w:rPr>
          <w:w w:val="110"/>
        </w:rPr>
        <w:t>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5"/>
          <w:w w:val="110"/>
        </w:rPr>
        <w:t> </w:t>
      </w:r>
      <w:r>
        <w:rPr>
          <w:w w:val="110"/>
        </w:rPr>
        <w:t>number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deaths</w:t>
      </w:r>
      <w:r>
        <w:rPr>
          <w:spacing w:val="35"/>
          <w:w w:val="110"/>
        </w:rPr>
        <w:t> </w:t>
      </w:r>
      <w:r>
        <w:rPr>
          <w:w w:val="110"/>
        </w:rPr>
        <w:t>on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county</w:t>
      </w:r>
      <w:r>
        <w:rPr>
          <w:spacing w:val="34"/>
          <w:w w:val="110"/>
        </w:rPr>
        <w:t> </w:t>
      </w:r>
      <w:r>
        <w:rPr>
          <w:w w:val="110"/>
        </w:rPr>
        <w:t>level,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(iii)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54" w:lineRule="auto"/>
        <w:ind w:right="130"/>
      </w:pPr>
      <w:r>
        <w:rPr>
          <w:w w:val="110"/>
        </w:rPr>
        <w:t>clusters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appear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similarities</w:t>
      </w:r>
      <w:r>
        <w:rPr>
          <w:spacing w:val="-9"/>
          <w:w w:val="110"/>
        </w:rPr>
        <w:t> </w:t>
      </w:r>
      <w:r>
        <w:rPr>
          <w:w w:val="110"/>
        </w:rPr>
        <w:t>among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counties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 impact on Ireland</w:t>
      </w:r>
      <w:r>
        <w:rPr>
          <w:rFonts w:ascii="STIX" w:hAnsi="STIX"/>
          <w:w w:val="110"/>
        </w:rPr>
        <w:t>’</w:t>
      </w:r>
      <w:r>
        <w:rPr>
          <w:w w:val="110"/>
        </w:rPr>
        <w:t>s number of deaths.</w:t>
      </w:r>
    </w:p>
    <w:p>
      <w:pPr>
        <w:pStyle w:val="BodyText"/>
        <w:spacing w:line="151" w:lineRule="exact"/>
        <w:ind w:left="371"/>
      </w:pPr>
      <w:r>
        <w:rPr>
          <w:w w:val="110"/>
        </w:rPr>
        <w:t>There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no</w:t>
      </w:r>
      <w:r>
        <w:rPr>
          <w:spacing w:val="5"/>
          <w:w w:val="110"/>
        </w:rPr>
        <w:t> </w:t>
      </w:r>
      <w:r>
        <w:rPr>
          <w:w w:val="110"/>
        </w:rPr>
        <w:t>ground</w:t>
      </w:r>
      <w:r>
        <w:rPr>
          <w:spacing w:val="6"/>
          <w:w w:val="110"/>
        </w:rPr>
        <w:t> </w:t>
      </w:r>
      <w:r>
        <w:rPr>
          <w:w w:val="110"/>
        </w:rPr>
        <w:t>truth</w:t>
      </w:r>
      <w:r>
        <w:rPr>
          <w:spacing w:val="6"/>
          <w:w w:val="110"/>
        </w:rPr>
        <w:t> </w:t>
      </w:r>
      <w:r>
        <w:rPr>
          <w:w w:val="110"/>
        </w:rPr>
        <w:t>about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ranking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important</w:t>
      </w:r>
      <w:r>
        <w:rPr>
          <w:spacing w:val="5"/>
          <w:w w:val="110"/>
        </w:rPr>
        <w:t> </w:t>
      </w:r>
      <w:r>
        <w:rPr>
          <w:w w:val="110"/>
        </w:rPr>
        <w:t>features</w:t>
      </w:r>
      <w:r>
        <w:rPr>
          <w:spacing w:val="7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16"/>
        <w:ind w:right="129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dataset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anywhere</w:t>
      </w:r>
      <w:r>
        <w:rPr>
          <w:spacing w:val="-6"/>
          <w:w w:val="110"/>
        </w:rPr>
        <w:t> </w:t>
      </w:r>
      <w:r>
        <w:rPr>
          <w:w w:val="110"/>
        </w:rPr>
        <w:t>else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test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evaluate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error</w:t>
      </w:r>
      <w:r>
        <w:rPr>
          <w:spacing w:val="-6"/>
          <w:w w:val="110"/>
        </w:rPr>
        <w:t> </w:t>
      </w:r>
      <w:r>
        <w:rPr>
          <w:w w:val="110"/>
        </w:rPr>
        <w:t>using famous</w:t>
      </w:r>
      <w:r>
        <w:rPr>
          <w:w w:val="110"/>
        </w:rPr>
        <w:t> criteria</w:t>
      </w:r>
      <w:r>
        <w:rPr>
          <w:w w:val="110"/>
        </w:rPr>
        <w:t> like accuracy,</w:t>
      </w:r>
      <w:r>
        <w:rPr>
          <w:w w:val="110"/>
        </w:rPr>
        <w:t> precision,</w:t>
      </w:r>
      <w:r>
        <w:rPr>
          <w:w w:val="110"/>
        </w:rPr>
        <w:t> or recall.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Personalised PageRank</w:t>
      </w:r>
      <w:r>
        <w:rPr>
          <w:spacing w:val="-5"/>
          <w:w w:val="110"/>
        </w:rPr>
        <w:t> </w:t>
      </w:r>
      <w:r>
        <w:rPr>
          <w:w w:val="110"/>
        </w:rPr>
        <w:t>algorithm,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assigned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Death</w:t>
      </w:r>
      <w:r>
        <w:rPr>
          <w:spacing w:val="-5"/>
          <w:w w:val="110"/>
        </w:rPr>
        <w:t> </w:t>
      </w:r>
      <w:r>
        <w:rPr>
          <w:w w:val="110"/>
        </w:rPr>
        <w:t>node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is propagated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structure.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source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error</w:t>
      </w:r>
      <w:r>
        <w:rPr>
          <w:spacing w:val="-11"/>
          <w:w w:val="110"/>
        </w:rPr>
        <w:t> </w:t>
      </w:r>
      <w:r>
        <w:rPr>
          <w:w w:val="110"/>
        </w:rPr>
        <w:t>will not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propagated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propagated. The means of the propagation are the weights of the link. However, as mentioned</w:t>
      </w:r>
      <w:r>
        <w:rPr>
          <w:spacing w:val="-7"/>
          <w:w w:val="110"/>
        </w:rPr>
        <w:t> </w:t>
      </w:r>
      <w:r>
        <w:rPr>
          <w:w w:val="110"/>
        </w:rPr>
        <w:t>before,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weight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links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source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error</w:t>
      </w:r>
      <w:r>
        <w:rPr>
          <w:spacing w:val="-7"/>
          <w:w w:val="110"/>
        </w:rPr>
        <w:t> </w:t>
      </w:r>
      <w:r>
        <w:rPr>
          <w:w w:val="110"/>
        </w:rPr>
        <w:t>due</w:t>
      </w:r>
      <w:r>
        <w:rPr>
          <w:spacing w:val="-7"/>
          <w:w w:val="110"/>
        </w:rPr>
        <w:t> </w:t>
      </w:r>
      <w:r>
        <w:rPr>
          <w:w w:val="110"/>
        </w:rPr>
        <w:t>to the way they are calculated. These weights, as mentioned in the meth- odology, are calculated by lead-lag correlation functions. The </w:t>
      </w:r>
      <w:r>
        <w:rPr>
          <w:w w:val="110"/>
        </w:rPr>
        <w:t>correla- </w:t>
      </w:r>
      <w:r>
        <w:rPr/>
        <w:t>tion function uses the GCMR and CSO time series</w:t>
      </w:r>
      <w:r>
        <w:rPr>
          <w:spacing w:val="22"/>
        </w:rPr>
        <w:t> </w:t>
      </w:r>
      <w:r>
        <w:rPr/>
        <w:t>(noisy data), which are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base</w:t>
      </w:r>
      <w:r>
        <w:rPr>
          <w:spacing w:val="-4"/>
          <w:w w:val="110"/>
        </w:rPr>
        <w:t> </w:t>
      </w:r>
      <w:r>
        <w:rPr>
          <w:w w:val="110"/>
        </w:rPr>
        <w:t>source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error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methodology.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noise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produced due to failure to record the right information or record the information correctly,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aggregation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sources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local </w:t>
      </w:r>
      <w:r>
        <w:rPr>
          <w:spacing w:val="-2"/>
          <w:w w:val="110"/>
        </w:rPr>
        <w:t>hospitals,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lack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gathering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weekends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holidays.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Some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parts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noises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correlated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other,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not.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noises</w:t>
      </w:r>
    </w:p>
    <w:p>
      <w:pPr>
        <w:pStyle w:val="BodyText"/>
        <w:spacing w:line="211" w:lineRule="exact"/>
      </w:pPr>
      <w:r>
        <w:rPr>
          <w:w w:val="110"/>
        </w:rPr>
        <w:t>propagate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correlation</w:t>
      </w:r>
      <w:r>
        <w:rPr>
          <w:spacing w:val="-8"/>
          <w:w w:val="110"/>
        </w:rPr>
        <w:t> </w:t>
      </w:r>
      <w:r>
        <w:rPr>
          <w:w w:val="110"/>
        </w:rPr>
        <w:t>table,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graph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8"/>
          <w:w w:val="110"/>
        </w:rPr>
        <w:t> </w:t>
      </w:r>
      <w:r>
        <w:rPr>
          <w:w w:val="110"/>
        </w:rPr>
        <w:t>adjacency</w:t>
      </w:r>
      <w:r>
        <w:rPr>
          <w:spacing w:val="-8"/>
          <w:w w:val="110"/>
        </w:rPr>
        <w:t> </w:t>
      </w:r>
      <w:r>
        <w:rPr>
          <w:w w:val="110"/>
        </w:rPr>
        <w:t>matrix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1" w:lineRule="auto"/>
        <w:ind w:right="130"/>
      </w:pPr>
      <w:r>
        <w:rPr>
          <w:w w:val="110"/>
        </w:rPr>
        <w:t>finally to the PageRank results. To reduce the noise, we</w:t>
      </w:r>
      <w:r>
        <w:rPr>
          <w:w w:val="110"/>
        </w:rPr>
        <w:t> used a 7-day moving average smoothing function.</w:t>
      </w:r>
    </w:p>
    <w:p>
      <w:pPr>
        <w:pStyle w:val="BodyText"/>
        <w:spacing w:line="268" w:lineRule="auto"/>
        <w:ind w:right="129" w:firstLine="239"/>
      </w:pPr>
      <w:r>
        <w:rPr>
          <w:w w:val="110"/>
        </w:rPr>
        <w:t>Another</w:t>
      </w:r>
      <w:r>
        <w:rPr>
          <w:spacing w:val="-4"/>
          <w:w w:val="110"/>
        </w:rPr>
        <w:t> </w:t>
      </w:r>
      <w:r>
        <w:rPr>
          <w:w w:val="110"/>
        </w:rPr>
        <w:t>aspect</w:t>
      </w:r>
      <w:r>
        <w:rPr>
          <w:spacing w:val="-5"/>
          <w:w w:val="110"/>
        </w:rPr>
        <w:t> </w:t>
      </w:r>
      <w:r>
        <w:rPr>
          <w:w w:val="110"/>
        </w:rPr>
        <w:t>related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error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PageRank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which converges after iterations. A stable state defines convergence in the re- sults,</w:t>
      </w:r>
      <w:r>
        <w:rPr>
          <w:w w:val="110"/>
        </w:rPr>
        <w:t> which</w:t>
      </w:r>
      <w:r>
        <w:rPr>
          <w:w w:val="110"/>
        </w:rPr>
        <w:t> should</w:t>
      </w:r>
      <w:r>
        <w:rPr>
          <w:w w:val="110"/>
        </w:rPr>
        <w:t> happen</w:t>
      </w:r>
      <w:r>
        <w:rPr>
          <w:w w:val="110"/>
        </w:rPr>
        <w:t> after</w:t>
      </w:r>
      <w:r>
        <w:rPr>
          <w:w w:val="110"/>
        </w:rPr>
        <w:t> some</w:t>
      </w:r>
      <w:r>
        <w:rPr>
          <w:w w:val="110"/>
        </w:rPr>
        <w:t> iterations.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a</w:t>
      </w:r>
      <w:r>
        <w:rPr>
          <w:w w:val="110"/>
        </w:rPr>
        <w:t> value</w:t>
      </w:r>
      <w:r>
        <w:rPr>
          <w:w w:val="110"/>
        </w:rPr>
        <w:t> of 10</w:t>
      </w:r>
      <w:r>
        <w:rPr>
          <w:rFonts w:ascii="LM Roman 10" w:hAnsi="LM Roman 10"/>
          <w:w w:val="110"/>
          <w:vertAlign w:val="superscript"/>
        </w:rPr>
        <w:t>—</w:t>
      </w:r>
      <w:r>
        <w:rPr>
          <w:w w:val="110"/>
          <w:vertAlign w:val="superscript"/>
        </w:rPr>
        <w:t>6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epsilon</w:t>
      </w:r>
      <w:r>
        <w:rPr>
          <w:w w:val="110"/>
          <w:vertAlign w:val="baseline"/>
        </w:rPr>
        <w:t> value.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has</w:t>
      </w:r>
      <w:r>
        <w:rPr>
          <w:w w:val="110"/>
          <w:vertAlign w:val="baseline"/>
        </w:rPr>
        <w:t> been</w:t>
      </w:r>
      <w:r>
        <w:rPr>
          <w:w w:val="110"/>
          <w:vertAlign w:val="baseline"/>
        </w:rPr>
        <w:t> used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different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re- searches and is one parameter that can control the final error of Pag- eRank</w:t>
      </w:r>
      <w:r>
        <w:rPr>
          <w:w w:val="110"/>
          <w:vertAlign w:val="baseline"/>
        </w:rPr>
        <w:t> results.</w:t>
      </w:r>
      <w:r>
        <w:rPr>
          <w:w w:val="110"/>
          <w:vertAlign w:val="baseline"/>
        </w:rPr>
        <w:t> If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distance</w:t>
      </w:r>
      <w:r>
        <w:rPr>
          <w:w w:val="110"/>
          <w:vertAlign w:val="baseline"/>
        </w:rPr>
        <w:t> between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results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two</w:t>
      </w:r>
      <w:r>
        <w:rPr>
          <w:w w:val="110"/>
          <w:vertAlign w:val="baseline"/>
        </w:rPr>
        <w:t> last iterations is less than the defined epsilon, then the convergence error is tolerable,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ranks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reported.</w:t>
      </w:r>
      <w:r>
        <w:rPr>
          <w:w w:val="110"/>
          <w:vertAlign w:val="baseline"/>
        </w:rPr>
        <w:t> Therefore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epsilon</w:t>
      </w:r>
      <w:r>
        <w:rPr>
          <w:w w:val="110"/>
          <w:vertAlign w:val="baseline"/>
        </w:rPr>
        <w:t> number should be reported.</w:t>
      </w:r>
    </w:p>
    <w:p>
      <w:pPr>
        <w:pStyle w:val="BodyText"/>
        <w:ind w:left="0"/>
        <w:jc w:val="left"/>
      </w:pPr>
    </w:p>
    <w:p>
      <w:pPr>
        <w:pStyle w:val="BodyText"/>
        <w:spacing w:before="37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Attribute analysis and clustering" w:id="28"/>
      <w:bookmarkEnd w:id="28"/>
      <w:r>
        <w:rPr/>
      </w:r>
      <w:r>
        <w:rPr>
          <w:i/>
          <w:sz w:val="16"/>
        </w:rPr>
        <w:t>Attribute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clustering</w:t>
      </w:r>
    </w:p>
    <w:p>
      <w:pPr>
        <w:pStyle w:val="BodyText"/>
        <w:spacing w:before="51"/>
        <w:ind w:left="0"/>
        <w:jc w:val="left"/>
        <w:rPr>
          <w:i/>
        </w:rPr>
      </w:pPr>
    </w:p>
    <w:p>
      <w:pPr>
        <w:pStyle w:val="BodyText"/>
        <w:spacing w:line="273" w:lineRule="auto"/>
        <w:ind w:right="129" w:firstLine="239"/>
      </w:pPr>
      <w:r>
        <w:rPr>
          <w:w w:val="110"/>
        </w:rPr>
        <w:t>The mobility patterns account for a cumulative 19.5% of the prom- inence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whole</w:t>
      </w:r>
      <w:r>
        <w:rPr>
          <w:w w:val="110"/>
        </w:rPr>
        <w:t> network</w:t>
      </w:r>
      <w:r>
        <w:rPr>
          <w:w w:val="110"/>
        </w:rPr>
        <w:t> structure,</w:t>
      </w:r>
      <w:r>
        <w:rPr>
          <w:w w:val="110"/>
        </w:rPr>
        <w:t> including</w:t>
      </w:r>
      <w:r>
        <w:rPr>
          <w:w w:val="110"/>
        </w:rPr>
        <w:t> Cases</w:t>
      </w:r>
      <w:r>
        <w:rPr>
          <w:w w:val="110"/>
        </w:rPr>
        <w:t> and</w:t>
      </w:r>
      <w:r>
        <w:rPr>
          <w:w w:val="110"/>
        </w:rPr>
        <w:t> Ireland deaths nodes. Based on 125 distinct mobility-pattern factors, </w:t>
      </w:r>
      <w:r>
        <w:rPr>
          <w:w w:val="110"/>
        </w:rPr>
        <w:t>mobility nodes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PageRank</w:t>
      </w:r>
      <w:r>
        <w:rPr>
          <w:spacing w:val="-2"/>
          <w:w w:val="110"/>
        </w:rPr>
        <w:t> </w:t>
      </w:r>
      <w:r>
        <w:rPr>
          <w:w w:val="110"/>
        </w:rPr>
        <w:t>score</w:t>
      </w:r>
      <w:r>
        <w:rPr>
          <w:spacing w:val="-2"/>
          <w:w w:val="110"/>
        </w:rPr>
        <w:t> </w:t>
      </w:r>
      <w:r>
        <w:rPr>
          <w:w w:val="110"/>
        </w:rPr>
        <w:t>greater</w:t>
      </w:r>
      <w:r>
        <w:rPr>
          <w:spacing w:val="-1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0.15%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higher</w:t>
      </w:r>
      <w:r>
        <w:rPr>
          <w:spacing w:val="-2"/>
          <w:w w:val="110"/>
        </w:rPr>
        <w:t> </w:t>
      </w:r>
      <w:r>
        <w:rPr>
          <w:w w:val="110"/>
        </w:rPr>
        <w:t>relative prominence</w:t>
      </w:r>
      <w:r>
        <w:rPr>
          <w:w w:val="110"/>
        </w:rPr>
        <w:t> than</w:t>
      </w:r>
      <w:r>
        <w:rPr>
          <w:w w:val="110"/>
        </w:rPr>
        <w:t> expected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naïvely-informed</w:t>
      </w:r>
      <w:r>
        <w:rPr>
          <w:w w:val="110"/>
        </w:rPr>
        <w:t> approach.</w:t>
      </w:r>
      <w:r>
        <w:rPr>
          <w:w w:val="110"/>
        </w:rPr>
        <w:t> In contrast,</w:t>
      </w:r>
      <w:r>
        <w:rPr>
          <w:w w:val="110"/>
        </w:rPr>
        <w:t> mobility</w:t>
      </w:r>
      <w:r>
        <w:rPr>
          <w:w w:val="110"/>
        </w:rPr>
        <w:t> nodes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PageRank</w:t>
      </w:r>
      <w:r>
        <w:rPr>
          <w:w w:val="110"/>
        </w:rPr>
        <w:t> score</w:t>
      </w:r>
      <w:r>
        <w:rPr>
          <w:w w:val="110"/>
        </w:rPr>
        <w:t> below</w:t>
      </w:r>
      <w:r>
        <w:rPr>
          <w:w w:val="110"/>
        </w:rPr>
        <w:t> 0.15%</w:t>
      </w:r>
      <w:r>
        <w:rPr>
          <w:w w:val="110"/>
        </w:rPr>
        <w:t> have</w:t>
      </w:r>
      <w:r>
        <w:rPr>
          <w:w w:val="110"/>
        </w:rPr>
        <w:t> a lower</w:t>
      </w:r>
      <w:r>
        <w:rPr>
          <w:w w:val="110"/>
        </w:rPr>
        <w:t> relative</w:t>
      </w:r>
      <w:r>
        <w:rPr>
          <w:w w:val="110"/>
        </w:rPr>
        <w:t> prominence</w:t>
      </w:r>
      <w:r>
        <w:rPr>
          <w:w w:val="110"/>
        </w:rPr>
        <w:t> than</w:t>
      </w:r>
      <w:r>
        <w:rPr>
          <w:w w:val="110"/>
        </w:rPr>
        <w:t> expected.</w:t>
      </w:r>
      <w:r>
        <w:rPr>
          <w:w w:val="110"/>
        </w:rPr>
        <w:t> We</w:t>
      </w:r>
      <w:r>
        <w:rPr>
          <w:w w:val="110"/>
        </w:rPr>
        <w:t> rebase</w:t>
      </w:r>
      <w:r>
        <w:rPr>
          <w:w w:val="110"/>
        </w:rPr>
        <w:t> the</w:t>
      </w:r>
      <w:r>
        <w:rPr>
          <w:w w:val="110"/>
        </w:rPr>
        <w:t> PageRank scores</w:t>
      </w:r>
      <w:r>
        <w:rPr>
          <w:spacing w:val="15"/>
          <w:w w:val="110"/>
        </w:rPr>
        <w:t> </w:t>
      </w:r>
      <w:r>
        <w:rPr>
          <w:w w:val="110"/>
        </w:rPr>
        <w:t>such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expected</w:t>
      </w:r>
      <w:r>
        <w:rPr>
          <w:spacing w:val="15"/>
          <w:w w:val="110"/>
        </w:rPr>
        <w:t> </w:t>
      </w:r>
      <w:r>
        <w:rPr>
          <w:w w:val="110"/>
        </w:rPr>
        <w:t>average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1.</w:t>
      </w:r>
      <w:r>
        <w:rPr>
          <w:spacing w:val="15"/>
          <w:w w:val="110"/>
        </w:rPr>
        <w:t> </w:t>
      </w:r>
      <w:r>
        <w:rPr>
          <w:w w:val="110"/>
        </w:rPr>
        <w:t>Therefore,</w:t>
      </w:r>
      <w:r>
        <w:rPr>
          <w:spacing w:val="15"/>
          <w:w w:val="110"/>
        </w:rPr>
        <w:t> </w:t>
      </w:r>
      <w:r>
        <w:rPr>
          <w:w w:val="110"/>
        </w:rPr>
        <w:t>mobility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nodes</w:t>
      </w:r>
    </w:p>
    <w:p>
      <w:pPr>
        <w:pStyle w:val="BodyText"/>
        <w:spacing w:line="220" w:lineRule="auto"/>
        <w:ind w:right="129"/>
      </w:pPr>
      <w:r>
        <w:rPr>
          <w:w w:val="110"/>
        </w:rPr>
        <w:t>greater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0.15%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now</w:t>
      </w:r>
      <w:r>
        <w:rPr>
          <w:spacing w:val="-11"/>
          <w:w w:val="110"/>
        </w:rPr>
        <w:t> </w:t>
      </w:r>
      <w:r>
        <w:rPr>
          <w:w w:val="110"/>
        </w:rPr>
        <w:t>‘relative</w:t>
      </w:r>
      <w:r>
        <w:rPr>
          <w:spacing w:val="-11"/>
          <w:w w:val="110"/>
        </w:rPr>
        <w:t> </w:t>
      </w:r>
      <w:r>
        <w:rPr>
          <w:w w:val="110"/>
        </w:rPr>
        <w:t>prominence</w:t>
      </w:r>
      <w:r>
        <w:rPr>
          <w:spacing w:val="-10"/>
          <w:w w:val="110"/>
        </w:rPr>
        <w:t> </w:t>
      </w:r>
      <w:r>
        <w:rPr>
          <w:w w:val="110"/>
        </w:rPr>
        <w:t>scores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greater </w:t>
      </w:r>
      <w:r>
        <w:rPr/>
        <w:t>than</w:t>
      </w:r>
      <w:r>
        <w:rPr>
          <w:spacing w:val="23"/>
        </w:rPr>
        <w:t> </w:t>
      </w:r>
      <w:r>
        <w:rPr/>
        <w:t>1,</w:t>
      </w:r>
      <w:r>
        <w:rPr>
          <w:spacing w:val="23"/>
        </w:rPr>
        <w:t> </w:t>
      </w:r>
      <w:r>
        <w:rPr/>
        <w:t>and</w:t>
      </w:r>
      <w:r>
        <w:rPr>
          <w:spacing w:val="25"/>
        </w:rPr>
        <w:t> </w:t>
      </w:r>
      <w:r>
        <w:rPr/>
        <w:t>mobility</w:t>
      </w:r>
      <w:r>
        <w:rPr>
          <w:spacing w:val="22"/>
        </w:rPr>
        <w:t> </w:t>
      </w:r>
      <w:r>
        <w:rPr/>
        <w:t>nodes</w:t>
      </w:r>
      <w:r>
        <w:rPr>
          <w:spacing w:val="23"/>
        </w:rPr>
        <w:t> </w:t>
      </w:r>
      <w:r>
        <w:rPr/>
        <w:t>less</w:t>
      </w:r>
      <w:r>
        <w:rPr>
          <w:spacing w:val="23"/>
        </w:rPr>
        <w:t> </w:t>
      </w:r>
      <w:r>
        <w:rPr/>
        <w:t>than</w:t>
      </w:r>
      <w:r>
        <w:rPr>
          <w:spacing w:val="25"/>
        </w:rPr>
        <w:t> </w:t>
      </w:r>
      <w:r>
        <w:rPr/>
        <w:t>0.15%</w:t>
      </w:r>
      <w:r>
        <w:rPr>
          <w:spacing w:val="24"/>
        </w:rPr>
        <w:t> </w:t>
      </w:r>
      <w:r>
        <w:rPr/>
        <w:t>are</w:t>
      </w:r>
      <w:r>
        <w:rPr>
          <w:spacing w:val="23"/>
        </w:rPr>
        <w:t> </w:t>
      </w:r>
      <w:r>
        <w:rPr/>
        <w:t>now</w:t>
      </w:r>
      <w:r>
        <w:rPr>
          <w:spacing w:val="23"/>
        </w:rPr>
        <w:t> </w:t>
      </w:r>
      <w:r>
        <w:rPr/>
        <w:t>‘relative</w:t>
      </w:r>
      <w:r>
        <w:rPr>
          <w:spacing w:val="23"/>
        </w:rPr>
        <w:t> </w:t>
      </w:r>
      <w:r>
        <w:rPr>
          <w:spacing w:val="-2"/>
        </w:rPr>
        <w:t>prominence</w:t>
      </w:r>
    </w:p>
    <w:p>
      <w:pPr>
        <w:pStyle w:val="BodyText"/>
        <w:spacing w:line="194" w:lineRule="auto" w:before="39"/>
        <w:ind w:right="130"/>
      </w:pPr>
      <w:r>
        <w:rPr>
          <w:w w:val="110"/>
        </w:rPr>
        <w:t>scores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less</w:t>
      </w:r>
      <w:r>
        <w:rPr>
          <w:w w:val="110"/>
        </w:rPr>
        <w:t> than</w:t>
      </w:r>
      <w:r>
        <w:rPr>
          <w:w w:val="110"/>
        </w:rPr>
        <w:t> 1.</w:t>
      </w:r>
      <w:r>
        <w:rPr>
          <w:w w:val="110"/>
        </w:rPr>
        <w:t> </w:t>
      </w:r>
      <w:hyperlink w:history="true" w:anchor="_bookmark16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2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factors</w:t>
      </w:r>
      <w:r>
        <w:rPr>
          <w:w w:val="110"/>
        </w:rPr>
        <w:t> (all</w:t>
      </w:r>
      <w:r>
        <w:rPr>
          <w:w w:val="110"/>
        </w:rPr>
        <w:t> variables</w:t>
      </w:r>
      <w:r>
        <w:rPr>
          <w:w w:val="110"/>
        </w:rPr>
        <w:t> </w:t>
      </w:r>
      <w:r>
        <w:rPr>
          <w:w w:val="110"/>
        </w:rPr>
        <w:t>with prominent</w:t>
      </w:r>
      <w:r>
        <w:rPr>
          <w:spacing w:val="12"/>
          <w:w w:val="110"/>
        </w:rPr>
        <w:t> </w:t>
      </w:r>
      <w:r>
        <w:rPr>
          <w:w w:val="110"/>
        </w:rPr>
        <w:t>factor</w:t>
      </w:r>
      <w:r>
        <w:rPr>
          <w:spacing w:val="12"/>
          <w:w w:val="110"/>
        </w:rPr>
        <w:t> </w:t>
      </w:r>
      <w:r>
        <w:rPr>
          <w:rFonts w:ascii="LM Roman 10" w:hAnsi="LM Roman 10"/>
          <w:w w:val="110"/>
        </w:rPr>
        <w:t>&gt;</w:t>
      </w:r>
      <w:r>
        <w:rPr>
          <w:rFonts w:ascii="LM Roman 10" w:hAnsi="LM Roman 10"/>
          <w:spacing w:val="-2"/>
          <w:w w:val="110"/>
        </w:rPr>
        <w:t> </w:t>
      </w:r>
      <w:r>
        <w:rPr>
          <w:w w:val="110"/>
        </w:rPr>
        <w:t>1)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influence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Ireland</w:t>
      </w:r>
      <w:r>
        <w:rPr>
          <w:spacing w:val="13"/>
          <w:w w:val="110"/>
        </w:rPr>
        <w:t> </w:t>
      </w:r>
      <w:r>
        <w:rPr>
          <w:w w:val="110"/>
        </w:rPr>
        <w:t>Covid-19</w:t>
      </w:r>
      <w:r>
        <w:rPr>
          <w:spacing w:val="13"/>
          <w:w w:val="110"/>
        </w:rPr>
        <w:t> </w:t>
      </w:r>
      <w:r>
        <w:rPr>
          <w:w w:val="110"/>
        </w:rPr>
        <w:t>Number</w:t>
      </w:r>
      <w:r>
        <w:rPr>
          <w:spacing w:val="12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before="22"/>
        <w:jc w:val="left"/>
      </w:pPr>
      <w:r>
        <w:rPr>
          <w:spacing w:val="-2"/>
          <w:w w:val="110"/>
        </w:rPr>
        <w:t>deaths.</w:t>
      </w:r>
    </w:p>
    <w:p>
      <w:pPr>
        <w:pStyle w:val="BodyText"/>
        <w:spacing w:line="273" w:lineRule="auto" w:before="25"/>
        <w:ind w:right="129" w:firstLine="239"/>
      </w:pP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clear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hyperlink w:history="true" w:anchor="_bookmark16">
        <w:r>
          <w:rPr>
            <w:color w:val="2196D1"/>
            <w:w w:val="110"/>
          </w:rPr>
          <w:t>Table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mobility</w:t>
      </w:r>
      <w:r>
        <w:rPr>
          <w:spacing w:val="-5"/>
          <w:w w:val="110"/>
        </w:rPr>
        <w:t> </w:t>
      </w:r>
      <w:r>
        <w:rPr>
          <w:w w:val="110"/>
        </w:rPr>
        <w:t>categories</w:t>
      </w:r>
      <w:r>
        <w:rPr>
          <w:spacing w:val="-2"/>
          <w:w w:val="110"/>
        </w:rPr>
        <w:t> </w:t>
      </w:r>
      <w:r>
        <w:rPr>
          <w:i/>
          <w:w w:val="110"/>
        </w:rPr>
        <w:t>retail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recre-</w:t>
      </w:r>
      <w:r>
        <w:rPr>
          <w:i/>
          <w:w w:val="110"/>
        </w:rPr>
        <w:t> ation</w:t>
      </w:r>
      <w:r>
        <w:rPr>
          <w:i/>
          <w:spacing w:val="-11"/>
          <w:w w:val="110"/>
        </w:rPr>
        <w:t> </w:t>
      </w:r>
      <w:r>
        <w:rPr>
          <w:w w:val="110"/>
        </w:rPr>
        <w:t>(Reta.)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i/>
          <w:w w:val="110"/>
        </w:rPr>
        <w:t>workplace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w w:val="110"/>
        </w:rPr>
        <w:t>(Work.)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important</w:t>
      </w:r>
      <w:r>
        <w:rPr>
          <w:spacing w:val="-11"/>
          <w:w w:val="110"/>
        </w:rPr>
        <w:t> </w:t>
      </w:r>
      <w:r>
        <w:rPr>
          <w:w w:val="110"/>
        </w:rPr>
        <w:t>ones.</w:t>
      </w:r>
      <w:r>
        <w:rPr>
          <w:spacing w:val="-10"/>
          <w:w w:val="110"/>
        </w:rPr>
        <w:t> </w:t>
      </w:r>
      <w:r>
        <w:rPr>
          <w:w w:val="110"/>
        </w:rPr>
        <w:t>Reta. And</w:t>
      </w:r>
      <w:r>
        <w:rPr>
          <w:spacing w:val="5"/>
          <w:w w:val="110"/>
        </w:rPr>
        <w:t> </w:t>
      </w:r>
      <w:r>
        <w:rPr>
          <w:w w:val="110"/>
        </w:rPr>
        <w:t>Work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most</w:t>
      </w:r>
      <w:r>
        <w:rPr>
          <w:spacing w:val="6"/>
          <w:w w:val="110"/>
        </w:rPr>
        <w:t> </w:t>
      </w:r>
      <w:r>
        <w:rPr>
          <w:w w:val="110"/>
        </w:rPr>
        <w:t>frequent</w:t>
      </w:r>
      <w:r>
        <w:rPr>
          <w:spacing w:val="6"/>
          <w:w w:val="110"/>
        </w:rPr>
        <w:t> </w:t>
      </w:r>
      <w:r>
        <w:rPr>
          <w:w w:val="110"/>
        </w:rPr>
        <w:t>variables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appear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top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table,</w:t>
      </w:r>
    </w:p>
    <w:p>
      <w:pPr>
        <w:pStyle w:val="BodyText"/>
        <w:spacing w:line="195" w:lineRule="exact"/>
      </w:pPr>
      <w:r>
        <w:rPr>
          <w:w w:val="110"/>
        </w:rPr>
        <w:t>having</w:t>
      </w:r>
      <w:r>
        <w:rPr>
          <w:spacing w:val="-5"/>
          <w:w w:val="110"/>
        </w:rPr>
        <w:t> </w:t>
      </w:r>
      <w:r>
        <w:rPr>
          <w:w w:val="110"/>
        </w:rPr>
        <w:t>relative</w:t>
      </w:r>
      <w:r>
        <w:rPr>
          <w:spacing w:val="-6"/>
          <w:w w:val="110"/>
        </w:rPr>
        <w:t> </w:t>
      </w:r>
      <w:r>
        <w:rPr>
          <w:w w:val="110"/>
        </w:rPr>
        <w:t>prominent</w:t>
      </w:r>
      <w:r>
        <w:rPr>
          <w:spacing w:val="-6"/>
          <w:w w:val="110"/>
        </w:rPr>
        <w:t> </w:t>
      </w:r>
      <w:r>
        <w:rPr>
          <w:w w:val="110"/>
        </w:rPr>
        <w:t>factors</w:t>
      </w:r>
      <w:r>
        <w:rPr>
          <w:spacing w:val="-5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w w:val="110"/>
        </w:rPr>
        <w:t>1,</w:t>
      </w:r>
      <w:r>
        <w:rPr>
          <w:spacing w:val="-4"/>
          <w:w w:val="110"/>
        </w:rPr>
        <w:t> </w:t>
      </w:r>
      <w:r>
        <w:rPr>
          <w:w w:val="110"/>
        </w:rPr>
        <w:t>appearing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33%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38%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before="13"/>
        <w:ind w:left="131" w:right="0" w:firstLine="0"/>
        <w:jc w:val="both"/>
        <w:rPr>
          <w:i/>
          <w:sz w:val="16"/>
        </w:rPr>
      </w:pPr>
      <w:r>
        <w:rPr>
          <w:w w:val="110"/>
          <w:sz w:val="16"/>
        </w:rPr>
        <w:t>cases,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respectively.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Movement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trend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categories:</w:t>
      </w:r>
      <w:r>
        <w:rPr>
          <w:spacing w:val="2"/>
          <w:w w:val="110"/>
          <w:sz w:val="16"/>
        </w:rPr>
        <w:t> </w:t>
      </w:r>
      <w:r>
        <w:rPr>
          <w:i/>
          <w:w w:val="110"/>
          <w:sz w:val="16"/>
        </w:rPr>
        <w:t>grocery</w:t>
      </w:r>
      <w:r>
        <w:rPr>
          <w:i/>
          <w:spacing w:val="3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2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pharmacy</w:t>
      </w:r>
    </w:p>
    <w:p>
      <w:pPr>
        <w:pStyle w:val="BodyText"/>
        <w:spacing w:before="26"/>
      </w:pPr>
      <w:r>
        <w:rPr/>
        <w:t>(Groc.)</w:t>
      </w:r>
      <w:r>
        <w:rPr>
          <w:spacing w:val="19"/>
        </w:rPr>
        <w:t> </w:t>
      </w:r>
      <w:r>
        <w:rPr/>
        <w:t>appears</w:t>
      </w:r>
      <w:r>
        <w:rPr>
          <w:spacing w:val="21"/>
        </w:rPr>
        <w:t> </w:t>
      </w:r>
      <w:r>
        <w:rPr/>
        <w:t>less</w:t>
      </w:r>
      <w:r>
        <w:rPr>
          <w:spacing w:val="17"/>
        </w:rPr>
        <w:t> </w:t>
      </w:r>
      <w:r>
        <w:rPr/>
        <w:t>often,</w:t>
      </w:r>
      <w:r>
        <w:rPr>
          <w:spacing w:val="21"/>
        </w:rPr>
        <w:t> </w:t>
      </w:r>
      <w:r>
        <w:rPr/>
        <w:t>at</w:t>
      </w:r>
      <w:r>
        <w:rPr>
          <w:spacing w:val="18"/>
        </w:rPr>
        <w:t> </w:t>
      </w:r>
      <w:r>
        <w:rPr/>
        <w:t>15%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all</w:t>
      </w:r>
      <w:r>
        <w:rPr>
          <w:spacing w:val="19"/>
        </w:rPr>
        <w:t> </w:t>
      </w:r>
      <w:r>
        <w:rPr/>
        <w:t>cases.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specific</w:t>
      </w:r>
      <w:r>
        <w:rPr>
          <w:spacing w:val="19"/>
        </w:rPr>
        <w:t> </w:t>
      </w:r>
      <w:r>
        <w:rPr/>
        <w:t>county</w:t>
      </w:r>
      <w:r>
        <w:rPr>
          <w:spacing w:val="20"/>
        </w:rPr>
        <w:t> </w:t>
      </w:r>
      <w:r>
        <w:rPr>
          <w:spacing w:val="-2"/>
        </w:rPr>
        <w:t>mobility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5" w:space="186"/>
            <w:col w:w="5289"/>
          </w:cols>
        </w:sectPr>
      </w:pPr>
    </w:p>
    <w:p>
      <w:pPr>
        <w:pStyle w:val="BodyText"/>
        <w:spacing w:before="75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16" w:id="29"/>
      <w:bookmarkEnd w:id="2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line="285" w:lineRule="auto" w:before="31" w:after="23"/>
        <w:ind w:left="131" w:right="129" w:firstLine="0"/>
        <w:jc w:val="both"/>
        <w:rPr>
          <w:i/>
          <w:sz w:val="14"/>
        </w:rPr>
      </w:pPr>
      <w:r>
        <w:rPr>
          <w:w w:val="105"/>
          <w:sz w:val="14"/>
        </w:rPr>
        <w:t>Top causes that influence the Ireland Death numbers for 2020. Movement Trend Categories 1) Groc</w:t>
      </w:r>
      <w:r>
        <w:rPr>
          <w:i/>
          <w:w w:val="105"/>
          <w:sz w:val="14"/>
        </w:rPr>
        <w:t>: grocery and pharmacy percent change from baseline, </w:t>
      </w:r>
      <w:r>
        <w:rPr>
          <w:w w:val="105"/>
          <w:sz w:val="14"/>
        </w:rPr>
        <w:t>2) Park: </w:t>
      </w:r>
      <w:r>
        <w:rPr>
          <w:i/>
          <w:w w:val="105"/>
          <w:sz w:val="14"/>
        </w:rPr>
        <w:t>parks</w:t>
      </w:r>
      <w:r>
        <w:rPr>
          <w:i/>
          <w:spacing w:val="40"/>
          <w:w w:val="105"/>
          <w:sz w:val="14"/>
        </w:rPr>
        <w:t> </w:t>
      </w:r>
      <w:r>
        <w:rPr>
          <w:i/>
          <w:w w:val="105"/>
          <w:sz w:val="14"/>
        </w:rPr>
        <w:t>percent change from baseline, </w:t>
      </w:r>
      <w:r>
        <w:rPr>
          <w:w w:val="105"/>
          <w:sz w:val="14"/>
        </w:rPr>
        <w:t>3) Reta</w:t>
      </w:r>
      <w:r>
        <w:rPr>
          <w:i/>
          <w:w w:val="105"/>
          <w:sz w:val="14"/>
        </w:rPr>
        <w:t>: retail and recreation percent change from baseline, Tran: transit stations percent change from baseline, </w:t>
      </w:r>
      <w:r>
        <w:rPr>
          <w:w w:val="105"/>
          <w:sz w:val="14"/>
        </w:rPr>
        <w:t>4) Work: </w:t>
      </w:r>
      <w:r>
        <w:rPr>
          <w:i/>
          <w:w w:val="105"/>
          <w:sz w:val="14"/>
        </w:rPr>
        <w:t>workplaces percent</w:t>
      </w:r>
      <w:r>
        <w:rPr>
          <w:i/>
          <w:spacing w:val="40"/>
          <w:w w:val="105"/>
          <w:sz w:val="14"/>
        </w:rPr>
        <w:t> </w:t>
      </w:r>
      <w:r>
        <w:rPr>
          <w:i/>
          <w:w w:val="105"/>
          <w:sz w:val="14"/>
        </w:rPr>
        <w:t>change from baseline. </w:t>
      </w:r>
      <w:r>
        <w:rPr>
          <w:w w:val="105"/>
          <w:sz w:val="14"/>
        </w:rPr>
        <w:t>RPF: </w:t>
      </w:r>
      <w:r>
        <w:rPr>
          <w:i/>
          <w:w w:val="105"/>
          <w:sz w:val="14"/>
        </w:rPr>
        <w:t>relative prominent factor.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4"/>
        <w:gridCol w:w="1552"/>
        <w:gridCol w:w="2242"/>
        <w:gridCol w:w="1553"/>
        <w:gridCol w:w="2305"/>
        <w:gridCol w:w="1059"/>
      </w:tblGrid>
      <w:tr>
        <w:trPr>
          <w:trHeight w:val="253" w:hRule="atLeast"/>
        </w:trPr>
        <w:tc>
          <w:tcPr>
            <w:tcW w:w="1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County</w:t>
            </w:r>
          </w:p>
        </w:tc>
        <w:tc>
          <w:tcPr>
            <w:tcW w:w="15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RPF</w:t>
            </w:r>
          </w:p>
        </w:tc>
        <w:tc>
          <w:tcPr>
            <w:tcW w:w="22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6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County</w:t>
            </w:r>
          </w:p>
        </w:tc>
        <w:tc>
          <w:tcPr>
            <w:tcW w:w="15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9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RPF</w:t>
            </w:r>
          </w:p>
        </w:tc>
        <w:tc>
          <w:tcPr>
            <w:tcW w:w="23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6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County</w:t>
            </w:r>
          </w:p>
        </w:tc>
        <w:tc>
          <w:tcPr>
            <w:tcW w:w="10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219"/>
              <w:jc w:val="righ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RPF</w:t>
            </w:r>
          </w:p>
        </w:tc>
      </w:tr>
      <w:tr>
        <w:trPr>
          <w:trHeight w:val="217" w:hRule="atLeast"/>
        </w:trPr>
        <w:tc>
          <w:tcPr>
            <w:tcW w:w="1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Meath_Parks</w:t>
            </w:r>
          </w:p>
        </w:tc>
        <w:tc>
          <w:tcPr>
            <w:tcW w:w="15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1.848</w:t>
            </w:r>
          </w:p>
        </w:tc>
        <w:tc>
          <w:tcPr>
            <w:tcW w:w="22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Westmeath_Groc.</w:t>
            </w:r>
          </w:p>
        </w:tc>
        <w:tc>
          <w:tcPr>
            <w:tcW w:w="15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1.404</w:t>
            </w:r>
          </w:p>
        </w:tc>
        <w:tc>
          <w:tcPr>
            <w:tcW w:w="23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Sligo_Parks</w:t>
            </w:r>
          </w:p>
        </w:tc>
        <w:tc>
          <w:tcPr>
            <w:tcW w:w="10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1.225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Donegal_Work.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1.516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Limerick_Work.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1.397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Limerick_Parks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1.215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Kerry_Work.</w:t>
            </w:r>
          </w:p>
        </w:tc>
        <w:tc>
          <w:tcPr>
            <w:tcW w:w="1552" w:type="dxa"/>
          </w:tcPr>
          <w:p>
            <w:pPr>
              <w:pStyle w:val="TableParagraph"/>
              <w:spacing w:line="137" w:lineRule="exact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1.514</w:t>
            </w:r>
          </w:p>
        </w:tc>
        <w:tc>
          <w:tcPr>
            <w:tcW w:w="2242" w:type="dxa"/>
          </w:tcPr>
          <w:p>
            <w:pPr>
              <w:pStyle w:val="TableParagraph"/>
              <w:spacing w:line="137" w:lineRule="exact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Galway_Work.</w:t>
            </w:r>
          </w:p>
        </w:tc>
        <w:tc>
          <w:tcPr>
            <w:tcW w:w="1553" w:type="dxa"/>
          </w:tcPr>
          <w:p>
            <w:pPr>
              <w:pStyle w:val="TableParagraph"/>
              <w:spacing w:line="137" w:lineRule="exact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1.390</w:t>
            </w:r>
          </w:p>
        </w:tc>
        <w:tc>
          <w:tcPr>
            <w:tcW w:w="2305" w:type="dxa"/>
          </w:tcPr>
          <w:p>
            <w:pPr>
              <w:pStyle w:val="TableParagraph"/>
              <w:spacing w:line="137" w:lineRule="exact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Dublin_Work.</w:t>
            </w:r>
          </w:p>
        </w:tc>
        <w:tc>
          <w:tcPr>
            <w:tcW w:w="1059" w:type="dxa"/>
          </w:tcPr>
          <w:p>
            <w:pPr>
              <w:pStyle w:val="TableParagraph"/>
              <w:spacing w:line="137" w:lineRule="exact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1.210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Wexford_Work.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1.504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Waterford_Reta.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1.389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Monaghan_Work.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1.208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Cork_Reta.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1.489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Kilkenny_Reta.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1.387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Louth_Tran.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1.205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Kildare_Reta.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1.482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Laois_Reta.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1.380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Tipperary_Parks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1.204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Louth_Reta.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1.472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Dublin_Reta.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1.376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Limerick_Groc.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1.194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Limerick_Reta.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1.467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Tipperary_Work.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1.366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Monaghan_Groc.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1.161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Louth_Work.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1.464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Offaly_Reta.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1.366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Wexford_Parks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1.156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Meath_Work.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1.463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Wexford_Reta.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1.355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Waterford_Groc.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1.152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Mayo_Work.</w:t>
            </w:r>
          </w:p>
        </w:tc>
        <w:tc>
          <w:tcPr>
            <w:tcW w:w="1552" w:type="dxa"/>
          </w:tcPr>
          <w:p>
            <w:pPr>
              <w:pStyle w:val="TableParagraph"/>
              <w:spacing w:line="137" w:lineRule="exact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1.457</w:t>
            </w:r>
          </w:p>
        </w:tc>
        <w:tc>
          <w:tcPr>
            <w:tcW w:w="2242" w:type="dxa"/>
          </w:tcPr>
          <w:p>
            <w:pPr>
              <w:pStyle w:val="TableParagraph"/>
              <w:spacing w:line="137" w:lineRule="exact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Kildare_Work.</w:t>
            </w:r>
          </w:p>
        </w:tc>
        <w:tc>
          <w:tcPr>
            <w:tcW w:w="1553" w:type="dxa"/>
          </w:tcPr>
          <w:p>
            <w:pPr>
              <w:pStyle w:val="TableParagraph"/>
              <w:spacing w:line="137" w:lineRule="exact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1.341</w:t>
            </w:r>
          </w:p>
        </w:tc>
        <w:tc>
          <w:tcPr>
            <w:tcW w:w="2305" w:type="dxa"/>
          </w:tcPr>
          <w:p>
            <w:pPr>
              <w:pStyle w:val="TableParagraph"/>
              <w:spacing w:line="137" w:lineRule="exact"/>
              <w:ind w:left="6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Sligo_Groc.</w:t>
            </w:r>
          </w:p>
        </w:tc>
        <w:tc>
          <w:tcPr>
            <w:tcW w:w="1059" w:type="dxa"/>
          </w:tcPr>
          <w:p>
            <w:pPr>
              <w:pStyle w:val="TableParagraph"/>
              <w:spacing w:line="137" w:lineRule="exact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1.151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Tipperary_Reta.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1.451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Mayo_Reta.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1.338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Donegal_Reta.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1.143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Waterford_Work.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1.445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Kilkenny_Work.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1.329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Cavan_Work.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1.138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Kildare_Parks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1.437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Carlow_Reta.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1.322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Sligo_Work.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1.132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Galway_Reta.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1.431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Sligo_Reta.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1.321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Roscommon_Work.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1.124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Wicklow_Reta.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1.424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Westmeath_Work.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1.320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Kerry_Reta.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1.109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Meath_Reta.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1.420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Cork_Groc.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1.319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Cork_Tran.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1.097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Wicklow_Work.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1.419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Clare_Work.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1.318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Carlow_Work.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1.084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Louth_Parks</w:t>
            </w:r>
          </w:p>
        </w:tc>
        <w:tc>
          <w:tcPr>
            <w:tcW w:w="1552" w:type="dxa"/>
          </w:tcPr>
          <w:p>
            <w:pPr>
              <w:pStyle w:val="TableParagraph"/>
              <w:spacing w:line="137" w:lineRule="exact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1.416</w:t>
            </w:r>
          </w:p>
        </w:tc>
        <w:tc>
          <w:tcPr>
            <w:tcW w:w="2242" w:type="dxa"/>
          </w:tcPr>
          <w:p>
            <w:pPr>
              <w:pStyle w:val="TableParagraph"/>
              <w:spacing w:line="137" w:lineRule="exact"/>
              <w:ind w:left="61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Laois_Work.</w:t>
            </w:r>
          </w:p>
        </w:tc>
        <w:tc>
          <w:tcPr>
            <w:tcW w:w="1553" w:type="dxa"/>
          </w:tcPr>
          <w:p>
            <w:pPr>
              <w:pStyle w:val="TableParagraph"/>
              <w:spacing w:line="137" w:lineRule="exact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1.279</w:t>
            </w:r>
          </w:p>
        </w:tc>
        <w:tc>
          <w:tcPr>
            <w:tcW w:w="2305" w:type="dxa"/>
          </w:tcPr>
          <w:p>
            <w:pPr>
              <w:pStyle w:val="TableParagraph"/>
              <w:spacing w:line="137" w:lineRule="exact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Longford_Work.</w:t>
            </w:r>
          </w:p>
        </w:tc>
        <w:tc>
          <w:tcPr>
            <w:tcW w:w="1059" w:type="dxa"/>
          </w:tcPr>
          <w:p>
            <w:pPr>
              <w:pStyle w:val="TableParagraph"/>
              <w:spacing w:line="137" w:lineRule="exact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1.040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Cork_Work.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1.414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Clare_Reta.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1.276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Longford_Groc.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1.030</w:t>
            </w:r>
          </w:p>
        </w:tc>
      </w:tr>
      <w:tr>
        <w:trPr>
          <w:trHeight w:val="171" w:hRule="atLeast"/>
        </w:trPr>
        <w:tc>
          <w:tcPr>
            <w:tcW w:w="169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Westmeath_Reta.</w:t>
            </w:r>
          </w:p>
        </w:tc>
        <w:tc>
          <w:tcPr>
            <w:tcW w:w="1552" w:type="dxa"/>
          </w:tcPr>
          <w:p>
            <w:pPr>
              <w:pStyle w:val="TableParagraph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1.411</w:t>
            </w:r>
          </w:p>
        </w:tc>
        <w:tc>
          <w:tcPr>
            <w:tcW w:w="2242" w:type="dxa"/>
          </w:tcPr>
          <w:p>
            <w:pPr>
              <w:pStyle w:val="TableParagraph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Offaly_Work.</w:t>
            </w:r>
          </w:p>
        </w:tc>
        <w:tc>
          <w:tcPr>
            <w:tcW w:w="1553" w:type="dxa"/>
          </w:tcPr>
          <w:p>
            <w:pPr>
              <w:pStyle w:val="TableParagraph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1.257</w:t>
            </w:r>
          </w:p>
        </w:tc>
        <w:tc>
          <w:tcPr>
            <w:tcW w:w="2305" w:type="dxa"/>
          </w:tcPr>
          <w:p>
            <w:pPr>
              <w:pStyle w:val="TableParagraph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Carlow_Groc.</w:t>
            </w:r>
          </w:p>
        </w:tc>
        <w:tc>
          <w:tcPr>
            <w:tcW w:w="1059" w:type="dxa"/>
          </w:tcPr>
          <w:p>
            <w:pPr>
              <w:pStyle w:val="TableParagraph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1.027</w:t>
            </w:r>
          </w:p>
        </w:tc>
      </w:tr>
      <w:tr>
        <w:trPr>
          <w:trHeight w:val="206" w:hRule="atLeast"/>
        </w:trPr>
        <w:tc>
          <w:tcPr>
            <w:tcW w:w="1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Cavan_Reta.</w:t>
            </w:r>
          </w:p>
        </w:tc>
        <w:tc>
          <w:tcPr>
            <w:tcW w:w="15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5"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1.404</w:t>
            </w:r>
          </w:p>
        </w:tc>
        <w:tc>
          <w:tcPr>
            <w:tcW w:w="22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Galway_Groc.</w:t>
            </w:r>
          </w:p>
        </w:tc>
        <w:tc>
          <w:tcPr>
            <w:tcW w:w="15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7" w:right="9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1.234</w:t>
            </w:r>
          </w:p>
        </w:tc>
        <w:tc>
          <w:tcPr>
            <w:tcW w:w="23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Kilkenny_Groc.</w:t>
            </w:r>
          </w:p>
        </w:tc>
        <w:tc>
          <w:tcPr>
            <w:tcW w:w="10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22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1.024</w:t>
            </w:r>
          </w:p>
        </w:tc>
      </w:tr>
    </w:tbl>
    <w:p>
      <w:pPr>
        <w:pStyle w:val="BodyText"/>
        <w:spacing w:before="6"/>
        <w:ind w:left="0"/>
        <w:jc w:val="left"/>
        <w:rPr>
          <w:i/>
          <w:sz w:val="18"/>
        </w:rPr>
      </w:pPr>
    </w:p>
    <w:p>
      <w:pPr>
        <w:spacing w:after="0"/>
        <w:jc w:val="left"/>
        <w:rPr>
          <w:sz w:val="18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line="235" w:lineRule="auto" w:before="94"/>
        <w:ind w:right="38"/>
        <w:rPr>
          <w:i/>
        </w:rPr>
      </w:pPr>
      <w:r>
        <w:rPr>
          <w:w w:val="110"/>
        </w:rPr>
        <w:t>category-</w:t>
      </w:r>
      <w:r>
        <w:rPr>
          <w:i/>
          <w:w w:val="110"/>
        </w:rPr>
        <w:t>parks</w:t>
      </w:r>
      <w:r>
        <w:rPr>
          <w:i/>
          <w:w w:val="110"/>
        </w:rPr>
        <w:t> </w:t>
      </w:r>
      <w:r>
        <w:rPr>
          <w:w w:val="110"/>
        </w:rPr>
        <w:t>appears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significant</w:t>
      </w:r>
      <w:r>
        <w:rPr>
          <w:w w:val="110"/>
        </w:rPr>
        <w:t> (Meath_Parks)</w:t>
      </w:r>
      <w:r>
        <w:rPr>
          <w:w w:val="110"/>
        </w:rPr>
        <w:t> </w:t>
      </w:r>
      <w:r>
        <w:rPr>
          <w:w w:val="110"/>
        </w:rPr>
        <w:t>when </w:t>
      </w:r>
      <w:r>
        <w:rPr>
          <w:spacing w:val="-2"/>
          <w:w w:val="110"/>
        </w:rPr>
        <w:t>comparing 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entire country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variables.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few other</w:t>
      </w:r>
      <w:r>
        <w:rPr>
          <w:spacing w:val="-3"/>
          <w:w w:val="110"/>
        </w:rPr>
        <w:t> </w:t>
      </w:r>
      <w:r>
        <w:rPr>
          <w:i/>
          <w:spacing w:val="-2"/>
          <w:w w:val="110"/>
        </w:rPr>
        <w:t>parks</w:t>
      </w:r>
      <w:r>
        <w:rPr>
          <w:i/>
          <w:spacing w:val="-3"/>
          <w:w w:val="110"/>
        </w:rPr>
        <w:t> </w:t>
      </w:r>
      <w:r>
        <w:rPr>
          <w:spacing w:val="-2"/>
          <w:w w:val="110"/>
        </w:rPr>
        <w:t>appear in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top</w:t>
      </w:r>
      <w:r>
        <w:rPr>
          <w:spacing w:val="5"/>
          <w:w w:val="110"/>
        </w:rPr>
        <w:t> </w:t>
      </w:r>
      <w:r>
        <w:rPr>
          <w:w w:val="110"/>
        </w:rPr>
        <w:t>results</w:t>
      </w:r>
      <w:r>
        <w:rPr>
          <w:spacing w:val="5"/>
          <w:w w:val="110"/>
        </w:rPr>
        <w:t> </w:t>
      </w:r>
      <w:r>
        <w:rPr>
          <w:w w:val="110"/>
        </w:rPr>
        <w:t>(11%</w:t>
      </w:r>
      <w:r>
        <w:rPr>
          <w:spacing w:val="5"/>
          <w:w w:val="110"/>
        </w:rPr>
        <w:t> </w:t>
      </w:r>
      <w:r>
        <w:rPr>
          <w:w w:val="110"/>
        </w:rPr>
        <w:t>approximately).</w:t>
      </w:r>
      <w:r>
        <w:rPr>
          <w:spacing w:val="5"/>
          <w:w w:val="110"/>
        </w:rPr>
        <w:t> </w:t>
      </w:r>
      <w:r>
        <w:rPr>
          <w:w w:val="110"/>
        </w:rPr>
        <w:t>Movement</w:t>
      </w:r>
      <w:r>
        <w:rPr>
          <w:spacing w:val="5"/>
          <w:w w:val="110"/>
        </w:rPr>
        <w:t> </w:t>
      </w:r>
      <w:r>
        <w:rPr>
          <w:w w:val="110"/>
        </w:rPr>
        <w:t>trend</w:t>
      </w:r>
      <w:r>
        <w:rPr>
          <w:spacing w:val="6"/>
          <w:w w:val="110"/>
        </w:rPr>
        <w:t> </w:t>
      </w:r>
      <w:r>
        <w:rPr>
          <w:w w:val="110"/>
        </w:rPr>
        <w:t>category:</w:t>
      </w:r>
      <w:r>
        <w:rPr>
          <w:spacing w:val="5"/>
          <w:w w:val="110"/>
        </w:rPr>
        <w:t> </w:t>
      </w:r>
      <w:r>
        <w:rPr>
          <w:i/>
          <w:spacing w:val="-4"/>
          <w:w w:val="110"/>
        </w:rPr>
        <w:t>transit</w:t>
      </w:r>
    </w:p>
    <w:p>
      <w:pPr>
        <w:pStyle w:val="BodyText"/>
        <w:spacing w:before="91"/>
        <w:jc w:val="left"/>
      </w:pPr>
      <w:r>
        <w:rPr/>
        <w:br w:type="column"/>
      </w:r>
      <w:r>
        <w:rPr>
          <w:i/>
          <w:w w:val="110"/>
        </w:rPr>
        <w:t>stations</w:t>
      </w:r>
      <w:r>
        <w:rPr>
          <w:i/>
          <w:spacing w:val="-3"/>
          <w:w w:val="110"/>
        </w:rPr>
        <w:t> </w:t>
      </w:r>
      <w:r>
        <w:rPr>
          <w:w w:val="110"/>
        </w:rPr>
        <w:t>(Tran.)</w:t>
      </w:r>
      <w:r>
        <w:rPr>
          <w:spacing w:val="-2"/>
          <w:w w:val="110"/>
        </w:rPr>
        <w:t> </w:t>
      </w:r>
      <w:r>
        <w:rPr>
          <w:w w:val="110"/>
        </w:rPr>
        <w:t>appears</w:t>
      </w:r>
      <w:r>
        <w:rPr>
          <w:spacing w:val="-3"/>
          <w:w w:val="110"/>
        </w:rPr>
        <w:t> </w:t>
      </w:r>
      <w:r>
        <w:rPr>
          <w:w w:val="110"/>
        </w:rPr>
        <w:t>least</w:t>
      </w:r>
      <w:r>
        <w:rPr>
          <w:spacing w:val="-3"/>
          <w:w w:val="110"/>
        </w:rPr>
        <w:t> </w:t>
      </w:r>
      <w:r>
        <w:rPr>
          <w:w w:val="110"/>
        </w:rPr>
        <w:t>often</w:t>
      </w:r>
      <w:r>
        <w:rPr>
          <w:spacing w:val="-2"/>
          <w:w w:val="110"/>
        </w:rPr>
        <w:t> </w:t>
      </w:r>
      <w:r>
        <w:rPr>
          <w:w w:val="110"/>
        </w:rPr>
        <w:t>(less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5%).</w:t>
      </w:r>
    </w:p>
    <w:p>
      <w:pPr>
        <w:pStyle w:val="BodyText"/>
        <w:spacing w:line="271" w:lineRule="auto" w:before="26"/>
        <w:ind w:firstLine="239"/>
        <w:jc w:val="left"/>
      </w:pP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following</w:t>
      </w:r>
      <w:r>
        <w:rPr>
          <w:spacing w:val="-11"/>
          <w:w w:val="110"/>
        </w:rPr>
        <w:t> </w:t>
      </w:r>
      <w:r>
        <w:rPr>
          <w:w w:val="110"/>
        </w:rPr>
        <w:t>five</w:t>
      </w:r>
      <w:r>
        <w:rPr>
          <w:spacing w:val="-11"/>
          <w:w w:val="110"/>
        </w:rPr>
        <w:t> </w:t>
      </w:r>
      <w:r>
        <w:rPr>
          <w:w w:val="110"/>
        </w:rPr>
        <w:t>locations,</w:t>
      </w:r>
      <w:r>
        <w:rPr>
          <w:spacing w:val="-11"/>
          <w:w w:val="110"/>
        </w:rPr>
        <w:t> </w:t>
      </w:r>
      <w:r>
        <w:rPr>
          <w:w w:val="110"/>
        </w:rPr>
        <w:t>Wicklow,</w:t>
      </w:r>
      <w:r>
        <w:rPr>
          <w:spacing w:val="-11"/>
          <w:w w:val="110"/>
        </w:rPr>
        <w:t> </w:t>
      </w:r>
      <w:r>
        <w:rPr>
          <w:w w:val="110"/>
        </w:rPr>
        <w:t>Cavan,</w:t>
      </w:r>
      <w:r>
        <w:rPr>
          <w:spacing w:val="-11"/>
          <w:w w:val="110"/>
        </w:rPr>
        <w:t> </w:t>
      </w:r>
      <w:r>
        <w:rPr>
          <w:w w:val="110"/>
        </w:rPr>
        <w:t>Laois,</w:t>
      </w:r>
      <w:r>
        <w:rPr>
          <w:spacing w:val="-11"/>
          <w:w w:val="110"/>
        </w:rPr>
        <w:t> </w:t>
      </w:r>
      <w:r>
        <w:rPr>
          <w:w w:val="110"/>
        </w:rPr>
        <w:t>Dublin</w:t>
      </w:r>
      <w:r>
        <w:rPr>
          <w:spacing w:val="-11"/>
          <w:w w:val="110"/>
        </w:rPr>
        <w:t> </w:t>
      </w:r>
      <w:r>
        <w:rPr>
          <w:w w:val="110"/>
        </w:rPr>
        <w:t>and Offaly,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similar</w:t>
      </w:r>
      <w:r>
        <w:rPr>
          <w:spacing w:val="-2"/>
          <w:w w:val="110"/>
        </w:rPr>
        <w:t> </w:t>
      </w:r>
      <w:r>
        <w:rPr>
          <w:w w:val="110"/>
        </w:rPr>
        <w:t>structure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observed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county</w:t>
      </w:r>
      <w:r>
        <w:rPr>
          <w:spacing w:val="-3"/>
          <w:w w:val="110"/>
        </w:rPr>
        <w:t> </w:t>
      </w:r>
      <w:r>
        <w:rPr>
          <w:w w:val="110"/>
        </w:rPr>
        <w:t>level,</w:t>
      </w:r>
      <w:r>
        <w:rPr>
          <w:spacing w:val="-2"/>
          <w:w w:val="110"/>
        </w:rPr>
        <w:t> </w:t>
      </w:r>
      <w:r>
        <w:rPr>
          <w:w w:val="110"/>
        </w:rPr>
        <w:t>corresponding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71" w:lineRule="auto"/>
        <w:jc w:val="left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219"/>
        <w:ind w:left="0"/>
        <w:jc w:val="left"/>
        <w:rPr>
          <w:sz w:val="20"/>
        </w:rPr>
      </w:pPr>
    </w:p>
    <w:p>
      <w:pPr>
        <w:pStyle w:val="BodyText"/>
        <w:ind w:left="233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474051" cy="4273296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051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jc w:val="left"/>
        <w:rPr>
          <w:sz w:val="14"/>
        </w:rPr>
      </w:pPr>
    </w:p>
    <w:p>
      <w:pPr>
        <w:spacing w:line="273" w:lineRule="auto" w:before="0"/>
        <w:ind w:left="131" w:right="130" w:firstLine="0"/>
        <w:jc w:val="both"/>
        <w:rPr>
          <w:i/>
          <w:sz w:val="14"/>
        </w:rPr>
      </w:pPr>
      <w:bookmarkStart w:name="_bookmark17" w:id="30"/>
      <w:bookmarkEnd w:id="30"/>
      <w:r>
        <w:rPr/>
      </w:r>
      <w:r>
        <w:rPr>
          <w:b/>
          <w:w w:val="105"/>
          <w:sz w:val="14"/>
        </w:rPr>
        <w:t>Fig.</w:t>
      </w:r>
      <w:r>
        <w:rPr>
          <w:b/>
          <w:spacing w:val="40"/>
          <w:w w:val="105"/>
          <w:sz w:val="14"/>
        </w:rPr>
        <w:t> </w:t>
      </w:r>
      <w:r>
        <w:rPr>
          <w:b/>
          <w:w w:val="105"/>
          <w:sz w:val="14"/>
        </w:rPr>
        <w:t>5.</w:t>
      </w:r>
      <w:r>
        <w:rPr>
          <w:b/>
          <w:spacing w:val="40"/>
          <w:w w:val="105"/>
          <w:sz w:val="14"/>
        </w:rPr>
        <w:t> </w:t>
      </w:r>
      <w:r>
        <w:rPr>
          <w:w w:val="105"/>
          <w:sz w:val="14"/>
        </w:rPr>
        <w:t>Ireland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map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divided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counties.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most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significant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categories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are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shown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per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county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(categories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relative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prominent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factor</w:t>
      </w:r>
      <w:r>
        <w:rPr>
          <w:spacing w:val="40"/>
          <w:w w:val="105"/>
          <w:sz w:val="14"/>
        </w:rPr>
        <w:t> </w:t>
      </w:r>
      <w:r>
        <w:rPr>
          <w:rFonts w:ascii="LM Roman 10"/>
          <w:w w:val="105"/>
          <w:sz w:val="14"/>
        </w:rPr>
        <w:t>&gt;</w:t>
      </w:r>
      <w:r>
        <w:rPr>
          <w:w w:val="105"/>
          <w:sz w:val="14"/>
        </w:rPr>
        <w:t>1).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County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colors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demonstrate similarity. </w:t>
      </w:r>
      <w:r>
        <w:rPr>
          <w:i/>
          <w:w w:val="105"/>
          <w:sz w:val="14"/>
        </w:rPr>
        <w:t>Movement Trend Categories: Groc: grocery and pharmacy percent change from baseline, Park: parks percent change from baseline, Reta: retail and</w:t>
      </w:r>
      <w:r>
        <w:rPr>
          <w:i/>
          <w:spacing w:val="40"/>
          <w:w w:val="105"/>
          <w:sz w:val="14"/>
        </w:rPr>
        <w:t> </w:t>
      </w:r>
      <w:r>
        <w:rPr>
          <w:i/>
          <w:w w:val="105"/>
          <w:sz w:val="14"/>
        </w:rPr>
        <w:t>recreation percent change from baseline, Tran: transit stations percent change from baseline, Work: workplaces percent change from baseline.</w:t>
      </w:r>
    </w:p>
    <w:p>
      <w:pPr>
        <w:spacing w:after="0" w:line="273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6"/>
        <w:ind w:left="0"/>
        <w:jc w:val="left"/>
        <w:rPr>
          <w:i/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top</w:t>
      </w:r>
      <w:r>
        <w:rPr>
          <w:spacing w:val="-1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important</w:t>
      </w:r>
      <w:r>
        <w:rPr>
          <w:spacing w:val="-1"/>
          <w:w w:val="110"/>
        </w:rPr>
        <w:t> </w:t>
      </w:r>
      <w:r>
        <w:rPr>
          <w:w w:val="110"/>
        </w:rPr>
        <w:t>variables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descending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2"/>
          <w:w w:val="110"/>
        </w:rPr>
        <w:t> </w:t>
      </w:r>
      <w:r>
        <w:rPr>
          <w:w w:val="110"/>
        </w:rPr>
        <w:t>without the appearance</w:t>
      </w:r>
      <w:r>
        <w:rPr>
          <w:spacing w:val="-2"/>
          <w:w w:val="110"/>
        </w:rPr>
        <w:t> </w:t>
      </w:r>
      <w:r>
        <w:rPr>
          <w:w w:val="110"/>
        </w:rPr>
        <w:t>of a third one that ranks higher</w:t>
      </w:r>
      <w:r>
        <w:rPr>
          <w:spacing w:val="-2"/>
          <w:w w:val="110"/>
        </w:rPr>
        <w:t> </w:t>
      </w:r>
      <w:r>
        <w:rPr>
          <w:w w:val="110"/>
        </w:rPr>
        <w:t>than the naïve approach (</w:t>
      </w:r>
      <w:r>
        <w:rPr>
          <w:i/>
          <w:w w:val="110"/>
        </w:rPr>
        <w:t>retail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recreation</w:t>
      </w:r>
      <w:r>
        <w:rPr>
          <w:i/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i/>
          <w:w w:val="110"/>
        </w:rPr>
        <w:t>workplaces</w:t>
      </w:r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(grey</w:t>
      </w:r>
      <w:r>
        <w:rPr>
          <w:spacing w:val="-4"/>
          <w:w w:val="110"/>
        </w:rPr>
        <w:t> </w:t>
      </w:r>
      <w:r>
        <w:rPr>
          <w:w w:val="110"/>
        </w:rPr>
        <w:t>color,</w:t>
      </w:r>
      <w:r>
        <w:rPr>
          <w:spacing w:val="-3"/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).</w:t>
      </w:r>
    </w:p>
    <w:p>
      <w:pPr>
        <w:spacing w:line="273" w:lineRule="auto" w:before="0"/>
        <w:ind w:left="131" w:right="38" w:firstLine="239"/>
        <w:jc w:val="both"/>
        <w:rPr>
          <w:sz w:val="16"/>
        </w:rPr>
      </w:pPr>
      <w:r>
        <w:rPr>
          <w:w w:val="110"/>
          <w:sz w:val="16"/>
        </w:rPr>
        <w:t>Waterford,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Mayo,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Kerry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Clare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manifest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identical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associations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to countries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cases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deaths,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11"/>
          <w:w w:val="110"/>
          <w:sz w:val="16"/>
        </w:rPr>
        <w:t> </w:t>
      </w:r>
      <w:r>
        <w:rPr>
          <w:i/>
          <w:w w:val="110"/>
          <w:sz w:val="16"/>
        </w:rPr>
        <w:t>workplaces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appearing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first,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followed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by </w:t>
      </w:r>
      <w:r>
        <w:rPr>
          <w:i/>
          <w:w w:val="110"/>
          <w:sz w:val="16"/>
        </w:rPr>
        <w:t>retail</w:t>
      </w:r>
      <w:r>
        <w:rPr>
          <w:i/>
          <w:w w:val="110"/>
          <w:sz w:val="16"/>
        </w:rPr>
        <w:t> and</w:t>
      </w:r>
      <w:r>
        <w:rPr>
          <w:i/>
          <w:w w:val="110"/>
          <w:sz w:val="16"/>
        </w:rPr>
        <w:t> recreation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(green</w:t>
      </w:r>
      <w:r>
        <w:rPr>
          <w:w w:val="110"/>
          <w:sz w:val="16"/>
        </w:rPr>
        <w:t> color,</w:t>
      </w:r>
      <w:r>
        <w:rPr>
          <w:w w:val="110"/>
          <w:sz w:val="16"/>
        </w:rPr>
        <w:t> </w:t>
      </w:r>
      <w:hyperlink w:history="true" w:anchor="_bookmark17">
        <w:r>
          <w:rPr>
            <w:color w:val="2196D1"/>
            <w:w w:val="110"/>
            <w:sz w:val="16"/>
          </w:rPr>
          <w:t>Fig.</w:t>
        </w:r>
        <w:r>
          <w:rPr>
            <w:color w:val="2196D1"/>
            <w:w w:val="110"/>
            <w:sz w:val="16"/>
          </w:rPr>
          <w:t> 5</w:t>
        </w:r>
      </w:hyperlink>
      <w:r>
        <w:rPr>
          <w:w w:val="110"/>
          <w:sz w:val="16"/>
        </w:rPr>
        <w:t>).</w:t>
      </w:r>
      <w:r>
        <w:rPr>
          <w:w w:val="110"/>
          <w:sz w:val="16"/>
        </w:rPr>
        <w:t> Analogous</w:t>
      </w:r>
      <w:r>
        <w:rPr>
          <w:w w:val="110"/>
          <w:sz w:val="16"/>
        </w:rPr>
        <w:t> results</w:t>
      </w:r>
      <w:r>
        <w:rPr>
          <w:w w:val="110"/>
          <w:sz w:val="16"/>
        </w:rPr>
        <w:t> appear</w:t>
      </w:r>
      <w:r>
        <w:rPr>
          <w:w w:val="110"/>
          <w:sz w:val="16"/>
        </w:rPr>
        <w:t> in Longford</w:t>
      </w:r>
      <w:r>
        <w:rPr>
          <w:w w:val="110"/>
          <w:sz w:val="16"/>
        </w:rPr>
        <w:t> and</w:t>
      </w:r>
      <w:r>
        <w:rPr>
          <w:w w:val="110"/>
          <w:sz w:val="16"/>
        </w:rPr>
        <w:t> Monaghan</w:t>
      </w:r>
      <w:r>
        <w:rPr>
          <w:w w:val="110"/>
          <w:sz w:val="16"/>
        </w:rPr>
        <w:t> with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grocery</w:t>
      </w:r>
      <w:r>
        <w:rPr>
          <w:i/>
          <w:w w:val="110"/>
          <w:sz w:val="16"/>
        </w:rPr>
        <w:t> and</w:t>
      </w:r>
      <w:r>
        <w:rPr>
          <w:i/>
          <w:w w:val="110"/>
          <w:sz w:val="16"/>
        </w:rPr>
        <w:t> pharmacy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following</w:t>
      </w:r>
      <w:r>
        <w:rPr>
          <w:w w:val="110"/>
          <w:sz w:val="16"/>
        </w:rPr>
        <w:t> the </w:t>
      </w:r>
      <w:r>
        <w:rPr>
          <w:i/>
          <w:w w:val="110"/>
          <w:sz w:val="16"/>
        </w:rPr>
        <w:t>workplaces </w:t>
      </w:r>
      <w:r>
        <w:rPr>
          <w:w w:val="110"/>
          <w:sz w:val="16"/>
        </w:rPr>
        <w:t>(purple color, </w:t>
      </w:r>
      <w:hyperlink w:history="true" w:anchor="_bookmark17">
        <w:r>
          <w:rPr>
            <w:color w:val="2196D1"/>
            <w:w w:val="110"/>
            <w:sz w:val="16"/>
          </w:rPr>
          <w:t>Fig. 5</w:t>
        </w:r>
      </w:hyperlink>
      <w:r>
        <w:rPr>
          <w:w w:val="110"/>
          <w:sz w:val="16"/>
        </w:rPr>
        <w:t>).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Westmeath and Waterford consist of the same important </w:t>
      </w:r>
      <w:r>
        <w:rPr>
          <w:w w:val="110"/>
        </w:rPr>
        <w:t>attributes; however,</w:t>
      </w:r>
      <w:r>
        <w:rPr>
          <w:spacing w:val="-8"/>
          <w:w w:val="110"/>
        </w:rPr>
        <w:t> </w:t>
      </w:r>
      <w:r>
        <w:rPr>
          <w:i/>
          <w:w w:val="110"/>
        </w:rPr>
        <w:t>retail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recreation</w:t>
      </w:r>
      <w:r>
        <w:rPr>
          <w:i/>
          <w:spacing w:val="-8"/>
          <w:w w:val="110"/>
        </w:rPr>
        <w:t> </w:t>
      </w:r>
      <w:r>
        <w:rPr>
          <w:w w:val="110"/>
        </w:rPr>
        <w:t>appear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higher</w:t>
      </w:r>
      <w:r>
        <w:rPr>
          <w:spacing w:val="-8"/>
          <w:w w:val="110"/>
        </w:rPr>
        <w:t> </w:t>
      </w:r>
      <w:r>
        <w:rPr>
          <w:w w:val="110"/>
        </w:rPr>
        <w:t>ranking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West- meath than </w:t>
      </w:r>
      <w:r>
        <w:rPr>
          <w:i/>
          <w:w w:val="110"/>
        </w:rPr>
        <w:t>workplaces </w:t>
      </w:r>
      <w:r>
        <w:rPr>
          <w:w w:val="110"/>
        </w:rPr>
        <w:t>in Waterford (light blue color, </w:t>
      </w:r>
      <w:hyperlink w:history="true" w:anchor="_bookmark17">
        <w:r>
          <w:rPr>
            <w:color w:val="2196D1"/>
            <w:w w:val="110"/>
          </w:rPr>
          <w:t>Fig. 5</w:t>
        </w:r>
      </w:hyperlink>
      <w:r>
        <w:rPr>
          <w:w w:val="110"/>
        </w:rPr>
        <w:t>).</w:t>
      </w:r>
    </w:p>
    <w:p>
      <w:pPr>
        <w:spacing w:line="273" w:lineRule="auto" w:before="0"/>
        <w:ind w:left="131" w:right="38" w:firstLine="239"/>
        <w:jc w:val="both"/>
        <w:rPr>
          <w:sz w:val="16"/>
        </w:rPr>
      </w:pPr>
      <w:r>
        <w:rPr>
          <w:w w:val="110"/>
          <w:sz w:val="16"/>
        </w:rPr>
        <w:t>Sligo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Limerick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demonstrate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similar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results,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2"/>
          <w:w w:val="110"/>
          <w:sz w:val="16"/>
        </w:rPr>
        <w:t> </w:t>
      </w:r>
      <w:r>
        <w:rPr>
          <w:i/>
          <w:w w:val="110"/>
          <w:sz w:val="16"/>
        </w:rPr>
        <w:t>retail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rec-</w:t>
      </w:r>
      <w:r>
        <w:rPr>
          <w:i/>
          <w:w w:val="110"/>
          <w:sz w:val="16"/>
        </w:rPr>
        <w:t> </w:t>
      </w:r>
      <w:r>
        <w:rPr>
          <w:i/>
          <w:sz w:val="16"/>
        </w:rPr>
        <w:t>reation </w:t>
      </w:r>
      <w:r>
        <w:rPr>
          <w:sz w:val="16"/>
        </w:rPr>
        <w:t>ranking first. </w:t>
      </w:r>
      <w:r>
        <w:rPr>
          <w:i/>
          <w:sz w:val="16"/>
        </w:rPr>
        <w:t>Workplaces, grocery and pharmacy </w:t>
      </w:r>
      <w:r>
        <w:rPr>
          <w:sz w:val="16"/>
        </w:rPr>
        <w:t>and </w:t>
      </w:r>
      <w:r>
        <w:rPr>
          <w:i/>
          <w:sz w:val="16"/>
        </w:rPr>
        <w:t>parks </w:t>
      </w:r>
      <w:r>
        <w:rPr>
          <w:sz w:val="16"/>
        </w:rPr>
        <w:t>follow</w:t>
      </w:r>
      <w:r>
        <w:rPr>
          <w:w w:val="110"/>
          <w:sz w:val="16"/>
        </w:rPr>
        <w:t> next</w:t>
      </w:r>
      <w:r>
        <w:rPr>
          <w:w w:val="110"/>
          <w:sz w:val="16"/>
        </w:rPr>
        <w:t> with</w:t>
      </w:r>
      <w:r>
        <w:rPr>
          <w:w w:val="110"/>
          <w:sz w:val="16"/>
        </w:rPr>
        <w:t> a</w:t>
      </w:r>
      <w:r>
        <w:rPr>
          <w:w w:val="110"/>
          <w:sz w:val="16"/>
        </w:rPr>
        <w:t> slight</w:t>
      </w:r>
      <w:r>
        <w:rPr>
          <w:w w:val="110"/>
          <w:sz w:val="16"/>
        </w:rPr>
        <w:t> difference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ranking</w:t>
      </w:r>
      <w:r>
        <w:rPr>
          <w:w w:val="110"/>
          <w:sz w:val="16"/>
        </w:rPr>
        <w:t> (yellow</w:t>
      </w:r>
      <w:r>
        <w:rPr>
          <w:w w:val="110"/>
          <w:sz w:val="16"/>
        </w:rPr>
        <w:t> color,</w:t>
      </w:r>
      <w:r>
        <w:rPr>
          <w:w w:val="110"/>
          <w:sz w:val="16"/>
        </w:rPr>
        <w:t> </w:t>
      </w:r>
      <w:hyperlink w:history="true" w:anchor="_bookmark17">
        <w:r>
          <w:rPr>
            <w:color w:val="2196D1"/>
            <w:w w:val="110"/>
            <w:sz w:val="16"/>
          </w:rPr>
          <w:t>Fig.</w:t>
        </w:r>
        <w:r>
          <w:rPr>
            <w:color w:val="2196D1"/>
            <w:w w:val="110"/>
            <w:sz w:val="16"/>
          </w:rPr>
          <w:t> 5</w:t>
        </w:r>
      </w:hyperlink>
      <w:r>
        <w:rPr>
          <w:w w:val="110"/>
          <w:sz w:val="16"/>
        </w:rPr>
        <w:t>). Comparably,</w:t>
      </w:r>
      <w:r>
        <w:rPr>
          <w:w w:val="110"/>
          <w:sz w:val="16"/>
        </w:rPr>
        <w:t> Cork</w:t>
      </w:r>
      <w:r>
        <w:rPr>
          <w:w w:val="110"/>
          <w:sz w:val="16"/>
        </w:rPr>
        <w:t> and</w:t>
      </w:r>
      <w:r>
        <w:rPr>
          <w:w w:val="110"/>
          <w:sz w:val="16"/>
        </w:rPr>
        <w:t> Louth</w:t>
      </w:r>
      <w:r>
        <w:rPr>
          <w:w w:val="110"/>
          <w:sz w:val="16"/>
        </w:rPr>
        <w:t> show</w:t>
      </w:r>
      <w:r>
        <w:rPr>
          <w:w w:val="110"/>
          <w:sz w:val="16"/>
        </w:rPr>
        <w:t> similar</w:t>
      </w:r>
      <w:r>
        <w:rPr>
          <w:w w:val="110"/>
          <w:sz w:val="16"/>
        </w:rPr>
        <w:t> ranking</w:t>
      </w:r>
      <w:r>
        <w:rPr>
          <w:w w:val="110"/>
          <w:sz w:val="16"/>
        </w:rPr>
        <w:t> order</w:t>
      </w:r>
      <w:r>
        <w:rPr>
          <w:w w:val="110"/>
          <w:sz w:val="16"/>
        </w:rPr>
        <w:t> with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transit</w:t>
      </w:r>
      <w:r>
        <w:rPr>
          <w:i/>
          <w:w w:val="110"/>
          <w:sz w:val="16"/>
        </w:rPr>
        <w:t> stations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appearing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uniquely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important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those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two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cases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(orange color, </w:t>
      </w:r>
      <w:hyperlink w:history="true" w:anchor="_bookmark17">
        <w:r>
          <w:rPr>
            <w:color w:val="2196D1"/>
            <w:w w:val="110"/>
            <w:sz w:val="16"/>
          </w:rPr>
          <w:t>Fig. 5</w:t>
        </w:r>
      </w:hyperlink>
      <w:r>
        <w:rPr>
          <w:w w:val="110"/>
          <w:sz w:val="16"/>
        </w:rPr>
        <w:t>).</w:t>
      </w:r>
    </w:p>
    <w:p>
      <w:pPr>
        <w:spacing w:line="273" w:lineRule="auto" w:before="0"/>
        <w:ind w:left="131" w:right="38" w:firstLine="239"/>
        <w:jc w:val="both"/>
        <w:rPr>
          <w:sz w:val="16"/>
        </w:rPr>
      </w:pPr>
      <w:r>
        <w:rPr>
          <w:w w:val="105"/>
          <w:sz w:val="16"/>
        </w:rPr>
        <w:t>Kilkenny, Galway and Carlow reach equivalent ranking scores, </w:t>
      </w:r>
      <w:r>
        <w:rPr>
          <w:w w:val="105"/>
          <w:sz w:val="16"/>
        </w:rPr>
        <w:t>with </w:t>
      </w:r>
      <w:r>
        <w:rPr>
          <w:i/>
          <w:w w:val="105"/>
          <w:sz w:val="16"/>
        </w:rPr>
        <w:t>retail and recreation </w:t>
      </w:r>
      <w:r>
        <w:rPr>
          <w:w w:val="105"/>
          <w:sz w:val="16"/>
        </w:rPr>
        <w:t>scoring first coming by </w:t>
      </w:r>
      <w:r>
        <w:rPr>
          <w:i/>
          <w:w w:val="105"/>
          <w:sz w:val="16"/>
        </w:rPr>
        <w:t>workplaces </w:t>
      </w:r>
      <w:r>
        <w:rPr>
          <w:w w:val="105"/>
          <w:sz w:val="16"/>
        </w:rPr>
        <w:t>and </w:t>
      </w:r>
      <w:r>
        <w:rPr>
          <w:i/>
          <w:w w:val="105"/>
          <w:sz w:val="16"/>
        </w:rPr>
        <w:t>grocery and</w:t>
      </w:r>
      <w:r>
        <w:rPr>
          <w:i/>
          <w:w w:val="105"/>
          <w:sz w:val="16"/>
        </w:rPr>
        <w:t> pharmacy </w:t>
      </w:r>
      <w:r>
        <w:rPr>
          <w:w w:val="105"/>
          <w:sz w:val="16"/>
        </w:rPr>
        <w:t>(vivid blue color, </w:t>
      </w:r>
      <w:hyperlink w:history="true" w:anchor="_bookmark17">
        <w:r>
          <w:rPr>
            <w:color w:val="2196D1"/>
            <w:w w:val="105"/>
            <w:sz w:val="16"/>
          </w:rPr>
          <w:t>Fig. 5</w:t>
        </w:r>
      </w:hyperlink>
      <w:r>
        <w:rPr>
          <w:w w:val="105"/>
          <w:sz w:val="16"/>
        </w:rPr>
        <w:t>).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Tipperary,</w:t>
      </w:r>
      <w:r>
        <w:rPr>
          <w:spacing w:val="-10"/>
          <w:w w:val="110"/>
        </w:rPr>
        <w:t> </w:t>
      </w:r>
      <w:r>
        <w:rPr>
          <w:w w:val="110"/>
        </w:rPr>
        <w:t>Kildare,</w:t>
      </w:r>
      <w:r>
        <w:rPr>
          <w:spacing w:val="-11"/>
          <w:w w:val="110"/>
        </w:rPr>
        <w:t> </w:t>
      </w:r>
      <w:r>
        <w:rPr>
          <w:w w:val="110"/>
        </w:rPr>
        <w:t>Wexford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Meath</w:t>
      </w:r>
      <w:r>
        <w:rPr>
          <w:spacing w:val="-11"/>
          <w:w w:val="110"/>
        </w:rPr>
        <w:t> </w:t>
      </w:r>
      <w:r>
        <w:rPr>
          <w:w w:val="110"/>
        </w:rPr>
        <w:t>follow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patterns</w:t>
      </w:r>
      <w:r>
        <w:rPr>
          <w:spacing w:val="-11"/>
          <w:w w:val="110"/>
        </w:rPr>
        <w:t> </w:t>
      </w:r>
      <w:r>
        <w:rPr>
          <w:w w:val="110"/>
        </w:rPr>
        <w:t>even though the ranking is slightly different in all the cases individually. In general,</w:t>
      </w:r>
      <w:r>
        <w:rPr>
          <w:w w:val="110"/>
        </w:rPr>
        <w:t> </w:t>
      </w:r>
      <w:r>
        <w:rPr>
          <w:i/>
          <w:w w:val="110"/>
        </w:rPr>
        <w:t>retail</w:t>
      </w:r>
      <w:r>
        <w:rPr>
          <w:i/>
          <w:w w:val="110"/>
        </w:rPr>
        <w:t> and</w:t>
      </w:r>
      <w:r>
        <w:rPr>
          <w:i/>
          <w:w w:val="110"/>
        </w:rPr>
        <w:t> recreation,</w:t>
      </w:r>
      <w:r>
        <w:rPr>
          <w:i/>
          <w:w w:val="110"/>
        </w:rPr>
        <w:t> workplaces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parks</w:t>
      </w:r>
      <w:r>
        <w:rPr>
          <w:i/>
          <w:w w:val="110"/>
        </w:rPr>
        <w:t> </w:t>
      </w:r>
      <w:r>
        <w:rPr>
          <w:w w:val="110"/>
        </w:rPr>
        <w:t>appear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top three significant variables (black color, </w:t>
      </w:r>
      <w:hyperlink w:history="true" w:anchor="_bookmark17">
        <w:r>
          <w:rPr>
            <w:color w:val="2196D1"/>
            <w:w w:val="110"/>
          </w:rPr>
          <w:t>Fig. 5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right="38" w:firstLine="239"/>
      </w:pPr>
      <w:r>
        <w:rPr>
          <w:w w:val="105"/>
        </w:rPr>
        <w:t>Exceptions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above</w:t>
      </w:r>
      <w:r>
        <w:rPr>
          <w:spacing w:val="40"/>
          <w:w w:val="105"/>
        </w:rPr>
        <w:t> </w:t>
      </w:r>
      <w:r>
        <w:rPr>
          <w:w w:val="105"/>
        </w:rPr>
        <w:t>ranking</w:t>
      </w:r>
      <w:r>
        <w:rPr>
          <w:spacing w:val="40"/>
          <w:w w:val="105"/>
        </w:rPr>
        <w:t> </w:t>
      </w:r>
      <w:r>
        <w:rPr>
          <w:w w:val="105"/>
        </w:rPr>
        <w:t>orders</w:t>
      </w:r>
      <w:r>
        <w:rPr>
          <w:spacing w:val="40"/>
          <w:w w:val="105"/>
        </w:rPr>
        <w:t> </w:t>
      </w:r>
      <w:r>
        <w:rPr>
          <w:w w:val="105"/>
        </w:rPr>
        <w:t>include</w:t>
      </w:r>
      <w:r>
        <w:rPr>
          <w:spacing w:val="40"/>
          <w:w w:val="105"/>
        </w:rPr>
        <w:t> </w:t>
      </w:r>
      <w:r>
        <w:rPr>
          <w:w w:val="105"/>
        </w:rPr>
        <w:t>Roscommon, where</w:t>
      </w:r>
      <w:r>
        <w:rPr>
          <w:w w:val="105"/>
        </w:rPr>
        <w:t> only</w:t>
      </w:r>
      <w:r>
        <w:rPr>
          <w:w w:val="105"/>
        </w:rPr>
        <w:t> </w:t>
      </w:r>
      <w:r>
        <w:rPr>
          <w:i/>
          <w:w w:val="105"/>
        </w:rPr>
        <w:t>workplaces</w:t>
      </w:r>
      <w:r>
        <w:rPr>
          <w:i/>
          <w:w w:val="105"/>
        </w:rPr>
        <w:t> </w:t>
      </w:r>
      <w:r>
        <w:rPr>
          <w:w w:val="105"/>
        </w:rPr>
        <w:t>appear</w:t>
      </w:r>
      <w:r>
        <w:rPr>
          <w:w w:val="105"/>
        </w:rPr>
        <w:t> as</w:t>
      </w:r>
      <w:r>
        <w:rPr>
          <w:w w:val="105"/>
        </w:rPr>
        <w:t> significant</w:t>
      </w:r>
      <w:r>
        <w:rPr>
          <w:w w:val="105"/>
        </w:rPr>
        <w:t> (pink</w:t>
      </w:r>
      <w:r>
        <w:rPr>
          <w:w w:val="105"/>
        </w:rPr>
        <w:t> color,</w:t>
      </w:r>
      <w:r>
        <w:rPr>
          <w:w w:val="105"/>
        </w:rPr>
        <w:t> </w:t>
      </w:r>
      <w:hyperlink w:history="true" w:anchor="_bookmark17">
        <w:r>
          <w:rPr>
            <w:color w:val="2196D1"/>
            <w:w w:val="105"/>
          </w:rPr>
          <w:t>Fig.</w:t>
        </w:r>
        <w:r>
          <w:rPr>
            <w:color w:val="2196D1"/>
            <w:w w:val="105"/>
          </w:rPr>
          <w:t> 5</w:t>
        </w:r>
      </w:hyperlink>
      <w:r>
        <w:rPr>
          <w:w w:val="105"/>
        </w:rPr>
        <w:t>)</w:t>
      </w:r>
      <w:r>
        <w:rPr>
          <w:w w:val="105"/>
        </w:rPr>
        <w:t> and Leitrim showing no relatively significant impact to Ireland death num-</w:t>
      </w:r>
      <w:r>
        <w:rPr>
          <w:spacing w:val="80"/>
          <w:w w:val="105"/>
        </w:rPr>
        <w:t> </w:t>
      </w:r>
      <w:r>
        <w:rPr>
          <w:w w:val="105"/>
        </w:rPr>
        <w:t>ber by any category.</w:t>
      </w:r>
    </w:p>
    <w:p>
      <w:pPr>
        <w:spacing w:line="273" w:lineRule="auto" w:before="0"/>
        <w:ind w:left="131" w:right="38" w:firstLine="239"/>
        <w:jc w:val="both"/>
        <w:rPr>
          <w:sz w:val="16"/>
        </w:rPr>
      </w:pPr>
      <w:r>
        <w:rPr>
          <w:i/>
          <w:sz w:val="16"/>
        </w:rPr>
        <w:t>Retail and recreation </w:t>
      </w:r>
      <w:r>
        <w:rPr>
          <w:sz w:val="16"/>
        </w:rPr>
        <w:t>and </w:t>
      </w:r>
      <w:r>
        <w:rPr>
          <w:i/>
          <w:sz w:val="16"/>
        </w:rPr>
        <w:t>workplaces </w:t>
      </w:r>
      <w:r>
        <w:rPr>
          <w:sz w:val="16"/>
        </w:rPr>
        <w:t>appear systematically as the most</w:t>
      </w:r>
      <w:r>
        <w:rPr>
          <w:w w:val="110"/>
          <w:sz w:val="16"/>
        </w:rPr>
        <w:t> important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causes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across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counties.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Five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distinct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segments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counties can be formed (</w:t>
      </w:r>
    </w:p>
    <w:p>
      <w:pPr>
        <w:pStyle w:val="BodyText"/>
        <w:spacing w:line="273" w:lineRule="auto"/>
        <w:ind w:right="38" w:firstLine="239"/>
      </w:pPr>
      <w:hyperlink w:history="true" w:anchor="_bookmark18">
        <w:r>
          <w:rPr>
            <w:color w:val="2196D1"/>
            <w:w w:val="110"/>
          </w:rPr>
          <w:t>Fig. 6</w:t>
        </w:r>
      </w:hyperlink>
      <w:r>
        <w:rPr>
          <w:w w:val="110"/>
        </w:rPr>
        <w:t>) depending on the number of their dominant categories. </w:t>
      </w:r>
      <w:r>
        <w:rPr>
          <w:w w:val="110"/>
        </w:rPr>
        <w:t>Ten segments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distinguishable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top</w:t>
      </w:r>
      <w:r>
        <w:rPr>
          <w:spacing w:val="-2"/>
          <w:w w:val="110"/>
        </w:rPr>
        <w:t> </w:t>
      </w:r>
      <w:r>
        <w:rPr>
          <w:w w:val="110"/>
        </w:rPr>
        <w:t>categories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checked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the </w:t>
      </w:r>
      <w:r>
        <w:rPr>
          <w:spacing w:val="-4"/>
          <w:w w:val="110"/>
        </w:rPr>
        <w:t>same.</w:t>
      </w:r>
    </w:p>
    <w:p>
      <w:pPr>
        <w:pStyle w:val="BodyText"/>
        <w:spacing w:before="7"/>
        <w:ind w:left="0"/>
        <w:jc w:val="left"/>
      </w:pP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w w:val="105"/>
          <w:sz w:val="16"/>
        </w:rPr>
        <w:t>A segment in which four important categories (causes) appear as the most important attributes including </w:t>
      </w:r>
      <w:r>
        <w:rPr>
          <w:i/>
          <w:w w:val="105"/>
          <w:sz w:val="16"/>
        </w:rPr>
        <w:t>retail and recreation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workplace,</w:t>
      </w:r>
      <w:r>
        <w:rPr>
          <w:i/>
          <w:w w:val="105"/>
          <w:sz w:val="16"/>
        </w:rPr>
        <w:t> parks,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grocery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pharmacy</w:t>
      </w:r>
      <w:r>
        <w:rPr>
          <w:i/>
          <w:spacing w:val="-5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-5"/>
          <w:w w:val="105"/>
          <w:sz w:val="16"/>
        </w:rPr>
        <w:t> </w:t>
      </w:r>
      <w:r>
        <w:rPr>
          <w:i/>
          <w:w w:val="105"/>
          <w:sz w:val="16"/>
        </w:rPr>
        <w:t>transit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stations</w:t>
      </w:r>
      <w:r>
        <w:rPr>
          <w:i/>
          <w:spacing w:val="-5"/>
          <w:w w:val="105"/>
          <w:sz w:val="16"/>
        </w:rPr>
        <w:t> </w:t>
      </w:r>
      <w:r>
        <w:rPr>
          <w:w w:val="105"/>
          <w:sz w:val="16"/>
        </w:rPr>
        <w:t>(Cork,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Sligo,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Limerick and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Louth).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Sligo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Limerick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same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top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four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categories.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i/>
          <w:sz w:val="16"/>
        </w:rPr>
      </w:pPr>
      <w:r>
        <w:rPr>
          <w:w w:val="105"/>
          <w:sz w:val="16"/>
        </w:rPr>
        <w:t>A segment in which three important categories appear as the most important attributes, including </w:t>
      </w:r>
      <w:r>
        <w:rPr>
          <w:i/>
          <w:w w:val="105"/>
          <w:sz w:val="16"/>
        </w:rPr>
        <w:t>retail and recreation</w:t>
      </w:r>
      <w:r>
        <w:rPr>
          <w:w w:val="105"/>
          <w:sz w:val="16"/>
        </w:rPr>
        <w:t>, </w:t>
      </w:r>
      <w:r>
        <w:rPr>
          <w:i/>
          <w:w w:val="105"/>
          <w:sz w:val="16"/>
        </w:rPr>
        <w:t>workplace, </w:t>
      </w:r>
      <w:r>
        <w:rPr>
          <w:i/>
          <w:w w:val="105"/>
          <w:sz w:val="16"/>
        </w:rPr>
        <w:t>parks</w:t>
      </w:r>
    </w:p>
    <w:p>
      <w:pPr>
        <w:pStyle w:val="BodyText"/>
        <w:spacing w:line="273" w:lineRule="auto" w:before="91"/>
        <w:ind w:left="369" w:right="132"/>
      </w:pPr>
      <w:r>
        <w:rPr/>
        <w:br w:type="column"/>
      </w:r>
      <w:r>
        <w:rPr>
          <w:w w:val="105"/>
        </w:rPr>
        <w:t>or</w:t>
      </w:r>
      <w:r>
        <w:rPr>
          <w:w w:val="105"/>
        </w:rPr>
        <w:t> </w:t>
      </w:r>
      <w:r>
        <w:rPr>
          <w:i/>
          <w:w w:val="105"/>
        </w:rPr>
        <w:t>grocery</w:t>
      </w:r>
      <w:r>
        <w:rPr>
          <w:i/>
          <w:w w:val="105"/>
        </w:rPr>
        <w:t> and</w:t>
      </w:r>
      <w:r>
        <w:rPr>
          <w:i/>
          <w:w w:val="105"/>
        </w:rPr>
        <w:t> pharmacy</w:t>
      </w:r>
      <w:r>
        <w:rPr>
          <w:i/>
          <w:w w:val="105"/>
        </w:rPr>
        <w:t> </w:t>
      </w:r>
      <w:r>
        <w:rPr>
          <w:w w:val="105"/>
        </w:rPr>
        <w:t>(Kilkenny,</w:t>
      </w:r>
      <w:r>
        <w:rPr>
          <w:w w:val="105"/>
        </w:rPr>
        <w:t> Galway,</w:t>
      </w:r>
      <w:r>
        <w:rPr>
          <w:w w:val="105"/>
        </w:rPr>
        <w:t> Carlow,</w:t>
      </w:r>
      <w:r>
        <w:rPr>
          <w:w w:val="105"/>
        </w:rPr>
        <w:t> </w:t>
      </w:r>
      <w:r>
        <w:rPr>
          <w:w w:val="105"/>
        </w:rPr>
        <w:t>Waterford, Westmeath, Tipperary, Kildare, Wexford and Meath).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30" w:hanging="207"/>
        <w:jc w:val="both"/>
        <w:rPr>
          <w:sz w:val="16"/>
        </w:rPr>
      </w:pPr>
      <w:r>
        <w:rPr>
          <w:w w:val="105"/>
          <w:sz w:val="16"/>
        </w:rPr>
        <w:t>A</w:t>
      </w:r>
      <w:r>
        <w:rPr>
          <w:w w:val="105"/>
          <w:sz w:val="16"/>
        </w:rPr>
        <w:t> segment</w:t>
      </w:r>
      <w:r>
        <w:rPr>
          <w:w w:val="105"/>
          <w:sz w:val="16"/>
        </w:rPr>
        <w:t> in</w:t>
      </w:r>
      <w:r>
        <w:rPr>
          <w:w w:val="105"/>
          <w:sz w:val="16"/>
        </w:rPr>
        <w:t> which</w:t>
      </w:r>
      <w:r>
        <w:rPr>
          <w:w w:val="105"/>
          <w:sz w:val="16"/>
        </w:rPr>
        <w:t> two</w:t>
      </w:r>
      <w:r>
        <w:rPr>
          <w:w w:val="105"/>
          <w:sz w:val="16"/>
        </w:rPr>
        <w:t> important</w:t>
      </w:r>
      <w:r>
        <w:rPr>
          <w:w w:val="105"/>
          <w:sz w:val="16"/>
        </w:rPr>
        <w:t> categories</w:t>
      </w:r>
      <w:r>
        <w:rPr>
          <w:w w:val="105"/>
          <w:sz w:val="16"/>
        </w:rPr>
        <w:t> appear</w:t>
      </w:r>
      <w:r>
        <w:rPr>
          <w:w w:val="105"/>
          <w:sz w:val="16"/>
        </w:rPr>
        <w:t> as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most important</w:t>
      </w:r>
      <w:r>
        <w:rPr>
          <w:w w:val="105"/>
          <w:sz w:val="16"/>
        </w:rPr>
        <w:t> attributes</w:t>
      </w:r>
      <w:r>
        <w:rPr>
          <w:w w:val="105"/>
          <w:sz w:val="16"/>
        </w:rPr>
        <w:t> including </w:t>
      </w:r>
      <w:r>
        <w:rPr>
          <w:i/>
          <w:w w:val="105"/>
          <w:sz w:val="16"/>
        </w:rPr>
        <w:t>retail and recreation</w:t>
      </w:r>
      <w:r>
        <w:rPr>
          <w:w w:val="105"/>
          <w:sz w:val="16"/>
        </w:rPr>
        <w:t>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workplace,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or </w:t>
      </w:r>
      <w:r>
        <w:rPr>
          <w:i/>
          <w:w w:val="105"/>
          <w:sz w:val="16"/>
        </w:rPr>
        <w:t>grocery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pharmacy</w:t>
      </w:r>
      <w:r>
        <w:rPr>
          <w:i/>
          <w:spacing w:val="-4"/>
          <w:w w:val="105"/>
          <w:sz w:val="16"/>
        </w:rPr>
        <w:t> </w:t>
      </w:r>
      <w:r>
        <w:rPr>
          <w:w w:val="105"/>
          <w:sz w:val="16"/>
        </w:rPr>
        <w:t>(Wicklow,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Dublin,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Laois,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Offaly,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Cavan,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Clare, Mayo, Donegal, Kerry, Longford and Monaghan).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30" w:hanging="207"/>
        <w:jc w:val="both"/>
        <w:rPr>
          <w:sz w:val="16"/>
        </w:rPr>
      </w:pPr>
      <w:r>
        <w:rPr>
          <w:w w:val="105"/>
          <w:sz w:val="16"/>
        </w:rPr>
        <w:t>A</w:t>
      </w:r>
      <w:r>
        <w:rPr>
          <w:w w:val="105"/>
          <w:sz w:val="16"/>
        </w:rPr>
        <w:t> segment</w:t>
      </w:r>
      <w:r>
        <w:rPr>
          <w:w w:val="105"/>
          <w:sz w:val="16"/>
        </w:rPr>
        <w:t> in</w:t>
      </w:r>
      <w:r>
        <w:rPr>
          <w:w w:val="105"/>
          <w:sz w:val="16"/>
        </w:rPr>
        <w:t> which</w:t>
      </w:r>
      <w:r>
        <w:rPr>
          <w:w w:val="105"/>
          <w:sz w:val="16"/>
        </w:rPr>
        <w:t> one</w:t>
      </w:r>
      <w:r>
        <w:rPr>
          <w:w w:val="105"/>
          <w:sz w:val="16"/>
        </w:rPr>
        <w:t> category</w:t>
      </w:r>
      <w:r>
        <w:rPr>
          <w:w w:val="105"/>
          <w:sz w:val="16"/>
        </w:rPr>
        <w:t> appears</w:t>
      </w:r>
      <w:r>
        <w:rPr>
          <w:w w:val="105"/>
          <w:sz w:val="16"/>
        </w:rPr>
        <w:t> as</w:t>
      </w:r>
      <w:r>
        <w:rPr>
          <w:w w:val="105"/>
          <w:sz w:val="16"/>
        </w:rPr>
        <w:t> the</w:t>
      </w:r>
      <w:r>
        <w:rPr>
          <w:w w:val="105"/>
          <w:sz w:val="16"/>
        </w:rPr>
        <w:t> most</w:t>
      </w:r>
      <w:r>
        <w:rPr>
          <w:w w:val="105"/>
          <w:sz w:val="16"/>
        </w:rPr>
        <w:t> </w:t>
      </w:r>
      <w:r>
        <w:rPr>
          <w:w w:val="105"/>
          <w:sz w:val="16"/>
        </w:rPr>
        <w:t>important, including </w:t>
      </w:r>
      <w:r>
        <w:rPr>
          <w:i/>
          <w:w w:val="105"/>
          <w:sz w:val="16"/>
        </w:rPr>
        <w:t>workplaces </w:t>
      </w:r>
      <w:r>
        <w:rPr>
          <w:w w:val="105"/>
          <w:sz w:val="16"/>
        </w:rPr>
        <w:t>(Roscommon).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183" w:lineRule="exact" w:before="0" w:after="0"/>
        <w:ind w:left="368" w:right="0" w:hanging="205"/>
        <w:jc w:val="both"/>
        <w:rPr>
          <w:sz w:val="16"/>
        </w:rPr>
      </w:pPr>
      <w:r>
        <w:rPr>
          <w:spacing w:val="2"/>
          <w:sz w:val="16"/>
        </w:rPr>
        <w:t>A</w:t>
      </w:r>
      <w:r>
        <w:rPr>
          <w:spacing w:val="19"/>
          <w:sz w:val="16"/>
        </w:rPr>
        <w:t> </w:t>
      </w:r>
      <w:r>
        <w:rPr>
          <w:spacing w:val="2"/>
          <w:sz w:val="16"/>
        </w:rPr>
        <w:t>segment</w:t>
      </w:r>
      <w:r>
        <w:rPr>
          <w:spacing w:val="18"/>
          <w:sz w:val="16"/>
        </w:rPr>
        <w:t> </w:t>
      </w:r>
      <w:r>
        <w:rPr>
          <w:spacing w:val="2"/>
          <w:sz w:val="16"/>
        </w:rPr>
        <w:t>in</w:t>
      </w:r>
      <w:r>
        <w:rPr>
          <w:spacing w:val="19"/>
          <w:sz w:val="16"/>
        </w:rPr>
        <w:t> </w:t>
      </w:r>
      <w:r>
        <w:rPr>
          <w:spacing w:val="2"/>
          <w:sz w:val="16"/>
        </w:rPr>
        <w:t>which</w:t>
      </w:r>
      <w:r>
        <w:rPr>
          <w:spacing w:val="18"/>
          <w:sz w:val="16"/>
        </w:rPr>
        <w:t> </w:t>
      </w:r>
      <w:r>
        <w:rPr>
          <w:spacing w:val="2"/>
          <w:sz w:val="16"/>
        </w:rPr>
        <w:t>neither</w:t>
      </w:r>
      <w:r>
        <w:rPr>
          <w:spacing w:val="19"/>
          <w:sz w:val="16"/>
        </w:rPr>
        <w:t> </w:t>
      </w:r>
      <w:r>
        <w:rPr>
          <w:spacing w:val="2"/>
          <w:sz w:val="16"/>
        </w:rPr>
        <w:t>category</w:t>
      </w:r>
      <w:r>
        <w:rPr>
          <w:spacing w:val="18"/>
          <w:sz w:val="16"/>
        </w:rPr>
        <w:t> </w:t>
      </w:r>
      <w:r>
        <w:rPr>
          <w:spacing w:val="2"/>
          <w:sz w:val="16"/>
        </w:rPr>
        <w:t>appears</w:t>
      </w:r>
      <w:r>
        <w:rPr>
          <w:spacing w:val="20"/>
          <w:sz w:val="16"/>
        </w:rPr>
        <w:t> </w:t>
      </w:r>
      <w:r>
        <w:rPr>
          <w:spacing w:val="2"/>
          <w:sz w:val="16"/>
        </w:rPr>
        <w:t>as</w:t>
      </w:r>
      <w:r>
        <w:rPr>
          <w:spacing w:val="19"/>
          <w:sz w:val="16"/>
        </w:rPr>
        <w:t> </w:t>
      </w:r>
      <w:r>
        <w:rPr>
          <w:spacing w:val="2"/>
          <w:sz w:val="16"/>
        </w:rPr>
        <w:t>significant</w:t>
      </w:r>
      <w:r>
        <w:rPr>
          <w:spacing w:val="18"/>
          <w:sz w:val="16"/>
        </w:rPr>
        <w:t> </w:t>
      </w:r>
      <w:r>
        <w:rPr>
          <w:spacing w:val="-2"/>
          <w:sz w:val="16"/>
        </w:rPr>
        <w:t>(Leitrim).</w:t>
      </w:r>
    </w:p>
    <w:p>
      <w:pPr>
        <w:pStyle w:val="BodyText"/>
        <w:spacing w:before="47"/>
        <w:ind w:left="0"/>
        <w:jc w:val="left"/>
      </w:pPr>
    </w:p>
    <w:p>
      <w:pPr>
        <w:pStyle w:val="BodyText"/>
        <w:spacing w:line="273" w:lineRule="auto"/>
        <w:ind w:right="129" w:firstLine="239"/>
      </w:pPr>
      <w:r>
        <w:rPr>
          <w:w w:val="110"/>
        </w:rPr>
        <w:t>In hierarchical clustering, twenty-five</w:t>
      </w:r>
      <w:r>
        <w:rPr>
          <w:w w:val="110"/>
        </w:rPr>
        <w:t> counties</w:t>
      </w:r>
      <w:r>
        <w:rPr>
          <w:w w:val="110"/>
        </w:rPr>
        <w:t> were used as</w:t>
      </w:r>
      <w:r>
        <w:rPr>
          <w:w w:val="110"/>
        </w:rPr>
        <w:t> the initial</w:t>
      </w:r>
      <w:r>
        <w:rPr>
          <w:spacing w:val="-8"/>
          <w:w w:val="110"/>
        </w:rPr>
        <w:t> </w:t>
      </w:r>
      <w:r>
        <w:rPr>
          <w:w w:val="110"/>
        </w:rPr>
        <w:t>clusters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form</w:t>
      </w:r>
      <w:r>
        <w:rPr>
          <w:spacing w:val="-8"/>
          <w:w w:val="110"/>
        </w:rPr>
        <w:t> </w:t>
      </w:r>
      <w:r>
        <w:rPr>
          <w:w w:val="110"/>
        </w:rPr>
        <w:t>eventually</w:t>
      </w:r>
      <w:r>
        <w:rPr>
          <w:spacing w:val="-8"/>
          <w:w w:val="110"/>
        </w:rPr>
        <w:t> </w:t>
      </w:r>
      <w:r>
        <w:rPr>
          <w:w w:val="110"/>
        </w:rPr>
        <w:t>eight</w:t>
      </w:r>
      <w:r>
        <w:rPr>
          <w:spacing w:val="-8"/>
          <w:w w:val="110"/>
        </w:rPr>
        <w:t> </w:t>
      </w:r>
      <w:r>
        <w:rPr>
          <w:w w:val="110"/>
        </w:rPr>
        <w:t>groups;</w:t>
      </w:r>
      <w:r>
        <w:rPr>
          <w:spacing w:val="-8"/>
          <w:w w:val="110"/>
        </w:rPr>
        <w:t> </w:t>
      </w:r>
      <w:r>
        <w:rPr>
          <w:w w:val="110"/>
        </w:rPr>
        <w:t>Leitrim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excluded</w:t>
      </w:r>
      <w:r>
        <w:rPr>
          <w:spacing w:val="-8"/>
          <w:w w:val="110"/>
        </w:rPr>
        <w:t> </w:t>
      </w:r>
      <w:r>
        <w:rPr>
          <w:w w:val="110"/>
        </w:rPr>
        <w:t>as it</w:t>
      </w:r>
      <w:r>
        <w:rPr>
          <w:spacing w:val="-8"/>
          <w:w w:val="110"/>
        </w:rPr>
        <w:t> </w:t>
      </w:r>
      <w:r>
        <w:rPr>
          <w:w w:val="110"/>
        </w:rPr>
        <w:t>scored</w:t>
      </w:r>
      <w:r>
        <w:rPr>
          <w:spacing w:val="-8"/>
          <w:w w:val="110"/>
        </w:rPr>
        <w:t> </w:t>
      </w:r>
      <w:r>
        <w:rPr>
          <w:w w:val="110"/>
        </w:rPr>
        <w:t>below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mobility</w:t>
      </w:r>
      <w:r>
        <w:rPr>
          <w:spacing w:val="-8"/>
          <w:w w:val="110"/>
        </w:rPr>
        <w:t> </w:t>
      </w:r>
      <w:r>
        <w:rPr>
          <w:w w:val="110"/>
        </w:rPr>
        <w:t>categories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assigned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cluster on its own (the ninth</w:t>
      </w:r>
      <w:r>
        <w:rPr>
          <w:spacing w:val="-1"/>
          <w:w w:val="110"/>
        </w:rPr>
        <w:t> </w:t>
      </w:r>
      <w:r>
        <w:rPr>
          <w:w w:val="110"/>
        </w:rPr>
        <w:t>one) </w:t>
      </w:r>
      <w:hyperlink w:history="true" w:anchor="_bookmark19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Not surprisingly,</w:t>
      </w:r>
      <w:r>
        <w:rPr>
          <w:spacing w:val="-1"/>
          <w:w w:val="110"/>
        </w:rPr>
        <w:t> </w:t>
      </w:r>
      <w:r>
        <w:rPr>
          <w:w w:val="110"/>
        </w:rPr>
        <w:t>the clustering based 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Euclidean</w:t>
      </w:r>
      <w:r>
        <w:rPr>
          <w:spacing w:val="-3"/>
          <w:w w:val="110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scores</w:t>
      </w:r>
      <w:r>
        <w:rPr>
          <w:spacing w:val="-3"/>
          <w:w w:val="110"/>
        </w:rPr>
        <w:t> </w:t>
      </w:r>
      <w:r>
        <w:rPr>
          <w:w w:val="110"/>
        </w:rPr>
        <w:t>produces</w:t>
      </w:r>
      <w:r>
        <w:rPr>
          <w:spacing w:val="-3"/>
          <w:w w:val="110"/>
        </w:rPr>
        <w:t> </w:t>
      </w:r>
      <w:r>
        <w:rPr>
          <w:w w:val="110"/>
        </w:rPr>
        <w:t>clusters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 objects exactly as the segmentation based on the dominant </w:t>
      </w:r>
      <w:r>
        <w:rPr>
          <w:w w:val="110"/>
        </w:rPr>
        <w:t>categories. There are three large clusters and six small ones.</w:t>
      </w:r>
    </w:p>
    <w:p>
      <w:pPr>
        <w:pStyle w:val="BodyText"/>
        <w:spacing w:before="46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both"/>
      </w:pPr>
      <w:bookmarkStart w:name="5 Discussion" w:id="31"/>
      <w:bookmarkEnd w:id="31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130" w:firstLine="239"/>
      </w:pPr>
      <w:r>
        <w:rPr>
          <w:w w:val="110"/>
        </w:rPr>
        <w:t>The</w:t>
      </w:r>
      <w:r>
        <w:rPr>
          <w:w w:val="110"/>
        </w:rPr>
        <w:t> COVID-19</w:t>
      </w:r>
      <w:r>
        <w:rPr>
          <w:w w:val="110"/>
        </w:rPr>
        <w:t> pandemic</w:t>
      </w:r>
      <w:r>
        <w:rPr>
          <w:w w:val="110"/>
        </w:rPr>
        <w:t> has</w:t>
      </w:r>
      <w:r>
        <w:rPr>
          <w:w w:val="110"/>
        </w:rPr>
        <w:t> generated</w:t>
      </w:r>
      <w:r>
        <w:rPr>
          <w:w w:val="110"/>
        </w:rPr>
        <w:t> an</w:t>
      </w:r>
      <w:r>
        <w:rPr>
          <w:w w:val="110"/>
        </w:rPr>
        <w:t> abundance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research following</w:t>
      </w:r>
      <w:r>
        <w:rPr>
          <w:w w:val="110"/>
        </w:rPr>
        <w:t> the</w:t>
      </w:r>
      <w:r>
        <w:rPr>
          <w:w w:val="110"/>
        </w:rPr>
        <w:t> outbreak.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few</w:t>
      </w:r>
      <w:r>
        <w:rPr>
          <w:w w:val="110"/>
        </w:rPr>
        <w:t> months,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a</w:t>
      </w:r>
      <w:r>
        <w:rPr>
          <w:w w:val="110"/>
        </w:rPr>
        <w:t> thousand studies have already appeared in the scientific literature [</w:t>
      </w:r>
      <w:hyperlink w:history="true" w:anchor="_bookmark77">
        <w:r>
          <w:rPr>
            <w:color w:val="2196D1"/>
            <w:w w:val="110"/>
          </w:rPr>
          <w:t>63</w:t>
        </w:r>
      </w:hyperlink>
      <w:r>
        <w:rPr>
          <w:w w:val="110"/>
        </w:rPr>
        <w:t>,</w:t>
      </w:r>
      <w:hyperlink w:history="true" w:anchor="_bookmark78">
        <w:r>
          <w:rPr>
            <w:color w:val="2196D1"/>
            <w:w w:val="110"/>
          </w:rPr>
          <w:t>64</w:t>
        </w:r>
      </w:hyperlink>
      <w:r>
        <w:rPr>
          <w:w w:val="110"/>
        </w:rPr>
        <w:t>]. The findings from Ref. [</w:t>
      </w:r>
      <w:hyperlink w:history="true" w:anchor="_bookmark77">
        <w:r>
          <w:rPr>
            <w:color w:val="2196D1"/>
            <w:w w:val="110"/>
          </w:rPr>
          <w:t>63</w:t>
        </w:r>
      </w:hyperlink>
      <w:r>
        <w:rPr>
          <w:w w:val="110"/>
        </w:rPr>
        <w:t>] highlight that a holistic approach and a collec- tive research initiative is required better explain and reduce the safety impacts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crisis,</w:t>
      </w:r>
      <w:r>
        <w:rPr>
          <w:spacing w:val="-6"/>
          <w:w w:val="110"/>
        </w:rPr>
        <w:t> </w:t>
      </w:r>
      <w:r>
        <w:rPr>
          <w:w w:val="110"/>
        </w:rPr>
        <w:t>whose</w:t>
      </w:r>
      <w:r>
        <w:rPr>
          <w:spacing w:val="-5"/>
          <w:w w:val="110"/>
        </w:rPr>
        <w:t> </w:t>
      </w:r>
      <w:r>
        <w:rPr>
          <w:w w:val="110"/>
        </w:rPr>
        <w:t>implications</w:t>
      </w:r>
      <w:r>
        <w:rPr>
          <w:spacing w:val="-4"/>
          <w:w w:val="110"/>
        </w:rPr>
        <w:t> </w:t>
      </w:r>
      <w:r>
        <w:rPr>
          <w:w w:val="110"/>
        </w:rPr>
        <w:t>reach</w:t>
      </w:r>
      <w:r>
        <w:rPr>
          <w:spacing w:val="-6"/>
          <w:w w:val="110"/>
        </w:rPr>
        <w:t> </w:t>
      </w:r>
      <w:r>
        <w:rPr>
          <w:w w:val="110"/>
        </w:rPr>
        <w:t>beyond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bio-medical </w:t>
      </w:r>
      <w:r>
        <w:rPr>
          <w:spacing w:val="-2"/>
          <w:w w:val="110"/>
        </w:rPr>
        <w:t>risks.</w:t>
      </w:r>
    </w:p>
    <w:p>
      <w:pPr>
        <w:pStyle w:val="BodyText"/>
        <w:spacing w:line="266" w:lineRule="auto"/>
        <w:ind w:right="129" w:firstLine="239"/>
      </w:pPr>
      <w:r>
        <w:rPr>
          <w:w w:val="110"/>
        </w:rPr>
        <w:t>The</w:t>
      </w:r>
      <w:r>
        <w:rPr>
          <w:w w:val="110"/>
        </w:rPr>
        <w:t> World</w:t>
      </w:r>
      <w:r>
        <w:rPr>
          <w:w w:val="110"/>
        </w:rPr>
        <w:t> Health</w:t>
      </w:r>
      <w:r>
        <w:rPr>
          <w:w w:val="110"/>
        </w:rPr>
        <w:t> Organization</w:t>
      </w:r>
      <w:r>
        <w:rPr>
          <w:w w:val="110"/>
        </w:rPr>
        <w:t> is</w:t>
      </w:r>
      <w:r>
        <w:rPr>
          <w:w w:val="110"/>
        </w:rPr>
        <w:t> concerned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current epidemiological</w:t>
      </w:r>
      <w:r>
        <w:rPr>
          <w:spacing w:val="-9"/>
          <w:w w:val="110"/>
        </w:rPr>
        <w:t> </w:t>
      </w:r>
      <w:r>
        <w:rPr>
          <w:w w:val="110"/>
        </w:rPr>
        <w:t>situation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subsequent</w:t>
      </w:r>
      <w:r>
        <w:rPr>
          <w:spacing w:val="-9"/>
          <w:w w:val="110"/>
        </w:rPr>
        <w:t> </w:t>
      </w:r>
      <w:r>
        <w:rPr>
          <w:w w:val="110"/>
        </w:rPr>
        <w:t>pandemic</w:t>
      </w:r>
      <w:r>
        <w:rPr>
          <w:spacing w:val="-10"/>
          <w:w w:val="110"/>
        </w:rPr>
        <w:t> </w:t>
      </w:r>
      <w:r>
        <w:rPr>
          <w:w w:val="110"/>
        </w:rPr>
        <w:t>wave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sets</w:t>
      </w:r>
      <w:r>
        <w:rPr>
          <w:spacing w:val="-10"/>
          <w:w w:val="110"/>
        </w:rPr>
        <w:t> </w:t>
      </w:r>
      <w:r>
        <w:rPr>
          <w:w w:val="110"/>
        </w:rPr>
        <w:t>the main</w:t>
      </w:r>
      <w:r>
        <w:rPr>
          <w:w w:val="110"/>
        </w:rPr>
        <w:t> objective</w:t>
      </w:r>
      <w:r>
        <w:rPr>
          <w:w w:val="110"/>
        </w:rPr>
        <w:t> of</w:t>
      </w:r>
      <w:r>
        <w:rPr>
          <w:w w:val="110"/>
        </w:rPr>
        <w:t> establishing</w:t>
      </w:r>
      <w:r>
        <w:rPr>
          <w:w w:val="110"/>
        </w:rPr>
        <w:t> and</w:t>
      </w:r>
      <w:r>
        <w:rPr>
          <w:w w:val="110"/>
        </w:rPr>
        <w:t> maintaining</w:t>
      </w:r>
      <w:r>
        <w:rPr>
          <w:w w:val="110"/>
        </w:rPr>
        <w:t> indicators</w:t>
      </w:r>
      <w:r>
        <w:rPr>
          <w:w w:val="110"/>
        </w:rPr>
        <w:t> to</w:t>
      </w:r>
      <w:r>
        <w:rPr>
          <w:w w:val="110"/>
        </w:rPr>
        <w:t> more </w:t>
      </w:r>
      <w:r>
        <w:rPr>
          <w:spacing w:val="2"/>
        </w:rPr>
        <w:t>effectively</w:t>
      </w:r>
      <w:r>
        <w:rPr>
          <w:spacing w:val="29"/>
        </w:rPr>
        <w:t> </w:t>
      </w:r>
      <w:r>
        <w:rPr>
          <w:spacing w:val="2"/>
        </w:rPr>
        <w:t>support</w:t>
      </w:r>
      <w:r>
        <w:rPr>
          <w:spacing w:val="30"/>
        </w:rPr>
        <w:t> </w:t>
      </w:r>
      <w:r>
        <w:rPr>
          <w:spacing w:val="2"/>
        </w:rPr>
        <w:t>governments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31"/>
        </w:rPr>
        <w:t> </w:t>
      </w:r>
      <w:r>
        <w:rPr>
          <w:spacing w:val="2"/>
        </w:rPr>
        <w:t>decisions</w:t>
      </w:r>
      <w:r>
        <w:rPr>
          <w:spacing w:val="29"/>
        </w:rPr>
        <w:t> </w:t>
      </w:r>
      <w:r>
        <w:rPr>
          <w:spacing w:val="2"/>
        </w:rPr>
        <w:t>to</w:t>
      </w:r>
      <w:r>
        <w:rPr>
          <w:spacing w:val="31"/>
        </w:rPr>
        <w:t> </w:t>
      </w:r>
      <w:r>
        <w:rPr>
          <w:spacing w:val="2"/>
        </w:rPr>
        <w:t>minimise</w:t>
      </w:r>
      <w:r>
        <w:rPr>
          <w:spacing w:val="31"/>
        </w:rPr>
        <w:t> </w:t>
      </w:r>
      <w:r>
        <w:rPr>
          <w:spacing w:val="2"/>
        </w:rPr>
        <w:t>pandemic</w:t>
      </w:r>
      <w:r>
        <w:rPr>
          <w:spacing w:val="31"/>
        </w:rPr>
        <w:t> </w:t>
      </w:r>
      <w:r>
        <w:rPr>
          <w:spacing w:val="-2"/>
        </w:rPr>
        <w:t>losses</w:t>
      </w:r>
    </w:p>
    <w:p>
      <w:pPr>
        <w:pStyle w:val="BodyText"/>
        <w:spacing w:line="140" w:lineRule="exact"/>
      </w:pPr>
      <w:r>
        <w:rPr>
          <w:w w:val="110"/>
        </w:rPr>
        <w:t>[</w:t>
      </w:r>
      <w:hyperlink w:history="true" w:anchor="_bookmark79">
        <w:r>
          <w:rPr>
            <w:color w:val="2196D1"/>
            <w:w w:val="110"/>
          </w:rPr>
          <w:t>65</w:t>
        </w:r>
      </w:hyperlink>
      <w:r>
        <w:rPr>
          <w:w w:val="110"/>
        </w:rPr>
        <w:t>].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paper,</w:t>
      </w:r>
      <w:r>
        <w:rPr>
          <w:spacing w:val="20"/>
          <w:w w:val="110"/>
        </w:rPr>
        <w:t> </w:t>
      </w: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introduce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methodology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shed</w:t>
      </w:r>
      <w:r>
        <w:rPr>
          <w:spacing w:val="21"/>
          <w:w w:val="110"/>
        </w:rPr>
        <w:t> </w:t>
      </w:r>
      <w:r>
        <w:rPr>
          <w:w w:val="110"/>
        </w:rPr>
        <w:t>light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6" w:lineRule="auto" w:before="21"/>
        <w:ind w:right="130"/>
      </w:pPr>
      <w:r>
        <w:rPr>
          <w:w w:val="110"/>
        </w:rPr>
        <w:t>pandemic</w:t>
      </w:r>
      <w:r>
        <w:rPr>
          <w:w w:val="110"/>
        </w:rPr>
        <w:t> related</w:t>
      </w:r>
      <w:r>
        <w:rPr>
          <w:w w:val="110"/>
        </w:rPr>
        <w:t> data.</w:t>
      </w:r>
      <w:r>
        <w:rPr>
          <w:w w:val="110"/>
        </w:rPr>
        <w:t> Our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derived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ensembled COVID-19</w:t>
      </w:r>
      <w:r>
        <w:rPr>
          <w:w w:val="110"/>
        </w:rPr>
        <w:t> confirmed</w:t>
      </w:r>
      <w:r>
        <w:rPr>
          <w:w w:val="110"/>
        </w:rPr>
        <w:t> cases</w:t>
      </w:r>
      <w:r>
        <w:rPr>
          <w:w w:val="110"/>
        </w:rPr>
        <w:t> and</w:t>
      </w:r>
      <w:r>
        <w:rPr>
          <w:w w:val="110"/>
        </w:rPr>
        <w:t> deaths</w:t>
      </w:r>
      <w:r>
        <w:rPr>
          <w:w w:val="110"/>
        </w:rPr>
        <w:t> in</w:t>
      </w:r>
      <w:r>
        <w:rPr>
          <w:w w:val="110"/>
        </w:rPr>
        <w:t> combination</w:t>
      </w:r>
      <w:r>
        <w:rPr>
          <w:w w:val="110"/>
        </w:rPr>
        <w:t> with</w:t>
      </w:r>
      <w:r>
        <w:rPr>
          <w:w w:val="110"/>
        </w:rPr>
        <w:t> mobility pattern</w:t>
      </w:r>
      <w:r>
        <w:rPr>
          <w:w w:val="110"/>
        </w:rPr>
        <w:t> changes</w:t>
      </w:r>
      <w:r>
        <w:rPr>
          <w:w w:val="110"/>
        </w:rPr>
        <w:t> to</w:t>
      </w:r>
      <w:r>
        <w:rPr>
          <w:w w:val="110"/>
        </w:rPr>
        <w:t> reveal</w:t>
      </w:r>
      <w:r>
        <w:rPr>
          <w:w w:val="110"/>
        </w:rPr>
        <w:t> significant</w:t>
      </w:r>
      <w:r>
        <w:rPr>
          <w:w w:val="110"/>
        </w:rPr>
        <w:t> correlations</w:t>
      </w:r>
      <w:r>
        <w:rPr>
          <w:w w:val="110"/>
        </w:rPr>
        <w:t> between</w:t>
      </w:r>
      <w:r>
        <w:rPr>
          <w:w w:val="110"/>
        </w:rPr>
        <w:t> mobility changes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0"/>
          <w:w w:val="110"/>
        </w:rPr>
        <w:t> </w:t>
      </w:r>
      <w:r>
        <w:rPr>
          <w:w w:val="110"/>
        </w:rPr>
        <w:t>deaths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quantified</w:t>
      </w:r>
      <w:r>
        <w:rPr>
          <w:spacing w:val="10"/>
          <w:w w:val="110"/>
        </w:rPr>
        <w:t> </w:t>
      </w:r>
      <w:r>
        <w:rPr>
          <w:w w:val="110"/>
        </w:rPr>
        <w:t>manner.</w:t>
      </w:r>
      <w:r>
        <w:rPr>
          <w:spacing w:val="10"/>
          <w:w w:val="110"/>
        </w:rPr>
        <w:t> </w:t>
      </w:r>
      <w:r>
        <w:rPr>
          <w:w w:val="110"/>
        </w:rPr>
        <w:t>Importantly,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our</w:t>
      </w:r>
    </w:p>
    <w:p>
      <w:pPr>
        <w:pStyle w:val="BodyText"/>
        <w:spacing w:line="141" w:lineRule="exact"/>
      </w:pPr>
      <w:r>
        <w:rPr>
          <w:w w:val="110"/>
        </w:rPr>
        <w:t>results</w:t>
      </w:r>
      <w:r>
        <w:rPr>
          <w:spacing w:val="24"/>
          <w:w w:val="110"/>
        </w:rPr>
        <w:t> </w:t>
      </w:r>
      <w:r>
        <w:rPr>
          <w:w w:val="110"/>
        </w:rPr>
        <w:t>revealed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most</w:t>
      </w:r>
      <w:r>
        <w:rPr>
          <w:spacing w:val="24"/>
          <w:w w:val="110"/>
        </w:rPr>
        <w:t> </w:t>
      </w:r>
      <w:r>
        <w:rPr>
          <w:w w:val="110"/>
        </w:rPr>
        <w:t>impactful</w:t>
      </w:r>
      <w:r>
        <w:rPr>
          <w:spacing w:val="24"/>
          <w:w w:val="110"/>
        </w:rPr>
        <w:t> </w:t>
      </w:r>
      <w:r>
        <w:rPr>
          <w:w w:val="110"/>
        </w:rPr>
        <w:t>counties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most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important</w:t>
      </w:r>
    </w:p>
    <w:p>
      <w:pPr>
        <w:pStyle w:val="BodyText"/>
        <w:spacing w:line="233" w:lineRule="exact" w:before="11"/>
      </w:pPr>
      <w:r>
        <w:rPr>
          <w:w w:val="110"/>
        </w:rPr>
        <w:t>attributes</w:t>
      </w:r>
      <w:r>
        <w:rPr>
          <w:spacing w:val="19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county</w:t>
      </w:r>
      <w:r>
        <w:rPr>
          <w:spacing w:val="19"/>
          <w:w w:val="110"/>
        </w:rPr>
        <w:t> </w:t>
      </w:r>
      <w:r>
        <w:rPr>
          <w:w w:val="110"/>
        </w:rPr>
        <w:t>level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7"/>
          <w:w w:val="110"/>
        </w:rPr>
        <w:t> </w:t>
      </w:r>
      <w:r>
        <w:rPr>
          <w:w w:val="110"/>
        </w:rPr>
        <w:t>death</w:t>
      </w:r>
      <w:r>
        <w:rPr>
          <w:spacing w:val="17"/>
          <w:w w:val="110"/>
        </w:rPr>
        <w:t> </w:t>
      </w:r>
      <w:r>
        <w:rPr>
          <w:w w:val="110"/>
        </w:rPr>
        <w:t>number.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line="271" w:lineRule="auto"/>
        <w:ind w:right="130"/>
      </w:pPr>
      <w:r>
        <w:rPr>
          <w:w w:val="110"/>
        </w:rPr>
        <w:t>allowed</w:t>
      </w:r>
      <w:r>
        <w:rPr>
          <w:spacing w:val="-7"/>
          <w:w w:val="110"/>
        </w:rPr>
        <w:t> </w:t>
      </w:r>
      <w:r>
        <w:rPr>
          <w:w w:val="110"/>
        </w:rPr>
        <w:t>us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visualise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importance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cluster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counties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 the scores derived from the Personalised PageRank algorithm.</w:t>
      </w:r>
    </w:p>
    <w:p>
      <w:pPr>
        <w:pStyle w:val="BodyText"/>
        <w:spacing w:line="271" w:lineRule="auto"/>
        <w:ind w:right="130" w:firstLine="239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6">
        <w:r>
          <w:rPr>
            <w:color w:val="2196D1"/>
            <w:w w:val="110"/>
          </w:rPr>
          <w:t>Table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showed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top</w:t>
      </w:r>
      <w:r>
        <w:rPr>
          <w:spacing w:val="-11"/>
          <w:w w:val="110"/>
        </w:rPr>
        <w:t> </w:t>
      </w:r>
      <w:r>
        <w:rPr>
          <w:w w:val="110"/>
        </w:rPr>
        <w:t>causes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deaths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Ireland using</w:t>
      </w:r>
      <w:r>
        <w:rPr>
          <w:spacing w:val="-6"/>
          <w:w w:val="110"/>
        </w:rPr>
        <w:t> </w:t>
      </w:r>
      <w:r>
        <w:rPr>
          <w:w w:val="110"/>
        </w:rPr>
        <w:t>Personalised</w:t>
      </w:r>
      <w:r>
        <w:rPr>
          <w:spacing w:val="-4"/>
          <w:w w:val="110"/>
        </w:rPr>
        <w:t> </w:t>
      </w:r>
      <w:r>
        <w:rPr>
          <w:w w:val="110"/>
        </w:rPr>
        <w:t>PageRank</w:t>
      </w:r>
      <w:r>
        <w:rPr>
          <w:spacing w:val="-4"/>
          <w:w w:val="110"/>
        </w:rPr>
        <w:t> </w:t>
      </w:r>
      <w:r>
        <w:rPr>
          <w:w w:val="110"/>
        </w:rPr>
        <w:t>scoring.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notable</w:t>
      </w:r>
      <w:r>
        <w:rPr>
          <w:spacing w:val="-4"/>
          <w:w w:val="110"/>
        </w:rPr>
        <w:t> </w:t>
      </w:r>
      <w:r>
        <w:rPr>
          <w:w w:val="110"/>
        </w:rPr>
        <w:t>points</w:t>
      </w:r>
      <w:r>
        <w:rPr>
          <w:spacing w:val="-6"/>
          <w:w w:val="110"/>
        </w:rPr>
        <w:t> </w:t>
      </w:r>
      <w:r>
        <w:rPr>
          <w:spacing w:val="-7"/>
          <w:w w:val="110"/>
        </w:rPr>
        <w:t>is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5" w:space="186"/>
            <w:col w:w="5289"/>
          </w:cols>
        </w:sectPr>
      </w:pPr>
    </w:p>
    <w:p>
      <w:pPr>
        <w:pStyle w:val="BodyText"/>
        <w:spacing w:before="60" w:after="1"/>
        <w:ind w:left="0"/>
        <w:jc w:val="left"/>
        <w:rPr>
          <w:sz w:val="20"/>
        </w:rPr>
      </w:pPr>
    </w:p>
    <w:p>
      <w:pPr>
        <w:pStyle w:val="BodyText"/>
        <w:ind w:left="136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044583" cy="251460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58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jc w:val="left"/>
        <w:rPr>
          <w:sz w:val="14"/>
        </w:rPr>
      </w:pPr>
    </w:p>
    <w:p>
      <w:pPr>
        <w:spacing w:line="208" w:lineRule="exact" w:before="0"/>
        <w:ind w:left="131" w:right="0" w:firstLine="0"/>
        <w:jc w:val="left"/>
        <w:rPr>
          <w:i/>
          <w:sz w:val="14"/>
        </w:rPr>
      </w:pPr>
      <w:bookmarkStart w:name="_bookmark18" w:id="32"/>
      <w:bookmarkEnd w:id="32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1"/>
          <w:w w:val="110"/>
          <w:sz w:val="14"/>
        </w:rPr>
        <w:t> </w:t>
      </w:r>
      <w:r>
        <w:rPr>
          <w:w w:val="110"/>
          <w:sz w:val="14"/>
        </w:rPr>
        <w:t>Clustering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counties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significant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variables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affect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country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deaths.</w:t>
      </w:r>
      <w:r>
        <w:rPr>
          <w:spacing w:val="11"/>
          <w:w w:val="110"/>
          <w:sz w:val="14"/>
        </w:rPr>
        <w:t> </w:t>
      </w:r>
      <w:r>
        <w:rPr>
          <w:i/>
          <w:w w:val="110"/>
          <w:sz w:val="14"/>
        </w:rPr>
        <w:t>Movement</w:t>
      </w:r>
      <w:r>
        <w:rPr>
          <w:i/>
          <w:spacing w:val="11"/>
          <w:w w:val="110"/>
          <w:sz w:val="14"/>
        </w:rPr>
        <w:t> </w:t>
      </w:r>
      <w:r>
        <w:rPr>
          <w:i/>
          <w:w w:val="110"/>
          <w:sz w:val="14"/>
        </w:rPr>
        <w:t>Trend</w:t>
      </w:r>
      <w:r>
        <w:rPr>
          <w:i/>
          <w:spacing w:val="11"/>
          <w:w w:val="110"/>
          <w:sz w:val="14"/>
        </w:rPr>
        <w:t> </w:t>
      </w:r>
      <w:r>
        <w:rPr>
          <w:i/>
          <w:w w:val="110"/>
          <w:sz w:val="14"/>
        </w:rPr>
        <w:t>Categories:</w:t>
      </w:r>
      <w:r>
        <w:rPr>
          <w:i/>
          <w:spacing w:val="10"/>
          <w:w w:val="110"/>
          <w:sz w:val="14"/>
        </w:rPr>
        <w:t> </w:t>
      </w:r>
      <w:r>
        <w:rPr>
          <w:i/>
          <w:w w:val="110"/>
          <w:sz w:val="14"/>
        </w:rPr>
        <w:t>G:</w:t>
      </w:r>
      <w:r>
        <w:rPr>
          <w:i/>
          <w:spacing w:val="10"/>
          <w:w w:val="110"/>
          <w:sz w:val="14"/>
        </w:rPr>
        <w:t> </w:t>
      </w:r>
      <w:r>
        <w:rPr>
          <w:i/>
          <w:w w:val="110"/>
          <w:sz w:val="14"/>
        </w:rPr>
        <w:t>grocery</w:t>
      </w:r>
      <w:r>
        <w:rPr>
          <w:i/>
          <w:spacing w:val="11"/>
          <w:w w:val="110"/>
          <w:sz w:val="14"/>
        </w:rPr>
        <w:t> </w:t>
      </w:r>
      <w:r>
        <w:rPr>
          <w:i/>
          <w:spacing w:val="-5"/>
          <w:w w:val="110"/>
          <w:sz w:val="14"/>
        </w:rPr>
        <w:t>and</w:t>
      </w:r>
    </w:p>
    <w:p>
      <w:pPr>
        <w:spacing w:line="283" w:lineRule="auto" w:before="0"/>
        <w:ind w:left="131" w:right="0" w:firstLine="0"/>
        <w:jc w:val="left"/>
        <w:rPr>
          <w:i/>
          <w:sz w:val="14"/>
        </w:rPr>
      </w:pPr>
      <w:r>
        <w:rPr>
          <w:i/>
          <w:w w:val="105"/>
          <w:sz w:val="14"/>
        </w:rPr>
        <w:t>pharmacy percent change from baseline, P: parks percent change from baseline, R: retail and recreation percent change from baseline, T: transit stations percent change from</w:t>
      </w:r>
      <w:r>
        <w:rPr>
          <w:i/>
          <w:spacing w:val="40"/>
          <w:w w:val="105"/>
          <w:sz w:val="14"/>
        </w:rPr>
        <w:t> </w:t>
      </w:r>
      <w:r>
        <w:rPr>
          <w:i/>
          <w:w w:val="105"/>
          <w:sz w:val="14"/>
        </w:rPr>
        <w:t>baseline, W: workplaces percent change from baseline.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38"/>
        <w:ind w:left="0"/>
        <w:jc w:val="left"/>
        <w:rPr>
          <w:i/>
          <w:sz w:val="20"/>
        </w:rPr>
      </w:pPr>
    </w:p>
    <w:p>
      <w:pPr>
        <w:pStyle w:val="BodyText"/>
        <w:ind w:left="1367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041173" cy="4011167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173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  <w:jc w:val="left"/>
        <w:rPr>
          <w:i/>
          <w:sz w:val="14"/>
        </w:rPr>
      </w:pPr>
    </w:p>
    <w:p>
      <w:pPr>
        <w:spacing w:line="230" w:lineRule="auto" w:before="0"/>
        <w:ind w:left="131" w:right="0" w:firstLine="0"/>
        <w:jc w:val="left"/>
        <w:rPr>
          <w:sz w:val="14"/>
        </w:rPr>
      </w:pPr>
      <w:bookmarkStart w:name="_bookmark19" w:id="33"/>
      <w:bookmarkEnd w:id="33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Hierarchical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Clustering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counties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RPF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scores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regarding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country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deaths.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Leitrim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ninth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cluster)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shown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due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zero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scores. The color scale refers to standardised values.</w:t>
      </w:r>
    </w:p>
    <w:p>
      <w:pPr>
        <w:pStyle w:val="BodyText"/>
        <w:spacing w:before="7"/>
        <w:ind w:left="0"/>
        <w:jc w:val="left"/>
        <w:rPr>
          <w:sz w:val="15"/>
        </w:rPr>
      </w:pPr>
    </w:p>
    <w:p>
      <w:pPr>
        <w:spacing w:after="0"/>
        <w:jc w:val="left"/>
        <w:rPr>
          <w:sz w:val="15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the</w:t>
      </w:r>
      <w:r>
        <w:rPr>
          <w:w w:val="110"/>
        </w:rPr>
        <w:t> limited</w:t>
      </w:r>
      <w:r>
        <w:rPr>
          <w:w w:val="110"/>
        </w:rPr>
        <w:t> occurrence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movement</w:t>
      </w:r>
      <w:r>
        <w:rPr>
          <w:w w:val="110"/>
        </w:rPr>
        <w:t> trend</w:t>
      </w:r>
      <w:r>
        <w:rPr>
          <w:w w:val="110"/>
        </w:rPr>
        <w:t> category:</w:t>
      </w:r>
      <w:r>
        <w:rPr>
          <w:w w:val="110"/>
        </w:rPr>
        <w:t> </w:t>
      </w:r>
      <w:r>
        <w:rPr>
          <w:i/>
          <w:w w:val="110"/>
        </w:rPr>
        <w:t>grocery</w:t>
      </w:r>
      <w:r>
        <w:rPr>
          <w:i/>
          <w:w w:val="110"/>
        </w:rPr>
        <w:t> </w:t>
      </w:r>
      <w:r>
        <w:rPr>
          <w:i/>
          <w:w w:val="110"/>
        </w:rPr>
        <w:t>and</w:t>
      </w:r>
      <w:r>
        <w:rPr>
          <w:i/>
          <w:w w:val="110"/>
        </w:rPr>
        <w:t> pharmacy,</w:t>
      </w:r>
      <w:r>
        <w:rPr>
          <w:i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appears</w:t>
      </w:r>
      <w:r>
        <w:rPr>
          <w:w w:val="110"/>
        </w:rPr>
        <w:t> in</w:t>
      </w:r>
      <w:r>
        <w:rPr>
          <w:w w:val="110"/>
        </w:rPr>
        <w:t> just</w:t>
      </w:r>
      <w:r>
        <w:rPr>
          <w:w w:val="110"/>
        </w:rPr>
        <w:t> 15%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cases.</w:t>
      </w:r>
      <w:r>
        <w:rPr>
          <w:w w:val="110"/>
        </w:rPr>
        <w:t> Given</w:t>
      </w:r>
      <w:r>
        <w:rPr>
          <w:w w:val="110"/>
        </w:rPr>
        <w:t> the</w:t>
      </w:r>
      <w:r>
        <w:rPr>
          <w:w w:val="110"/>
        </w:rPr>
        <w:t> obvious requirement for</w:t>
      </w:r>
      <w:r>
        <w:rPr>
          <w:spacing w:val="-1"/>
          <w:w w:val="110"/>
        </w:rPr>
        <w:t> </w:t>
      </w:r>
      <w:r>
        <w:rPr>
          <w:w w:val="110"/>
        </w:rPr>
        <w:t>most citizens to</w:t>
      </w:r>
      <w:r>
        <w:rPr>
          <w:spacing w:val="-1"/>
          <w:w w:val="110"/>
        </w:rPr>
        <w:t> </w:t>
      </w:r>
      <w:r>
        <w:rPr>
          <w:w w:val="110"/>
        </w:rPr>
        <w:t>shop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staples, this</w:t>
      </w:r>
      <w:r>
        <w:rPr>
          <w:spacing w:val="-1"/>
          <w:w w:val="110"/>
        </w:rPr>
        <w:t> </w:t>
      </w:r>
      <w:r>
        <w:rPr>
          <w:w w:val="110"/>
        </w:rPr>
        <w:t>is surprising.</w:t>
      </w:r>
      <w:r>
        <w:rPr>
          <w:spacing w:val="-1"/>
          <w:w w:val="110"/>
        </w:rPr>
        <w:t> </w:t>
      </w:r>
      <w:r>
        <w:rPr>
          <w:w w:val="110"/>
        </w:rPr>
        <w:t>We suggest that this may be as a result of heightened awareness of social distancing by</w:t>
      </w:r>
      <w:r>
        <w:rPr>
          <w:spacing w:val="-1"/>
          <w:w w:val="110"/>
        </w:rPr>
        <w:t> </w:t>
      </w:r>
      <w:r>
        <w:rPr>
          <w:w w:val="110"/>
        </w:rPr>
        <w:t>shoppers and a</w:t>
      </w:r>
      <w:r>
        <w:rPr>
          <w:spacing w:val="-1"/>
          <w:w w:val="110"/>
        </w:rPr>
        <w:t> </w:t>
      </w:r>
      <w:r>
        <w:rPr>
          <w:w w:val="110"/>
        </w:rPr>
        <w:t>prior culture</w:t>
      </w:r>
      <w:r>
        <w:rPr>
          <w:spacing w:val="-1"/>
          <w:w w:val="110"/>
        </w:rPr>
        <w:t> </w:t>
      </w:r>
      <w:r>
        <w:rPr>
          <w:w w:val="110"/>
        </w:rPr>
        <w:t>of hygiene by</w:t>
      </w:r>
      <w:r>
        <w:rPr>
          <w:spacing w:val="-1"/>
          <w:w w:val="110"/>
        </w:rPr>
        <w:t> </w:t>
      </w:r>
      <w:r>
        <w:rPr>
          <w:w w:val="110"/>
        </w:rPr>
        <w:t>food retailers. Equally,</w:t>
      </w:r>
      <w:r>
        <w:rPr>
          <w:w w:val="110"/>
        </w:rPr>
        <w:t> food</w:t>
      </w:r>
      <w:r>
        <w:rPr>
          <w:w w:val="110"/>
        </w:rPr>
        <w:t> retailers</w:t>
      </w:r>
      <w:r>
        <w:rPr>
          <w:w w:val="110"/>
        </w:rPr>
        <w:t> would</w:t>
      </w:r>
      <w:r>
        <w:rPr>
          <w:w w:val="110"/>
        </w:rPr>
        <w:t> suffer</w:t>
      </w:r>
      <w:r>
        <w:rPr>
          <w:w w:val="110"/>
        </w:rPr>
        <w:t> significant</w:t>
      </w:r>
      <w:r>
        <w:rPr>
          <w:w w:val="110"/>
        </w:rPr>
        <w:t> local</w:t>
      </w:r>
      <w:r>
        <w:rPr>
          <w:w w:val="110"/>
        </w:rPr>
        <w:t> and</w:t>
      </w:r>
      <w:r>
        <w:rPr>
          <w:w w:val="110"/>
        </w:rPr>
        <w:t> reputational damage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perceived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9"/>
          <w:w w:val="110"/>
        </w:rPr>
        <w:t> </w:t>
      </w:r>
      <w:r>
        <w:rPr>
          <w:w w:val="110"/>
        </w:rPr>
        <w:t>less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committed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adhering to</w:t>
      </w:r>
      <w:r>
        <w:rPr>
          <w:spacing w:val="-7"/>
          <w:w w:val="110"/>
        </w:rPr>
        <w:t> </w:t>
      </w:r>
      <w:r>
        <w:rPr>
          <w:w w:val="110"/>
        </w:rPr>
        <w:t>safety</w:t>
      </w:r>
      <w:r>
        <w:rPr>
          <w:spacing w:val="-8"/>
          <w:w w:val="110"/>
        </w:rPr>
        <w:t> </w:t>
      </w:r>
      <w:r>
        <w:rPr>
          <w:w w:val="110"/>
        </w:rPr>
        <w:t>guidelines.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interesting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conducted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Ref.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80">
        <w:r>
          <w:rPr>
            <w:color w:val="2196D1"/>
            <w:w w:val="110"/>
          </w:rPr>
          <w:t>66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results on</w:t>
      </w:r>
      <w:r>
        <w:rPr>
          <w:w w:val="110"/>
        </w:rPr>
        <w:t> aerosol</w:t>
      </w:r>
      <w:r>
        <w:rPr>
          <w:w w:val="110"/>
        </w:rPr>
        <w:t> and</w:t>
      </w:r>
      <w:r>
        <w:rPr>
          <w:w w:val="110"/>
        </w:rPr>
        <w:t> droplet</w:t>
      </w:r>
      <w:r>
        <w:rPr>
          <w:w w:val="110"/>
        </w:rPr>
        <w:t> dispersion</w:t>
      </w:r>
      <w:r>
        <w:rPr>
          <w:w w:val="110"/>
        </w:rPr>
        <w:t> physics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simulated transmission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supermarket.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authors</w:t>
      </w:r>
      <w:r>
        <w:rPr>
          <w:spacing w:val="-1"/>
          <w:w w:val="110"/>
        </w:rPr>
        <w:t> </w:t>
      </w:r>
      <w:r>
        <w:rPr>
          <w:w w:val="110"/>
        </w:rPr>
        <w:t>mention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 inhaled</w:t>
      </w:r>
      <w:r>
        <w:rPr>
          <w:spacing w:val="-1"/>
          <w:w w:val="110"/>
        </w:rPr>
        <w:t> </w:t>
      </w:r>
      <w:r>
        <w:rPr>
          <w:w w:val="110"/>
        </w:rPr>
        <w:t>aerosols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very</w:t>
      </w:r>
      <w:r>
        <w:rPr>
          <w:spacing w:val="-1"/>
          <w:w w:val="110"/>
        </w:rPr>
        <w:t> </w:t>
      </w:r>
      <w:r>
        <w:rPr>
          <w:w w:val="110"/>
        </w:rPr>
        <w:t>small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customers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1"/>
          <w:w w:val="110"/>
        </w:rPr>
        <w:t> </w:t>
      </w:r>
      <w:r>
        <w:rPr>
          <w:w w:val="110"/>
        </w:rPr>
        <w:t>coughing</w:t>
      </w:r>
      <w:r>
        <w:rPr>
          <w:spacing w:val="-2"/>
          <w:w w:val="110"/>
        </w:rPr>
        <w:t> </w:t>
      </w:r>
      <w:r>
        <w:rPr>
          <w:w w:val="110"/>
        </w:rPr>
        <w:t>persons are not present. This research demonstrates that even with a high con- sumers</w:t>
      </w:r>
      <w:r>
        <w:rPr>
          <w:spacing w:val="-9"/>
          <w:w w:val="110"/>
        </w:rPr>
        <w:t> </w:t>
      </w:r>
      <w:r>
        <w:rPr>
          <w:w w:val="110"/>
        </w:rPr>
        <w:t>count,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exposure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reasonably</w:t>
      </w:r>
      <w:r>
        <w:rPr>
          <w:spacing w:val="-9"/>
          <w:w w:val="110"/>
        </w:rPr>
        <w:t> </w:t>
      </w:r>
      <w:r>
        <w:rPr>
          <w:w w:val="110"/>
        </w:rPr>
        <w:t>low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person</w:t>
      </w:r>
      <w:r>
        <w:rPr>
          <w:spacing w:val="-9"/>
          <w:w w:val="110"/>
        </w:rPr>
        <w:t> </w:t>
      </w:r>
      <w:r>
        <w:rPr>
          <w:w w:val="110"/>
        </w:rPr>
        <w:t>on a regular basis.</w:t>
      </w:r>
    </w:p>
    <w:p>
      <w:pPr>
        <w:pStyle w:val="BodyText"/>
        <w:spacing w:line="252" w:lineRule="auto"/>
        <w:ind w:right="38" w:firstLine="239"/>
      </w:pPr>
      <w:hyperlink w:history="true" w:anchor="_bookmark16">
        <w:r>
          <w:rPr>
            <w:color w:val="2196D1"/>
            <w:spacing w:val="-2"/>
            <w:w w:val="110"/>
          </w:rPr>
          <w:t>Table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2</w:t>
        </w:r>
      </w:hyperlink>
      <w:r>
        <w:rPr>
          <w:color w:val="2196D1"/>
          <w:spacing w:val="-4"/>
          <w:w w:val="110"/>
        </w:rPr>
        <w:t> </w:t>
      </w:r>
      <w:r>
        <w:rPr>
          <w:spacing w:val="-2"/>
          <w:w w:val="110"/>
        </w:rPr>
        <w:t>also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5"/>
          <w:w w:val="110"/>
        </w:rPr>
        <w:t> </w:t>
      </w:r>
      <w:r>
        <w:rPr>
          <w:i/>
          <w:spacing w:val="-2"/>
          <w:w w:val="110"/>
        </w:rPr>
        <w:t>Retail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and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recreation,</w:t>
      </w:r>
      <w:r>
        <w:rPr>
          <w:i/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i/>
          <w:spacing w:val="-2"/>
          <w:w w:val="110"/>
        </w:rPr>
        <w:t>workplace</w:t>
      </w:r>
      <w:r>
        <w:rPr>
          <w:spacing w:val="-2"/>
          <w:w w:val="110"/>
        </w:rPr>
        <w:t>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most frequent variables that appear in the ranking score having a rela- tive</w:t>
      </w:r>
      <w:r>
        <w:rPr>
          <w:spacing w:val="-3"/>
          <w:w w:val="110"/>
        </w:rPr>
        <w:t> </w:t>
      </w:r>
      <w:r>
        <w:rPr>
          <w:w w:val="110"/>
        </w:rPr>
        <w:t>prominent</w:t>
      </w:r>
      <w:r>
        <w:rPr>
          <w:spacing w:val="-2"/>
          <w:w w:val="110"/>
        </w:rPr>
        <w:t> </w:t>
      </w:r>
      <w:r>
        <w:rPr>
          <w:w w:val="110"/>
        </w:rPr>
        <w:t>factor</w:t>
      </w:r>
      <w:r>
        <w:rPr>
          <w:spacing w:val="-2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w w:val="110"/>
        </w:rPr>
        <w:t>1,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frequencies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33%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38%,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respectively.</w:t>
      </w:r>
    </w:p>
    <w:p>
      <w:pPr>
        <w:pStyle w:val="BodyText"/>
        <w:spacing w:line="268" w:lineRule="auto"/>
        <w:ind w:right="38"/>
      </w:pP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signals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factor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prominent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contributing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 of</w:t>
      </w:r>
      <w:r>
        <w:rPr>
          <w:spacing w:val="-10"/>
          <w:w w:val="110"/>
        </w:rPr>
        <w:t> </w:t>
      </w:r>
      <w:r>
        <w:rPr>
          <w:w w:val="110"/>
        </w:rPr>
        <w:t>COVID-19</w:t>
      </w:r>
      <w:r>
        <w:rPr>
          <w:spacing w:val="-10"/>
          <w:w w:val="110"/>
        </w:rPr>
        <w:t> </w:t>
      </w:r>
      <w:r>
        <w:rPr>
          <w:w w:val="110"/>
        </w:rPr>
        <w:t>deaths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Ireland</w:t>
      </w:r>
      <w:r>
        <w:rPr>
          <w:spacing w:val="-10"/>
          <w:w w:val="110"/>
        </w:rPr>
        <w:t> </w:t>
      </w:r>
      <w:r>
        <w:rPr>
          <w:w w:val="110"/>
        </w:rPr>
        <w:t>relative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mobility</w:t>
      </w:r>
      <w:r>
        <w:rPr>
          <w:spacing w:val="-11"/>
          <w:w w:val="110"/>
        </w:rPr>
        <w:t> </w:t>
      </w:r>
      <w:r>
        <w:rPr>
          <w:w w:val="110"/>
        </w:rPr>
        <w:t>patterns</w:t>
      </w:r>
      <w:r>
        <w:rPr>
          <w:spacing w:val="-9"/>
          <w:w w:val="110"/>
        </w:rPr>
        <w:t> </w:t>
      </w:r>
      <w:r>
        <w:rPr>
          <w:w w:val="110"/>
        </w:rPr>
        <w:t>across Ireland.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contrast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grocery</w:t>
      </w:r>
      <w:r>
        <w:rPr>
          <w:spacing w:val="-7"/>
          <w:w w:val="110"/>
        </w:rPr>
        <w:t> </w:t>
      </w:r>
      <w:r>
        <w:rPr>
          <w:w w:val="110"/>
        </w:rPr>
        <w:t>shopping,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suggest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non-food</w:t>
      </w:r>
      <w:r>
        <w:rPr>
          <w:spacing w:val="-8"/>
          <w:w w:val="110"/>
        </w:rPr>
        <w:t> </w:t>
      </w:r>
      <w:r>
        <w:rPr>
          <w:w w:val="110"/>
        </w:rPr>
        <w:t>retail and</w:t>
      </w:r>
      <w:r>
        <w:rPr>
          <w:spacing w:val="-7"/>
          <w:w w:val="110"/>
        </w:rPr>
        <w:t> </w:t>
      </w:r>
      <w:r>
        <w:rPr>
          <w:w w:val="110"/>
        </w:rPr>
        <w:t>recreation</w:t>
      </w:r>
      <w:r>
        <w:rPr>
          <w:spacing w:val="-6"/>
          <w:w w:val="110"/>
        </w:rPr>
        <w:t> </w:t>
      </w:r>
      <w:r>
        <w:rPr>
          <w:w w:val="110"/>
        </w:rPr>
        <w:t>locations</w:t>
      </w:r>
      <w:r>
        <w:rPr>
          <w:spacing w:val="-7"/>
          <w:w w:val="110"/>
        </w:rPr>
        <w:t> </w:t>
      </w:r>
      <w:r>
        <w:rPr>
          <w:w w:val="110"/>
        </w:rPr>
        <w:t>do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strong</w:t>
      </w:r>
      <w:r>
        <w:rPr>
          <w:spacing w:val="-7"/>
          <w:w w:val="110"/>
        </w:rPr>
        <w:t> </w:t>
      </w:r>
      <w:r>
        <w:rPr>
          <w:w w:val="110"/>
        </w:rPr>
        <w:t>emphasis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hygiene</w:t>
      </w:r>
      <w:r>
        <w:rPr>
          <w:spacing w:val="-7"/>
          <w:w w:val="110"/>
        </w:rPr>
        <w:t> </w:t>
      </w:r>
      <w:r>
        <w:rPr>
          <w:w w:val="110"/>
        </w:rPr>
        <w:t>prior to</w:t>
      </w:r>
      <w:r>
        <w:rPr>
          <w:w w:val="110"/>
        </w:rPr>
        <w:t> COVID-19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occasional</w:t>
      </w:r>
      <w:r>
        <w:rPr>
          <w:w w:val="110"/>
        </w:rPr>
        <w:t> visitors</w:t>
      </w:r>
      <w:r>
        <w:rPr>
          <w:w w:val="110"/>
        </w:rPr>
        <w:t> with</w:t>
      </w:r>
      <w:r>
        <w:rPr>
          <w:w w:val="110"/>
        </w:rPr>
        <w:t> lower standards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expectations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terms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location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adherence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safety</w:t>
      </w:r>
    </w:p>
    <w:p>
      <w:pPr>
        <w:pStyle w:val="BodyText"/>
        <w:spacing w:line="138" w:lineRule="exact"/>
      </w:pPr>
      <w:r>
        <w:rPr>
          <w:w w:val="110"/>
        </w:rPr>
        <w:t>protocols.</w:t>
      </w:r>
      <w:r>
        <w:rPr>
          <w:spacing w:val="44"/>
          <w:w w:val="110"/>
        </w:rPr>
        <w:t> </w:t>
      </w:r>
      <w:r>
        <w:rPr>
          <w:w w:val="110"/>
        </w:rPr>
        <w:t>Similarly,</w:t>
      </w:r>
      <w:r>
        <w:rPr>
          <w:spacing w:val="44"/>
          <w:w w:val="110"/>
        </w:rPr>
        <w:t> </w:t>
      </w:r>
      <w:r>
        <w:rPr>
          <w:w w:val="110"/>
        </w:rPr>
        <w:t>we</w:t>
      </w:r>
      <w:r>
        <w:rPr>
          <w:spacing w:val="45"/>
          <w:w w:val="110"/>
        </w:rPr>
        <w:t> </w:t>
      </w:r>
      <w:r>
        <w:rPr>
          <w:w w:val="110"/>
        </w:rPr>
        <w:t>suggest</w:t>
      </w:r>
      <w:r>
        <w:rPr>
          <w:spacing w:val="43"/>
          <w:w w:val="110"/>
        </w:rPr>
        <w:t> </w:t>
      </w:r>
      <w:r>
        <w:rPr>
          <w:w w:val="110"/>
        </w:rPr>
        <w:t>that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familiarity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workers</w:t>
      </w:r>
      <w:r>
        <w:rPr>
          <w:spacing w:val="44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20"/>
        <w:ind w:right="38"/>
      </w:pPr>
      <w:r>
        <w:rPr>
          <w:i/>
          <w:w w:val="110"/>
        </w:rPr>
        <w:t>workplace</w:t>
      </w:r>
      <w:r>
        <w:rPr>
          <w:w w:val="110"/>
        </w:rPr>
        <w:t>s and both the difficulty of social distancing and the </w:t>
      </w:r>
      <w:r>
        <w:rPr>
          <w:w w:val="110"/>
        </w:rPr>
        <w:t>cultural awkwardness</w:t>
      </w:r>
      <w:r>
        <w:rPr>
          <w:w w:val="110"/>
        </w:rPr>
        <w:t> of</w:t>
      </w:r>
      <w:r>
        <w:rPr>
          <w:w w:val="110"/>
        </w:rPr>
        <w:t> adhering</w:t>
      </w:r>
      <w:r>
        <w:rPr>
          <w:w w:val="110"/>
        </w:rPr>
        <w:t> to</w:t>
      </w:r>
      <w:r>
        <w:rPr>
          <w:w w:val="110"/>
        </w:rPr>
        <w:t> social</w:t>
      </w:r>
      <w:r>
        <w:rPr>
          <w:w w:val="110"/>
        </w:rPr>
        <w:t> distancing</w:t>
      </w:r>
      <w:r>
        <w:rPr>
          <w:w w:val="110"/>
        </w:rPr>
        <w:t> might</w:t>
      </w:r>
      <w:r>
        <w:rPr>
          <w:w w:val="110"/>
        </w:rPr>
        <w:t> be</w:t>
      </w:r>
      <w:r>
        <w:rPr>
          <w:w w:val="110"/>
        </w:rPr>
        <w:t> factors</w:t>
      </w:r>
      <w:r>
        <w:rPr>
          <w:w w:val="110"/>
        </w:rPr>
        <w:t> in</w:t>
      </w:r>
      <w:r>
        <w:rPr>
          <w:w w:val="110"/>
        </w:rPr>
        <w:t> the prominence of these locations in our findings. Furthermore, </w:t>
      </w:r>
      <w:r>
        <w:rPr>
          <w:i/>
          <w:w w:val="110"/>
        </w:rPr>
        <w:t>Retail and</w:t>
      </w:r>
      <w:r>
        <w:rPr>
          <w:i/>
          <w:w w:val="110"/>
        </w:rPr>
        <w:t> recreation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workplace</w:t>
      </w:r>
      <w:r>
        <w:rPr>
          <w:w w:val="110"/>
        </w:rPr>
        <w:t>s</w:t>
      </w:r>
      <w:r>
        <w:rPr>
          <w:w w:val="110"/>
        </w:rPr>
        <w:t> mobility</w:t>
      </w:r>
      <w:r>
        <w:rPr>
          <w:w w:val="110"/>
        </w:rPr>
        <w:t> were</w:t>
      </w:r>
      <w:r>
        <w:rPr>
          <w:w w:val="110"/>
        </w:rPr>
        <w:t> only</w:t>
      </w:r>
      <w:r>
        <w:rPr>
          <w:spacing w:val="-1"/>
          <w:w w:val="110"/>
        </w:rPr>
        <w:t> </w:t>
      </w:r>
      <w:r>
        <w:rPr>
          <w:w w:val="110"/>
        </w:rPr>
        <w:t>allowed</w:t>
      </w:r>
      <w:r>
        <w:rPr>
          <w:w w:val="110"/>
        </w:rPr>
        <w:t> during</w:t>
      </w:r>
      <w:r>
        <w:rPr>
          <w:w w:val="110"/>
        </w:rPr>
        <w:t> times</w:t>
      </w:r>
      <w:r>
        <w:rPr>
          <w:spacing w:val="-1"/>
          <w:w w:val="110"/>
        </w:rPr>
        <w:t> </w:t>
      </w:r>
      <w:r>
        <w:rPr>
          <w:w w:val="110"/>
        </w:rPr>
        <w:t>of lowered</w:t>
      </w:r>
      <w:r>
        <w:rPr>
          <w:spacing w:val="-7"/>
          <w:w w:val="110"/>
        </w:rPr>
        <w:t> </w:t>
      </w:r>
      <w:r>
        <w:rPr>
          <w:w w:val="110"/>
        </w:rPr>
        <w:t>lockdown</w:t>
      </w:r>
      <w:r>
        <w:rPr>
          <w:spacing w:val="-8"/>
          <w:w w:val="110"/>
        </w:rPr>
        <w:t> </w:t>
      </w:r>
      <w:r>
        <w:rPr>
          <w:w w:val="110"/>
        </w:rPr>
        <w:t>restrictions.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suggests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loosening</w:t>
      </w:r>
      <w:r>
        <w:rPr>
          <w:spacing w:val="-7"/>
          <w:w w:val="110"/>
        </w:rPr>
        <w:t> </w:t>
      </w:r>
      <w:r>
        <w:rPr>
          <w:w w:val="110"/>
        </w:rPr>
        <w:t>restrictions had a direct causal impact on the COVID-19 related deaths.</w:t>
      </w:r>
    </w:p>
    <w:p>
      <w:pPr>
        <w:pStyle w:val="BodyText"/>
        <w:spacing w:line="181" w:lineRule="exact"/>
        <w:ind w:left="370"/>
      </w:pP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a county</w:t>
      </w:r>
      <w:r>
        <w:rPr>
          <w:spacing w:val="-2"/>
          <w:w w:val="110"/>
        </w:rPr>
        <w:t> </w:t>
      </w:r>
      <w:r>
        <w:rPr>
          <w:w w:val="110"/>
        </w:rPr>
        <w:t>level,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map in</w:t>
      </w:r>
      <w:r>
        <w:rPr>
          <w:spacing w:val="-1"/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color w:val="2196D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instructive.</w:t>
      </w:r>
      <w:r>
        <w:rPr>
          <w:spacing w:val="-1"/>
          <w:w w:val="110"/>
        </w:rPr>
        <w:t> </w:t>
      </w:r>
      <w:r>
        <w:rPr>
          <w:w w:val="110"/>
        </w:rPr>
        <w:t>For five</w:t>
      </w:r>
      <w:r>
        <w:rPr>
          <w:spacing w:val="-2"/>
          <w:w w:val="110"/>
        </w:rPr>
        <w:t> locations</w:t>
      </w:r>
    </w:p>
    <w:p>
      <w:pPr>
        <w:pStyle w:val="BodyText"/>
        <w:spacing w:line="273" w:lineRule="auto" w:before="91"/>
        <w:ind w:right="129"/>
      </w:pPr>
      <w:r>
        <w:rPr/>
        <w:br w:type="column"/>
      </w:r>
      <w:r>
        <w:rPr/>
        <w:t>Wicklow, Cavan, Laois, Dublin, Offaly (</w:t>
      </w:r>
      <w:hyperlink w:history="true" w:anchor="_bookmark17">
        <w:r>
          <w:rPr>
            <w:color w:val="2196D1"/>
          </w:rPr>
          <w:t>Fig. 5</w:t>
        </w:r>
      </w:hyperlink>
      <w:r>
        <w:rPr/>
        <w:t>, grey color), we observe a</w:t>
      </w:r>
      <w:r>
        <w:rPr>
          <w:spacing w:val="40"/>
        </w:rPr>
        <w:t> </w:t>
      </w:r>
      <w:r>
        <w:rPr/>
        <w:t>similar</w:t>
      </w:r>
      <w:r>
        <w:rPr>
          <w:spacing w:val="25"/>
        </w:rPr>
        <w:t> </w:t>
      </w:r>
      <w:r>
        <w:rPr/>
        <w:t>pattern</w:t>
      </w:r>
      <w:r>
        <w:rPr>
          <w:spacing w:val="25"/>
        </w:rPr>
        <w:t> </w:t>
      </w:r>
      <w:r>
        <w:rPr/>
        <w:t>structure.</w:t>
      </w:r>
      <w:r>
        <w:rPr>
          <w:spacing w:val="25"/>
        </w:rPr>
        <w:t> </w:t>
      </w:r>
      <w:r>
        <w:rPr/>
        <w:t>That is,</w:t>
      </w:r>
      <w:r>
        <w:rPr>
          <w:spacing w:val="25"/>
        </w:rPr>
        <w:t> </w:t>
      </w:r>
      <w:r>
        <w:rPr>
          <w:i/>
        </w:rPr>
        <w:t>retail and</w:t>
      </w:r>
      <w:r>
        <w:rPr>
          <w:i/>
          <w:spacing w:val="27"/>
        </w:rPr>
        <w:t> </w:t>
      </w:r>
      <w:r>
        <w:rPr>
          <w:i/>
        </w:rPr>
        <w:t>recreation </w:t>
      </w:r>
      <w:r>
        <w:rPr/>
        <w:t>and</w:t>
      </w:r>
      <w:r>
        <w:rPr>
          <w:spacing w:val="25"/>
        </w:rPr>
        <w:t> </w:t>
      </w:r>
      <w:r>
        <w:rPr>
          <w:i/>
        </w:rPr>
        <w:t>workplaces</w:t>
      </w:r>
      <w:r>
        <w:rPr>
          <w:i/>
          <w:spacing w:val="25"/>
        </w:rPr>
        <w:t> </w:t>
      </w:r>
      <w:r>
        <w:rPr/>
        <w:t>are</w:t>
      </w:r>
      <w:r>
        <w:rPr>
          <w:w w:val="110"/>
        </w:rPr>
        <w:t> the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important</w:t>
      </w:r>
      <w:r>
        <w:rPr>
          <w:spacing w:val="-11"/>
          <w:w w:val="110"/>
        </w:rPr>
        <w:t> </w:t>
      </w:r>
      <w:r>
        <w:rPr>
          <w:w w:val="110"/>
        </w:rPr>
        <w:t>variables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descending</w:t>
      </w:r>
      <w:r>
        <w:rPr>
          <w:spacing w:val="-11"/>
          <w:w w:val="110"/>
        </w:rPr>
        <w:t> </w:t>
      </w:r>
      <w:r>
        <w:rPr>
          <w:w w:val="110"/>
        </w:rPr>
        <w:t>order.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observe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similar pattern for Donegal, Mayo, Kerry</w:t>
      </w:r>
      <w:r>
        <w:rPr>
          <w:w w:val="110"/>
        </w:rPr>
        <w:t> and Clare, where</w:t>
      </w:r>
      <w:r>
        <w:rPr>
          <w:w w:val="110"/>
        </w:rPr>
        <w:t> </w:t>
      </w:r>
      <w:r>
        <w:rPr>
          <w:i/>
          <w:w w:val="110"/>
        </w:rPr>
        <w:t>workplaces </w:t>
      </w:r>
      <w:r>
        <w:rPr>
          <w:w w:val="110"/>
        </w:rPr>
        <w:t>appear first,</w:t>
      </w:r>
      <w:r>
        <w:rPr>
          <w:spacing w:val="-8"/>
          <w:w w:val="110"/>
        </w:rPr>
        <w:t> </w:t>
      </w:r>
      <w:r>
        <w:rPr>
          <w:w w:val="110"/>
        </w:rPr>
        <w:t>followed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i/>
          <w:w w:val="110"/>
        </w:rPr>
        <w:t>retail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recreation</w:t>
      </w:r>
      <w:r>
        <w:rPr>
          <w:i/>
          <w:spacing w:val="-8"/>
          <w:w w:val="110"/>
        </w:rPr>
        <w:t> </w:t>
      </w:r>
      <w:r>
        <w:rPr>
          <w:w w:val="110"/>
        </w:rPr>
        <w:t>(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green</w:t>
      </w:r>
      <w:r>
        <w:rPr>
          <w:spacing w:val="-7"/>
          <w:w w:val="110"/>
        </w:rPr>
        <w:t> </w:t>
      </w:r>
      <w:r>
        <w:rPr>
          <w:w w:val="110"/>
        </w:rPr>
        <w:t>color).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former group is significantly more urban than the latter suggesting the higher prevalence of retail and recreation facilities in more densely populated locations</w:t>
      </w:r>
      <w:r>
        <w:rPr>
          <w:spacing w:val="-10"/>
          <w:w w:val="110"/>
        </w:rPr>
        <w:t> </w:t>
      </w:r>
      <w:r>
        <w:rPr>
          <w:w w:val="110"/>
        </w:rPr>
        <w:t>correlates</w:t>
      </w:r>
      <w:r>
        <w:rPr>
          <w:spacing w:val="-9"/>
          <w:w w:val="110"/>
        </w:rPr>
        <w:t> </w:t>
      </w:r>
      <w:r>
        <w:rPr>
          <w:w w:val="110"/>
        </w:rPr>
        <w:t>strongly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greater</w:t>
      </w:r>
      <w:r>
        <w:rPr>
          <w:spacing w:val="-10"/>
          <w:w w:val="110"/>
        </w:rPr>
        <w:t> </w:t>
      </w:r>
      <w:r>
        <w:rPr>
          <w:w w:val="110"/>
        </w:rPr>
        <w:t>incidence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COVID-19.</w:t>
      </w:r>
      <w:r>
        <w:rPr>
          <w:spacing w:val="-9"/>
          <w:w w:val="110"/>
        </w:rPr>
        <w:t> </w:t>
      </w:r>
      <w:r>
        <w:rPr>
          <w:w w:val="110"/>
        </w:rPr>
        <w:t>For </w:t>
      </w:r>
      <w:r>
        <w:rPr/>
        <w:t>both of these two groups, the absence of </w:t>
      </w:r>
      <w:r>
        <w:rPr>
          <w:i/>
        </w:rPr>
        <w:t>grocery and pharmacy </w:t>
      </w:r>
      <w:r>
        <w:rPr/>
        <w:t>is notable.</w:t>
      </w:r>
      <w:r>
        <w:rPr>
          <w:spacing w:val="8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contrast,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Longford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Monaghan,</w:t>
      </w:r>
      <w:r>
        <w:rPr>
          <w:spacing w:val="-10"/>
          <w:w w:val="110"/>
        </w:rPr>
        <w:t> </w:t>
      </w:r>
      <w:r>
        <w:rPr>
          <w:i/>
          <w:w w:val="110"/>
        </w:rPr>
        <w:t>grocery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pharmacy</w:t>
      </w:r>
      <w:r>
        <w:rPr>
          <w:i/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fol- lowed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workplaces</w:t>
      </w:r>
      <w:r>
        <w:rPr>
          <w:i/>
          <w:w w:val="110"/>
        </w:rPr>
        <w:t> </w:t>
      </w:r>
      <w:r>
        <w:rPr>
          <w:w w:val="110"/>
        </w:rPr>
        <w:t>(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,</w:t>
      </w:r>
      <w:r>
        <w:rPr>
          <w:w w:val="110"/>
        </w:rPr>
        <w:t> purple</w:t>
      </w:r>
      <w:r>
        <w:rPr>
          <w:w w:val="110"/>
        </w:rPr>
        <w:t> color).</w:t>
      </w:r>
      <w:r>
        <w:rPr>
          <w:w w:val="110"/>
        </w:rPr>
        <w:t> These</w:t>
      </w:r>
      <w:r>
        <w:rPr>
          <w:w w:val="110"/>
        </w:rPr>
        <w:t> counties</w:t>
      </w:r>
      <w:r>
        <w:rPr>
          <w:w w:val="110"/>
        </w:rPr>
        <w:t> are sparsely</w:t>
      </w:r>
      <w:r>
        <w:rPr>
          <w:spacing w:val="-8"/>
          <w:w w:val="110"/>
        </w:rPr>
        <w:t> </w:t>
      </w:r>
      <w:r>
        <w:rPr>
          <w:w w:val="110"/>
        </w:rPr>
        <w:t>populated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relatively</w:t>
      </w:r>
      <w:r>
        <w:rPr>
          <w:spacing w:val="-9"/>
          <w:w w:val="110"/>
        </w:rPr>
        <w:t> </w:t>
      </w:r>
      <w:r>
        <w:rPr>
          <w:w w:val="110"/>
        </w:rPr>
        <w:t>low</w:t>
      </w:r>
      <w:r>
        <w:rPr>
          <w:spacing w:val="-9"/>
          <w:w w:val="110"/>
        </w:rPr>
        <w:t> </w:t>
      </w:r>
      <w:r>
        <w:rPr>
          <w:w w:val="110"/>
        </w:rPr>
        <w:t>industry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agriculture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9"/>
          <w:w w:val="110"/>
        </w:rPr>
        <w:t> </w:t>
      </w:r>
      <w:r>
        <w:rPr>
          <w:w w:val="110"/>
        </w:rPr>
        <w:t>an important</w:t>
      </w:r>
      <w:r>
        <w:rPr>
          <w:w w:val="110"/>
        </w:rPr>
        <w:t> economic</w:t>
      </w:r>
      <w:r>
        <w:rPr>
          <w:w w:val="110"/>
        </w:rPr>
        <w:t> activity</w:t>
      </w:r>
      <w:r>
        <w:rPr>
          <w:w w:val="110"/>
        </w:rPr>
        <w:t> but</w:t>
      </w:r>
      <w:r>
        <w:rPr>
          <w:w w:val="110"/>
        </w:rPr>
        <w:t> an</w:t>
      </w:r>
      <w:r>
        <w:rPr>
          <w:w w:val="110"/>
        </w:rPr>
        <w:t> isolated</w:t>
      </w:r>
      <w:r>
        <w:rPr>
          <w:w w:val="110"/>
        </w:rPr>
        <w:t> occupation.</w:t>
      </w:r>
      <w:r>
        <w:rPr>
          <w:w w:val="110"/>
        </w:rPr>
        <w:t> Therefore, </w:t>
      </w:r>
      <w:r>
        <w:rPr>
          <w:i/>
          <w:w w:val="110"/>
        </w:rPr>
        <w:t>grocery and pharmacy </w:t>
      </w:r>
      <w:r>
        <w:rPr>
          <w:w w:val="110"/>
        </w:rPr>
        <w:t>are the locations of most social interaction.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For Westmeath and Waterford (</w:t>
      </w:r>
      <w:hyperlink w:history="true" w:anchor="_bookmark17">
        <w:r>
          <w:rPr>
            <w:color w:val="2196D1"/>
            <w:w w:val="110"/>
          </w:rPr>
          <w:t>Fig. 5</w:t>
        </w:r>
      </w:hyperlink>
      <w:r>
        <w:rPr>
          <w:w w:val="110"/>
        </w:rPr>
        <w:t>, light blue color), while both contain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important</w:t>
      </w:r>
      <w:r>
        <w:rPr>
          <w:spacing w:val="-3"/>
          <w:w w:val="110"/>
        </w:rPr>
        <w:t> </w:t>
      </w:r>
      <w:r>
        <w:rPr>
          <w:w w:val="110"/>
        </w:rPr>
        <w:t>attributes,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importance</w:t>
      </w:r>
      <w:r>
        <w:rPr>
          <w:spacing w:val="-2"/>
          <w:w w:val="110"/>
        </w:rPr>
        <w:t> </w:t>
      </w:r>
      <w:r>
        <w:rPr>
          <w:w w:val="110"/>
        </w:rPr>
        <w:t>differs. In</w:t>
      </w:r>
      <w:r>
        <w:rPr>
          <w:w w:val="110"/>
        </w:rPr>
        <w:t> particular,</w:t>
      </w:r>
      <w:r>
        <w:rPr>
          <w:w w:val="110"/>
        </w:rPr>
        <w:t> the</w:t>
      </w:r>
      <w:r>
        <w:rPr>
          <w:w w:val="110"/>
        </w:rPr>
        <w:t> relative</w:t>
      </w:r>
      <w:r>
        <w:rPr>
          <w:w w:val="110"/>
        </w:rPr>
        <w:t> importance</w:t>
      </w:r>
      <w:r>
        <w:rPr>
          <w:w w:val="110"/>
        </w:rPr>
        <w:t> of the</w:t>
      </w:r>
      <w:r>
        <w:rPr>
          <w:w w:val="110"/>
        </w:rPr>
        <w:t> </w:t>
      </w:r>
      <w:r>
        <w:rPr>
          <w:i/>
          <w:w w:val="110"/>
        </w:rPr>
        <w:t>workplaces </w:t>
      </w:r>
      <w:r>
        <w:rPr>
          <w:w w:val="110"/>
        </w:rPr>
        <w:t>mobility</w:t>
      </w:r>
      <w:r>
        <w:rPr>
          <w:w w:val="110"/>
        </w:rPr>
        <w:t> attri- bute ranks with top importance for Waterford while bottom for West- meath.</w:t>
      </w:r>
      <w:r>
        <w:rPr>
          <w:w w:val="110"/>
        </w:rPr>
        <w:t> Similarly,</w:t>
      </w:r>
      <w:r>
        <w:rPr>
          <w:w w:val="110"/>
        </w:rPr>
        <w:t> ranking</w:t>
      </w:r>
      <w:r>
        <w:rPr>
          <w:w w:val="110"/>
        </w:rPr>
        <w:t> order</w:t>
      </w:r>
      <w:r>
        <w:rPr>
          <w:w w:val="110"/>
        </w:rPr>
        <w:t> differs</w:t>
      </w:r>
      <w:r>
        <w:rPr>
          <w:w w:val="110"/>
        </w:rPr>
        <w:t> slightly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Limerick</w:t>
      </w:r>
      <w:r>
        <w:rPr>
          <w:w w:val="110"/>
        </w:rPr>
        <w:t> and Sligo</w:t>
      </w:r>
      <w:r>
        <w:rPr>
          <w:w w:val="110"/>
        </w:rPr>
        <w:t> (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,</w:t>
      </w:r>
      <w:r>
        <w:rPr>
          <w:w w:val="110"/>
        </w:rPr>
        <w:t> yellow</w:t>
      </w:r>
      <w:r>
        <w:rPr>
          <w:w w:val="110"/>
        </w:rPr>
        <w:t> color).</w:t>
      </w:r>
      <w:r>
        <w:rPr>
          <w:w w:val="110"/>
        </w:rPr>
        <w:t> Both</w:t>
      </w:r>
      <w:r>
        <w:rPr>
          <w:w w:val="110"/>
        </w:rPr>
        <w:t> counties</w:t>
      </w:r>
      <w:r>
        <w:rPr>
          <w:w w:val="110"/>
        </w:rPr>
        <w:t> exhibit</w:t>
      </w:r>
      <w:r>
        <w:rPr>
          <w:w w:val="110"/>
        </w:rPr>
        <w:t> all</w:t>
      </w:r>
      <w:r>
        <w:rPr>
          <w:w w:val="110"/>
        </w:rPr>
        <w:t> four</w:t>
      </w:r>
      <w:r>
        <w:rPr>
          <w:w w:val="110"/>
        </w:rPr>
        <w:t> significant </w:t>
      </w:r>
      <w:r>
        <w:rPr>
          <w:spacing w:val="-2"/>
          <w:w w:val="110"/>
        </w:rPr>
        <w:t>mobility attributes, with </w:t>
      </w:r>
      <w:r>
        <w:rPr>
          <w:i/>
          <w:spacing w:val="-2"/>
          <w:w w:val="110"/>
        </w:rPr>
        <w:t>retail and recreation </w:t>
      </w:r>
      <w:r>
        <w:rPr>
          <w:spacing w:val="-2"/>
          <w:w w:val="110"/>
        </w:rPr>
        <w:t>ranking most </w:t>
      </w:r>
      <w:r>
        <w:rPr>
          <w:spacing w:val="-2"/>
          <w:w w:val="110"/>
        </w:rPr>
        <w:t>prominently.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changes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workplace</w:t>
      </w:r>
      <w:r>
        <w:rPr>
          <w:spacing w:val="-4"/>
          <w:w w:val="110"/>
        </w:rPr>
        <w:t> </w:t>
      </w:r>
      <w:r>
        <w:rPr>
          <w:w w:val="110"/>
        </w:rPr>
        <w:t>mobility</w:t>
      </w:r>
      <w:r>
        <w:rPr>
          <w:spacing w:val="-4"/>
          <w:w w:val="110"/>
        </w:rPr>
        <w:t> </w:t>
      </w:r>
      <w:r>
        <w:rPr>
          <w:w w:val="110"/>
        </w:rPr>
        <w:t>behaviors</w:t>
      </w:r>
      <w:r>
        <w:rPr>
          <w:spacing w:val="-4"/>
          <w:w w:val="110"/>
        </w:rPr>
        <w:t> </w:t>
      </w:r>
      <w:r>
        <w:rPr>
          <w:w w:val="110"/>
        </w:rPr>
        <w:t>represent</w:t>
      </w:r>
      <w:r>
        <w:rPr>
          <w:spacing w:val="-4"/>
          <w:w w:val="110"/>
        </w:rPr>
        <w:t> </w:t>
      </w:r>
      <w:r>
        <w:rPr>
          <w:w w:val="110"/>
        </w:rPr>
        <w:t>consider- ably less significance for Sligo. We consider this difference a result of rural</w:t>
      </w:r>
      <w:r>
        <w:rPr>
          <w:w w:val="110"/>
        </w:rPr>
        <w:t> (Sligo)</w:t>
      </w:r>
      <w:r>
        <w:rPr>
          <w:w w:val="110"/>
        </w:rPr>
        <w:t> versus</w:t>
      </w:r>
      <w:r>
        <w:rPr>
          <w:w w:val="110"/>
        </w:rPr>
        <w:t> urban</w:t>
      </w:r>
      <w:r>
        <w:rPr>
          <w:w w:val="110"/>
        </w:rPr>
        <w:t> (Limerick)</w:t>
      </w:r>
      <w:r>
        <w:rPr>
          <w:w w:val="110"/>
        </w:rPr>
        <w:t> employment</w:t>
      </w:r>
      <w:r>
        <w:rPr>
          <w:w w:val="110"/>
        </w:rPr>
        <w:t> profiles.</w:t>
      </w:r>
      <w:r>
        <w:rPr>
          <w:w w:val="110"/>
        </w:rPr>
        <w:t> Cork</w:t>
      </w:r>
      <w:r>
        <w:rPr>
          <w:w w:val="110"/>
        </w:rPr>
        <w:t> and Louth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orange</w:t>
      </w:r>
      <w:r>
        <w:rPr>
          <w:spacing w:val="-11"/>
          <w:w w:val="110"/>
        </w:rPr>
        <w:t> </w:t>
      </w:r>
      <w:r>
        <w:rPr>
          <w:w w:val="110"/>
        </w:rPr>
        <w:t>color)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demonstrate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0"/>
          <w:w w:val="110"/>
        </w:rPr>
        <w:t> </w:t>
      </w:r>
      <w:r>
        <w:rPr>
          <w:w w:val="110"/>
        </w:rPr>
        <w:t>categories and</w:t>
      </w:r>
      <w:r>
        <w:rPr>
          <w:w w:val="110"/>
        </w:rPr>
        <w:t> similar</w:t>
      </w:r>
      <w:r>
        <w:rPr>
          <w:w w:val="110"/>
        </w:rPr>
        <w:t> ranking</w:t>
      </w:r>
      <w:r>
        <w:rPr>
          <w:w w:val="110"/>
        </w:rPr>
        <w:t> orders,</w:t>
      </w:r>
      <w:r>
        <w:rPr>
          <w:w w:val="110"/>
        </w:rPr>
        <w:t> uniquely</w:t>
      </w:r>
      <w:r>
        <w:rPr>
          <w:w w:val="110"/>
        </w:rPr>
        <w:t> displaying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transit</w:t>
      </w:r>
      <w:r>
        <w:rPr>
          <w:i/>
          <w:w w:val="110"/>
        </w:rPr>
        <w:t> stations</w:t>
      </w:r>
      <w:r>
        <w:rPr>
          <w:i/>
          <w:w w:val="110"/>
        </w:rPr>
        <w:t> </w:t>
      </w:r>
      <w:r>
        <w:rPr>
          <w:w w:val="110"/>
        </w:rPr>
        <w:t>mobility</w:t>
      </w:r>
      <w:r>
        <w:rPr>
          <w:spacing w:val="-8"/>
          <w:w w:val="110"/>
        </w:rPr>
        <w:t> </w:t>
      </w:r>
      <w:r>
        <w:rPr>
          <w:w w:val="110"/>
        </w:rPr>
        <w:t>attribute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significant.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Louth,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unsurprising</w:t>
      </w:r>
      <w:r>
        <w:rPr>
          <w:spacing w:val="-8"/>
          <w:w w:val="110"/>
        </w:rPr>
        <w:t> </w:t>
      </w:r>
      <w:r>
        <w:rPr>
          <w:w w:val="110"/>
        </w:rPr>
        <w:t>given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its</w:t>
      </w:r>
    </w:p>
    <w:p>
      <w:pPr>
        <w:pStyle w:val="BodyText"/>
        <w:spacing w:line="220" w:lineRule="auto"/>
        <w:ind w:right="130"/>
      </w:pPr>
      <w:r>
        <w:rPr>
          <w:w w:val="110"/>
        </w:rPr>
        <w:t>commuter town status to Ireland</w:t>
      </w:r>
      <w:r>
        <w:rPr>
          <w:rFonts w:ascii="STIX" w:hAnsi="STIX"/>
          <w:w w:val="110"/>
        </w:rPr>
        <w:t>’</w:t>
      </w:r>
      <w:r>
        <w:rPr>
          <w:w w:val="110"/>
        </w:rPr>
        <w:t>s capital city and centre of </w:t>
      </w:r>
      <w:r>
        <w:rPr>
          <w:w w:val="110"/>
        </w:rPr>
        <w:t>industry. Based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relative</w:t>
      </w:r>
      <w:r>
        <w:rPr>
          <w:spacing w:val="19"/>
          <w:w w:val="110"/>
        </w:rPr>
        <w:t> </w:t>
      </w:r>
      <w:r>
        <w:rPr>
          <w:w w:val="110"/>
        </w:rPr>
        <w:t>prominence</w:t>
      </w:r>
      <w:r>
        <w:rPr>
          <w:spacing w:val="20"/>
          <w:w w:val="110"/>
        </w:rPr>
        <w:t> </w:t>
      </w:r>
      <w:r>
        <w:rPr>
          <w:w w:val="110"/>
        </w:rPr>
        <w:t>scores</w:t>
      </w:r>
      <w:r>
        <w:rPr>
          <w:spacing w:val="21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2196D1"/>
            <w:w w:val="110"/>
          </w:rPr>
          <w:t>Table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),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four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counties</w:t>
      </w:r>
    </w:p>
    <w:p>
      <w:pPr>
        <w:pStyle w:val="BodyText"/>
        <w:spacing w:line="271" w:lineRule="auto" w:before="13"/>
        <w:ind w:right="129"/>
      </w:pPr>
      <w:r>
        <w:rPr>
          <w:w w:val="110"/>
        </w:rPr>
        <w:t>(Cork,</w:t>
      </w:r>
      <w:r>
        <w:rPr>
          <w:spacing w:val="-8"/>
          <w:w w:val="110"/>
        </w:rPr>
        <w:t> </w:t>
      </w:r>
      <w:r>
        <w:rPr>
          <w:w w:val="110"/>
        </w:rPr>
        <w:t>Limerick,</w:t>
      </w:r>
      <w:r>
        <w:rPr>
          <w:spacing w:val="-7"/>
          <w:w w:val="110"/>
        </w:rPr>
        <w:t> </w:t>
      </w:r>
      <w:r>
        <w:rPr>
          <w:w w:val="110"/>
        </w:rPr>
        <w:t>Louth,</w:t>
      </w:r>
      <w:r>
        <w:rPr>
          <w:spacing w:val="-8"/>
          <w:w w:val="110"/>
        </w:rPr>
        <w:t> </w:t>
      </w:r>
      <w:r>
        <w:rPr>
          <w:w w:val="110"/>
        </w:rPr>
        <w:t>Sligo)</w:t>
      </w:r>
      <w:r>
        <w:rPr>
          <w:spacing w:val="-8"/>
          <w:w w:val="110"/>
        </w:rPr>
        <w:t> </w:t>
      </w:r>
      <w:r>
        <w:rPr>
          <w:w w:val="110"/>
        </w:rPr>
        <w:t>had</w:t>
      </w:r>
      <w:r>
        <w:rPr>
          <w:spacing w:val="-8"/>
          <w:w w:val="110"/>
        </w:rPr>
        <w:t> </w:t>
      </w:r>
      <w:r>
        <w:rPr>
          <w:w w:val="110"/>
        </w:rPr>
        <w:t>prominence</w:t>
      </w:r>
      <w:r>
        <w:rPr>
          <w:spacing w:val="-8"/>
          <w:w w:val="110"/>
        </w:rPr>
        <w:t> </w:t>
      </w:r>
      <w:r>
        <w:rPr>
          <w:w w:val="110"/>
        </w:rPr>
        <w:t>scores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greater than</w:t>
      </w:r>
      <w:r>
        <w:rPr>
          <w:spacing w:val="9"/>
          <w:w w:val="110"/>
        </w:rPr>
        <w:t> </w:t>
      </w:r>
      <w:r>
        <w:rPr>
          <w:w w:val="110"/>
        </w:rPr>
        <w:t>expected</w:t>
      </w:r>
      <w:r>
        <w:rPr>
          <w:spacing w:val="9"/>
          <w:w w:val="110"/>
        </w:rPr>
        <w:t> </w:t>
      </w:r>
      <w:r>
        <w:rPr>
          <w:w w:val="110"/>
        </w:rPr>
        <w:t>from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naïvely-informed</w:t>
      </w:r>
      <w:r>
        <w:rPr>
          <w:spacing w:val="9"/>
          <w:w w:val="110"/>
        </w:rPr>
        <w:t> </w:t>
      </w:r>
      <w:r>
        <w:rPr>
          <w:w w:val="110"/>
        </w:rPr>
        <w:t>perspective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four</w:t>
      </w:r>
      <w:r>
        <w:rPr>
          <w:spacing w:val="9"/>
          <w:w w:val="110"/>
        </w:rPr>
        <w:t> </w:t>
      </w:r>
      <w:r>
        <w:rPr>
          <w:w w:val="110"/>
        </w:rPr>
        <w:t>out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headerReference w:type="default" r:id="rId30"/>
          <w:footerReference w:type="default" r:id="rId31"/>
          <w:pgSz w:w="11910" w:h="15880"/>
          <w:pgMar w:header="655" w:footer="544" w:top="840" w:bottom="740" w:left="620" w:right="62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five mobility</w:t>
      </w:r>
      <w:r>
        <w:rPr>
          <w:spacing w:val="-2"/>
          <w:w w:val="110"/>
        </w:rPr>
        <w:t> </w:t>
      </w:r>
      <w:r>
        <w:rPr>
          <w:w w:val="110"/>
        </w:rPr>
        <w:t>categories. Intriguingly,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four</w:t>
      </w:r>
      <w:r>
        <w:rPr>
          <w:spacing w:val="-1"/>
          <w:w w:val="110"/>
        </w:rPr>
        <w:t> </w:t>
      </w:r>
      <w:r>
        <w:rPr>
          <w:w w:val="110"/>
        </w:rPr>
        <w:t>counties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direct</w:t>
      </w:r>
      <w:r>
        <w:rPr>
          <w:spacing w:val="-1"/>
          <w:w w:val="110"/>
        </w:rPr>
        <w:t> </w:t>
      </w:r>
      <w:r>
        <w:rPr>
          <w:w w:val="110"/>
        </w:rPr>
        <w:t>rail- way</w:t>
      </w:r>
      <w:r>
        <w:rPr>
          <w:w w:val="110"/>
        </w:rPr>
        <w:t> networks</w:t>
      </w:r>
      <w:r>
        <w:rPr>
          <w:w w:val="110"/>
        </w:rPr>
        <w:t> with</w:t>
      </w:r>
      <w:r>
        <w:rPr>
          <w:w w:val="110"/>
        </w:rPr>
        <w:t> Dublin,</w:t>
      </w:r>
      <w:r>
        <w:rPr>
          <w:w w:val="110"/>
        </w:rPr>
        <w:t> the</w:t>
      </w:r>
      <w:r>
        <w:rPr>
          <w:w w:val="110"/>
        </w:rPr>
        <w:t> central</w:t>
      </w:r>
      <w:r>
        <w:rPr>
          <w:w w:val="110"/>
        </w:rPr>
        <w:t> hub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virus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Ireland. However,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movement</w:t>
      </w:r>
      <w:r>
        <w:rPr>
          <w:spacing w:val="-11"/>
          <w:w w:val="110"/>
        </w:rPr>
        <w:t> </w:t>
      </w:r>
      <w:r>
        <w:rPr>
          <w:w w:val="110"/>
        </w:rPr>
        <w:t>trend</w:t>
      </w:r>
      <w:r>
        <w:rPr>
          <w:spacing w:val="-11"/>
          <w:w w:val="110"/>
        </w:rPr>
        <w:t> </w:t>
      </w:r>
      <w:r>
        <w:rPr>
          <w:w w:val="110"/>
        </w:rPr>
        <w:t>category:</w:t>
      </w:r>
      <w:r>
        <w:rPr>
          <w:spacing w:val="-11"/>
          <w:w w:val="110"/>
        </w:rPr>
        <w:t> </w:t>
      </w:r>
      <w:r>
        <w:rPr>
          <w:i/>
          <w:w w:val="110"/>
        </w:rPr>
        <w:t>transit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stations</w:t>
      </w:r>
      <w:r>
        <w:rPr>
          <w:i/>
          <w:spacing w:val="-11"/>
          <w:w w:val="110"/>
        </w:rPr>
        <w:t> </w:t>
      </w:r>
      <w:r>
        <w:rPr>
          <w:w w:val="110"/>
        </w:rPr>
        <w:t>does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appear as often as the other variables (less than 5%). This is consistent with a relatively</w:t>
      </w:r>
      <w:r>
        <w:rPr>
          <w:w w:val="110"/>
        </w:rPr>
        <w:t> low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public</w:t>
      </w:r>
      <w:r>
        <w:rPr>
          <w:w w:val="110"/>
        </w:rPr>
        <w:t> transport</w:t>
      </w:r>
      <w:r>
        <w:rPr>
          <w:w w:val="110"/>
        </w:rPr>
        <w:t> use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relatively</w:t>
      </w:r>
      <w:r>
        <w:rPr>
          <w:w w:val="110"/>
        </w:rPr>
        <w:t> rural </w:t>
      </w:r>
      <w:r>
        <w:rPr>
          <w:spacing w:val="-2"/>
          <w:w w:val="110"/>
        </w:rPr>
        <w:t>population.</w:t>
      </w:r>
    </w:p>
    <w:p>
      <w:pPr>
        <w:spacing w:line="273" w:lineRule="auto" w:before="0"/>
        <w:ind w:left="131" w:right="38" w:firstLine="239"/>
        <w:jc w:val="both"/>
        <w:rPr>
          <w:sz w:val="16"/>
        </w:rPr>
      </w:pPr>
      <w:r>
        <w:rPr>
          <w:i/>
          <w:sz w:val="16"/>
        </w:rPr>
        <w:t>Retail and recreation</w:t>
      </w:r>
      <w:r>
        <w:rPr>
          <w:sz w:val="16"/>
        </w:rPr>
        <w:t>, </w:t>
      </w:r>
      <w:r>
        <w:rPr>
          <w:i/>
          <w:sz w:val="16"/>
        </w:rPr>
        <w:t>workplaces</w:t>
      </w:r>
      <w:r>
        <w:rPr>
          <w:sz w:val="16"/>
        </w:rPr>
        <w:t>, and </w:t>
      </w:r>
      <w:r>
        <w:rPr>
          <w:i/>
          <w:sz w:val="16"/>
        </w:rPr>
        <w:t>grocery and pharmacy </w:t>
      </w:r>
      <w:r>
        <w:rPr>
          <w:sz w:val="16"/>
        </w:rPr>
        <w:t>mobility</w:t>
      </w:r>
      <w:r>
        <w:rPr>
          <w:w w:val="110"/>
          <w:sz w:val="16"/>
        </w:rPr>
        <w:t> behaviors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had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significant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consequences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Galway,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Kilkenny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Car- </w:t>
      </w:r>
      <w:r>
        <w:rPr>
          <w:sz w:val="16"/>
        </w:rPr>
        <w:t>low (</w:t>
      </w:r>
      <w:hyperlink w:history="true" w:anchor="_bookmark17">
        <w:r>
          <w:rPr>
            <w:color w:val="2196D1"/>
            <w:sz w:val="16"/>
          </w:rPr>
          <w:t>Fig. 5</w:t>
        </w:r>
      </w:hyperlink>
      <w:r>
        <w:rPr>
          <w:sz w:val="16"/>
        </w:rPr>
        <w:t>, vivid blue color). Similarly, Tipperary, Kildare, Wexford </w:t>
      </w:r>
      <w:r>
        <w:rPr>
          <w:sz w:val="16"/>
        </w:rPr>
        <w:t>and</w:t>
      </w:r>
      <w:r>
        <w:rPr>
          <w:w w:val="110"/>
          <w:sz w:val="16"/>
        </w:rPr>
        <w:t> Meath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(</w:t>
      </w:r>
      <w:hyperlink w:history="true" w:anchor="_bookmark17">
        <w:r>
          <w:rPr>
            <w:color w:val="2196D1"/>
            <w:w w:val="110"/>
            <w:sz w:val="16"/>
          </w:rPr>
          <w:t>Fig.</w:t>
        </w:r>
        <w:r>
          <w:rPr>
            <w:color w:val="2196D1"/>
            <w:spacing w:val="-9"/>
            <w:w w:val="110"/>
            <w:sz w:val="16"/>
          </w:rPr>
          <w:t> </w:t>
        </w:r>
        <w:r>
          <w:rPr>
            <w:color w:val="2196D1"/>
            <w:w w:val="110"/>
            <w:sz w:val="16"/>
          </w:rPr>
          <w:t>5</w:t>
        </w:r>
      </w:hyperlink>
      <w:r>
        <w:rPr>
          <w:w w:val="110"/>
          <w:sz w:val="16"/>
        </w:rPr>
        <w:t>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black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color)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include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both</w:t>
      </w:r>
      <w:r>
        <w:rPr>
          <w:spacing w:val="-8"/>
          <w:w w:val="110"/>
          <w:sz w:val="16"/>
        </w:rPr>
        <w:t> </w:t>
      </w:r>
      <w:r>
        <w:rPr>
          <w:i/>
          <w:w w:val="110"/>
          <w:sz w:val="16"/>
        </w:rPr>
        <w:t>retail</w:t>
      </w:r>
      <w:r>
        <w:rPr>
          <w:i/>
          <w:spacing w:val="-9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-9"/>
          <w:w w:val="110"/>
          <w:sz w:val="16"/>
        </w:rPr>
        <w:t> </w:t>
      </w:r>
      <w:r>
        <w:rPr>
          <w:i/>
          <w:w w:val="110"/>
          <w:sz w:val="16"/>
        </w:rPr>
        <w:t>recreation</w:t>
      </w:r>
      <w:r>
        <w:rPr>
          <w:i/>
          <w:spacing w:val="-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i/>
          <w:w w:val="110"/>
          <w:sz w:val="16"/>
        </w:rPr>
        <w:t>work-</w:t>
      </w:r>
      <w:r>
        <w:rPr>
          <w:i/>
          <w:w w:val="110"/>
          <w:sz w:val="16"/>
        </w:rPr>
        <w:t> places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within</w:t>
      </w:r>
      <w:r>
        <w:rPr>
          <w:w w:val="110"/>
          <w:sz w:val="16"/>
        </w:rPr>
        <w:t> their</w:t>
      </w:r>
      <w:r>
        <w:rPr>
          <w:w w:val="110"/>
          <w:sz w:val="16"/>
        </w:rPr>
        <w:t> three</w:t>
      </w:r>
      <w:r>
        <w:rPr>
          <w:w w:val="110"/>
          <w:sz w:val="16"/>
        </w:rPr>
        <w:t> significant</w:t>
      </w:r>
      <w:r>
        <w:rPr>
          <w:w w:val="110"/>
          <w:sz w:val="16"/>
        </w:rPr>
        <w:t> attributes,</w:t>
      </w:r>
      <w:r>
        <w:rPr>
          <w:w w:val="110"/>
          <w:sz w:val="16"/>
        </w:rPr>
        <w:t> with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parks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replacing </w:t>
      </w:r>
      <w:r>
        <w:rPr>
          <w:i/>
          <w:w w:val="110"/>
          <w:sz w:val="16"/>
        </w:rPr>
        <w:t>grocery and pharmacy </w:t>
      </w:r>
      <w:r>
        <w:rPr>
          <w:w w:val="110"/>
          <w:sz w:val="16"/>
        </w:rPr>
        <w:t>as a variable of importance.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Outliers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analysis</w:t>
      </w:r>
      <w:r>
        <w:rPr>
          <w:w w:val="110"/>
        </w:rPr>
        <w:t> include</w:t>
      </w:r>
      <w:r>
        <w:rPr>
          <w:w w:val="110"/>
        </w:rPr>
        <w:t> Roscommon</w:t>
      </w:r>
      <w:r>
        <w:rPr>
          <w:w w:val="110"/>
        </w:rPr>
        <w:t> (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,</w:t>
      </w:r>
      <w:r>
        <w:rPr>
          <w:w w:val="110"/>
        </w:rPr>
        <w:t> pink</w:t>
      </w:r>
      <w:r>
        <w:rPr>
          <w:w w:val="110"/>
        </w:rPr>
        <w:t> </w:t>
      </w:r>
      <w:r>
        <w:rPr>
          <w:w w:val="110"/>
        </w:rPr>
        <w:t>color), </w:t>
      </w:r>
      <w:r>
        <w:rPr/>
        <w:t>where</w:t>
      </w:r>
      <w:r>
        <w:rPr>
          <w:spacing w:val="20"/>
        </w:rPr>
        <w:t> </w:t>
      </w:r>
      <w:r>
        <w:rPr/>
        <w:t>only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i/>
        </w:rPr>
        <w:t>workplaces</w:t>
      </w:r>
      <w:r>
        <w:rPr>
          <w:i/>
          <w:spacing w:val="19"/>
        </w:rPr>
        <w:t> </w:t>
      </w:r>
      <w:r>
        <w:rPr/>
        <w:t>mobility</w:t>
      </w:r>
      <w:r>
        <w:rPr>
          <w:spacing w:val="19"/>
        </w:rPr>
        <w:t> </w:t>
      </w:r>
      <w:r>
        <w:rPr/>
        <w:t>attribute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determined</w:t>
      </w:r>
      <w:r>
        <w:rPr>
          <w:spacing w:val="20"/>
        </w:rPr>
        <w:t> </w:t>
      </w:r>
      <w:r>
        <w:rPr/>
        <w:t>significant,</w:t>
      </w:r>
      <w:r>
        <w:rPr>
          <w:w w:val="110"/>
        </w:rPr>
        <w:t> and</w:t>
      </w:r>
      <w:r>
        <w:rPr>
          <w:spacing w:val="-8"/>
          <w:w w:val="110"/>
        </w:rPr>
        <w:t> </w:t>
      </w:r>
      <w:r>
        <w:rPr>
          <w:w w:val="110"/>
        </w:rPr>
        <w:t>Leitrim,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mobility</w:t>
      </w:r>
      <w:r>
        <w:rPr>
          <w:spacing w:val="-8"/>
          <w:w w:val="110"/>
        </w:rPr>
        <w:t> </w:t>
      </w:r>
      <w:r>
        <w:rPr>
          <w:w w:val="110"/>
        </w:rPr>
        <w:t>attributes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significance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observed as having a relatively prominent association with COVID-19 deaths in Ireland.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low</w:t>
      </w:r>
      <w:r>
        <w:rPr>
          <w:spacing w:val="-11"/>
          <w:w w:val="110"/>
        </w:rPr>
        <w:t> </w:t>
      </w:r>
      <w:r>
        <w:rPr>
          <w:w w:val="110"/>
        </w:rPr>
        <w:t>population</w:t>
      </w:r>
      <w:r>
        <w:rPr>
          <w:spacing w:val="-11"/>
          <w:w w:val="110"/>
        </w:rPr>
        <w:t> </w:t>
      </w:r>
      <w:r>
        <w:rPr>
          <w:w w:val="110"/>
        </w:rPr>
        <w:t>densities</w:t>
      </w:r>
      <w:r>
        <w:rPr>
          <w:spacing w:val="-11"/>
          <w:w w:val="110"/>
        </w:rPr>
        <w:t> </w:t>
      </w:r>
      <w:r>
        <w:rPr>
          <w:w w:val="110"/>
        </w:rPr>
        <w:t>resultant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Leitrim and</w:t>
      </w:r>
      <w:r>
        <w:rPr>
          <w:w w:val="110"/>
        </w:rPr>
        <w:t> Roscommon</w:t>
      </w:r>
      <w:r>
        <w:rPr>
          <w:w w:val="110"/>
        </w:rPr>
        <w:t> being</w:t>
      </w:r>
      <w:r>
        <w:rPr>
          <w:w w:val="110"/>
        </w:rPr>
        <w:t> ranked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rural</w:t>
      </w:r>
      <w:r>
        <w:rPr>
          <w:w w:val="110"/>
        </w:rPr>
        <w:t> counties</w:t>
      </w:r>
      <w:r>
        <w:rPr>
          <w:w w:val="110"/>
        </w:rPr>
        <w:t> in</w:t>
      </w:r>
      <w:r>
        <w:rPr>
          <w:w w:val="110"/>
        </w:rPr>
        <w:t> Ireland</w:t>
      </w:r>
      <w:r>
        <w:rPr>
          <w:w w:val="110"/>
        </w:rPr>
        <w:t> ac- cording to the CSO Census 2016.</w:t>
      </w:r>
    </w:p>
    <w:p>
      <w:pPr>
        <w:pStyle w:val="BodyText"/>
        <w:spacing w:line="273" w:lineRule="auto"/>
        <w:ind w:right="38" w:firstLine="239"/>
      </w:pPr>
      <w:r>
        <w:rPr>
          <w:i/>
          <w:w w:val="110"/>
        </w:rPr>
        <w:t>Retail</w:t>
      </w:r>
      <w:r>
        <w:rPr>
          <w:i/>
          <w:w w:val="110"/>
        </w:rPr>
        <w:t> and</w:t>
      </w:r>
      <w:r>
        <w:rPr>
          <w:i/>
          <w:w w:val="110"/>
        </w:rPr>
        <w:t> recreation</w:t>
      </w:r>
      <w:r>
        <w:rPr>
          <w:i/>
          <w:w w:val="110"/>
        </w:rPr>
        <w:t> </w:t>
      </w:r>
      <w:r>
        <w:rPr>
          <w:w w:val="110"/>
        </w:rPr>
        <w:t>category</w:t>
      </w:r>
      <w:r>
        <w:rPr>
          <w:w w:val="110"/>
        </w:rPr>
        <w:t> dominates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determinants</w:t>
      </w:r>
      <w:r>
        <w:rPr>
          <w:w w:val="110"/>
        </w:rPr>
        <w:t> of infection</w:t>
      </w:r>
      <w:r>
        <w:rPr>
          <w:w w:val="110"/>
        </w:rPr>
        <w:t> casualties.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</w:t>
      </w:r>
      <w:r>
        <w:rPr>
          <w:w w:val="110"/>
        </w:rPr>
        <w:t> has</w:t>
      </w:r>
      <w:r>
        <w:rPr>
          <w:w w:val="110"/>
        </w:rPr>
        <w:t> forced</w:t>
      </w:r>
      <w:r>
        <w:rPr>
          <w:w w:val="110"/>
        </w:rPr>
        <w:t> </w:t>
      </w:r>
      <w:r>
        <w:rPr>
          <w:w w:val="110"/>
        </w:rPr>
        <w:t>numerous businesses</w:t>
      </w:r>
      <w:r>
        <w:rPr>
          <w:spacing w:val="-1"/>
          <w:w w:val="110"/>
        </w:rPr>
        <w:t> </w:t>
      </w:r>
      <w:r>
        <w:rPr>
          <w:w w:val="110"/>
        </w:rPr>
        <w:t>to limit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1"/>
          <w:w w:val="110"/>
        </w:rPr>
        <w:t> </w:t>
      </w:r>
      <w:r>
        <w:rPr>
          <w:w w:val="110"/>
        </w:rPr>
        <w:t>of shoppers</w:t>
      </w:r>
      <w:r>
        <w:rPr>
          <w:spacing w:val="-1"/>
          <w:w w:val="110"/>
        </w:rPr>
        <w:t> </w:t>
      </w:r>
      <w:r>
        <w:rPr>
          <w:w w:val="110"/>
        </w:rPr>
        <w:t>inside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store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minimise infection</w:t>
      </w:r>
      <w:r>
        <w:rPr>
          <w:w w:val="110"/>
        </w:rPr>
        <w:t> rates.</w:t>
      </w:r>
      <w:r>
        <w:rPr>
          <w:w w:val="110"/>
        </w:rPr>
        <w:t> Yet,</w:t>
      </w:r>
      <w:r>
        <w:rPr>
          <w:w w:val="110"/>
        </w:rPr>
        <w:t> confusion</w:t>
      </w:r>
      <w:r>
        <w:rPr>
          <w:w w:val="110"/>
        </w:rPr>
        <w:t> about</w:t>
      </w:r>
      <w:r>
        <w:rPr>
          <w:w w:val="110"/>
        </w:rPr>
        <w:t> what</w:t>
      </w:r>
      <w:r>
        <w:rPr>
          <w:w w:val="110"/>
        </w:rPr>
        <w:t> steps</w:t>
      </w:r>
      <w:r>
        <w:rPr>
          <w:w w:val="110"/>
        </w:rPr>
        <w:t> have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taken</w:t>
      </w:r>
      <w:r>
        <w:rPr>
          <w:w w:val="110"/>
        </w:rPr>
        <w:t> is hindering</w:t>
      </w:r>
      <w:r>
        <w:rPr>
          <w:w w:val="110"/>
        </w:rPr>
        <w:t> the</w:t>
      </w:r>
      <w:r>
        <w:rPr>
          <w:w w:val="110"/>
        </w:rPr>
        <w:t> efforts</w:t>
      </w:r>
      <w:r>
        <w:rPr>
          <w:w w:val="110"/>
        </w:rPr>
        <w:t> of</w:t>
      </w:r>
      <w:r>
        <w:rPr>
          <w:w w:val="110"/>
        </w:rPr>
        <w:t> retail</w:t>
      </w:r>
      <w:r>
        <w:rPr>
          <w:w w:val="110"/>
        </w:rPr>
        <w:t> traders,</w:t>
      </w:r>
      <w:r>
        <w:rPr>
          <w:w w:val="110"/>
        </w:rPr>
        <w:t> and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immediate</w:t>
      </w:r>
      <w:r>
        <w:rPr>
          <w:w w:val="110"/>
        </w:rPr>
        <w:t> ne- cessity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comprehend</w:t>
      </w:r>
      <w:r>
        <w:rPr>
          <w:spacing w:val="-11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distancing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secure.</w:t>
      </w:r>
      <w:r>
        <w:rPr>
          <w:spacing w:val="-11"/>
          <w:w w:val="110"/>
        </w:rPr>
        <w:t> </w:t>
      </w:r>
      <w:r>
        <w:rPr>
          <w:w w:val="110"/>
        </w:rPr>
        <w:t>Ntounis,</w:t>
      </w:r>
      <w:r>
        <w:rPr>
          <w:spacing w:val="-11"/>
          <w:w w:val="110"/>
        </w:rPr>
        <w:t> </w:t>
      </w:r>
      <w:r>
        <w:rPr>
          <w:w w:val="110"/>
        </w:rPr>
        <w:t>Mumford 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33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estimated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amount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space</w:t>
      </w:r>
      <w:r>
        <w:rPr>
          <w:spacing w:val="-11"/>
          <w:w w:val="110"/>
        </w:rPr>
        <w:t> </w:t>
      </w:r>
      <w:r>
        <w:rPr>
          <w:w w:val="110"/>
        </w:rPr>
        <w:t>needed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safely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0"/>
          <w:w w:val="110"/>
        </w:rPr>
        <w:t> </w:t>
      </w:r>
      <w:r>
        <w:rPr>
          <w:w w:val="110"/>
        </w:rPr>
        <w:t>distance in</w:t>
      </w:r>
      <w:r>
        <w:rPr>
          <w:w w:val="110"/>
        </w:rPr>
        <w:t> various</w:t>
      </w:r>
      <w:r>
        <w:rPr>
          <w:w w:val="110"/>
        </w:rPr>
        <w:t> retail</w:t>
      </w:r>
      <w:r>
        <w:rPr>
          <w:w w:val="110"/>
        </w:rPr>
        <w:t> environments</w:t>
      </w:r>
      <w:r>
        <w:rPr>
          <w:w w:val="110"/>
        </w:rPr>
        <w:t> when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people</w:t>
      </w:r>
      <w:r>
        <w:rPr>
          <w:w w:val="110"/>
        </w:rPr>
        <w:t> present.</w:t>
      </w:r>
      <w:r>
        <w:rPr>
          <w:w w:val="110"/>
        </w:rPr>
        <w:t> The proposed method</w:t>
      </w:r>
      <w:r>
        <w:rPr>
          <w:spacing w:val="-1"/>
          <w:w w:val="110"/>
        </w:rPr>
        <w:t> </w:t>
      </w:r>
      <w:r>
        <w:rPr>
          <w:w w:val="110"/>
        </w:rPr>
        <w:t>can work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step</w:t>
      </w:r>
      <w:r>
        <w:rPr>
          <w:spacing w:val="-1"/>
          <w:w w:val="110"/>
        </w:rPr>
        <w:t> </w:t>
      </w:r>
      <w:r>
        <w:rPr>
          <w:w w:val="110"/>
        </w:rPr>
        <w:t>forward in</w:t>
      </w:r>
      <w:r>
        <w:rPr>
          <w:spacing w:val="-2"/>
          <w:w w:val="110"/>
        </w:rPr>
        <w:t> </w:t>
      </w:r>
      <w:r>
        <w:rPr>
          <w:w w:val="110"/>
        </w:rPr>
        <w:t>understanding the</w:t>
      </w:r>
      <w:r>
        <w:rPr>
          <w:spacing w:val="-1"/>
          <w:w w:val="110"/>
        </w:rPr>
        <w:t> </w:t>
      </w:r>
      <w:r>
        <w:rPr>
          <w:w w:val="110"/>
        </w:rPr>
        <w:t>very practical problem of capacity, which can allow retail spaces to operate safely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minimise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risk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virus</w:t>
      </w:r>
      <w:r>
        <w:rPr>
          <w:spacing w:val="-9"/>
          <w:w w:val="110"/>
        </w:rPr>
        <w:t> </w:t>
      </w:r>
      <w:r>
        <w:rPr>
          <w:w w:val="110"/>
        </w:rPr>
        <w:t>transmission.</w:t>
      </w:r>
      <w:r>
        <w:rPr>
          <w:spacing w:val="-9"/>
          <w:w w:val="110"/>
        </w:rPr>
        <w:t> </w:t>
      </w:r>
      <w:r>
        <w:rPr>
          <w:w w:val="110"/>
        </w:rPr>
        <w:t>Perlman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Yechiali</w:t>
      </w:r>
    </w:p>
    <w:p>
      <w:pPr>
        <w:pStyle w:val="BodyText"/>
        <w:spacing w:line="273" w:lineRule="auto"/>
        <w:ind w:right="38"/>
      </w:pPr>
      <w:r>
        <w:rPr>
          <w:w w:val="110"/>
        </w:rPr>
        <w:t>[</w:t>
      </w:r>
      <w:hyperlink w:history="true" w:anchor="_bookmark48">
        <w:r>
          <w:rPr>
            <w:color w:val="2196D1"/>
            <w:w w:val="110"/>
          </w:rPr>
          <w:t>31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new</w:t>
      </w:r>
      <w:r>
        <w:rPr>
          <w:spacing w:val="-9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quantify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risk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infected customer</w:t>
      </w:r>
      <w:r>
        <w:rPr>
          <w:w w:val="110"/>
        </w:rPr>
        <w:t> when</w:t>
      </w:r>
      <w:r>
        <w:rPr>
          <w:w w:val="110"/>
        </w:rPr>
        <w:t> queuing</w:t>
      </w:r>
      <w:r>
        <w:rPr>
          <w:w w:val="110"/>
        </w:rPr>
        <w:t> outside</w:t>
      </w:r>
      <w:r>
        <w:rPr>
          <w:w w:val="110"/>
        </w:rPr>
        <w:t> the</w:t>
      </w:r>
      <w:r>
        <w:rPr>
          <w:w w:val="110"/>
        </w:rPr>
        <w:t> store,</w:t>
      </w:r>
      <w:r>
        <w:rPr>
          <w:w w:val="110"/>
        </w:rPr>
        <w:t> when</w:t>
      </w:r>
      <w:r>
        <w:rPr>
          <w:w w:val="110"/>
        </w:rPr>
        <w:t> shopping,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while checking out. In their attempts to protect both consumers and workers while reducing related costs, the results are valuable and applicable to governments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companies</w:t>
      </w:r>
      <w:r>
        <w:rPr>
          <w:spacing w:val="-7"/>
          <w:w w:val="110"/>
        </w:rPr>
        <w:t> </w:t>
      </w:r>
      <w:r>
        <w:rPr>
          <w:w w:val="110"/>
        </w:rPr>
        <w:t>alike.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recommend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6"/>
          <w:w w:val="110"/>
        </w:rPr>
        <w:t> </w:t>
      </w:r>
      <w:r>
        <w:rPr>
          <w:w w:val="110"/>
        </w:rPr>
        <w:t>approaches</w:t>
      </w:r>
      <w:r>
        <w:rPr>
          <w:spacing w:val="-6"/>
          <w:w w:val="110"/>
        </w:rPr>
        <w:t> </w:t>
      </w:r>
      <w:r>
        <w:rPr>
          <w:w w:val="110"/>
        </w:rPr>
        <w:t>to be</w:t>
      </w:r>
      <w:r>
        <w:rPr>
          <w:w w:val="110"/>
        </w:rPr>
        <w:t> investigated</w:t>
      </w:r>
      <w:r>
        <w:rPr>
          <w:w w:val="110"/>
        </w:rPr>
        <w:t> for</w:t>
      </w:r>
      <w:r>
        <w:rPr>
          <w:w w:val="110"/>
        </w:rPr>
        <w:t> counties</w:t>
      </w:r>
      <w:r>
        <w:rPr>
          <w:w w:val="110"/>
        </w:rPr>
        <w:t> where</w:t>
      </w:r>
      <w:r>
        <w:rPr>
          <w:w w:val="110"/>
        </w:rPr>
        <w:t> </w:t>
      </w:r>
      <w:r>
        <w:rPr>
          <w:i/>
          <w:w w:val="110"/>
        </w:rPr>
        <w:t>Retail</w:t>
      </w:r>
      <w:r>
        <w:rPr>
          <w:i/>
          <w:w w:val="110"/>
        </w:rPr>
        <w:t> and</w:t>
      </w:r>
      <w:r>
        <w:rPr>
          <w:i/>
          <w:w w:val="110"/>
        </w:rPr>
        <w:t> recreation</w:t>
      </w:r>
      <w:r>
        <w:rPr>
          <w:i/>
          <w:w w:val="110"/>
        </w:rPr>
        <w:t> </w:t>
      </w:r>
      <w:r>
        <w:rPr>
          <w:w w:val="110"/>
        </w:rPr>
        <w:t>ranks</w:t>
      </w:r>
      <w:r>
        <w:rPr>
          <w:w w:val="110"/>
        </w:rPr>
        <w:t> the </w:t>
      </w:r>
      <w:r>
        <w:rPr>
          <w:spacing w:val="-2"/>
          <w:w w:val="110"/>
        </w:rPr>
        <w:t>highest.</w:t>
      </w:r>
    </w:p>
    <w:p>
      <w:pPr>
        <w:pStyle w:val="BodyText"/>
        <w:spacing w:line="264" w:lineRule="auto"/>
        <w:ind w:right="38" w:firstLine="239"/>
      </w:pPr>
      <w:r>
        <w:rPr>
          <w:w w:val="110"/>
        </w:rPr>
        <w:t>Regarding</w:t>
      </w:r>
      <w:r>
        <w:rPr>
          <w:w w:val="110"/>
        </w:rPr>
        <w:t> the</w:t>
      </w:r>
      <w:r>
        <w:rPr>
          <w:w w:val="110"/>
        </w:rPr>
        <w:t> more</w:t>
      </w:r>
      <w:r>
        <w:rPr>
          <w:w w:val="110"/>
        </w:rPr>
        <w:t> recurrent</w:t>
      </w:r>
      <w:r>
        <w:rPr>
          <w:w w:val="110"/>
        </w:rPr>
        <w:t> determinant,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workplaces</w:t>
      </w:r>
      <w:r>
        <w:rPr>
          <w:w w:val="110"/>
        </w:rPr>
        <w:t>,</w:t>
      </w:r>
      <w:r>
        <w:rPr>
          <w:w w:val="110"/>
        </w:rPr>
        <w:t> some activities are impossible to perform virtually, such as construction </w:t>
      </w:r>
      <w:r>
        <w:rPr>
          <w:w w:val="110"/>
        </w:rPr>
        <w:t>ac- tivities.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construction</w:t>
      </w:r>
      <w:r>
        <w:rPr>
          <w:spacing w:val="-5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vital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countries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3"/>
          <w:w w:val="110"/>
        </w:rPr>
        <w:t> </w:t>
      </w:r>
      <w:r>
        <w:rPr>
          <w:spacing w:val="-2"/>
          <w:w w:val="110"/>
        </w:rPr>
        <w:t>economies.</w:t>
      </w:r>
    </w:p>
    <w:p>
      <w:pPr>
        <w:pStyle w:val="BodyText"/>
        <w:spacing w:line="142" w:lineRule="exact"/>
      </w:pPr>
      <w:r>
        <w:rPr>
          <w:w w:val="110"/>
        </w:rPr>
        <w:t>Araya</w:t>
      </w:r>
      <w:r>
        <w:rPr>
          <w:spacing w:val="7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28</w:t>
        </w:r>
      </w:hyperlink>
      <w:r>
        <w:rPr>
          <w:w w:val="110"/>
        </w:rPr>
        <w:t>]</w:t>
      </w:r>
      <w:r>
        <w:rPr>
          <w:spacing w:val="6"/>
          <w:w w:val="110"/>
        </w:rPr>
        <w:t> </w:t>
      </w:r>
      <w:r>
        <w:rPr>
          <w:w w:val="110"/>
        </w:rPr>
        <w:t>developed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agent-based</w:t>
      </w:r>
      <w:r>
        <w:rPr>
          <w:spacing w:val="6"/>
          <w:w w:val="110"/>
        </w:rPr>
        <w:t> </w:t>
      </w:r>
      <w:r>
        <w:rPr>
          <w:w w:val="110"/>
        </w:rPr>
        <w:t>approach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model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spread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35" w:lineRule="auto" w:before="8"/>
        <w:ind w:right="38"/>
      </w:pPr>
      <w:r>
        <w:rPr>
          <w:w w:val="110"/>
        </w:rPr>
        <w:t>the</w:t>
      </w:r>
      <w:r>
        <w:rPr>
          <w:w w:val="110"/>
        </w:rPr>
        <w:t> virus</w:t>
      </w:r>
      <w:r>
        <w:rPr>
          <w:w w:val="110"/>
        </w:rPr>
        <w:t> on</w:t>
      </w:r>
      <w:r>
        <w:rPr>
          <w:w w:val="110"/>
        </w:rPr>
        <w:t> construction</w:t>
      </w:r>
      <w:r>
        <w:rPr>
          <w:w w:val="110"/>
        </w:rPr>
        <w:t> workers</w:t>
      </w:r>
      <w:r>
        <w:rPr>
          <w:w w:val="110"/>
        </w:rPr>
        <w:t> finding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workforce</w:t>
      </w:r>
      <w:r>
        <w:rPr>
          <w:w w:val="110"/>
        </w:rPr>
        <w:t> from</w:t>
      </w:r>
      <w:r>
        <w:rPr>
          <w:w w:val="110"/>
        </w:rPr>
        <w:t> a construction project</w:t>
      </w:r>
      <w:r>
        <w:rPr>
          <w:spacing w:val="-1"/>
          <w:w w:val="110"/>
        </w:rPr>
        <w:t> </w:t>
      </w:r>
      <w:r>
        <w:rPr>
          <w:w w:val="110"/>
        </w:rPr>
        <w:t>may be</w:t>
      </w:r>
      <w:r>
        <w:rPr>
          <w:spacing w:val="-1"/>
          <w:w w:val="110"/>
        </w:rPr>
        <w:t> </w:t>
      </w:r>
      <w:r>
        <w:rPr>
          <w:w w:val="110"/>
        </w:rPr>
        <w:t>reduced</w:t>
      </w:r>
      <w:r>
        <w:rPr>
          <w:spacing w:val="-2"/>
          <w:w w:val="110"/>
        </w:rPr>
        <w:t> </w:t>
      </w:r>
      <w:r>
        <w:rPr>
          <w:w w:val="110"/>
        </w:rPr>
        <w:t>by 30%</w:t>
      </w:r>
      <w:r>
        <w:rPr>
          <w:rFonts w:ascii="STIX" w:hAnsi="STIX"/>
          <w:w w:val="110"/>
        </w:rPr>
        <w:t>–</w:t>
      </w:r>
      <w:r>
        <w:rPr>
          <w:w w:val="110"/>
        </w:rPr>
        <w:t>90%</w:t>
      </w:r>
      <w:r>
        <w:rPr>
          <w:spacing w:val="-1"/>
          <w:w w:val="110"/>
        </w:rPr>
        <w:t> </w:t>
      </w: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spread </w:t>
      </w:r>
      <w:r>
        <w:rPr>
          <w:w w:val="110"/>
        </w:rPr>
        <w:t>of </w:t>
      </w:r>
      <w:r>
        <w:rPr>
          <w:spacing w:val="2"/>
        </w:rPr>
        <w:t>COVID-19.</w:t>
      </w:r>
      <w:r>
        <w:rPr>
          <w:spacing w:val="14"/>
        </w:rPr>
        <w:t> </w:t>
      </w:r>
      <w:r>
        <w:rPr>
          <w:spacing w:val="2"/>
        </w:rPr>
        <w:t>The</w:t>
      </w:r>
      <w:r>
        <w:rPr>
          <w:spacing w:val="14"/>
        </w:rPr>
        <w:t> </w:t>
      </w:r>
      <w:r>
        <w:rPr>
          <w:spacing w:val="2"/>
        </w:rPr>
        <w:t>main</w:t>
      </w:r>
      <w:r>
        <w:rPr>
          <w:spacing w:val="13"/>
        </w:rPr>
        <w:t> </w:t>
      </w:r>
      <w:r>
        <w:rPr>
          <w:spacing w:val="2"/>
        </w:rPr>
        <w:t>way</w:t>
      </w:r>
      <w:r>
        <w:rPr>
          <w:spacing w:val="13"/>
        </w:rPr>
        <w:t> </w:t>
      </w:r>
      <w:r>
        <w:rPr>
          <w:spacing w:val="2"/>
        </w:rPr>
        <w:t>managers</w:t>
      </w:r>
      <w:r>
        <w:rPr>
          <w:spacing w:val="15"/>
        </w:rPr>
        <w:t> </w:t>
      </w:r>
      <w:r>
        <w:rPr>
          <w:spacing w:val="2"/>
        </w:rPr>
        <w:t>in</w:t>
      </w:r>
      <w:r>
        <w:rPr>
          <w:spacing w:val="14"/>
        </w:rPr>
        <w:t> </w:t>
      </w:r>
      <w:r>
        <w:rPr>
          <w:spacing w:val="2"/>
        </w:rPr>
        <w:t>problematic</w:t>
      </w:r>
      <w:r>
        <w:rPr>
          <w:spacing w:val="13"/>
        </w:rPr>
        <w:t> </w:t>
      </w:r>
      <w:r>
        <w:rPr>
          <w:spacing w:val="2"/>
        </w:rPr>
        <w:t>counties</w:t>
      </w:r>
      <w:r>
        <w:rPr>
          <w:spacing w:val="15"/>
        </w:rPr>
        <w:t> </w:t>
      </w:r>
      <w:r>
        <w:rPr>
          <w:spacing w:val="2"/>
        </w:rPr>
        <w:t>may</w:t>
      </w:r>
      <w:r>
        <w:rPr>
          <w:spacing w:val="13"/>
        </w:rPr>
        <w:t> </w:t>
      </w:r>
      <w:r>
        <w:rPr>
          <w:spacing w:val="2"/>
        </w:rPr>
        <w:t>have</w:t>
      </w:r>
      <w:r>
        <w:rPr>
          <w:spacing w:val="15"/>
        </w:rPr>
        <w:t> </w:t>
      </w:r>
      <w:r>
        <w:rPr>
          <w:spacing w:val="-5"/>
        </w:rPr>
        <w:t>to</w:t>
      </w:r>
    </w:p>
    <w:p>
      <w:pPr>
        <w:pStyle w:val="BodyText"/>
        <w:spacing w:line="273" w:lineRule="auto" w:before="28"/>
        <w:ind w:right="38"/>
      </w:pPr>
      <w:r>
        <w:rPr/>
        <w:t>reduce the spread of COVID-19 among construction workers is to </w:t>
      </w:r>
      <w:r>
        <w:rPr/>
        <w:t>classify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activities</w:t>
      </w:r>
      <w:r>
        <w:rPr>
          <w:spacing w:val="-11"/>
          <w:w w:val="110"/>
        </w:rPr>
        <w:t> </w:t>
      </w:r>
      <w:r>
        <w:rPr>
          <w:w w:val="110"/>
        </w:rPr>
        <w:t>involved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construction</w:t>
      </w:r>
      <w:r>
        <w:rPr>
          <w:spacing w:val="-11"/>
          <w:w w:val="110"/>
        </w:rPr>
        <w:t> </w:t>
      </w:r>
      <w:r>
        <w:rPr>
          <w:w w:val="110"/>
        </w:rPr>
        <w:t>projects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low,</w:t>
      </w:r>
      <w:r>
        <w:rPr>
          <w:spacing w:val="-11"/>
          <w:w w:val="110"/>
        </w:rPr>
        <w:t> </w:t>
      </w:r>
      <w:r>
        <w:rPr>
          <w:w w:val="110"/>
        </w:rPr>
        <w:t>medium,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high risk</w:t>
      </w:r>
      <w:r>
        <w:rPr>
          <w:w w:val="110"/>
        </w:rPr>
        <w:t> regarding</w:t>
      </w:r>
      <w:r>
        <w:rPr>
          <w:w w:val="110"/>
        </w:rPr>
        <w:t> the</w:t>
      </w:r>
      <w:r>
        <w:rPr>
          <w:w w:val="110"/>
        </w:rPr>
        <w:t> spread</w:t>
      </w:r>
      <w:r>
        <w:rPr>
          <w:w w:val="110"/>
        </w:rPr>
        <w:t> and</w:t>
      </w:r>
      <w:r>
        <w:rPr>
          <w:w w:val="110"/>
        </w:rPr>
        <w:t> maximise</w:t>
      </w:r>
      <w:r>
        <w:rPr>
          <w:w w:val="110"/>
        </w:rPr>
        <w:t> those</w:t>
      </w:r>
      <w:r>
        <w:rPr>
          <w:w w:val="110"/>
        </w:rPr>
        <w:t> classified</w:t>
      </w:r>
      <w:r>
        <w:rPr>
          <w:w w:val="110"/>
        </w:rPr>
        <w:t> activities</w:t>
      </w:r>
      <w:r>
        <w:rPr>
          <w:w w:val="110"/>
        </w:rPr>
        <w:t> as low-risk.</w:t>
      </w:r>
      <w:r>
        <w:rPr>
          <w:w w:val="110"/>
        </w:rPr>
        <w:t> Counties</w:t>
      </w:r>
      <w:r>
        <w:rPr>
          <w:w w:val="110"/>
        </w:rPr>
        <w:t> where</w:t>
      </w:r>
      <w:r>
        <w:rPr>
          <w:w w:val="110"/>
        </w:rPr>
        <w:t> workplaces</w:t>
      </w:r>
      <w:r>
        <w:rPr>
          <w:w w:val="110"/>
        </w:rPr>
        <w:t> are</w:t>
      </w:r>
      <w:r>
        <w:rPr>
          <w:w w:val="110"/>
        </w:rPr>
        <w:t> ranked</w:t>
      </w:r>
      <w:r>
        <w:rPr>
          <w:w w:val="110"/>
        </w:rPr>
        <w:t> very</w:t>
      </w:r>
      <w:r>
        <w:rPr>
          <w:w w:val="110"/>
        </w:rPr>
        <w:t> high,</w:t>
      </w:r>
      <w:r>
        <w:rPr>
          <w:w w:val="110"/>
        </w:rPr>
        <w:t> should investigate COVID-19.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Another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conducted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Vietnam</w:t>
      </w:r>
      <w:r>
        <w:rPr>
          <w:spacing w:val="-3"/>
          <w:w w:val="110"/>
        </w:rPr>
        <w:t> </w:t>
      </w:r>
      <w:r>
        <w:rPr>
          <w:w w:val="110"/>
        </w:rPr>
        <w:t>showed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underlying</w:t>
      </w:r>
      <w:r>
        <w:rPr>
          <w:spacing w:val="-4"/>
          <w:w w:val="110"/>
        </w:rPr>
        <w:t> </w:t>
      </w:r>
      <w:r>
        <w:rPr>
          <w:w w:val="110"/>
        </w:rPr>
        <w:t>health problems, including respiratory system problems, were common in </w:t>
      </w:r>
      <w:r>
        <w:rPr>
          <w:w w:val="110"/>
        </w:rPr>
        <w:t>in- </w:t>
      </w:r>
      <w:r>
        <w:rPr/>
        <w:t>dustrial </w:t>
      </w:r>
      <w:r>
        <w:rPr>
          <w:i/>
        </w:rPr>
        <w:t>workplaces</w:t>
      </w:r>
      <w:r>
        <w:rPr/>
        <w:t>. Many people suffered from occupational diseases or</w:t>
      </w:r>
      <w:r>
        <w:rPr>
          <w:w w:val="110"/>
        </w:rPr>
        <w:t> wounds</w:t>
      </w:r>
      <w:r>
        <w:rPr>
          <w:w w:val="110"/>
        </w:rPr>
        <w:t> and</w:t>
      </w:r>
      <w:r>
        <w:rPr>
          <w:w w:val="110"/>
        </w:rPr>
        <w:t> injuries</w:t>
      </w:r>
      <w:r>
        <w:rPr>
          <w:w w:val="110"/>
        </w:rPr>
        <w:t> from</w:t>
      </w:r>
      <w:r>
        <w:rPr>
          <w:w w:val="110"/>
        </w:rPr>
        <w:t> work,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infection</w:t>
      </w:r>
      <w:r>
        <w:rPr>
          <w:w w:val="110"/>
        </w:rPr>
        <w:t> rate</w:t>
      </w:r>
      <w:r>
        <w:rPr>
          <w:w w:val="110"/>
        </w:rPr>
        <w:t> was </w:t>
      </w:r>
      <w:r>
        <w:rPr>
          <w:spacing w:val="2"/>
        </w:rPr>
        <w:t>among</w:t>
      </w:r>
      <w:r>
        <w:rPr>
          <w:spacing w:val="23"/>
        </w:rPr>
        <w:t> </w:t>
      </w:r>
      <w:r>
        <w:rPr>
          <w:spacing w:val="2"/>
        </w:rPr>
        <w:t>industrial</w:t>
      </w:r>
      <w:r>
        <w:rPr>
          <w:spacing w:val="23"/>
        </w:rPr>
        <w:t> </w:t>
      </w:r>
      <w:r>
        <w:rPr>
          <w:spacing w:val="2"/>
        </w:rPr>
        <w:t>works.</w:t>
      </w:r>
      <w:r>
        <w:rPr>
          <w:spacing w:val="24"/>
        </w:rPr>
        <w:t> </w:t>
      </w:r>
      <w:r>
        <w:rPr>
          <w:spacing w:val="2"/>
        </w:rPr>
        <w:t>They</w:t>
      </w:r>
      <w:r>
        <w:rPr>
          <w:spacing w:val="23"/>
        </w:rPr>
        <w:t> </w:t>
      </w:r>
      <w:r>
        <w:rPr>
          <w:spacing w:val="2"/>
        </w:rPr>
        <w:t>also</w:t>
      </w:r>
      <w:r>
        <w:rPr>
          <w:spacing w:val="22"/>
        </w:rPr>
        <w:t> </w:t>
      </w:r>
      <w:r>
        <w:rPr>
          <w:spacing w:val="2"/>
        </w:rPr>
        <w:t>showed</w:t>
      </w:r>
      <w:r>
        <w:rPr>
          <w:spacing w:val="24"/>
        </w:rPr>
        <w:t> </w:t>
      </w:r>
      <w:r>
        <w:rPr>
          <w:spacing w:val="2"/>
        </w:rPr>
        <w:t>more</w:t>
      </w:r>
      <w:r>
        <w:rPr>
          <w:spacing w:val="23"/>
        </w:rPr>
        <w:t> </w:t>
      </w:r>
      <w:r>
        <w:rPr>
          <w:spacing w:val="2"/>
        </w:rPr>
        <w:t>severe</w:t>
      </w:r>
      <w:r>
        <w:rPr>
          <w:spacing w:val="22"/>
        </w:rPr>
        <w:t> </w:t>
      </w:r>
      <w:r>
        <w:rPr>
          <w:spacing w:val="2"/>
        </w:rPr>
        <w:t>symptoms</w:t>
      </w:r>
      <w:r>
        <w:rPr>
          <w:spacing w:val="23"/>
        </w:rPr>
        <w:t> </w:t>
      </w:r>
      <w:r>
        <w:rPr>
          <w:spacing w:val="-4"/>
        </w:rPr>
        <w:t>when</w:t>
      </w:r>
    </w:p>
    <w:p>
      <w:pPr>
        <w:pStyle w:val="BodyText"/>
        <w:spacing w:line="220" w:lineRule="auto"/>
        <w:ind w:right="38"/>
      </w:pPr>
      <w:r>
        <w:rPr>
          <w:w w:val="110"/>
        </w:rPr>
        <w:t>infected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81">
        <w:r>
          <w:rPr>
            <w:color w:val="2196D1"/>
            <w:w w:val="110"/>
          </w:rPr>
          <w:t>67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authors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7"/>
          <w:w w:val="110"/>
        </w:rPr>
        <w:t> </w:t>
      </w:r>
      <w:r>
        <w:rPr>
          <w:w w:val="110"/>
        </w:rPr>
        <w:t>suggestion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measures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 having</w:t>
      </w:r>
      <w:r>
        <w:rPr>
          <w:spacing w:val="26"/>
          <w:w w:val="110"/>
        </w:rPr>
        <w:t> </w:t>
      </w:r>
      <w:r>
        <w:rPr>
          <w:w w:val="110"/>
        </w:rPr>
        <w:t>COVID-19</w:t>
      </w:r>
      <w:r>
        <w:rPr>
          <w:spacing w:val="26"/>
          <w:w w:val="110"/>
        </w:rPr>
        <w:t> </w:t>
      </w:r>
      <w:r>
        <w:rPr>
          <w:w w:val="110"/>
        </w:rPr>
        <w:t>testing</w:t>
      </w:r>
      <w:r>
        <w:rPr>
          <w:spacing w:val="25"/>
          <w:w w:val="110"/>
        </w:rPr>
        <w:t> </w:t>
      </w:r>
      <w:r>
        <w:rPr>
          <w:w w:val="110"/>
        </w:rPr>
        <w:t>centres</w:t>
      </w:r>
      <w:r>
        <w:rPr>
          <w:spacing w:val="26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or</w:t>
      </w:r>
      <w:r>
        <w:rPr>
          <w:spacing w:val="26"/>
          <w:w w:val="110"/>
        </w:rPr>
        <w:t> </w:t>
      </w:r>
      <w:r>
        <w:rPr>
          <w:w w:val="110"/>
        </w:rPr>
        <w:t>near</w:t>
      </w:r>
      <w:r>
        <w:rPr>
          <w:spacing w:val="25"/>
          <w:w w:val="110"/>
        </w:rPr>
        <w:t> </w:t>
      </w:r>
      <w:r>
        <w:rPr>
          <w:w w:val="110"/>
        </w:rPr>
        <w:t>industrial</w:t>
      </w:r>
      <w:r>
        <w:rPr>
          <w:spacing w:val="26"/>
          <w:w w:val="110"/>
        </w:rPr>
        <w:t> </w:t>
      </w:r>
      <w:r>
        <w:rPr>
          <w:w w:val="110"/>
        </w:rPr>
        <w:t>sites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can</w:t>
      </w:r>
    </w:p>
    <w:p>
      <w:pPr>
        <w:pStyle w:val="BodyText"/>
        <w:spacing w:line="273" w:lineRule="auto" w:before="22"/>
        <w:ind w:right="38"/>
      </w:pPr>
      <w:r>
        <w:rPr>
          <w:w w:val="110"/>
        </w:rPr>
        <w:t>effectively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emergence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virus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industrial</w:t>
      </w:r>
      <w:r>
        <w:rPr>
          <w:spacing w:val="-9"/>
          <w:w w:val="110"/>
        </w:rPr>
        <w:t> </w:t>
      </w:r>
      <w:r>
        <w:rPr>
          <w:w w:val="110"/>
        </w:rPr>
        <w:t>sites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only support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effort</w:t>
      </w:r>
      <w:r>
        <w:rPr>
          <w:w w:val="110"/>
        </w:rPr>
        <w:t> of</w:t>
      </w:r>
      <w:r>
        <w:rPr>
          <w:w w:val="110"/>
        </w:rPr>
        <w:t> combating</w:t>
      </w:r>
      <w:r>
        <w:rPr>
          <w:w w:val="110"/>
        </w:rPr>
        <w:t> the</w:t>
      </w:r>
      <w:r>
        <w:rPr>
          <w:w w:val="110"/>
        </w:rPr>
        <w:t> disease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help</w:t>
      </w:r>
      <w:r>
        <w:rPr>
          <w:w w:val="110"/>
        </w:rPr>
        <w:t> </w:t>
      </w:r>
      <w:r>
        <w:rPr>
          <w:w w:val="110"/>
        </w:rPr>
        <w:t>to protect this vulnerable population from more suffering in the future.</w:t>
      </w:r>
    </w:p>
    <w:p>
      <w:pPr>
        <w:pStyle w:val="BodyText"/>
        <w:spacing w:line="271" w:lineRule="auto"/>
        <w:ind w:right="38" w:firstLine="239"/>
      </w:pPr>
      <w:r>
        <w:rPr>
          <w:w w:val="110"/>
        </w:rPr>
        <w:t>Regarding</w:t>
      </w:r>
      <w:r>
        <w:rPr>
          <w:w w:val="110"/>
        </w:rPr>
        <w:t> confined</w:t>
      </w:r>
      <w:r>
        <w:rPr>
          <w:w w:val="110"/>
        </w:rPr>
        <w:t> </w:t>
      </w:r>
      <w:r>
        <w:rPr>
          <w:i/>
          <w:w w:val="110"/>
        </w:rPr>
        <w:t>workplaces</w:t>
      </w:r>
      <w:r>
        <w:rPr>
          <w:w w:val="110"/>
        </w:rPr>
        <w:t>,</w:t>
      </w:r>
      <w:r>
        <w:rPr>
          <w:w w:val="110"/>
        </w:rPr>
        <w:t> another</w:t>
      </w:r>
      <w:r>
        <w:rPr>
          <w:w w:val="110"/>
        </w:rPr>
        <w:t> study</w:t>
      </w:r>
      <w:r>
        <w:rPr>
          <w:w w:val="110"/>
        </w:rPr>
        <w:t> showed</w:t>
      </w:r>
      <w:r>
        <w:rPr>
          <w:w w:val="110"/>
        </w:rPr>
        <w:t> how</w:t>
      </w:r>
      <w:r>
        <w:rPr>
          <w:w w:val="110"/>
        </w:rPr>
        <w:t> </w:t>
      </w:r>
      <w:r>
        <w:rPr>
          <w:w w:val="110"/>
        </w:rPr>
        <w:t>crowd modelling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assess</w:t>
      </w:r>
      <w:r>
        <w:rPr>
          <w:spacing w:val="-6"/>
          <w:w w:val="110"/>
        </w:rPr>
        <w:t> </w:t>
      </w:r>
      <w:r>
        <w:rPr>
          <w:w w:val="110"/>
        </w:rPr>
        <w:t>occupant</w:t>
      </w:r>
      <w:r>
        <w:rPr>
          <w:spacing w:val="-6"/>
          <w:w w:val="110"/>
        </w:rPr>
        <w:t> </w:t>
      </w:r>
      <w:r>
        <w:rPr>
          <w:w w:val="110"/>
        </w:rPr>
        <w:t>exposure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43">
        <w:r>
          <w:rPr>
            <w:color w:val="2196D1"/>
            <w:w w:val="110"/>
          </w:rPr>
          <w:t>26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adopted policies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buildings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social</w:t>
      </w:r>
      <w:r>
        <w:rPr>
          <w:spacing w:val="-2"/>
          <w:w w:val="110"/>
        </w:rPr>
        <w:t> </w:t>
      </w:r>
      <w:r>
        <w:rPr>
          <w:w w:val="110"/>
        </w:rPr>
        <w:t>distancing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disease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different. These</w:t>
      </w:r>
      <w:r>
        <w:rPr>
          <w:w w:val="110"/>
        </w:rPr>
        <w:t> policies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macroscopic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the infection</w:t>
      </w:r>
      <w:r>
        <w:rPr>
          <w:w w:val="110"/>
        </w:rPr>
        <w:t> rather</w:t>
      </w:r>
      <w:r>
        <w:rPr>
          <w:w w:val="110"/>
        </w:rPr>
        <w:t> than</w:t>
      </w:r>
      <w:r>
        <w:rPr>
          <w:w w:val="110"/>
        </w:rPr>
        <w:t> safety</w:t>
      </w:r>
      <w:r>
        <w:rPr>
          <w:w w:val="110"/>
        </w:rPr>
        <w:t> evaluation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building-level.</w:t>
      </w:r>
      <w:r>
        <w:rPr>
          <w:w w:val="110"/>
        </w:rPr>
        <w:t> The</w:t>
      </w:r>
      <w:r>
        <w:rPr>
          <w:w w:val="110"/>
        </w:rPr>
        <w:t> pro- </w:t>
      </w:r>
      <w:r>
        <w:rPr/>
        <w:t>posed model allows to investigate the exposure according to microscopic</w:t>
      </w:r>
      <w:r>
        <w:rPr>
          <w:w w:val="110"/>
        </w:rPr>
        <w:t> analysis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workers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5"/>
          <w:w w:val="110"/>
        </w:rPr>
        <w:t> </w:t>
      </w:r>
      <w:r>
        <w:rPr>
          <w:w w:val="110"/>
        </w:rPr>
        <w:t>movements.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helps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policymakers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make</w:t>
      </w:r>
    </w:p>
    <w:p>
      <w:pPr>
        <w:pStyle w:val="BodyText"/>
        <w:spacing w:before="91"/>
      </w:pPr>
      <w:r>
        <w:rPr/>
        <w:br w:type="column"/>
      </w:r>
      <w:r>
        <w:rPr>
          <w:w w:val="110"/>
        </w:rPr>
        <w:t>better</w:t>
      </w:r>
      <w:r>
        <w:rPr>
          <w:spacing w:val="1"/>
          <w:w w:val="110"/>
        </w:rPr>
        <w:t> </w:t>
      </w:r>
      <w:r>
        <w:rPr>
          <w:w w:val="110"/>
        </w:rPr>
        <w:t>decisions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buildings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pandemic.</w:t>
      </w:r>
    </w:p>
    <w:p>
      <w:pPr>
        <w:pStyle w:val="BodyText"/>
        <w:spacing w:line="273" w:lineRule="auto" w:before="26"/>
        <w:ind w:right="129" w:firstLine="239"/>
      </w:pPr>
      <w:r>
        <w:rPr>
          <w:w w:val="110"/>
        </w:rPr>
        <w:t>Taken</w:t>
      </w:r>
      <w:r>
        <w:rPr>
          <w:spacing w:val="-11"/>
          <w:w w:val="110"/>
        </w:rPr>
        <w:t> </w:t>
      </w:r>
      <w:r>
        <w:rPr>
          <w:w w:val="110"/>
        </w:rPr>
        <w:t>collectively,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suggest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i/>
          <w:w w:val="110"/>
        </w:rPr>
        <w:t>Retail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recreation</w:t>
      </w:r>
      <w:r>
        <w:rPr>
          <w:i/>
          <w:spacing w:val="-11"/>
          <w:w w:val="110"/>
        </w:rPr>
        <w:t> </w:t>
      </w:r>
      <w:r>
        <w:rPr>
          <w:w w:val="110"/>
        </w:rPr>
        <w:t>and </w:t>
      </w:r>
      <w:r>
        <w:rPr>
          <w:i/>
          <w:w w:val="110"/>
        </w:rPr>
        <w:t>workplace</w:t>
      </w:r>
      <w:r>
        <w:rPr>
          <w:w w:val="110"/>
        </w:rPr>
        <w:t>s are</w:t>
      </w:r>
      <w:r>
        <w:rPr>
          <w:spacing w:val="-2"/>
          <w:w w:val="110"/>
        </w:rPr>
        <w:t> </w:t>
      </w:r>
      <w:r>
        <w:rPr>
          <w:w w:val="110"/>
        </w:rPr>
        <w:t>those locations</w:t>
      </w:r>
      <w:r>
        <w:rPr>
          <w:spacing w:val="-1"/>
          <w:w w:val="110"/>
        </w:rPr>
        <w:t> </w:t>
      </w:r>
      <w:r>
        <w:rPr>
          <w:w w:val="110"/>
        </w:rPr>
        <w:t>where</w:t>
      </w:r>
      <w:r>
        <w:rPr>
          <w:spacing w:val="-1"/>
          <w:w w:val="110"/>
        </w:rPr>
        <w:t> </w:t>
      </w:r>
      <w:r>
        <w:rPr>
          <w:w w:val="110"/>
        </w:rPr>
        <w:t>government interventions</w:t>
      </w:r>
      <w:r>
        <w:rPr>
          <w:spacing w:val="-1"/>
          <w:w w:val="110"/>
        </w:rPr>
        <w:t> </w:t>
      </w:r>
      <w:r>
        <w:rPr>
          <w:w w:val="110"/>
        </w:rPr>
        <w:t>should be most directed. We included above a number of proposed safety as- sessments and management methodologies that could be used by poli- cymakers</w:t>
      </w:r>
      <w:r>
        <w:rPr>
          <w:w w:val="110"/>
        </w:rPr>
        <w:t> before</w:t>
      </w:r>
      <w:r>
        <w:rPr>
          <w:w w:val="110"/>
        </w:rPr>
        <w:t> including</w:t>
      </w:r>
      <w:r>
        <w:rPr>
          <w:w w:val="110"/>
        </w:rPr>
        <w:t> additional</w:t>
      </w:r>
      <w:r>
        <w:rPr>
          <w:w w:val="110"/>
        </w:rPr>
        <w:t> directives,</w:t>
      </w:r>
      <w:r>
        <w:rPr>
          <w:w w:val="110"/>
        </w:rPr>
        <w:t> </w:t>
      </w:r>
      <w:r>
        <w:rPr>
          <w:w w:val="110"/>
        </w:rPr>
        <w:t>advertising, inspections and possible sanctions for non-compliance are issued.</w:t>
      </w:r>
    </w:p>
    <w:p>
      <w:pPr>
        <w:pStyle w:val="BodyText"/>
        <w:spacing w:line="273" w:lineRule="auto"/>
        <w:ind w:right="130" w:firstLine="239"/>
      </w:pP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county</w:t>
      </w:r>
      <w:r>
        <w:rPr>
          <w:spacing w:val="-2"/>
          <w:w w:val="110"/>
        </w:rPr>
        <w:t> </w:t>
      </w:r>
      <w:r>
        <w:rPr>
          <w:w w:val="110"/>
        </w:rPr>
        <w:t>mobility</w:t>
      </w:r>
      <w:r>
        <w:rPr>
          <w:spacing w:val="-3"/>
          <w:w w:val="110"/>
        </w:rPr>
        <w:t> </w:t>
      </w:r>
      <w:r>
        <w:rPr>
          <w:w w:val="110"/>
        </w:rPr>
        <w:t>category-</w:t>
      </w:r>
      <w:r>
        <w:rPr>
          <w:i/>
          <w:w w:val="110"/>
        </w:rPr>
        <w:t>parks</w:t>
      </w:r>
      <w:r>
        <w:rPr>
          <w:i/>
          <w:spacing w:val="-2"/>
          <w:w w:val="110"/>
        </w:rPr>
        <w:t> </w:t>
      </w:r>
      <w:r>
        <w:rPr>
          <w:w w:val="110"/>
        </w:rPr>
        <w:t>appears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significant (</w:t>
      </w:r>
      <w:r>
        <w:rPr>
          <w:i/>
          <w:w w:val="110"/>
        </w:rPr>
        <w:t>Meath_Parks</w:t>
      </w:r>
      <w:r>
        <w:rPr>
          <w:w w:val="110"/>
        </w:rPr>
        <w:t>).</w:t>
      </w:r>
      <w:r>
        <w:rPr>
          <w:w w:val="110"/>
        </w:rPr>
        <w:t> Very</w:t>
      </w:r>
      <w:r>
        <w:rPr>
          <w:w w:val="110"/>
        </w:rPr>
        <w:t> few</w:t>
      </w:r>
      <w:r>
        <w:rPr>
          <w:w w:val="110"/>
        </w:rPr>
        <w:t> other</w:t>
      </w:r>
      <w:r>
        <w:rPr>
          <w:w w:val="110"/>
        </w:rPr>
        <w:t> </w:t>
      </w:r>
      <w:r>
        <w:rPr>
          <w:i/>
          <w:w w:val="110"/>
        </w:rPr>
        <w:t>parks</w:t>
      </w:r>
      <w:r>
        <w:rPr>
          <w:i/>
          <w:w w:val="110"/>
        </w:rPr>
        <w:t> </w:t>
      </w:r>
      <w:r>
        <w:rPr>
          <w:w w:val="110"/>
        </w:rPr>
        <w:t>appear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results</w:t>
      </w:r>
      <w:r>
        <w:rPr>
          <w:w w:val="110"/>
        </w:rPr>
        <w:t> (11% approximately).</w:t>
      </w:r>
      <w:r>
        <w:rPr>
          <w:spacing w:val="-10"/>
          <w:w w:val="110"/>
        </w:rPr>
        <w:t> </w:t>
      </w:r>
      <w:r>
        <w:rPr>
          <w:w w:val="110"/>
        </w:rPr>
        <w:t>Public</w:t>
      </w:r>
      <w:r>
        <w:rPr>
          <w:spacing w:val="-11"/>
          <w:w w:val="110"/>
        </w:rPr>
        <w:t> </w:t>
      </w:r>
      <w:r>
        <w:rPr>
          <w:w w:val="110"/>
        </w:rPr>
        <w:t>parks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Dublin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detailed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top</w:t>
      </w:r>
      <w:r>
        <w:rPr>
          <w:spacing w:val="-10"/>
          <w:w w:val="110"/>
        </w:rPr>
        <w:t> </w:t>
      </w:r>
      <w:r>
        <w:rPr>
          <w:w w:val="110"/>
        </w:rPr>
        <w:t>results suggesting</w:t>
      </w:r>
      <w:r>
        <w:rPr>
          <w:w w:val="110"/>
        </w:rPr>
        <w:t> that</w:t>
      </w:r>
      <w:r>
        <w:rPr>
          <w:w w:val="110"/>
        </w:rPr>
        <w:t> Parks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location</w:t>
      </w:r>
      <w:r>
        <w:rPr>
          <w:w w:val="110"/>
        </w:rPr>
        <w:t> for</w:t>
      </w:r>
      <w:r>
        <w:rPr>
          <w:w w:val="110"/>
        </w:rPr>
        <w:t> COVID-19 transmission.</w:t>
      </w:r>
      <w:r>
        <w:rPr>
          <w:w w:val="110"/>
        </w:rPr>
        <w:t> In</w:t>
      </w:r>
      <w:r>
        <w:rPr>
          <w:w w:val="110"/>
        </w:rPr>
        <w:t> rural</w:t>
      </w:r>
      <w:r>
        <w:rPr>
          <w:w w:val="110"/>
        </w:rPr>
        <w:t> counties,</w:t>
      </w:r>
      <w:r>
        <w:rPr>
          <w:w w:val="110"/>
        </w:rPr>
        <w:t> parks</w:t>
      </w:r>
      <w:r>
        <w:rPr>
          <w:w w:val="110"/>
        </w:rPr>
        <w:t> are</w:t>
      </w:r>
      <w:r>
        <w:rPr>
          <w:w w:val="110"/>
        </w:rPr>
        <w:t> uncommon,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defini- 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parks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ambiguous.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suggest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result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 outlying cases in a rural county.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Urban</w:t>
      </w:r>
      <w:r>
        <w:rPr>
          <w:w w:val="110"/>
        </w:rPr>
        <w:t> agglomeration</w:t>
      </w:r>
      <w:r>
        <w:rPr>
          <w:w w:val="110"/>
        </w:rPr>
        <w:t> appeared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study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im- pactful</w:t>
      </w:r>
      <w:r>
        <w:rPr>
          <w:w w:val="110"/>
        </w:rPr>
        <w:t> sites.</w:t>
      </w:r>
      <w:r>
        <w:rPr>
          <w:w w:val="110"/>
        </w:rPr>
        <w:t> Mohammadi,</w:t>
      </w:r>
      <w:r>
        <w:rPr>
          <w:w w:val="110"/>
        </w:rPr>
        <w:t> Chowdhury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4">
        <w:r>
          <w:rPr>
            <w:color w:val="2196D1"/>
            <w:w w:val="110"/>
          </w:rPr>
          <w:t>27</w:t>
        </w:r>
      </w:hyperlink>
      <w:r>
        <w:rPr>
          <w:w w:val="110"/>
        </w:rPr>
        <w:t>]</w:t>
      </w:r>
      <w:r>
        <w:rPr>
          <w:w w:val="110"/>
        </w:rPr>
        <w:t> developed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risk estimation</w:t>
      </w:r>
      <w:r>
        <w:rPr>
          <w:w w:val="110"/>
        </w:rPr>
        <w:t> model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physical</w:t>
      </w:r>
      <w:r>
        <w:rPr>
          <w:w w:val="110"/>
        </w:rPr>
        <w:t> distancing</w:t>
      </w:r>
      <w:r>
        <w:rPr>
          <w:w w:val="110"/>
        </w:rPr>
        <w:t> re- quirements for urban sidewalk pedestrians. This is why the urban de- signers</w:t>
      </w:r>
      <w:r>
        <w:rPr>
          <w:w w:val="110"/>
        </w:rPr>
        <w:t> and</w:t>
      </w:r>
      <w:r>
        <w:rPr>
          <w:w w:val="110"/>
        </w:rPr>
        <w:t> policymakers want</w:t>
      </w:r>
      <w:r>
        <w:rPr>
          <w:w w:val="110"/>
        </w:rPr>
        <w:t> to</w:t>
      </w:r>
      <w:r>
        <w:rPr>
          <w:w w:val="110"/>
        </w:rPr>
        <w:t> force</w:t>
      </w:r>
      <w:r>
        <w:rPr>
          <w:w w:val="110"/>
        </w:rPr>
        <w:t> a</w:t>
      </w:r>
      <w:r>
        <w:rPr>
          <w:w w:val="110"/>
        </w:rPr>
        <w:t> 2-m</w:t>
      </w:r>
      <w:r>
        <w:rPr>
          <w:w w:val="110"/>
        </w:rPr>
        <w:t> distance</w:t>
      </w:r>
      <w:r>
        <w:rPr>
          <w:w w:val="110"/>
        </w:rPr>
        <w:t> among pedestrians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the</w:t>
      </w:r>
      <w:r>
        <w:rPr>
          <w:w w:val="110"/>
        </w:rPr>
        <w:t> virus</w:t>
      </w:r>
      <w:r>
        <w:rPr>
          <w:w w:val="110"/>
        </w:rPr>
        <w:t> spread.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demonstrated</w:t>
      </w:r>
      <w:r>
        <w:rPr>
          <w:w w:val="110"/>
        </w:rPr>
        <w:t> the application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approach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simulated</w:t>
      </w:r>
      <w:r>
        <w:rPr>
          <w:w w:val="110"/>
        </w:rPr>
        <w:t> virtual</w:t>
      </w:r>
      <w:r>
        <w:rPr>
          <w:w w:val="110"/>
        </w:rPr>
        <w:t> walkway environment.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approach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help</w:t>
      </w:r>
      <w:r>
        <w:rPr>
          <w:spacing w:val="-10"/>
          <w:w w:val="110"/>
        </w:rPr>
        <w:t> </w:t>
      </w:r>
      <w:r>
        <w:rPr>
          <w:w w:val="110"/>
        </w:rPr>
        <w:t>health</w:t>
      </w:r>
      <w:r>
        <w:rPr>
          <w:spacing w:val="-11"/>
          <w:w w:val="110"/>
        </w:rPr>
        <w:t> </w:t>
      </w:r>
      <w:r>
        <w:rPr>
          <w:w w:val="110"/>
        </w:rPr>
        <w:t>policymakers</w:t>
      </w:r>
      <w:r>
        <w:rPr>
          <w:spacing w:val="-10"/>
          <w:w w:val="110"/>
        </w:rPr>
        <w:t> </w:t>
      </w:r>
      <w:r>
        <w:rPr>
          <w:w w:val="110"/>
        </w:rPr>
        <w:t>find</w:t>
      </w:r>
      <w:r>
        <w:rPr>
          <w:spacing w:val="-11"/>
          <w:w w:val="110"/>
        </w:rPr>
        <w:t> </w:t>
      </w:r>
      <w:r>
        <w:rPr>
          <w:w w:val="110"/>
        </w:rPr>
        <w:t>out the</w:t>
      </w:r>
      <w:r>
        <w:rPr>
          <w:w w:val="110"/>
        </w:rPr>
        <w:t> best</w:t>
      </w:r>
      <w:r>
        <w:rPr>
          <w:w w:val="110"/>
        </w:rPr>
        <w:t> methods</w:t>
      </w:r>
      <w:r>
        <w:rPr>
          <w:w w:val="110"/>
        </w:rPr>
        <w:t> to</w:t>
      </w:r>
      <w:r>
        <w:rPr>
          <w:w w:val="110"/>
        </w:rPr>
        <w:t> enforce</w:t>
      </w:r>
      <w:r>
        <w:rPr>
          <w:w w:val="110"/>
        </w:rPr>
        <w:t> social</w:t>
      </w:r>
      <w:r>
        <w:rPr>
          <w:w w:val="110"/>
        </w:rPr>
        <w:t> distancing</w:t>
      </w:r>
      <w:r>
        <w:rPr>
          <w:w w:val="110"/>
        </w:rPr>
        <w:t> among</w:t>
      </w:r>
      <w:r>
        <w:rPr>
          <w:w w:val="110"/>
        </w:rPr>
        <w:t> urban</w:t>
      </w:r>
      <w:r>
        <w:rPr>
          <w:w w:val="110"/>
        </w:rPr>
        <w:t> sidewalk </w:t>
      </w:r>
      <w:r>
        <w:rPr>
          <w:spacing w:val="-2"/>
          <w:w w:val="110"/>
        </w:rPr>
        <w:t>pedestrians.</w:t>
      </w:r>
    </w:p>
    <w:p>
      <w:pPr>
        <w:pStyle w:val="BodyText"/>
        <w:spacing w:line="273" w:lineRule="auto"/>
        <w:ind w:right="130" w:firstLine="239"/>
      </w:pPr>
      <w:r>
        <w:rPr>
          <w:w w:val="110"/>
        </w:rPr>
        <w:t>Regarding</w:t>
      </w:r>
      <w:r>
        <w:rPr>
          <w:w w:val="110"/>
        </w:rPr>
        <w:t> the</w:t>
      </w:r>
      <w:r>
        <w:rPr>
          <w:w w:val="110"/>
        </w:rPr>
        <w:t> individualistic</w:t>
      </w:r>
      <w:r>
        <w:rPr>
          <w:w w:val="110"/>
        </w:rPr>
        <w:t> behaviour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pandemic,</w:t>
      </w:r>
      <w:r>
        <w:rPr>
          <w:w w:val="110"/>
        </w:rPr>
        <w:t> </w:t>
      </w:r>
      <w:r>
        <w:rPr>
          <w:w w:val="110"/>
        </w:rPr>
        <w:t>a study</w:t>
      </w:r>
      <w:r>
        <w:rPr>
          <w:spacing w:val="-1"/>
          <w:w w:val="110"/>
        </w:rPr>
        <w:t> </w:t>
      </w:r>
      <w:r>
        <w:rPr>
          <w:w w:val="110"/>
        </w:rPr>
        <w:t>showed that</w:t>
      </w:r>
      <w:r>
        <w:rPr>
          <w:spacing w:val="-1"/>
          <w:w w:val="110"/>
        </w:rPr>
        <w:t> </w:t>
      </w:r>
      <w:r>
        <w:rPr>
          <w:w w:val="110"/>
        </w:rPr>
        <w:t>people are less (vs.</w:t>
      </w:r>
      <w:r>
        <w:rPr>
          <w:spacing w:val="-1"/>
          <w:w w:val="110"/>
        </w:rPr>
        <w:t> </w:t>
      </w:r>
      <w:r>
        <w:rPr>
          <w:w w:val="110"/>
        </w:rPr>
        <w:t>more) willing to take risks when information</w:t>
      </w:r>
      <w:r>
        <w:rPr>
          <w:w w:val="110"/>
        </w:rPr>
        <w:t> is</w:t>
      </w:r>
      <w:r>
        <w:rPr>
          <w:w w:val="110"/>
        </w:rPr>
        <w:t> positively</w:t>
      </w:r>
      <w:r>
        <w:rPr>
          <w:w w:val="110"/>
        </w:rPr>
        <w:t> (negatively)</w:t>
      </w:r>
      <w:r>
        <w:rPr>
          <w:w w:val="110"/>
        </w:rPr>
        <w:t> framed,</w:t>
      </w:r>
      <w:r>
        <w:rPr>
          <w:w w:val="110"/>
        </w:rPr>
        <w:t> irrespective</w:t>
      </w:r>
      <w:r>
        <w:rPr>
          <w:w w:val="110"/>
        </w:rPr>
        <w:t> of</w:t>
      </w:r>
      <w:r>
        <w:rPr>
          <w:w w:val="110"/>
        </w:rPr>
        <w:t> disease type,</w:t>
      </w:r>
      <w:r>
        <w:rPr>
          <w:w w:val="110"/>
        </w:rPr>
        <w:t> although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generally</w:t>
      </w:r>
      <w:r>
        <w:rPr>
          <w:w w:val="110"/>
        </w:rPr>
        <w:t> more</w:t>
      </w:r>
      <w:r>
        <w:rPr>
          <w:w w:val="110"/>
        </w:rPr>
        <w:t> risk-averse</w:t>
      </w:r>
      <w:r>
        <w:rPr>
          <w:w w:val="110"/>
        </w:rPr>
        <w:t> in</w:t>
      </w:r>
      <w:r>
        <w:rPr>
          <w:w w:val="110"/>
        </w:rPr>
        <w:t> real</w:t>
      </w:r>
      <w:r>
        <w:rPr>
          <w:w w:val="110"/>
        </w:rPr>
        <w:t> pandemics [</w:t>
      </w:r>
      <w:hyperlink w:history="true" w:anchor="_bookmark53">
        <w:r>
          <w:rPr>
            <w:color w:val="2196D1"/>
            <w:w w:val="110"/>
          </w:rPr>
          <w:t>36</w:t>
        </w:r>
      </w:hyperlink>
      <w:r>
        <w:rPr>
          <w:w w:val="110"/>
        </w:rPr>
        <w:t>].</w:t>
      </w:r>
      <w:r>
        <w:rPr>
          <w:w w:val="110"/>
        </w:rPr>
        <w:t> Furthermore,</w:t>
      </w:r>
      <w:r>
        <w:rPr>
          <w:w w:val="110"/>
        </w:rPr>
        <w:t> people</w:t>
      </w:r>
      <w:r>
        <w:rPr>
          <w:w w:val="110"/>
        </w:rPr>
        <w:t> high</w:t>
      </w:r>
      <w:r>
        <w:rPr>
          <w:w w:val="110"/>
        </w:rPr>
        <w:t> (vs.</w:t>
      </w:r>
      <w:r>
        <w:rPr>
          <w:w w:val="110"/>
        </w:rPr>
        <w:t> low)</w:t>
      </w:r>
      <w:r>
        <w:rPr>
          <w:w w:val="110"/>
        </w:rPr>
        <w:t> in</w:t>
      </w:r>
      <w:r>
        <w:rPr>
          <w:w w:val="110"/>
        </w:rPr>
        <w:t> emotionality</w:t>
      </w:r>
      <w:r>
        <w:rPr>
          <w:w w:val="110"/>
        </w:rPr>
        <w:t> are</w:t>
      </w:r>
      <w:r>
        <w:rPr>
          <w:w w:val="110"/>
        </w:rPr>
        <w:t> more willing to comply</w:t>
      </w:r>
      <w:r>
        <w:rPr>
          <w:spacing w:val="-1"/>
          <w:w w:val="110"/>
        </w:rPr>
        <w:t> </w:t>
      </w:r>
      <w:r>
        <w:rPr>
          <w:w w:val="110"/>
        </w:rPr>
        <w:t>with preventive health</w:t>
      </w:r>
      <w:r>
        <w:rPr>
          <w:spacing w:val="-2"/>
          <w:w w:val="110"/>
        </w:rPr>
        <w:t> </w:t>
      </w:r>
      <w:r>
        <w:rPr>
          <w:w w:val="110"/>
        </w:rPr>
        <w:t>behaviours when information is framed positively (vs. negatively), but only in the case of a real dis- ease.</w:t>
      </w:r>
      <w:r>
        <w:rPr>
          <w:w w:val="110"/>
        </w:rPr>
        <w:t> These</w:t>
      </w:r>
      <w:r>
        <w:rPr>
          <w:w w:val="110"/>
        </w:rPr>
        <w:t> findings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insights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and management</w:t>
      </w:r>
      <w:r>
        <w:rPr>
          <w:w w:val="110"/>
        </w:rPr>
        <w:t> of</w:t>
      </w:r>
      <w:r>
        <w:rPr>
          <w:w w:val="110"/>
        </w:rPr>
        <w:t> health</w:t>
      </w:r>
      <w:r>
        <w:rPr>
          <w:w w:val="110"/>
        </w:rPr>
        <w:t> recommendations</w:t>
      </w:r>
      <w:r>
        <w:rPr>
          <w:w w:val="110"/>
        </w:rPr>
        <w:t> aimed</w:t>
      </w:r>
      <w:r>
        <w:rPr>
          <w:w w:val="110"/>
        </w:rPr>
        <w:t> at</w:t>
      </w:r>
      <w:r>
        <w:rPr>
          <w:w w:val="110"/>
        </w:rPr>
        <w:t> promoting</w:t>
      </w:r>
      <w:r>
        <w:rPr>
          <w:w w:val="110"/>
        </w:rPr>
        <w:t> public health.</w:t>
      </w:r>
      <w:r>
        <w:rPr>
          <w:w w:val="110"/>
        </w:rPr>
        <w:t> We</w:t>
      </w:r>
      <w:r>
        <w:rPr>
          <w:w w:val="110"/>
        </w:rPr>
        <w:t> suggest</w:t>
      </w:r>
      <w:r>
        <w:rPr>
          <w:w w:val="110"/>
        </w:rPr>
        <w:t> linking</w:t>
      </w:r>
      <w:r>
        <w:rPr>
          <w:w w:val="110"/>
        </w:rPr>
        <w:t> preventive</w:t>
      </w:r>
      <w:r>
        <w:rPr>
          <w:w w:val="110"/>
        </w:rPr>
        <w:t> suggestions</w:t>
      </w:r>
      <w:r>
        <w:rPr>
          <w:w w:val="110"/>
        </w:rPr>
        <w:t> to</w:t>
      </w:r>
      <w:r>
        <w:rPr>
          <w:w w:val="110"/>
        </w:rPr>
        <w:t> country</w:t>
      </w:r>
      <w:r>
        <w:rPr>
          <w:w w:val="110"/>
        </w:rPr>
        <w:t> in- dividuality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local</w:t>
      </w:r>
      <w:r>
        <w:rPr>
          <w:spacing w:val="-4"/>
          <w:w w:val="110"/>
        </w:rPr>
        <w:t> </w:t>
      </w:r>
      <w:r>
        <w:rPr>
          <w:w w:val="110"/>
        </w:rPr>
        <w:t>pride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establishing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effective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affecting </w:t>
      </w:r>
      <w:r>
        <w:rPr>
          <w:spacing w:val="-2"/>
          <w:w w:val="110"/>
        </w:rPr>
        <w:t>communication.</w:t>
      </w:r>
    </w:p>
    <w:p>
      <w:pPr>
        <w:pStyle w:val="BodyText"/>
        <w:spacing w:line="273" w:lineRule="auto"/>
        <w:ind w:right="130" w:firstLine="239"/>
      </w:pP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study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Bayesian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found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lack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responsibility</w:t>
      </w:r>
      <w:r>
        <w:rPr>
          <w:spacing w:val="-5"/>
          <w:w w:val="110"/>
        </w:rPr>
        <w:t> </w:t>
      </w:r>
      <w:r>
        <w:rPr>
          <w:w w:val="110"/>
        </w:rPr>
        <w:t>and consciousness</w:t>
      </w:r>
      <w:r>
        <w:rPr>
          <w:spacing w:val="-4"/>
          <w:w w:val="110"/>
        </w:rPr>
        <w:t> </w:t>
      </w:r>
      <w:r>
        <w:rPr>
          <w:w w:val="110"/>
        </w:rPr>
        <w:t>among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3"/>
          <w:w w:val="110"/>
        </w:rPr>
        <w:t> </w:t>
      </w:r>
      <w:r>
        <w:rPr>
          <w:w w:val="110"/>
        </w:rPr>
        <w:t>likely</w:t>
      </w:r>
      <w:r>
        <w:rPr>
          <w:spacing w:val="-4"/>
          <w:w w:val="110"/>
        </w:rPr>
        <w:t> </w:t>
      </w:r>
      <w:r>
        <w:rPr>
          <w:w w:val="110"/>
        </w:rPr>
        <w:t>risk</w:t>
      </w:r>
      <w:r>
        <w:rPr>
          <w:spacing w:val="-4"/>
          <w:w w:val="110"/>
        </w:rPr>
        <w:t> </w:t>
      </w:r>
      <w:r>
        <w:rPr>
          <w:w w:val="110"/>
        </w:rPr>
        <w:t>factors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COVID-19</w:t>
      </w:r>
      <w:r>
        <w:rPr>
          <w:spacing w:val="-4"/>
          <w:w w:val="110"/>
        </w:rPr>
        <w:t> </w:t>
      </w:r>
      <w:r>
        <w:rPr>
          <w:w w:val="110"/>
        </w:rPr>
        <w:t>within the public sectors include [</w:t>
      </w:r>
      <w:hyperlink w:history="true" w:anchor="_bookmark54">
        <w:r>
          <w:rPr>
            <w:color w:val="2196D1"/>
            <w:w w:val="110"/>
          </w:rPr>
          <w:t>37</w:t>
        </w:r>
      </w:hyperlink>
      <w:r>
        <w:rPr>
          <w:w w:val="110"/>
        </w:rPr>
        <w:t>]. County limited and specific preventing measurements</w:t>
      </w:r>
      <w:r>
        <w:rPr>
          <w:w w:val="110"/>
        </w:rPr>
        <w:t> and</w:t>
      </w:r>
      <w:r>
        <w:rPr>
          <w:w w:val="110"/>
        </w:rPr>
        <w:t> relevant</w:t>
      </w:r>
      <w:r>
        <w:rPr>
          <w:w w:val="110"/>
        </w:rPr>
        <w:t> information</w:t>
      </w:r>
      <w:r>
        <w:rPr>
          <w:w w:val="110"/>
        </w:rPr>
        <w:t> flow</w:t>
      </w:r>
      <w:r>
        <w:rPr>
          <w:w w:val="110"/>
        </w:rPr>
        <w:t> regarding</w:t>
      </w:r>
      <w:r>
        <w:rPr>
          <w:w w:val="110"/>
        </w:rPr>
        <w:t> the</w:t>
      </w:r>
      <w:r>
        <w:rPr>
          <w:w w:val="110"/>
        </w:rPr>
        <w:t> pandemic would</w:t>
      </w:r>
      <w:r>
        <w:rPr>
          <w:spacing w:val="-6"/>
          <w:w w:val="110"/>
        </w:rPr>
        <w:t> </w:t>
      </w:r>
      <w:r>
        <w:rPr>
          <w:w w:val="110"/>
        </w:rPr>
        <w:t>enforce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sense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responsibility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shared</w:t>
      </w:r>
      <w:r>
        <w:rPr>
          <w:spacing w:val="-5"/>
          <w:w w:val="110"/>
        </w:rPr>
        <w:t> </w:t>
      </w:r>
      <w:r>
        <w:rPr>
          <w:w w:val="110"/>
        </w:rPr>
        <w:t>consciousness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community.</w:t>
      </w:r>
    </w:p>
    <w:p>
      <w:pPr>
        <w:pStyle w:val="BodyText"/>
        <w:spacing w:line="273" w:lineRule="auto"/>
        <w:ind w:right="130" w:firstLine="239"/>
      </w:pPr>
      <w:r>
        <w:rPr>
          <w:w w:val="110"/>
        </w:rPr>
        <w:t>Instead of using the Google mobility data, mobile positioning </w:t>
      </w:r>
      <w:r>
        <w:rPr>
          <w:w w:val="110"/>
        </w:rPr>
        <w:t>data </w:t>
      </w:r>
      <w:r>
        <w:rPr/>
        <w:t>could be used to measure the effect of COVID-19 restriction measures on</w:t>
      </w:r>
      <w:r>
        <w:rPr>
          <w:w w:val="110"/>
        </w:rPr>
        <w:t> human</w:t>
      </w:r>
      <w:r>
        <w:rPr>
          <w:spacing w:val="80"/>
          <w:w w:val="110"/>
        </w:rPr>
        <w:t> </w:t>
      </w:r>
      <w:r>
        <w:rPr>
          <w:w w:val="110"/>
        </w:rPr>
        <w:t>mobility.</w:t>
      </w:r>
      <w:r>
        <w:rPr>
          <w:spacing w:val="80"/>
          <w:w w:val="110"/>
        </w:rPr>
        <w:t> </w:t>
      </w:r>
      <w:r>
        <w:rPr>
          <w:w w:val="110"/>
        </w:rPr>
        <w:t>Santamaria,</w:t>
      </w:r>
      <w:r>
        <w:rPr>
          <w:spacing w:val="80"/>
          <w:w w:val="110"/>
        </w:rPr>
        <w:t> </w:t>
      </w:r>
      <w:r>
        <w:rPr>
          <w:w w:val="110"/>
        </w:rPr>
        <w:t>Sermi</w:t>
      </w:r>
      <w:r>
        <w:rPr>
          <w:spacing w:val="80"/>
          <w:w w:val="110"/>
        </w:rPr>
        <w:t> </w:t>
      </w:r>
      <w:r>
        <w:rPr>
          <w:w w:val="110"/>
        </w:rPr>
        <w:t>et</w:t>
      </w:r>
      <w:r>
        <w:rPr>
          <w:spacing w:val="80"/>
          <w:w w:val="110"/>
        </w:rPr>
        <w:t> </w:t>
      </w:r>
      <w:r>
        <w:rPr>
          <w:w w:val="110"/>
        </w:rPr>
        <w:t>al.</w:t>
      </w:r>
      <w:r>
        <w:rPr>
          <w:spacing w:val="80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2196D1"/>
            <w:w w:val="110"/>
          </w:rPr>
          <w:t>38</w:t>
        </w:r>
      </w:hyperlink>
      <w:r>
        <w:rPr>
          <w:w w:val="110"/>
        </w:rPr>
        <w:t>]</w:t>
      </w:r>
      <w:r>
        <w:rPr>
          <w:spacing w:val="80"/>
          <w:w w:val="110"/>
        </w:rPr>
        <w:t> </w:t>
      </w:r>
      <w:r>
        <w:rPr>
          <w:w w:val="110"/>
        </w:rPr>
        <w:t>carried</w:t>
      </w:r>
      <w:r>
        <w:rPr>
          <w:spacing w:val="80"/>
          <w:w w:val="110"/>
        </w:rPr>
        <w:t> </w:t>
      </w:r>
      <w:r>
        <w:rPr>
          <w:w w:val="110"/>
        </w:rPr>
        <w:t>out spatio-temporal</w:t>
      </w:r>
      <w:r>
        <w:rPr>
          <w:w w:val="110"/>
        </w:rPr>
        <w:t> harmonisation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mobility</w:t>
      </w:r>
      <w:r>
        <w:rPr>
          <w:w w:val="110"/>
        </w:rPr>
        <w:t> indicator that captures insights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mobility</w:t>
      </w:r>
      <w:r>
        <w:rPr>
          <w:spacing w:val="-8"/>
          <w:w w:val="110"/>
        </w:rPr>
        <w:t> </w:t>
      </w:r>
      <w:r>
        <w:rPr>
          <w:w w:val="110"/>
        </w:rPr>
        <w:t>patterns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EU</w:t>
      </w:r>
      <w:r>
        <w:rPr>
          <w:spacing w:val="-8"/>
          <w:w w:val="110"/>
        </w:rPr>
        <w:t> </w:t>
      </w:r>
      <w:r>
        <w:rPr>
          <w:w w:val="110"/>
        </w:rPr>
        <w:t>population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provide information</w:t>
      </w:r>
      <w:r>
        <w:rPr>
          <w:w w:val="110"/>
        </w:rPr>
        <w:t> regarding</w:t>
      </w:r>
      <w:r>
        <w:rPr>
          <w:w w:val="110"/>
        </w:rPr>
        <w:t> 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COVID-19</w:t>
      </w:r>
      <w:r>
        <w:rPr>
          <w:w w:val="110"/>
        </w:rPr>
        <w:t> restriction</w:t>
      </w:r>
      <w:r>
        <w:rPr>
          <w:w w:val="110"/>
        </w:rPr>
        <w:t> measure</w:t>
      </w:r>
      <w:r>
        <w:rPr>
          <w:w w:val="110"/>
        </w:rPr>
        <w:t> on mobility in the EU.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Our findings suggest that even in the case of an island country, the significance</w:t>
      </w:r>
      <w:r>
        <w:rPr>
          <w:w w:val="110"/>
        </w:rPr>
        <w:t> of</w:t>
      </w:r>
      <w:r>
        <w:rPr>
          <w:w w:val="110"/>
        </w:rPr>
        <w:t> COVD-19</w:t>
      </w:r>
      <w:r>
        <w:rPr>
          <w:w w:val="110"/>
        </w:rPr>
        <w:t> determinants</w:t>
      </w:r>
      <w:r>
        <w:rPr>
          <w:w w:val="110"/>
        </w:rPr>
        <w:t> shows</w:t>
      </w:r>
      <w:r>
        <w:rPr>
          <w:w w:val="110"/>
        </w:rPr>
        <w:t> geographical</w:t>
      </w:r>
      <w:r>
        <w:rPr>
          <w:w w:val="110"/>
        </w:rPr>
        <w:t> </w:t>
      </w:r>
      <w:r>
        <w:rPr>
          <w:w w:val="110"/>
        </w:rPr>
        <w:t>in- homogeneity.</w:t>
      </w:r>
      <w:r>
        <w:rPr>
          <w:w w:val="110"/>
        </w:rPr>
        <w:t> Confinement</w:t>
      </w:r>
      <w:r>
        <w:rPr>
          <w:w w:val="110"/>
        </w:rPr>
        <w:t> measures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applied accordingly. Although</w:t>
      </w:r>
      <w:r>
        <w:rPr>
          <w:spacing w:val="-11"/>
          <w:w w:val="110"/>
        </w:rPr>
        <w:t> </w:t>
      </w:r>
      <w:r>
        <w:rPr>
          <w:w w:val="110"/>
        </w:rPr>
        <w:t>interventions</w:t>
      </w:r>
      <w:r>
        <w:rPr>
          <w:spacing w:val="-11"/>
          <w:w w:val="110"/>
        </w:rPr>
        <w:t> </w:t>
      </w:r>
      <w:r>
        <w:rPr>
          <w:w w:val="110"/>
        </w:rPr>
        <w:t>regarding</w:t>
      </w:r>
      <w:r>
        <w:rPr>
          <w:spacing w:val="-11"/>
          <w:w w:val="110"/>
        </w:rPr>
        <w:t> </w:t>
      </w:r>
      <w:r>
        <w:rPr>
          <w:w w:val="110"/>
        </w:rPr>
        <w:t>mobility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i/>
          <w:w w:val="110"/>
        </w:rPr>
        <w:t>parks</w:t>
      </w:r>
      <w:r>
        <w:rPr>
          <w:i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i/>
          <w:w w:val="110"/>
        </w:rPr>
        <w:t>retail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recre-</w:t>
      </w:r>
      <w:r>
        <w:rPr>
          <w:i/>
          <w:w w:val="110"/>
        </w:rPr>
        <w:t> ation</w:t>
      </w:r>
      <w:r>
        <w:rPr>
          <w:i/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advisable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cases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Kildare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Wexford,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have little</w:t>
      </w:r>
      <w:r>
        <w:rPr>
          <w:spacing w:val="-1"/>
          <w:w w:val="110"/>
        </w:rPr>
        <w:t> </w:t>
      </w:r>
      <w:r>
        <w:rPr>
          <w:w w:val="110"/>
        </w:rPr>
        <w:t>impact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Longford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Monaghan.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clustering</w:t>
      </w:r>
      <w:r>
        <w:rPr>
          <w:spacing w:val="-1"/>
          <w:w w:val="110"/>
        </w:rPr>
        <w:t> </w:t>
      </w:r>
      <w:r>
        <w:rPr>
          <w:w w:val="110"/>
        </w:rPr>
        <w:t>presented sug- gests</w:t>
      </w:r>
      <w:r>
        <w:rPr>
          <w:w w:val="110"/>
        </w:rPr>
        <w:t> similar</w:t>
      </w:r>
      <w:r>
        <w:rPr>
          <w:w w:val="110"/>
        </w:rPr>
        <w:t> infection</w:t>
      </w:r>
      <w:r>
        <w:rPr>
          <w:w w:val="110"/>
        </w:rPr>
        <w:t> spread management</w:t>
      </w:r>
      <w:r>
        <w:rPr>
          <w:w w:val="110"/>
        </w:rPr>
        <w:t> among</w:t>
      </w:r>
      <w:r>
        <w:rPr>
          <w:w w:val="110"/>
        </w:rPr>
        <w:t> counties</w:t>
      </w:r>
      <w:r>
        <w:rPr>
          <w:w w:val="110"/>
        </w:rPr>
        <w:t> inside</w:t>
      </w:r>
      <w:r>
        <w:rPr>
          <w:w w:val="110"/>
        </w:rPr>
        <w:t> a group</w:t>
      </w:r>
      <w:r>
        <w:rPr>
          <w:w w:val="110"/>
        </w:rPr>
        <w:t> and</w:t>
      </w:r>
      <w:r>
        <w:rPr>
          <w:w w:val="110"/>
        </w:rPr>
        <w:t> differentiated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groups.</w:t>
      </w:r>
      <w:r>
        <w:rPr>
          <w:w w:val="110"/>
        </w:rPr>
        <w:t> As</w:t>
      </w:r>
      <w:r>
        <w:rPr>
          <w:w w:val="110"/>
        </w:rPr>
        <w:t> those</w:t>
      </w:r>
      <w:r>
        <w:rPr>
          <w:w w:val="110"/>
        </w:rPr>
        <w:t> measures</w:t>
      </w:r>
      <w:r>
        <w:rPr>
          <w:w w:val="110"/>
        </w:rPr>
        <w:t> put </w:t>
      </w:r>
      <w:r>
        <w:rPr>
          <w:spacing w:val="-2"/>
          <w:w w:val="110"/>
        </w:rPr>
        <w:t>major economic and psychological stress on communities, resolving and </w:t>
      </w:r>
      <w:r>
        <w:rPr>
          <w:w w:val="110"/>
        </w:rPr>
        <w:t>targeting</w:t>
      </w:r>
      <w:r>
        <w:rPr>
          <w:w w:val="110"/>
        </w:rPr>
        <w:t> them</w:t>
      </w:r>
      <w:r>
        <w:rPr>
          <w:w w:val="110"/>
        </w:rPr>
        <w:t> as</w:t>
      </w:r>
      <w:r>
        <w:rPr>
          <w:w w:val="110"/>
        </w:rPr>
        <w:t> necessary</w:t>
      </w:r>
      <w:r>
        <w:rPr>
          <w:w w:val="110"/>
        </w:rPr>
        <w:t> only</w:t>
      </w:r>
      <w:r>
        <w:rPr>
          <w:w w:val="110"/>
        </w:rPr>
        <w:t> on</w:t>
      </w:r>
      <w:r>
        <w:rPr>
          <w:w w:val="110"/>
        </w:rPr>
        <w:t> locally</w:t>
      </w:r>
      <w:r>
        <w:rPr>
          <w:w w:val="110"/>
        </w:rPr>
        <w:t> impactful</w:t>
      </w:r>
      <w:r>
        <w:rPr>
          <w:w w:val="110"/>
        </w:rPr>
        <w:t> sectors</w:t>
      </w:r>
      <w:r>
        <w:rPr>
          <w:w w:val="110"/>
        </w:rPr>
        <w:t> will restrain</w:t>
      </w:r>
      <w:r>
        <w:rPr>
          <w:w w:val="110"/>
        </w:rPr>
        <w:t> costs,</w:t>
      </w:r>
      <w:r>
        <w:rPr>
          <w:w w:val="110"/>
        </w:rPr>
        <w:t> back</w:t>
      </w:r>
      <w:r>
        <w:rPr>
          <w:w w:val="110"/>
        </w:rPr>
        <w:t> measures</w:t>
      </w:r>
      <w:r>
        <w:rPr>
          <w:w w:val="110"/>
        </w:rPr>
        <w:t> public</w:t>
      </w:r>
      <w:r>
        <w:rPr>
          <w:w w:val="110"/>
        </w:rPr>
        <w:t> acceptance,</w:t>
      </w:r>
      <w:r>
        <w:rPr>
          <w:w w:val="110"/>
        </w:rPr>
        <w:t> enhance</w:t>
      </w:r>
      <w:r>
        <w:rPr>
          <w:w w:val="110"/>
        </w:rPr>
        <w:t> compliance and result in overall safety improvement.</w:t>
      </w:r>
    </w:p>
    <w:p>
      <w:pPr>
        <w:pStyle w:val="BodyText"/>
        <w:spacing w:line="179" w:lineRule="exact"/>
        <w:ind w:left="370"/>
      </w:pP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limitations.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54" w:lineRule="auto" w:before="177" w:after="0"/>
        <w:ind w:left="369" w:right="130" w:hanging="151"/>
        <w:jc w:val="left"/>
        <w:rPr>
          <w:sz w:val="16"/>
        </w:rPr>
      </w:pPr>
      <w:r>
        <w:rPr>
          <w:w w:val="110"/>
          <w:sz w:val="16"/>
        </w:rPr>
        <w:t>First, we focused on quantifying the relationship between mobility patterns,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cases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total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deaths;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deaths</w:t>
      </w:r>
    </w:p>
    <w:p>
      <w:pPr>
        <w:spacing w:after="0" w:line="254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5" w:space="186"/>
            <w:col w:w="5289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headerReference w:type="default" r:id="rId32"/>
          <w:footerReference w:type="default" r:id="rId33"/>
          <w:pgSz w:w="11910" w:h="15880"/>
          <w:pgMar w:header="655" w:footer="544" w:top="840" w:bottom="740" w:left="620" w:right="620"/>
          <w:pgNumType w:start="1"/>
        </w:sectPr>
      </w:pPr>
    </w:p>
    <w:p>
      <w:pPr>
        <w:pStyle w:val="BodyText"/>
        <w:spacing w:line="273" w:lineRule="auto" w:before="91"/>
        <w:ind w:left="369" w:right="38"/>
      </w:pPr>
      <w:bookmarkStart w:name="Declaration of competing interest" w:id="34"/>
      <w:bookmarkEnd w:id="34"/>
      <w:r>
        <w:rPr/>
      </w:r>
      <w:r>
        <w:rPr>
          <w:w w:val="110"/>
        </w:rPr>
        <w:t>per</w:t>
      </w:r>
      <w:r>
        <w:rPr>
          <w:w w:val="110"/>
        </w:rPr>
        <w:t> county</w:t>
      </w:r>
      <w:r>
        <w:rPr>
          <w:w w:val="110"/>
        </w:rPr>
        <w:t> did</w:t>
      </w:r>
      <w:r>
        <w:rPr>
          <w:w w:val="110"/>
        </w:rPr>
        <w:t> not</w:t>
      </w:r>
      <w:r>
        <w:rPr>
          <w:w w:val="110"/>
        </w:rPr>
        <w:t> allow</w:t>
      </w:r>
      <w:r>
        <w:rPr>
          <w:w w:val="110"/>
        </w:rPr>
        <w:t> for</w:t>
      </w:r>
      <w:r>
        <w:rPr>
          <w:w w:val="110"/>
        </w:rPr>
        <w:t> such</w:t>
      </w:r>
      <w:r>
        <w:rPr>
          <w:w w:val="110"/>
        </w:rPr>
        <w:t> an</w:t>
      </w:r>
      <w:r>
        <w:rPr>
          <w:w w:val="110"/>
        </w:rPr>
        <w:t> analysis</w:t>
      </w:r>
      <w:r>
        <w:rPr>
          <w:w w:val="110"/>
        </w:rPr>
        <w:t> to</w:t>
      </w:r>
      <w:r>
        <w:rPr>
          <w:w w:val="110"/>
        </w:rPr>
        <w:t> occur</w:t>
      </w:r>
      <w:r>
        <w:rPr>
          <w:w w:val="110"/>
        </w:rPr>
        <w:t> because</w:t>
      </w:r>
      <w:r>
        <w:rPr>
          <w:w w:val="110"/>
        </w:rPr>
        <w:t> </w:t>
      </w:r>
      <w:r>
        <w:rPr>
          <w:w w:val="110"/>
        </w:rPr>
        <w:t>of missing values and/or very low number in some counties.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95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Secondly: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there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significant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uncertainty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surrounding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spacing w:val="-2"/>
          <w:w w:val="110"/>
          <w:sz w:val="16"/>
        </w:rPr>
        <w:t>number</w:t>
      </w:r>
    </w:p>
    <w:p>
      <w:pPr>
        <w:pStyle w:val="BodyText"/>
        <w:spacing w:line="273" w:lineRule="auto" w:before="14"/>
        <w:ind w:left="369" w:right="38"/>
      </w:pPr>
      <w:r>
        <w:rPr>
          <w:w w:val="110"/>
        </w:rPr>
        <w:t>of infections and deaths: data gathering problems in local </w:t>
      </w:r>
      <w:r>
        <w:rPr>
          <w:w w:val="110"/>
        </w:rPr>
        <w:t>hospitals and</w:t>
      </w:r>
      <w:r>
        <w:rPr>
          <w:spacing w:val="-9"/>
          <w:w w:val="110"/>
        </w:rPr>
        <w:t> </w:t>
      </w:r>
      <w:r>
        <w:rPr>
          <w:w w:val="110"/>
        </w:rPr>
        <w:t>laboratories,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aggregation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local</w:t>
      </w:r>
      <w:r>
        <w:rPr>
          <w:spacing w:val="-10"/>
          <w:w w:val="110"/>
        </w:rPr>
        <w:t> </w:t>
      </w:r>
      <w:r>
        <w:rPr>
          <w:w w:val="110"/>
        </w:rPr>
        <w:t>authorities,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final</w:t>
      </w:r>
      <w:r>
        <w:rPr>
          <w:spacing w:val="-9"/>
          <w:w w:val="110"/>
        </w:rPr>
        <w:t> </w:t>
      </w:r>
      <w:r>
        <w:rPr>
          <w:w w:val="110"/>
        </w:rPr>
        <w:t>data confirmation by governmental bodies.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94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Relying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fixed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baseline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period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ignores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yearly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seasonality</w:t>
      </w:r>
      <w:r>
        <w:rPr>
          <w:spacing w:val="2"/>
          <w:w w:val="110"/>
          <w:sz w:val="16"/>
        </w:rPr>
        <w:t> </w:t>
      </w:r>
      <w:r>
        <w:rPr>
          <w:spacing w:val="-5"/>
          <w:w w:val="110"/>
          <w:sz w:val="16"/>
        </w:rPr>
        <w:t>of</w:t>
      </w:r>
    </w:p>
    <w:p>
      <w:pPr>
        <w:pStyle w:val="BodyText"/>
        <w:spacing w:line="273" w:lineRule="auto" w:before="14"/>
        <w:ind w:left="369" w:right="38"/>
      </w:pPr>
      <w:r>
        <w:rPr>
          <w:w w:val="110"/>
        </w:rPr>
        <w:t>movement,</w:t>
      </w:r>
      <w:r>
        <w:rPr>
          <w:w w:val="110"/>
        </w:rPr>
        <w:t> which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affected</w:t>
      </w:r>
      <w:r>
        <w:rPr>
          <w:w w:val="110"/>
        </w:rPr>
        <w:t> by</w:t>
      </w:r>
      <w:r>
        <w:rPr>
          <w:w w:val="110"/>
        </w:rPr>
        <w:t> weather</w:t>
      </w:r>
      <w:r>
        <w:rPr>
          <w:w w:val="110"/>
        </w:rPr>
        <w:t> patterns,</w:t>
      </w:r>
      <w:r>
        <w:rPr>
          <w:w w:val="110"/>
        </w:rPr>
        <w:t> </w:t>
      </w:r>
      <w:r>
        <w:rPr>
          <w:w w:val="110"/>
        </w:rPr>
        <w:t>national holidays,</w:t>
      </w:r>
      <w:r>
        <w:rPr>
          <w:w w:val="110"/>
        </w:rPr>
        <w:t> vacation</w:t>
      </w:r>
      <w:r>
        <w:rPr>
          <w:w w:val="110"/>
        </w:rPr>
        <w:t> periods,</w:t>
      </w:r>
      <w:r>
        <w:rPr>
          <w:w w:val="110"/>
        </w:rPr>
        <w:t> etc.</w:t>
      </w:r>
      <w:r>
        <w:rPr>
          <w:w w:val="110"/>
        </w:rPr>
        <w:t> Important</w:t>
      </w:r>
      <w:r>
        <w:rPr>
          <w:w w:val="110"/>
        </w:rPr>
        <w:t> bank</w:t>
      </w:r>
      <w:r>
        <w:rPr>
          <w:w w:val="110"/>
        </w:rPr>
        <w:t> holidays,</w:t>
      </w:r>
      <w:r>
        <w:rPr>
          <w:w w:val="110"/>
        </w:rPr>
        <w:t> extreme weather</w:t>
      </w:r>
      <w:r>
        <w:rPr>
          <w:w w:val="110"/>
        </w:rPr>
        <w:t> events,</w:t>
      </w:r>
      <w:r>
        <w:rPr>
          <w:w w:val="110"/>
        </w:rPr>
        <w:t> or</w:t>
      </w:r>
      <w:r>
        <w:rPr>
          <w:w w:val="110"/>
        </w:rPr>
        <w:t> other</w:t>
      </w:r>
      <w:r>
        <w:rPr>
          <w:w w:val="110"/>
        </w:rPr>
        <w:t> major</w:t>
      </w:r>
      <w:r>
        <w:rPr>
          <w:w w:val="110"/>
        </w:rPr>
        <w:t> events</w:t>
      </w:r>
      <w:r>
        <w:rPr>
          <w:w w:val="110"/>
        </w:rPr>
        <w:t> can</w:t>
      </w:r>
      <w:r>
        <w:rPr>
          <w:w w:val="110"/>
        </w:rPr>
        <w:t> significantly</w:t>
      </w:r>
      <w:r>
        <w:rPr>
          <w:w w:val="110"/>
        </w:rPr>
        <w:t> affect</w:t>
      </w:r>
      <w:r>
        <w:rPr>
          <w:w w:val="110"/>
        </w:rPr>
        <w:t> the mobility</w:t>
      </w:r>
      <w:r>
        <w:rPr>
          <w:w w:val="110"/>
        </w:rPr>
        <w:t> relative</w:t>
      </w:r>
      <w:r>
        <w:rPr>
          <w:w w:val="110"/>
        </w:rPr>
        <w:t> change.</w:t>
      </w:r>
      <w:r>
        <w:rPr>
          <w:w w:val="110"/>
        </w:rPr>
        <w:t> Nonetheless,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worth</w:t>
      </w:r>
      <w:r>
        <w:rPr>
          <w:w w:val="110"/>
        </w:rPr>
        <w:t> noting,</w:t>
      </w:r>
      <w:r>
        <w:rPr>
          <w:w w:val="110"/>
        </w:rPr>
        <w:t> though, that</w:t>
      </w:r>
      <w:r>
        <w:rPr>
          <w:w w:val="110"/>
        </w:rPr>
        <w:t> no</w:t>
      </w:r>
      <w:r>
        <w:rPr>
          <w:w w:val="110"/>
        </w:rPr>
        <w:t> evidence</w:t>
      </w:r>
      <w:r>
        <w:rPr>
          <w:w w:val="110"/>
        </w:rPr>
        <w:t> of</w:t>
      </w:r>
      <w:r>
        <w:rPr>
          <w:w w:val="110"/>
        </w:rPr>
        <w:t> any</w:t>
      </w:r>
      <w:r>
        <w:rPr>
          <w:w w:val="110"/>
        </w:rPr>
        <w:t> major</w:t>
      </w:r>
      <w:r>
        <w:rPr>
          <w:w w:val="110"/>
        </w:rPr>
        <w:t> events</w:t>
      </w:r>
      <w:r>
        <w:rPr>
          <w:w w:val="110"/>
        </w:rPr>
        <w:t> in</w:t>
      </w:r>
      <w:r>
        <w:rPr>
          <w:w w:val="110"/>
        </w:rPr>
        <w:t> Ireland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 systematically biased the Google mobility data during the baseline </w:t>
      </w:r>
      <w:r>
        <w:rPr>
          <w:spacing w:val="-2"/>
          <w:w w:val="110"/>
        </w:rPr>
        <w:t>period.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91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baseline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week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median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value,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would</w:t>
      </w:r>
      <w:r>
        <w:rPr>
          <w:spacing w:val="16"/>
          <w:w w:val="110"/>
          <w:sz w:val="16"/>
        </w:rPr>
        <w:t> </w:t>
      </w:r>
      <w:r>
        <w:rPr>
          <w:spacing w:val="-5"/>
          <w:w w:val="110"/>
          <w:sz w:val="16"/>
        </w:rPr>
        <w:t>be</w:t>
      </w:r>
    </w:p>
    <w:p>
      <w:pPr>
        <w:pStyle w:val="BodyText"/>
        <w:spacing w:line="273" w:lineRule="auto" w:before="14"/>
        <w:ind w:left="369" w:right="38"/>
      </w:pPr>
      <w:r>
        <w:rPr>
          <w:w w:val="110"/>
        </w:rPr>
        <w:t>largely</w:t>
      </w:r>
      <w:r>
        <w:rPr>
          <w:spacing w:val="-2"/>
          <w:w w:val="110"/>
        </w:rPr>
        <w:t> </w:t>
      </w:r>
      <w:r>
        <w:rPr>
          <w:w w:val="110"/>
        </w:rPr>
        <w:t>unaffected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short-lived</w:t>
      </w:r>
      <w:r>
        <w:rPr>
          <w:spacing w:val="-1"/>
          <w:w w:val="110"/>
        </w:rPr>
        <w:t> </w:t>
      </w:r>
      <w:r>
        <w:rPr>
          <w:w w:val="110"/>
        </w:rPr>
        <w:t>temporary</w:t>
      </w:r>
      <w:r>
        <w:rPr>
          <w:spacing w:val="-2"/>
          <w:w w:val="110"/>
        </w:rPr>
        <w:t> </w:t>
      </w:r>
      <w:r>
        <w:rPr>
          <w:w w:val="110"/>
        </w:rPr>
        <w:t>fluctuations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absolute mobility</w:t>
      </w:r>
      <w:r>
        <w:rPr>
          <w:spacing w:val="-11"/>
          <w:w w:val="110"/>
        </w:rPr>
        <w:t> </w:t>
      </w:r>
      <w:r>
        <w:rPr>
          <w:w w:val="110"/>
        </w:rPr>
        <w:t>values.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baseline</w:t>
      </w:r>
      <w:r>
        <w:rPr>
          <w:spacing w:val="-11"/>
          <w:w w:val="110"/>
        </w:rPr>
        <w:t> </w:t>
      </w:r>
      <w:r>
        <w:rPr>
          <w:w w:val="110"/>
        </w:rPr>
        <w:t>period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affected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restrictions</w:t>
      </w:r>
      <w:r>
        <w:rPr>
          <w:spacing w:val="-11"/>
          <w:w w:val="110"/>
        </w:rPr>
        <w:t> </w:t>
      </w:r>
      <w:r>
        <w:rPr>
          <w:w w:val="110"/>
        </w:rPr>
        <w:t>on movement, which were first introduced in late March.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94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While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create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relative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prominence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factors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mobility</w:t>
      </w:r>
      <w:r>
        <w:rPr>
          <w:spacing w:val="3"/>
          <w:w w:val="110"/>
          <w:sz w:val="16"/>
        </w:rPr>
        <w:t> </w:t>
      </w:r>
      <w:r>
        <w:rPr>
          <w:spacing w:val="-4"/>
          <w:w w:val="110"/>
          <w:sz w:val="16"/>
        </w:rPr>
        <w:t>pat-</w:t>
      </w:r>
    </w:p>
    <w:p>
      <w:pPr>
        <w:pStyle w:val="BodyText"/>
        <w:spacing w:line="264" w:lineRule="auto" w:before="14"/>
        <w:ind w:left="369" w:right="38"/>
      </w:pPr>
      <w:r>
        <w:rPr>
          <w:w w:val="110"/>
        </w:rPr>
        <w:t>terns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COVID-19</w:t>
      </w:r>
      <w:r>
        <w:rPr>
          <w:spacing w:val="-3"/>
          <w:w w:val="110"/>
        </w:rPr>
        <w:t> </w:t>
      </w:r>
      <w:r>
        <w:rPr>
          <w:w w:val="110"/>
        </w:rPr>
        <w:t>deaths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analysis,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implicitly indicate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factors</w:t>
      </w:r>
      <w:r>
        <w:rPr>
          <w:w w:val="110"/>
        </w:rPr>
        <w:t> are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COVID-19</w:t>
      </w:r>
      <w:r>
        <w:rPr>
          <w:w w:val="110"/>
        </w:rPr>
        <w:t> deaths. Although</w:t>
      </w:r>
      <w:r>
        <w:rPr>
          <w:spacing w:val="24"/>
          <w:w w:val="110"/>
        </w:rPr>
        <w:t> </w:t>
      </w:r>
      <w:r>
        <w:rPr>
          <w:w w:val="110"/>
        </w:rPr>
        <w:t>‘Ireland</w:t>
      </w:r>
      <w:r>
        <w:rPr>
          <w:spacing w:val="24"/>
          <w:w w:val="110"/>
        </w:rPr>
        <w:t> </w:t>
      </w:r>
      <w:r>
        <w:rPr>
          <w:w w:val="110"/>
        </w:rPr>
        <w:t>COVID-19</w:t>
      </w:r>
      <w:r>
        <w:rPr>
          <w:spacing w:val="25"/>
          <w:w w:val="110"/>
        </w:rPr>
        <w:t> </w:t>
      </w:r>
      <w:r>
        <w:rPr>
          <w:w w:val="110"/>
        </w:rPr>
        <w:t>deaths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central</w:t>
      </w:r>
      <w:r>
        <w:rPr>
          <w:spacing w:val="24"/>
          <w:w w:val="110"/>
        </w:rPr>
        <w:t> </w:t>
      </w:r>
      <w:r>
        <w:rPr>
          <w:w w:val="110"/>
        </w:rPr>
        <w:t>node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1" w:lineRule="exact"/>
        <w:ind w:left="369"/>
      </w:pPr>
      <w:r>
        <w:rPr>
          <w:w w:val="110"/>
        </w:rPr>
        <w:t>subject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interest,</w:t>
      </w:r>
      <w:r>
        <w:rPr>
          <w:spacing w:val="16"/>
          <w:w w:val="110"/>
        </w:rPr>
        <w:t> </w:t>
      </w:r>
      <w:r>
        <w:rPr>
          <w:w w:val="110"/>
        </w:rPr>
        <w:t>PageRank</w:t>
      </w:r>
      <w:r>
        <w:rPr>
          <w:spacing w:val="16"/>
          <w:w w:val="110"/>
        </w:rPr>
        <w:t> </w:t>
      </w:r>
      <w:r>
        <w:rPr>
          <w:w w:val="110"/>
        </w:rPr>
        <w:t>scores</w:t>
      </w:r>
      <w:r>
        <w:rPr>
          <w:spacing w:val="16"/>
          <w:w w:val="110"/>
        </w:rPr>
        <w:t> </w:t>
      </w:r>
      <w:r>
        <w:rPr>
          <w:w w:val="110"/>
        </w:rPr>
        <w:t>base</w:t>
      </w:r>
      <w:r>
        <w:rPr>
          <w:spacing w:val="16"/>
          <w:w w:val="110"/>
        </w:rPr>
        <w:t> </w:t>
      </w:r>
      <w:r>
        <w:rPr>
          <w:w w:val="110"/>
        </w:rPr>
        <w:t>their</w:t>
      </w:r>
      <w:r>
        <w:rPr>
          <w:spacing w:val="16"/>
          <w:w w:val="110"/>
        </w:rPr>
        <w:t> </w:t>
      </w:r>
      <w:r>
        <w:rPr>
          <w:w w:val="110"/>
        </w:rPr>
        <w:t>prominence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5" w:lineRule="auto" w:before="29"/>
        <w:ind w:left="369" w:right="38"/>
      </w:pPr>
      <w:r>
        <w:rPr>
          <w:w w:val="110"/>
        </w:rPr>
        <w:t>support</w:t>
      </w:r>
      <w:r>
        <w:rPr>
          <w:w w:val="110"/>
        </w:rPr>
        <w:t> of,</w:t>
      </w:r>
      <w:r>
        <w:rPr>
          <w:w w:val="110"/>
        </w:rPr>
        <w:t> or</w:t>
      </w:r>
      <w:r>
        <w:rPr>
          <w:w w:val="110"/>
        </w:rPr>
        <w:t> links</w:t>
      </w:r>
      <w:r>
        <w:rPr>
          <w:w w:val="110"/>
        </w:rPr>
        <w:t> to,</w:t>
      </w:r>
      <w:r>
        <w:rPr>
          <w:w w:val="110"/>
        </w:rPr>
        <w:t> other</w:t>
      </w:r>
      <w:r>
        <w:rPr>
          <w:w w:val="110"/>
        </w:rPr>
        <w:t> nodes.</w:t>
      </w:r>
      <w:r>
        <w:rPr>
          <w:w w:val="110"/>
        </w:rPr>
        <w:t> Rather</w:t>
      </w:r>
      <w:r>
        <w:rPr>
          <w:w w:val="110"/>
        </w:rPr>
        <w:t> than</w:t>
      </w:r>
      <w:r>
        <w:rPr>
          <w:w w:val="110"/>
        </w:rPr>
        <w:t> identifying</w:t>
      </w:r>
      <w:r>
        <w:rPr>
          <w:w w:val="110"/>
        </w:rPr>
        <w:t> </w:t>
      </w:r>
      <w:r>
        <w:rPr>
          <w:w w:val="110"/>
        </w:rPr>
        <w:t>clear patterns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county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6"/>
          <w:w w:val="110"/>
        </w:rPr>
        <w:t> </w:t>
      </w:r>
      <w:r>
        <w:rPr>
          <w:w w:val="110"/>
        </w:rPr>
        <w:t>mobility</w:t>
      </w:r>
      <w:r>
        <w:rPr>
          <w:spacing w:val="-6"/>
          <w:w w:val="110"/>
        </w:rPr>
        <w:t> </w:t>
      </w:r>
      <w:r>
        <w:rPr>
          <w:w w:val="110"/>
        </w:rPr>
        <w:t>patterns</w:t>
      </w:r>
      <w:r>
        <w:rPr>
          <w:spacing w:val="-6"/>
          <w:w w:val="110"/>
        </w:rPr>
        <w:t> </w:t>
      </w:r>
      <w:r>
        <w:rPr>
          <w:w w:val="110"/>
        </w:rPr>
        <w:t>affected</w:t>
      </w:r>
      <w:r>
        <w:rPr>
          <w:spacing w:val="-6"/>
          <w:w w:val="110"/>
        </w:rPr>
        <w:t> </w:t>
      </w:r>
      <w:r>
        <w:rPr>
          <w:w w:val="110"/>
        </w:rPr>
        <w:t>COVID-19 deaths,</w:t>
      </w:r>
      <w:r>
        <w:rPr>
          <w:w w:val="110"/>
        </w:rPr>
        <w:t> the</w:t>
      </w:r>
      <w:r>
        <w:rPr>
          <w:w w:val="110"/>
        </w:rPr>
        <w:t> structure</w:t>
      </w:r>
      <w:r>
        <w:rPr>
          <w:w w:val="110"/>
        </w:rPr>
        <w:t> we</w:t>
      </w:r>
      <w:r>
        <w:rPr>
          <w:w w:val="110"/>
        </w:rPr>
        <w:t> generated</w:t>
      </w:r>
      <w:r>
        <w:rPr>
          <w:w w:val="110"/>
        </w:rPr>
        <w:t> identified</w:t>
      </w:r>
      <w:r>
        <w:rPr>
          <w:w w:val="110"/>
        </w:rPr>
        <w:t> mobility</w:t>
      </w:r>
      <w:r>
        <w:rPr>
          <w:w w:val="110"/>
        </w:rPr>
        <w:t> patterns (‘retail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recreation</w:t>
      </w:r>
      <w:r>
        <w:rPr>
          <w:rFonts w:ascii="STIX" w:hAnsi="STIX"/>
          <w:w w:val="110"/>
        </w:rPr>
        <w:t>’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‘workplace</w:t>
      </w:r>
      <w:r>
        <w:rPr>
          <w:rFonts w:ascii="STIX" w:hAnsi="STIX"/>
          <w:w w:val="110"/>
        </w:rPr>
        <w:t>’</w:t>
      </w:r>
      <w:r>
        <w:rPr>
          <w:w w:val="110"/>
        </w:rPr>
        <w:t>)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generally</w:t>
      </w:r>
      <w:r>
        <w:rPr>
          <w:spacing w:val="-6"/>
          <w:w w:val="110"/>
        </w:rPr>
        <w:t> </w:t>
      </w:r>
      <w:r>
        <w:rPr>
          <w:w w:val="110"/>
        </w:rPr>
        <w:t>prominent</w:t>
      </w:r>
      <w:r>
        <w:rPr>
          <w:spacing w:val="-6"/>
          <w:w w:val="110"/>
        </w:rPr>
        <w:t> </w:t>
      </w:r>
      <w:r>
        <w:rPr>
          <w:w w:val="110"/>
        </w:rPr>
        <w:t>in a network structure containing COVID-19 deaths.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68" w:lineRule="auto" w:before="0" w:after="0"/>
        <w:ind w:left="369" w:right="38" w:hanging="151"/>
        <w:jc w:val="both"/>
        <w:rPr>
          <w:sz w:val="16"/>
        </w:rPr>
      </w:pPr>
      <w:r>
        <w:rPr>
          <w:w w:val="110"/>
          <w:sz w:val="16"/>
        </w:rPr>
        <w:t>There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no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analysis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our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knowledge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investigating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whether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Google mobility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representative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Irish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population.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Probably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 data</w:t>
      </w:r>
      <w:r>
        <w:rPr>
          <w:w w:val="110"/>
          <w:sz w:val="16"/>
        </w:rPr>
        <w:t> correspond</w:t>
      </w:r>
      <w:r>
        <w:rPr>
          <w:w w:val="110"/>
          <w:sz w:val="16"/>
        </w:rPr>
        <w:t> mostly</w:t>
      </w:r>
      <w:r>
        <w:rPr>
          <w:w w:val="110"/>
          <w:sz w:val="16"/>
        </w:rPr>
        <w:t> to</w:t>
      </w:r>
      <w:r>
        <w:rPr>
          <w:w w:val="110"/>
          <w:sz w:val="16"/>
        </w:rPr>
        <w:t> specific</w:t>
      </w:r>
      <w:r>
        <w:rPr>
          <w:w w:val="110"/>
          <w:sz w:val="16"/>
        </w:rPr>
        <w:t> cohorts</w:t>
      </w:r>
      <w:r>
        <w:rPr>
          <w:w w:val="110"/>
          <w:sz w:val="16"/>
        </w:rPr>
        <w:t> who</w:t>
      </w:r>
      <w:r>
        <w:rPr>
          <w:w w:val="110"/>
          <w:sz w:val="16"/>
        </w:rPr>
        <w:t> are</w:t>
      </w:r>
      <w:r>
        <w:rPr>
          <w:w w:val="110"/>
          <w:sz w:val="16"/>
        </w:rPr>
        <w:t> more</w:t>
      </w:r>
      <w:r>
        <w:rPr>
          <w:w w:val="110"/>
          <w:sz w:val="16"/>
        </w:rPr>
        <w:t> likely</w:t>
      </w:r>
      <w:r>
        <w:rPr>
          <w:w w:val="110"/>
          <w:sz w:val="16"/>
        </w:rPr>
        <w:t> to have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electronic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trail,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is,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younger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working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parts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 population, which is, however, also the more mobile ones.</w:t>
      </w:r>
    </w:p>
    <w:p>
      <w:pPr>
        <w:pStyle w:val="ListParagraph"/>
        <w:numPr>
          <w:ilvl w:val="0"/>
          <w:numId w:val="4"/>
        </w:numPr>
        <w:tabs>
          <w:tab w:pos="368" w:val="left" w:leader="none"/>
        </w:tabs>
        <w:spacing w:line="194" w:lineRule="exact" w:before="0" w:after="0"/>
        <w:ind w:left="368" w:right="0" w:hanging="149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mobility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utilised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here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some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uncertainties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5"/>
          <w:w w:val="110"/>
          <w:sz w:val="16"/>
        </w:rPr>
        <w:t> </w:t>
      </w:r>
      <w:r>
        <w:rPr>
          <w:spacing w:val="-4"/>
          <w:w w:val="110"/>
          <w:sz w:val="16"/>
        </w:rPr>
        <w:t>lack</w:t>
      </w:r>
    </w:p>
    <w:p>
      <w:pPr>
        <w:pStyle w:val="BodyText"/>
        <w:spacing w:line="271" w:lineRule="auto" w:before="12"/>
        <w:ind w:left="369"/>
        <w:jc w:val="left"/>
      </w:pPr>
      <w:r>
        <w:rPr>
          <w:w w:val="110"/>
        </w:rPr>
        <w:t>details that may not represent the exact behaviour of a wider </w:t>
      </w:r>
      <w:r>
        <w:rPr>
          <w:w w:val="110"/>
        </w:rPr>
        <w:t>pop- ulation.</w:t>
      </w:r>
      <w:r>
        <w:rPr>
          <w:spacing w:val="2"/>
          <w:w w:val="110"/>
        </w:rPr>
        <w:t> </w:t>
      </w:r>
      <w:r>
        <w:rPr>
          <w:w w:val="110"/>
        </w:rPr>
        <w:t>However,</w:t>
      </w:r>
      <w:r>
        <w:rPr>
          <w:spacing w:val="2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the best</w:t>
      </w:r>
      <w:r>
        <w:rPr>
          <w:spacing w:val="3"/>
          <w:w w:val="110"/>
        </w:rPr>
        <w:t> </w:t>
      </w:r>
      <w:r>
        <w:rPr>
          <w:w w:val="110"/>
        </w:rPr>
        <w:t>openly</w:t>
      </w:r>
      <w:r>
        <w:rPr>
          <w:spacing w:val="2"/>
          <w:w w:val="110"/>
        </w:rPr>
        <w:t> </w:t>
      </w:r>
      <w:r>
        <w:rPr>
          <w:w w:val="110"/>
        </w:rPr>
        <w:t>available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source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20" w:lineRule="auto" w:before="2"/>
        <w:ind w:left="369"/>
        <w:jc w:val="left"/>
      </w:pPr>
      <w:r>
        <w:rPr>
          <w:w w:val="110"/>
        </w:rPr>
        <w:t>tracking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population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2"/>
          <w:w w:val="110"/>
        </w:rPr>
        <w:t> </w:t>
      </w:r>
      <w:r>
        <w:rPr>
          <w:w w:val="110"/>
        </w:rPr>
        <w:t>movement</w:t>
      </w:r>
      <w:r>
        <w:rPr>
          <w:spacing w:val="-12"/>
          <w:w w:val="110"/>
        </w:rPr>
        <w:t> </w:t>
      </w:r>
      <w:r>
        <w:rPr>
          <w:w w:val="110"/>
        </w:rPr>
        <w:t>offering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unique</w:t>
      </w:r>
      <w:r>
        <w:rPr>
          <w:spacing w:val="-12"/>
          <w:w w:val="110"/>
        </w:rPr>
        <w:t> </w:t>
      </w:r>
      <w:r>
        <w:rPr>
          <w:w w:val="110"/>
        </w:rPr>
        <w:t>opportunity</w:t>
      </w:r>
      <w:r>
        <w:rPr>
          <w:spacing w:val="-12"/>
          <w:w w:val="110"/>
        </w:rPr>
        <w:t> </w:t>
      </w:r>
      <w:r>
        <w:rPr>
          <w:w w:val="110"/>
        </w:rPr>
        <w:t>to examine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relationship</w:t>
      </w:r>
      <w:r>
        <w:rPr>
          <w:spacing w:val="28"/>
          <w:w w:val="110"/>
        </w:rPr>
        <w:t> </w:t>
      </w:r>
      <w:r>
        <w:rPr>
          <w:w w:val="110"/>
        </w:rPr>
        <w:t>between</w:t>
      </w:r>
      <w:r>
        <w:rPr>
          <w:spacing w:val="29"/>
          <w:w w:val="110"/>
        </w:rPr>
        <w:t> </w:t>
      </w:r>
      <w:r>
        <w:rPr>
          <w:w w:val="110"/>
        </w:rPr>
        <w:t>mobility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disease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incidence</w:t>
      </w:r>
    </w:p>
    <w:p>
      <w:pPr>
        <w:pStyle w:val="BodyText"/>
        <w:spacing w:before="28"/>
        <w:ind w:left="369"/>
        <w:jc w:val="left"/>
      </w:pPr>
      <w:r>
        <w:rPr>
          <w:spacing w:val="-2"/>
          <w:w w:val="120"/>
        </w:rPr>
        <w:t>[</w:t>
      </w:r>
      <w:hyperlink w:history="true" w:anchor="_bookmark37">
        <w:r>
          <w:rPr>
            <w:color w:val="2196D1"/>
            <w:spacing w:val="-2"/>
            <w:w w:val="120"/>
          </w:rPr>
          <w:t>20</w:t>
        </w:r>
      </w:hyperlink>
      <w:r>
        <w:rPr>
          <w:spacing w:val="-2"/>
          <w:w w:val="120"/>
        </w:rPr>
        <w:t>].</w:t>
      </w:r>
    </w:p>
    <w:p>
      <w:pPr>
        <w:pStyle w:val="BodyText"/>
        <w:spacing w:before="63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both"/>
      </w:pPr>
      <w:bookmarkStart w:name="6 Conclusions and future perspectives" w:id="35"/>
      <w:bookmarkEnd w:id="35"/>
      <w:r>
        <w:rPr>
          <w:b w:val="0"/>
        </w:rPr>
      </w:r>
      <w:r>
        <w:rPr>
          <w:w w:val="110"/>
        </w:rPr>
        <w:t>Conclusions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perspectives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68" w:lineRule="auto"/>
        <w:ind w:right="38" w:firstLine="239"/>
      </w:pPr>
      <w:r>
        <w:rPr>
          <w:w w:val="110"/>
        </w:rPr>
        <w:t>Human</w:t>
      </w:r>
      <w:r>
        <w:rPr>
          <w:spacing w:val="-2"/>
          <w:w w:val="110"/>
        </w:rPr>
        <w:t> </w:t>
      </w:r>
      <w:r>
        <w:rPr>
          <w:w w:val="110"/>
        </w:rPr>
        <w:t>mobility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among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key</w:t>
      </w:r>
      <w:r>
        <w:rPr>
          <w:spacing w:val="-3"/>
          <w:w w:val="110"/>
        </w:rPr>
        <w:t> </w:t>
      </w:r>
      <w:r>
        <w:rPr>
          <w:w w:val="110"/>
        </w:rPr>
        <w:t>drivers</w:t>
      </w:r>
      <w:r>
        <w:rPr>
          <w:spacing w:val="-3"/>
          <w:w w:val="110"/>
        </w:rPr>
        <w:t> </w:t>
      </w:r>
      <w:r>
        <w:rPr>
          <w:w w:val="110"/>
        </w:rPr>
        <w:t>fostering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rapid</w:t>
      </w:r>
      <w:r>
        <w:rPr>
          <w:spacing w:val="-2"/>
          <w:w w:val="110"/>
        </w:rPr>
        <w:t> </w:t>
      </w:r>
      <w:r>
        <w:rPr>
          <w:w w:val="110"/>
        </w:rPr>
        <w:t>spread of</w:t>
      </w:r>
      <w:r>
        <w:rPr>
          <w:w w:val="110"/>
        </w:rPr>
        <w:t> disease.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time</w:t>
      </w:r>
      <w:r>
        <w:rPr>
          <w:w w:val="110"/>
        </w:rPr>
        <w:t> that</w:t>
      </w:r>
      <w:r>
        <w:rPr>
          <w:w w:val="110"/>
        </w:rPr>
        <w:t> rank</w:t>
      </w:r>
      <w:r>
        <w:rPr>
          <w:w w:val="110"/>
        </w:rPr>
        <w:t> propagation</w:t>
      </w:r>
      <w:r>
        <w:rPr>
          <w:w w:val="110"/>
        </w:rPr>
        <w:t> modelling</w:t>
      </w:r>
      <w:r>
        <w:rPr>
          <w:w w:val="110"/>
        </w:rPr>
        <w:t> </w:t>
      </w:r>
      <w:r>
        <w:rPr>
          <w:w w:val="110"/>
        </w:rPr>
        <w:t>has been</w:t>
      </w:r>
      <w:r>
        <w:rPr>
          <w:w w:val="110"/>
        </w:rPr>
        <w:t> coupled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clustering</w:t>
      </w:r>
      <w:r>
        <w:rPr>
          <w:w w:val="110"/>
        </w:rPr>
        <w:t> approach</w:t>
      </w:r>
      <w:r>
        <w:rPr>
          <w:w w:val="110"/>
        </w:rPr>
        <w:t> and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analyse</w:t>
      </w:r>
      <w:r>
        <w:rPr>
          <w:w w:val="110"/>
        </w:rPr>
        <w:t> the </w:t>
      </w:r>
      <w:r>
        <w:rPr/>
        <w:t>transmission patterns of COVID-19. We calculated an individual ranking</w:t>
      </w:r>
      <w:r>
        <w:rPr>
          <w:w w:val="110"/>
        </w:rPr>
        <w:t> score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ensemble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COVID-19</w:t>
      </w:r>
      <w:r>
        <w:rPr>
          <w:spacing w:val="-3"/>
          <w:w w:val="110"/>
        </w:rPr>
        <w:t> </w:t>
      </w:r>
      <w:r>
        <w:rPr>
          <w:w w:val="110"/>
        </w:rPr>
        <w:t>cases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deaths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combination with mobility pattern changes to reveal correlations between mobility changes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Ireland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2"/>
          <w:w w:val="110"/>
        </w:rPr>
        <w:t> </w:t>
      </w:r>
      <w:r>
        <w:rPr>
          <w:w w:val="110"/>
        </w:rPr>
        <w:t>deaths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quantified</w:t>
      </w:r>
      <w:r>
        <w:rPr>
          <w:spacing w:val="31"/>
          <w:w w:val="110"/>
        </w:rPr>
        <w:t> </w:t>
      </w:r>
      <w:r>
        <w:rPr>
          <w:w w:val="110"/>
        </w:rPr>
        <w:t>manner.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graphical</w:t>
      </w:r>
    </w:p>
    <w:p>
      <w:pPr>
        <w:pStyle w:val="BodyText"/>
        <w:spacing w:line="142" w:lineRule="exact"/>
      </w:pPr>
      <w:r>
        <w:rPr>
          <w:w w:val="110"/>
        </w:rPr>
        <w:t>analyses</w:t>
      </w:r>
      <w:r>
        <w:rPr>
          <w:spacing w:val="-9"/>
          <w:w w:val="110"/>
        </w:rPr>
        <w:t> </w:t>
      </w:r>
      <w:r>
        <w:rPr>
          <w:w w:val="110"/>
        </w:rPr>
        <w:t>demonstrate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mobility</w:t>
      </w:r>
      <w:r>
        <w:rPr>
          <w:spacing w:val="-10"/>
          <w:w w:val="110"/>
        </w:rPr>
        <w:t> </w:t>
      </w:r>
      <w:r>
        <w:rPr>
          <w:w w:val="110"/>
        </w:rPr>
        <w:t>channels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looser</w:t>
      </w:r>
      <w:r>
        <w:rPr>
          <w:spacing w:val="-9"/>
          <w:w w:val="110"/>
        </w:rPr>
        <w:t> </w:t>
      </w:r>
      <w:r>
        <w:rPr>
          <w:w w:val="110"/>
        </w:rPr>
        <w:t>restrictions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had</w:t>
      </w:r>
    </w:p>
    <w:p>
      <w:pPr>
        <w:pStyle w:val="BodyText"/>
        <w:spacing w:line="273" w:lineRule="auto" w:before="25"/>
        <w:ind w:right="38"/>
      </w:pPr>
      <w:r>
        <w:rPr>
          <w:w w:val="110"/>
        </w:rPr>
        <w:t>a</w:t>
      </w:r>
      <w:r>
        <w:rPr>
          <w:w w:val="110"/>
        </w:rPr>
        <w:t> causal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COVID-19</w:t>
      </w:r>
      <w:r>
        <w:rPr>
          <w:w w:val="110"/>
        </w:rPr>
        <w:t> related</w:t>
      </w:r>
      <w:r>
        <w:rPr>
          <w:w w:val="110"/>
        </w:rPr>
        <w:t> deaths.</w:t>
      </w:r>
      <w:r>
        <w:rPr>
          <w:w w:val="110"/>
        </w:rPr>
        <w:t> The</w:t>
      </w:r>
      <w:r>
        <w:rPr>
          <w:w w:val="110"/>
        </w:rPr>
        <w:t> mobility</w:t>
      </w:r>
      <w:r>
        <w:rPr>
          <w:w w:val="110"/>
        </w:rPr>
        <w:t> </w:t>
      </w:r>
      <w:r>
        <w:rPr>
          <w:w w:val="110"/>
        </w:rPr>
        <w:t>categories exhibiting the strongest association to COVID-19 cases and deaths are </w:t>
      </w:r>
      <w:r>
        <w:rPr>
          <w:i/>
          <w:w w:val="110"/>
        </w:rPr>
        <w:t>retail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recreation</w:t>
      </w:r>
      <w:r>
        <w:rPr>
          <w:i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i/>
          <w:w w:val="110"/>
        </w:rPr>
        <w:t>workplaces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Workplaces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highlighted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 significant transmission channel in all counties within the Republic of Ireland</w:t>
      </w:r>
      <w:r>
        <w:rPr>
          <w:spacing w:val="-2"/>
          <w:w w:val="110"/>
        </w:rPr>
        <w:t> </w:t>
      </w:r>
      <w:r>
        <w:rPr>
          <w:w w:val="110"/>
        </w:rPr>
        <w:t>(with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exclusion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Leitrim).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addition,</w:t>
      </w:r>
      <w:r>
        <w:rPr>
          <w:spacing w:val="-4"/>
          <w:w w:val="110"/>
        </w:rPr>
        <w:t> </w:t>
      </w:r>
      <w:r>
        <w:rPr>
          <w:w w:val="110"/>
        </w:rPr>
        <w:t>workplaces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rural areas</w:t>
      </w:r>
      <w:r>
        <w:rPr>
          <w:w w:val="110"/>
        </w:rPr>
        <w:t> were</w:t>
      </w:r>
      <w:r>
        <w:rPr>
          <w:w w:val="110"/>
        </w:rPr>
        <w:t> a</w:t>
      </w:r>
      <w:r>
        <w:rPr>
          <w:w w:val="110"/>
        </w:rPr>
        <w:t> stronger</w:t>
      </w:r>
      <w:r>
        <w:rPr>
          <w:w w:val="110"/>
        </w:rPr>
        <w:t> transmission</w:t>
      </w:r>
      <w:r>
        <w:rPr>
          <w:w w:val="110"/>
        </w:rPr>
        <w:t> channel</w:t>
      </w:r>
      <w:r>
        <w:rPr>
          <w:w w:val="110"/>
        </w:rPr>
        <w:t> than</w:t>
      </w:r>
      <w:r>
        <w:rPr>
          <w:w w:val="110"/>
        </w:rPr>
        <w:t> workplaces</w:t>
      </w:r>
      <w:r>
        <w:rPr>
          <w:w w:val="110"/>
        </w:rPr>
        <w:t> in</w:t>
      </w:r>
      <w:r>
        <w:rPr>
          <w:w w:val="110"/>
        </w:rPr>
        <w:t> urban areas. We can infer that positioning testing centres near industrial sites may</w:t>
      </w:r>
      <w:r>
        <w:rPr>
          <w:w w:val="110"/>
        </w:rPr>
        <w:t> effectively</w:t>
      </w:r>
      <w:r>
        <w:rPr>
          <w:w w:val="110"/>
        </w:rPr>
        <w:t> detect</w:t>
      </w:r>
      <w:r>
        <w:rPr>
          <w:w w:val="110"/>
        </w:rPr>
        <w:t> the</w:t>
      </w:r>
      <w:r>
        <w:rPr>
          <w:w w:val="110"/>
        </w:rPr>
        <w:t> emergence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virus</w:t>
      </w:r>
      <w:r>
        <w:rPr>
          <w:w w:val="110"/>
        </w:rPr>
        <w:t> spread.</w:t>
      </w:r>
      <w:r>
        <w:rPr>
          <w:w w:val="110"/>
        </w:rPr>
        <w:t> Given</w:t>
      </w:r>
      <w:r>
        <w:rPr>
          <w:w w:val="110"/>
        </w:rPr>
        <w:t> the </w:t>
      </w:r>
      <w:r>
        <w:rPr/>
        <w:t>causal</w:t>
      </w:r>
      <w:r>
        <w:rPr>
          <w:spacing w:val="21"/>
        </w:rPr>
        <w:t> </w:t>
      </w:r>
      <w:r>
        <w:rPr/>
        <w:t>link</w:t>
      </w:r>
      <w:r>
        <w:rPr>
          <w:spacing w:val="21"/>
        </w:rPr>
        <w:t> </w:t>
      </w:r>
      <w:r>
        <w:rPr/>
        <w:t>established</w:t>
      </w:r>
      <w:r>
        <w:rPr>
          <w:spacing w:val="21"/>
        </w:rPr>
        <w:t> </w:t>
      </w:r>
      <w:r>
        <w:rPr/>
        <w:t>between</w:t>
      </w:r>
      <w:r>
        <w:rPr>
          <w:spacing w:val="21"/>
        </w:rPr>
        <w:t> </w:t>
      </w:r>
      <w:r>
        <w:rPr/>
        <w:t>mobility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COVID-19</w:t>
      </w:r>
      <w:r>
        <w:rPr>
          <w:spacing w:val="23"/>
        </w:rPr>
        <w:t> </w:t>
      </w:r>
      <w:r>
        <w:rPr/>
        <w:t>deaths,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level</w:t>
      </w:r>
      <w:r>
        <w:rPr>
          <w:w w:val="110"/>
        </w:rPr>
        <w:t> of</w:t>
      </w:r>
      <w:r>
        <w:rPr>
          <w:spacing w:val="-3"/>
          <w:w w:val="110"/>
        </w:rPr>
        <w:t> </w:t>
      </w:r>
      <w:r>
        <w:rPr>
          <w:w w:val="110"/>
        </w:rPr>
        <w:t>restrictions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put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place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required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prevent further deaths due to COVID-19. Our findings suggest that even in the case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island</w:t>
      </w:r>
      <w:r>
        <w:rPr>
          <w:w w:val="110"/>
        </w:rPr>
        <w:t> country,</w:t>
      </w:r>
      <w:r>
        <w:rPr>
          <w:w w:val="110"/>
        </w:rPr>
        <w:t> the</w:t>
      </w:r>
      <w:r>
        <w:rPr>
          <w:w w:val="110"/>
        </w:rPr>
        <w:t> significance</w:t>
      </w:r>
      <w:r>
        <w:rPr>
          <w:w w:val="110"/>
        </w:rPr>
        <w:t> of</w:t>
      </w:r>
      <w:r>
        <w:rPr>
          <w:w w:val="110"/>
        </w:rPr>
        <w:t> COVID-19</w:t>
      </w:r>
      <w:r>
        <w:rPr>
          <w:w w:val="110"/>
        </w:rPr>
        <w:t> determinants shows</w:t>
      </w:r>
      <w:r>
        <w:rPr>
          <w:w w:val="110"/>
        </w:rPr>
        <w:t> geographical</w:t>
      </w:r>
      <w:r>
        <w:rPr>
          <w:w w:val="110"/>
        </w:rPr>
        <w:t> inhomogeneity.</w:t>
      </w:r>
      <w:r>
        <w:rPr>
          <w:w w:val="110"/>
        </w:rPr>
        <w:t> We</w:t>
      </w:r>
      <w:r>
        <w:rPr>
          <w:w w:val="110"/>
        </w:rPr>
        <w:t> suggest</w:t>
      </w:r>
      <w:r>
        <w:rPr>
          <w:w w:val="110"/>
        </w:rPr>
        <w:t> identifying</w:t>
      </w:r>
      <w:r>
        <w:rPr>
          <w:w w:val="110"/>
        </w:rPr>
        <w:t> groups</w:t>
      </w:r>
      <w:r>
        <w:rPr>
          <w:w w:val="110"/>
        </w:rPr>
        <w:t> of counties</w:t>
      </w:r>
      <w:r>
        <w:rPr>
          <w:w w:val="110"/>
        </w:rPr>
        <w:t> of</w:t>
      </w:r>
      <w:r>
        <w:rPr>
          <w:w w:val="110"/>
        </w:rPr>
        <w:t> similar</w:t>
      </w:r>
      <w:r>
        <w:rPr>
          <w:w w:val="110"/>
        </w:rPr>
        <w:t> infection</w:t>
      </w:r>
      <w:r>
        <w:rPr>
          <w:w w:val="110"/>
        </w:rPr>
        <w:t> spread</w:t>
      </w:r>
      <w:r>
        <w:rPr>
          <w:w w:val="110"/>
        </w:rPr>
        <w:t> patterns</w:t>
      </w:r>
      <w:r>
        <w:rPr>
          <w:w w:val="110"/>
        </w:rPr>
        <w:t> and</w:t>
      </w:r>
      <w:r>
        <w:rPr>
          <w:w w:val="110"/>
        </w:rPr>
        <w:t> determinants</w:t>
      </w:r>
      <w:r>
        <w:rPr>
          <w:w w:val="110"/>
        </w:rPr>
        <w:t> and differentiate</w:t>
      </w:r>
      <w:r>
        <w:rPr>
          <w:w w:val="110"/>
        </w:rPr>
        <w:t> infection</w:t>
      </w:r>
      <w:r>
        <w:rPr>
          <w:w w:val="110"/>
        </w:rPr>
        <w:t> management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groups.</w:t>
      </w:r>
      <w:r>
        <w:rPr>
          <w:w w:val="110"/>
        </w:rPr>
        <w:t> Focusing</w:t>
      </w:r>
      <w:r>
        <w:rPr>
          <w:w w:val="110"/>
        </w:rPr>
        <w:t> on </w:t>
      </w:r>
      <w:r>
        <w:rPr>
          <w:spacing w:val="2"/>
        </w:rPr>
        <w:t>locally</w:t>
      </w:r>
      <w:r>
        <w:rPr>
          <w:spacing w:val="26"/>
        </w:rPr>
        <w:t> </w:t>
      </w:r>
      <w:r>
        <w:rPr>
          <w:spacing w:val="2"/>
        </w:rPr>
        <w:t>impactful</w:t>
      </w:r>
      <w:r>
        <w:rPr>
          <w:spacing w:val="24"/>
        </w:rPr>
        <w:t> </w:t>
      </w:r>
      <w:r>
        <w:rPr>
          <w:spacing w:val="2"/>
        </w:rPr>
        <w:t>sectors</w:t>
      </w:r>
      <w:r>
        <w:rPr>
          <w:spacing w:val="27"/>
        </w:rPr>
        <w:t> </w:t>
      </w:r>
      <w:r>
        <w:rPr>
          <w:spacing w:val="2"/>
        </w:rPr>
        <w:t>limits</w:t>
      </w:r>
      <w:r>
        <w:rPr>
          <w:spacing w:val="24"/>
        </w:rPr>
        <w:t> </w:t>
      </w:r>
      <w:r>
        <w:rPr>
          <w:spacing w:val="2"/>
        </w:rPr>
        <w:t>major</w:t>
      </w:r>
      <w:r>
        <w:rPr>
          <w:spacing w:val="25"/>
        </w:rPr>
        <w:t> </w:t>
      </w:r>
      <w:r>
        <w:rPr>
          <w:spacing w:val="2"/>
        </w:rPr>
        <w:t>economic</w:t>
      </w:r>
      <w:r>
        <w:rPr>
          <w:spacing w:val="22"/>
        </w:rPr>
        <w:t> </w:t>
      </w:r>
      <w:r>
        <w:rPr>
          <w:spacing w:val="2"/>
        </w:rPr>
        <w:t>and</w:t>
      </w:r>
      <w:r>
        <w:rPr>
          <w:spacing w:val="27"/>
        </w:rPr>
        <w:t> </w:t>
      </w:r>
      <w:r>
        <w:rPr>
          <w:spacing w:val="2"/>
        </w:rPr>
        <w:t>psychological</w:t>
      </w:r>
      <w:r>
        <w:rPr>
          <w:spacing w:val="24"/>
        </w:rPr>
        <w:t> </w:t>
      </w:r>
      <w:r>
        <w:rPr>
          <w:spacing w:val="-2"/>
        </w:rPr>
        <w:t>stress</w:t>
      </w:r>
    </w:p>
    <w:p>
      <w:pPr>
        <w:pStyle w:val="BodyText"/>
        <w:spacing w:line="273" w:lineRule="auto" w:before="91"/>
        <w:ind w:right="129"/>
      </w:pPr>
      <w:r>
        <w:rPr/>
        <w:br w:type="column"/>
      </w:r>
      <w:r>
        <w:rPr>
          <w:w w:val="110"/>
        </w:rPr>
        <w:t>on</w:t>
      </w:r>
      <w:r>
        <w:rPr>
          <w:w w:val="110"/>
        </w:rPr>
        <w:t> communities and</w:t>
      </w:r>
      <w:r>
        <w:rPr>
          <w:w w:val="110"/>
        </w:rPr>
        <w:t> costs.</w:t>
      </w:r>
      <w:r>
        <w:rPr>
          <w:w w:val="110"/>
        </w:rPr>
        <w:t> Furthermore,</w:t>
      </w:r>
      <w:r>
        <w:rPr>
          <w:w w:val="110"/>
        </w:rPr>
        <w:t> county</w:t>
      </w:r>
      <w:r>
        <w:rPr>
          <w:w w:val="110"/>
        </w:rPr>
        <w:t> limited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county specific</w:t>
      </w:r>
      <w:r>
        <w:rPr>
          <w:w w:val="110"/>
        </w:rPr>
        <w:t> information</w:t>
      </w:r>
      <w:r>
        <w:rPr>
          <w:w w:val="110"/>
        </w:rPr>
        <w:t> and</w:t>
      </w:r>
      <w:r>
        <w:rPr>
          <w:w w:val="110"/>
        </w:rPr>
        <w:t> preventing</w:t>
      </w:r>
      <w:r>
        <w:rPr>
          <w:w w:val="110"/>
        </w:rPr>
        <w:t> measurements</w:t>
      </w:r>
      <w:r>
        <w:rPr>
          <w:w w:val="110"/>
        </w:rPr>
        <w:t> would</w:t>
      </w:r>
      <w:r>
        <w:rPr>
          <w:w w:val="110"/>
        </w:rPr>
        <w:t> enforce</w:t>
      </w:r>
      <w:r>
        <w:rPr>
          <w:w w:val="110"/>
        </w:rPr>
        <w:t> a sense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responsibility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shared</w:t>
      </w:r>
      <w:r>
        <w:rPr>
          <w:spacing w:val="-2"/>
          <w:w w:val="110"/>
        </w:rPr>
        <w:t> </w:t>
      </w:r>
      <w:r>
        <w:rPr>
          <w:w w:val="110"/>
        </w:rPr>
        <w:t>consciousness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community</w:t>
      </w:r>
      <w:r>
        <w:rPr>
          <w:spacing w:val="-1"/>
          <w:w w:val="110"/>
        </w:rPr>
        <w:t> </w:t>
      </w:r>
      <w:r>
        <w:rPr>
          <w:w w:val="110"/>
        </w:rPr>
        <w:t>and back</w:t>
      </w:r>
      <w:r>
        <w:rPr>
          <w:w w:val="110"/>
        </w:rPr>
        <w:t> measures</w:t>
      </w:r>
      <w:r>
        <w:rPr>
          <w:w w:val="110"/>
        </w:rPr>
        <w:t> public</w:t>
      </w:r>
      <w:r>
        <w:rPr>
          <w:w w:val="110"/>
        </w:rPr>
        <w:t> acceptance,</w:t>
      </w:r>
      <w:r>
        <w:rPr>
          <w:w w:val="110"/>
        </w:rPr>
        <w:t> enhance</w:t>
      </w:r>
      <w:r>
        <w:rPr>
          <w:w w:val="110"/>
        </w:rPr>
        <w:t> compliance</w:t>
      </w:r>
      <w:r>
        <w:rPr>
          <w:w w:val="110"/>
        </w:rPr>
        <w:t> and</w:t>
      </w:r>
      <w:r>
        <w:rPr>
          <w:w w:val="110"/>
        </w:rPr>
        <w:t> result</w:t>
      </w:r>
      <w:r>
        <w:rPr>
          <w:w w:val="110"/>
        </w:rPr>
        <w:t> in overall</w:t>
      </w:r>
      <w:r>
        <w:rPr>
          <w:spacing w:val="-3"/>
          <w:w w:val="110"/>
        </w:rPr>
        <w:t> </w:t>
      </w:r>
      <w:r>
        <w:rPr>
          <w:w w:val="110"/>
        </w:rPr>
        <w:t>safety</w:t>
      </w:r>
      <w:r>
        <w:rPr>
          <w:spacing w:val="-4"/>
          <w:w w:val="110"/>
        </w:rPr>
        <w:t> </w:t>
      </w:r>
      <w:r>
        <w:rPr>
          <w:w w:val="110"/>
        </w:rPr>
        <w:t>improvement.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conclude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encouraging</w:t>
      </w:r>
      <w:r>
        <w:rPr>
          <w:spacing w:val="-4"/>
          <w:w w:val="110"/>
        </w:rPr>
        <w:t> </w:t>
      </w:r>
      <w:r>
        <w:rPr>
          <w:w w:val="110"/>
        </w:rPr>
        <w:t>private</w:t>
      </w:r>
      <w:r>
        <w:rPr>
          <w:spacing w:val="-5"/>
          <w:w w:val="110"/>
        </w:rPr>
        <w:t> </w:t>
      </w:r>
      <w:r>
        <w:rPr>
          <w:w w:val="110"/>
        </w:rPr>
        <w:t>com- panies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Google</w:t>
      </w:r>
      <w:r>
        <w:rPr>
          <w:w w:val="110"/>
        </w:rPr>
        <w:t> to</w:t>
      </w:r>
      <w:r>
        <w:rPr>
          <w:w w:val="110"/>
        </w:rPr>
        <w:t> continue</w:t>
      </w:r>
      <w:r>
        <w:rPr>
          <w:w w:val="110"/>
        </w:rPr>
        <w:t> sharing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foster</w:t>
      </w:r>
      <w:r>
        <w:rPr>
          <w:w w:val="110"/>
        </w:rPr>
        <w:t> academic research in areas of public interest.</w:t>
      </w:r>
    </w:p>
    <w:p>
      <w:pPr>
        <w:pStyle w:val="BodyText"/>
        <w:spacing w:line="273" w:lineRule="auto"/>
        <w:ind w:right="129" w:firstLine="239"/>
      </w:pPr>
      <w:r>
        <w:rPr>
          <w:w w:val="110"/>
        </w:rPr>
        <w:t>Further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could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PageRank</w:t>
      </w:r>
      <w:r>
        <w:rPr>
          <w:spacing w:val="-11"/>
          <w:w w:val="110"/>
        </w:rPr>
        <w:t> </w:t>
      </w:r>
      <w:r>
        <w:rPr>
          <w:w w:val="110"/>
        </w:rPr>
        <w:t>family</w:t>
      </w:r>
      <w:r>
        <w:rPr>
          <w:spacing w:val="-11"/>
          <w:w w:val="110"/>
        </w:rPr>
        <w:t> </w:t>
      </w:r>
      <w:r>
        <w:rPr>
          <w:w w:val="110"/>
        </w:rPr>
        <w:t>algorithms on the pandemic datasets. In this research, we used Personalised Pag- eRank to study the effect of different features on one feature with the assumption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underlying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space. </w:t>
      </w:r>
      <w:r>
        <w:rPr>
          <w:spacing w:val="-2"/>
          <w:w w:val="110"/>
        </w:rPr>
        <w:t>Personalised PageRank is an efficient algorithm regarding the time </w:t>
      </w:r>
      <w:r>
        <w:rPr>
          <w:spacing w:val="-2"/>
          <w:w w:val="110"/>
        </w:rPr>
        <w:t>order </w:t>
      </w:r>
      <w:r>
        <w:rPr>
          <w:w w:val="110"/>
        </w:rPr>
        <w:t>complexity that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converge in a</w:t>
      </w:r>
      <w:r>
        <w:rPr>
          <w:spacing w:val="-1"/>
          <w:w w:val="110"/>
        </w:rPr>
        <w:t> </w:t>
      </w:r>
      <w:r>
        <w:rPr>
          <w:w w:val="110"/>
        </w:rPr>
        <w:t>few number of</w:t>
      </w:r>
      <w:r>
        <w:rPr>
          <w:spacing w:val="-1"/>
          <w:w w:val="110"/>
        </w:rPr>
        <w:t> </w:t>
      </w:r>
      <w:r>
        <w:rPr>
          <w:w w:val="110"/>
        </w:rPr>
        <w:t>iterations. According to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of</w:t>
      </w:r>
      <w:r>
        <w:rPr>
          <w:w w:val="110"/>
        </w:rPr>
        <w:t> Page</w:t>
      </w:r>
      <w:r>
        <w:rPr>
          <w:w w:val="110"/>
        </w:rPr>
        <w:t> and</w:t>
      </w:r>
      <w:r>
        <w:rPr>
          <w:w w:val="110"/>
        </w:rPr>
        <w:t> Brin</w:t>
      </w:r>
      <w:r>
        <w:rPr>
          <w:w w:val="110"/>
        </w:rPr>
        <w:t> in</w:t>
      </w:r>
      <w:r>
        <w:rPr>
          <w:w w:val="110"/>
        </w:rPr>
        <w:t> 1999,</w:t>
      </w:r>
      <w:r>
        <w:rPr>
          <w:w w:val="110"/>
        </w:rPr>
        <w:t> PageRank</w:t>
      </w:r>
      <w:r>
        <w:rPr>
          <w:w w:val="110"/>
        </w:rPr>
        <w:t> can</w:t>
      </w:r>
      <w:r>
        <w:rPr>
          <w:w w:val="110"/>
        </w:rPr>
        <w:t> converge</w:t>
      </w:r>
      <w:r>
        <w:rPr>
          <w:w w:val="110"/>
        </w:rPr>
        <w:t> in</w:t>
      </w:r>
      <w:r>
        <w:rPr>
          <w:w w:val="110"/>
        </w:rPr>
        <w:t> 52 iterations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network</w:t>
      </w:r>
      <w:r>
        <w:rPr>
          <w:w w:val="110"/>
        </w:rPr>
        <w:t> of Web</w:t>
      </w:r>
      <w:r>
        <w:rPr>
          <w:w w:val="110"/>
        </w:rPr>
        <w:t> Pages</w:t>
      </w:r>
      <w:r>
        <w:rPr>
          <w:w w:val="110"/>
        </w:rPr>
        <w:t> with</w:t>
      </w:r>
      <w:r>
        <w:rPr>
          <w:w w:val="110"/>
        </w:rPr>
        <w:t> 332</w:t>
      </w:r>
      <w:r>
        <w:rPr>
          <w:w w:val="110"/>
        </w:rPr>
        <w:t> million</w:t>
      </w:r>
      <w:r>
        <w:rPr>
          <w:w w:val="110"/>
        </w:rPr>
        <w:t> links with different</w:t>
      </w:r>
      <w:r>
        <w:rPr>
          <w:w w:val="110"/>
        </w:rPr>
        <w:t> in-degrees</w:t>
      </w:r>
      <w:r>
        <w:rPr>
          <w:w w:val="110"/>
        </w:rPr>
        <w:t> and</w:t>
      </w:r>
      <w:r>
        <w:rPr>
          <w:w w:val="110"/>
        </w:rPr>
        <w:t> out-degrees</w:t>
      </w:r>
      <w:r>
        <w:rPr>
          <w:w w:val="110"/>
        </w:rPr>
        <w:t> [</w:t>
      </w:r>
      <w:hyperlink w:history="true" w:anchor="_bookmark58">
        <w:r>
          <w:rPr>
            <w:color w:val="2196D1"/>
            <w:w w:val="110"/>
          </w:rPr>
          <w:t>41</w:t>
        </w:r>
      </w:hyperlink>
      <w:r>
        <w:rPr>
          <w:w w:val="110"/>
        </w:rPr>
        <w:t>].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other</w:t>
      </w:r>
      <w:r>
        <w:rPr>
          <w:w w:val="110"/>
        </w:rPr>
        <w:t> algo- rithms in the PageRank family, modifications of the research problem has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formed.</w:t>
      </w:r>
      <w:r>
        <w:rPr>
          <w:w w:val="110"/>
        </w:rPr>
        <w:t> For</w:t>
      </w:r>
      <w:r>
        <w:rPr>
          <w:w w:val="110"/>
        </w:rPr>
        <w:t> instance, HITS</w:t>
      </w:r>
      <w:r>
        <w:rPr>
          <w:w w:val="110"/>
        </w:rPr>
        <w:t> and</w:t>
      </w:r>
      <w:r>
        <w:rPr>
          <w:w w:val="110"/>
        </w:rPr>
        <w:t> SALSA algorithms</w:t>
      </w:r>
      <w:r>
        <w:rPr>
          <w:w w:val="110"/>
        </w:rPr>
        <w:t> try</w:t>
      </w:r>
      <w:r>
        <w:rPr>
          <w:w w:val="110"/>
        </w:rPr>
        <w:t> to partition</w:t>
      </w:r>
      <w:r>
        <w:rPr>
          <w:w w:val="110"/>
        </w:rPr>
        <w:t> the</w:t>
      </w:r>
      <w:r>
        <w:rPr>
          <w:w w:val="110"/>
        </w:rPr>
        <w:t> nodes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network</w:t>
      </w:r>
      <w:r>
        <w:rPr>
          <w:w w:val="110"/>
        </w:rPr>
        <w:t> into</w:t>
      </w:r>
      <w:r>
        <w:rPr>
          <w:w w:val="110"/>
        </w:rPr>
        <w:t> two</w:t>
      </w:r>
      <w:r>
        <w:rPr>
          <w:w w:val="110"/>
        </w:rPr>
        <w:t> categories</w:t>
      </w:r>
      <w:r>
        <w:rPr>
          <w:w w:val="110"/>
        </w:rPr>
        <w:t> of</w:t>
      </w:r>
      <w:r>
        <w:rPr>
          <w:w w:val="110"/>
        </w:rPr>
        <w:t> hubs</w:t>
      </w:r>
      <w:r>
        <w:rPr>
          <w:w w:val="110"/>
        </w:rPr>
        <w:t> and</w:t>
      </w:r>
      <w:r>
        <w:rPr>
          <w:w w:val="110"/>
        </w:rPr>
        <w:t> au- thorities,</w:t>
      </w:r>
      <w:r>
        <w:rPr>
          <w:w w:val="110"/>
        </w:rPr>
        <w:t> where</w:t>
      </w:r>
      <w:r>
        <w:rPr>
          <w:w w:val="110"/>
        </w:rPr>
        <w:t> hubs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nodes</w:t>
      </w:r>
      <w:r>
        <w:rPr>
          <w:w w:val="110"/>
        </w:rPr>
        <w:t> that</w:t>
      </w:r>
      <w:r>
        <w:rPr>
          <w:w w:val="110"/>
        </w:rPr>
        <w:t> have</w:t>
      </w:r>
      <w:r>
        <w:rPr>
          <w:w w:val="110"/>
        </w:rPr>
        <w:t> an</w:t>
      </w:r>
      <w:r>
        <w:rPr>
          <w:w w:val="110"/>
        </w:rPr>
        <w:t> influence</w:t>
      </w:r>
      <w:r>
        <w:rPr>
          <w:w w:val="110"/>
        </w:rPr>
        <w:t> on</w:t>
      </w:r>
      <w:r>
        <w:rPr>
          <w:w w:val="110"/>
        </w:rPr>
        <w:t> other nodes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authorities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affected.</w:t>
      </w:r>
      <w:r>
        <w:rPr>
          <w:spacing w:val="-6"/>
          <w:w w:val="110"/>
        </w:rPr>
        <w:t> </w:t>
      </w:r>
      <w:r>
        <w:rPr>
          <w:w w:val="110"/>
        </w:rPr>
        <w:t>Changing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research problem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discovery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effective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under</w:t>
      </w:r>
      <w:r>
        <w:rPr>
          <w:spacing w:val="-10"/>
          <w:w w:val="110"/>
        </w:rPr>
        <w:t> </w:t>
      </w:r>
      <w:r>
        <w:rPr>
          <w:w w:val="110"/>
        </w:rPr>
        <w:t>influence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 </w:t>
      </w:r>
      <w:r>
        <w:rPr/>
        <w:t>general</w:t>
      </w:r>
      <w:r>
        <w:rPr>
          <w:spacing w:val="28"/>
        </w:rPr>
        <w:t> </w:t>
      </w:r>
      <w:r>
        <w:rPr/>
        <w:t>data</w:t>
      </w:r>
      <w:r>
        <w:rPr>
          <w:spacing w:val="26"/>
        </w:rPr>
        <w:t> </w:t>
      </w:r>
      <w:r>
        <w:rPr/>
        <w:t>space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pandemic,</w:t>
      </w:r>
      <w:r>
        <w:rPr>
          <w:spacing w:val="28"/>
        </w:rPr>
        <w:t> </w:t>
      </w:r>
      <w:r>
        <w:rPr/>
        <w:t>HITS</w:t>
      </w:r>
      <w:r>
        <w:rPr>
          <w:spacing w:val="28"/>
        </w:rPr>
        <w:t> </w:t>
      </w:r>
      <w:r>
        <w:rPr/>
        <w:t>and</w:t>
      </w:r>
      <w:r>
        <w:rPr>
          <w:spacing w:val="26"/>
        </w:rPr>
        <w:t> </w:t>
      </w:r>
      <w:r>
        <w:rPr/>
        <w:t>SALSA</w:t>
      </w:r>
      <w:r>
        <w:rPr>
          <w:spacing w:val="28"/>
        </w:rPr>
        <w:t> </w:t>
      </w:r>
      <w:r>
        <w:rPr/>
        <w:t>algorithm</w:t>
      </w:r>
      <w:r>
        <w:rPr>
          <w:spacing w:val="28"/>
        </w:rPr>
        <w:t> </w:t>
      </w:r>
      <w:r>
        <w:rPr/>
        <w:t>-</w:t>
      </w:r>
      <w:r>
        <w:rPr>
          <w:spacing w:val="28"/>
        </w:rPr>
        <w:t> </w:t>
      </w:r>
      <w:r>
        <w:rPr/>
        <w:t>which</w:t>
      </w:r>
      <w:r>
        <w:rPr>
          <w:w w:val="110"/>
        </w:rPr>
        <w:t> is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optimised</w:t>
      </w:r>
      <w:r>
        <w:rPr>
          <w:spacing w:val="-9"/>
          <w:w w:val="110"/>
        </w:rPr>
        <w:t> </w:t>
      </w:r>
      <w:r>
        <w:rPr>
          <w:w w:val="110"/>
        </w:rPr>
        <w:t>version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HITS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applications</w:t>
      </w:r>
      <w:r>
        <w:rPr>
          <w:spacing w:val="-9"/>
          <w:w w:val="110"/>
        </w:rPr>
        <w:t> </w:t>
      </w:r>
      <w:r>
        <w:rPr>
          <w:w w:val="110"/>
        </w:rPr>
        <w:t>-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82">
        <w:r>
          <w:rPr>
            <w:color w:val="2196D1"/>
            <w:w w:val="110"/>
          </w:rPr>
          <w:t>68</w:t>
        </w:r>
      </w:hyperlink>
      <w:r>
        <w:rPr>
          <w:w w:val="110"/>
        </w:rPr>
        <w:t>]. SimRank</w:t>
      </w:r>
      <w:r>
        <w:rPr>
          <w:w w:val="110"/>
        </w:rPr>
        <w:t> finds</w:t>
      </w:r>
      <w:r>
        <w:rPr>
          <w:w w:val="110"/>
        </w:rPr>
        <w:t> similar</w:t>
      </w:r>
      <w:r>
        <w:rPr>
          <w:w w:val="110"/>
        </w:rPr>
        <w:t> nodes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graph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whole</w:t>
      </w:r>
      <w:r>
        <w:rPr>
          <w:w w:val="110"/>
        </w:rPr>
        <w:t> graph structure</w:t>
      </w:r>
      <w:r>
        <w:rPr>
          <w:w w:val="110"/>
        </w:rPr>
        <w:t> and</w:t>
      </w:r>
      <w:r>
        <w:rPr>
          <w:w w:val="110"/>
        </w:rPr>
        <w:t> interrelationships</w:t>
      </w:r>
      <w:r>
        <w:rPr>
          <w:w w:val="110"/>
        </w:rPr>
        <w:t> among</w:t>
      </w:r>
      <w:r>
        <w:rPr>
          <w:w w:val="110"/>
        </w:rPr>
        <w:t> nodes.</w:t>
      </w:r>
      <w:r>
        <w:rPr>
          <w:w w:val="110"/>
        </w:rPr>
        <w:t> Using</w:t>
      </w:r>
      <w:r>
        <w:rPr>
          <w:w w:val="110"/>
        </w:rPr>
        <w:t> SimRank,</w:t>
      </w:r>
      <w:r>
        <w:rPr>
          <w:w w:val="110"/>
        </w:rPr>
        <w:t> the research problem swaps into finding features with similar behaviour in the pandemic data space.</w:t>
      </w:r>
    </w:p>
    <w:p>
      <w:pPr>
        <w:pStyle w:val="BodyText"/>
        <w:spacing w:before="66"/>
        <w:ind w:left="0"/>
        <w:jc w:val="left"/>
      </w:pPr>
    </w:p>
    <w:p>
      <w:pPr>
        <w:pStyle w:val="Heading1"/>
        <w:ind w:firstLine="0"/>
      </w:pPr>
      <w:bookmarkStart w:name="Author contributions" w:id="36"/>
      <w:bookmarkEnd w:id="36"/>
      <w:r>
        <w:rPr>
          <w:b w:val="0"/>
        </w:rPr>
      </w:r>
      <w:r>
        <w:rPr>
          <w:w w:val="105"/>
        </w:rPr>
        <w:t>Author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contributions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spacing w:line="273" w:lineRule="auto" w:before="1"/>
        <w:ind w:left="131" w:right="130" w:firstLine="239"/>
        <w:jc w:val="both"/>
        <w:rPr>
          <w:sz w:val="16"/>
        </w:rPr>
      </w:pPr>
      <w:r>
        <w:rPr>
          <w:b/>
          <w:w w:val="110"/>
          <w:sz w:val="16"/>
        </w:rPr>
        <w:t>Furxhi</w:t>
      </w:r>
      <w:r>
        <w:rPr>
          <w:b/>
          <w:w w:val="110"/>
          <w:sz w:val="16"/>
        </w:rPr>
        <w:t> Irini</w:t>
      </w:r>
      <w:r>
        <w:rPr>
          <w:w w:val="110"/>
          <w:sz w:val="16"/>
        </w:rPr>
        <w:t>:</w:t>
      </w:r>
      <w:r>
        <w:rPr>
          <w:w w:val="110"/>
          <w:sz w:val="16"/>
        </w:rPr>
        <w:t> Conceptualisation;</w:t>
      </w:r>
      <w:r>
        <w:rPr>
          <w:w w:val="110"/>
          <w:sz w:val="16"/>
        </w:rPr>
        <w:t> Formal</w:t>
      </w:r>
      <w:r>
        <w:rPr>
          <w:w w:val="110"/>
          <w:sz w:val="16"/>
        </w:rPr>
        <w:t> analysis;</w:t>
      </w:r>
      <w:r>
        <w:rPr>
          <w:w w:val="110"/>
          <w:sz w:val="16"/>
        </w:rPr>
        <w:t> </w:t>
      </w:r>
      <w:r>
        <w:rPr>
          <w:w w:val="110"/>
          <w:sz w:val="16"/>
        </w:rPr>
        <w:t>Visualisation; original</w:t>
      </w:r>
      <w:r>
        <w:rPr>
          <w:w w:val="110"/>
          <w:sz w:val="16"/>
        </w:rPr>
        <w:t> draft;</w:t>
      </w:r>
      <w:r>
        <w:rPr>
          <w:w w:val="110"/>
          <w:sz w:val="16"/>
        </w:rPr>
        <w:t> review</w:t>
      </w:r>
      <w:r>
        <w:rPr>
          <w:w w:val="110"/>
          <w:sz w:val="16"/>
        </w:rPr>
        <w:t> &amp;</w:t>
      </w:r>
      <w:r>
        <w:rPr>
          <w:w w:val="110"/>
          <w:sz w:val="16"/>
        </w:rPr>
        <w:t> editing.</w:t>
      </w:r>
      <w:r>
        <w:rPr>
          <w:w w:val="110"/>
          <w:sz w:val="16"/>
        </w:rPr>
        <w:t> </w:t>
      </w:r>
      <w:r>
        <w:rPr>
          <w:b/>
          <w:w w:val="110"/>
          <w:sz w:val="16"/>
        </w:rPr>
        <w:t>Arash</w:t>
      </w:r>
      <w:r>
        <w:rPr>
          <w:b/>
          <w:w w:val="110"/>
          <w:sz w:val="16"/>
        </w:rPr>
        <w:t> N.</w:t>
      </w:r>
      <w:r>
        <w:rPr>
          <w:b/>
          <w:w w:val="110"/>
          <w:sz w:val="16"/>
        </w:rPr>
        <w:t> Kia</w:t>
      </w:r>
      <w:r>
        <w:rPr>
          <w:w w:val="110"/>
          <w:sz w:val="16"/>
        </w:rPr>
        <w:t>:</w:t>
      </w:r>
      <w:r>
        <w:rPr>
          <w:w w:val="110"/>
          <w:sz w:val="16"/>
        </w:rPr>
        <w:t> Conceptualisation; Formal</w:t>
      </w:r>
      <w:r>
        <w:rPr>
          <w:w w:val="110"/>
          <w:sz w:val="16"/>
        </w:rPr>
        <w:t> analysis;</w:t>
      </w:r>
      <w:r>
        <w:rPr>
          <w:w w:val="110"/>
          <w:sz w:val="16"/>
        </w:rPr>
        <w:t> Methodology;</w:t>
      </w:r>
      <w:r>
        <w:rPr>
          <w:w w:val="110"/>
          <w:sz w:val="16"/>
        </w:rPr>
        <w:t> Coding,</w:t>
      </w:r>
      <w:r>
        <w:rPr>
          <w:w w:val="110"/>
          <w:sz w:val="16"/>
        </w:rPr>
        <w:t> review</w:t>
      </w:r>
      <w:r>
        <w:rPr>
          <w:w w:val="110"/>
          <w:sz w:val="16"/>
        </w:rPr>
        <w:t> &amp;</w:t>
      </w:r>
      <w:r>
        <w:rPr>
          <w:w w:val="110"/>
          <w:sz w:val="16"/>
        </w:rPr>
        <w:t> editing.</w:t>
      </w:r>
      <w:r>
        <w:rPr>
          <w:w w:val="110"/>
          <w:sz w:val="16"/>
        </w:rPr>
        <w:t> </w:t>
      </w:r>
      <w:r>
        <w:rPr>
          <w:b/>
          <w:w w:val="110"/>
          <w:sz w:val="16"/>
        </w:rPr>
        <w:t>Darren Shannon:</w:t>
      </w:r>
      <w:r>
        <w:rPr>
          <w:b/>
          <w:spacing w:val="-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curation;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Formal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analysis;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review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editing.</w:t>
      </w:r>
      <w:r>
        <w:rPr>
          <w:spacing w:val="-1"/>
          <w:w w:val="110"/>
          <w:sz w:val="16"/>
        </w:rPr>
        <w:t> </w:t>
      </w:r>
      <w:r>
        <w:rPr>
          <w:b/>
          <w:w w:val="110"/>
          <w:sz w:val="16"/>
        </w:rPr>
        <w:t>Tim</w:t>
      </w:r>
      <w:r>
        <w:rPr>
          <w:b/>
          <w:spacing w:val="-1"/>
          <w:w w:val="110"/>
          <w:sz w:val="16"/>
        </w:rPr>
        <w:t> </w:t>
      </w:r>
      <w:r>
        <w:rPr>
          <w:b/>
          <w:w w:val="110"/>
          <w:sz w:val="16"/>
        </w:rPr>
        <w:t>Jan- nusch</w:t>
      </w:r>
      <w:r>
        <w:rPr>
          <w:w w:val="110"/>
          <w:sz w:val="16"/>
        </w:rPr>
        <w:t>:</w:t>
      </w:r>
      <w:r>
        <w:rPr>
          <w:w w:val="110"/>
          <w:sz w:val="16"/>
        </w:rPr>
        <w:t> Visualization;</w:t>
      </w:r>
      <w:r>
        <w:rPr>
          <w:w w:val="110"/>
          <w:sz w:val="16"/>
        </w:rPr>
        <w:t> review</w:t>
      </w:r>
      <w:r>
        <w:rPr>
          <w:w w:val="110"/>
          <w:sz w:val="16"/>
        </w:rPr>
        <w:t> &amp;</w:t>
      </w:r>
      <w:r>
        <w:rPr>
          <w:w w:val="110"/>
          <w:sz w:val="16"/>
        </w:rPr>
        <w:t> editing.</w:t>
      </w:r>
      <w:r>
        <w:rPr>
          <w:w w:val="110"/>
          <w:sz w:val="16"/>
        </w:rPr>
        <w:t> </w:t>
      </w:r>
      <w:r>
        <w:rPr>
          <w:b/>
          <w:w w:val="110"/>
          <w:sz w:val="16"/>
        </w:rPr>
        <w:t>Finbarr</w:t>
      </w:r>
      <w:r>
        <w:rPr>
          <w:b/>
          <w:w w:val="110"/>
          <w:sz w:val="16"/>
        </w:rPr>
        <w:t> Murphy: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review</w:t>
      </w:r>
      <w:r>
        <w:rPr>
          <w:w w:val="110"/>
          <w:sz w:val="16"/>
        </w:rPr>
        <w:t> &amp; editing. </w:t>
      </w:r>
      <w:r>
        <w:rPr>
          <w:b/>
          <w:w w:val="110"/>
          <w:sz w:val="16"/>
        </w:rPr>
        <w:t>Barry Sheehan</w:t>
      </w:r>
      <w:r>
        <w:rPr>
          <w:w w:val="110"/>
          <w:sz w:val="16"/>
        </w:rPr>
        <w:t>: Data curation; review &amp; editing.</w:t>
      </w:r>
    </w:p>
    <w:p>
      <w:pPr>
        <w:pStyle w:val="BodyText"/>
        <w:spacing w:before="76"/>
        <w:ind w:left="0"/>
        <w:jc w:val="left"/>
      </w:pPr>
    </w:p>
    <w:p>
      <w:pPr>
        <w:pStyle w:val="Heading1"/>
        <w:spacing w:before="1"/>
        <w:ind w:firstLine="0"/>
      </w:pPr>
      <w:bookmarkStart w:name="Funding" w:id="37"/>
      <w:bookmarkEnd w:id="37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ind w:left="371"/>
        <w:jc w:val="left"/>
      </w:pPr>
      <w:r>
        <w:rPr>
          <w:spacing w:val="-2"/>
          <w:w w:val="105"/>
        </w:rPr>
        <w:t>None.</w:t>
      </w:r>
    </w:p>
    <w:p>
      <w:pPr>
        <w:pStyle w:val="BodyText"/>
        <w:ind w:left="0"/>
        <w:jc w:val="left"/>
      </w:pPr>
    </w:p>
    <w:p>
      <w:pPr>
        <w:pStyle w:val="BodyText"/>
        <w:spacing w:before="99"/>
        <w:ind w:left="0"/>
        <w:jc w:val="left"/>
      </w:pPr>
    </w:p>
    <w:p>
      <w:pPr>
        <w:pStyle w:val="Heading1"/>
        <w:ind w:firstLine="0"/>
      </w:pP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129" w:firstLine="239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78"/>
        <w:ind w:left="0"/>
        <w:jc w:val="left"/>
      </w:pPr>
    </w:p>
    <w:p>
      <w:pPr>
        <w:pStyle w:val="Heading1"/>
        <w:ind w:firstLine="0"/>
      </w:pPr>
      <w:bookmarkStart w:name="Acknowledgements" w:id="38"/>
      <w:bookmarkEnd w:id="38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2"/>
        <w:ind w:left="0"/>
        <w:jc w:val="left"/>
        <w:rPr>
          <w:b/>
        </w:rPr>
      </w:pPr>
    </w:p>
    <w:p>
      <w:pPr>
        <w:pStyle w:val="BodyText"/>
        <w:ind w:left="371"/>
        <w:jc w:val="left"/>
      </w:pP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applicable.</w:t>
      </w:r>
    </w:p>
    <w:p>
      <w:pPr>
        <w:pStyle w:val="BodyText"/>
        <w:spacing w:before="104"/>
        <w:ind w:left="0"/>
        <w:jc w:val="left"/>
      </w:pPr>
    </w:p>
    <w:p>
      <w:pPr>
        <w:pStyle w:val="Heading1"/>
        <w:spacing w:before="1"/>
        <w:ind w:firstLine="0"/>
      </w:pPr>
      <w:bookmarkStart w:name="References" w:id="39"/>
      <w:bookmarkEnd w:id="39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ind w:left="0"/>
        <w:jc w:val="left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240" w:lineRule="auto" w:before="0" w:after="0"/>
        <w:ind w:left="457" w:right="0" w:hanging="258"/>
        <w:jc w:val="left"/>
        <w:rPr>
          <w:sz w:val="12"/>
        </w:rPr>
      </w:pPr>
      <w:bookmarkStart w:name="_bookmark20" w:id="40"/>
      <w:bookmarkEnd w:id="40"/>
      <w:r>
        <w:rPr/>
      </w:r>
      <w:hyperlink r:id="rId34">
        <w:r>
          <w:rPr>
            <w:color w:val="2196D1"/>
            <w:w w:val="115"/>
            <w:sz w:val="12"/>
          </w:rPr>
          <w:t>Who.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WHO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coronavirus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disease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(COVID-19)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dashboard.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59" w:lineRule="auto" w:before="21" w:after="0"/>
        <w:ind w:left="459" w:right="303" w:hanging="260"/>
        <w:jc w:val="left"/>
        <w:rPr>
          <w:sz w:val="12"/>
        </w:rPr>
      </w:pPr>
      <w:bookmarkStart w:name="_bookmark21" w:id="41"/>
      <w:bookmarkEnd w:id="41"/>
      <w:r>
        <w:rPr/>
      </w:r>
      <w:hyperlink r:id="rId35">
        <w:r>
          <w:rPr>
            <w:color w:val="2196D1"/>
            <w:w w:val="115"/>
            <w:sz w:val="12"/>
          </w:rPr>
          <w:t>Lu H, et al. Outbreak of pneumonia of unknown etiology in Wuhan, China: 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mystery and the miracle. J Med Virol 2020;92(4):401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113" w:lineRule="exact" w:before="0" w:after="0"/>
        <w:ind w:left="457" w:right="0" w:hanging="258"/>
        <w:jc w:val="left"/>
        <w:rPr>
          <w:sz w:val="12"/>
        </w:rPr>
      </w:pPr>
      <w:bookmarkStart w:name="_bookmark22" w:id="42"/>
      <w:bookmarkEnd w:id="42"/>
      <w:r>
        <w:rPr/>
      </w:r>
      <w:hyperlink r:id="rId36">
        <w:r>
          <w:rPr>
            <w:color w:val="2196D1"/>
            <w:w w:val="115"/>
            <w:sz w:val="12"/>
          </w:rPr>
          <w:t>Who.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WHO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announces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outbreak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pandemic.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78" w:lineRule="auto" w:before="21" w:after="0"/>
        <w:ind w:left="459" w:right="169" w:hanging="260"/>
        <w:jc w:val="left"/>
        <w:rPr>
          <w:sz w:val="12"/>
        </w:rPr>
      </w:pPr>
      <w:bookmarkStart w:name="_bookmark23" w:id="43"/>
      <w:bookmarkEnd w:id="43"/>
      <w:r>
        <w:rPr/>
      </w:r>
      <w:hyperlink r:id="rId37">
        <w:r>
          <w:rPr>
            <w:color w:val="2196D1"/>
            <w:w w:val="115"/>
            <w:sz w:val="12"/>
          </w:rPr>
          <w:t>Wilson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Travel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emergence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infectious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diseases.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Emerg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Infect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1995;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spacing w:val="-2"/>
            <w:w w:val="115"/>
            <w:sz w:val="12"/>
          </w:rPr>
          <w:t>1(2):39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59" w:lineRule="auto" w:before="0" w:after="0"/>
        <w:ind w:left="459" w:right="380" w:hanging="260"/>
        <w:jc w:val="left"/>
        <w:rPr>
          <w:sz w:val="12"/>
        </w:rPr>
      </w:pPr>
      <w:bookmarkStart w:name="_bookmark24" w:id="44"/>
      <w:bookmarkEnd w:id="44"/>
      <w:r>
        <w:rPr/>
      </w:r>
      <w:hyperlink r:id="rId38">
        <w:r>
          <w:rPr>
            <w:color w:val="2196D1"/>
            <w:w w:val="115"/>
            <w:sz w:val="12"/>
          </w:rPr>
          <w:t>Tatem AJ, et al. Global transport networks and infectious disease spread. Adv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Parasitol 2006;62:293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343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</w:tabs>
        <w:spacing w:line="113" w:lineRule="exact" w:before="0" w:after="0"/>
        <w:ind w:left="457" w:right="0" w:hanging="258"/>
        <w:jc w:val="left"/>
        <w:rPr>
          <w:sz w:val="12"/>
        </w:rPr>
      </w:pPr>
      <w:bookmarkStart w:name="_bookmark25" w:id="45"/>
      <w:bookmarkEnd w:id="45"/>
      <w:r>
        <w:rPr/>
      </w:r>
      <w:hyperlink r:id="rId39">
        <w:r>
          <w:rPr>
            <w:color w:val="2196D1"/>
            <w:w w:val="115"/>
            <w:sz w:val="12"/>
          </w:rPr>
          <w:t>Basellini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Linking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excess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mortality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Google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mobility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during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the</w:t>
        </w:r>
      </w:hyperlink>
    </w:p>
    <w:p>
      <w:pPr>
        <w:spacing w:line="278" w:lineRule="auto" w:before="19"/>
        <w:ind w:left="459" w:right="241" w:firstLine="0"/>
        <w:jc w:val="left"/>
        <w:rPr>
          <w:sz w:val="12"/>
        </w:rPr>
      </w:pPr>
      <w:hyperlink r:id="rId39">
        <w:r>
          <w:rPr>
            <w:color w:val="2196D1"/>
            <w:w w:val="115"/>
            <w:sz w:val="12"/>
          </w:rPr>
          <w:t>COVID-19 pandemic in England and Wales. French Institute for </w:t>
        </w:r>
        <w:r>
          <w:rPr>
            <w:color w:val="2196D1"/>
            <w:w w:val="115"/>
            <w:sz w:val="12"/>
          </w:rPr>
          <w:t>Demographic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Studies;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78" w:lineRule="auto" w:before="0" w:after="0"/>
        <w:ind w:left="459" w:right="174" w:hanging="260"/>
        <w:jc w:val="left"/>
        <w:rPr>
          <w:sz w:val="12"/>
        </w:rPr>
      </w:pPr>
      <w:hyperlink r:id="rId40">
        <w:r>
          <w:rPr>
            <w:color w:val="2196D1"/>
            <w:w w:val="115"/>
            <w:sz w:val="12"/>
          </w:rPr>
          <w:t>Brauner JM, et al. Inferring the effectiveness of government interventions against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COVID-19. Science 2020:eabd9338</w:t>
        </w:r>
      </w:hyperlink>
      <w:r>
        <w:rPr>
          <w:w w:val="11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1"/>
        <w:ind w:left="0"/>
        <w:jc w:val="left"/>
        <w:rPr>
          <w:sz w:val="11"/>
        </w:rPr>
      </w:pPr>
    </w:p>
    <w:p>
      <w:pPr>
        <w:spacing w:after="0"/>
        <w:jc w:val="left"/>
        <w:rPr>
          <w:sz w:val="11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76" w:lineRule="auto" w:before="100" w:after="0"/>
        <w:ind w:left="459" w:right="94" w:hanging="260"/>
        <w:jc w:val="left"/>
        <w:rPr>
          <w:sz w:val="12"/>
        </w:rPr>
      </w:pPr>
      <w:hyperlink r:id="rId41">
        <w:r>
          <w:rPr>
            <w:color w:val="2196D1"/>
            <w:w w:val="120"/>
            <w:sz w:val="12"/>
          </w:rPr>
          <w:t>Seale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H,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et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al.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Improving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impact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non-pharmaceutical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interventions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during</w:t>
        </w:r>
      </w:hyperlink>
      <w:r>
        <w:rPr>
          <w:color w:val="2196D1"/>
          <w:spacing w:val="40"/>
          <w:w w:val="120"/>
          <w:sz w:val="12"/>
        </w:rPr>
        <w:t> </w:t>
      </w:r>
      <w:hyperlink r:id="rId41">
        <w:r>
          <w:rPr>
            <w:color w:val="2196D1"/>
            <w:w w:val="120"/>
            <w:sz w:val="12"/>
          </w:rPr>
          <w:t>COVID-19: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examining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factors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that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influence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engagement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impact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</w:hyperlink>
      <w:r>
        <w:rPr>
          <w:color w:val="2196D1"/>
          <w:spacing w:val="40"/>
          <w:w w:val="120"/>
          <w:sz w:val="12"/>
        </w:rPr>
        <w:t> </w:t>
      </w:r>
      <w:hyperlink r:id="rId41">
        <w:r>
          <w:rPr>
            <w:color w:val="2196D1"/>
            <w:w w:val="120"/>
            <w:sz w:val="12"/>
          </w:rPr>
          <w:t>individuals. BMC Infect Dis 2020;20(1):607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7" w:val="left" w:leader="none"/>
          <w:tab w:pos="459" w:val="left" w:leader="none"/>
        </w:tabs>
        <w:spacing w:line="276" w:lineRule="auto" w:before="3" w:after="0"/>
        <w:ind w:left="459" w:right="176" w:hanging="260"/>
        <w:jc w:val="left"/>
        <w:rPr>
          <w:sz w:val="12"/>
        </w:rPr>
      </w:pPr>
      <w:bookmarkStart w:name="_bookmark26" w:id="46"/>
      <w:bookmarkEnd w:id="46"/>
      <w:r>
        <w:rPr/>
      </w:r>
      <w:hyperlink r:id="rId42">
        <w:r>
          <w:rPr>
            <w:color w:val="2196D1"/>
            <w:w w:val="115"/>
            <w:sz w:val="12"/>
          </w:rPr>
          <w:t>Hale T, et al. Variation in government responses to COVID-19. 2020. Blavatnik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school of government working paper 31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40" w:lineRule="auto" w:before="1" w:after="0"/>
        <w:ind w:left="461" w:right="0" w:hanging="330"/>
        <w:jc w:val="left"/>
        <w:rPr>
          <w:sz w:val="12"/>
        </w:rPr>
      </w:pPr>
      <w:bookmarkStart w:name="_bookmark27" w:id="47"/>
      <w:bookmarkEnd w:id="47"/>
      <w:r>
        <w:rPr/>
      </w:r>
      <w:hyperlink r:id="rId43">
        <w:r>
          <w:rPr>
            <w:color w:val="2196D1"/>
            <w:w w:val="115"/>
            <w:sz w:val="12"/>
          </w:rPr>
          <w:t>Bonaccorsi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Economic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consequences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mobility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43">
        <w:r>
          <w:rPr>
            <w:color w:val="2196D1"/>
            <w:w w:val="115"/>
            <w:sz w:val="12"/>
          </w:rPr>
          <w:t>restrictions under COVID-19. Proc Natl Acad Sci Unit States Am 2020;117(27):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spacing w:val="-2"/>
            <w:w w:val="115"/>
            <w:sz w:val="12"/>
          </w:rPr>
          <w:t>15530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8" w:id="48"/>
      <w:bookmarkEnd w:id="48"/>
      <w:r>
        <w:rPr/>
      </w:r>
      <w:hyperlink r:id="rId44">
        <w:r>
          <w:rPr>
            <w:color w:val="2196D1"/>
            <w:w w:val="115"/>
            <w:sz w:val="12"/>
          </w:rPr>
          <w:t>Perumal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First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case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Ireland.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Ulster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2020;89(2).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128-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44">
        <w:r>
          <w:rPr>
            <w:color w:val="2196D1"/>
            <w:spacing w:val="-4"/>
            <w:w w:val="120"/>
            <w:sz w:val="12"/>
          </w:rPr>
          <w:t>128</w:t>
        </w:r>
      </w:hyperlink>
      <w:r>
        <w:rPr>
          <w:spacing w:val="-4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22" w:after="0"/>
        <w:ind w:left="462" w:right="174" w:hanging="332"/>
        <w:jc w:val="left"/>
        <w:rPr>
          <w:sz w:val="12"/>
        </w:rPr>
      </w:pPr>
      <w:bookmarkStart w:name="_bookmark29" w:id="49"/>
      <w:bookmarkEnd w:id="49"/>
      <w:r>
        <w:rPr/>
      </w:r>
      <w:hyperlink r:id="rId45">
        <w:r>
          <w:rPr>
            <w:color w:val="2196D1"/>
            <w:w w:val="115"/>
            <w:sz w:val="12"/>
          </w:rPr>
          <w:t>ECDC. European centre for disease prevention and control: COVID-19 situation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update for the EU/EEA. 2021. as of week 1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8" w:hanging="332"/>
        <w:jc w:val="left"/>
        <w:rPr>
          <w:sz w:val="12"/>
        </w:rPr>
      </w:pPr>
      <w:bookmarkStart w:name="_bookmark30" w:id="50"/>
      <w:bookmarkEnd w:id="50"/>
      <w:r>
        <w:rPr/>
      </w:r>
      <w:hyperlink r:id="rId46">
        <w:r>
          <w:rPr>
            <w:color w:val="2196D1"/>
            <w:w w:val="115"/>
            <w:sz w:val="12"/>
          </w:rPr>
          <w:t>CSO. In: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Central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statistics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office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Ireland: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deaths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cases;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Series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spacing w:val="-4"/>
            <w:w w:val="115"/>
            <w:sz w:val="12"/>
          </w:rPr>
          <w:t>18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98" w:hanging="332"/>
        <w:jc w:val="left"/>
        <w:rPr>
          <w:sz w:val="12"/>
        </w:rPr>
      </w:pPr>
      <w:bookmarkStart w:name="_bookmark31" w:id="51"/>
      <w:bookmarkEnd w:id="51"/>
      <w:r>
        <w:rPr/>
      </w:r>
      <w:hyperlink r:id="rId47">
        <w:r>
          <w:rPr>
            <w:color w:val="2196D1"/>
            <w:w w:val="115"/>
            <w:sz w:val="12"/>
          </w:rPr>
          <w:t>Oulefki A, et al. Automatic COVID-19 lung infected region segmentation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measurement using CT-scans images. Pattern Recogn 2020:107747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32" w:id="52"/>
      <w:bookmarkEnd w:id="52"/>
      <w:r>
        <w:rPr/>
      </w:r>
      <w:hyperlink r:id="rId48">
        <w:r>
          <w:rPr>
            <w:color w:val="2196D1"/>
            <w:w w:val="115"/>
            <w:sz w:val="12"/>
          </w:rPr>
          <w:t>StatCounter.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Mobile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operating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market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share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Ireland.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18" w:after="0"/>
        <w:ind w:left="462" w:right="223" w:hanging="332"/>
        <w:jc w:val="left"/>
        <w:rPr>
          <w:sz w:val="12"/>
        </w:rPr>
      </w:pPr>
      <w:bookmarkStart w:name="_bookmark33" w:id="53"/>
      <w:bookmarkEnd w:id="53"/>
      <w:r>
        <w:rPr/>
      </w:r>
      <w:hyperlink r:id="rId49">
        <w:r>
          <w:rPr>
            <w:color w:val="2196D1"/>
            <w:w w:val="115"/>
            <w:sz w:val="12"/>
          </w:rPr>
          <w:t>Bryant P, Elofsson A. Estimating the impact of mobility patterns on COVID-19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infection rates in 11 European countries. medRxiv;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23" w:hanging="332"/>
        <w:jc w:val="left"/>
        <w:rPr>
          <w:sz w:val="12"/>
        </w:rPr>
      </w:pPr>
      <w:bookmarkStart w:name="_bookmark34" w:id="54"/>
      <w:bookmarkEnd w:id="54"/>
      <w:r>
        <w:rPr/>
      </w:r>
      <w:hyperlink r:id="rId50">
        <w:r>
          <w:rPr>
            <w:color w:val="2196D1"/>
            <w:w w:val="115"/>
            <w:sz w:val="12"/>
          </w:rPr>
          <w:t>Bryant P, Elofsson A. Estimating the impact of mobility patterns on COVID-19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infection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rates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European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countries.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PeerJ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2020;8.</w:t>
        </w:r>
        <w:r>
          <w:rPr>
            <w:color w:val="2196D1"/>
            <w:spacing w:val="3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e9879-e9879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8" w:hanging="332"/>
        <w:jc w:val="left"/>
        <w:rPr>
          <w:sz w:val="12"/>
        </w:rPr>
      </w:pPr>
      <w:bookmarkStart w:name="_bookmark35" w:id="55"/>
      <w:bookmarkEnd w:id="55"/>
      <w:r>
        <w:rPr/>
      </w:r>
      <w:hyperlink r:id="rId51">
        <w:r>
          <w:rPr>
            <w:color w:val="2196D1"/>
            <w:w w:val="115"/>
            <w:sz w:val="12"/>
          </w:rPr>
          <w:t>Huynh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TLD.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Does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culture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matter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distancing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under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pandemic?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Saf Sci 2020;130:104872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36" w:id="56"/>
      <w:bookmarkEnd w:id="56"/>
      <w:r>
        <w:rPr/>
      </w:r>
      <w:hyperlink r:id="rId52">
        <w:r>
          <w:rPr>
            <w:color w:val="2196D1"/>
            <w:w w:val="115"/>
            <w:sz w:val="12"/>
          </w:rPr>
          <w:t>Ilin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Public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mobility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enables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forecasting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management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</w:t>
        </w:r>
      </w:hyperlink>
      <w:r>
        <w:rPr>
          <w:color w:val="2196D1"/>
          <w:spacing w:val="40"/>
          <w:w w:val="120"/>
          <w:sz w:val="12"/>
        </w:rPr>
        <w:t> </w:t>
      </w:r>
      <w:hyperlink r:id="rId52">
        <w:r>
          <w:rPr>
            <w:color w:val="2196D1"/>
            <w:w w:val="120"/>
            <w:sz w:val="12"/>
          </w:rPr>
          <w:t>local and global scales. medRxiv; 2020. 2020.2010.2029.20222547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50" w:hanging="332"/>
        <w:jc w:val="left"/>
        <w:rPr>
          <w:sz w:val="12"/>
        </w:rPr>
      </w:pPr>
      <w:bookmarkStart w:name="_bookmark37" w:id="57"/>
      <w:bookmarkEnd w:id="57"/>
      <w:r>
        <w:rPr/>
      </w:r>
      <w:hyperlink r:id="rId53">
        <w:r>
          <w:rPr>
            <w:color w:val="2196D1"/>
            <w:w w:val="115"/>
            <w:sz w:val="12"/>
          </w:rPr>
          <w:t>Sulyok M, Walker M. Community movement and COVID-19: a global study 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Google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 Community Mobility Reports. Epidemiol Infect 2020;148. e284-e284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8" w:id="58"/>
      <w:bookmarkEnd w:id="58"/>
      <w:r>
        <w:rPr/>
      </w:r>
      <w:hyperlink r:id="rId54">
        <w:r>
          <w:rPr>
            <w:color w:val="2196D1"/>
            <w:w w:val="115"/>
            <w:sz w:val="12"/>
          </w:rPr>
          <w:t>Tamagusko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Ferreira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Data-driven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understand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mobility</w:t>
        </w:r>
      </w:hyperlink>
    </w:p>
    <w:p>
      <w:pPr>
        <w:spacing w:line="278" w:lineRule="auto" w:before="19"/>
        <w:ind w:left="462" w:right="33" w:firstLine="0"/>
        <w:jc w:val="left"/>
        <w:rPr>
          <w:sz w:val="12"/>
        </w:rPr>
      </w:pPr>
      <w:hyperlink r:id="rId54">
        <w:r>
          <w:rPr>
            <w:color w:val="2196D1"/>
            <w:w w:val="115"/>
            <w:sz w:val="12"/>
          </w:rPr>
          <w:t>patterns of the Portuguese population during the COVID-19 </w:t>
        </w:r>
        <w:r>
          <w:rPr>
            <w:color w:val="2196D1"/>
            <w:w w:val="115"/>
            <w:sz w:val="12"/>
          </w:rPr>
          <w:t>pandemic.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Sustainability 2020;12(22):9775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49" w:hanging="332"/>
        <w:jc w:val="left"/>
        <w:rPr>
          <w:sz w:val="12"/>
        </w:rPr>
      </w:pPr>
      <w:bookmarkStart w:name="_bookmark39" w:id="59"/>
      <w:bookmarkEnd w:id="59"/>
      <w:r>
        <w:rPr/>
      </w:r>
      <w:hyperlink r:id="rId55">
        <w:r>
          <w:rPr>
            <w:color w:val="2196D1"/>
            <w:w w:val="115"/>
            <w:sz w:val="12"/>
          </w:rPr>
          <w:t>Drake TM, et al. The effects of physical distancing on population mobility during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the COVID-19 pandemic in the UK. The Lancet Digital Health;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46" w:hanging="332"/>
        <w:jc w:val="left"/>
        <w:rPr>
          <w:sz w:val="12"/>
        </w:rPr>
      </w:pPr>
      <w:bookmarkStart w:name="_bookmark40" w:id="60"/>
      <w:bookmarkEnd w:id="60"/>
      <w:r>
        <w:rPr/>
      </w:r>
      <w:hyperlink r:id="rId56">
        <w:r>
          <w:rPr>
            <w:color w:val="2196D1"/>
            <w:w w:val="115"/>
            <w:sz w:val="12"/>
          </w:rPr>
          <w:t>Saba T,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 al. Machine learning techniques to detect and forecast the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daily total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COVID-19 infected and deaths cases under different lockdown types. Microsc Res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56">
        <w:r>
          <w:rPr>
            <w:color w:val="2196D1"/>
            <w:w w:val="115"/>
            <w:sz w:val="12"/>
          </w:rPr>
          <w:t>Tech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2021;84:1462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02" w:hanging="332"/>
        <w:jc w:val="left"/>
        <w:rPr>
          <w:sz w:val="12"/>
        </w:rPr>
      </w:pPr>
      <w:bookmarkStart w:name="_bookmark41" w:id="61"/>
      <w:bookmarkEnd w:id="61"/>
      <w:r>
        <w:rPr/>
      </w:r>
      <w:hyperlink r:id="rId57">
        <w:r>
          <w:rPr>
            <w:color w:val="2196D1"/>
            <w:w w:val="115"/>
            <w:sz w:val="12"/>
          </w:rPr>
          <w:t>Ahmad A, et al. The number of confirmed cases of Covid-19 by using machine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learning: methods and challenges. Archives of Computational Methods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Engineering;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40" w:lineRule="auto" w:before="0" w:after="0"/>
        <w:ind w:left="461" w:right="0" w:hanging="330"/>
        <w:jc w:val="left"/>
        <w:rPr>
          <w:sz w:val="12"/>
        </w:rPr>
      </w:pPr>
      <w:bookmarkStart w:name="_bookmark42" w:id="62"/>
      <w:bookmarkEnd w:id="62"/>
      <w:r>
        <w:rPr/>
      </w:r>
      <w:hyperlink r:id="rId58">
        <w:r>
          <w:rPr>
            <w:color w:val="2196D1"/>
            <w:w w:val="115"/>
            <w:sz w:val="12"/>
          </w:rPr>
          <w:t>Bloemers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Montesanti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FAIR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funding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model: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providing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framework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256" w:lineRule="auto" w:before="18"/>
        <w:ind w:left="462" w:right="0" w:firstLine="0"/>
        <w:jc w:val="left"/>
        <w:rPr>
          <w:sz w:val="12"/>
        </w:rPr>
      </w:pPr>
      <w:hyperlink r:id="rId58">
        <w:r>
          <w:rPr>
            <w:color w:val="2196D1"/>
            <w:w w:val="115"/>
            <w:sz w:val="12"/>
          </w:rPr>
          <w:t>research funders to drive the transition toward FAIR data management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stewardship practices. Data Intell 2020;2(1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2):171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3" w:id="63"/>
      <w:bookmarkEnd w:id="63"/>
      <w:r>
        <w:rPr/>
      </w:r>
      <w:hyperlink r:id="rId59">
        <w:r>
          <w:rPr>
            <w:color w:val="2196D1"/>
            <w:w w:val="110"/>
            <w:sz w:val="12"/>
          </w:rPr>
          <w:t>Ronchi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Lovreglio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EXPOSED: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occupant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exposure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model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confined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spaces</w:t>
        </w:r>
      </w:hyperlink>
    </w:p>
    <w:p>
      <w:pPr>
        <w:spacing w:before="22"/>
        <w:ind w:left="462" w:right="0" w:firstLine="0"/>
        <w:jc w:val="left"/>
        <w:rPr>
          <w:sz w:val="12"/>
        </w:rPr>
      </w:pPr>
      <w:hyperlink r:id="rId59"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retrofit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crowd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during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pandemic.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2020;130:104834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20" w:after="0"/>
        <w:ind w:left="462" w:right="38" w:hanging="332"/>
        <w:jc w:val="left"/>
        <w:rPr>
          <w:sz w:val="12"/>
        </w:rPr>
      </w:pPr>
      <w:bookmarkStart w:name="_bookmark44" w:id="64"/>
      <w:bookmarkEnd w:id="64"/>
      <w:r>
        <w:rPr/>
      </w:r>
      <w:hyperlink r:id="rId60">
        <w:r>
          <w:rPr>
            <w:color w:val="2196D1"/>
            <w:w w:val="115"/>
            <w:sz w:val="12"/>
          </w:rPr>
          <w:t>Mohammadi A, et al. Developing levels of pedestrian physical distancing during a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pandemic. Saf Sci 2021;134:105066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01" w:hanging="332"/>
        <w:jc w:val="left"/>
        <w:rPr>
          <w:sz w:val="12"/>
        </w:rPr>
      </w:pPr>
      <w:bookmarkStart w:name="_bookmark45" w:id="65"/>
      <w:bookmarkEnd w:id="65"/>
      <w:r>
        <w:rPr/>
      </w:r>
      <w:hyperlink r:id="rId61">
        <w:r>
          <w:rPr>
            <w:color w:val="2196D1"/>
            <w:w w:val="115"/>
            <w:sz w:val="12"/>
          </w:rPr>
          <w:t>Araya F. Modeling the spread of COVID-19 on construction workers: an </w:t>
        </w:r>
        <w:r>
          <w:rPr>
            <w:color w:val="2196D1"/>
            <w:w w:val="115"/>
            <w:sz w:val="12"/>
          </w:rPr>
          <w:t>agent-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based approach. Saf Sci 2021;133:105022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416" w:hanging="332"/>
        <w:jc w:val="left"/>
        <w:rPr>
          <w:sz w:val="12"/>
        </w:rPr>
      </w:pPr>
      <w:bookmarkStart w:name="_bookmark46" w:id="66"/>
      <w:bookmarkEnd w:id="66"/>
      <w:r>
        <w:rPr/>
      </w:r>
      <w:hyperlink r:id="rId62">
        <w:r>
          <w:rPr>
            <w:color w:val="2196D1"/>
            <w:w w:val="115"/>
            <w:sz w:val="12"/>
          </w:rPr>
          <w:t>Bar-Yossef Z, Mashiach L-T. Local approximation of pagerank and reverse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pagerank. In: Proceedings of the 17th ACM conference on Information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62">
        <w:r>
          <w:rPr>
            <w:color w:val="2196D1"/>
            <w:w w:val="115"/>
            <w:sz w:val="12"/>
          </w:rPr>
          <w:t>knowledge management; 2008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38" w:hanging="332"/>
        <w:jc w:val="left"/>
        <w:rPr>
          <w:sz w:val="12"/>
        </w:rPr>
      </w:pPr>
      <w:bookmarkStart w:name="_bookmark47" w:id="67"/>
      <w:bookmarkEnd w:id="67"/>
      <w:r>
        <w:rPr/>
      </w:r>
      <w:hyperlink r:id="rId63">
        <w:r>
          <w:rPr>
            <w:color w:val="2196D1"/>
            <w:w w:val="115"/>
            <w:sz w:val="12"/>
          </w:rPr>
          <w:t>Barr GD. The Covid-19 Crisis and the need for suitable face masks for the general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w w:val="115"/>
            <w:sz w:val="12"/>
          </w:rPr>
          <w:t>population. Chin J. Med. Res 2021;3:28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39" w:lineRule="exact" w:before="0" w:after="0"/>
        <w:ind w:left="461" w:right="0" w:hanging="330"/>
        <w:jc w:val="left"/>
        <w:rPr>
          <w:sz w:val="12"/>
        </w:rPr>
      </w:pPr>
      <w:bookmarkStart w:name="_bookmark48" w:id="68"/>
      <w:bookmarkEnd w:id="68"/>
      <w:r>
        <w:rPr/>
      </w:r>
      <w:hyperlink r:id="rId64">
        <w:r>
          <w:rPr>
            <w:color w:val="2196D1"/>
            <w:w w:val="115"/>
            <w:sz w:val="12"/>
          </w:rPr>
          <w:t>Perlman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Yechiali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Reducing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risk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infection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rFonts w:ascii="STIX" w:hAnsi="STIX"/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queueing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game.</w:t>
        </w:r>
      </w:hyperlink>
    </w:p>
    <w:p>
      <w:pPr>
        <w:spacing w:line="133" w:lineRule="exact" w:before="0"/>
        <w:ind w:left="462" w:right="0" w:firstLine="0"/>
        <w:jc w:val="left"/>
        <w:rPr>
          <w:sz w:val="12"/>
        </w:rPr>
      </w:pPr>
      <w:hyperlink r:id="rId64">
        <w:r>
          <w:rPr>
            <w:color w:val="2196D1"/>
            <w:w w:val="115"/>
            <w:sz w:val="12"/>
          </w:rPr>
          <w:t>Saf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2020;132:104987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2" w:after="0"/>
        <w:ind w:left="462" w:right="38" w:hanging="332"/>
        <w:jc w:val="left"/>
        <w:rPr>
          <w:sz w:val="12"/>
        </w:rPr>
      </w:pPr>
      <w:bookmarkStart w:name="_bookmark49" w:id="69"/>
      <w:bookmarkEnd w:id="69"/>
      <w:r>
        <w:rPr/>
      </w:r>
      <w:r>
        <w:rPr>
          <w:w w:val="120"/>
          <w:sz w:val="12"/>
        </w:rPr>
        <w:t>Springboard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AM.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Re-opening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UK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retail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post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COVID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-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shopper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concerns and preferences. 2021. Retrieved, </w:t>
      </w:r>
      <w:hyperlink r:id="rId65">
        <w:r>
          <w:rPr>
            <w:color w:val="2196D1"/>
            <w:spacing w:val="-2"/>
            <w:w w:val="120"/>
            <w:sz w:val="12"/>
          </w:rPr>
          <w:t>https://www.spring-board.info/insight</w:t>
        </w:r>
      </w:hyperlink>
      <w:r>
        <w:rPr>
          <w:color w:val="2196D1"/>
          <w:spacing w:val="40"/>
          <w:w w:val="120"/>
          <w:sz w:val="12"/>
        </w:rPr>
        <w:t> </w:t>
      </w:r>
      <w:hyperlink r:id="rId65">
        <w:r>
          <w:rPr>
            <w:color w:val="2196D1"/>
            <w:w w:val="120"/>
            <w:sz w:val="12"/>
          </w:rPr>
          <w:t>s/report/re-opening-uk-retail-post-covid-19</w:t>
        </w:r>
      </w:hyperlink>
      <w:r>
        <w:rPr>
          <w:w w:val="120"/>
          <w:sz w:val="12"/>
        </w:rPr>
        <w:t>. [Accessed 23 April 2021].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38" w:hanging="332"/>
        <w:jc w:val="left"/>
        <w:rPr>
          <w:sz w:val="12"/>
        </w:rPr>
      </w:pPr>
      <w:bookmarkStart w:name="_bookmark50" w:id="70"/>
      <w:bookmarkEnd w:id="70"/>
      <w:r>
        <w:rPr/>
      </w:r>
      <w:hyperlink r:id="rId66">
        <w:r>
          <w:rPr>
            <w:color w:val="2196D1"/>
            <w:w w:val="115"/>
            <w:sz w:val="12"/>
          </w:rPr>
          <w:t>Ntounis N, et al. How safe is it to shop? Estimating the amount of space needed to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w w:val="115"/>
            <w:sz w:val="12"/>
          </w:rPr>
          <w:t>safely social distance in various retail environments. Saf Sci 2020;132:104985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234" w:hanging="332"/>
        <w:jc w:val="left"/>
        <w:rPr>
          <w:sz w:val="12"/>
        </w:rPr>
      </w:pPr>
      <w:bookmarkStart w:name="_bookmark51" w:id="71"/>
      <w:bookmarkEnd w:id="71"/>
      <w:r>
        <w:rPr/>
      </w:r>
      <w:hyperlink r:id="rId67">
        <w:r>
          <w:rPr>
            <w:color w:val="2196D1"/>
            <w:w w:val="115"/>
            <w:sz w:val="12"/>
          </w:rPr>
          <w:t>Still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Place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crowd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safety,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crowd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science?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Case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studies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J Place Manag Dev 2020;13(4):385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407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52" w:id="72"/>
      <w:bookmarkEnd w:id="72"/>
      <w:r>
        <w:rPr/>
      </w:r>
      <w:hyperlink r:id="rId68">
        <w:r>
          <w:rPr>
            <w:color w:val="2196D1"/>
            <w:w w:val="115"/>
            <w:sz w:val="12"/>
          </w:rPr>
          <w:t>Dyckhoff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typology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cutting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packing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problems.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Eur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1990;44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68">
        <w:r>
          <w:rPr>
            <w:color w:val="2196D1"/>
            <w:spacing w:val="-2"/>
            <w:w w:val="115"/>
            <w:sz w:val="12"/>
          </w:rPr>
          <w:t>(2):145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8" w:hanging="332"/>
        <w:jc w:val="left"/>
        <w:rPr>
          <w:sz w:val="12"/>
        </w:rPr>
      </w:pPr>
      <w:bookmarkStart w:name="_bookmark53" w:id="73"/>
      <w:bookmarkEnd w:id="73"/>
      <w:r>
        <w:rPr/>
      </w:r>
      <w:hyperlink r:id="rId69">
        <w:r>
          <w:rPr>
            <w:color w:val="2196D1"/>
            <w:w w:val="115"/>
            <w:sz w:val="12"/>
          </w:rPr>
          <w:t>Otterbring T, et al.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Replication and extension of framing effects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 compliance with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69">
        <w:r>
          <w:rPr>
            <w:color w:val="2196D1"/>
            <w:w w:val="115"/>
            <w:sz w:val="12"/>
          </w:rPr>
          <w:t>health behaviors during pandemics. Saf Sci 2021;134:105065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20" w:hanging="332"/>
        <w:jc w:val="left"/>
        <w:rPr>
          <w:sz w:val="12"/>
        </w:rPr>
      </w:pPr>
      <w:bookmarkStart w:name="_bookmark54" w:id="74"/>
      <w:bookmarkEnd w:id="74"/>
      <w:r>
        <w:rPr/>
      </w:r>
      <w:hyperlink r:id="rId70">
        <w:r>
          <w:rPr>
            <w:color w:val="2196D1"/>
            <w:w w:val="115"/>
            <w:sz w:val="12"/>
          </w:rPr>
          <w:t>Fu L, et al. Human and organisational factors within the public sectors for 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70">
        <w:r>
          <w:rPr>
            <w:color w:val="2196D1"/>
            <w:w w:val="115"/>
            <w:sz w:val="12"/>
          </w:rPr>
          <w:t>prevention and control of epidemic. Saf Sci 2020;131:104929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00" w:after="0"/>
        <w:ind w:left="462" w:right="170" w:hanging="332"/>
        <w:jc w:val="both"/>
        <w:rPr>
          <w:sz w:val="12"/>
        </w:rPr>
      </w:pPr>
      <w:r>
        <w:rPr/>
        <w:br w:type="column"/>
      </w:r>
      <w:bookmarkStart w:name="_bookmark55" w:id="75"/>
      <w:bookmarkEnd w:id="75"/>
      <w:r>
        <w:rPr/>
      </w:r>
      <w:hyperlink r:id="rId71">
        <w:r>
          <w:rPr>
            <w:color w:val="2196D1"/>
            <w:w w:val="115"/>
            <w:sz w:val="12"/>
          </w:rPr>
          <w:t>Santamaria C, et al. Measuring the impact of COVID-19 confinement measures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71">
        <w:r>
          <w:rPr>
            <w:color w:val="2196D1"/>
            <w:w w:val="115"/>
            <w:sz w:val="12"/>
          </w:rPr>
          <w:t>human mobility using mobile positioning data. A European regional analysis. Saf</w:t>
        </w:r>
      </w:hyperlink>
      <w:r>
        <w:rPr>
          <w:color w:val="2196D1"/>
          <w:spacing w:val="40"/>
          <w:w w:val="115"/>
          <w:sz w:val="12"/>
        </w:rPr>
        <w:t> </w:t>
      </w:r>
      <w:hyperlink r:id="rId71">
        <w:r>
          <w:rPr>
            <w:color w:val="2196D1"/>
            <w:w w:val="115"/>
            <w:sz w:val="12"/>
          </w:rPr>
          <w:t>Sci 2020;132:104925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80" w:hanging="332"/>
        <w:jc w:val="both"/>
        <w:rPr>
          <w:sz w:val="12"/>
        </w:rPr>
      </w:pPr>
      <w:bookmarkStart w:name="_bookmark56" w:id="76"/>
      <w:bookmarkEnd w:id="76"/>
      <w:r>
        <w:rPr/>
      </w:r>
      <w:hyperlink r:id="rId72">
        <w:r>
          <w:rPr>
            <w:color w:val="2196D1"/>
            <w:w w:val="115"/>
            <w:sz w:val="12"/>
          </w:rPr>
          <w:t>Xing Y, et al. A node influence based label propagation algorithm for community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detection in networks. Sci World J 2014;2014:627581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1" w:after="0"/>
        <w:ind w:left="462" w:right="194" w:hanging="332"/>
        <w:jc w:val="both"/>
        <w:rPr>
          <w:sz w:val="12"/>
        </w:rPr>
      </w:pPr>
      <w:bookmarkStart w:name="_bookmark57" w:id="77"/>
      <w:bookmarkEnd w:id="77"/>
      <w:r>
        <w:rPr/>
      </w:r>
      <w:hyperlink r:id="rId73">
        <w:r>
          <w:rPr>
            <w:color w:val="2196D1"/>
            <w:w w:val="115"/>
            <w:sz w:val="12"/>
          </w:rPr>
          <w:t>Zhang X-K, et al. Label propagation algorithm for community detection based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73">
        <w:r>
          <w:rPr>
            <w:color w:val="2196D1"/>
            <w:w w:val="115"/>
            <w:sz w:val="12"/>
          </w:rPr>
          <w:t>node importance and label influence. Phys Lett 2017;381(33):2691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58" w:id="78"/>
      <w:bookmarkEnd w:id="78"/>
      <w:r>
        <w:rPr/>
      </w:r>
      <w:hyperlink r:id="rId74">
        <w:r>
          <w:rPr>
            <w:color w:val="2196D1"/>
            <w:w w:val="115"/>
            <w:sz w:val="12"/>
          </w:rPr>
          <w:t>Page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PageRank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citation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ranking: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bringing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order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web.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Stanford</w:t>
        </w:r>
      </w:hyperlink>
    </w:p>
    <w:p>
      <w:pPr>
        <w:spacing w:before="22"/>
        <w:ind w:left="462" w:right="0" w:firstLine="0"/>
        <w:jc w:val="both"/>
        <w:rPr>
          <w:sz w:val="12"/>
        </w:rPr>
      </w:pPr>
      <w:hyperlink r:id="rId74">
        <w:r>
          <w:rPr>
            <w:color w:val="2196D1"/>
            <w:w w:val="110"/>
            <w:sz w:val="12"/>
          </w:rPr>
          <w:t>InfoLab;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1999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160" w:lineRule="exact" w:before="5" w:after="0"/>
        <w:ind w:left="462" w:right="170" w:hanging="332"/>
        <w:jc w:val="left"/>
        <w:rPr>
          <w:sz w:val="12"/>
        </w:rPr>
      </w:pPr>
      <w:bookmarkStart w:name="_bookmark59" w:id="79"/>
      <w:bookmarkEnd w:id="79"/>
      <w:r>
        <w:rPr/>
      </w:r>
      <w:hyperlink r:id="rId75">
        <w:r>
          <w:rPr>
            <w:color w:val="2196D1"/>
            <w:w w:val="115"/>
            <w:sz w:val="12"/>
          </w:rPr>
          <w:t>Wang G-J, et al. Statistical properties of the foreign exchange network at different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time scales: evidence from detrended cross-correlation coefficient and minimum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spanning tree. Entropy 2013;15(5):1643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14" w:after="0"/>
        <w:ind w:left="462" w:right="170" w:hanging="332"/>
        <w:jc w:val="left"/>
        <w:rPr>
          <w:sz w:val="12"/>
        </w:rPr>
      </w:pPr>
      <w:hyperlink r:id="rId76">
        <w:r>
          <w:rPr>
            <w:color w:val="2196D1"/>
            <w:w w:val="115"/>
            <w:sz w:val="12"/>
          </w:rPr>
          <w:t>Kloumann IM, et al. Block models and personalised PageRank. Proc Natl Acad Sci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Unit States Am 2017;114(1):33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60" w:id="80"/>
      <w:bookmarkEnd w:id="80"/>
      <w:r>
        <w:rPr/>
      </w:r>
      <w:hyperlink r:id="rId77">
        <w:r>
          <w:rPr>
            <w:color w:val="2196D1"/>
            <w:w w:val="115"/>
            <w:sz w:val="12"/>
          </w:rPr>
          <w:t>Vial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Subramanian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role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clustering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personalised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PageRank</w:t>
        </w:r>
      </w:hyperlink>
    </w:p>
    <w:p>
      <w:pPr>
        <w:spacing w:before="22"/>
        <w:ind w:left="462" w:right="0" w:firstLine="0"/>
        <w:jc w:val="left"/>
        <w:rPr>
          <w:sz w:val="12"/>
        </w:rPr>
      </w:pPr>
      <w:hyperlink r:id="rId77">
        <w:r>
          <w:rPr>
            <w:color w:val="2196D1"/>
            <w:w w:val="115"/>
            <w:sz w:val="12"/>
          </w:rPr>
          <w:t>estimation.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ACM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Perform.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Eval.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2019;4(4).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Article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21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21" w:after="0"/>
        <w:ind w:left="462" w:right="401" w:hanging="332"/>
        <w:jc w:val="left"/>
        <w:rPr>
          <w:sz w:val="12"/>
        </w:rPr>
      </w:pPr>
      <w:bookmarkStart w:name="_bookmark61" w:id="81"/>
      <w:bookmarkEnd w:id="81"/>
      <w:r>
        <w:rPr/>
      </w:r>
      <w:hyperlink r:id="rId78">
        <w:r>
          <w:rPr>
            <w:color w:val="2196D1"/>
            <w:w w:val="115"/>
            <w:sz w:val="12"/>
          </w:rPr>
          <w:t>Graham FC, Tsiatas A. Finding and visualising graph clusters using </w:t>
        </w:r>
        <w:r>
          <w:rPr>
            <w:color w:val="2196D1"/>
            <w:w w:val="115"/>
            <w:sz w:val="12"/>
          </w:rPr>
          <w:t>PageRank</w:t>
        </w:r>
      </w:hyperlink>
      <w:r>
        <w:rPr>
          <w:color w:val="2196D1"/>
          <w:spacing w:val="40"/>
          <w:w w:val="115"/>
          <w:sz w:val="12"/>
        </w:rPr>
        <w:t> </w:t>
      </w:r>
      <w:hyperlink r:id="rId78">
        <w:r>
          <w:rPr>
            <w:color w:val="2196D1"/>
            <w:w w:val="115"/>
            <w:sz w:val="12"/>
          </w:rPr>
          <w:t>optimisation. Berlin, Heidelberg: Springer Berlin Heidelberg; 2010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170" w:hanging="332"/>
        <w:jc w:val="left"/>
        <w:rPr>
          <w:sz w:val="12"/>
        </w:rPr>
      </w:pPr>
      <w:hyperlink r:id="rId79">
        <w:r>
          <w:rPr>
            <w:color w:val="2196D1"/>
            <w:w w:val="115"/>
            <w:sz w:val="12"/>
          </w:rPr>
          <w:t>Tabrizi A, S, et al. Personalized PageRank Clustering: a graph clustering algorithm</w:t>
        </w:r>
      </w:hyperlink>
      <w:r>
        <w:rPr>
          <w:color w:val="2196D1"/>
          <w:spacing w:val="40"/>
          <w:w w:val="115"/>
          <w:sz w:val="12"/>
        </w:rPr>
        <w:t> </w:t>
      </w:r>
      <w:hyperlink r:id="rId79">
        <w:r>
          <w:rPr>
            <w:color w:val="2196D1"/>
            <w:w w:val="115"/>
            <w:sz w:val="12"/>
          </w:rPr>
          <w:t>based on random walks. Phys Stat Mech Appl 2013;392(22):5772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hyperlink r:id="rId80">
        <w:r>
          <w:rPr>
            <w:color w:val="2196D1"/>
            <w:w w:val="115"/>
            <w:sz w:val="12"/>
          </w:rPr>
          <w:t>Naik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Scalable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Twitter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user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clustering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boosted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Personalized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80">
        <w:r>
          <w:rPr>
            <w:color w:val="2196D1"/>
            <w:w w:val="115"/>
            <w:sz w:val="12"/>
          </w:rPr>
          <w:t>PageRank.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2018;6(4):297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309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33" w:lineRule="exact" w:before="0" w:after="0"/>
        <w:ind w:left="461" w:right="0" w:hanging="330"/>
        <w:jc w:val="left"/>
        <w:rPr>
          <w:sz w:val="12"/>
        </w:rPr>
      </w:pPr>
      <w:bookmarkStart w:name="_bookmark62" w:id="82"/>
      <w:bookmarkEnd w:id="82"/>
      <w:r>
        <w:rPr/>
      </w:r>
      <w:hyperlink r:id="rId81">
        <w:r>
          <w:rPr>
            <w:color w:val="2196D1"/>
            <w:w w:val="110"/>
            <w:sz w:val="12"/>
          </w:rPr>
          <w:t>Google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LLC.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Google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COVID-19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community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mobility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Reports.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2021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70" w:hanging="332"/>
        <w:jc w:val="left"/>
        <w:rPr>
          <w:sz w:val="12"/>
        </w:rPr>
      </w:pPr>
      <w:bookmarkStart w:name="_bookmark63" w:id="83"/>
      <w:bookmarkEnd w:id="83"/>
      <w:r>
        <w:rPr/>
      </w:r>
      <w:hyperlink r:id="rId82">
        <w:r>
          <w:rPr>
            <w:color w:val="2196D1"/>
            <w:w w:val="115"/>
            <w:sz w:val="12"/>
          </w:rPr>
          <w:t>Lapatinas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effect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confinement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policies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community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mobility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82">
        <w:r>
          <w:rPr>
            <w:color w:val="2196D1"/>
            <w:w w:val="115"/>
            <w:sz w:val="12"/>
          </w:rPr>
          <w:t>trends in the EU. Luxembourg: JRC; 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6" w:lineRule="auto" w:before="2" w:after="0"/>
        <w:ind w:left="462" w:right="198" w:hanging="332"/>
        <w:jc w:val="left"/>
        <w:rPr>
          <w:sz w:val="12"/>
        </w:rPr>
      </w:pPr>
      <w:bookmarkStart w:name="_bookmark64" w:id="84"/>
      <w:bookmarkEnd w:id="84"/>
      <w:r>
        <w:rPr/>
      </w:r>
      <w:hyperlink r:id="rId83">
        <w:r>
          <w:rPr>
            <w:color w:val="2196D1"/>
            <w:w w:val="115"/>
            <w:sz w:val="12"/>
          </w:rPr>
          <w:t>Nishi A, et al. Network interventions for managing the COVID-19 pandemic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83">
        <w:r>
          <w:rPr>
            <w:color w:val="2196D1"/>
            <w:w w:val="115"/>
            <w:sz w:val="12"/>
          </w:rPr>
          <w:t>sustaining economy. Proc Natl Acad Sci Unit States Am </w:t>
        </w:r>
        <w:r>
          <w:rPr>
            <w:color w:val="2196D1"/>
            <w:w w:val="115"/>
            <w:sz w:val="12"/>
          </w:rPr>
          <w:t>2020;117(48):30285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5" w:id="85"/>
      <w:bookmarkEnd w:id="85"/>
      <w:r>
        <w:rPr/>
      </w:r>
      <w:hyperlink r:id="rId84">
        <w:r>
          <w:rPr>
            <w:color w:val="2196D1"/>
            <w:w w:val="115"/>
            <w:sz w:val="12"/>
          </w:rPr>
          <w:t>Namaki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financial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market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genuine</w:t>
        </w:r>
      </w:hyperlink>
    </w:p>
    <w:p>
      <w:pPr>
        <w:spacing w:line="211" w:lineRule="auto" w:before="24"/>
        <w:ind w:left="462" w:right="241" w:firstLine="0"/>
        <w:jc w:val="left"/>
        <w:rPr>
          <w:sz w:val="12"/>
        </w:rPr>
      </w:pPr>
      <w:hyperlink r:id="rId84">
        <w:r>
          <w:rPr>
            <w:color w:val="2196D1"/>
            <w:w w:val="115"/>
            <w:sz w:val="12"/>
          </w:rPr>
          <w:t>correlation and threshold method. Phys Stat Mech Appl </w:t>
        </w:r>
        <w:r>
          <w:rPr>
            <w:color w:val="2196D1"/>
            <w:w w:val="115"/>
            <w:sz w:val="12"/>
          </w:rPr>
          <w:t>2011;390(21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22):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84">
        <w:r>
          <w:rPr>
            <w:color w:val="2196D1"/>
            <w:spacing w:val="-2"/>
            <w:w w:val="115"/>
            <w:sz w:val="12"/>
          </w:rPr>
          <w:t>3835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345" w:hanging="332"/>
        <w:jc w:val="left"/>
        <w:rPr>
          <w:sz w:val="12"/>
        </w:rPr>
      </w:pPr>
      <w:bookmarkStart w:name="_bookmark66" w:id="86"/>
      <w:bookmarkEnd w:id="86"/>
      <w:r>
        <w:rPr/>
      </w:r>
      <w:hyperlink r:id="rId85">
        <w:r>
          <w:rPr>
            <w:color w:val="2196D1"/>
            <w:w w:val="115"/>
            <w:sz w:val="12"/>
          </w:rPr>
          <w:t>McDonough JE, et al. Gene correlation network analysis to identify regulatory</w:t>
        </w:r>
      </w:hyperlink>
      <w:r>
        <w:rPr>
          <w:color w:val="2196D1"/>
          <w:spacing w:val="40"/>
          <w:w w:val="115"/>
          <w:sz w:val="12"/>
        </w:rPr>
        <w:t> </w:t>
      </w:r>
      <w:hyperlink r:id="rId85">
        <w:r>
          <w:rPr>
            <w:color w:val="2196D1"/>
            <w:w w:val="115"/>
            <w:sz w:val="12"/>
          </w:rPr>
          <w:t>factors in idiopathic pulmonary fibrosis. Thorax 2019;74(2):132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7" w:id="87"/>
      <w:bookmarkEnd w:id="87"/>
      <w:r>
        <w:rPr/>
      </w:r>
      <w:hyperlink r:id="rId86">
        <w:r>
          <w:rPr>
            <w:color w:val="2196D1"/>
            <w:w w:val="115"/>
            <w:sz w:val="12"/>
          </w:rPr>
          <w:t>Kia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Network-based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direction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movement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prediction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financial</w:t>
        </w:r>
      </w:hyperlink>
    </w:p>
    <w:p>
      <w:pPr>
        <w:spacing w:before="18"/>
        <w:ind w:left="462" w:right="0" w:firstLine="0"/>
        <w:jc w:val="left"/>
        <w:rPr>
          <w:sz w:val="12"/>
        </w:rPr>
      </w:pPr>
      <w:hyperlink r:id="rId86">
        <w:r>
          <w:rPr>
            <w:color w:val="2196D1"/>
            <w:w w:val="115"/>
            <w:sz w:val="12"/>
          </w:rPr>
          <w:t>markets.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2020;88:103340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22" w:after="0"/>
        <w:ind w:left="462" w:right="170" w:hanging="332"/>
        <w:jc w:val="left"/>
        <w:rPr>
          <w:sz w:val="12"/>
        </w:rPr>
      </w:pPr>
      <w:bookmarkStart w:name="_bookmark68" w:id="88"/>
      <w:bookmarkEnd w:id="88"/>
      <w:r>
        <w:rPr/>
      </w:r>
      <w:hyperlink r:id="rId87">
        <w:r>
          <w:rPr>
            <w:color w:val="2196D1"/>
            <w:w w:val="115"/>
            <w:sz w:val="12"/>
          </w:rPr>
          <w:t>Benesty J, et al. On the importance of the Pearson correlation coefficient in noise</w:t>
        </w:r>
      </w:hyperlink>
      <w:r>
        <w:rPr>
          <w:color w:val="2196D1"/>
          <w:spacing w:val="40"/>
          <w:w w:val="115"/>
          <w:sz w:val="12"/>
        </w:rPr>
        <w:t> </w:t>
      </w:r>
      <w:hyperlink r:id="rId87">
        <w:r>
          <w:rPr>
            <w:color w:val="2196D1"/>
            <w:w w:val="115"/>
            <w:sz w:val="12"/>
          </w:rPr>
          <w:t>reduction. IEEE Trans Audio Speech Lang Process 2008;16(4):757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69" w:id="89"/>
      <w:bookmarkEnd w:id="89"/>
      <w:r>
        <w:rPr/>
      </w:r>
      <w:hyperlink r:id="rId88"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local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global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consistency.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Process</w:t>
        </w:r>
      </w:hyperlink>
    </w:p>
    <w:p>
      <w:pPr>
        <w:spacing w:line="175" w:lineRule="exact" w:before="11"/>
        <w:ind w:left="462" w:right="0" w:firstLine="0"/>
        <w:jc w:val="left"/>
        <w:rPr>
          <w:sz w:val="12"/>
        </w:rPr>
      </w:pPr>
      <w:hyperlink r:id="rId88">
        <w:r>
          <w:rPr>
            <w:color w:val="2196D1"/>
            <w:w w:val="115"/>
            <w:sz w:val="12"/>
          </w:rPr>
          <w:t>Syst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2003;16:321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70" w:hanging="332"/>
        <w:jc w:val="left"/>
        <w:rPr>
          <w:sz w:val="12"/>
        </w:rPr>
      </w:pPr>
      <w:bookmarkStart w:name="_bookmark70" w:id="90"/>
      <w:bookmarkEnd w:id="90"/>
      <w:r>
        <w:rPr/>
      </w:r>
      <w:hyperlink r:id="rId89">
        <w:r>
          <w:rPr>
            <w:color w:val="2196D1"/>
            <w:w w:val="115"/>
            <w:sz w:val="12"/>
          </w:rPr>
          <w:t>Chi KT, et al. A network perspective of the stock market. J Empir Finance 2010;17</w:t>
        </w:r>
      </w:hyperlink>
      <w:r>
        <w:rPr>
          <w:color w:val="2196D1"/>
          <w:spacing w:val="40"/>
          <w:w w:val="115"/>
          <w:sz w:val="12"/>
        </w:rPr>
        <w:t> </w:t>
      </w:r>
      <w:hyperlink r:id="rId89">
        <w:r>
          <w:rPr>
            <w:color w:val="2196D1"/>
            <w:spacing w:val="-2"/>
            <w:w w:val="115"/>
            <w:sz w:val="12"/>
          </w:rPr>
          <w:t>(4):659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71" w:id="91"/>
      <w:bookmarkEnd w:id="91"/>
      <w:r>
        <w:rPr/>
      </w:r>
      <w:hyperlink r:id="rId90">
        <w:r>
          <w:rPr>
            <w:color w:val="2196D1"/>
            <w:w w:val="115"/>
            <w:sz w:val="12"/>
          </w:rPr>
          <w:t>Perry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Co-prescription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reveals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dynamics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opioid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doctor</w:t>
        </w:r>
      </w:hyperlink>
    </w:p>
    <w:p>
      <w:pPr>
        <w:spacing w:before="16"/>
        <w:ind w:left="462" w:right="0" w:firstLine="0"/>
        <w:jc w:val="left"/>
        <w:rPr>
          <w:sz w:val="12"/>
        </w:rPr>
      </w:pPr>
      <w:hyperlink r:id="rId90">
        <w:r>
          <w:rPr>
            <w:color w:val="2196D1"/>
            <w:w w:val="115"/>
            <w:sz w:val="12"/>
          </w:rPr>
          <w:t>shopping.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PloS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2019;14(10):e0223849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6" w:lineRule="auto" w:before="22" w:after="0"/>
        <w:ind w:left="462" w:right="170" w:hanging="332"/>
        <w:jc w:val="left"/>
        <w:rPr>
          <w:sz w:val="12"/>
        </w:rPr>
      </w:pPr>
      <w:bookmarkStart w:name="_bookmark72" w:id="92"/>
      <w:bookmarkEnd w:id="92"/>
      <w:r>
        <w:rPr/>
      </w:r>
      <w:hyperlink r:id="rId91">
        <w:r>
          <w:rPr>
            <w:color w:val="2196D1"/>
            <w:w w:val="115"/>
            <w:sz w:val="12"/>
          </w:rPr>
          <w:t>Murtagh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Contreras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hierarchical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clustering: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overview.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WIREs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91">
        <w:r>
          <w:rPr>
            <w:color w:val="2196D1"/>
            <w:w w:val="115"/>
            <w:sz w:val="12"/>
          </w:rPr>
          <w:t>Data Min Knowl Discov 2012;2(1):86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73" w:id="93"/>
      <w:bookmarkEnd w:id="93"/>
      <w:r>
        <w:rPr/>
      </w:r>
      <w:hyperlink r:id="rId92">
        <w:r>
          <w:rPr>
            <w:color w:val="2196D1"/>
            <w:w w:val="115"/>
            <w:sz w:val="12"/>
          </w:rPr>
          <w:t>Zarikas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Clustering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countries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cases</w:t>
        </w:r>
        <w:r>
          <w:rPr>
            <w:color w:val="2196D1"/>
            <w:spacing w:val="-2"/>
            <w:w w:val="115"/>
            <w:sz w:val="12"/>
          </w:rPr>
          <w:t> dataset.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92">
        <w:r>
          <w:rPr>
            <w:color w:val="2196D1"/>
            <w:w w:val="115"/>
            <w:sz w:val="12"/>
          </w:rPr>
          <w:t>Data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Brief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2020;31:105787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22" w:after="0"/>
        <w:ind w:left="462" w:right="169" w:hanging="332"/>
        <w:jc w:val="left"/>
        <w:rPr>
          <w:sz w:val="12"/>
        </w:rPr>
      </w:pPr>
      <w:bookmarkStart w:name="_bookmark74" w:id="94"/>
      <w:bookmarkEnd w:id="94"/>
      <w:r>
        <w:rPr/>
      </w:r>
      <w:hyperlink r:id="rId93">
        <w:r>
          <w:rPr>
            <w:color w:val="2196D1"/>
            <w:w w:val="115"/>
            <w:sz w:val="12"/>
          </w:rPr>
          <w:t>Gu Y, Wang C. A study of hierarchical correlation clustering for scientific volume</w:t>
        </w:r>
      </w:hyperlink>
      <w:r>
        <w:rPr>
          <w:color w:val="2196D1"/>
          <w:spacing w:val="40"/>
          <w:w w:val="115"/>
          <w:sz w:val="12"/>
        </w:rPr>
        <w:t> </w:t>
      </w:r>
      <w:hyperlink r:id="rId93">
        <w:r>
          <w:rPr>
            <w:color w:val="2196D1"/>
            <w:w w:val="115"/>
            <w:sz w:val="12"/>
          </w:rPr>
          <w:t>data. Berlin, Heidelberg: Springer Berlin Heidelberg; 2010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576" w:hanging="332"/>
        <w:jc w:val="left"/>
        <w:rPr>
          <w:sz w:val="12"/>
        </w:rPr>
      </w:pPr>
      <w:bookmarkStart w:name="_bookmark75" w:id="95"/>
      <w:bookmarkEnd w:id="95"/>
      <w:r>
        <w:rPr/>
      </w:r>
      <w:hyperlink r:id="rId94">
        <w:r>
          <w:rPr>
            <w:color w:val="2196D1"/>
            <w:w w:val="115"/>
            <w:sz w:val="12"/>
          </w:rPr>
          <w:t>Liu X, et al. A correlation-matrix-based hierarchical clustering method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94">
        <w:r>
          <w:rPr>
            <w:color w:val="2196D1"/>
            <w:w w:val="115"/>
            <w:sz w:val="12"/>
          </w:rPr>
          <w:t>functional connectivity analysis. J Neurosci Methods </w:t>
        </w:r>
        <w:r>
          <w:rPr>
            <w:color w:val="2196D1"/>
            <w:w w:val="115"/>
            <w:sz w:val="12"/>
          </w:rPr>
          <w:t>2012;211(1):94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76" w:id="96"/>
      <w:bookmarkEnd w:id="96"/>
      <w:r>
        <w:rPr/>
      </w:r>
      <w:hyperlink r:id="rId95">
        <w:r>
          <w:rPr>
            <w:color w:val="2196D1"/>
            <w:w w:val="115"/>
            <w:sz w:val="12"/>
          </w:rPr>
          <w:t>Metsalu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Vilo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ClustVis: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web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tool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visualising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clustering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multivariate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data</w:t>
        </w:r>
      </w:hyperlink>
    </w:p>
    <w:p>
      <w:pPr>
        <w:spacing w:line="256" w:lineRule="auto" w:before="20"/>
        <w:ind w:left="462" w:right="0" w:firstLine="0"/>
        <w:jc w:val="left"/>
        <w:rPr>
          <w:sz w:val="12"/>
        </w:rPr>
      </w:pPr>
      <w:hyperlink r:id="rId95"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Principal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Component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heatmap.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Nucleic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Acids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2015;43(W1):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95">
        <w:r>
          <w:rPr>
            <w:color w:val="2196D1"/>
            <w:spacing w:val="-2"/>
            <w:w w:val="115"/>
            <w:sz w:val="12"/>
          </w:rPr>
          <w:t>W566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77" w:id="97"/>
      <w:bookmarkEnd w:id="97"/>
      <w:r>
        <w:rPr/>
      </w:r>
      <w:hyperlink r:id="rId96">
        <w:r>
          <w:rPr>
            <w:color w:val="2196D1"/>
            <w:w w:val="115"/>
            <w:sz w:val="12"/>
          </w:rPr>
          <w:t>Haghani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scientific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literature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Coronaviruses,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its</w:t>
        </w:r>
      </w:hyperlink>
    </w:p>
    <w:p>
      <w:pPr>
        <w:spacing w:line="276" w:lineRule="auto" w:before="22"/>
        <w:ind w:left="462" w:right="0" w:firstLine="0"/>
        <w:jc w:val="left"/>
        <w:rPr>
          <w:sz w:val="12"/>
        </w:rPr>
      </w:pPr>
      <w:hyperlink r:id="rId96">
        <w:r>
          <w:rPr>
            <w:color w:val="2196D1"/>
            <w:w w:val="115"/>
            <w:sz w:val="12"/>
          </w:rPr>
          <w:t>associated safety-related research dimensions: a scientometric analysis and </w:t>
        </w:r>
        <w:r>
          <w:rPr>
            <w:color w:val="2196D1"/>
            <w:w w:val="115"/>
            <w:sz w:val="12"/>
          </w:rPr>
          <w:t>scoping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review. Saf Sci 2020;129:104806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40" w:lineRule="auto" w:before="1" w:after="0"/>
        <w:ind w:left="461" w:right="0" w:hanging="330"/>
        <w:jc w:val="left"/>
        <w:rPr>
          <w:sz w:val="12"/>
        </w:rPr>
      </w:pPr>
      <w:bookmarkStart w:name="_bookmark78" w:id="98"/>
      <w:bookmarkEnd w:id="98"/>
      <w:r>
        <w:rPr/>
      </w:r>
      <w:hyperlink r:id="rId97">
        <w:r>
          <w:rPr>
            <w:color w:val="2196D1"/>
            <w:w w:val="115"/>
            <w:sz w:val="12"/>
          </w:rPr>
          <w:t>Glendon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Safety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directions: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journal.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2021;135:105127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21" w:after="0"/>
        <w:ind w:left="462" w:right="598" w:hanging="332"/>
        <w:jc w:val="left"/>
        <w:rPr>
          <w:sz w:val="12"/>
        </w:rPr>
      </w:pPr>
      <w:bookmarkStart w:name="_bookmark79" w:id="99"/>
      <w:bookmarkEnd w:id="99"/>
      <w:r>
        <w:rPr/>
      </w:r>
      <w:hyperlink r:id="rId98">
        <w:r>
          <w:rPr>
            <w:color w:val="2196D1"/>
            <w:w w:val="115"/>
            <w:sz w:val="12"/>
          </w:rPr>
          <w:t>Varotsos CA, et al. Diagnostic model for the society safety under covid-19</w:t>
        </w:r>
      </w:hyperlink>
      <w:r>
        <w:rPr>
          <w:color w:val="2196D1"/>
          <w:spacing w:val="40"/>
          <w:w w:val="115"/>
          <w:sz w:val="12"/>
        </w:rPr>
        <w:t> </w:t>
      </w:r>
      <w:hyperlink r:id="rId98">
        <w:r>
          <w:rPr>
            <w:color w:val="2196D1"/>
            <w:w w:val="115"/>
            <w:sz w:val="12"/>
          </w:rPr>
          <w:t>pandemic conditions. Safety Science; 2021. p. 105164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70" w:hanging="332"/>
        <w:jc w:val="both"/>
        <w:rPr>
          <w:sz w:val="12"/>
        </w:rPr>
      </w:pPr>
      <w:bookmarkStart w:name="_bookmark80" w:id="100"/>
      <w:bookmarkEnd w:id="100"/>
      <w:r>
        <w:rPr/>
      </w:r>
      <w:hyperlink r:id="rId99">
        <w:r>
          <w:rPr>
            <w:color w:val="2196D1"/>
            <w:w w:val="115"/>
            <w:sz w:val="12"/>
          </w:rPr>
          <w:t>Vuorinen V, et al. Modelling aerosol transport and virus exposure with numerical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99">
        <w:r>
          <w:rPr>
            <w:color w:val="2196D1"/>
            <w:w w:val="115"/>
            <w:sz w:val="12"/>
          </w:rPr>
          <w:t>simulations in relation to SARS-CoV-2 transmission by inhalation indoors. Saf Sci</w:t>
        </w:r>
      </w:hyperlink>
      <w:r>
        <w:rPr>
          <w:color w:val="2196D1"/>
          <w:spacing w:val="40"/>
          <w:w w:val="115"/>
          <w:sz w:val="12"/>
        </w:rPr>
        <w:t> </w:t>
      </w:r>
      <w:hyperlink r:id="rId99">
        <w:r>
          <w:rPr>
            <w:color w:val="2196D1"/>
            <w:spacing w:val="-2"/>
            <w:w w:val="115"/>
            <w:sz w:val="12"/>
          </w:rPr>
          <w:t>2020;130:104866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1" w:after="0"/>
        <w:ind w:left="462" w:right="169" w:hanging="332"/>
        <w:jc w:val="left"/>
        <w:rPr>
          <w:sz w:val="12"/>
        </w:rPr>
      </w:pPr>
      <w:bookmarkStart w:name="_bookmark81" w:id="101"/>
      <w:bookmarkEnd w:id="101"/>
      <w:r>
        <w:rPr/>
      </w:r>
      <w:hyperlink r:id="rId100">
        <w:r>
          <w:rPr>
            <w:color w:val="2196D1"/>
            <w:w w:val="115"/>
            <w:sz w:val="12"/>
          </w:rPr>
          <w:t>Tran BX, et al. Characterise health and economic vulnerabilities of workers to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0">
        <w:r>
          <w:rPr>
            <w:color w:val="2196D1"/>
            <w:w w:val="115"/>
            <w:sz w:val="12"/>
          </w:rPr>
          <w:t>control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emergence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COVID-19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industrial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zone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Vietnam.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2020;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0">
        <w:r>
          <w:rPr>
            <w:color w:val="2196D1"/>
            <w:spacing w:val="-2"/>
            <w:w w:val="115"/>
            <w:sz w:val="12"/>
          </w:rPr>
          <w:t>129:104811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69" w:hanging="332"/>
        <w:jc w:val="left"/>
        <w:rPr>
          <w:sz w:val="12"/>
        </w:rPr>
      </w:pPr>
      <w:bookmarkStart w:name="_bookmark82" w:id="102"/>
      <w:bookmarkEnd w:id="102"/>
      <w:r>
        <w:rPr/>
      </w:r>
      <w:hyperlink r:id="rId101">
        <w:r>
          <w:rPr>
            <w:color w:val="2196D1"/>
            <w:w w:val="110"/>
            <w:sz w:val="12"/>
          </w:rPr>
          <w:t>Najork MA. Comparing the effectiveness of HITS and SALSA. In: Proceedings of 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sixteenth ACM conference on Conference on information and knowledge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management; 2007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20"/>
      <w:cols w:num="2" w:equalWidth="0">
        <w:col w:w="5155" w:space="225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707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52940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860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527872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9014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526336" type="#_x0000_t202" id="docshape3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604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59105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591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Irini</w:t>
                          </w:r>
                          <w:r>
                            <w:rPr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6.15pt;height:9.1pt;mso-position-horizontal-relative:page;mso-position-vertical-relative:page;z-index:-1653043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F.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Irini</w:t>
                    </w:r>
                    <w:r>
                      <w:rPr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656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11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100075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2992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11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100075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758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59105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4591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Irini</w:t>
                          </w:r>
                          <w:r>
                            <w:rPr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6.15pt;height:9.1pt;mso-position-horizontal-relative:page;mso-position-vertical-relative:page;z-index:-16528896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F.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Irini</w:t>
                    </w:r>
                    <w:r>
                      <w:rPr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809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11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100075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28384" type="#_x0000_t202" id="docshape2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11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100075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9120">
              <wp:simplePos x="0" y="0"/>
              <wp:positionH relativeFrom="page">
                <wp:posOffset>464699</wp:posOffset>
              </wp:positionH>
              <wp:positionV relativeFrom="page">
                <wp:posOffset>440367</wp:posOffset>
              </wp:positionV>
              <wp:extent cx="459105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4591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Irini</w:t>
                          </w:r>
                          <w:r>
                            <w:rPr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5pt;margin-top:34.674614pt;width:36.15pt;height:9.1pt;mso-position-horizontal-relative:page;mso-position-vertical-relative:page;z-index:-16527360" type="#_x0000_t202" id="docshape3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F.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Irini</w:t>
                    </w:r>
                    <w:r>
                      <w:rPr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96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11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10"/>
                              <w:sz w:val="12"/>
                            </w:rPr>
                            <w:t>100075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526848" type="#_x0000_t202" id="docshape3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11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rFonts w:ascii="Georgia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10"/>
                        <w:sz w:val="12"/>
                      </w:rPr>
                      <w:t>100075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2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7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7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0" w:hanging="2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2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5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7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0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7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9" w:hanging="2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9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2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5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7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0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7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0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50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  <w:jc w:val="both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1.100075" TargetMode="External"/><Relationship Id="rId10" Type="http://schemas.openxmlformats.org/officeDocument/2006/relationships/hyperlink" Target="mailto:irini.furxhi@transgero.eu" TargetMode="External"/><Relationship Id="rId11" Type="http://schemas.openxmlformats.org/officeDocument/2006/relationships/hyperlink" Target="mailto:irini.furxhi@ul.ie" TargetMode="External"/><Relationship Id="rId12" Type="http://schemas.openxmlformats.org/officeDocument/2006/relationships/hyperlink" Target="mailto:arash.kia@ul.ie" TargetMode="External"/><Relationship Id="rId13" Type="http://schemas.openxmlformats.org/officeDocument/2006/relationships/hyperlink" Target="mailto:darren.shannon@ul.ie" TargetMode="External"/><Relationship Id="rId14" Type="http://schemas.openxmlformats.org/officeDocument/2006/relationships/hyperlink" Target="mailto:Tim.Jannusch@ul.ie" TargetMode="External"/><Relationship Id="rId15" Type="http://schemas.openxmlformats.org/officeDocument/2006/relationships/hyperlink" Target="mailto:finbarr.murphy@ul.ie" TargetMode="External"/><Relationship Id="rId16" Type="http://schemas.openxmlformats.org/officeDocument/2006/relationships/hyperlink" Target="mailto:finbarr.murphy@transgero.eu" TargetMode="External"/><Relationship Id="rId17" Type="http://schemas.openxmlformats.org/officeDocument/2006/relationships/hyperlink" Target="mailto:barry.sheehan@ul.ie" TargetMode="External"/><Relationship Id="rId18" Type="http://schemas.openxmlformats.org/officeDocument/2006/relationships/hyperlink" Target="http://creativecommons.org/licenses/by/4.0/" TargetMode="External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hyperlink" Target="https://www.cso.ie/en/releasesandpublications/ep/p-covid19/covid-19informationhub/health/covid-19deathsandcasesstatistics/" TargetMode="External"/><Relationship Id="rId22" Type="http://schemas.openxmlformats.org/officeDocument/2006/relationships/hyperlink" Target="https://www.latinamerica.undp.org/content/rblac/en/home/presscenter/director-s-graph-for-thought/home-alone---sustaining-compliance-with-prolonged-covid-19-stay-.html" TargetMode="External"/><Relationship Id="rId23" Type="http://schemas.openxmlformats.org/officeDocument/2006/relationships/image" Target="media/image3.jpeg"/><Relationship Id="rId24" Type="http://schemas.openxmlformats.org/officeDocument/2006/relationships/image" Target="media/image4.jpeg"/><Relationship Id="rId25" Type="http://schemas.openxmlformats.org/officeDocument/2006/relationships/image" Target="media/image5.jpeg"/><Relationship Id="rId26" Type="http://schemas.openxmlformats.org/officeDocument/2006/relationships/image" Target="media/image6.jpeg"/><Relationship Id="rId27" Type="http://schemas.openxmlformats.org/officeDocument/2006/relationships/image" Target="media/image7.jpeg"/><Relationship Id="rId28" Type="http://schemas.openxmlformats.org/officeDocument/2006/relationships/image" Target="media/image8.jpeg"/><Relationship Id="rId29" Type="http://schemas.openxmlformats.org/officeDocument/2006/relationships/image" Target="media/image9.jpeg"/><Relationship Id="rId30" Type="http://schemas.openxmlformats.org/officeDocument/2006/relationships/header" Target="header2.xml"/><Relationship Id="rId31" Type="http://schemas.openxmlformats.org/officeDocument/2006/relationships/footer" Target="footer2.xml"/><Relationship Id="rId32" Type="http://schemas.openxmlformats.org/officeDocument/2006/relationships/header" Target="header3.xml"/><Relationship Id="rId33" Type="http://schemas.openxmlformats.org/officeDocument/2006/relationships/footer" Target="footer3.xml"/><Relationship Id="rId34" Type="http://schemas.openxmlformats.org/officeDocument/2006/relationships/hyperlink" Target="http://refhub.elsevier.com/S2590-0056(21)00023-0/sref1" TargetMode="External"/><Relationship Id="rId35" Type="http://schemas.openxmlformats.org/officeDocument/2006/relationships/hyperlink" Target="http://refhub.elsevier.com/S2590-0056(21)00023-0/sref2" TargetMode="External"/><Relationship Id="rId36" Type="http://schemas.openxmlformats.org/officeDocument/2006/relationships/hyperlink" Target="http://refhub.elsevier.com/S2590-0056(21)00023-0/sref3" TargetMode="External"/><Relationship Id="rId37" Type="http://schemas.openxmlformats.org/officeDocument/2006/relationships/hyperlink" Target="http://refhub.elsevier.com/S2590-0056(21)00023-0/sref4" TargetMode="External"/><Relationship Id="rId38" Type="http://schemas.openxmlformats.org/officeDocument/2006/relationships/hyperlink" Target="http://refhub.elsevier.com/S2590-0056(21)00023-0/sref5" TargetMode="External"/><Relationship Id="rId39" Type="http://schemas.openxmlformats.org/officeDocument/2006/relationships/hyperlink" Target="http://refhub.elsevier.com/S2590-0056(21)00023-0/sref6" TargetMode="External"/><Relationship Id="rId40" Type="http://schemas.openxmlformats.org/officeDocument/2006/relationships/hyperlink" Target="http://refhub.elsevier.com/S2590-0056(21)00023-0/sref7" TargetMode="External"/><Relationship Id="rId41" Type="http://schemas.openxmlformats.org/officeDocument/2006/relationships/hyperlink" Target="http://refhub.elsevier.com/S2590-0056(21)00023-0/sref8" TargetMode="External"/><Relationship Id="rId42" Type="http://schemas.openxmlformats.org/officeDocument/2006/relationships/hyperlink" Target="http://refhub.elsevier.com/S2590-0056(21)00023-0/sref9" TargetMode="External"/><Relationship Id="rId43" Type="http://schemas.openxmlformats.org/officeDocument/2006/relationships/hyperlink" Target="http://refhub.elsevier.com/S2590-0056(21)00023-0/sref10" TargetMode="External"/><Relationship Id="rId44" Type="http://schemas.openxmlformats.org/officeDocument/2006/relationships/hyperlink" Target="http://refhub.elsevier.com/S2590-0056(21)00023-0/sref11" TargetMode="External"/><Relationship Id="rId45" Type="http://schemas.openxmlformats.org/officeDocument/2006/relationships/hyperlink" Target="http://refhub.elsevier.com/S2590-0056(21)00023-0/sref12" TargetMode="External"/><Relationship Id="rId46" Type="http://schemas.openxmlformats.org/officeDocument/2006/relationships/hyperlink" Target="http://refhub.elsevier.com/S2590-0056(21)00023-0/sref13" TargetMode="External"/><Relationship Id="rId47" Type="http://schemas.openxmlformats.org/officeDocument/2006/relationships/hyperlink" Target="http://refhub.elsevier.com/S2590-0056(21)00023-0/sref14" TargetMode="External"/><Relationship Id="rId48" Type="http://schemas.openxmlformats.org/officeDocument/2006/relationships/hyperlink" Target="http://refhub.elsevier.com/S2590-0056(21)00023-0/sref15" TargetMode="External"/><Relationship Id="rId49" Type="http://schemas.openxmlformats.org/officeDocument/2006/relationships/hyperlink" Target="http://refhub.elsevier.com/S2590-0056(21)00023-0/sref16" TargetMode="External"/><Relationship Id="rId50" Type="http://schemas.openxmlformats.org/officeDocument/2006/relationships/hyperlink" Target="http://refhub.elsevier.com/S2590-0056(21)00023-0/sref17" TargetMode="External"/><Relationship Id="rId51" Type="http://schemas.openxmlformats.org/officeDocument/2006/relationships/hyperlink" Target="http://refhub.elsevier.com/S2590-0056(21)00023-0/sref18" TargetMode="External"/><Relationship Id="rId52" Type="http://schemas.openxmlformats.org/officeDocument/2006/relationships/hyperlink" Target="http://refhub.elsevier.com/S2590-0056(21)00023-0/sref19" TargetMode="External"/><Relationship Id="rId53" Type="http://schemas.openxmlformats.org/officeDocument/2006/relationships/hyperlink" Target="http://refhub.elsevier.com/S2590-0056(21)00023-0/sref20" TargetMode="External"/><Relationship Id="rId54" Type="http://schemas.openxmlformats.org/officeDocument/2006/relationships/hyperlink" Target="http://refhub.elsevier.com/S2590-0056(21)00023-0/sref21" TargetMode="External"/><Relationship Id="rId55" Type="http://schemas.openxmlformats.org/officeDocument/2006/relationships/hyperlink" Target="http://refhub.elsevier.com/S2590-0056(21)00023-0/sref22" TargetMode="External"/><Relationship Id="rId56" Type="http://schemas.openxmlformats.org/officeDocument/2006/relationships/hyperlink" Target="http://refhub.elsevier.com/S2590-0056(21)00023-0/sref23" TargetMode="External"/><Relationship Id="rId57" Type="http://schemas.openxmlformats.org/officeDocument/2006/relationships/hyperlink" Target="http://refhub.elsevier.com/S2590-0056(21)00023-0/sref24" TargetMode="External"/><Relationship Id="rId58" Type="http://schemas.openxmlformats.org/officeDocument/2006/relationships/hyperlink" Target="http://refhub.elsevier.com/S2590-0056(21)00023-0/sref25" TargetMode="External"/><Relationship Id="rId59" Type="http://schemas.openxmlformats.org/officeDocument/2006/relationships/hyperlink" Target="http://refhub.elsevier.com/S2590-0056(21)00023-0/sref26" TargetMode="External"/><Relationship Id="rId60" Type="http://schemas.openxmlformats.org/officeDocument/2006/relationships/hyperlink" Target="http://refhub.elsevier.com/S2590-0056(21)00023-0/sref27" TargetMode="External"/><Relationship Id="rId61" Type="http://schemas.openxmlformats.org/officeDocument/2006/relationships/hyperlink" Target="http://refhub.elsevier.com/S2590-0056(21)00023-0/sref28" TargetMode="External"/><Relationship Id="rId62" Type="http://schemas.openxmlformats.org/officeDocument/2006/relationships/hyperlink" Target="http://refhub.elsevier.com/S2590-0056(21)00023-0/sref29" TargetMode="External"/><Relationship Id="rId63" Type="http://schemas.openxmlformats.org/officeDocument/2006/relationships/hyperlink" Target="http://refhub.elsevier.com/S2590-0056(21)00023-0/sref30" TargetMode="External"/><Relationship Id="rId64" Type="http://schemas.openxmlformats.org/officeDocument/2006/relationships/hyperlink" Target="http://refhub.elsevier.com/S2590-0056(21)00023-0/sref31" TargetMode="External"/><Relationship Id="rId65" Type="http://schemas.openxmlformats.org/officeDocument/2006/relationships/hyperlink" Target="https://www.spring-board.info/insights/report/re-opening-uk-retail-post-covid-19" TargetMode="External"/><Relationship Id="rId66" Type="http://schemas.openxmlformats.org/officeDocument/2006/relationships/hyperlink" Target="http://refhub.elsevier.com/S2590-0056(21)00023-0/sref33" TargetMode="External"/><Relationship Id="rId67" Type="http://schemas.openxmlformats.org/officeDocument/2006/relationships/hyperlink" Target="http://refhub.elsevier.com/S2590-0056(21)00023-0/sref34" TargetMode="External"/><Relationship Id="rId68" Type="http://schemas.openxmlformats.org/officeDocument/2006/relationships/hyperlink" Target="http://refhub.elsevier.com/S2590-0056(21)00023-0/sref35" TargetMode="External"/><Relationship Id="rId69" Type="http://schemas.openxmlformats.org/officeDocument/2006/relationships/hyperlink" Target="http://refhub.elsevier.com/S2590-0056(21)00023-0/sref36" TargetMode="External"/><Relationship Id="rId70" Type="http://schemas.openxmlformats.org/officeDocument/2006/relationships/hyperlink" Target="http://refhub.elsevier.com/S2590-0056(21)00023-0/sref37" TargetMode="External"/><Relationship Id="rId71" Type="http://schemas.openxmlformats.org/officeDocument/2006/relationships/hyperlink" Target="http://refhub.elsevier.com/S2590-0056(21)00023-0/sref38" TargetMode="External"/><Relationship Id="rId72" Type="http://schemas.openxmlformats.org/officeDocument/2006/relationships/hyperlink" Target="http://refhub.elsevier.com/S2590-0056(21)00023-0/sref39" TargetMode="External"/><Relationship Id="rId73" Type="http://schemas.openxmlformats.org/officeDocument/2006/relationships/hyperlink" Target="http://refhub.elsevier.com/S2590-0056(21)00023-0/sref40" TargetMode="External"/><Relationship Id="rId74" Type="http://schemas.openxmlformats.org/officeDocument/2006/relationships/hyperlink" Target="http://refhub.elsevier.com/S2590-0056(21)00023-0/sref41" TargetMode="External"/><Relationship Id="rId75" Type="http://schemas.openxmlformats.org/officeDocument/2006/relationships/hyperlink" Target="http://refhub.elsevier.com/S2590-0056(21)00023-0/sref42" TargetMode="External"/><Relationship Id="rId76" Type="http://schemas.openxmlformats.org/officeDocument/2006/relationships/hyperlink" Target="http://refhub.elsevier.com/S2590-0056(21)00023-0/sref43" TargetMode="External"/><Relationship Id="rId77" Type="http://schemas.openxmlformats.org/officeDocument/2006/relationships/hyperlink" Target="http://refhub.elsevier.com/S2590-0056(21)00023-0/sref44" TargetMode="External"/><Relationship Id="rId78" Type="http://schemas.openxmlformats.org/officeDocument/2006/relationships/hyperlink" Target="http://refhub.elsevier.com/S2590-0056(21)00023-0/sref45" TargetMode="External"/><Relationship Id="rId79" Type="http://schemas.openxmlformats.org/officeDocument/2006/relationships/hyperlink" Target="http://refhub.elsevier.com/S2590-0056(21)00023-0/sref46" TargetMode="External"/><Relationship Id="rId80" Type="http://schemas.openxmlformats.org/officeDocument/2006/relationships/hyperlink" Target="http://refhub.elsevier.com/S2590-0056(21)00023-0/sref47" TargetMode="External"/><Relationship Id="rId81" Type="http://schemas.openxmlformats.org/officeDocument/2006/relationships/hyperlink" Target="http://refhub.elsevier.com/S2590-0056(21)00023-0/sref48" TargetMode="External"/><Relationship Id="rId82" Type="http://schemas.openxmlformats.org/officeDocument/2006/relationships/hyperlink" Target="http://refhub.elsevier.com/S2590-0056(21)00023-0/sref49" TargetMode="External"/><Relationship Id="rId83" Type="http://schemas.openxmlformats.org/officeDocument/2006/relationships/hyperlink" Target="http://refhub.elsevier.com/S2590-0056(21)00023-0/sref50" TargetMode="External"/><Relationship Id="rId84" Type="http://schemas.openxmlformats.org/officeDocument/2006/relationships/hyperlink" Target="http://refhub.elsevier.com/S2590-0056(21)00023-0/sref51" TargetMode="External"/><Relationship Id="rId85" Type="http://schemas.openxmlformats.org/officeDocument/2006/relationships/hyperlink" Target="http://refhub.elsevier.com/S2590-0056(21)00023-0/sref52" TargetMode="External"/><Relationship Id="rId86" Type="http://schemas.openxmlformats.org/officeDocument/2006/relationships/hyperlink" Target="http://refhub.elsevier.com/S2590-0056(21)00023-0/sref53" TargetMode="External"/><Relationship Id="rId87" Type="http://schemas.openxmlformats.org/officeDocument/2006/relationships/hyperlink" Target="http://refhub.elsevier.com/S2590-0056(21)00023-0/sref54" TargetMode="External"/><Relationship Id="rId88" Type="http://schemas.openxmlformats.org/officeDocument/2006/relationships/hyperlink" Target="http://refhub.elsevier.com/S2590-0056(21)00023-0/sref55" TargetMode="External"/><Relationship Id="rId89" Type="http://schemas.openxmlformats.org/officeDocument/2006/relationships/hyperlink" Target="http://refhub.elsevier.com/S2590-0056(21)00023-0/sref56" TargetMode="External"/><Relationship Id="rId90" Type="http://schemas.openxmlformats.org/officeDocument/2006/relationships/hyperlink" Target="http://refhub.elsevier.com/S2590-0056(21)00023-0/sref57" TargetMode="External"/><Relationship Id="rId91" Type="http://schemas.openxmlformats.org/officeDocument/2006/relationships/hyperlink" Target="http://refhub.elsevier.com/S2590-0056(21)00023-0/sref58" TargetMode="External"/><Relationship Id="rId92" Type="http://schemas.openxmlformats.org/officeDocument/2006/relationships/hyperlink" Target="http://refhub.elsevier.com/S2590-0056(21)00023-0/sref59" TargetMode="External"/><Relationship Id="rId93" Type="http://schemas.openxmlformats.org/officeDocument/2006/relationships/hyperlink" Target="http://refhub.elsevier.com/S2590-0056(21)00023-0/sref60" TargetMode="External"/><Relationship Id="rId94" Type="http://schemas.openxmlformats.org/officeDocument/2006/relationships/hyperlink" Target="http://refhub.elsevier.com/S2590-0056(21)00023-0/sref61" TargetMode="External"/><Relationship Id="rId95" Type="http://schemas.openxmlformats.org/officeDocument/2006/relationships/hyperlink" Target="http://refhub.elsevier.com/S2590-0056(21)00023-0/sref62" TargetMode="External"/><Relationship Id="rId96" Type="http://schemas.openxmlformats.org/officeDocument/2006/relationships/hyperlink" Target="http://refhub.elsevier.com/S2590-0056(21)00023-0/sref63" TargetMode="External"/><Relationship Id="rId97" Type="http://schemas.openxmlformats.org/officeDocument/2006/relationships/hyperlink" Target="http://refhub.elsevier.com/S2590-0056(21)00023-0/sref64" TargetMode="External"/><Relationship Id="rId98" Type="http://schemas.openxmlformats.org/officeDocument/2006/relationships/hyperlink" Target="http://refhub.elsevier.com/S2590-0056(21)00023-0/sref65" TargetMode="External"/><Relationship Id="rId99" Type="http://schemas.openxmlformats.org/officeDocument/2006/relationships/hyperlink" Target="http://refhub.elsevier.com/S2590-0056(21)00023-0/sref66" TargetMode="External"/><Relationship Id="rId100" Type="http://schemas.openxmlformats.org/officeDocument/2006/relationships/hyperlink" Target="http://refhub.elsevier.com/S2590-0056(21)00023-0/sref67" TargetMode="External"/><Relationship Id="rId101" Type="http://schemas.openxmlformats.org/officeDocument/2006/relationships/hyperlink" Target="http://refhub.elsevier.com/S2590-0056(21)00023-0/sref68" TargetMode="External"/><Relationship Id="rId10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Furxhi Irini</dc:creator>
  <cp:keywords>COVID-19,Mobility reports,Personalised PageRank,Network modelling,Feature selection,Hierarchical clustering</cp:keywords>
  <dc:subject>Array, 11 (2021) 100075. doi:10.1016/j.array.2021.100075</dc:subject>
  <dc:title>Associations between mobility patterns and COVID-19 deaths during the pandemic: A network structure and rank propagation modelling approach</dc:title>
  <dcterms:created xsi:type="dcterms:W3CDTF">2023-11-25T03:03:05Z</dcterms:created>
  <dcterms:modified xsi:type="dcterms:W3CDTF">2023-11-25T03:03:05Z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2023-01-17T00:00:00Z</vt:filetime>
  </property>
  <property fmtid="{D5CDD505-2E9C-101B-9397-08002B2CF9AE}" pid="3" name="CreationDate--Text">
    <vt:lpwstr>19th January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10.1016/j.array.2021.100075</vt:lpwstr>
  </property>
  <property fmtid="{D5CDD505-2E9C-101B-9397-08002B2CF9AE}" pid="11" name="robots">
    <vt:lpwstr>noindex</vt:lpwstr>
  </property>
</Properties>
</file>