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27 –</w:t>
      </w:r>
      <w:r>
        <w:rPr>
          <w:color w:val="231F20"/>
          <w:spacing w:val="-1"/>
          <w:sz w:val="16"/>
        </w:rPr>
        <w:t> </w:t>
      </w:r>
      <w:r>
        <w:rPr>
          <w:color w:val="231F20"/>
          <w:spacing w:val="-5"/>
          <w:sz w:val="16"/>
        </w:rPr>
        <w:t>32</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7"/>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spacing w:before="6"/>
        <w:rPr>
          <w:sz w:val="24"/>
        </w:rPr>
      </w:pPr>
    </w:p>
    <w:p>
      <w:pPr>
        <w:spacing w:before="1"/>
        <w:ind w:left="80" w:right="113" w:firstLine="0"/>
        <w:jc w:val="center"/>
        <w:rPr>
          <w:sz w:val="24"/>
        </w:rPr>
      </w:pPr>
      <w:r>
        <w:rPr>
          <w:sz w:val="24"/>
        </w:rPr>
        <w:t>2012</w:t>
      </w:r>
      <w:r>
        <w:rPr>
          <w:spacing w:val="-3"/>
          <w:sz w:val="24"/>
        </w:rPr>
        <w:t> </w:t>
      </w:r>
      <w:r>
        <w:rPr>
          <w:sz w:val="24"/>
        </w:rPr>
        <w:t>AASRI</w:t>
      </w:r>
      <w:r>
        <w:rPr>
          <w:spacing w:val="-7"/>
          <w:sz w:val="24"/>
        </w:rPr>
        <w:t> </w:t>
      </w:r>
      <w:r>
        <w:rPr>
          <w:sz w:val="24"/>
        </w:rPr>
        <w:t>Conference on</w:t>
      </w:r>
      <w:r>
        <w:rPr>
          <w:spacing w:val="-1"/>
          <w:sz w:val="24"/>
        </w:rPr>
        <w:t> </w:t>
      </w:r>
      <w:r>
        <w:rPr>
          <w:sz w:val="24"/>
        </w:rPr>
        <w:t>Computational</w:t>
      </w:r>
      <w:r>
        <w:rPr>
          <w:spacing w:val="1"/>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before="237"/>
        <w:ind w:right="110"/>
        <w:jc w:val="center"/>
      </w:pPr>
      <w:r>
        <w:rPr/>
        <w:t>Evaluation</w:t>
      </w:r>
      <w:r>
        <w:rPr>
          <w:spacing w:val="-5"/>
        </w:rPr>
        <w:t> </w:t>
      </w:r>
      <w:r>
        <w:rPr/>
        <w:t>of</w:t>
      </w:r>
      <w:r>
        <w:rPr>
          <w:spacing w:val="-5"/>
        </w:rPr>
        <w:t> </w:t>
      </w:r>
      <w:r>
        <w:rPr/>
        <w:t>Joint</w:t>
      </w:r>
      <w:r>
        <w:rPr>
          <w:spacing w:val="-5"/>
        </w:rPr>
        <w:t> </w:t>
      </w:r>
      <w:r>
        <w:rPr/>
        <w:t>Inversion</w:t>
      </w:r>
      <w:r>
        <w:rPr>
          <w:spacing w:val="-7"/>
        </w:rPr>
        <w:t> </w:t>
      </w:r>
      <w:r>
        <w:rPr/>
        <w:t>Algorithm</w:t>
      </w:r>
      <w:r>
        <w:rPr>
          <w:spacing w:val="-5"/>
        </w:rPr>
        <w:t> </w:t>
      </w:r>
      <w:r>
        <w:rPr/>
        <w:t>with</w:t>
      </w:r>
      <w:r>
        <w:rPr>
          <w:spacing w:val="-5"/>
        </w:rPr>
        <w:t> </w:t>
      </w:r>
      <w:r>
        <w:rPr/>
        <w:t>Logarithmic Treatment for Resistivity Log</w:t>
      </w:r>
    </w:p>
    <w:p>
      <w:pPr>
        <w:spacing w:before="127"/>
        <w:ind w:left="80" w:right="114" w:firstLine="0"/>
        <w:jc w:val="center"/>
        <w:rPr>
          <w:sz w:val="26"/>
        </w:rPr>
      </w:pPr>
      <w:r>
        <w:rPr>
          <w:sz w:val="26"/>
        </w:rPr>
        <w:t>Zhenhua</w:t>
      </w:r>
      <w:r>
        <w:rPr>
          <w:spacing w:val="-8"/>
          <w:sz w:val="26"/>
        </w:rPr>
        <w:t> </w:t>
      </w:r>
      <w:r>
        <w:rPr>
          <w:sz w:val="26"/>
        </w:rPr>
        <w:t>Liu*,</w:t>
      </w:r>
      <w:r>
        <w:rPr>
          <w:spacing w:val="-7"/>
          <w:sz w:val="26"/>
        </w:rPr>
        <w:t> </w:t>
      </w:r>
      <w:r>
        <w:rPr>
          <w:sz w:val="26"/>
        </w:rPr>
        <w:t>Jianhua</w:t>
      </w:r>
      <w:r>
        <w:rPr>
          <w:spacing w:val="-4"/>
          <w:sz w:val="26"/>
        </w:rPr>
        <w:t> </w:t>
      </w:r>
      <w:r>
        <w:rPr>
          <w:spacing w:val="-2"/>
          <w:sz w:val="26"/>
        </w:rPr>
        <w:t>Zhang</w:t>
      </w:r>
    </w:p>
    <w:p>
      <w:pPr>
        <w:spacing w:before="161"/>
        <w:ind w:left="80" w:right="111" w:firstLine="0"/>
        <w:jc w:val="center"/>
        <w:rPr>
          <w:i/>
          <w:sz w:val="16"/>
        </w:rPr>
      </w:pPr>
      <w:r>
        <w:rPr>
          <w:i/>
          <w:sz w:val="16"/>
        </w:rPr>
        <w:t>School</w:t>
      </w:r>
      <w:r>
        <w:rPr>
          <w:i/>
          <w:spacing w:val="-7"/>
          <w:sz w:val="16"/>
        </w:rPr>
        <w:t> </w:t>
      </w:r>
      <w:r>
        <w:rPr>
          <w:i/>
          <w:sz w:val="16"/>
        </w:rPr>
        <w:t>of</w:t>
      </w:r>
      <w:r>
        <w:rPr>
          <w:i/>
          <w:spacing w:val="-6"/>
          <w:sz w:val="16"/>
        </w:rPr>
        <w:t> </w:t>
      </w:r>
      <w:r>
        <w:rPr>
          <w:i/>
          <w:sz w:val="16"/>
        </w:rPr>
        <w:t>Mechanical</w:t>
      </w:r>
      <w:r>
        <w:rPr>
          <w:i/>
          <w:spacing w:val="-5"/>
          <w:sz w:val="16"/>
        </w:rPr>
        <w:t> </w:t>
      </w:r>
      <w:r>
        <w:rPr>
          <w:i/>
          <w:sz w:val="16"/>
        </w:rPr>
        <w:t>Engineering,</w:t>
      </w:r>
      <w:r>
        <w:rPr>
          <w:i/>
          <w:spacing w:val="-5"/>
          <w:sz w:val="16"/>
        </w:rPr>
        <w:t> </w:t>
      </w:r>
      <w:r>
        <w:rPr>
          <w:i/>
          <w:sz w:val="16"/>
        </w:rPr>
        <w:t>Xi’an</w:t>
      </w:r>
      <w:r>
        <w:rPr>
          <w:i/>
          <w:spacing w:val="-7"/>
          <w:sz w:val="16"/>
        </w:rPr>
        <w:t> </w:t>
      </w:r>
      <w:r>
        <w:rPr>
          <w:i/>
          <w:sz w:val="16"/>
        </w:rPr>
        <w:t>Shiyou</w:t>
      </w:r>
      <w:r>
        <w:rPr>
          <w:i/>
          <w:spacing w:val="-5"/>
          <w:sz w:val="16"/>
        </w:rPr>
        <w:t> </w:t>
      </w:r>
      <w:r>
        <w:rPr>
          <w:i/>
          <w:sz w:val="16"/>
        </w:rPr>
        <w:t>University,</w:t>
      </w:r>
      <w:r>
        <w:rPr>
          <w:i/>
          <w:spacing w:val="-5"/>
          <w:sz w:val="16"/>
        </w:rPr>
        <w:t> </w:t>
      </w:r>
      <w:r>
        <w:rPr>
          <w:i/>
          <w:sz w:val="16"/>
        </w:rPr>
        <w:t>Xian</w:t>
      </w:r>
      <w:r>
        <w:rPr>
          <w:i/>
          <w:spacing w:val="-7"/>
          <w:sz w:val="16"/>
        </w:rPr>
        <w:t> </w:t>
      </w:r>
      <w:r>
        <w:rPr>
          <w:i/>
          <w:sz w:val="16"/>
        </w:rPr>
        <w:t>710065,</w:t>
      </w:r>
      <w:r>
        <w:rPr>
          <w:i/>
          <w:spacing w:val="-6"/>
          <w:sz w:val="16"/>
        </w:rPr>
        <w:t> </w:t>
      </w:r>
      <w:r>
        <w:rPr>
          <w:i/>
          <w:spacing w:val="-4"/>
          <w:sz w:val="16"/>
        </w:rPr>
        <w:t>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485584</wp:posOffset>
                </wp:positionH>
                <wp:positionV relativeFrom="paragraph">
                  <wp:posOffset>167864</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35001pt;margin-top:13.217651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3" w:right="0" w:firstLine="0"/>
        <w:jc w:val="left"/>
        <w:rPr>
          <w:b/>
          <w:sz w:val="18"/>
        </w:rPr>
      </w:pPr>
      <w:r>
        <w:rPr>
          <w:b/>
          <w:spacing w:val="-2"/>
          <w:sz w:val="18"/>
        </w:rPr>
        <w:t>Abstract</w:t>
      </w:r>
    </w:p>
    <w:p>
      <w:pPr>
        <w:pStyle w:val="BodyText"/>
        <w:spacing w:before="28"/>
        <w:rPr>
          <w:b/>
          <w:sz w:val="18"/>
        </w:rPr>
      </w:pPr>
    </w:p>
    <w:p>
      <w:pPr>
        <w:spacing w:line="254" w:lineRule="auto" w:before="0"/>
        <w:ind w:left="273" w:right="300" w:firstLine="0"/>
        <w:jc w:val="both"/>
        <w:rPr>
          <w:sz w:val="18"/>
        </w:rPr>
      </w:pPr>
      <w:r>
        <w:rPr>
          <w:sz w:val="18"/>
        </w:rPr>
        <w:t>The joint inversion of dual laterolog and dual-induction log was evaluated from the linear inversion theory. The generalized inversion method was</w:t>
      </w:r>
      <w:r>
        <w:rPr>
          <w:spacing w:val="-1"/>
          <w:sz w:val="18"/>
        </w:rPr>
        <w:t> </w:t>
      </w:r>
      <w:r>
        <w:rPr>
          <w:sz w:val="18"/>
        </w:rPr>
        <w:t>used for the</w:t>
      </w:r>
      <w:r>
        <w:rPr>
          <w:spacing w:val="-1"/>
          <w:sz w:val="18"/>
        </w:rPr>
        <w:t> </w:t>
      </w:r>
      <w:r>
        <w:rPr>
          <w:sz w:val="18"/>
        </w:rPr>
        <w:t>inverse calculation.</w:t>
      </w:r>
      <w:r>
        <w:rPr>
          <w:spacing w:val="-3"/>
          <w:sz w:val="18"/>
        </w:rPr>
        <w:t> </w:t>
      </w:r>
      <w:r>
        <w:rPr>
          <w:sz w:val="18"/>
        </w:rPr>
        <w:t>A</w:t>
      </w:r>
      <w:r>
        <w:rPr>
          <w:spacing w:val="-1"/>
          <w:sz w:val="18"/>
        </w:rPr>
        <w:t> </w:t>
      </w:r>
      <w:r>
        <w:rPr>
          <w:sz w:val="18"/>
        </w:rPr>
        <w:t>couple</w:t>
      </w:r>
      <w:r>
        <w:rPr>
          <w:spacing w:val="-1"/>
          <w:sz w:val="18"/>
        </w:rPr>
        <w:t> </w:t>
      </w:r>
      <w:r>
        <w:rPr>
          <w:sz w:val="18"/>
        </w:rPr>
        <w:t>of</w:t>
      </w:r>
      <w:r>
        <w:rPr>
          <w:spacing w:val="-4"/>
          <w:sz w:val="18"/>
        </w:rPr>
        <w:t> </w:t>
      </w:r>
      <w:r>
        <w:rPr>
          <w:sz w:val="18"/>
        </w:rPr>
        <w:t>parameters in the</w:t>
      </w:r>
      <w:r>
        <w:rPr>
          <w:spacing w:val="-1"/>
          <w:sz w:val="18"/>
        </w:rPr>
        <w:t> </w:t>
      </w:r>
      <w:r>
        <w:rPr>
          <w:sz w:val="18"/>
        </w:rPr>
        <w:t>inversion algorithm</w:t>
      </w:r>
      <w:r>
        <w:rPr>
          <w:spacing w:val="-2"/>
          <w:sz w:val="18"/>
        </w:rPr>
        <w:t> </w:t>
      </w:r>
      <w:r>
        <w:rPr>
          <w:sz w:val="18"/>
        </w:rPr>
        <w:t>were treated using logarithmic method.</w:t>
      </w:r>
      <w:r>
        <w:rPr>
          <w:spacing w:val="40"/>
          <w:sz w:val="18"/>
        </w:rPr>
        <w:t> </w:t>
      </w:r>
      <w:r>
        <w:rPr>
          <w:sz w:val="18"/>
        </w:rPr>
        <w:t>The abnormal states resulting from the logarithmic treatment on equations were analyzed. The effects of both the data-resolution matrix and model-resolution matrix on convergence of inversion process were discussed. It indicated that the logarithm treatment can not only weaken the abnormal state obviously, but also can reduce the spread of the data-resolution matrix. The improved inversion algorithm is efficient to enhance the stability and to improve the behaviors of convergence during the inversion process.</w:t>
      </w:r>
    </w:p>
    <w:p>
      <w:pPr>
        <w:pStyle w:val="BodyText"/>
        <w:spacing w:before="19"/>
        <w:rPr>
          <w:sz w:val="18"/>
        </w:rPr>
      </w:pPr>
    </w:p>
    <w:p>
      <w:pPr>
        <w:spacing w:line="227" w:lineRule="exact" w:before="0"/>
        <w:ind w:left="273"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13"/>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7" w:lineRule="exact"/>
        <w:ind w:left="27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73" w:right="0" w:firstLine="0"/>
        <w:jc w:val="both"/>
        <w:rPr>
          <w:sz w:val="16"/>
        </w:rPr>
      </w:pPr>
      <w:r>
        <w:rPr>
          <w:i/>
          <w:sz w:val="16"/>
        </w:rPr>
        <w:t>Keywords:</w:t>
      </w:r>
      <w:r>
        <w:rPr>
          <w:i/>
          <w:spacing w:val="-8"/>
          <w:sz w:val="16"/>
        </w:rPr>
        <w:t> </w:t>
      </w:r>
      <w:r>
        <w:rPr>
          <w:sz w:val="16"/>
        </w:rPr>
        <w:t>Joint</w:t>
      </w:r>
      <w:r>
        <w:rPr>
          <w:spacing w:val="-8"/>
          <w:sz w:val="16"/>
        </w:rPr>
        <w:t> </w:t>
      </w:r>
      <w:r>
        <w:rPr>
          <w:sz w:val="16"/>
        </w:rPr>
        <w:t>inversion;</w:t>
      </w:r>
      <w:r>
        <w:rPr>
          <w:spacing w:val="-8"/>
          <w:sz w:val="16"/>
        </w:rPr>
        <w:t> </w:t>
      </w:r>
      <w:r>
        <w:rPr>
          <w:sz w:val="16"/>
        </w:rPr>
        <w:t>well</w:t>
      </w:r>
      <w:r>
        <w:rPr>
          <w:spacing w:val="-8"/>
          <w:sz w:val="16"/>
        </w:rPr>
        <w:t> </w:t>
      </w:r>
      <w:r>
        <w:rPr>
          <w:sz w:val="16"/>
        </w:rPr>
        <w:t>logging;</w:t>
      </w:r>
      <w:r>
        <w:rPr>
          <w:spacing w:val="-6"/>
          <w:sz w:val="16"/>
        </w:rPr>
        <w:t> </w:t>
      </w:r>
      <w:r>
        <w:rPr>
          <w:sz w:val="16"/>
        </w:rPr>
        <w:t>logarithmic</w:t>
      </w:r>
      <w:r>
        <w:rPr>
          <w:spacing w:val="-8"/>
          <w:sz w:val="16"/>
        </w:rPr>
        <w:t> </w:t>
      </w:r>
      <w:r>
        <w:rPr>
          <w:sz w:val="16"/>
        </w:rPr>
        <w:t>treatment;</w:t>
      </w:r>
      <w:r>
        <w:rPr>
          <w:spacing w:val="-6"/>
          <w:sz w:val="16"/>
        </w:rPr>
        <w:t> </w:t>
      </w:r>
      <w:r>
        <w:rPr>
          <w:spacing w:val="-2"/>
          <w:sz w:val="16"/>
        </w:rPr>
        <w:t>resistivity</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485584</wp:posOffset>
                </wp:positionH>
                <wp:positionV relativeFrom="paragraph">
                  <wp:posOffset>129117</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35001pt;margin-top:10.166730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78" w:val="left" w:leader="none"/>
        </w:tabs>
        <w:spacing w:line="240" w:lineRule="auto" w:before="1" w:after="0"/>
        <w:ind w:left="478" w:right="0" w:hanging="205"/>
        <w:jc w:val="left"/>
      </w:pPr>
      <w:r>
        <w:rPr>
          <w:spacing w:val="-2"/>
        </w:rPr>
        <w:t>Introduction</w:t>
      </w:r>
    </w:p>
    <w:p>
      <w:pPr>
        <w:pStyle w:val="BodyText"/>
        <w:spacing w:before="13"/>
        <w:rPr>
          <w:b/>
        </w:rPr>
      </w:pPr>
    </w:p>
    <w:p>
      <w:pPr>
        <w:pStyle w:val="BodyText"/>
        <w:spacing w:line="228" w:lineRule="auto"/>
        <w:ind w:left="273" w:right="303" w:firstLine="300"/>
        <w:jc w:val="both"/>
      </w:pPr>
      <w:r>
        <w:rPr/>
        <w:t>It is an important way to use of borehole electrical-logging techniques to determine true-formation resistivity and to estimate original hydrocarbon saturation in petroleum exploration. Joint inversion algorithm is efficient to improve log interpretation and reservoir evaluation [1]. Since the limited measurement data is nonlinear for the electrical-logging inversion, there is no unique solution for the logging inversion problem. The inversion results are really the approximate</w:t>
      </w:r>
      <w:r>
        <w:rPr>
          <w:spacing w:val="12"/>
        </w:rPr>
        <w:t> </w:t>
      </w:r>
      <w:r>
        <w:rPr/>
        <w:t>solution or</w:t>
      </w:r>
      <w:r>
        <w:rPr>
          <w:spacing w:val="12"/>
        </w:rPr>
        <w:t> </w:t>
      </w:r>
      <w:r>
        <w:rPr/>
        <w:t>estimated</w:t>
      </w:r>
      <w:r>
        <w:rPr>
          <w:spacing w:val="19"/>
        </w:rPr>
        <w:t> </w:t>
      </w:r>
      <w:r>
        <w:rPr/>
        <w:t>results for the true values. Hence, it is</w:t>
      </w:r>
    </w:p>
    <w:p>
      <w:pPr>
        <w:pStyle w:val="BodyText"/>
        <w:spacing w:before="126"/>
      </w:pPr>
      <w:r>
        <w:rPr/>
        <mc:AlternateContent>
          <mc:Choice Requires="wps">
            <w:drawing>
              <wp:anchor distT="0" distB="0" distL="0" distR="0" allowOverlap="1" layoutInCell="1" locked="0" behindDoc="1" simplePos="0" relativeHeight="487589376">
                <wp:simplePos x="0" y="0"/>
                <wp:positionH relativeFrom="page">
                  <wp:posOffset>512108</wp:posOffset>
                </wp:positionH>
                <wp:positionV relativeFrom="paragraph">
                  <wp:posOffset>241497</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0.323502pt;margin-top:19.015568pt;width:42.65pt;height:.1pt;mso-position-horizontal-relative:page;mso-position-vertical-relative:paragraph;z-index:-15727104;mso-wrap-distance-left:0;mso-wrap-distance-right:0" id="docshape5" coordorigin="806,380" coordsize="853,0" path="m806,380l1659,380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13" w:right="0" w:firstLine="0"/>
        <w:jc w:val="left"/>
        <w:rPr>
          <w:sz w:val="16"/>
        </w:rPr>
      </w:pPr>
      <w:r>
        <w:rPr>
          <w:sz w:val="16"/>
        </w:rPr>
        <w:t>*</w:t>
      </w:r>
      <w:r>
        <w:rPr>
          <w:spacing w:val="-10"/>
          <w:sz w:val="16"/>
        </w:rPr>
        <w:t> </w:t>
      </w:r>
      <w:r>
        <w:rPr>
          <w:sz w:val="16"/>
        </w:rPr>
        <w:t>Corresponding</w:t>
      </w:r>
      <w:r>
        <w:rPr>
          <w:spacing w:val="-10"/>
          <w:sz w:val="16"/>
        </w:rPr>
        <w:t> </w:t>
      </w:r>
      <w:r>
        <w:rPr>
          <w:sz w:val="16"/>
        </w:rPr>
        <w:t>author.</w:t>
      </w:r>
      <w:r>
        <w:rPr>
          <w:spacing w:val="-7"/>
          <w:sz w:val="16"/>
        </w:rPr>
        <w:t> </w:t>
      </w:r>
      <w:r>
        <w:rPr>
          <w:sz w:val="16"/>
        </w:rPr>
        <w:t>Tel.:</w:t>
      </w:r>
      <w:r>
        <w:rPr>
          <w:spacing w:val="-10"/>
          <w:sz w:val="16"/>
        </w:rPr>
        <w:t> </w:t>
      </w:r>
      <w:r>
        <w:rPr>
          <w:sz w:val="16"/>
        </w:rPr>
        <w:t>+86-29-88383714;</w:t>
      </w:r>
      <w:r>
        <w:rPr>
          <w:spacing w:val="-8"/>
          <w:sz w:val="16"/>
        </w:rPr>
        <w:t> </w:t>
      </w:r>
      <w:r>
        <w:rPr>
          <w:sz w:val="16"/>
        </w:rPr>
        <w:t>fax:</w:t>
      </w:r>
      <w:r>
        <w:rPr>
          <w:spacing w:val="-9"/>
          <w:sz w:val="16"/>
        </w:rPr>
        <w:t> </w:t>
      </w:r>
      <w:r>
        <w:rPr>
          <w:sz w:val="16"/>
        </w:rPr>
        <w:t>+86-29-</w:t>
      </w:r>
      <w:r>
        <w:rPr>
          <w:spacing w:val="-2"/>
          <w:sz w:val="16"/>
        </w:rPr>
        <w:t>88234429.</w:t>
      </w:r>
    </w:p>
    <w:p>
      <w:pPr>
        <w:spacing w:before="15"/>
        <w:ind w:left="513"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liuzhenhua@xsyu.edu.cn.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7"/>
        <w:rPr>
          <w:sz w:val="16"/>
        </w:rPr>
      </w:pPr>
    </w:p>
    <w:p>
      <w:pPr>
        <w:spacing w:before="1"/>
        <w:ind w:left="103" w:right="0" w:firstLine="0"/>
        <w:jc w:val="left"/>
        <w:rPr>
          <w:sz w:val="16"/>
        </w:rPr>
      </w:pPr>
      <w:r>
        <w:rPr>
          <w:color w:val="231F20"/>
          <w:sz w:val="16"/>
        </w:rPr>
        <w:t>2212-6716</w:t>
      </w:r>
      <w:r>
        <w:rPr>
          <w:color w:val="231F20"/>
          <w:spacing w:val="-7"/>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20"/>
          <w:sz w:val="16"/>
        </w:rPr>
        <w:t> </w:t>
      </w:r>
      <w:r>
        <w:rPr>
          <w:sz w:val="16"/>
        </w:rPr>
        <w:t>Open</w:t>
      </w:r>
      <w:r>
        <w:rPr>
          <w:spacing w:val="1"/>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03" w:right="0" w:firstLine="0"/>
        <w:jc w:val="left"/>
        <w:rPr>
          <w:sz w:val="16"/>
        </w:rPr>
      </w:pPr>
      <w:r>
        <w:rPr>
          <w:color w:val="231F20"/>
          <w:spacing w:val="-2"/>
          <w:sz w:val="16"/>
        </w:rPr>
        <w:t>doi:10.1016/j.aasri.2012.06.006</w:t>
      </w:r>
    </w:p>
    <w:p>
      <w:pPr>
        <w:spacing w:after="0"/>
        <w:jc w:val="left"/>
        <w:rPr>
          <w:sz w:val="16"/>
        </w:rPr>
        <w:sectPr>
          <w:type w:val="continuous"/>
          <w:pgSz w:w="10890" w:h="14860"/>
          <w:pgMar w:header="0" w:footer="0" w:top="780" w:bottom="280" w:left="520" w:right="940"/>
        </w:sectPr>
      </w:pPr>
    </w:p>
    <w:p>
      <w:pPr>
        <w:pStyle w:val="BodyText"/>
        <w:spacing w:before="83"/>
      </w:pPr>
    </w:p>
    <w:p>
      <w:pPr>
        <w:pStyle w:val="BodyText"/>
        <w:ind w:left="216"/>
        <w:jc w:val="both"/>
      </w:pPr>
      <w:r>
        <w:rPr/>
        <w:t>worthy</w:t>
      </w:r>
      <w:r>
        <w:rPr>
          <w:spacing w:val="-6"/>
        </w:rPr>
        <w:t> </w:t>
      </w:r>
      <w:r>
        <w:rPr/>
        <w:t>of</w:t>
      </w:r>
      <w:r>
        <w:rPr>
          <w:spacing w:val="-7"/>
        </w:rPr>
        <w:t> </w:t>
      </w:r>
      <w:r>
        <w:rPr/>
        <w:t>attention</w:t>
      </w:r>
      <w:r>
        <w:rPr>
          <w:spacing w:val="-5"/>
        </w:rPr>
        <w:t> </w:t>
      </w:r>
      <w:r>
        <w:rPr/>
        <w:t>the</w:t>
      </w:r>
      <w:r>
        <w:rPr>
          <w:spacing w:val="-5"/>
        </w:rPr>
        <w:t> </w:t>
      </w:r>
      <w:r>
        <w:rPr/>
        <w:t>evaluation</w:t>
      </w:r>
      <w:r>
        <w:rPr>
          <w:spacing w:val="-4"/>
        </w:rPr>
        <w:t> </w:t>
      </w:r>
      <w:r>
        <w:rPr/>
        <w:t>of</w:t>
      </w:r>
      <w:r>
        <w:rPr>
          <w:spacing w:val="-7"/>
        </w:rPr>
        <w:t> </w:t>
      </w:r>
      <w:r>
        <w:rPr/>
        <w:t>inversion</w:t>
      </w:r>
      <w:r>
        <w:rPr>
          <w:spacing w:val="-6"/>
        </w:rPr>
        <w:t> </w:t>
      </w:r>
      <w:r>
        <w:rPr>
          <w:spacing w:val="-2"/>
        </w:rPr>
        <w:t>results.</w:t>
      </w:r>
    </w:p>
    <w:p>
      <w:pPr>
        <w:pStyle w:val="BodyText"/>
        <w:spacing w:line="249" w:lineRule="auto" w:before="8"/>
        <w:ind w:left="216" w:right="327" w:firstLine="237"/>
        <w:jc w:val="both"/>
      </w:pPr>
      <w:r>
        <w:rPr/>
        <w:t>In a logging inversion problem, the true reservoir parameters are usually unknown. Hence, except from the constraint of priori information, it is important to evaluate the inversion solution, </w:t>
      </w:r>
      <w:r>
        <w:rPr>
          <w:i/>
        </w:rPr>
        <w:t>i.e. </w:t>
      </w:r>
      <w:r>
        <w:rPr/>
        <w:t>to evaluate the inversion algorithm. Usually, a common way is to evaluate the reliability and efficiency of an inversion method for an artificial formation [2,3]. In addition, the electric logging inversion is an intrinsically nonlinear inversion problem. It can be transformed into a linear inverse problem using appropriate treatment methods, so that the evaluation criterion of linear inversion theory can be used [4,5]. The present works evaluated the stability and convergence for</w:t>
      </w:r>
      <w:r>
        <w:rPr>
          <w:spacing w:val="-3"/>
        </w:rPr>
        <w:t> </w:t>
      </w:r>
      <w:r>
        <w:rPr/>
        <w:t>joint</w:t>
      </w:r>
      <w:r>
        <w:rPr>
          <w:spacing w:val="-2"/>
        </w:rPr>
        <w:t> </w:t>
      </w:r>
      <w:r>
        <w:rPr/>
        <w:t>inversion</w:t>
      </w:r>
      <w:r>
        <w:rPr>
          <w:spacing w:val="-3"/>
        </w:rPr>
        <w:t> </w:t>
      </w:r>
      <w:r>
        <w:rPr/>
        <w:t>algorithm</w:t>
      </w:r>
      <w:r>
        <w:rPr>
          <w:spacing w:val="-5"/>
        </w:rPr>
        <w:t> </w:t>
      </w:r>
      <w:r>
        <w:rPr/>
        <w:t>of</w:t>
      </w:r>
      <w:r>
        <w:rPr>
          <w:spacing w:val="-5"/>
        </w:rPr>
        <w:t> </w:t>
      </w:r>
      <w:r>
        <w:rPr/>
        <w:t>dual-induction</w:t>
      </w:r>
      <w:r>
        <w:rPr>
          <w:spacing w:val="-2"/>
        </w:rPr>
        <w:t> </w:t>
      </w:r>
      <w:r>
        <w:rPr/>
        <w:t>log</w:t>
      </w:r>
      <w:r>
        <w:rPr>
          <w:spacing w:val="-4"/>
        </w:rPr>
        <w:t> </w:t>
      </w:r>
      <w:r>
        <w:rPr/>
        <w:t>and</w:t>
      </w:r>
      <w:r>
        <w:rPr>
          <w:spacing w:val="-1"/>
        </w:rPr>
        <w:t> </w:t>
      </w:r>
      <w:r>
        <w:rPr/>
        <w:t>dual</w:t>
      </w:r>
      <w:r>
        <w:rPr>
          <w:spacing w:val="-3"/>
        </w:rPr>
        <w:t> </w:t>
      </w:r>
      <w:r>
        <w:rPr/>
        <w:t>laterolog</w:t>
      </w:r>
      <w:r>
        <w:rPr>
          <w:spacing w:val="-3"/>
        </w:rPr>
        <w:t> </w:t>
      </w:r>
      <w:r>
        <w:rPr/>
        <w:t>device using</w:t>
      </w:r>
      <w:r>
        <w:rPr>
          <w:spacing w:val="-3"/>
        </w:rPr>
        <w:t> </w:t>
      </w:r>
      <w:r>
        <w:rPr/>
        <w:t>data-resolution matrix, model-resolution matrix, and condition number according to the linear inversion theory.</w:t>
      </w:r>
    </w:p>
    <w:p>
      <w:pPr>
        <w:pStyle w:val="BodyText"/>
        <w:spacing w:before="17"/>
      </w:pPr>
    </w:p>
    <w:p>
      <w:pPr>
        <w:pStyle w:val="Heading2"/>
        <w:numPr>
          <w:ilvl w:val="0"/>
          <w:numId w:val="1"/>
        </w:numPr>
        <w:tabs>
          <w:tab w:pos="421" w:val="left" w:leader="none"/>
        </w:tabs>
        <w:spacing w:line="240" w:lineRule="auto" w:before="0" w:after="0"/>
        <w:ind w:left="421" w:right="0" w:hanging="205"/>
        <w:jc w:val="left"/>
      </w:pPr>
      <w:r>
        <w:rPr/>
        <w:t>Algorithm</w:t>
      </w:r>
      <w:r>
        <w:rPr>
          <w:spacing w:val="-9"/>
        </w:rPr>
        <w:t> </w:t>
      </w:r>
      <w:r>
        <w:rPr/>
        <w:t>of</w:t>
      </w:r>
      <w:r>
        <w:rPr>
          <w:spacing w:val="-4"/>
        </w:rPr>
        <w:t> </w:t>
      </w:r>
      <w:r>
        <w:rPr/>
        <w:t>joint</w:t>
      </w:r>
      <w:r>
        <w:rPr>
          <w:spacing w:val="-5"/>
        </w:rPr>
        <w:t> </w:t>
      </w:r>
      <w:r>
        <w:rPr>
          <w:spacing w:val="-2"/>
        </w:rPr>
        <w:t>inversion</w:t>
      </w:r>
    </w:p>
    <w:p>
      <w:pPr>
        <w:pStyle w:val="BodyText"/>
        <w:spacing w:before="20"/>
        <w:rPr>
          <w:b/>
        </w:rPr>
      </w:pPr>
    </w:p>
    <w:p>
      <w:pPr>
        <w:pStyle w:val="ListParagraph"/>
        <w:numPr>
          <w:ilvl w:val="1"/>
          <w:numId w:val="1"/>
        </w:numPr>
        <w:tabs>
          <w:tab w:pos="568" w:val="left" w:leader="none"/>
        </w:tabs>
        <w:spacing w:line="240" w:lineRule="auto" w:before="0" w:after="0"/>
        <w:ind w:left="568" w:right="0" w:hanging="352"/>
        <w:jc w:val="left"/>
        <w:rPr>
          <w:i/>
          <w:sz w:val="20"/>
        </w:rPr>
      </w:pPr>
      <w:r>
        <w:rPr>
          <w:i/>
          <w:sz w:val="20"/>
        </w:rPr>
        <w:t>Basic</w:t>
      </w:r>
      <w:r>
        <w:rPr>
          <w:i/>
          <w:spacing w:val="-4"/>
          <w:sz w:val="20"/>
        </w:rPr>
        <w:t> </w:t>
      </w:r>
      <w:r>
        <w:rPr>
          <w:i/>
          <w:spacing w:val="-2"/>
          <w:sz w:val="20"/>
        </w:rPr>
        <w:t>Algorithm</w:t>
      </w:r>
    </w:p>
    <w:p>
      <w:pPr>
        <w:pStyle w:val="BodyText"/>
        <w:spacing w:before="10"/>
        <w:rPr>
          <w:i/>
        </w:rPr>
      </w:pPr>
    </w:p>
    <w:p>
      <w:pPr>
        <w:pStyle w:val="BodyText"/>
        <w:spacing w:line="228" w:lineRule="auto" w:before="1"/>
        <w:ind w:left="216" w:right="356" w:firstLine="401"/>
        <w:jc w:val="both"/>
      </w:pPr>
      <w:r>
        <w:rPr/>
        <w:t>The formation was composed of borehole, invasion zone and undisturbed formation. It can be described by</w:t>
      </w:r>
      <w:r>
        <w:rPr>
          <w:spacing w:val="-1"/>
        </w:rPr>
        <w:t> </w:t>
      </w:r>
      <w:r>
        <w:rPr/>
        <w:t>three parameters: true-formation resistivity </w:t>
      </w:r>
      <w:r>
        <w:rPr>
          <w:i/>
        </w:rPr>
        <w:t>R</w:t>
      </w:r>
      <w:r>
        <w:rPr>
          <w:i/>
          <w:vertAlign w:val="subscript"/>
        </w:rPr>
        <w:t>t</w:t>
      </w:r>
      <w:r>
        <w:rPr>
          <w:vertAlign w:val="baseline"/>
        </w:rPr>
        <w:t>, resistivity of invaded zone </w:t>
      </w:r>
      <w:r>
        <w:rPr>
          <w:i/>
          <w:vertAlign w:val="baseline"/>
        </w:rPr>
        <w:t>R</w:t>
      </w:r>
      <w:r>
        <w:rPr>
          <w:i/>
          <w:vertAlign w:val="subscript"/>
        </w:rPr>
        <w:t>xo</w:t>
      </w:r>
      <w:r>
        <w:rPr>
          <w:i/>
          <w:vertAlign w:val="baseline"/>
        </w:rPr>
        <w:t> </w:t>
      </w:r>
      <w:r>
        <w:rPr>
          <w:vertAlign w:val="baseline"/>
        </w:rPr>
        <w:t>and invasion depth </w:t>
      </w:r>
      <w:r>
        <w:rPr>
          <w:i/>
          <w:vertAlign w:val="baseline"/>
        </w:rPr>
        <w:t>r</w:t>
      </w:r>
      <w:r>
        <w:rPr>
          <w:i/>
          <w:vertAlign w:val="subscript"/>
        </w:rPr>
        <w:t>i</w:t>
      </w:r>
      <w:r>
        <w:rPr>
          <w:vertAlign w:val="baseline"/>
        </w:rPr>
        <w:t>. A dual induction logging instrument, such as conventional dual-induction devices [6] or high-resolution dual induction array [2], can provide two logging curves: deep- and medium-induction log value. A dual laterolog tool, such as conventional dual laterolog tools [6] or high-resolution dual laterolog array [3], yields deep and shallow lateral logging value. If a well was logged using both the dual laterolog device and dual-induction tool, there were four log values were obtained simultaneously. Thus, the four logging data can be used to inverse the three unknown formation parameters: </w:t>
      </w:r>
      <w:r>
        <w:rPr>
          <w:i/>
          <w:vertAlign w:val="baseline"/>
        </w:rPr>
        <w:t>R</w:t>
      </w:r>
      <w:r>
        <w:rPr>
          <w:i/>
          <w:vertAlign w:val="subscript"/>
        </w:rPr>
        <w:t>t</w:t>
      </w:r>
      <w:r>
        <w:rPr>
          <w:vertAlign w:val="baseline"/>
        </w:rPr>
        <w:t>, </w:t>
      </w:r>
      <w:r>
        <w:rPr>
          <w:i/>
          <w:vertAlign w:val="baseline"/>
        </w:rPr>
        <w:t>R</w:t>
      </w:r>
      <w:r>
        <w:rPr>
          <w:i/>
          <w:vertAlign w:val="subscript"/>
        </w:rPr>
        <w:t>xo</w:t>
      </w:r>
      <w:r>
        <w:rPr>
          <w:i/>
          <w:vertAlign w:val="baseline"/>
        </w:rPr>
        <w:t> </w:t>
      </w:r>
      <w:r>
        <w:rPr>
          <w:vertAlign w:val="baseline"/>
        </w:rPr>
        <w:t>and </w:t>
      </w:r>
      <w:r>
        <w:rPr>
          <w:i/>
          <w:vertAlign w:val="baseline"/>
        </w:rPr>
        <w:t>r</w:t>
      </w:r>
      <w:r>
        <w:rPr>
          <w:i/>
          <w:vertAlign w:val="subscript"/>
        </w:rPr>
        <w:t>i</w:t>
      </w:r>
      <w:r>
        <w:rPr>
          <w:i/>
          <w:spacing w:val="-9"/>
          <w:vertAlign w:val="baseline"/>
        </w:rPr>
        <w:t> </w:t>
      </w:r>
      <w:r>
        <w:rPr>
          <w:vertAlign w:val="baseline"/>
        </w:rPr>
        <w:t>simultaneously.</w:t>
      </w:r>
    </w:p>
    <w:p>
      <w:pPr>
        <w:pStyle w:val="BodyText"/>
        <w:spacing w:line="213" w:lineRule="exact"/>
        <w:ind w:left="618"/>
        <w:jc w:val="both"/>
      </w:pPr>
      <w:r>
        <w:rPr/>
        <w:t>Joint</w:t>
      </w:r>
      <w:r>
        <w:rPr>
          <w:spacing w:val="-6"/>
        </w:rPr>
        <w:t> </w:t>
      </w:r>
      <w:r>
        <w:rPr/>
        <w:t>inversion</w:t>
      </w:r>
      <w:r>
        <w:rPr>
          <w:spacing w:val="-6"/>
        </w:rPr>
        <w:t> </w:t>
      </w:r>
      <w:r>
        <w:rPr/>
        <w:t>is</w:t>
      </w:r>
      <w:r>
        <w:rPr>
          <w:spacing w:val="-7"/>
        </w:rPr>
        <w:t> </w:t>
      </w:r>
      <w:r>
        <w:rPr/>
        <w:t>a</w:t>
      </w:r>
      <w:r>
        <w:rPr>
          <w:spacing w:val="-5"/>
        </w:rPr>
        <w:t> </w:t>
      </w:r>
      <w:r>
        <w:rPr/>
        <w:t>nonlinear</w:t>
      </w:r>
      <w:r>
        <w:rPr>
          <w:spacing w:val="-4"/>
        </w:rPr>
        <w:t> </w:t>
      </w:r>
      <w:r>
        <w:rPr/>
        <w:t>problems,</w:t>
      </w:r>
      <w:r>
        <w:rPr>
          <w:spacing w:val="-5"/>
        </w:rPr>
        <w:t> </w:t>
      </w:r>
      <w:r>
        <w:rPr/>
        <w:t>its</w:t>
      </w:r>
      <w:r>
        <w:rPr>
          <w:spacing w:val="-6"/>
        </w:rPr>
        <w:t> </w:t>
      </w:r>
      <w:r>
        <w:rPr/>
        <w:t>linearization</w:t>
      </w:r>
      <w:r>
        <w:rPr>
          <w:spacing w:val="-6"/>
        </w:rPr>
        <w:t> </w:t>
      </w:r>
      <w:r>
        <w:rPr/>
        <w:t>can</w:t>
      </w:r>
      <w:r>
        <w:rPr>
          <w:spacing w:val="2"/>
        </w:rPr>
        <w:t> </w:t>
      </w:r>
      <w:r>
        <w:rPr/>
        <w:t>yield</w:t>
      </w:r>
      <w:r>
        <w:rPr>
          <w:spacing w:val="-6"/>
        </w:rPr>
        <w:t> </w:t>
      </w:r>
      <w:r>
        <w:rPr/>
        <w:t>the</w:t>
      </w:r>
      <w:r>
        <w:rPr>
          <w:spacing w:val="-5"/>
        </w:rPr>
        <w:t> </w:t>
      </w:r>
      <w:r>
        <w:rPr/>
        <w:t>linear</w:t>
      </w:r>
      <w:r>
        <w:rPr>
          <w:spacing w:val="-6"/>
        </w:rPr>
        <w:t> </w:t>
      </w:r>
      <w:r>
        <w:rPr/>
        <w:t>equations</w:t>
      </w:r>
      <w:r>
        <w:rPr>
          <w:spacing w:val="-5"/>
        </w:rPr>
        <w:t> </w:t>
      </w:r>
      <w:r>
        <w:rPr/>
        <w:t>in</w:t>
      </w:r>
      <w:r>
        <w:rPr>
          <w:spacing w:val="-6"/>
        </w:rPr>
        <w:t> </w:t>
      </w:r>
      <w:r>
        <w:rPr/>
        <w:t>matrix</w:t>
      </w:r>
      <w:r>
        <w:rPr>
          <w:spacing w:val="-7"/>
        </w:rPr>
        <w:t> </w:t>
      </w:r>
      <w:r>
        <w:rPr>
          <w:spacing w:val="-2"/>
        </w:rPr>
        <w:t>form:</w:t>
      </w:r>
    </w:p>
    <w:p>
      <w:pPr>
        <w:tabs>
          <w:tab w:pos="8364" w:val="left" w:leader="none"/>
        </w:tabs>
        <w:spacing w:line="235" w:lineRule="exact" w:before="0"/>
        <w:ind w:left="630" w:right="0" w:firstLine="0"/>
        <w:jc w:val="both"/>
        <w:rPr>
          <w:i/>
          <w:sz w:val="21"/>
        </w:rPr>
      </w:pPr>
      <w:r>
        <w:rPr>
          <w:b/>
          <w:sz w:val="21"/>
        </w:rPr>
        <w:t>A</w:t>
      </w:r>
      <w:r>
        <w:rPr>
          <w:b/>
          <w:spacing w:val="1"/>
          <w:sz w:val="21"/>
        </w:rPr>
        <w:t> </w:t>
      </w:r>
      <w:r>
        <w:rPr>
          <w:b/>
          <w:sz w:val="21"/>
        </w:rPr>
        <w:t>X</w:t>
      </w:r>
      <w:r>
        <w:rPr>
          <w:b/>
          <w:spacing w:val="-1"/>
          <w:sz w:val="21"/>
        </w:rPr>
        <w:t> </w:t>
      </w:r>
      <w:r>
        <w:rPr>
          <w:b/>
          <w:sz w:val="21"/>
        </w:rPr>
        <w:t>=</w:t>
      </w:r>
      <w:r>
        <w:rPr>
          <w:b/>
          <w:spacing w:val="-3"/>
          <w:sz w:val="21"/>
        </w:rPr>
        <w:t> </w:t>
      </w:r>
      <w:r>
        <w:rPr>
          <w:b/>
          <w:spacing w:val="-10"/>
          <w:sz w:val="21"/>
        </w:rPr>
        <w:t>D</w:t>
      </w:r>
      <w:r>
        <w:rPr>
          <w:b/>
          <w:sz w:val="21"/>
        </w:rPr>
        <w:tab/>
      </w:r>
      <w:r>
        <w:rPr>
          <w:i/>
          <w:spacing w:val="-5"/>
          <w:sz w:val="21"/>
        </w:rPr>
        <w:t>(1)</w:t>
      </w:r>
    </w:p>
    <w:p>
      <w:pPr>
        <w:pStyle w:val="BodyText"/>
        <w:spacing w:line="230" w:lineRule="auto" w:before="116"/>
        <w:ind w:left="216" w:right="361"/>
        <w:jc w:val="both"/>
      </w:pPr>
      <w:r>
        <w:rPr/>
        <w:t>Where, </w:t>
      </w:r>
      <w:r>
        <w:rPr>
          <w:b/>
        </w:rPr>
        <w:t>A </w:t>
      </w:r>
      <w:r>
        <w:rPr/>
        <w:t>is a 4</w:t>
      </w:r>
      <w:r>
        <w:rPr>
          <w:rFonts w:ascii="Symbol" w:hAnsi="Symbol"/>
        </w:rPr>
        <w:t></w:t>
      </w:r>
      <w:r>
        <w:rPr/>
        <w:t>3 Jacobi matrix, </w:t>
      </w:r>
      <w:r>
        <w:rPr>
          <w:b/>
        </w:rPr>
        <w:t>X </w:t>
      </w:r>
      <w:r>
        <w:rPr/>
        <w:t>is a 3</w:t>
      </w:r>
      <w:r>
        <w:rPr>
          <w:rFonts w:ascii="Symbol" w:hAnsi="Symbol"/>
        </w:rPr>
        <w:t></w:t>
      </w:r>
      <w:r>
        <w:rPr/>
        <w:t>1 array denoted inversion model parameter increment. </w:t>
      </w:r>
      <w:r>
        <w:rPr>
          <w:b/>
        </w:rPr>
        <w:t>D </w:t>
      </w:r>
      <w:r>
        <w:rPr/>
        <w:t>is a 4</w:t>
      </w:r>
      <w:r>
        <w:rPr>
          <w:rFonts w:ascii="Symbol" w:hAnsi="Symbol"/>
        </w:rPr>
        <w:t></w:t>
      </w:r>
      <w:r>
        <w:rPr/>
        <w:t>1 array denoted the difference between the logging data and predicted values.</w:t>
      </w:r>
    </w:p>
    <w:p>
      <w:pPr>
        <w:pStyle w:val="BodyText"/>
        <w:spacing w:line="228" w:lineRule="auto"/>
        <w:ind w:left="216" w:right="360" w:firstLine="401"/>
        <w:jc w:val="both"/>
      </w:pPr>
      <w:r>
        <w:rPr/>
        <w:t>Using damped least squares method [5], the parameter incremental matrix </w:t>
      </w:r>
      <w:r>
        <w:rPr>
          <w:b/>
        </w:rPr>
        <w:t>X </w:t>
      </w:r>
      <w:r>
        <w:rPr/>
        <w:t>was solved from following </w:t>
      </w:r>
      <w:r>
        <w:rPr>
          <w:spacing w:val="-2"/>
        </w:rPr>
        <w:t>formula</w:t>
      </w:r>
    </w:p>
    <w:p>
      <w:pPr>
        <w:tabs>
          <w:tab w:pos="8383" w:val="left" w:leader="none"/>
        </w:tabs>
        <w:spacing w:before="0"/>
        <w:ind w:left="630" w:right="0" w:firstLine="0"/>
        <w:jc w:val="both"/>
        <w:rPr>
          <w:i/>
          <w:sz w:val="21"/>
        </w:rPr>
      </w:pPr>
      <w:r>
        <w:rPr>
          <w:b/>
          <w:sz w:val="21"/>
        </w:rPr>
        <w:t>X=</w:t>
      </w:r>
      <w:r>
        <w:rPr>
          <w:sz w:val="21"/>
        </w:rPr>
        <w:t>(</w:t>
      </w:r>
      <w:r>
        <w:rPr>
          <w:spacing w:val="-7"/>
          <w:sz w:val="21"/>
        </w:rPr>
        <w:t> </w:t>
      </w:r>
      <w:r>
        <w:rPr>
          <w:b/>
          <w:sz w:val="21"/>
        </w:rPr>
        <w:t>A</w:t>
      </w:r>
      <w:r>
        <w:rPr>
          <w:sz w:val="21"/>
          <w:vertAlign w:val="superscript"/>
        </w:rPr>
        <w:t>T</w:t>
      </w:r>
      <w:r>
        <w:rPr>
          <w:b/>
          <w:sz w:val="21"/>
          <w:vertAlign w:val="baseline"/>
        </w:rPr>
        <w:t>A</w:t>
      </w:r>
      <w:r>
        <w:rPr>
          <w:b/>
          <w:spacing w:val="-18"/>
          <w:sz w:val="21"/>
          <w:vertAlign w:val="baseline"/>
        </w:rPr>
        <w:t> </w:t>
      </w:r>
      <w:r>
        <w:rPr>
          <w:sz w:val="21"/>
          <w:vertAlign w:val="baseline"/>
        </w:rPr>
        <w:t>+</w:t>
      </w:r>
      <w:r>
        <w:rPr>
          <w:i/>
          <w:sz w:val="21"/>
          <w:vertAlign w:val="baseline"/>
        </w:rPr>
        <w:t>θ</w:t>
      </w:r>
      <w:r>
        <w:rPr>
          <w:i/>
          <w:spacing w:val="-4"/>
          <w:sz w:val="21"/>
          <w:vertAlign w:val="baseline"/>
        </w:rPr>
        <w:t> </w:t>
      </w:r>
      <w:r>
        <w:rPr>
          <w:b/>
          <w:sz w:val="21"/>
          <w:vertAlign w:val="baseline"/>
        </w:rPr>
        <w:t>I</w:t>
      </w:r>
      <w:r>
        <w:rPr>
          <w:sz w:val="21"/>
          <w:vertAlign w:val="subscript"/>
        </w:rPr>
        <w:t>0</w:t>
      </w:r>
      <w:r>
        <w:rPr>
          <w:sz w:val="21"/>
          <w:vertAlign w:val="baseline"/>
        </w:rPr>
        <w:t>)</w:t>
      </w:r>
      <w:r>
        <w:rPr>
          <w:sz w:val="21"/>
          <w:vertAlign w:val="superscript"/>
        </w:rPr>
        <w:t>-1</w:t>
      </w:r>
      <w:r>
        <w:rPr>
          <w:spacing w:val="-4"/>
          <w:sz w:val="21"/>
          <w:vertAlign w:val="baseline"/>
        </w:rPr>
        <w:t> </w:t>
      </w:r>
      <w:r>
        <w:rPr>
          <w:b/>
          <w:spacing w:val="-5"/>
          <w:sz w:val="21"/>
          <w:vertAlign w:val="baseline"/>
        </w:rPr>
        <w:t>A</w:t>
      </w:r>
      <w:r>
        <w:rPr>
          <w:spacing w:val="-5"/>
          <w:sz w:val="21"/>
          <w:vertAlign w:val="superscript"/>
        </w:rPr>
        <w:t>T</w:t>
      </w:r>
      <w:r>
        <w:rPr>
          <w:b/>
          <w:spacing w:val="-5"/>
          <w:sz w:val="21"/>
          <w:vertAlign w:val="baseline"/>
        </w:rPr>
        <w:t>D</w:t>
      </w:r>
      <w:r>
        <w:rPr>
          <w:b/>
          <w:sz w:val="21"/>
          <w:vertAlign w:val="baseline"/>
        </w:rPr>
        <w:tab/>
      </w:r>
      <w:r>
        <w:rPr>
          <w:i/>
          <w:spacing w:val="-5"/>
          <w:sz w:val="21"/>
          <w:vertAlign w:val="baseline"/>
        </w:rPr>
        <w:t>(2)</w:t>
      </w:r>
    </w:p>
    <w:p>
      <w:pPr>
        <w:pStyle w:val="BodyText"/>
        <w:spacing w:before="97"/>
        <w:ind w:left="216"/>
        <w:jc w:val="both"/>
      </w:pPr>
      <w:r>
        <w:rPr/>
        <w:t>Where,</w:t>
      </w:r>
      <w:r>
        <w:rPr>
          <w:spacing w:val="-3"/>
        </w:rPr>
        <w:t> </w:t>
      </w:r>
      <w:r>
        <w:rPr>
          <w:i/>
          <w:sz w:val="21"/>
        </w:rPr>
        <w:t>θ</w:t>
      </w:r>
      <w:r>
        <w:rPr>
          <w:i/>
          <w:spacing w:val="-5"/>
          <w:sz w:val="21"/>
        </w:rPr>
        <w:t> </w:t>
      </w:r>
      <w:r>
        <w:rPr/>
        <w:t>is</w:t>
      </w:r>
      <w:r>
        <w:rPr>
          <w:spacing w:val="-4"/>
        </w:rPr>
        <w:t> </w:t>
      </w:r>
      <w:r>
        <w:rPr/>
        <w:t>damping</w:t>
      </w:r>
      <w:r>
        <w:rPr>
          <w:spacing w:val="-4"/>
        </w:rPr>
        <w:t> </w:t>
      </w:r>
      <w:r>
        <w:rPr/>
        <w:t>factor,</w:t>
      </w:r>
      <w:r>
        <w:rPr>
          <w:spacing w:val="-3"/>
        </w:rPr>
        <w:t> </w:t>
      </w:r>
      <w:r>
        <w:rPr>
          <w:b/>
          <w:sz w:val="21"/>
        </w:rPr>
        <w:t>I</w:t>
      </w:r>
      <w:r>
        <w:rPr>
          <w:sz w:val="21"/>
          <w:vertAlign w:val="subscript"/>
        </w:rPr>
        <w:t>0</w:t>
      </w:r>
      <w:r>
        <w:rPr>
          <w:spacing w:val="-4"/>
          <w:sz w:val="21"/>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unit</w:t>
      </w:r>
      <w:r>
        <w:rPr>
          <w:spacing w:val="-2"/>
          <w:vertAlign w:val="baseline"/>
        </w:rPr>
        <w:t> matrix.</w:t>
      </w:r>
    </w:p>
    <w:p>
      <w:pPr>
        <w:pStyle w:val="BodyText"/>
        <w:spacing w:line="228" w:lineRule="auto" w:before="118"/>
        <w:ind w:left="216" w:right="360" w:firstLine="401"/>
        <w:jc w:val="both"/>
      </w:pPr>
      <w:r>
        <w:rPr/>
        <w:t>After the increment </w:t>
      </w:r>
      <w:r>
        <w:rPr>
          <w:b/>
        </w:rPr>
        <w:t>X </w:t>
      </w:r>
      <w:r>
        <w:rPr/>
        <w:t>was solved, the new values of model parameters can be yielded. Then these new data were input into the forward model to calculate the logging responses and errors. The iterative process</w:t>
      </w:r>
      <w:r>
        <w:rPr>
          <w:spacing w:val="80"/>
        </w:rPr>
        <w:t> </w:t>
      </w:r>
      <w:r>
        <w:rPr/>
        <w:t>will termination until the convergence condition was satisfied.</w:t>
      </w:r>
    </w:p>
    <w:p>
      <w:pPr>
        <w:pStyle w:val="BodyText"/>
        <w:spacing w:before="19"/>
      </w:pPr>
    </w:p>
    <w:p>
      <w:pPr>
        <w:pStyle w:val="ListParagraph"/>
        <w:numPr>
          <w:ilvl w:val="1"/>
          <w:numId w:val="1"/>
        </w:numPr>
        <w:tabs>
          <w:tab w:pos="568" w:val="left" w:leader="none"/>
        </w:tabs>
        <w:spacing w:line="240" w:lineRule="auto" w:before="1" w:after="0"/>
        <w:ind w:left="568" w:right="0" w:hanging="352"/>
        <w:jc w:val="left"/>
        <w:rPr>
          <w:i/>
          <w:sz w:val="20"/>
        </w:rPr>
      </w:pPr>
      <w:r>
        <w:rPr>
          <w:i/>
          <w:sz w:val="20"/>
        </w:rPr>
        <w:t>Improved</w:t>
      </w:r>
      <w:r>
        <w:rPr>
          <w:i/>
          <w:spacing w:val="-7"/>
          <w:sz w:val="20"/>
        </w:rPr>
        <w:t> </w:t>
      </w:r>
      <w:r>
        <w:rPr>
          <w:i/>
          <w:spacing w:val="-2"/>
          <w:sz w:val="20"/>
        </w:rPr>
        <w:t>Algorithm</w:t>
      </w:r>
    </w:p>
    <w:p>
      <w:pPr>
        <w:pStyle w:val="BodyText"/>
        <w:spacing w:before="8"/>
        <w:rPr>
          <w:i/>
        </w:rPr>
      </w:pPr>
    </w:p>
    <w:p>
      <w:pPr>
        <w:pStyle w:val="BodyText"/>
        <w:spacing w:line="230" w:lineRule="auto"/>
        <w:ind w:left="216" w:right="313" w:firstLine="401"/>
        <w:jc w:val="both"/>
      </w:pPr>
      <w:r>
        <w:rPr/>
        <w:t>Usually, the variation range of formation resistivity and apparent resistivity obtained from logging measurement</w:t>
      </w:r>
      <w:r>
        <w:rPr>
          <w:spacing w:val="10"/>
        </w:rPr>
        <w:t> </w:t>
      </w:r>
      <w:r>
        <w:rPr/>
        <w:t>can reach to</w:t>
      </w:r>
      <w:r>
        <w:rPr>
          <w:spacing w:val="14"/>
        </w:rPr>
        <w:t> </w:t>
      </w:r>
      <w:r>
        <w:rPr/>
        <w:t>several orders of magnitude. It is</w:t>
      </w:r>
      <w:r>
        <w:rPr>
          <w:spacing w:val="10"/>
        </w:rPr>
        <w:t> </w:t>
      </w:r>
      <w:r>
        <w:rPr/>
        <w:t>convenient to express</w:t>
      </w:r>
      <w:r>
        <w:rPr>
          <w:spacing w:val="11"/>
        </w:rPr>
        <w:t> </w:t>
      </w:r>
      <w:r>
        <w:rPr/>
        <w:t>these parameters that</w:t>
      </w:r>
      <w:r>
        <w:rPr>
          <w:spacing w:val="11"/>
        </w:rPr>
        <w:t> </w:t>
      </w:r>
      <w:r>
        <w:rPr/>
        <w:t>have</w:t>
      </w:r>
      <w:r>
        <w:rPr>
          <w:spacing w:val="40"/>
        </w:rPr>
        <w:t> </w:t>
      </w:r>
      <w:r>
        <w:rPr/>
        <w:t>a</w:t>
      </w:r>
      <w:r>
        <w:rPr>
          <w:spacing w:val="-4"/>
        </w:rPr>
        <w:t> </w:t>
      </w:r>
      <w:r>
        <w:rPr/>
        <w:t>large</w:t>
      </w:r>
      <w:r>
        <w:rPr>
          <w:spacing w:val="-1"/>
        </w:rPr>
        <w:t> </w:t>
      </w:r>
      <w:r>
        <w:rPr/>
        <w:t>change</w:t>
      </w:r>
      <w:r>
        <w:rPr>
          <w:spacing w:val="-1"/>
        </w:rPr>
        <w:t> </w:t>
      </w:r>
      <w:r>
        <w:rPr/>
        <w:t>gradient</w:t>
      </w:r>
      <w:r>
        <w:rPr>
          <w:spacing w:val="-3"/>
        </w:rPr>
        <w:t> </w:t>
      </w:r>
      <w:r>
        <w:rPr/>
        <w:t>to</w:t>
      </w:r>
      <w:r>
        <w:rPr>
          <w:spacing w:val="-3"/>
        </w:rPr>
        <w:t> </w:t>
      </w:r>
      <w:r>
        <w:rPr/>
        <w:t>use logarithmic</w:t>
      </w:r>
      <w:r>
        <w:rPr>
          <w:spacing w:val="-4"/>
        </w:rPr>
        <w:t> </w:t>
      </w:r>
      <w:r>
        <w:rPr/>
        <w:t>representation</w:t>
      </w:r>
      <w:r>
        <w:rPr>
          <w:spacing w:val="2"/>
        </w:rPr>
        <w:t> </w:t>
      </w:r>
      <w:r>
        <w:rPr/>
        <w:t>for</w:t>
      </w:r>
      <w:r>
        <w:rPr>
          <w:spacing w:val="-3"/>
        </w:rPr>
        <w:t> </w:t>
      </w:r>
      <w:r>
        <w:rPr/>
        <w:t>the</w:t>
      </w:r>
      <w:r>
        <w:rPr>
          <w:spacing w:val="-2"/>
        </w:rPr>
        <w:t> </w:t>
      </w:r>
      <w:r>
        <w:rPr/>
        <w:t>purpose</w:t>
      </w:r>
      <w:r>
        <w:rPr>
          <w:spacing w:val="-3"/>
        </w:rPr>
        <w:t> </w:t>
      </w:r>
      <w:r>
        <w:rPr/>
        <w:t>of</w:t>
      </w:r>
      <w:r>
        <w:rPr>
          <w:spacing w:val="-2"/>
        </w:rPr>
        <w:t> </w:t>
      </w:r>
      <w:r>
        <w:rPr/>
        <w:t>increasing</w:t>
      </w:r>
      <w:r>
        <w:rPr>
          <w:spacing w:val="-2"/>
        </w:rPr>
        <w:t> </w:t>
      </w:r>
      <w:r>
        <w:rPr/>
        <w:t>the</w:t>
      </w:r>
      <w:r>
        <w:rPr>
          <w:spacing w:val="-3"/>
        </w:rPr>
        <w:t> </w:t>
      </w:r>
      <w:r>
        <w:rPr/>
        <w:t>stability</w:t>
      </w:r>
      <w:r>
        <w:rPr>
          <w:spacing w:val="-6"/>
        </w:rPr>
        <w:t> </w:t>
      </w:r>
      <w:r>
        <w:rPr/>
        <w:t>of</w:t>
      </w:r>
      <w:r>
        <w:rPr>
          <w:spacing w:val="-4"/>
        </w:rPr>
        <w:t> </w:t>
      </w:r>
      <w:r>
        <w:rPr>
          <w:spacing w:val="-2"/>
        </w:rPr>
        <w:t>iteration.</w:t>
      </w:r>
    </w:p>
    <w:p>
      <w:pPr>
        <w:pStyle w:val="BodyText"/>
        <w:spacing w:line="150" w:lineRule="exact" w:before="30"/>
        <w:ind w:left="216"/>
        <w:jc w:val="both"/>
      </w:pPr>
      <w:r>
        <w:rPr/>
        <w:t>The</w:t>
      </w:r>
      <w:r>
        <w:rPr>
          <w:spacing w:val="-4"/>
        </w:rPr>
        <w:t> </w:t>
      </w:r>
      <w:r>
        <w:rPr/>
        <w:t>data</w:t>
      </w:r>
      <w:r>
        <w:rPr>
          <w:spacing w:val="-3"/>
        </w:rPr>
        <w:t> </w:t>
      </w:r>
      <w:r>
        <w:rPr/>
        <w:t>of</w:t>
      </w:r>
      <w:r>
        <w:rPr>
          <w:spacing w:val="-4"/>
        </w:rPr>
        <w:t> </w:t>
      </w:r>
      <w:r>
        <w:rPr/>
        <w:t>logging</w:t>
      </w:r>
      <w:r>
        <w:rPr>
          <w:spacing w:val="-3"/>
        </w:rPr>
        <w:t> </w:t>
      </w:r>
      <w:r>
        <w:rPr/>
        <w:t>response</w:t>
      </w:r>
      <w:r>
        <w:rPr>
          <w:spacing w:val="-2"/>
        </w:rPr>
        <w:t> </w:t>
      </w:r>
      <w:r>
        <w:rPr/>
        <w:t>and</w:t>
      </w:r>
      <w:r>
        <w:rPr>
          <w:spacing w:val="-2"/>
        </w:rPr>
        <w:t> </w:t>
      </w:r>
      <w:r>
        <w:rPr/>
        <w:t>simulation</w:t>
      </w:r>
      <w:r>
        <w:rPr>
          <w:spacing w:val="-3"/>
        </w:rPr>
        <w:t> </w:t>
      </w:r>
      <w:r>
        <w:rPr/>
        <w:t>values</w:t>
      </w:r>
      <w:r>
        <w:rPr>
          <w:spacing w:val="1"/>
        </w:rPr>
        <w:t> </w:t>
      </w:r>
      <w:r>
        <w:rPr/>
        <w:t>from</w:t>
      </w:r>
      <w:r>
        <w:rPr>
          <w:spacing w:val="-3"/>
        </w:rPr>
        <w:t> </w:t>
      </w:r>
      <w:r>
        <w:rPr/>
        <w:t>forward</w:t>
      </w:r>
      <w:r>
        <w:rPr>
          <w:spacing w:val="1"/>
        </w:rPr>
        <w:t> </w:t>
      </w:r>
      <w:r>
        <w:rPr/>
        <w:t>model</w:t>
      </w:r>
      <w:r>
        <w:rPr>
          <w:spacing w:val="1"/>
        </w:rPr>
        <w:t> </w:t>
      </w:r>
      <w:r>
        <w:rPr/>
        <w:t>were</w:t>
      </w:r>
      <w:r>
        <w:rPr>
          <w:spacing w:val="-2"/>
        </w:rPr>
        <w:t> </w:t>
      </w:r>
      <w:r>
        <w:rPr/>
        <w:t>recorded</w:t>
      </w:r>
      <w:r>
        <w:rPr>
          <w:spacing w:val="-1"/>
        </w:rPr>
        <w:t> </w:t>
      </w:r>
      <w:r>
        <w:rPr/>
        <w:t>as</w:t>
      </w:r>
      <w:r>
        <w:rPr>
          <w:spacing w:val="31"/>
        </w:rPr>
        <w:t> </w:t>
      </w:r>
      <w:r>
        <w:rPr>
          <w:b/>
          <w:i/>
          <w:sz w:val="22"/>
        </w:rPr>
        <w:t>R</w:t>
      </w:r>
      <w:r>
        <w:rPr>
          <w:b/>
          <w:i/>
          <w:sz w:val="22"/>
          <w:vertAlign w:val="superscript"/>
        </w:rPr>
        <w:t>m</w:t>
      </w:r>
      <w:r>
        <w:rPr>
          <w:b/>
          <w:i/>
          <w:spacing w:val="-8"/>
          <w:sz w:val="22"/>
          <w:vertAlign w:val="baseline"/>
        </w:rPr>
        <w:t> </w:t>
      </w:r>
      <w:r>
        <w:rPr>
          <w:vertAlign w:val="baseline"/>
        </w:rPr>
        <w:t>and</w:t>
      </w:r>
      <w:r>
        <w:rPr>
          <w:spacing w:val="35"/>
          <w:vertAlign w:val="baseline"/>
        </w:rPr>
        <w:t> </w:t>
      </w:r>
      <w:r>
        <w:rPr>
          <w:b/>
          <w:i/>
          <w:sz w:val="23"/>
          <w:vertAlign w:val="baseline"/>
        </w:rPr>
        <w:t>R</w:t>
      </w:r>
      <w:r>
        <w:rPr>
          <w:b/>
          <w:i/>
          <w:spacing w:val="-31"/>
          <w:sz w:val="23"/>
          <w:vertAlign w:val="baseline"/>
        </w:rPr>
        <w:t> </w:t>
      </w:r>
      <w:r>
        <w:rPr>
          <w:b/>
          <w:i/>
          <w:sz w:val="23"/>
          <w:vertAlign w:val="superscript"/>
        </w:rPr>
        <w:t>s</w:t>
      </w:r>
      <w:r>
        <w:rPr>
          <w:b/>
          <w:i/>
          <w:spacing w:val="24"/>
          <w:sz w:val="23"/>
          <w:vertAlign w:val="baseline"/>
        </w:rPr>
        <w:t> </w:t>
      </w:r>
      <w:r>
        <w:rPr>
          <w:vertAlign w:val="baseline"/>
        </w:rPr>
        <w:t>(</w:t>
      </w:r>
      <w:r>
        <w:rPr>
          <w:i/>
          <w:vertAlign w:val="baseline"/>
        </w:rPr>
        <w:t>n</w:t>
      </w:r>
      <w:r>
        <w:rPr>
          <w:i/>
          <w:spacing w:val="-2"/>
          <w:vertAlign w:val="baseline"/>
        </w:rPr>
        <w:t> </w:t>
      </w:r>
      <w:r>
        <w:rPr>
          <w:vertAlign w:val="baseline"/>
        </w:rPr>
        <w:t>=</w:t>
      </w:r>
      <w:r>
        <w:rPr>
          <w:spacing w:val="-5"/>
          <w:vertAlign w:val="baseline"/>
        </w:rPr>
        <w:t> 1,</w:t>
      </w:r>
    </w:p>
    <w:p>
      <w:pPr>
        <w:tabs>
          <w:tab w:pos="704" w:val="left" w:leader="none"/>
        </w:tabs>
        <w:spacing w:line="149" w:lineRule="exact" w:before="0"/>
        <w:ind w:left="0" w:right="981" w:firstLine="0"/>
        <w:jc w:val="right"/>
        <w:rPr>
          <w:b/>
          <w:i/>
          <w:sz w:val="13"/>
        </w:rPr>
      </w:pPr>
      <w:r>
        <w:rPr>
          <w:b/>
          <w:i/>
          <w:spacing w:val="-10"/>
          <w:sz w:val="13"/>
        </w:rPr>
        <w:t>n</w:t>
      </w:r>
      <w:r>
        <w:rPr>
          <w:b/>
          <w:i/>
          <w:sz w:val="13"/>
        </w:rPr>
        <w:tab/>
      </w:r>
      <w:r>
        <w:rPr>
          <w:b/>
          <w:i/>
          <w:spacing w:val="-10"/>
          <w:sz w:val="13"/>
        </w:rPr>
        <w:t>n</w:t>
      </w:r>
    </w:p>
    <w:p>
      <w:pPr>
        <w:pStyle w:val="BodyText"/>
        <w:spacing w:line="228" w:lineRule="auto" w:before="22"/>
        <w:ind w:left="216" w:right="359"/>
        <w:jc w:val="both"/>
      </w:pPr>
      <w:r>
        <w:rPr/>
        <w:t>2, 3, 4). The superscript </w:t>
      </w:r>
      <w:r>
        <w:rPr>
          <w:i/>
        </w:rPr>
        <w:t>m </w:t>
      </w:r>
      <w:r>
        <w:rPr/>
        <w:t>and </w:t>
      </w:r>
      <w:r>
        <w:rPr>
          <w:i/>
        </w:rPr>
        <w:t>s </w:t>
      </w:r>
      <w:r>
        <w:rPr/>
        <w:t>denote the results of measurement and simulation respectively. </w:t>
      </w:r>
      <w:r>
        <w:rPr>
          <w:i/>
          <w:sz w:val="21"/>
        </w:rPr>
        <w:t>R</w:t>
      </w:r>
      <w:r>
        <w:rPr>
          <w:sz w:val="21"/>
          <w:vertAlign w:val="subscript"/>
        </w:rPr>
        <w:t>1</w:t>
      </w:r>
      <w:r>
        <w:rPr>
          <w:sz w:val="21"/>
          <w:vertAlign w:val="baseline"/>
        </w:rPr>
        <w:t> </w:t>
      </w:r>
      <w:r>
        <w:rPr>
          <w:vertAlign w:val="baseline"/>
        </w:rPr>
        <w:t>means deep-induction logging data </w:t>
      </w:r>
      <w:r>
        <w:rPr>
          <w:i/>
          <w:sz w:val="21"/>
          <w:vertAlign w:val="baseline"/>
        </w:rPr>
        <w:t>R</w:t>
      </w:r>
      <w:r>
        <w:rPr>
          <w:i/>
          <w:sz w:val="21"/>
          <w:vertAlign w:val="subscript"/>
        </w:rPr>
        <w:t>ID</w:t>
      </w:r>
      <w:r>
        <w:rPr>
          <w:vertAlign w:val="baseline"/>
        </w:rPr>
        <w:t>. </w:t>
      </w:r>
      <w:r>
        <w:rPr>
          <w:i/>
          <w:sz w:val="21"/>
          <w:vertAlign w:val="baseline"/>
        </w:rPr>
        <w:t>R</w:t>
      </w:r>
      <w:r>
        <w:rPr>
          <w:sz w:val="21"/>
          <w:vertAlign w:val="subscript"/>
        </w:rPr>
        <w:t>2</w:t>
      </w:r>
      <w:r>
        <w:rPr>
          <w:sz w:val="21"/>
          <w:vertAlign w:val="baseline"/>
        </w:rPr>
        <w:t> </w:t>
      </w:r>
      <w:r>
        <w:rPr>
          <w:vertAlign w:val="baseline"/>
        </w:rPr>
        <w:t>denotes medium-induction logging data </w:t>
      </w:r>
      <w:r>
        <w:rPr>
          <w:i/>
          <w:sz w:val="21"/>
          <w:vertAlign w:val="baseline"/>
        </w:rPr>
        <w:t>R</w:t>
      </w:r>
      <w:r>
        <w:rPr>
          <w:i/>
          <w:sz w:val="21"/>
          <w:vertAlign w:val="subscript"/>
        </w:rPr>
        <w:t>IM</w:t>
      </w:r>
      <w:r>
        <w:rPr>
          <w:i/>
          <w:spacing w:val="-14"/>
          <w:sz w:val="21"/>
          <w:vertAlign w:val="baseline"/>
        </w:rPr>
        <w:t> </w:t>
      </w:r>
      <w:r>
        <w:rPr>
          <w:vertAlign w:val="baseline"/>
        </w:rPr>
        <w:t>.</w:t>
      </w:r>
      <w:r>
        <w:rPr>
          <w:spacing w:val="40"/>
          <w:vertAlign w:val="baseline"/>
        </w:rPr>
        <w:t> </w:t>
      </w:r>
      <w:r>
        <w:rPr>
          <w:i/>
          <w:sz w:val="21"/>
          <w:vertAlign w:val="baseline"/>
        </w:rPr>
        <w:t>R</w:t>
      </w:r>
      <w:r>
        <w:rPr>
          <w:sz w:val="21"/>
          <w:vertAlign w:val="subscript"/>
        </w:rPr>
        <w:t>3</w:t>
      </w:r>
      <w:r>
        <w:rPr>
          <w:sz w:val="21"/>
          <w:vertAlign w:val="baseline"/>
        </w:rPr>
        <w:t> </w:t>
      </w:r>
      <w:r>
        <w:rPr>
          <w:vertAlign w:val="baseline"/>
        </w:rPr>
        <w:t>and </w:t>
      </w:r>
      <w:r>
        <w:rPr>
          <w:i/>
          <w:sz w:val="21"/>
          <w:vertAlign w:val="baseline"/>
        </w:rPr>
        <w:t>R</w:t>
      </w:r>
      <w:r>
        <w:rPr>
          <w:sz w:val="21"/>
          <w:vertAlign w:val="subscript"/>
        </w:rPr>
        <w:t>4</w:t>
      </w:r>
      <w:r>
        <w:rPr>
          <w:sz w:val="21"/>
          <w:vertAlign w:val="baseline"/>
        </w:rPr>
        <w:t> </w:t>
      </w:r>
      <w:r>
        <w:rPr>
          <w:vertAlign w:val="baseline"/>
        </w:rPr>
        <w:t>were deep and shallow laterolog responses </w:t>
      </w:r>
      <w:r>
        <w:rPr>
          <w:i/>
          <w:sz w:val="21"/>
          <w:vertAlign w:val="baseline"/>
        </w:rPr>
        <w:t>R</w:t>
      </w:r>
      <w:r>
        <w:rPr>
          <w:i/>
          <w:sz w:val="21"/>
          <w:vertAlign w:val="subscript"/>
        </w:rPr>
        <w:t>LD</w:t>
      </w:r>
      <w:r>
        <w:rPr>
          <w:i/>
          <w:sz w:val="21"/>
          <w:vertAlign w:val="baseline"/>
        </w:rPr>
        <w:t> </w:t>
      </w:r>
      <w:r>
        <w:rPr>
          <w:vertAlign w:val="baseline"/>
        </w:rPr>
        <w:t>and </w:t>
      </w:r>
      <w:r>
        <w:rPr>
          <w:i/>
          <w:sz w:val="21"/>
          <w:vertAlign w:val="baseline"/>
        </w:rPr>
        <w:t>R</w:t>
      </w:r>
      <w:r>
        <w:rPr>
          <w:i/>
          <w:sz w:val="21"/>
          <w:vertAlign w:val="subscript"/>
        </w:rPr>
        <w:t>LS</w:t>
      </w:r>
      <w:r>
        <w:rPr>
          <w:vertAlign w:val="baseline"/>
        </w:rPr>
        <w:t>, respectively.</w:t>
      </w:r>
    </w:p>
    <w:p>
      <w:pPr>
        <w:pStyle w:val="BodyText"/>
        <w:spacing w:line="228" w:lineRule="auto" w:before="2"/>
        <w:ind w:left="216" w:right="358" w:firstLine="401"/>
        <w:jc w:val="both"/>
      </w:pPr>
      <w:r>
        <w:rPr/>
        <w:t>The resistivities in Eq.(1) were replaced after logarithmic treatment. For this purpose, the transformation for each item in Eq.(1) during the </w:t>
      </w:r>
      <w:r>
        <w:rPr>
          <w:i/>
        </w:rPr>
        <w:t>k</w:t>
      </w:r>
      <w:r>
        <w:rPr/>
        <w:t>-th iteration were</w:t>
      </w:r>
    </w:p>
    <w:p>
      <w:pPr>
        <w:spacing w:after="0" w:line="228" w:lineRule="auto"/>
        <w:jc w:val="both"/>
        <w:sectPr>
          <w:headerReference w:type="even" r:id="rId12"/>
          <w:headerReference w:type="default" r:id="rId13"/>
          <w:pgSz w:w="10890" w:h="14860"/>
          <w:pgMar w:header="713" w:footer="0" w:top="900" w:bottom="280" w:left="520" w:right="940"/>
          <w:pgNumType w:start="28"/>
        </w:sectPr>
      </w:pPr>
    </w:p>
    <w:p>
      <w:pPr>
        <w:pStyle w:val="BodyText"/>
        <w:spacing w:before="21"/>
      </w:pPr>
    </w:p>
    <w:p>
      <w:pPr>
        <w:spacing w:after="0"/>
        <w:sectPr>
          <w:pgSz w:w="10890" w:h="14860"/>
          <w:pgMar w:header="713" w:footer="0" w:top="900" w:bottom="280" w:left="520" w:right="940"/>
        </w:sectPr>
      </w:pPr>
    </w:p>
    <w:p>
      <w:pPr>
        <w:pStyle w:val="ListParagraph"/>
        <w:numPr>
          <w:ilvl w:val="2"/>
          <w:numId w:val="1"/>
        </w:numPr>
        <w:tabs>
          <w:tab w:pos="1236" w:val="left" w:leader="none"/>
        </w:tabs>
        <w:spacing w:line="133" w:lineRule="exact" w:before="102" w:after="0"/>
        <w:ind w:left="1236" w:right="0" w:hanging="373"/>
        <w:jc w:val="left"/>
        <w:rPr>
          <w:b/>
          <w:i/>
          <w:sz w:val="21"/>
        </w:rPr>
      </w:pPr>
      <w:r>
        <w:rPr>
          <w:rFonts w:ascii="Symbol" w:hAnsi="Symbol"/>
          <w:w w:val="85"/>
          <w:sz w:val="21"/>
          <w:vertAlign w:val="baseline"/>
        </w:rPr>
        <w:t></w:t>
      </w:r>
      <w:r>
        <w:rPr>
          <w:spacing w:val="-16"/>
          <w:w w:val="85"/>
          <w:sz w:val="21"/>
          <w:vertAlign w:val="baseline"/>
        </w:rPr>
        <w:t> </w:t>
      </w:r>
      <w:r>
        <w:rPr>
          <w:w w:val="85"/>
          <w:sz w:val="21"/>
          <w:vertAlign w:val="baseline"/>
        </w:rPr>
        <w:t>log</w:t>
      </w:r>
      <w:r>
        <w:rPr>
          <w:spacing w:val="-7"/>
          <w:sz w:val="21"/>
          <w:vertAlign w:val="baseline"/>
        </w:rPr>
        <w:t> </w:t>
      </w:r>
      <w:r>
        <w:rPr>
          <w:b/>
          <w:i/>
          <w:spacing w:val="-5"/>
          <w:w w:val="85"/>
          <w:sz w:val="21"/>
          <w:vertAlign w:val="baseline"/>
        </w:rPr>
        <w:t>R</w:t>
      </w:r>
      <w:r>
        <w:rPr>
          <w:b/>
          <w:i/>
          <w:spacing w:val="-5"/>
          <w:w w:val="85"/>
          <w:sz w:val="21"/>
          <w:vertAlign w:val="superscript"/>
        </w:rPr>
        <w:t>s</w:t>
      </w:r>
    </w:p>
    <w:p>
      <w:pPr>
        <w:pStyle w:val="ListParagraph"/>
        <w:numPr>
          <w:ilvl w:val="0"/>
          <w:numId w:val="2"/>
        </w:numPr>
        <w:tabs>
          <w:tab w:pos="760" w:val="left" w:leader="none"/>
        </w:tabs>
        <w:spacing w:line="133" w:lineRule="exact" w:before="102" w:after="0"/>
        <w:ind w:left="760" w:right="0" w:hanging="417"/>
        <w:jc w:val="left"/>
        <w:rPr>
          <w:rFonts w:ascii="Symbol" w:hAnsi="Symbol"/>
          <w:sz w:val="12"/>
        </w:rPr>
      </w:pPr>
      <w:r>
        <w:rPr/>
        <w:br w:type="column"/>
      </w:r>
      <w:r>
        <w:rPr>
          <w:rFonts w:ascii="Symbol" w:hAnsi="Symbol"/>
          <w:w w:val="85"/>
          <w:sz w:val="21"/>
          <w:vertAlign w:val="baseline"/>
        </w:rPr>
        <w:t></w:t>
      </w:r>
      <w:r>
        <w:rPr>
          <w:spacing w:val="-16"/>
          <w:w w:val="85"/>
          <w:sz w:val="21"/>
          <w:vertAlign w:val="baseline"/>
        </w:rPr>
        <w:t> </w:t>
      </w:r>
      <w:r>
        <w:rPr>
          <w:w w:val="85"/>
          <w:sz w:val="21"/>
          <w:vertAlign w:val="baseline"/>
        </w:rPr>
        <w:t>log</w:t>
      </w:r>
      <w:r>
        <w:rPr>
          <w:spacing w:val="-7"/>
          <w:sz w:val="21"/>
          <w:vertAlign w:val="baseline"/>
        </w:rPr>
        <w:t> </w:t>
      </w:r>
      <w:r>
        <w:rPr>
          <w:b/>
          <w:i/>
          <w:spacing w:val="-5"/>
          <w:w w:val="85"/>
          <w:sz w:val="21"/>
          <w:vertAlign w:val="baseline"/>
        </w:rPr>
        <w:t>R</w:t>
      </w:r>
      <w:r>
        <w:rPr>
          <w:b/>
          <w:i/>
          <w:spacing w:val="-5"/>
          <w:w w:val="85"/>
          <w:sz w:val="21"/>
          <w:vertAlign w:val="superscript"/>
        </w:rPr>
        <w:t>s</w:t>
      </w:r>
    </w:p>
    <w:p>
      <w:pPr>
        <w:pStyle w:val="ListParagraph"/>
        <w:numPr>
          <w:ilvl w:val="0"/>
          <w:numId w:val="2"/>
        </w:numPr>
        <w:tabs>
          <w:tab w:pos="792" w:val="left" w:leader="none"/>
          <w:tab w:pos="5271" w:val="left" w:leader="none"/>
        </w:tabs>
        <w:spacing w:line="130" w:lineRule="exact" w:before="105" w:after="0"/>
        <w:ind w:left="792" w:right="0" w:hanging="384"/>
        <w:jc w:val="left"/>
        <w:rPr>
          <w:rFonts w:ascii="Symbol" w:hAnsi="Symbol"/>
          <w:position w:val="6"/>
          <w:sz w:val="12"/>
        </w:rPr>
      </w:pPr>
      <w:r>
        <w:rPr/>
        <w:br w:type="column"/>
      </w:r>
      <w:r>
        <w:rPr>
          <w:rFonts w:ascii="Symbol" w:hAnsi="Symbol"/>
          <w:w w:val="90"/>
          <w:position w:val="10"/>
          <w:sz w:val="21"/>
        </w:rPr>
        <w:t></w:t>
      </w:r>
      <w:r>
        <w:rPr>
          <w:spacing w:val="-18"/>
          <w:w w:val="90"/>
          <w:position w:val="10"/>
          <w:sz w:val="21"/>
        </w:rPr>
        <w:t> </w:t>
      </w:r>
      <w:r>
        <w:rPr>
          <w:w w:val="90"/>
          <w:position w:val="10"/>
          <w:sz w:val="21"/>
        </w:rPr>
        <w:t>log</w:t>
      </w:r>
      <w:r>
        <w:rPr>
          <w:spacing w:val="-5"/>
          <w:w w:val="90"/>
          <w:position w:val="10"/>
          <w:sz w:val="21"/>
        </w:rPr>
        <w:t> </w:t>
      </w:r>
      <w:r>
        <w:rPr>
          <w:b/>
          <w:i/>
          <w:w w:val="90"/>
          <w:position w:val="10"/>
          <w:sz w:val="21"/>
        </w:rPr>
        <w:t>R</w:t>
      </w:r>
      <w:r>
        <w:rPr>
          <w:b/>
          <w:i/>
          <w:w w:val="90"/>
          <w:position w:val="20"/>
          <w:sz w:val="12"/>
        </w:rPr>
        <w:t>s</w:t>
      </w:r>
      <w:r>
        <w:rPr>
          <w:b/>
          <w:i/>
          <w:spacing w:val="32"/>
          <w:position w:val="20"/>
          <w:sz w:val="12"/>
        </w:rPr>
        <w:t> </w:t>
      </w:r>
      <w:r>
        <w:rPr>
          <w:spacing w:val="-2"/>
          <w:w w:val="90"/>
          <w:sz w:val="21"/>
        </w:rPr>
        <w:t>(</w:t>
      </w:r>
      <w:r>
        <w:rPr>
          <w:i/>
          <w:spacing w:val="-2"/>
          <w:w w:val="90"/>
          <w:sz w:val="21"/>
        </w:rPr>
        <w:t>i</w:t>
      </w:r>
      <w:r>
        <w:rPr>
          <w:spacing w:val="-2"/>
          <w:w w:val="90"/>
          <w:sz w:val="21"/>
        </w:rPr>
        <w:t>=1,4)</w:t>
      </w:r>
      <w:r>
        <w:rPr>
          <w:sz w:val="21"/>
        </w:rPr>
        <w:tab/>
      </w:r>
      <w:r>
        <w:rPr>
          <w:i/>
          <w:spacing w:val="-5"/>
          <w:sz w:val="21"/>
        </w:rPr>
        <w:t>(3)</w:t>
      </w:r>
    </w:p>
    <w:p>
      <w:pPr>
        <w:spacing w:after="0" w:line="130" w:lineRule="exact"/>
        <w:jc w:val="left"/>
        <w:rPr>
          <w:rFonts w:ascii="Symbol" w:hAnsi="Symbol"/>
          <w:sz w:val="12"/>
        </w:rPr>
        <w:sectPr>
          <w:type w:val="continuous"/>
          <w:pgSz w:w="10890" w:h="14860"/>
          <w:pgMar w:header="713" w:footer="0" w:top="780" w:bottom="280" w:left="520" w:right="940"/>
          <w:cols w:num="3" w:equalWidth="0">
            <w:col w:w="1810" w:space="40"/>
            <w:col w:w="1335" w:space="39"/>
            <w:col w:w="6206"/>
          </w:cols>
        </w:sectPr>
      </w:pPr>
    </w:p>
    <w:p>
      <w:pPr>
        <w:tabs>
          <w:tab w:pos="1749" w:val="left" w:leader="none"/>
        </w:tabs>
        <w:spacing w:line="215" w:lineRule="exact" w:before="1"/>
        <w:ind w:left="737" w:right="0" w:firstLine="0"/>
        <w:jc w:val="left"/>
        <w:rPr>
          <w:sz w:val="21"/>
        </w:rPr>
      </w:pPr>
      <w:r>
        <w:rPr>
          <w:b/>
          <w:i/>
          <w:w w:val="95"/>
          <w:position w:val="1"/>
          <w:sz w:val="21"/>
        </w:rPr>
        <w:t>A</w:t>
      </w:r>
      <w:r>
        <w:rPr>
          <w:b/>
          <w:i/>
          <w:spacing w:val="10"/>
          <w:position w:val="1"/>
          <w:sz w:val="21"/>
        </w:rPr>
        <w:t> </w:t>
      </w:r>
      <w:r>
        <w:rPr>
          <w:b/>
          <w:i/>
          <w:w w:val="95"/>
          <w:sz w:val="12"/>
        </w:rPr>
        <w:t>i</w:t>
      </w:r>
      <w:r>
        <w:rPr>
          <w:w w:val="95"/>
          <w:sz w:val="12"/>
        </w:rPr>
        <w:t>1</w:t>
      </w:r>
      <w:r>
        <w:rPr>
          <w:spacing w:val="31"/>
          <w:sz w:val="12"/>
        </w:rPr>
        <w:t> </w:t>
      </w:r>
      <w:r>
        <w:rPr>
          <w:rFonts w:ascii="Symbol" w:hAnsi="Symbol"/>
          <w:w w:val="95"/>
          <w:position w:val="1"/>
          <w:sz w:val="21"/>
        </w:rPr>
        <w:t></w:t>
      </w:r>
      <w:r>
        <w:rPr>
          <w:w w:val="95"/>
          <w:position w:val="1"/>
          <w:sz w:val="21"/>
        </w:rPr>
        <w:t> </w:t>
      </w:r>
      <w:r>
        <w:rPr>
          <w:b/>
          <w:i/>
          <w:position w:val="1"/>
          <w:sz w:val="21"/>
          <w:u w:val="single"/>
          <w:vertAlign w:val="baseline"/>
        </w:rPr>
        <w:tab/>
      </w:r>
      <w:r>
        <w:rPr>
          <w:b/>
          <w:i/>
          <w:w w:val="95"/>
          <w:position w:val="1"/>
          <w:sz w:val="21"/>
          <w:u w:val="single"/>
          <w:vertAlign w:val="superscript"/>
        </w:rPr>
        <w:t>i</w:t>
      </w:r>
      <w:r>
        <w:rPr>
          <w:b/>
          <w:i/>
          <w:spacing w:val="1"/>
          <w:position w:val="1"/>
          <w:sz w:val="21"/>
          <w:u w:val="single"/>
          <w:vertAlign w:val="baseline"/>
        </w:rPr>
        <w:t> </w:t>
      </w:r>
      <w:r>
        <w:rPr>
          <w:b/>
          <w:i/>
          <w:spacing w:val="-24"/>
          <w:position w:val="1"/>
          <w:sz w:val="21"/>
          <w:u w:val="none"/>
          <w:vertAlign w:val="baseline"/>
        </w:rPr>
        <w:t> </w:t>
      </w:r>
      <w:r>
        <w:rPr>
          <w:spacing w:val="-13"/>
          <w:w w:val="95"/>
          <w:position w:val="1"/>
          <w:sz w:val="21"/>
          <w:u w:val="none"/>
          <w:vertAlign w:val="baseline"/>
        </w:rPr>
        <w:t>,</w:t>
      </w:r>
    </w:p>
    <w:p>
      <w:pPr>
        <w:spacing w:line="236" w:lineRule="exact" w:before="0"/>
        <w:ind w:left="1248" w:right="0" w:firstLine="0"/>
        <w:jc w:val="left"/>
        <w:rPr>
          <w:b/>
          <w:i/>
          <w:sz w:val="12"/>
        </w:rPr>
      </w:pPr>
      <w:r>
        <w:rPr>
          <w:rFonts w:ascii="Symbol" w:hAnsi="Symbol"/>
          <w:w w:val="85"/>
          <w:sz w:val="21"/>
        </w:rPr>
        <w:t></w:t>
      </w:r>
      <w:r>
        <w:rPr>
          <w:spacing w:val="-16"/>
          <w:w w:val="85"/>
          <w:sz w:val="21"/>
        </w:rPr>
        <w:t> </w:t>
      </w:r>
      <w:r>
        <w:rPr>
          <w:w w:val="85"/>
          <w:sz w:val="21"/>
        </w:rPr>
        <w:t>log</w:t>
      </w:r>
      <w:r>
        <w:rPr>
          <w:spacing w:val="-7"/>
          <w:sz w:val="21"/>
        </w:rPr>
        <w:t> </w:t>
      </w:r>
      <w:r>
        <w:rPr>
          <w:b/>
          <w:i/>
          <w:spacing w:val="-5"/>
          <w:w w:val="85"/>
          <w:sz w:val="21"/>
        </w:rPr>
        <w:t>R</w:t>
      </w:r>
      <w:r>
        <w:rPr>
          <w:b/>
          <w:i/>
          <w:spacing w:val="-5"/>
          <w:w w:val="85"/>
          <w:position w:val="-4"/>
          <w:sz w:val="12"/>
        </w:rPr>
        <w:t>t</w:t>
      </w:r>
    </w:p>
    <w:p>
      <w:pPr>
        <w:tabs>
          <w:tab w:pos="1167" w:val="left" w:leader="none"/>
        </w:tabs>
        <w:spacing w:line="215" w:lineRule="exact" w:before="1"/>
        <w:ind w:left="110" w:right="0" w:firstLine="0"/>
        <w:jc w:val="left"/>
        <w:rPr>
          <w:sz w:val="21"/>
        </w:rPr>
      </w:pPr>
      <w:r>
        <w:rPr/>
        <w:br w:type="column"/>
      </w:r>
      <w:r>
        <w:rPr>
          <w:b/>
          <w:i/>
          <w:position w:val="1"/>
          <w:sz w:val="21"/>
        </w:rPr>
        <w:t>A </w:t>
      </w:r>
      <w:r>
        <w:rPr>
          <w:b/>
          <w:i/>
          <w:sz w:val="12"/>
        </w:rPr>
        <w:t>i</w:t>
      </w:r>
      <w:r>
        <w:rPr>
          <w:b/>
          <w:i/>
          <w:spacing w:val="-19"/>
          <w:sz w:val="12"/>
        </w:rPr>
        <w:t> </w:t>
      </w:r>
      <w:r>
        <w:rPr>
          <w:sz w:val="12"/>
        </w:rPr>
        <w:t>2</w:t>
      </w:r>
      <w:r>
        <w:rPr>
          <w:spacing w:val="35"/>
          <w:sz w:val="12"/>
        </w:rPr>
        <w:t> </w:t>
      </w:r>
      <w:r>
        <w:rPr>
          <w:rFonts w:ascii="Symbol" w:hAnsi="Symbol"/>
          <w:position w:val="1"/>
          <w:sz w:val="21"/>
        </w:rPr>
        <w:t></w:t>
      </w:r>
      <w:r>
        <w:rPr>
          <w:spacing w:val="-4"/>
          <w:position w:val="1"/>
          <w:sz w:val="21"/>
        </w:rPr>
        <w:t> </w:t>
      </w:r>
      <w:r>
        <w:rPr>
          <w:b/>
          <w:i/>
          <w:position w:val="1"/>
          <w:sz w:val="21"/>
          <w:u w:val="single"/>
          <w:vertAlign w:val="baseline"/>
        </w:rPr>
        <w:tab/>
      </w:r>
      <w:r>
        <w:rPr>
          <w:b/>
          <w:i/>
          <w:position w:val="1"/>
          <w:sz w:val="21"/>
          <w:u w:val="single"/>
          <w:vertAlign w:val="superscript"/>
        </w:rPr>
        <w:t>i</w:t>
      </w:r>
      <w:r>
        <w:rPr>
          <w:b/>
          <w:i/>
          <w:spacing w:val="27"/>
          <w:position w:val="1"/>
          <w:sz w:val="21"/>
          <w:u w:val="single"/>
          <w:vertAlign w:val="baseline"/>
        </w:rPr>
        <w:t> </w:t>
      </w:r>
      <w:r>
        <w:rPr>
          <w:b/>
          <w:i/>
          <w:spacing w:val="-24"/>
          <w:position w:val="1"/>
          <w:sz w:val="21"/>
          <w:u w:val="none"/>
          <w:vertAlign w:val="baseline"/>
        </w:rPr>
        <w:t> </w:t>
      </w:r>
      <w:r>
        <w:rPr>
          <w:spacing w:val="-16"/>
          <w:position w:val="1"/>
          <w:sz w:val="21"/>
          <w:u w:val="none"/>
          <w:vertAlign w:val="baseline"/>
        </w:rPr>
        <w:t>,</w:t>
      </w:r>
    </w:p>
    <w:p>
      <w:pPr>
        <w:spacing w:line="236" w:lineRule="exact" w:before="0"/>
        <w:ind w:left="626" w:right="0" w:firstLine="0"/>
        <w:jc w:val="left"/>
        <w:rPr>
          <w:b/>
          <w:i/>
          <w:sz w:val="12"/>
        </w:rPr>
      </w:pPr>
      <w:r>
        <w:rPr>
          <w:rFonts w:ascii="Symbol" w:hAnsi="Symbol"/>
          <w:w w:val="85"/>
          <w:sz w:val="21"/>
        </w:rPr>
        <w:t></w:t>
      </w:r>
      <w:r>
        <w:rPr>
          <w:spacing w:val="-16"/>
          <w:w w:val="85"/>
          <w:sz w:val="21"/>
        </w:rPr>
        <w:t> </w:t>
      </w:r>
      <w:r>
        <w:rPr>
          <w:w w:val="85"/>
          <w:sz w:val="21"/>
        </w:rPr>
        <w:t>log</w:t>
      </w:r>
      <w:r>
        <w:rPr>
          <w:spacing w:val="-7"/>
          <w:sz w:val="21"/>
        </w:rPr>
        <w:t> </w:t>
      </w:r>
      <w:r>
        <w:rPr>
          <w:b/>
          <w:i/>
          <w:spacing w:val="-5"/>
          <w:w w:val="85"/>
          <w:sz w:val="21"/>
        </w:rPr>
        <w:t>R</w:t>
      </w:r>
      <w:r>
        <w:rPr>
          <w:b/>
          <w:i/>
          <w:spacing w:val="-5"/>
          <w:w w:val="85"/>
          <w:position w:val="-4"/>
          <w:sz w:val="12"/>
        </w:rPr>
        <w:t>xo</w:t>
      </w:r>
    </w:p>
    <w:p>
      <w:pPr>
        <w:tabs>
          <w:tab w:pos="1171" w:val="left" w:leader="none"/>
        </w:tabs>
        <w:spacing w:line="215" w:lineRule="exact" w:before="1"/>
        <w:ind w:left="147" w:right="0" w:firstLine="0"/>
        <w:jc w:val="left"/>
        <w:rPr>
          <w:b/>
          <w:i/>
          <w:sz w:val="21"/>
        </w:rPr>
      </w:pPr>
      <w:r>
        <w:rPr/>
        <w:br w:type="column"/>
      </w:r>
      <w:r>
        <w:rPr>
          <w:b/>
          <w:i/>
          <w:w w:val="95"/>
          <w:position w:val="1"/>
          <w:sz w:val="21"/>
        </w:rPr>
        <w:t>A</w:t>
      </w:r>
      <w:r>
        <w:rPr>
          <w:b/>
          <w:i/>
          <w:spacing w:val="13"/>
          <w:position w:val="1"/>
          <w:sz w:val="21"/>
        </w:rPr>
        <w:t> </w:t>
      </w:r>
      <w:r>
        <w:rPr>
          <w:b/>
          <w:i/>
          <w:w w:val="95"/>
          <w:sz w:val="12"/>
        </w:rPr>
        <w:t>i</w:t>
      </w:r>
      <w:r>
        <w:rPr>
          <w:w w:val="95"/>
          <w:sz w:val="12"/>
        </w:rPr>
        <w:t>3</w:t>
      </w:r>
      <w:r>
        <w:rPr>
          <w:spacing w:val="37"/>
          <w:sz w:val="12"/>
        </w:rPr>
        <w:t> </w:t>
      </w:r>
      <w:r>
        <w:rPr>
          <w:rFonts w:ascii="Symbol" w:hAnsi="Symbol"/>
          <w:w w:val="95"/>
          <w:position w:val="1"/>
          <w:sz w:val="21"/>
        </w:rPr>
        <w:t></w:t>
      </w:r>
      <w:r>
        <w:rPr>
          <w:w w:val="95"/>
          <w:position w:val="1"/>
          <w:sz w:val="21"/>
        </w:rPr>
        <w:t> </w:t>
      </w:r>
      <w:r>
        <w:rPr>
          <w:b/>
          <w:i/>
          <w:position w:val="1"/>
          <w:sz w:val="21"/>
          <w:u w:val="single"/>
          <w:vertAlign w:val="baseline"/>
        </w:rPr>
        <w:tab/>
      </w:r>
      <w:r>
        <w:rPr>
          <w:b/>
          <w:i/>
          <w:spacing w:val="-12"/>
          <w:w w:val="95"/>
          <w:position w:val="1"/>
          <w:sz w:val="21"/>
          <w:u w:val="single"/>
          <w:vertAlign w:val="superscript"/>
        </w:rPr>
        <w:t>i</w:t>
      </w:r>
      <w:r>
        <w:rPr>
          <w:b/>
          <w:i/>
          <w:spacing w:val="40"/>
          <w:position w:val="1"/>
          <w:sz w:val="21"/>
          <w:u w:val="single"/>
          <w:vertAlign w:val="baseline"/>
        </w:rPr>
        <w:t> </w:t>
      </w:r>
    </w:p>
    <w:p>
      <w:pPr>
        <w:spacing w:line="236" w:lineRule="exact" w:before="0"/>
        <w:ind w:left="845" w:right="0" w:firstLine="0"/>
        <w:jc w:val="left"/>
        <w:rPr>
          <w:b/>
          <w:i/>
          <w:sz w:val="12"/>
        </w:rPr>
      </w:pPr>
      <w:r>
        <w:rPr>
          <w:rFonts w:ascii="Symbol" w:hAnsi="Symbol"/>
          <w:spacing w:val="-5"/>
          <w:sz w:val="21"/>
        </w:rPr>
        <w:t></w:t>
      </w:r>
      <w:r>
        <w:rPr>
          <w:b/>
          <w:i/>
          <w:spacing w:val="-5"/>
          <w:sz w:val="21"/>
        </w:rPr>
        <w:t>r</w:t>
      </w:r>
      <w:r>
        <w:rPr>
          <w:b/>
          <w:i/>
          <w:spacing w:val="-5"/>
          <w:position w:val="-4"/>
          <w:sz w:val="12"/>
        </w:rPr>
        <w:t>v</w:t>
      </w:r>
    </w:p>
    <w:p>
      <w:pPr>
        <w:spacing w:after="0" w:line="236" w:lineRule="exact"/>
        <w:jc w:val="left"/>
        <w:rPr>
          <w:sz w:val="12"/>
        </w:rPr>
        <w:sectPr>
          <w:type w:val="continuous"/>
          <w:pgSz w:w="10890" w:h="14860"/>
          <w:pgMar w:header="713" w:footer="0" w:top="780" w:bottom="280" w:left="520" w:right="940"/>
          <w:cols w:num="3" w:equalWidth="0">
            <w:col w:w="1917" w:space="40"/>
            <w:col w:w="1363" w:space="39"/>
            <w:col w:w="6071"/>
          </w:cols>
        </w:sectPr>
      </w:pPr>
    </w:p>
    <w:p>
      <w:pPr>
        <w:spacing w:line="162" w:lineRule="exact" w:before="167"/>
        <w:ind w:left="744" w:right="0" w:firstLine="0"/>
        <w:jc w:val="left"/>
        <w:rPr>
          <w:sz w:val="22"/>
        </w:rPr>
      </w:pPr>
      <w:r>
        <w:rPr>
          <w:b/>
          <w:i/>
          <w:sz w:val="22"/>
        </w:rPr>
        <w:t>X</w:t>
      </w:r>
      <w:r>
        <w:rPr>
          <w:b/>
          <w:i/>
          <w:spacing w:val="8"/>
          <w:sz w:val="22"/>
        </w:rPr>
        <w:t> </w:t>
      </w:r>
      <w:r>
        <w:rPr>
          <w:rFonts w:ascii="Symbol" w:hAnsi="Symbol"/>
          <w:sz w:val="22"/>
          <w:vertAlign w:val="superscript"/>
        </w:rPr>
        <w:t></w:t>
      </w:r>
      <w:r>
        <w:rPr>
          <w:spacing w:val="15"/>
          <w:sz w:val="22"/>
          <w:vertAlign w:val="baseline"/>
        </w:rPr>
        <w:t> </w:t>
      </w:r>
      <w:r>
        <w:rPr>
          <w:rFonts w:ascii="Symbol" w:hAnsi="Symbol"/>
          <w:sz w:val="22"/>
          <w:vertAlign w:val="baseline"/>
        </w:rPr>
        <w:t></w:t>
      </w:r>
      <w:r>
        <w:rPr>
          <w:spacing w:val="-10"/>
          <w:sz w:val="22"/>
          <w:vertAlign w:val="baseline"/>
        </w:rPr>
        <w:t> </w:t>
      </w:r>
      <w:r>
        <w:rPr>
          <w:sz w:val="22"/>
          <w:vertAlign w:val="baseline"/>
        </w:rPr>
        <w:t>log(</w:t>
      </w:r>
      <w:r>
        <w:rPr>
          <w:spacing w:val="-34"/>
          <w:sz w:val="22"/>
          <w:vertAlign w:val="baseline"/>
        </w:rPr>
        <w:t> </w:t>
      </w:r>
      <w:r>
        <w:rPr>
          <w:b/>
          <w:i/>
          <w:sz w:val="22"/>
          <w:vertAlign w:val="baseline"/>
        </w:rPr>
        <w:t>R</w:t>
      </w:r>
      <w:r>
        <w:rPr>
          <w:b/>
          <w:i/>
          <w:sz w:val="22"/>
          <w:vertAlign w:val="superscript"/>
        </w:rPr>
        <w:t>k</w:t>
      </w:r>
      <w:r>
        <w:rPr>
          <w:b/>
          <w:i/>
          <w:spacing w:val="-23"/>
          <w:sz w:val="22"/>
          <w:vertAlign w:val="baseline"/>
        </w:rPr>
        <w:t> </w:t>
      </w:r>
      <w:r>
        <w:rPr>
          <w:sz w:val="22"/>
          <w:vertAlign w:val="baseline"/>
        </w:rPr>
        <w:t>)</w:t>
      </w:r>
      <w:r>
        <w:rPr>
          <w:spacing w:val="-14"/>
          <w:sz w:val="22"/>
          <w:vertAlign w:val="baseline"/>
        </w:rPr>
        <w:t> </w:t>
      </w:r>
      <w:r>
        <w:rPr>
          <w:rFonts w:ascii="Symbol" w:hAnsi="Symbol"/>
          <w:sz w:val="22"/>
          <w:vertAlign w:val="baseline"/>
        </w:rPr>
        <w:t></w:t>
      </w:r>
      <w:r>
        <w:rPr>
          <w:spacing w:val="-21"/>
          <w:sz w:val="22"/>
          <w:vertAlign w:val="baseline"/>
        </w:rPr>
        <w:t> </w:t>
      </w:r>
      <w:r>
        <w:rPr>
          <w:sz w:val="22"/>
          <w:vertAlign w:val="baseline"/>
        </w:rPr>
        <w:t>log(</w:t>
      </w:r>
      <w:r>
        <w:rPr>
          <w:spacing w:val="-34"/>
          <w:sz w:val="22"/>
          <w:vertAlign w:val="baseline"/>
        </w:rPr>
        <w:t> </w:t>
      </w:r>
      <w:r>
        <w:rPr>
          <w:b/>
          <w:i/>
          <w:spacing w:val="-4"/>
          <w:sz w:val="22"/>
          <w:vertAlign w:val="baseline"/>
        </w:rPr>
        <w:t>R</w:t>
      </w:r>
      <w:r>
        <w:rPr>
          <w:b/>
          <w:i/>
          <w:spacing w:val="-4"/>
          <w:sz w:val="22"/>
          <w:vertAlign w:val="superscript"/>
        </w:rPr>
        <w:t>k</w:t>
      </w:r>
      <w:r>
        <w:rPr>
          <w:rFonts w:ascii="Symbol" w:hAnsi="Symbol"/>
          <w:spacing w:val="-4"/>
          <w:sz w:val="22"/>
          <w:vertAlign w:val="superscript"/>
        </w:rPr>
        <w:t></w:t>
      </w:r>
      <w:r>
        <w:rPr>
          <w:spacing w:val="-4"/>
          <w:sz w:val="22"/>
          <w:vertAlign w:val="superscript"/>
        </w:rPr>
        <w:t>1</w:t>
      </w:r>
      <w:r>
        <w:rPr>
          <w:spacing w:val="-4"/>
          <w:sz w:val="22"/>
          <w:vertAlign w:val="baseline"/>
        </w:rPr>
        <w:t>)</w:t>
      </w:r>
    </w:p>
    <w:p>
      <w:pPr>
        <w:spacing w:line="154" w:lineRule="exact" w:before="175"/>
        <w:ind w:left="77" w:right="0" w:firstLine="0"/>
        <w:jc w:val="center"/>
        <w:rPr>
          <w:i/>
          <w:sz w:val="21"/>
        </w:rPr>
      </w:pPr>
      <w:r>
        <w:rPr/>
        <w:br w:type="column"/>
      </w:r>
      <w:r>
        <w:rPr>
          <w:i/>
          <w:spacing w:val="-5"/>
          <w:sz w:val="21"/>
        </w:rPr>
        <w:t>(4)</w:t>
      </w:r>
    </w:p>
    <w:p>
      <w:pPr>
        <w:spacing w:after="0" w:line="154" w:lineRule="exact"/>
        <w:jc w:val="center"/>
        <w:rPr>
          <w:sz w:val="21"/>
        </w:rPr>
        <w:sectPr>
          <w:type w:val="continuous"/>
          <w:pgSz w:w="10890" w:h="14860"/>
          <w:pgMar w:header="713" w:footer="0" w:top="780" w:bottom="280" w:left="520" w:right="940"/>
          <w:cols w:num="2" w:equalWidth="0">
            <w:col w:w="3043" w:space="4724"/>
            <w:col w:w="1663"/>
          </w:cols>
        </w:sectPr>
      </w:pPr>
    </w:p>
    <w:p>
      <w:pPr>
        <w:pStyle w:val="ListParagraph"/>
        <w:numPr>
          <w:ilvl w:val="0"/>
          <w:numId w:val="3"/>
        </w:numPr>
        <w:tabs>
          <w:tab w:pos="1780" w:val="left" w:leader="none"/>
          <w:tab w:pos="2683" w:val="left" w:leader="none"/>
        </w:tabs>
        <w:spacing w:line="143" w:lineRule="exact" w:before="0" w:after="0"/>
        <w:ind w:left="1780" w:right="0" w:hanging="880"/>
        <w:jc w:val="left"/>
        <w:rPr>
          <w:sz w:val="13"/>
        </w:rPr>
      </w:pPr>
      <w:r>
        <w:rPr>
          <w:b/>
          <w:i/>
          <w:spacing w:val="-10"/>
          <w:w w:val="105"/>
          <w:sz w:val="13"/>
        </w:rPr>
        <w:t>t</w:t>
      </w:r>
      <w:r>
        <w:rPr>
          <w:b/>
          <w:i/>
          <w:sz w:val="13"/>
        </w:rPr>
        <w:tab/>
      </w:r>
      <w:r>
        <w:rPr>
          <w:b/>
          <w:i/>
          <w:spacing w:val="-10"/>
          <w:w w:val="105"/>
          <w:sz w:val="13"/>
        </w:rPr>
        <w:t>t</w:t>
      </w:r>
    </w:p>
    <w:p>
      <w:pPr>
        <w:spacing w:after="0" w:line="143" w:lineRule="exact"/>
        <w:jc w:val="left"/>
        <w:rPr>
          <w:sz w:val="13"/>
        </w:rPr>
        <w:sectPr>
          <w:type w:val="continuous"/>
          <w:pgSz w:w="10890" w:h="14860"/>
          <w:pgMar w:header="713" w:footer="0" w:top="780" w:bottom="280" w:left="520" w:right="940"/>
        </w:sectPr>
      </w:pPr>
    </w:p>
    <w:p>
      <w:pPr>
        <w:spacing w:line="153" w:lineRule="exact" w:before="170"/>
        <w:ind w:left="743" w:right="0" w:firstLine="0"/>
        <w:jc w:val="left"/>
        <w:rPr>
          <w:sz w:val="21"/>
        </w:rPr>
      </w:pPr>
      <w:r>
        <w:rPr>
          <w:b/>
          <w:i/>
          <w:w w:val="105"/>
          <w:sz w:val="21"/>
        </w:rPr>
        <w:t>X</w:t>
      </w:r>
      <w:r>
        <w:rPr>
          <w:b/>
          <w:i/>
          <w:spacing w:val="-3"/>
          <w:w w:val="105"/>
          <w:sz w:val="21"/>
        </w:rPr>
        <w:t> </w:t>
      </w:r>
      <w:r>
        <w:rPr>
          <w:rFonts w:ascii="Symbol" w:hAnsi="Symbol"/>
          <w:w w:val="105"/>
          <w:sz w:val="21"/>
          <w:vertAlign w:val="superscript"/>
        </w:rPr>
        <w:t></w:t>
      </w:r>
      <w:r>
        <w:rPr>
          <w:spacing w:val="3"/>
          <w:w w:val="105"/>
          <w:sz w:val="21"/>
          <w:vertAlign w:val="baseline"/>
        </w:rPr>
        <w:t> </w:t>
      </w:r>
      <w:r>
        <w:rPr>
          <w:rFonts w:ascii="Symbol" w:hAnsi="Symbol"/>
          <w:w w:val="105"/>
          <w:sz w:val="21"/>
          <w:vertAlign w:val="baseline"/>
        </w:rPr>
        <w:t></w:t>
      </w:r>
      <w:r>
        <w:rPr>
          <w:spacing w:val="-13"/>
          <w:w w:val="105"/>
          <w:sz w:val="21"/>
          <w:vertAlign w:val="baseline"/>
        </w:rPr>
        <w:t> </w:t>
      </w:r>
      <w:r>
        <w:rPr>
          <w:w w:val="105"/>
          <w:sz w:val="21"/>
          <w:vertAlign w:val="baseline"/>
        </w:rPr>
        <w:t>log(</w:t>
      </w:r>
      <w:r>
        <w:rPr>
          <w:spacing w:val="-33"/>
          <w:w w:val="105"/>
          <w:sz w:val="21"/>
          <w:vertAlign w:val="baseline"/>
        </w:rPr>
        <w:t> </w:t>
      </w:r>
      <w:r>
        <w:rPr>
          <w:b/>
          <w:i/>
          <w:w w:val="105"/>
          <w:sz w:val="21"/>
          <w:vertAlign w:val="baseline"/>
        </w:rPr>
        <w:t>R</w:t>
      </w:r>
      <w:r>
        <w:rPr>
          <w:b/>
          <w:i/>
          <w:w w:val="105"/>
          <w:sz w:val="21"/>
          <w:vertAlign w:val="superscript"/>
        </w:rPr>
        <w:t>k</w:t>
      </w:r>
      <w:r>
        <w:rPr>
          <w:b/>
          <w:i/>
          <w:spacing w:val="10"/>
          <w:w w:val="105"/>
          <w:sz w:val="21"/>
          <w:vertAlign w:val="baseline"/>
        </w:rPr>
        <w:t> </w:t>
      </w:r>
      <w:r>
        <w:rPr>
          <w:w w:val="105"/>
          <w:sz w:val="21"/>
          <w:vertAlign w:val="baseline"/>
        </w:rPr>
        <w:t>)</w:t>
      </w:r>
      <w:r>
        <w:rPr>
          <w:spacing w:val="-14"/>
          <w:w w:val="105"/>
          <w:sz w:val="21"/>
          <w:vertAlign w:val="baseline"/>
        </w:rPr>
        <w:t> </w:t>
      </w:r>
      <w:r>
        <w:rPr>
          <w:rFonts w:ascii="Symbol" w:hAnsi="Symbol"/>
          <w:w w:val="105"/>
          <w:sz w:val="21"/>
          <w:vertAlign w:val="baseline"/>
        </w:rPr>
        <w:t></w:t>
      </w:r>
      <w:r>
        <w:rPr>
          <w:spacing w:val="-22"/>
          <w:w w:val="105"/>
          <w:sz w:val="21"/>
          <w:vertAlign w:val="baseline"/>
        </w:rPr>
        <w:t> </w:t>
      </w:r>
      <w:r>
        <w:rPr>
          <w:w w:val="105"/>
          <w:sz w:val="21"/>
          <w:vertAlign w:val="baseline"/>
        </w:rPr>
        <w:t>log(</w:t>
      </w:r>
      <w:r>
        <w:rPr>
          <w:spacing w:val="-33"/>
          <w:w w:val="105"/>
          <w:sz w:val="21"/>
          <w:vertAlign w:val="baseline"/>
        </w:rPr>
        <w:t> </w:t>
      </w:r>
      <w:r>
        <w:rPr>
          <w:b/>
          <w:i/>
          <w:spacing w:val="-4"/>
          <w:w w:val="105"/>
          <w:sz w:val="21"/>
          <w:vertAlign w:val="baseline"/>
        </w:rPr>
        <w:t>R</w:t>
      </w:r>
      <w:r>
        <w:rPr>
          <w:b/>
          <w:i/>
          <w:spacing w:val="-4"/>
          <w:w w:val="105"/>
          <w:sz w:val="21"/>
          <w:vertAlign w:val="superscript"/>
        </w:rPr>
        <w:t>k</w:t>
      </w:r>
      <w:r>
        <w:rPr>
          <w:rFonts w:ascii="Symbol" w:hAnsi="Symbol"/>
          <w:spacing w:val="-4"/>
          <w:w w:val="105"/>
          <w:sz w:val="21"/>
          <w:vertAlign w:val="superscript"/>
        </w:rPr>
        <w:t></w:t>
      </w:r>
      <w:r>
        <w:rPr>
          <w:spacing w:val="-4"/>
          <w:w w:val="105"/>
          <w:sz w:val="21"/>
          <w:vertAlign w:val="superscript"/>
        </w:rPr>
        <w:t>1</w:t>
      </w:r>
      <w:r>
        <w:rPr>
          <w:spacing w:val="-4"/>
          <w:w w:val="105"/>
          <w:sz w:val="21"/>
          <w:vertAlign w:val="baseline"/>
        </w:rPr>
        <w:t>)</w:t>
      </w:r>
    </w:p>
    <w:p>
      <w:pPr>
        <w:spacing w:line="156" w:lineRule="exact" w:before="166"/>
        <w:ind w:left="20" w:right="0" w:firstLine="0"/>
        <w:jc w:val="center"/>
        <w:rPr>
          <w:i/>
          <w:sz w:val="21"/>
        </w:rPr>
      </w:pPr>
      <w:r>
        <w:rPr/>
        <w:br w:type="column"/>
      </w:r>
      <w:r>
        <w:rPr>
          <w:i/>
          <w:spacing w:val="-5"/>
          <w:sz w:val="21"/>
        </w:rPr>
        <w:t>(5)</w:t>
      </w:r>
    </w:p>
    <w:p>
      <w:pPr>
        <w:spacing w:after="0" w:line="156" w:lineRule="exact"/>
        <w:jc w:val="center"/>
        <w:rPr>
          <w:sz w:val="21"/>
        </w:rPr>
        <w:sectPr>
          <w:type w:val="continuous"/>
          <w:pgSz w:w="10890" w:h="14860"/>
          <w:pgMar w:header="713" w:footer="0" w:top="780" w:bottom="280" w:left="520" w:right="940"/>
          <w:cols w:num="2" w:equalWidth="0">
            <w:col w:w="3044" w:space="4670"/>
            <w:col w:w="1716"/>
          </w:cols>
        </w:sectPr>
      </w:pPr>
    </w:p>
    <w:p>
      <w:pPr>
        <w:pStyle w:val="ListParagraph"/>
        <w:numPr>
          <w:ilvl w:val="0"/>
          <w:numId w:val="3"/>
        </w:numPr>
        <w:tabs>
          <w:tab w:pos="1777" w:val="left" w:leader="none"/>
          <w:tab w:pos="2701" w:val="left" w:leader="none"/>
        </w:tabs>
        <w:spacing w:line="240" w:lineRule="auto" w:before="1" w:after="0"/>
        <w:ind w:left="1777" w:right="0" w:hanging="871"/>
        <w:jc w:val="left"/>
        <w:rPr>
          <w:sz w:val="12"/>
        </w:rPr>
      </w:pPr>
      <w:r>
        <w:rPr>
          <w:b/>
          <w:i/>
          <w:spacing w:val="-5"/>
          <w:w w:val="110"/>
          <w:sz w:val="12"/>
        </w:rPr>
        <w:t>xo</w:t>
      </w:r>
      <w:r>
        <w:rPr>
          <w:b/>
          <w:i/>
          <w:sz w:val="12"/>
        </w:rPr>
        <w:tab/>
      </w:r>
      <w:r>
        <w:rPr>
          <w:b/>
          <w:i/>
          <w:spacing w:val="-5"/>
          <w:w w:val="110"/>
          <w:sz w:val="12"/>
        </w:rPr>
        <w:t>xo</w:t>
      </w:r>
    </w:p>
    <w:p>
      <w:pPr>
        <w:spacing w:after="0" w:line="240" w:lineRule="auto"/>
        <w:jc w:val="left"/>
        <w:rPr>
          <w:sz w:val="12"/>
        </w:rPr>
        <w:sectPr>
          <w:type w:val="continuous"/>
          <w:pgSz w:w="10890" w:h="14860"/>
          <w:pgMar w:header="713" w:footer="0" w:top="780" w:bottom="280" w:left="520" w:right="940"/>
        </w:sectPr>
      </w:pPr>
    </w:p>
    <w:p>
      <w:pPr>
        <w:spacing w:line="162" w:lineRule="exact" w:before="163"/>
        <w:ind w:left="632" w:right="0" w:firstLine="0"/>
        <w:jc w:val="left"/>
        <w:rPr>
          <w:sz w:val="22"/>
        </w:rPr>
      </w:pPr>
      <w:r>
        <w:rPr>
          <w:b/>
          <w:i/>
          <w:sz w:val="22"/>
        </w:rPr>
        <w:t>D</w:t>
      </w:r>
      <w:r>
        <w:rPr>
          <w:b/>
          <w:i/>
          <w:spacing w:val="-23"/>
          <w:sz w:val="22"/>
        </w:rPr>
        <w:t> </w:t>
      </w:r>
      <w:r>
        <w:rPr>
          <w:rFonts w:ascii="Symbol" w:hAnsi="Symbol"/>
          <w:sz w:val="22"/>
          <w:vertAlign w:val="superscript"/>
        </w:rPr>
        <w:t></w:t>
      </w:r>
      <w:r>
        <w:rPr>
          <w:spacing w:val="11"/>
          <w:sz w:val="22"/>
          <w:vertAlign w:val="baseline"/>
        </w:rPr>
        <w:t> </w:t>
      </w:r>
      <w:r>
        <w:rPr>
          <w:rFonts w:ascii="Symbol" w:hAnsi="Symbol"/>
          <w:sz w:val="22"/>
          <w:vertAlign w:val="baseline"/>
        </w:rPr>
        <w:t></w:t>
      </w:r>
      <w:r>
        <w:rPr>
          <w:spacing w:val="-13"/>
          <w:sz w:val="22"/>
          <w:vertAlign w:val="baseline"/>
        </w:rPr>
        <w:t> </w:t>
      </w:r>
      <w:r>
        <w:rPr>
          <w:sz w:val="22"/>
          <w:vertAlign w:val="baseline"/>
        </w:rPr>
        <w:t>log(</w:t>
      </w:r>
      <w:r>
        <w:rPr>
          <w:b/>
          <w:i/>
          <w:sz w:val="22"/>
          <w:vertAlign w:val="baseline"/>
        </w:rPr>
        <w:t>R</w:t>
      </w:r>
      <w:r>
        <w:rPr>
          <w:b/>
          <w:i/>
          <w:sz w:val="22"/>
          <w:vertAlign w:val="superscript"/>
        </w:rPr>
        <w:t>m</w:t>
      </w:r>
      <w:r>
        <w:rPr>
          <w:b/>
          <w:i/>
          <w:spacing w:val="-32"/>
          <w:sz w:val="22"/>
          <w:vertAlign w:val="baseline"/>
        </w:rPr>
        <w:t> </w:t>
      </w:r>
      <w:r>
        <w:rPr>
          <w:sz w:val="22"/>
          <w:vertAlign w:val="baseline"/>
        </w:rPr>
        <w:t>)</w:t>
      </w:r>
      <w:r>
        <w:rPr>
          <w:spacing w:val="-17"/>
          <w:sz w:val="22"/>
          <w:vertAlign w:val="baseline"/>
        </w:rPr>
        <w:t> </w:t>
      </w:r>
      <w:r>
        <w:rPr>
          <w:rFonts w:ascii="Symbol" w:hAnsi="Symbol"/>
          <w:sz w:val="22"/>
          <w:vertAlign w:val="baseline"/>
        </w:rPr>
        <w:t></w:t>
      </w:r>
      <w:r>
        <w:rPr>
          <w:spacing w:val="-23"/>
          <w:sz w:val="22"/>
          <w:vertAlign w:val="baseline"/>
        </w:rPr>
        <w:t> </w:t>
      </w:r>
      <w:r>
        <w:rPr>
          <w:sz w:val="22"/>
          <w:vertAlign w:val="baseline"/>
        </w:rPr>
        <w:t>log(</w:t>
      </w:r>
      <w:r>
        <w:rPr>
          <w:b/>
          <w:i/>
          <w:sz w:val="22"/>
          <w:vertAlign w:val="baseline"/>
        </w:rPr>
        <w:t>R</w:t>
      </w:r>
      <w:r>
        <w:rPr>
          <w:b/>
          <w:i/>
          <w:sz w:val="22"/>
          <w:vertAlign w:val="superscript"/>
        </w:rPr>
        <w:t>s</w:t>
      </w:r>
      <w:r>
        <w:rPr>
          <w:b/>
          <w:i/>
          <w:spacing w:val="-29"/>
          <w:sz w:val="22"/>
          <w:vertAlign w:val="baseline"/>
        </w:rPr>
        <w:t> </w:t>
      </w:r>
      <w:r>
        <w:rPr>
          <w:spacing w:val="-10"/>
          <w:sz w:val="22"/>
          <w:vertAlign w:val="baseline"/>
        </w:rPr>
        <w:t>)</w:t>
      </w:r>
    </w:p>
    <w:p>
      <w:pPr>
        <w:tabs>
          <w:tab w:pos="5677" w:val="left" w:leader="none"/>
        </w:tabs>
        <w:spacing w:line="155" w:lineRule="exact" w:before="170"/>
        <w:ind w:left="266" w:right="0" w:firstLine="0"/>
        <w:jc w:val="left"/>
        <w:rPr>
          <w:i/>
          <w:sz w:val="21"/>
        </w:rPr>
      </w:pPr>
      <w:r>
        <w:rPr/>
        <w:br w:type="column"/>
      </w:r>
      <w:r>
        <w:rPr>
          <w:spacing w:val="-2"/>
          <w:sz w:val="21"/>
        </w:rPr>
        <w:t>(</w:t>
      </w:r>
      <w:r>
        <w:rPr>
          <w:i/>
          <w:spacing w:val="-2"/>
          <w:sz w:val="21"/>
        </w:rPr>
        <w:t>i</w:t>
      </w:r>
      <w:r>
        <w:rPr>
          <w:spacing w:val="-2"/>
          <w:sz w:val="21"/>
        </w:rPr>
        <w:t>=1,4)</w:t>
      </w:r>
      <w:r>
        <w:rPr>
          <w:sz w:val="21"/>
        </w:rPr>
        <w:tab/>
      </w:r>
      <w:r>
        <w:rPr>
          <w:i/>
          <w:spacing w:val="-5"/>
          <w:sz w:val="21"/>
        </w:rPr>
        <w:t>(6)</w:t>
      </w:r>
    </w:p>
    <w:p>
      <w:pPr>
        <w:spacing w:after="0" w:line="155" w:lineRule="exact"/>
        <w:jc w:val="left"/>
        <w:rPr>
          <w:sz w:val="21"/>
        </w:rPr>
        <w:sectPr>
          <w:type w:val="continuous"/>
          <w:pgSz w:w="10890" w:h="14860"/>
          <w:pgMar w:header="713" w:footer="0" w:top="780" w:bottom="280" w:left="520" w:right="940"/>
          <w:cols w:num="2" w:equalWidth="0">
            <w:col w:w="2707" w:space="40"/>
            <w:col w:w="6683"/>
          </w:cols>
        </w:sectPr>
      </w:pPr>
    </w:p>
    <w:p>
      <w:pPr>
        <w:tabs>
          <w:tab w:pos="1621" w:val="left" w:leader="none"/>
          <w:tab w:pos="2530" w:val="left" w:leader="none"/>
        </w:tabs>
        <w:spacing w:line="143" w:lineRule="exact" w:before="0"/>
        <w:ind w:left="783" w:right="0" w:firstLine="0"/>
        <w:jc w:val="left"/>
        <w:rPr>
          <w:b/>
          <w:i/>
          <w:sz w:val="13"/>
        </w:rPr>
      </w:pPr>
      <w:r>
        <w:rPr>
          <w:b/>
          <w:i/>
          <w:spacing w:val="-10"/>
          <w:w w:val="105"/>
          <w:sz w:val="13"/>
        </w:rPr>
        <w:t>i</w:t>
      </w:r>
      <w:r>
        <w:rPr>
          <w:b/>
          <w:i/>
          <w:sz w:val="13"/>
        </w:rPr>
        <w:tab/>
      </w:r>
      <w:r>
        <w:rPr>
          <w:b/>
          <w:i/>
          <w:spacing w:val="-10"/>
          <w:w w:val="105"/>
          <w:sz w:val="13"/>
        </w:rPr>
        <w:t>i</w:t>
      </w:r>
      <w:r>
        <w:rPr>
          <w:b/>
          <w:i/>
          <w:sz w:val="13"/>
        </w:rPr>
        <w:tab/>
      </w:r>
      <w:r>
        <w:rPr>
          <w:b/>
          <w:i/>
          <w:spacing w:val="-10"/>
          <w:w w:val="105"/>
          <w:sz w:val="13"/>
        </w:rPr>
        <w:t>i</w:t>
      </w:r>
    </w:p>
    <w:p>
      <w:pPr>
        <w:pStyle w:val="BodyText"/>
        <w:spacing w:line="228" w:lineRule="auto" w:before="132"/>
        <w:ind w:left="273" w:right="300" w:firstLine="350"/>
        <w:jc w:val="both"/>
      </w:pPr>
      <w:r>
        <w:rPr/>
        <w:t>The invasion depth and related parameters with the length dimension do not been transformed because they have small change range. Thus, Eq.(1) can be rewritten as</w:t>
      </w:r>
    </w:p>
    <w:p>
      <w:pPr>
        <w:tabs>
          <w:tab w:pos="8411" w:val="left" w:leader="none"/>
        </w:tabs>
        <w:spacing w:line="230" w:lineRule="exact" w:before="0"/>
        <w:ind w:left="693" w:right="0" w:firstLine="0"/>
        <w:jc w:val="left"/>
        <w:rPr>
          <w:i/>
          <w:sz w:val="21"/>
        </w:rPr>
      </w:pPr>
      <w:r>
        <w:rPr>
          <w:b/>
          <w:sz w:val="21"/>
        </w:rPr>
        <w:t>A</w:t>
      </w:r>
      <w:r>
        <w:rPr>
          <w:sz w:val="21"/>
          <w:vertAlign w:val="superscript"/>
        </w:rPr>
        <w:t>*</w:t>
      </w:r>
      <w:r>
        <w:rPr>
          <w:b/>
          <w:sz w:val="21"/>
          <w:vertAlign w:val="baseline"/>
        </w:rPr>
        <w:t>X</w:t>
      </w:r>
      <w:r>
        <w:rPr>
          <w:sz w:val="21"/>
          <w:vertAlign w:val="superscript"/>
        </w:rPr>
        <w:t>*</w:t>
      </w:r>
      <w:r>
        <w:rPr>
          <w:sz w:val="21"/>
          <w:vertAlign w:val="baseline"/>
        </w:rPr>
        <w:t>=</w:t>
      </w:r>
      <w:r>
        <w:rPr>
          <w:spacing w:val="-8"/>
          <w:sz w:val="21"/>
          <w:vertAlign w:val="baseline"/>
        </w:rPr>
        <w:t> </w:t>
      </w:r>
      <w:r>
        <w:rPr>
          <w:b/>
          <w:spacing w:val="-5"/>
          <w:sz w:val="21"/>
          <w:vertAlign w:val="baseline"/>
        </w:rPr>
        <w:t>D</w:t>
      </w:r>
      <w:r>
        <w:rPr>
          <w:spacing w:val="-5"/>
          <w:sz w:val="21"/>
          <w:vertAlign w:val="superscript"/>
        </w:rPr>
        <w:t>*</w:t>
      </w:r>
      <w:r>
        <w:rPr>
          <w:sz w:val="21"/>
          <w:vertAlign w:val="baseline"/>
        </w:rPr>
        <w:tab/>
      </w:r>
      <w:r>
        <w:rPr>
          <w:i/>
          <w:spacing w:val="-5"/>
          <w:sz w:val="21"/>
          <w:vertAlign w:val="baseline"/>
        </w:rPr>
        <w:t>(7)</w:t>
      </w:r>
    </w:p>
    <w:p>
      <w:pPr>
        <w:pStyle w:val="BodyText"/>
        <w:spacing w:line="228" w:lineRule="auto" w:before="121"/>
        <w:ind w:left="273" w:right="299" w:firstLine="401"/>
        <w:jc w:val="both"/>
      </w:pPr>
      <w:r>
        <w:rPr/>
        <w:t>The</w:t>
      </w:r>
      <w:r>
        <w:rPr>
          <w:spacing w:val="-2"/>
        </w:rPr>
        <w:t> </w:t>
      </w:r>
      <w:r>
        <w:rPr/>
        <w:t>inversion</w:t>
      </w:r>
      <w:r>
        <w:rPr>
          <w:spacing w:val="-3"/>
        </w:rPr>
        <w:t> </w:t>
      </w:r>
      <w:r>
        <w:rPr/>
        <w:t>of</w:t>
      </w:r>
      <w:r>
        <w:rPr>
          <w:spacing w:val="-4"/>
        </w:rPr>
        <w:t> </w:t>
      </w:r>
      <w:r>
        <w:rPr/>
        <w:t>incremental</w:t>
      </w:r>
      <w:r>
        <w:rPr>
          <w:spacing w:val="-1"/>
        </w:rPr>
        <w:t> </w:t>
      </w:r>
      <w:r>
        <w:rPr/>
        <w:t>parameter </w:t>
      </w:r>
      <w:r>
        <w:rPr>
          <w:b/>
        </w:rPr>
        <w:t>X</w:t>
      </w:r>
      <w:r>
        <w:rPr/>
        <w:t>*</w:t>
      </w:r>
      <w:r>
        <w:rPr>
          <w:spacing w:val="-1"/>
        </w:rPr>
        <w:t> </w:t>
      </w:r>
      <w:r>
        <w:rPr/>
        <w:t>was</w:t>
      </w:r>
      <w:r>
        <w:rPr>
          <w:spacing w:val="-1"/>
        </w:rPr>
        <w:t> </w:t>
      </w:r>
      <w:r>
        <w:rPr/>
        <w:t>still</w:t>
      </w:r>
      <w:r>
        <w:rPr>
          <w:spacing w:val="-1"/>
        </w:rPr>
        <w:t> </w:t>
      </w:r>
      <w:r>
        <w:rPr/>
        <w:t>calculated</w:t>
      </w:r>
      <w:r>
        <w:rPr>
          <w:spacing w:val="-1"/>
        </w:rPr>
        <w:t> </w:t>
      </w:r>
      <w:r>
        <w:rPr/>
        <w:t>using</w:t>
      </w:r>
      <w:r>
        <w:rPr>
          <w:spacing w:val="-3"/>
        </w:rPr>
        <w:t> </w:t>
      </w:r>
      <w:r>
        <w:rPr/>
        <w:t>the</w:t>
      </w:r>
      <w:r>
        <w:rPr>
          <w:spacing w:val="-2"/>
        </w:rPr>
        <w:t> </w:t>
      </w:r>
      <w:r>
        <w:rPr/>
        <w:t>damped</w:t>
      </w:r>
      <w:r>
        <w:rPr>
          <w:spacing w:val="-1"/>
        </w:rPr>
        <w:t> </w:t>
      </w:r>
      <w:r>
        <w:rPr/>
        <w:t>least</w:t>
      </w:r>
      <w:r>
        <w:rPr>
          <w:spacing w:val="-2"/>
        </w:rPr>
        <w:t> </w:t>
      </w:r>
      <w:r>
        <w:rPr/>
        <w:t>square method.</w:t>
      </w:r>
      <w:r>
        <w:rPr>
          <w:spacing w:val="-2"/>
        </w:rPr>
        <w:t> </w:t>
      </w:r>
      <w:r>
        <w:rPr/>
        <w:t>Its solution is similar to Eq.(2).</w:t>
      </w:r>
    </w:p>
    <w:p>
      <w:pPr>
        <w:pStyle w:val="BodyText"/>
        <w:spacing w:before="19"/>
      </w:pPr>
    </w:p>
    <w:p>
      <w:pPr>
        <w:pStyle w:val="Heading2"/>
        <w:numPr>
          <w:ilvl w:val="0"/>
          <w:numId w:val="1"/>
        </w:numPr>
        <w:tabs>
          <w:tab w:pos="478" w:val="left" w:leader="none"/>
        </w:tabs>
        <w:spacing w:line="240" w:lineRule="auto" w:before="0" w:after="0"/>
        <w:ind w:left="478" w:right="0" w:hanging="205"/>
        <w:jc w:val="left"/>
      </w:pPr>
      <w:r>
        <w:rPr/>
        <w:t>Evaluation</w:t>
      </w:r>
      <w:r>
        <w:rPr>
          <w:spacing w:val="-8"/>
        </w:rPr>
        <w:t> </w:t>
      </w:r>
      <w:r>
        <w:rPr/>
        <w:t>of</w:t>
      </w:r>
      <w:r>
        <w:rPr>
          <w:spacing w:val="-8"/>
        </w:rPr>
        <w:t> </w:t>
      </w:r>
      <w:r>
        <w:rPr/>
        <w:t>Inversion</w:t>
      </w:r>
      <w:r>
        <w:rPr>
          <w:spacing w:val="-8"/>
        </w:rPr>
        <w:t> </w:t>
      </w:r>
      <w:r>
        <w:rPr>
          <w:spacing w:val="-2"/>
        </w:rPr>
        <w:t>Methods</w:t>
      </w:r>
    </w:p>
    <w:p>
      <w:pPr>
        <w:pStyle w:val="BodyText"/>
        <w:spacing w:before="8"/>
        <w:rPr>
          <w:b/>
        </w:rPr>
      </w:pPr>
    </w:p>
    <w:p>
      <w:pPr>
        <w:pStyle w:val="BodyText"/>
        <w:ind w:left="273" w:right="313" w:firstLine="401"/>
        <w:jc w:val="both"/>
      </w:pPr>
      <w:r>
        <w:rPr/>
        <w:t>The</w:t>
      </w:r>
      <w:r>
        <w:rPr>
          <w:spacing w:val="-3"/>
        </w:rPr>
        <w:t> </w:t>
      </w:r>
      <w:r>
        <w:rPr/>
        <w:t>inversion</w:t>
      </w:r>
      <w:r>
        <w:rPr>
          <w:spacing w:val="-4"/>
        </w:rPr>
        <w:t> </w:t>
      </w:r>
      <w:r>
        <w:rPr/>
        <w:t>results</w:t>
      </w:r>
      <w:r>
        <w:rPr>
          <w:spacing w:val="-3"/>
        </w:rPr>
        <w:t> </w:t>
      </w:r>
      <w:r>
        <w:rPr/>
        <w:t>and</w:t>
      </w:r>
      <w:r>
        <w:rPr>
          <w:spacing w:val="-1"/>
        </w:rPr>
        <w:t> </w:t>
      </w:r>
      <w:r>
        <w:rPr/>
        <w:t>characteristics</w:t>
      </w:r>
      <w:r>
        <w:rPr>
          <w:spacing w:val="-1"/>
        </w:rPr>
        <w:t> </w:t>
      </w:r>
      <w:r>
        <w:rPr/>
        <w:t>from</w:t>
      </w:r>
      <w:r>
        <w:rPr>
          <w:spacing w:val="-7"/>
        </w:rPr>
        <w:t> </w:t>
      </w:r>
      <w:r>
        <w:rPr/>
        <w:t>the</w:t>
      </w:r>
      <w:r>
        <w:rPr>
          <w:spacing w:val="-3"/>
        </w:rPr>
        <w:t> </w:t>
      </w:r>
      <w:r>
        <w:rPr/>
        <w:t>basic</w:t>
      </w:r>
      <w:r>
        <w:rPr>
          <w:spacing w:val="-3"/>
        </w:rPr>
        <w:t> </w:t>
      </w:r>
      <w:r>
        <w:rPr/>
        <w:t>algorithm</w:t>
      </w:r>
      <w:r>
        <w:rPr>
          <w:spacing w:val="-5"/>
        </w:rPr>
        <w:t> </w:t>
      </w:r>
      <w:r>
        <w:rPr/>
        <w:t>and</w:t>
      </w:r>
      <w:r>
        <w:rPr>
          <w:spacing w:val="-3"/>
        </w:rPr>
        <w:t> </w:t>
      </w:r>
      <w:r>
        <w:rPr/>
        <w:t>the</w:t>
      </w:r>
      <w:r>
        <w:rPr>
          <w:spacing w:val="-3"/>
        </w:rPr>
        <w:t> </w:t>
      </w:r>
      <w:r>
        <w:rPr/>
        <w:t>improved</w:t>
      </w:r>
      <w:r>
        <w:rPr>
          <w:spacing w:val="-2"/>
        </w:rPr>
        <w:t> </w:t>
      </w:r>
      <w:r>
        <w:rPr/>
        <w:t>algorithm</w:t>
      </w:r>
      <w:r>
        <w:rPr>
          <w:spacing w:val="-2"/>
        </w:rPr>
        <w:t> </w:t>
      </w:r>
      <w:r>
        <w:rPr/>
        <w:t>were</w:t>
      </w:r>
      <w:r>
        <w:rPr>
          <w:spacing w:val="-3"/>
        </w:rPr>
        <w:t> </w:t>
      </w:r>
      <w:r>
        <w:rPr/>
        <w:t>given respectively in a synthetic formation model for the purpose of inversion methods evaluation.</w:t>
      </w:r>
    </w:p>
    <w:p>
      <w:pPr>
        <w:pStyle w:val="BodyText"/>
        <w:spacing w:before="23"/>
      </w:pPr>
    </w:p>
    <w:p>
      <w:pPr>
        <w:pStyle w:val="ListParagraph"/>
        <w:numPr>
          <w:ilvl w:val="1"/>
          <w:numId w:val="1"/>
        </w:numPr>
        <w:tabs>
          <w:tab w:pos="625" w:val="left" w:leader="none"/>
        </w:tabs>
        <w:spacing w:line="240" w:lineRule="auto" w:before="0" w:after="0"/>
        <w:ind w:left="625" w:right="0" w:hanging="352"/>
        <w:jc w:val="left"/>
        <w:rPr>
          <w:i/>
          <w:sz w:val="20"/>
        </w:rPr>
      </w:pPr>
      <w:r>
        <w:rPr>
          <w:i/>
          <w:sz w:val="20"/>
        </w:rPr>
        <w:t>Inversion</w:t>
      </w:r>
      <w:r>
        <w:rPr>
          <w:i/>
          <w:spacing w:val="-4"/>
          <w:sz w:val="20"/>
        </w:rPr>
        <w:t> </w:t>
      </w:r>
      <w:r>
        <w:rPr>
          <w:i/>
          <w:sz w:val="20"/>
        </w:rPr>
        <w:t>for</w:t>
      </w:r>
      <w:r>
        <w:rPr>
          <w:i/>
          <w:spacing w:val="-5"/>
          <w:sz w:val="20"/>
        </w:rPr>
        <w:t> </w:t>
      </w:r>
      <w:r>
        <w:rPr>
          <w:i/>
          <w:sz w:val="20"/>
        </w:rPr>
        <w:t>a</w:t>
      </w:r>
      <w:r>
        <w:rPr>
          <w:i/>
          <w:spacing w:val="-4"/>
          <w:sz w:val="20"/>
        </w:rPr>
        <w:t> </w:t>
      </w:r>
      <w:r>
        <w:rPr>
          <w:i/>
          <w:sz w:val="20"/>
        </w:rPr>
        <w:t>Synthetic</w:t>
      </w:r>
      <w:r>
        <w:rPr>
          <w:i/>
          <w:spacing w:val="-5"/>
          <w:sz w:val="20"/>
        </w:rPr>
        <w:t> </w:t>
      </w:r>
      <w:r>
        <w:rPr>
          <w:i/>
          <w:spacing w:val="-2"/>
          <w:sz w:val="20"/>
        </w:rPr>
        <w:t>Formation</w:t>
      </w:r>
    </w:p>
    <w:p>
      <w:pPr>
        <w:pStyle w:val="BodyText"/>
        <w:spacing w:before="10"/>
        <w:rPr>
          <w:i/>
        </w:rPr>
      </w:pPr>
    </w:p>
    <w:p>
      <w:pPr>
        <w:pStyle w:val="BodyText"/>
        <w:spacing w:line="228" w:lineRule="auto" w:before="1"/>
        <w:ind w:left="273" w:right="298" w:firstLine="401"/>
        <w:jc w:val="both"/>
      </w:pPr>
      <w:r>
        <w:rPr/>
        <w:t>A rotationally symmetric formation model was composed of the borehole, invasion zone, original formation, upper and lower shoulder with half-infinite thickness. The input data for present calculation were: true-formation resistivity </w:t>
      </w:r>
      <w:r>
        <w:rPr>
          <w:i/>
        </w:rPr>
        <w:t>R</w:t>
      </w:r>
      <w:r>
        <w:rPr>
          <w:i/>
          <w:vertAlign w:val="subscript"/>
        </w:rPr>
        <w:t>t</w:t>
      </w:r>
      <w:r>
        <w:rPr>
          <w:i/>
          <w:vertAlign w:val="baseline"/>
        </w:rPr>
        <w:t> </w:t>
      </w:r>
      <w:r>
        <w:rPr>
          <w:vertAlign w:val="baseline"/>
        </w:rPr>
        <w:t>=5</w:t>
      </w:r>
      <w:r>
        <w:rPr>
          <w:rFonts w:ascii="Symbol" w:hAnsi="Symbol"/>
          <w:vertAlign w:val="baseline"/>
        </w:rPr>
        <w:t></w:t>
      </w:r>
      <w:r>
        <w:rPr>
          <w:vertAlign w:val="baseline"/>
        </w:rPr>
        <w:t>m, resistivity of invaded zone </w:t>
      </w:r>
      <w:r>
        <w:rPr>
          <w:i/>
          <w:vertAlign w:val="baseline"/>
        </w:rPr>
        <w:t>R</w:t>
      </w:r>
      <w:r>
        <w:rPr>
          <w:i/>
          <w:vertAlign w:val="subscript"/>
        </w:rPr>
        <w:t>xo</w:t>
      </w:r>
      <w:r>
        <w:rPr>
          <w:vertAlign w:val="baseline"/>
        </w:rPr>
        <w:t>=20</w:t>
      </w:r>
      <w:r>
        <w:rPr>
          <w:rFonts w:ascii="Symbol" w:hAnsi="Symbol"/>
          <w:vertAlign w:val="baseline"/>
        </w:rPr>
        <w:t></w:t>
      </w:r>
      <w:r>
        <w:rPr>
          <w:vertAlign w:val="baseline"/>
        </w:rPr>
        <w:t>m, and resistivity both for upper and lower shoulder </w:t>
      </w:r>
      <w:r>
        <w:rPr>
          <w:i/>
          <w:vertAlign w:val="baseline"/>
        </w:rPr>
        <w:t>R</w:t>
      </w:r>
      <w:r>
        <w:rPr>
          <w:i/>
          <w:vertAlign w:val="subscript"/>
        </w:rPr>
        <w:t>s</w:t>
      </w:r>
      <w:r>
        <w:rPr>
          <w:vertAlign w:val="baseline"/>
        </w:rPr>
        <w:t>=2</w:t>
      </w:r>
      <w:r>
        <w:rPr>
          <w:rFonts w:ascii="Symbol" w:hAnsi="Symbol"/>
          <w:vertAlign w:val="baseline"/>
        </w:rPr>
        <w:t></w:t>
      </w:r>
      <w:r>
        <w:rPr>
          <w:vertAlign w:val="baseline"/>
        </w:rPr>
        <w:t>m. The invasion depth </w:t>
      </w:r>
      <w:r>
        <w:rPr>
          <w:i/>
          <w:vertAlign w:val="baseline"/>
        </w:rPr>
        <w:t>r</w:t>
      </w:r>
      <w:r>
        <w:rPr>
          <w:i/>
          <w:vertAlign w:val="subscript"/>
        </w:rPr>
        <w:t>i</w:t>
      </w:r>
      <w:r>
        <w:rPr>
          <w:i/>
          <w:vertAlign w:val="baseline"/>
        </w:rPr>
        <w:t> </w:t>
      </w:r>
      <w:r>
        <w:rPr>
          <w:vertAlign w:val="baseline"/>
        </w:rPr>
        <w:t>was chosen to be 0.2m, 0.3m, 0.4m, 0.6m and 0.7m respectively to address the radial responses of invasion zone. The formation thickness </w:t>
      </w:r>
      <w:r>
        <w:rPr>
          <w:i/>
          <w:vertAlign w:val="baseline"/>
        </w:rPr>
        <w:t>H </w:t>
      </w:r>
      <w:r>
        <w:rPr>
          <w:vertAlign w:val="baseline"/>
        </w:rPr>
        <w:t>was equal to 0.4m, 0.6m, 1m, 2m, 3m and 4m respectively in order to calculate the effect of </w:t>
      </w:r>
      <w:r>
        <w:rPr>
          <w:i/>
          <w:vertAlign w:val="baseline"/>
        </w:rPr>
        <w:t>H </w:t>
      </w:r>
      <w:r>
        <w:rPr>
          <w:vertAlign w:val="baseline"/>
        </w:rPr>
        <w:t>on present inversion algorithm.</w:t>
      </w:r>
    </w:p>
    <w:p>
      <w:pPr>
        <w:pStyle w:val="BodyText"/>
        <w:spacing w:line="228" w:lineRule="auto"/>
        <w:ind w:left="273" w:right="300" w:firstLine="401"/>
        <w:jc w:val="both"/>
      </w:pPr>
      <w:r>
        <w:rPr/>
        <w:t>The totally four logging data, from shallow- and deep-laterolog device and deep- and medium-induction logging array respectively, were used in the basic algorithm and the improved algorithm to inverse the three unknown</w:t>
      </w:r>
      <w:r>
        <w:rPr>
          <w:spacing w:val="-1"/>
        </w:rPr>
        <w:t> </w:t>
      </w:r>
      <w:r>
        <w:rPr/>
        <w:t>parameters:</w:t>
      </w:r>
      <w:r>
        <w:rPr>
          <w:spacing w:val="-2"/>
        </w:rPr>
        <w:t> </w:t>
      </w:r>
      <w:r>
        <w:rPr>
          <w:i/>
        </w:rPr>
        <w:t>R</w:t>
      </w:r>
      <w:r>
        <w:rPr>
          <w:i/>
          <w:vertAlign w:val="subscript"/>
        </w:rPr>
        <w:t>t</w:t>
      </w:r>
      <w:r>
        <w:rPr>
          <w:vertAlign w:val="baseline"/>
        </w:rPr>
        <w:t>, </w:t>
      </w:r>
      <w:r>
        <w:rPr>
          <w:i/>
          <w:vertAlign w:val="baseline"/>
        </w:rPr>
        <w:t>R</w:t>
      </w:r>
      <w:r>
        <w:rPr>
          <w:i/>
          <w:vertAlign w:val="subscript"/>
        </w:rPr>
        <w:t>xo</w:t>
      </w:r>
      <w:r>
        <w:rPr>
          <w:vertAlign w:val="baseline"/>
        </w:rPr>
        <w:t>, and </w:t>
      </w:r>
      <w:r>
        <w:rPr>
          <w:i/>
          <w:vertAlign w:val="baseline"/>
        </w:rPr>
        <w:t>r</w:t>
      </w:r>
      <w:r>
        <w:rPr>
          <w:i/>
          <w:vertAlign w:val="subscript"/>
        </w:rPr>
        <w:t>i</w:t>
      </w:r>
      <w:r>
        <w:rPr>
          <w:vertAlign w:val="baseline"/>
        </w:rPr>
        <w:t>.</w:t>
      </w:r>
      <w:r>
        <w:rPr>
          <w:spacing w:val="-1"/>
          <w:vertAlign w:val="baseline"/>
        </w:rPr>
        <w:t> </w:t>
      </w:r>
      <w:r>
        <w:rPr>
          <w:vertAlign w:val="baseline"/>
        </w:rPr>
        <w:t>The</w:t>
      </w:r>
      <w:r>
        <w:rPr>
          <w:spacing w:val="-2"/>
          <w:vertAlign w:val="baseline"/>
        </w:rPr>
        <w:t> </w:t>
      </w:r>
      <w:r>
        <w:rPr>
          <w:vertAlign w:val="baseline"/>
        </w:rPr>
        <w:t>relative</w:t>
      </w:r>
      <w:r>
        <w:rPr>
          <w:spacing w:val="-1"/>
          <w:vertAlign w:val="baseline"/>
        </w:rPr>
        <w:t> </w:t>
      </w:r>
      <w:r>
        <w:rPr>
          <w:vertAlign w:val="baseline"/>
        </w:rPr>
        <w:t>errors</w:t>
      </w:r>
      <w:r>
        <w:rPr>
          <w:spacing w:val="-1"/>
          <w:vertAlign w:val="baseline"/>
        </w:rPr>
        <w:t> </w:t>
      </w:r>
      <w:r>
        <w:rPr>
          <w:vertAlign w:val="baseline"/>
        </w:rPr>
        <w:t>between</w:t>
      </w:r>
      <w:r>
        <w:rPr>
          <w:spacing w:val="-2"/>
          <w:vertAlign w:val="baseline"/>
        </w:rPr>
        <w:t> </w:t>
      </w:r>
      <w:r>
        <w:rPr>
          <w:vertAlign w:val="baseline"/>
        </w:rPr>
        <w:t>the inversion</w:t>
      </w:r>
      <w:r>
        <w:rPr>
          <w:spacing w:val="-2"/>
          <w:vertAlign w:val="baseline"/>
        </w:rPr>
        <w:t> </w:t>
      </w:r>
      <w:r>
        <w:rPr>
          <w:vertAlign w:val="baseline"/>
        </w:rPr>
        <w:t>computation</w:t>
      </w:r>
      <w:r>
        <w:rPr>
          <w:spacing w:val="-2"/>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true</w:t>
      </w:r>
      <w:r>
        <w:rPr>
          <w:spacing w:val="-1"/>
          <w:vertAlign w:val="baseline"/>
        </w:rPr>
        <w:t> </w:t>
      </w:r>
      <w:r>
        <w:rPr>
          <w:vertAlign w:val="baseline"/>
        </w:rPr>
        <w:t>values were</w:t>
      </w:r>
      <w:r>
        <w:rPr>
          <w:spacing w:val="-2"/>
          <w:vertAlign w:val="baseline"/>
        </w:rPr>
        <w:t> </w:t>
      </w:r>
      <w:r>
        <w:rPr>
          <w:vertAlign w:val="baseline"/>
        </w:rPr>
        <w:t>calculated from</w:t>
      </w:r>
      <w:r>
        <w:rPr>
          <w:spacing w:val="-4"/>
          <w:vertAlign w:val="baseline"/>
        </w:rPr>
        <w:t> </w:t>
      </w:r>
      <w:r>
        <w:rPr>
          <w:vertAlign w:val="baseline"/>
        </w:rPr>
        <w:t>the</w:t>
      </w:r>
      <w:r>
        <w:rPr>
          <w:spacing w:val="-2"/>
          <w:vertAlign w:val="baseline"/>
        </w:rPr>
        <w:t> </w:t>
      </w:r>
      <w:r>
        <w:rPr>
          <w:vertAlign w:val="baseline"/>
        </w:rPr>
        <w:t>basic</w:t>
      </w:r>
      <w:r>
        <w:rPr>
          <w:spacing w:val="-1"/>
          <w:vertAlign w:val="baseline"/>
        </w:rPr>
        <w:t> </w:t>
      </w:r>
      <w:r>
        <w:rPr>
          <w:vertAlign w:val="baseline"/>
        </w:rPr>
        <w:t>algorithm</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improved</w:t>
      </w:r>
      <w:r>
        <w:rPr>
          <w:spacing w:val="-1"/>
          <w:vertAlign w:val="baseline"/>
        </w:rPr>
        <w:t> </w:t>
      </w:r>
      <w:r>
        <w:rPr>
          <w:vertAlign w:val="baseline"/>
        </w:rPr>
        <w:t>algorithm</w:t>
      </w:r>
      <w:r>
        <w:rPr>
          <w:spacing w:val="-2"/>
          <w:vertAlign w:val="baseline"/>
        </w:rPr>
        <w:t> </w:t>
      </w:r>
      <w:r>
        <w:rPr>
          <w:vertAlign w:val="baseline"/>
        </w:rPr>
        <w:t>respectively.</w:t>
      </w:r>
      <w:r>
        <w:rPr>
          <w:spacing w:val="-1"/>
          <w:vertAlign w:val="baseline"/>
        </w:rPr>
        <w:t> </w:t>
      </w:r>
      <w:r>
        <w:rPr>
          <w:vertAlign w:val="baseline"/>
        </w:rPr>
        <w:t>The</w:t>
      </w:r>
      <w:r>
        <w:rPr>
          <w:spacing w:val="-2"/>
          <w:vertAlign w:val="baseline"/>
        </w:rPr>
        <w:t> </w:t>
      </w:r>
      <w:r>
        <w:rPr>
          <w:vertAlign w:val="baseline"/>
        </w:rPr>
        <w:t>results were</w:t>
      </w:r>
      <w:r>
        <w:rPr>
          <w:spacing w:val="-2"/>
          <w:vertAlign w:val="baseline"/>
        </w:rPr>
        <w:t> </w:t>
      </w:r>
      <w:r>
        <w:rPr>
          <w:vertAlign w:val="baseline"/>
        </w:rPr>
        <w:t>illustrated in Fig.1 and Fig.2 for basic algorithm and improved algorithm respectively. The horizontal axis denoted the formation thickness the vertical axis was the related error of inversed results with true model values.</w:t>
      </w:r>
    </w:p>
    <w:p>
      <w:pPr>
        <w:pStyle w:val="BodyText"/>
        <w:spacing w:line="228" w:lineRule="auto"/>
        <w:ind w:left="273" w:right="302" w:firstLine="401"/>
        <w:jc w:val="both"/>
      </w:pPr>
      <w:r>
        <w:rPr/>
        <w:t>The present calculation indicated that the inversed results deviated from the true values of formation model obviously for thin beds (</w:t>
      </w:r>
      <w:r>
        <w:rPr>
          <w:i/>
        </w:rPr>
        <w:t>H</w:t>
      </w:r>
      <w:r>
        <w:rPr/>
        <w:t>&lt;1m) because of the strong effects of shoulder on logging devices. It is obvious that the related errors of inversed </w:t>
      </w:r>
      <w:r>
        <w:rPr>
          <w:i/>
        </w:rPr>
        <w:t>R</w:t>
      </w:r>
      <w:r>
        <w:rPr>
          <w:i/>
          <w:vertAlign w:val="subscript"/>
        </w:rPr>
        <w:t>t</w:t>
      </w:r>
      <w:r>
        <w:rPr>
          <w:vertAlign w:val="baseline"/>
        </w:rPr>
        <w:t>, </w:t>
      </w:r>
      <w:r>
        <w:rPr>
          <w:i/>
          <w:vertAlign w:val="baseline"/>
        </w:rPr>
        <w:t>R</w:t>
      </w:r>
      <w:r>
        <w:rPr>
          <w:i/>
          <w:vertAlign w:val="subscript"/>
        </w:rPr>
        <w:t>xo</w:t>
      </w:r>
      <w:r>
        <w:rPr>
          <w:i/>
          <w:spacing w:val="-13"/>
          <w:vertAlign w:val="baseline"/>
        </w:rPr>
        <w:t> </w:t>
      </w:r>
      <w:r>
        <w:rPr>
          <w:vertAlign w:val="baseline"/>
        </w:rPr>
        <w:t>and </w:t>
      </w:r>
      <w:r>
        <w:rPr>
          <w:i/>
          <w:vertAlign w:val="baseline"/>
        </w:rPr>
        <w:t>r</w:t>
      </w:r>
      <w:r>
        <w:rPr>
          <w:i/>
          <w:vertAlign w:val="subscript"/>
        </w:rPr>
        <w:t>i</w:t>
      </w:r>
      <w:r>
        <w:rPr>
          <w:i/>
          <w:vertAlign w:val="baseline"/>
        </w:rPr>
        <w:t> </w:t>
      </w:r>
      <w:r>
        <w:rPr>
          <w:vertAlign w:val="baseline"/>
        </w:rPr>
        <w:t>from the improved algorithm were less than those of basic algorithm.</w:t>
      </w:r>
    </w:p>
    <w:p>
      <w:pPr>
        <w:pStyle w:val="BodyText"/>
        <w:spacing w:line="228" w:lineRule="auto"/>
        <w:ind w:left="273" w:right="304" w:firstLine="401"/>
        <w:jc w:val="both"/>
      </w:pPr>
      <w:r>
        <w:rPr/>
        <w:t>The main task of inversion for logging data is to determine the true-formation resistivity, furthermore, to evaluate the initial water saturation and oil/gas saturation. Therefore, the inversion of true-formation</w:t>
      </w:r>
      <w:r>
        <w:rPr>
          <w:spacing w:val="40"/>
        </w:rPr>
        <w:t> </w:t>
      </w:r>
      <w:r>
        <w:rPr/>
        <w:t>resistivity </w:t>
      </w:r>
      <w:r>
        <w:rPr>
          <w:i/>
        </w:rPr>
        <w:t>R</w:t>
      </w:r>
      <w:r>
        <w:rPr>
          <w:i/>
          <w:vertAlign w:val="subscript"/>
        </w:rPr>
        <w:t>t</w:t>
      </w:r>
      <w:r>
        <w:rPr>
          <w:i/>
          <w:vertAlign w:val="baseline"/>
        </w:rPr>
        <w:t> </w:t>
      </w:r>
      <w:r>
        <w:rPr>
          <w:vertAlign w:val="baseline"/>
        </w:rPr>
        <w:t>is much important. The error of inversed </w:t>
      </w:r>
      <w:r>
        <w:rPr>
          <w:i/>
          <w:vertAlign w:val="baseline"/>
        </w:rPr>
        <w:t>R</w:t>
      </w:r>
      <w:r>
        <w:rPr>
          <w:i/>
          <w:vertAlign w:val="subscript"/>
        </w:rPr>
        <w:t>t</w:t>
      </w:r>
      <w:r>
        <w:rPr>
          <w:i/>
          <w:vertAlign w:val="baseline"/>
        </w:rPr>
        <w:t> </w:t>
      </w:r>
      <w:r>
        <w:rPr>
          <w:vertAlign w:val="baseline"/>
        </w:rPr>
        <w:t>from the improved</w:t>
      </w:r>
      <w:r>
        <w:rPr>
          <w:spacing w:val="40"/>
          <w:vertAlign w:val="baseline"/>
        </w:rPr>
        <w:t> </w:t>
      </w:r>
      <w:r>
        <w:rPr>
          <w:vertAlign w:val="baseline"/>
        </w:rPr>
        <w:t>algorithm is less than 5% when invasion depth is less than 0.7m and the formation thickness </w:t>
      </w:r>
      <w:r>
        <w:rPr>
          <w:i/>
          <w:vertAlign w:val="baseline"/>
        </w:rPr>
        <w:t>H</w:t>
      </w:r>
      <w:r>
        <w:rPr>
          <w:vertAlign w:val="baseline"/>
        </w:rPr>
        <w:t>&gt;1m, as shown in Fig. 2a. Yet the basic algorithm yielded great errors such as 30% as shown in Fig.1a.</w:t>
      </w:r>
    </w:p>
    <w:p>
      <w:pPr>
        <w:pStyle w:val="BodyText"/>
        <w:spacing w:line="228" w:lineRule="auto"/>
        <w:ind w:left="273" w:right="301" w:firstLine="401"/>
        <w:jc w:val="both"/>
      </w:pPr>
      <w:r>
        <w:rPr/>
        <w:t>The present calculations also illustrated that both the convergence and stability of inversed parameters from the present improved algorithm are better than basic algorithm.</w:t>
      </w:r>
    </w:p>
    <w:p>
      <w:pPr>
        <w:spacing w:after="0" w:line="228" w:lineRule="auto"/>
        <w:jc w:val="both"/>
        <w:sectPr>
          <w:type w:val="continuous"/>
          <w:pgSz w:w="10890" w:h="14860"/>
          <w:pgMar w:header="713" w:footer="0" w:top="780" w:bottom="280" w:left="520" w:right="940"/>
        </w:sectPr>
      </w:pPr>
    </w:p>
    <w:p>
      <w:pPr>
        <w:pStyle w:val="BodyText"/>
        <w:spacing w:before="142"/>
      </w:pPr>
    </w:p>
    <w:p>
      <w:pPr>
        <w:pStyle w:val="BodyText"/>
        <w:ind w:left="217"/>
      </w:pPr>
      <w:r>
        <w:rPr/>
        <w:drawing>
          <wp:inline distT="0" distB="0" distL="0" distR="0">
            <wp:extent cx="5476380" cy="13716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476380" cy="1371600"/>
                    </a:xfrm>
                    <a:prstGeom prst="rect">
                      <a:avLst/>
                    </a:prstGeom>
                  </pic:spPr>
                </pic:pic>
              </a:graphicData>
            </a:graphic>
          </wp:inline>
        </w:drawing>
      </w:r>
      <w:r>
        <w:rPr/>
      </w:r>
    </w:p>
    <w:p>
      <w:pPr>
        <w:pStyle w:val="BodyText"/>
        <w:spacing w:before="33"/>
        <w:rPr>
          <w:sz w:val="16"/>
        </w:rPr>
      </w:pPr>
    </w:p>
    <w:p>
      <w:pPr>
        <w:spacing w:line="259" w:lineRule="auto" w:before="1"/>
        <w:ind w:left="216" w:right="222" w:firstLine="0"/>
        <w:jc w:val="left"/>
        <w:rPr>
          <w:sz w:val="16"/>
        </w:rPr>
      </w:pPr>
      <w:r>
        <w:rPr>
          <w:sz w:val="16"/>
        </w:rPr>
        <w:t>Fig.</w:t>
      </w:r>
      <w:r>
        <w:rPr>
          <w:spacing w:val="-1"/>
          <w:sz w:val="16"/>
        </w:rPr>
        <w:t> </w:t>
      </w:r>
      <w:r>
        <w:rPr>
          <w:sz w:val="16"/>
        </w:rPr>
        <w:t>1.</w:t>
      </w:r>
      <w:r>
        <w:rPr>
          <w:spacing w:val="-2"/>
          <w:sz w:val="16"/>
        </w:rPr>
        <w:t> </w:t>
      </w:r>
      <w:r>
        <w:rPr>
          <w:sz w:val="16"/>
        </w:rPr>
        <w:t>Related</w:t>
      </w:r>
      <w:r>
        <w:rPr>
          <w:spacing w:val="-1"/>
          <w:sz w:val="16"/>
        </w:rPr>
        <w:t> </w:t>
      </w:r>
      <w:r>
        <w:rPr>
          <w:sz w:val="16"/>
        </w:rPr>
        <w:t>errors</w:t>
      </w:r>
      <w:r>
        <w:rPr>
          <w:spacing w:val="-3"/>
          <w:sz w:val="16"/>
        </w:rPr>
        <w:t> </w:t>
      </w:r>
      <w:r>
        <w:rPr>
          <w:sz w:val="16"/>
        </w:rPr>
        <w:t>of</w:t>
      </w:r>
      <w:r>
        <w:rPr>
          <w:spacing w:val="-3"/>
          <w:sz w:val="16"/>
        </w:rPr>
        <w:t> </w:t>
      </w:r>
      <w:r>
        <w:rPr>
          <w:sz w:val="16"/>
        </w:rPr>
        <w:t>inversion</w:t>
      </w:r>
      <w:r>
        <w:rPr>
          <w:spacing w:val="-1"/>
          <w:sz w:val="16"/>
        </w:rPr>
        <w:t> </w:t>
      </w:r>
      <w:r>
        <w:rPr>
          <w:sz w:val="16"/>
        </w:rPr>
        <w:t>results</w:t>
      </w:r>
      <w:r>
        <w:rPr>
          <w:spacing w:val="-3"/>
          <w:sz w:val="16"/>
        </w:rPr>
        <w:t> </w:t>
      </w:r>
      <w:r>
        <w:rPr>
          <w:sz w:val="16"/>
        </w:rPr>
        <w:t>from</w:t>
      </w:r>
      <w:r>
        <w:rPr>
          <w:spacing w:val="-2"/>
          <w:sz w:val="16"/>
        </w:rPr>
        <w:t> </w:t>
      </w:r>
      <w:r>
        <w:rPr>
          <w:sz w:val="16"/>
        </w:rPr>
        <w:t>the</w:t>
      </w:r>
      <w:r>
        <w:rPr>
          <w:spacing w:val="-4"/>
          <w:sz w:val="16"/>
        </w:rPr>
        <w:t> </w:t>
      </w:r>
      <w:r>
        <w:rPr>
          <w:sz w:val="16"/>
        </w:rPr>
        <w:t>basic</w:t>
      </w:r>
      <w:r>
        <w:rPr>
          <w:spacing w:val="-1"/>
          <w:sz w:val="16"/>
        </w:rPr>
        <w:t> </w:t>
      </w:r>
      <w:r>
        <w:rPr>
          <w:sz w:val="16"/>
        </w:rPr>
        <w:t>algorithm</w:t>
      </w:r>
      <w:r>
        <w:rPr>
          <w:spacing w:val="-2"/>
          <w:sz w:val="16"/>
        </w:rPr>
        <w:t> </w:t>
      </w:r>
      <w:r>
        <w:rPr>
          <w:sz w:val="16"/>
        </w:rPr>
        <w:t>for</w:t>
      </w:r>
      <w:r>
        <w:rPr>
          <w:spacing w:val="-3"/>
          <w:sz w:val="16"/>
        </w:rPr>
        <w:t> </w:t>
      </w:r>
      <w:r>
        <w:rPr>
          <w:sz w:val="16"/>
        </w:rPr>
        <w:t>(a)</w:t>
      </w:r>
      <w:r>
        <w:rPr>
          <w:spacing w:val="-3"/>
          <w:sz w:val="16"/>
        </w:rPr>
        <w:t> </w:t>
      </w:r>
      <w:r>
        <w:rPr>
          <w:sz w:val="16"/>
        </w:rPr>
        <w:t>true-formation</w:t>
      </w:r>
      <w:r>
        <w:rPr>
          <w:spacing w:val="-1"/>
          <w:sz w:val="16"/>
        </w:rPr>
        <w:t> </w:t>
      </w:r>
      <w:r>
        <w:rPr>
          <w:sz w:val="16"/>
        </w:rPr>
        <w:t>resistivity,</w:t>
      </w:r>
      <w:r>
        <w:rPr>
          <w:spacing w:val="-1"/>
          <w:sz w:val="16"/>
        </w:rPr>
        <w:t> </w:t>
      </w:r>
      <w:r>
        <w:rPr>
          <w:sz w:val="16"/>
        </w:rPr>
        <w:t>(b)invasion-zone</w:t>
      </w:r>
      <w:r>
        <w:rPr>
          <w:spacing w:val="-4"/>
          <w:sz w:val="16"/>
        </w:rPr>
        <w:t> </w:t>
      </w:r>
      <w:r>
        <w:rPr>
          <w:sz w:val="16"/>
        </w:rPr>
        <w:t>resistivity</w:t>
      </w:r>
      <w:r>
        <w:rPr>
          <w:spacing w:val="-5"/>
          <w:sz w:val="16"/>
        </w:rPr>
        <w:t> </w:t>
      </w:r>
      <w:r>
        <w:rPr>
          <w:sz w:val="16"/>
        </w:rPr>
        <w:t>and</w:t>
      </w:r>
      <w:r>
        <w:rPr>
          <w:spacing w:val="-1"/>
          <w:sz w:val="16"/>
        </w:rPr>
        <w:t> </w:t>
      </w:r>
      <w:r>
        <w:rPr>
          <w:sz w:val="16"/>
        </w:rPr>
        <w:t>(c)</w:t>
      </w:r>
      <w:r>
        <w:rPr>
          <w:spacing w:val="40"/>
          <w:sz w:val="16"/>
        </w:rPr>
        <w:t> </w:t>
      </w:r>
      <w:r>
        <w:rPr>
          <w:sz w:val="16"/>
        </w:rPr>
        <w:t>invasion</w:t>
      </w:r>
      <w:r>
        <w:rPr>
          <w:spacing w:val="-3"/>
          <w:sz w:val="16"/>
        </w:rPr>
        <w:t> </w:t>
      </w:r>
      <w:r>
        <w:rPr>
          <w:sz w:val="16"/>
        </w:rPr>
        <w:t>depth</w:t>
      </w:r>
    </w:p>
    <w:p>
      <w:pPr>
        <w:pStyle w:val="BodyText"/>
        <w:rPr>
          <w:sz w:val="17"/>
        </w:rPr>
      </w:pPr>
      <w:r>
        <w:rPr/>
        <w:drawing>
          <wp:anchor distT="0" distB="0" distL="0" distR="0" allowOverlap="1" layoutInCell="1" locked="0" behindDoc="1" simplePos="0" relativeHeight="487591424">
            <wp:simplePos x="0" y="0"/>
            <wp:positionH relativeFrom="page">
              <wp:posOffset>530225</wp:posOffset>
            </wp:positionH>
            <wp:positionV relativeFrom="paragraph">
              <wp:posOffset>139451</wp:posOffset>
            </wp:positionV>
            <wp:extent cx="5477443" cy="137617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5477443" cy="1376172"/>
                    </a:xfrm>
                    <a:prstGeom prst="rect">
                      <a:avLst/>
                    </a:prstGeom>
                  </pic:spPr>
                </pic:pic>
              </a:graphicData>
            </a:graphic>
          </wp:anchor>
        </w:drawing>
      </w:r>
    </w:p>
    <w:p>
      <w:pPr>
        <w:pStyle w:val="BodyText"/>
        <w:spacing w:before="32"/>
        <w:rPr>
          <w:sz w:val="16"/>
        </w:rPr>
      </w:pPr>
    </w:p>
    <w:p>
      <w:pPr>
        <w:spacing w:line="264" w:lineRule="auto" w:before="0"/>
        <w:ind w:left="216" w:right="222" w:firstLine="0"/>
        <w:jc w:val="left"/>
        <w:rPr>
          <w:sz w:val="16"/>
        </w:rPr>
      </w:pPr>
      <w:r>
        <w:rPr>
          <w:sz w:val="16"/>
        </w:rPr>
        <w:t>Fig.</w:t>
      </w:r>
      <w:r>
        <w:rPr>
          <w:spacing w:val="-2"/>
          <w:sz w:val="16"/>
        </w:rPr>
        <w:t> </w:t>
      </w:r>
      <w:r>
        <w:rPr>
          <w:sz w:val="16"/>
        </w:rPr>
        <w:t>2.</w:t>
      </w:r>
      <w:r>
        <w:rPr>
          <w:spacing w:val="-2"/>
          <w:sz w:val="16"/>
        </w:rPr>
        <w:t> </w:t>
      </w:r>
      <w:r>
        <w:rPr>
          <w:sz w:val="16"/>
        </w:rPr>
        <w:t>Related</w:t>
      </w:r>
      <w:r>
        <w:rPr>
          <w:spacing w:val="-1"/>
          <w:sz w:val="16"/>
        </w:rPr>
        <w:t> </w:t>
      </w:r>
      <w:r>
        <w:rPr>
          <w:sz w:val="16"/>
        </w:rPr>
        <w:t>errors</w:t>
      </w:r>
      <w:r>
        <w:rPr>
          <w:spacing w:val="-3"/>
          <w:sz w:val="16"/>
        </w:rPr>
        <w:t> </w:t>
      </w:r>
      <w:r>
        <w:rPr>
          <w:sz w:val="16"/>
        </w:rPr>
        <w:t>of</w:t>
      </w:r>
      <w:r>
        <w:rPr>
          <w:spacing w:val="-3"/>
          <w:sz w:val="16"/>
        </w:rPr>
        <w:t> </w:t>
      </w:r>
      <w:r>
        <w:rPr>
          <w:sz w:val="16"/>
        </w:rPr>
        <w:t>inversion</w:t>
      </w:r>
      <w:r>
        <w:rPr>
          <w:spacing w:val="-1"/>
          <w:sz w:val="16"/>
        </w:rPr>
        <w:t> </w:t>
      </w:r>
      <w:r>
        <w:rPr>
          <w:sz w:val="16"/>
        </w:rPr>
        <w:t>results</w:t>
      </w:r>
      <w:r>
        <w:rPr>
          <w:spacing w:val="-3"/>
          <w:sz w:val="16"/>
        </w:rPr>
        <w:t> </w:t>
      </w:r>
      <w:r>
        <w:rPr>
          <w:sz w:val="16"/>
        </w:rPr>
        <w:t>from</w:t>
      </w:r>
      <w:r>
        <w:rPr>
          <w:spacing w:val="-2"/>
          <w:sz w:val="16"/>
        </w:rPr>
        <w:t> </w:t>
      </w:r>
      <w:r>
        <w:rPr>
          <w:sz w:val="16"/>
        </w:rPr>
        <w:t>the</w:t>
      </w:r>
      <w:r>
        <w:rPr>
          <w:spacing w:val="-1"/>
          <w:sz w:val="16"/>
        </w:rPr>
        <w:t> </w:t>
      </w:r>
      <w:r>
        <w:rPr>
          <w:sz w:val="16"/>
        </w:rPr>
        <w:t>improved</w:t>
      </w:r>
      <w:r>
        <w:rPr>
          <w:spacing w:val="-1"/>
          <w:sz w:val="16"/>
        </w:rPr>
        <w:t> </w:t>
      </w:r>
      <w:r>
        <w:rPr>
          <w:sz w:val="16"/>
        </w:rPr>
        <w:t>basic</w:t>
      </w:r>
      <w:r>
        <w:rPr>
          <w:spacing w:val="-3"/>
          <w:sz w:val="16"/>
        </w:rPr>
        <w:t> </w:t>
      </w:r>
      <w:r>
        <w:rPr>
          <w:sz w:val="16"/>
        </w:rPr>
        <w:t>algorithm</w:t>
      </w:r>
      <w:r>
        <w:rPr>
          <w:spacing w:val="-1"/>
          <w:sz w:val="16"/>
        </w:rPr>
        <w:t> </w:t>
      </w:r>
      <w:r>
        <w:rPr>
          <w:sz w:val="16"/>
        </w:rPr>
        <w:t>for</w:t>
      </w:r>
      <w:r>
        <w:rPr>
          <w:spacing w:val="-3"/>
          <w:sz w:val="16"/>
        </w:rPr>
        <w:t> </w:t>
      </w:r>
      <w:r>
        <w:rPr>
          <w:sz w:val="16"/>
        </w:rPr>
        <w:t>(a)</w:t>
      </w:r>
      <w:r>
        <w:rPr>
          <w:spacing w:val="-3"/>
          <w:sz w:val="16"/>
        </w:rPr>
        <w:t> </w:t>
      </w:r>
      <w:r>
        <w:rPr>
          <w:sz w:val="16"/>
        </w:rPr>
        <w:t>true-formation</w:t>
      </w:r>
      <w:r>
        <w:rPr>
          <w:spacing w:val="-1"/>
          <w:sz w:val="16"/>
        </w:rPr>
        <w:t> </w:t>
      </w:r>
      <w:r>
        <w:rPr>
          <w:sz w:val="16"/>
        </w:rPr>
        <w:t>resistivity,</w:t>
      </w:r>
      <w:r>
        <w:rPr>
          <w:spacing w:val="-1"/>
          <w:sz w:val="16"/>
        </w:rPr>
        <w:t> </w:t>
      </w:r>
      <w:r>
        <w:rPr>
          <w:sz w:val="16"/>
        </w:rPr>
        <w:t>(b)invasion-zone</w:t>
      </w:r>
      <w:r>
        <w:rPr>
          <w:spacing w:val="-4"/>
          <w:sz w:val="16"/>
        </w:rPr>
        <w:t> </w:t>
      </w:r>
      <w:r>
        <w:rPr>
          <w:sz w:val="16"/>
        </w:rPr>
        <w:t>resistivity</w:t>
      </w:r>
      <w:r>
        <w:rPr>
          <w:spacing w:val="40"/>
          <w:sz w:val="16"/>
        </w:rPr>
        <w:t> </w:t>
      </w:r>
      <w:r>
        <w:rPr>
          <w:sz w:val="16"/>
        </w:rPr>
        <w:t>and (c) invasion depth</w:t>
      </w:r>
    </w:p>
    <w:p>
      <w:pPr>
        <w:pStyle w:val="BodyText"/>
        <w:spacing w:before="46"/>
        <w:rPr>
          <w:sz w:val="16"/>
        </w:rPr>
      </w:pPr>
    </w:p>
    <w:p>
      <w:pPr>
        <w:pStyle w:val="ListParagraph"/>
        <w:numPr>
          <w:ilvl w:val="1"/>
          <w:numId w:val="1"/>
        </w:numPr>
        <w:tabs>
          <w:tab w:pos="568" w:val="left" w:leader="none"/>
        </w:tabs>
        <w:spacing w:line="240" w:lineRule="auto" w:before="0" w:after="0"/>
        <w:ind w:left="568" w:right="0" w:hanging="352"/>
        <w:jc w:val="left"/>
        <w:rPr>
          <w:i/>
          <w:sz w:val="20"/>
        </w:rPr>
      </w:pPr>
      <w:r>
        <w:rPr>
          <w:i/>
          <w:sz w:val="20"/>
        </w:rPr>
        <w:t>Evaluation</w:t>
      </w:r>
      <w:r>
        <w:rPr>
          <w:i/>
          <w:spacing w:val="-5"/>
          <w:sz w:val="20"/>
        </w:rPr>
        <w:t> </w:t>
      </w:r>
      <w:r>
        <w:rPr>
          <w:i/>
          <w:sz w:val="20"/>
        </w:rPr>
        <w:t>for</w:t>
      </w:r>
      <w:r>
        <w:rPr>
          <w:i/>
          <w:spacing w:val="-6"/>
          <w:sz w:val="20"/>
        </w:rPr>
        <w:t> </w:t>
      </w:r>
      <w:r>
        <w:rPr>
          <w:i/>
          <w:sz w:val="20"/>
        </w:rPr>
        <w:t>Linear</w:t>
      </w:r>
      <w:r>
        <w:rPr>
          <w:i/>
          <w:spacing w:val="-7"/>
          <w:sz w:val="20"/>
        </w:rPr>
        <w:t> </w:t>
      </w:r>
      <w:r>
        <w:rPr>
          <w:i/>
          <w:sz w:val="20"/>
        </w:rPr>
        <w:t>Inversion</w:t>
      </w:r>
      <w:r>
        <w:rPr>
          <w:i/>
          <w:spacing w:val="-5"/>
          <w:sz w:val="20"/>
        </w:rPr>
        <w:t> </w:t>
      </w:r>
      <w:r>
        <w:rPr>
          <w:i/>
          <w:spacing w:val="-2"/>
          <w:sz w:val="20"/>
        </w:rPr>
        <w:t>Method</w:t>
      </w:r>
    </w:p>
    <w:p>
      <w:pPr>
        <w:pStyle w:val="BodyText"/>
        <w:spacing w:before="10"/>
        <w:rPr>
          <w:i/>
        </w:rPr>
      </w:pPr>
    </w:p>
    <w:p>
      <w:pPr>
        <w:pStyle w:val="BodyText"/>
        <w:spacing w:line="189" w:lineRule="auto"/>
        <w:ind w:left="216" w:right="222" w:firstLine="401"/>
      </w:pPr>
      <w:r>
        <w:rPr/>
        <w:t>Linear</w:t>
      </w:r>
      <w:r>
        <w:rPr>
          <w:spacing w:val="-2"/>
        </w:rPr>
        <w:t> </w:t>
      </w:r>
      <w:r>
        <w:rPr/>
        <w:t>inversion</w:t>
      </w:r>
      <w:r>
        <w:rPr>
          <w:spacing w:val="-4"/>
        </w:rPr>
        <w:t> </w:t>
      </w:r>
      <w:r>
        <w:rPr/>
        <w:t>theory</w:t>
      </w:r>
      <w:r>
        <w:rPr>
          <w:spacing w:val="-6"/>
        </w:rPr>
        <w:t> </w:t>
      </w:r>
      <w:r>
        <w:rPr/>
        <w:t>provides</w:t>
      </w:r>
      <w:r>
        <w:rPr>
          <w:spacing w:val="-2"/>
        </w:rPr>
        <w:t> </w:t>
      </w:r>
      <w:r>
        <w:rPr/>
        <w:t>the</w:t>
      </w:r>
      <w:r>
        <w:rPr>
          <w:spacing w:val="-2"/>
        </w:rPr>
        <w:t> </w:t>
      </w:r>
      <w:r>
        <w:rPr/>
        <w:t>criterion of</w:t>
      </w:r>
      <w:r>
        <w:rPr>
          <w:spacing w:val="-3"/>
        </w:rPr>
        <w:t> </w:t>
      </w:r>
      <w:r>
        <w:rPr/>
        <w:t>evaluation</w:t>
      </w:r>
      <w:r>
        <w:rPr>
          <w:spacing w:val="-1"/>
        </w:rPr>
        <w:t> </w:t>
      </w:r>
      <w:r>
        <w:rPr/>
        <w:t>for</w:t>
      </w:r>
      <w:r>
        <w:rPr>
          <w:spacing w:val="-2"/>
        </w:rPr>
        <w:t> </w:t>
      </w:r>
      <w:r>
        <w:rPr/>
        <w:t>inversion</w:t>
      </w:r>
      <w:r>
        <w:rPr>
          <w:spacing w:val="-1"/>
        </w:rPr>
        <w:t> </w:t>
      </w:r>
      <w:r>
        <w:rPr/>
        <w:t>methods</w:t>
      </w:r>
      <w:r>
        <w:rPr>
          <w:spacing w:val="-1"/>
        </w:rPr>
        <w:t> </w:t>
      </w:r>
      <w:r>
        <w:rPr/>
        <w:t>[4,5].</w:t>
      </w:r>
      <w:r>
        <w:rPr>
          <w:spacing w:val="40"/>
        </w:rPr>
        <w:t> </w:t>
      </w:r>
      <w:r>
        <w:rPr/>
        <w:t>The</w:t>
      </w:r>
      <w:r>
        <w:rPr>
          <w:spacing w:val="-1"/>
        </w:rPr>
        <w:t> </w:t>
      </w:r>
      <w:r>
        <w:rPr>
          <w:i/>
        </w:rPr>
        <w:t>m</w:t>
      </w:r>
      <w:r>
        <w:rPr>
          <w:rFonts w:ascii="Noto Sans CJK HK" w:hAnsi="Noto Sans CJK HK"/>
        </w:rPr>
        <w:t>×</w:t>
      </w:r>
      <w:r>
        <w:rPr>
          <w:i/>
        </w:rPr>
        <w:t>n</w:t>
      </w:r>
      <w:r>
        <w:rPr>
          <w:i/>
          <w:spacing w:val="-1"/>
        </w:rPr>
        <w:t> </w:t>
      </w:r>
      <w:r>
        <w:rPr/>
        <w:t>core matrix </w:t>
      </w:r>
      <w:r>
        <w:rPr>
          <w:b/>
        </w:rPr>
        <w:t>A </w:t>
      </w:r>
      <w:r>
        <w:rPr/>
        <w:t>was treated using the method of singular value decomposition:</w:t>
      </w:r>
    </w:p>
    <w:p>
      <w:pPr>
        <w:tabs>
          <w:tab w:pos="8621" w:val="left" w:leader="none"/>
        </w:tabs>
        <w:spacing w:before="11"/>
        <w:ind w:left="630" w:right="0" w:firstLine="0"/>
        <w:jc w:val="left"/>
        <w:rPr>
          <w:i/>
          <w:sz w:val="21"/>
        </w:rPr>
      </w:pPr>
      <w:r>
        <w:rPr>
          <w:b/>
          <w:spacing w:val="-2"/>
          <w:sz w:val="21"/>
        </w:rPr>
        <w:t>A</w:t>
      </w:r>
      <w:r>
        <w:rPr>
          <w:spacing w:val="-2"/>
          <w:sz w:val="21"/>
        </w:rPr>
        <w:t>=</w:t>
      </w:r>
      <w:r>
        <w:rPr>
          <w:b/>
          <w:spacing w:val="-2"/>
          <w:sz w:val="21"/>
        </w:rPr>
        <w:t>U</w:t>
      </w:r>
      <w:r>
        <w:rPr>
          <w:rFonts w:ascii="Symbol" w:hAnsi="Symbol"/>
          <w:spacing w:val="-2"/>
          <w:sz w:val="21"/>
        </w:rPr>
        <w:t></w:t>
      </w:r>
      <w:r>
        <w:rPr>
          <w:b/>
          <w:spacing w:val="-2"/>
          <w:sz w:val="21"/>
        </w:rPr>
        <w:t>V</w:t>
      </w:r>
      <w:r>
        <w:rPr>
          <w:i/>
          <w:spacing w:val="-2"/>
          <w:sz w:val="21"/>
          <w:vertAlign w:val="superscript"/>
        </w:rPr>
        <w:t>T</w:t>
      </w:r>
      <w:r>
        <w:rPr>
          <w:i/>
          <w:sz w:val="21"/>
          <w:vertAlign w:val="baseline"/>
        </w:rPr>
        <w:tab/>
      </w:r>
      <w:r>
        <w:rPr>
          <w:i/>
          <w:spacing w:val="-5"/>
          <w:sz w:val="21"/>
          <w:vertAlign w:val="baseline"/>
        </w:rPr>
        <w:t>(8)</w:t>
      </w:r>
    </w:p>
    <w:p>
      <w:pPr>
        <w:pStyle w:val="BodyText"/>
        <w:spacing w:line="201" w:lineRule="auto" w:before="94"/>
        <w:ind w:left="216" w:right="362"/>
        <w:jc w:val="both"/>
      </w:pPr>
      <w:r>
        <w:rPr/>
        <w:t>Where, </w:t>
      </w:r>
      <w:r>
        <w:rPr>
          <w:b/>
        </w:rPr>
        <w:t>U </w:t>
      </w:r>
      <w:r>
        <w:rPr/>
        <w:t>and </w:t>
      </w:r>
      <w:r>
        <w:rPr>
          <w:b/>
        </w:rPr>
        <w:t>V </w:t>
      </w:r>
      <w:r>
        <w:rPr/>
        <w:t>were </w:t>
      </w:r>
      <w:r>
        <w:rPr>
          <w:i/>
        </w:rPr>
        <w:t>m</w:t>
      </w:r>
      <w:r>
        <w:rPr>
          <w:rFonts w:ascii="Noto Sans CJK HK" w:hAnsi="Noto Sans CJK HK"/>
        </w:rPr>
        <w:t>×</w:t>
      </w:r>
      <w:r>
        <w:rPr>
          <w:i/>
        </w:rPr>
        <w:t>m </w:t>
      </w:r>
      <w:r>
        <w:rPr/>
        <w:t>and </w:t>
      </w:r>
      <w:r>
        <w:rPr>
          <w:i/>
        </w:rPr>
        <w:t>n</w:t>
      </w:r>
      <w:r>
        <w:rPr>
          <w:rFonts w:ascii="Noto Sans CJK HK" w:hAnsi="Noto Sans CJK HK"/>
        </w:rPr>
        <w:t>×</w:t>
      </w:r>
      <w:r>
        <w:rPr>
          <w:i/>
        </w:rPr>
        <w:t>n </w:t>
      </w:r>
      <w:r>
        <w:rPr/>
        <w:t>matrix respectively. </w:t>
      </w:r>
      <w:r>
        <w:rPr>
          <w:rFonts w:ascii="Symbol" w:hAnsi="Symbol"/>
        </w:rPr>
        <w:t></w:t>
      </w:r>
      <w:r>
        <w:rPr/>
        <w:t> was a </w:t>
      </w:r>
      <w:r>
        <w:rPr>
          <w:i/>
        </w:rPr>
        <w:t>m</w:t>
      </w:r>
      <w:r>
        <w:rPr>
          <w:rFonts w:ascii="Noto Sans CJK HK" w:hAnsi="Noto Sans CJK HK"/>
        </w:rPr>
        <w:t>×</w:t>
      </w:r>
      <w:r>
        <w:rPr>
          <w:i/>
        </w:rPr>
        <w:t>n </w:t>
      </w:r>
      <w:r>
        <w:rPr/>
        <w:t>diagonal matrix composed of the eigenvalues</w:t>
      </w:r>
      <w:r>
        <w:rPr>
          <w:spacing w:val="-4"/>
        </w:rPr>
        <w:t> </w:t>
      </w:r>
      <w:r>
        <w:rPr/>
        <w:t>of</w:t>
      </w:r>
      <w:r>
        <w:rPr>
          <w:spacing w:val="-4"/>
        </w:rPr>
        <w:t> </w:t>
      </w:r>
      <w:r>
        <w:rPr>
          <w:b/>
        </w:rPr>
        <w:t>A</w:t>
      </w:r>
      <w:r>
        <w:rPr>
          <w:b/>
          <w:i/>
          <w:vertAlign w:val="superscript"/>
        </w:rPr>
        <w:t>T</w:t>
      </w:r>
      <w:r>
        <w:rPr>
          <w:b/>
          <w:vertAlign w:val="baseline"/>
        </w:rPr>
        <w:t>A</w:t>
      </w:r>
      <w:r>
        <w:rPr>
          <w:vertAlign w:val="baseline"/>
        </w:rPr>
        <w:t>.</w:t>
      </w:r>
      <w:r>
        <w:rPr>
          <w:spacing w:val="-3"/>
          <w:vertAlign w:val="baseline"/>
        </w:rPr>
        <w:t> </w:t>
      </w:r>
      <w:r>
        <w:rPr>
          <w:vertAlign w:val="baseline"/>
        </w:rPr>
        <w:t>Thus,</w:t>
      </w:r>
      <w:r>
        <w:rPr>
          <w:spacing w:val="-3"/>
          <w:vertAlign w:val="baseline"/>
        </w:rPr>
        <w:t> </w:t>
      </w:r>
      <w:r>
        <w:rPr>
          <w:vertAlign w:val="baseline"/>
        </w:rPr>
        <w:t>the</w:t>
      </w:r>
      <w:r>
        <w:rPr>
          <w:spacing w:val="-1"/>
          <w:vertAlign w:val="baseline"/>
        </w:rPr>
        <w:t> </w:t>
      </w:r>
      <w:r>
        <w:rPr>
          <w:vertAlign w:val="baseline"/>
        </w:rPr>
        <w:t>auxiliary</w:t>
      </w:r>
      <w:r>
        <w:rPr>
          <w:spacing w:val="-6"/>
          <w:vertAlign w:val="baseline"/>
        </w:rPr>
        <w:t> </w:t>
      </w:r>
      <w:r>
        <w:rPr>
          <w:vertAlign w:val="baseline"/>
        </w:rPr>
        <w:t>information</w:t>
      </w:r>
      <w:r>
        <w:rPr>
          <w:spacing w:val="-5"/>
          <w:vertAlign w:val="baseline"/>
        </w:rPr>
        <w:t> </w:t>
      </w:r>
      <w:r>
        <w:rPr>
          <w:vertAlign w:val="baseline"/>
        </w:rPr>
        <w:t>corresponding to</w:t>
      </w:r>
      <w:r>
        <w:rPr>
          <w:spacing w:val="-3"/>
          <w:vertAlign w:val="baseline"/>
        </w:rPr>
        <w:t> </w:t>
      </w:r>
      <w:r>
        <w:rPr>
          <w:vertAlign w:val="baseline"/>
        </w:rPr>
        <w:t>the</w:t>
      </w:r>
      <w:r>
        <w:rPr>
          <w:spacing w:val="-3"/>
          <w:vertAlign w:val="baseline"/>
        </w:rPr>
        <w:t> </w:t>
      </w:r>
      <w:r>
        <w:rPr>
          <w:vertAlign w:val="baseline"/>
        </w:rPr>
        <w:t>observed</w:t>
      </w:r>
      <w:r>
        <w:rPr>
          <w:spacing w:val="-2"/>
          <w:vertAlign w:val="baseline"/>
        </w:rPr>
        <w:t> </w:t>
      </w:r>
      <w:r>
        <w:rPr>
          <w:vertAlign w:val="baseline"/>
        </w:rPr>
        <w:t>data</w:t>
      </w:r>
      <w:r>
        <w:rPr>
          <w:spacing w:val="-3"/>
          <w:vertAlign w:val="baseline"/>
        </w:rPr>
        <w:t> </w:t>
      </w:r>
      <w:r>
        <w:rPr>
          <w:vertAlign w:val="baseline"/>
        </w:rPr>
        <w:t>and</w:t>
      </w:r>
      <w:r>
        <w:rPr>
          <w:spacing w:val="-3"/>
          <w:vertAlign w:val="baseline"/>
        </w:rPr>
        <w:t> </w:t>
      </w:r>
      <w:r>
        <w:rPr>
          <w:vertAlign w:val="baseline"/>
        </w:rPr>
        <w:t>model</w:t>
      </w:r>
      <w:r>
        <w:rPr>
          <w:spacing w:val="-3"/>
          <w:vertAlign w:val="baseline"/>
        </w:rPr>
        <w:t> </w:t>
      </w:r>
      <w:r>
        <w:rPr>
          <w:vertAlign w:val="baseline"/>
        </w:rPr>
        <w:t>parameters can be obtained such as data-resolution matrix </w:t>
      </w:r>
      <w:r>
        <w:rPr>
          <w:b/>
          <w:vertAlign w:val="baseline"/>
        </w:rPr>
        <w:t>F</w:t>
      </w:r>
      <w:r>
        <w:rPr>
          <w:vertAlign w:val="baseline"/>
        </w:rPr>
        <w:t>:</w:t>
      </w:r>
    </w:p>
    <w:p>
      <w:pPr>
        <w:tabs>
          <w:tab w:pos="8671" w:val="left" w:leader="none"/>
        </w:tabs>
        <w:spacing w:line="237" w:lineRule="exact" w:before="0"/>
        <w:ind w:left="610" w:right="0" w:firstLine="0"/>
        <w:jc w:val="left"/>
        <w:rPr>
          <w:i/>
          <w:sz w:val="21"/>
        </w:rPr>
      </w:pPr>
      <w:r>
        <w:rPr>
          <w:b/>
          <w:sz w:val="20"/>
        </w:rPr>
        <w:t>F</w:t>
      </w:r>
      <w:r>
        <w:rPr>
          <w:sz w:val="20"/>
        </w:rPr>
        <w:t>=</w:t>
      </w:r>
      <w:r>
        <w:rPr>
          <w:b/>
          <w:sz w:val="20"/>
        </w:rPr>
        <w:t>UU</w:t>
      </w:r>
      <w:r>
        <w:rPr>
          <w:b/>
          <w:i/>
          <w:sz w:val="20"/>
          <w:vertAlign w:val="superscript"/>
        </w:rPr>
        <w:t>T</w:t>
      </w:r>
      <w:r>
        <w:rPr>
          <w:b/>
          <w:i/>
          <w:spacing w:val="-5"/>
          <w:sz w:val="20"/>
          <w:vertAlign w:val="baseline"/>
        </w:rPr>
        <w:t> </w:t>
      </w:r>
      <w:r>
        <w:rPr>
          <w:spacing w:val="-10"/>
          <w:sz w:val="21"/>
          <w:vertAlign w:val="baseline"/>
        </w:rPr>
        <w:t>,</w:t>
      </w:r>
      <w:r>
        <w:rPr>
          <w:sz w:val="21"/>
          <w:vertAlign w:val="baseline"/>
        </w:rPr>
        <w:tab/>
      </w:r>
      <w:r>
        <w:rPr>
          <w:i/>
          <w:spacing w:val="-5"/>
          <w:sz w:val="21"/>
          <w:vertAlign w:val="baseline"/>
        </w:rPr>
        <w:t>(9)</w:t>
      </w:r>
    </w:p>
    <w:p>
      <w:pPr>
        <w:pStyle w:val="BodyText"/>
        <w:spacing w:line="223" w:lineRule="exact" w:before="109"/>
        <w:ind w:left="216"/>
        <w:jc w:val="both"/>
      </w:pPr>
      <w:r>
        <w:rPr/>
        <w:t>and</w:t>
      </w:r>
      <w:r>
        <w:rPr>
          <w:spacing w:val="-5"/>
        </w:rPr>
        <w:t> </w:t>
      </w:r>
      <w:r>
        <w:rPr/>
        <w:t>model-resolution</w:t>
      </w:r>
      <w:r>
        <w:rPr>
          <w:spacing w:val="-4"/>
        </w:rPr>
        <w:t> </w:t>
      </w:r>
      <w:r>
        <w:rPr/>
        <w:t>matrix</w:t>
      </w:r>
      <w:r>
        <w:rPr>
          <w:spacing w:val="-7"/>
        </w:rPr>
        <w:t> </w:t>
      </w:r>
      <w:r>
        <w:rPr>
          <w:b/>
        </w:rPr>
        <w:t>R</w:t>
      </w:r>
      <w:r>
        <w:rPr>
          <w:b/>
          <w:spacing w:val="-6"/>
        </w:rPr>
        <w:t> </w:t>
      </w:r>
      <w:r>
        <w:rPr>
          <w:spacing w:val="-10"/>
        </w:rPr>
        <w:t>:</w:t>
      </w:r>
    </w:p>
    <w:p>
      <w:pPr>
        <w:tabs>
          <w:tab w:pos="8585" w:val="left" w:leader="none"/>
        </w:tabs>
        <w:spacing w:line="235" w:lineRule="exact" w:before="0"/>
        <w:ind w:left="610" w:right="0" w:firstLine="0"/>
        <w:jc w:val="left"/>
        <w:rPr>
          <w:i/>
          <w:sz w:val="21"/>
        </w:rPr>
      </w:pPr>
      <w:r>
        <w:rPr>
          <w:b/>
          <w:spacing w:val="-2"/>
          <w:sz w:val="20"/>
        </w:rPr>
        <w:t>R</w:t>
      </w:r>
      <w:r>
        <w:rPr>
          <w:spacing w:val="-2"/>
          <w:sz w:val="20"/>
        </w:rPr>
        <w:t>=</w:t>
      </w:r>
      <w:r>
        <w:rPr>
          <w:b/>
          <w:spacing w:val="-2"/>
          <w:sz w:val="20"/>
        </w:rPr>
        <w:t>VV</w:t>
      </w:r>
      <w:r>
        <w:rPr>
          <w:b/>
          <w:i/>
          <w:spacing w:val="-2"/>
          <w:sz w:val="20"/>
          <w:vertAlign w:val="superscript"/>
        </w:rPr>
        <w:t>T</w:t>
      </w:r>
      <w:r>
        <w:rPr>
          <w:spacing w:val="-2"/>
          <w:sz w:val="20"/>
          <w:vertAlign w:val="baseline"/>
        </w:rPr>
        <w:t>.</w:t>
      </w:r>
      <w:r>
        <w:rPr>
          <w:sz w:val="20"/>
          <w:vertAlign w:val="baseline"/>
        </w:rPr>
        <w:tab/>
      </w:r>
      <w:r>
        <w:rPr>
          <w:i/>
          <w:spacing w:val="-4"/>
          <w:sz w:val="21"/>
          <w:vertAlign w:val="baseline"/>
        </w:rPr>
        <w:t>(10)</w:t>
      </w:r>
    </w:p>
    <w:p>
      <w:pPr>
        <w:pStyle w:val="BodyText"/>
        <w:spacing w:line="228" w:lineRule="auto" w:before="121"/>
        <w:ind w:left="216" w:right="357" w:firstLine="401"/>
        <w:jc w:val="both"/>
      </w:pPr>
      <w:r>
        <w:rPr/>
        <w:t>The data-resolution matrix is a criterion to fit the observed data quality. The closer to the unit matrix is the data-resolution matrix, the less is the correlation for the logging data, and the higher is the resolution. In addition, the data-resolution matrix is independent with the logging data. Matrix </w:t>
      </w:r>
      <w:r>
        <w:rPr>
          <w:b/>
        </w:rPr>
        <w:t>F </w:t>
      </w:r>
      <w:r>
        <w:rPr/>
        <w:t>is a function as the formation model, the geometry structure of logging devices, and the solving process. The model-resolution matrix</w:t>
      </w:r>
      <w:r>
        <w:rPr>
          <w:spacing w:val="-2"/>
        </w:rPr>
        <w:t> </w:t>
      </w:r>
      <w:r>
        <w:rPr/>
        <w:t>is a criterion to</w:t>
      </w:r>
      <w:r>
        <w:rPr>
          <w:spacing w:val="-3"/>
        </w:rPr>
        <w:t> </w:t>
      </w:r>
      <w:r>
        <w:rPr/>
        <w:t>discriminate the inversion model</w:t>
      </w:r>
      <w:r>
        <w:rPr>
          <w:spacing w:val="-1"/>
        </w:rPr>
        <w:t> </w:t>
      </w:r>
      <w:r>
        <w:rPr/>
        <w:t>parameters</w:t>
      </w:r>
      <w:r>
        <w:rPr>
          <w:spacing w:val="-1"/>
        </w:rPr>
        <w:t> </w:t>
      </w:r>
      <w:r>
        <w:rPr/>
        <w:t>and</w:t>
      </w:r>
      <w:r>
        <w:rPr>
          <w:spacing w:val="-1"/>
        </w:rPr>
        <w:t> </w:t>
      </w:r>
      <w:r>
        <w:rPr/>
        <w:t>real</w:t>
      </w:r>
      <w:r>
        <w:rPr>
          <w:spacing w:val="-1"/>
        </w:rPr>
        <w:t> </w:t>
      </w:r>
      <w:r>
        <w:rPr/>
        <w:t>formation</w:t>
      </w:r>
      <w:r>
        <w:rPr>
          <w:spacing w:val="-2"/>
        </w:rPr>
        <w:t> </w:t>
      </w:r>
      <w:r>
        <w:rPr/>
        <w:t>parameter. When</w:t>
      </w:r>
      <w:r>
        <w:rPr>
          <w:spacing w:val="-1"/>
        </w:rPr>
        <w:t> </w:t>
      </w:r>
      <w:r>
        <w:rPr/>
        <w:t>it</w:t>
      </w:r>
      <w:r>
        <w:rPr>
          <w:spacing w:val="-1"/>
        </w:rPr>
        <w:t> </w:t>
      </w:r>
      <w:r>
        <w:rPr/>
        <w:t>is</w:t>
      </w:r>
      <w:r>
        <w:rPr>
          <w:spacing w:val="-1"/>
        </w:rPr>
        <w:t> </w:t>
      </w:r>
      <w:r>
        <w:rPr/>
        <w:t>a unit matrix, the inversion results can completely discriminate the formation parameters. The matrix is independent with the logging data as well and depends mainly on the responding equation.</w:t>
      </w:r>
    </w:p>
    <w:p>
      <w:pPr>
        <w:pStyle w:val="BodyText"/>
        <w:spacing w:line="228" w:lineRule="auto"/>
        <w:ind w:left="216" w:right="308" w:firstLine="401"/>
        <w:jc w:val="both"/>
      </w:pPr>
      <w:r>
        <w:rPr/>
        <w:t>In addition, the condition number of a matrix denotes the ill-conditioned behaviors of a matrix. The greater</w:t>
      </w:r>
      <w:r>
        <w:rPr>
          <w:spacing w:val="-1"/>
        </w:rPr>
        <w:t> </w:t>
      </w:r>
      <w:r>
        <w:rPr/>
        <w:t>is</w:t>
      </w:r>
      <w:r>
        <w:rPr>
          <w:spacing w:val="-1"/>
        </w:rPr>
        <w:t> </w:t>
      </w:r>
      <w:r>
        <w:rPr/>
        <w:t>the</w:t>
      </w:r>
      <w:r>
        <w:rPr>
          <w:spacing w:val="-1"/>
        </w:rPr>
        <w:t> </w:t>
      </w:r>
      <w:r>
        <w:rPr/>
        <w:t>condition number,</w:t>
      </w:r>
      <w:r>
        <w:rPr>
          <w:spacing w:val="-1"/>
        </w:rPr>
        <w:t> </w:t>
      </w:r>
      <w:r>
        <w:rPr/>
        <w:t>the</w:t>
      </w:r>
      <w:r>
        <w:rPr>
          <w:spacing w:val="-1"/>
        </w:rPr>
        <w:t> </w:t>
      </w:r>
      <w:r>
        <w:rPr/>
        <w:t>stronger will</w:t>
      </w:r>
      <w:r>
        <w:rPr>
          <w:spacing w:val="-1"/>
        </w:rPr>
        <w:t> </w:t>
      </w:r>
      <w:r>
        <w:rPr/>
        <w:t>be</w:t>
      </w:r>
      <w:r>
        <w:rPr>
          <w:spacing w:val="-1"/>
        </w:rPr>
        <w:t> </w:t>
      </w:r>
      <w:r>
        <w:rPr/>
        <w:t>the ill-conditioned behaviors</w:t>
      </w:r>
      <w:r>
        <w:rPr>
          <w:spacing w:val="-1"/>
        </w:rPr>
        <w:t> </w:t>
      </w:r>
      <w:r>
        <w:rPr/>
        <w:t>of</w:t>
      </w:r>
      <w:r>
        <w:rPr>
          <w:spacing w:val="-2"/>
        </w:rPr>
        <w:t> </w:t>
      </w:r>
      <w:r>
        <w:rPr/>
        <w:t>the ill-conditioned matrix, and the poorer is the stability of inversion calculation. The ill-conditioned behavior of an equation is inherent</w:t>
      </w:r>
    </w:p>
    <w:p>
      <w:pPr>
        <w:spacing w:after="0" w:line="228" w:lineRule="auto"/>
        <w:jc w:val="both"/>
        <w:sectPr>
          <w:pgSz w:w="10890" w:h="14860"/>
          <w:pgMar w:header="713" w:footer="0" w:top="900" w:bottom="280" w:left="520" w:right="940"/>
        </w:sectPr>
      </w:pPr>
    </w:p>
    <w:p>
      <w:pPr>
        <w:pStyle w:val="BodyText"/>
        <w:spacing w:before="83"/>
      </w:pPr>
    </w:p>
    <w:p>
      <w:pPr>
        <w:pStyle w:val="BodyText"/>
        <w:spacing w:line="224" w:lineRule="exact"/>
        <w:ind w:left="273"/>
        <w:jc w:val="both"/>
      </w:pPr>
      <w:r>
        <w:rPr/>
        <w:t>and</w:t>
      </w:r>
      <w:r>
        <w:rPr>
          <w:spacing w:val="-4"/>
        </w:rPr>
        <w:t> </w:t>
      </w:r>
      <w:r>
        <w:rPr/>
        <w:t>only</w:t>
      </w:r>
      <w:r>
        <w:rPr>
          <w:spacing w:val="-8"/>
        </w:rPr>
        <w:t> </w:t>
      </w:r>
      <w:r>
        <w:rPr/>
        <w:t>dependents</w:t>
      </w:r>
      <w:r>
        <w:rPr>
          <w:spacing w:val="-4"/>
        </w:rPr>
        <w:t> </w:t>
      </w:r>
      <w:r>
        <w:rPr/>
        <w:t>on</w:t>
      </w:r>
      <w:r>
        <w:rPr>
          <w:spacing w:val="-3"/>
        </w:rPr>
        <w:t> </w:t>
      </w:r>
      <w:r>
        <w:rPr/>
        <w:t>the</w:t>
      </w:r>
      <w:r>
        <w:rPr>
          <w:spacing w:val="-4"/>
        </w:rPr>
        <w:t> </w:t>
      </w:r>
      <w:r>
        <w:rPr/>
        <w:t>core</w:t>
      </w:r>
      <w:r>
        <w:rPr>
          <w:spacing w:val="-2"/>
        </w:rPr>
        <w:t> </w:t>
      </w:r>
      <w:r>
        <w:rPr/>
        <w:t>matrix</w:t>
      </w:r>
      <w:r>
        <w:rPr>
          <w:spacing w:val="-7"/>
        </w:rPr>
        <w:t> </w:t>
      </w:r>
      <w:r>
        <w:rPr>
          <w:b/>
          <w:spacing w:val="-5"/>
        </w:rPr>
        <w:t>A</w:t>
      </w:r>
      <w:r>
        <w:rPr>
          <w:spacing w:val="-5"/>
        </w:rPr>
        <w:t>.</w:t>
      </w:r>
    </w:p>
    <w:p>
      <w:pPr>
        <w:pStyle w:val="BodyText"/>
        <w:spacing w:line="204" w:lineRule="auto" w:before="23"/>
        <w:ind w:left="273" w:right="300" w:firstLine="401"/>
        <w:jc w:val="both"/>
      </w:pPr>
      <w:r>
        <w:rPr/>
        <w:t>During the joint inversion of dual laterolog data and dual-induction log responses, the data-resolution matrix </w:t>
      </w:r>
      <w:r>
        <w:rPr>
          <w:b/>
        </w:rPr>
        <w:t>F</w:t>
      </w:r>
      <w:r>
        <w:rPr/>
        <w:t>, model-resolution matrix </w:t>
      </w:r>
      <w:r>
        <w:rPr>
          <w:b/>
        </w:rPr>
        <w:t>R </w:t>
      </w:r>
      <w:r>
        <w:rPr/>
        <w:t>and the condition number of a matrix were calculated for both the basic algorithm</w:t>
      </w:r>
      <w:r>
        <w:rPr>
          <w:spacing w:val="20"/>
        </w:rPr>
        <w:t> </w:t>
      </w:r>
      <w:r>
        <w:rPr/>
        <w:t>and</w:t>
      </w:r>
      <w:r>
        <w:rPr>
          <w:spacing w:val="21"/>
        </w:rPr>
        <w:t> </w:t>
      </w:r>
      <w:r>
        <w:rPr/>
        <w:t>the</w:t>
      </w:r>
      <w:r>
        <w:rPr>
          <w:spacing w:val="23"/>
        </w:rPr>
        <w:t> </w:t>
      </w:r>
      <w:r>
        <w:rPr/>
        <w:t>improved</w:t>
      </w:r>
      <w:r>
        <w:rPr>
          <w:spacing w:val="24"/>
        </w:rPr>
        <w:t> </w:t>
      </w:r>
      <w:r>
        <w:rPr/>
        <w:t>algorithm</w:t>
      </w:r>
      <w:r>
        <w:rPr>
          <w:spacing w:val="23"/>
        </w:rPr>
        <w:t> </w:t>
      </w:r>
      <w:r>
        <w:rPr/>
        <w:t>while</w:t>
      </w:r>
      <w:r>
        <w:rPr>
          <w:spacing w:val="23"/>
        </w:rPr>
        <w:t> </w:t>
      </w:r>
      <w:r>
        <w:rPr/>
        <w:t>the</w:t>
      </w:r>
      <w:r>
        <w:rPr>
          <w:spacing w:val="23"/>
        </w:rPr>
        <w:t> </w:t>
      </w:r>
      <w:r>
        <w:rPr/>
        <w:t>invasion</w:t>
      </w:r>
      <w:r>
        <w:rPr>
          <w:spacing w:val="22"/>
        </w:rPr>
        <w:t> </w:t>
      </w:r>
      <w:r>
        <w:rPr/>
        <w:t>depth</w:t>
      </w:r>
      <w:r>
        <w:rPr>
          <w:spacing w:val="22"/>
        </w:rPr>
        <w:t> </w:t>
      </w:r>
      <w:r>
        <w:rPr>
          <w:i/>
        </w:rPr>
        <w:t>r</w:t>
      </w:r>
      <w:r>
        <w:rPr>
          <w:i/>
          <w:vertAlign w:val="subscript"/>
        </w:rPr>
        <w:t>i</w:t>
      </w:r>
      <w:r>
        <w:rPr>
          <w:vertAlign w:val="baseline"/>
        </w:rPr>
        <w:t>=0.4m.</w:t>
      </w:r>
      <w:r>
        <w:rPr>
          <w:spacing w:val="22"/>
          <w:vertAlign w:val="baseline"/>
        </w:rPr>
        <w:t> </w:t>
      </w:r>
      <w:r>
        <w:rPr>
          <w:b/>
          <w:vertAlign w:val="baseline"/>
        </w:rPr>
        <w:t>F</w:t>
      </w:r>
      <w:r>
        <w:rPr>
          <w:b/>
          <w:spacing w:val="25"/>
          <w:vertAlign w:val="baseline"/>
        </w:rPr>
        <w:t> </w:t>
      </w:r>
      <w:r>
        <w:rPr>
          <w:vertAlign w:val="baseline"/>
        </w:rPr>
        <w:t>was</w:t>
      </w:r>
      <w:r>
        <w:rPr>
          <w:spacing w:val="20"/>
          <w:vertAlign w:val="baseline"/>
        </w:rPr>
        <w:t> </w:t>
      </w:r>
      <w:r>
        <w:rPr>
          <w:vertAlign w:val="baseline"/>
        </w:rPr>
        <w:t>a</w:t>
      </w:r>
      <w:r>
        <w:rPr>
          <w:spacing w:val="23"/>
          <w:vertAlign w:val="baseline"/>
        </w:rPr>
        <w:t> </w:t>
      </w:r>
      <w:r>
        <w:rPr>
          <w:vertAlign w:val="baseline"/>
        </w:rPr>
        <w:t>symmetric</w:t>
      </w:r>
      <w:r>
        <w:rPr>
          <w:spacing w:val="20"/>
          <w:vertAlign w:val="baseline"/>
        </w:rPr>
        <w:t> </w:t>
      </w:r>
      <w:r>
        <w:rPr>
          <w:vertAlign w:val="baseline"/>
        </w:rPr>
        <w:t>4</w:t>
      </w:r>
      <w:r>
        <w:rPr>
          <w:rFonts w:ascii="Noto Sans CJK HK" w:hAnsi="Noto Sans CJK HK"/>
          <w:vertAlign w:val="baseline"/>
        </w:rPr>
        <w:t>×</w:t>
      </w:r>
      <w:r>
        <w:rPr>
          <w:vertAlign w:val="baseline"/>
        </w:rPr>
        <w:t>4</w:t>
      </w:r>
      <w:r>
        <w:rPr>
          <w:spacing w:val="23"/>
          <w:vertAlign w:val="baseline"/>
        </w:rPr>
        <w:t> </w:t>
      </w:r>
      <w:r>
        <w:rPr>
          <w:spacing w:val="-2"/>
          <w:vertAlign w:val="baseline"/>
        </w:rPr>
        <w:t>matrix.</w:t>
      </w:r>
    </w:p>
    <w:p>
      <w:pPr>
        <w:pStyle w:val="BodyText"/>
        <w:spacing w:line="169" w:lineRule="exact"/>
        <w:ind w:left="273"/>
        <w:jc w:val="both"/>
      </w:pPr>
      <w:r>
        <w:rPr/>
        <w:t>When</w:t>
      </w:r>
      <w:r>
        <w:rPr>
          <w:spacing w:val="3"/>
        </w:rPr>
        <w:t> </w:t>
      </w:r>
      <w:r>
        <w:rPr/>
        <w:t>the</w:t>
      </w:r>
      <w:r>
        <w:rPr>
          <w:spacing w:val="7"/>
        </w:rPr>
        <w:t> </w:t>
      </w:r>
      <w:r>
        <w:rPr/>
        <w:t>main</w:t>
      </w:r>
      <w:r>
        <w:rPr>
          <w:spacing w:val="3"/>
        </w:rPr>
        <w:t> </w:t>
      </w:r>
      <w:r>
        <w:rPr/>
        <w:t>diagonal</w:t>
      </w:r>
      <w:r>
        <w:rPr>
          <w:spacing w:val="5"/>
        </w:rPr>
        <w:t> </w:t>
      </w:r>
      <w:r>
        <w:rPr/>
        <w:t>elements</w:t>
      </w:r>
      <w:r>
        <w:rPr>
          <w:spacing w:val="7"/>
        </w:rPr>
        <w:t> </w:t>
      </w:r>
      <w:r>
        <w:rPr/>
        <w:t>of</w:t>
      </w:r>
      <w:r>
        <w:rPr>
          <w:spacing w:val="5"/>
        </w:rPr>
        <w:t> </w:t>
      </w:r>
      <w:r>
        <w:rPr/>
        <w:t>matrix</w:t>
      </w:r>
      <w:r>
        <w:rPr>
          <w:spacing w:val="4"/>
        </w:rPr>
        <w:t> </w:t>
      </w:r>
      <w:r>
        <w:rPr>
          <w:b/>
        </w:rPr>
        <w:t>F</w:t>
      </w:r>
      <w:r>
        <w:rPr>
          <w:b/>
          <w:spacing w:val="8"/>
        </w:rPr>
        <w:t> </w:t>
      </w:r>
      <w:r>
        <w:rPr/>
        <w:t>were</w:t>
      </w:r>
      <w:r>
        <w:rPr>
          <w:spacing w:val="5"/>
        </w:rPr>
        <w:t> </w:t>
      </w:r>
      <w:r>
        <w:rPr/>
        <w:t>equal</w:t>
      </w:r>
      <w:r>
        <w:rPr>
          <w:spacing w:val="5"/>
        </w:rPr>
        <w:t> </w:t>
      </w:r>
      <w:r>
        <w:rPr/>
        <w:t>to</w:t>
      </w:r>
      <w:r>
        <w:rPr>
          <w:spacing w:val="5"/>
        </w:rPr>
        <w:t> </w:t>
      </w:r>
      <w:r>
        <w:rPr/>
        <w:t>1</w:t>
      </w:r>
      <w:r>
        <w:rPr>
          <w:spacing w:val="4"/>
        </w:rPr>
        <w:t> </w:t>
      </w:r>
      <w:r>
        <w:rPr/>
        <w:t>and</w:t>
      </w:r>
      <w:r>
        <w:rPr>
          <w:spacing w:val="5"/>
        </w:rPr>
        <w:t> </w:t>
      </w:r>
      <w:r>
        <w:rPr/>
        <w:t>the</w:t>
      </w:r>
      <w:r>
        <w:rPr>
          <w:spacing w:val="5"/>
        </w:rPr>
        <w:t> </w:t>
      </w:r>
      <w:r>
        <w:rPr/>
        <w:t>off-diagonal</w:t>
      </w:r>
      <w:r>
        <w:rPr>
          <w:spacing w:val="5"/>
        </w:rPr>
        <w:t> </w:t>
      </w:r>
      <w:r>
        <w:rPr/>
        <w:t>elements</w:t>
      </w:r>
      <w:r>
        <w:rPr>
          <w:spacing w:val="9"/>
        </w:rPr>
        <w:t> </w:t>
      </w:r>
      <w:r>
        <w:rPr/>
        <w:t>were</w:t>
      </w:r>
      <w:r>
        <w:rPr>
          <w:spacing w:val="4"/>
        </w:rPr>
        <w:t> </w:t>
      </w:r>
      <w:r>
        <w:rPr/>
        <w:t>zero,</w:t>
      </w:r>
      <w:r>
        <w:rPr>
          <w:spacing w:val="5"/>
        </w:rPr>
        <w:t> </w:t>
      </w:r>
      <w:r>
        <w:rPr>
          <w:spacing w:val="-4"/>
        </w:rPr>
        <w:t>high</w:t>
      </w:r>
    </w:p>
    <w:p>
      <w:pPr>
        <w:pStyle w:val="BodyText"/>
        <w:spacing w:line="228" w:lineRule="auto" w:before="3"/>
        <w:ind w:left="273" w:right="303"/>
        <w:jc w:val="both"/>
      </w:pPr>
      <w:r>
        <w:rPr/>
        <w:t>resolution of the measurement data would be obtained. Fig.3a and Fig.3b illustrated the values of matrix </w:t>
      </w:r>
      <w:r>
        <w:rPr>
          <w:b/>
        </w:rPr>
        <w:t>F </w:t>
      </w:r>
      <w:r>
        <w:rPr/>
        <w:t>with the formation thickness from the basic algorithm and the present improved algorithm respectively. The horizontal axis denotes the thickness of the formation.</w:t>
      </w:r>
    </w:p>
    <w:p>
      <w:pPr>
        <w:pStyle w:val="BodyText"/>
        <w:spacing w:before="5"/>
      </w:pPr>
      <w:r>
        <w:rPr/>
        <w:drawing>
          <wp:anchor distT="0" distB="0" distL="0" distR="0" allowOverlap="1" layoutInCell="1" locked="0" behindDoc="1" simplePos="0" relativeHeight="487591936">
            <wp:simplePos x="0" y="0"/>
            <wp:positionH relativeFrom="page">
              <wp:posOffset>932117</wp:posOffset>
            </wp:positionH>
            <wp:positionV relativeFrom="paragraph">
              <wp:posOffset>164588</wp:posOffset>
            </wp:positionV>
            <wp:extent cx="4764740" cy="165963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764740" cy="1659636"/>
                    </a:xfrm>
                    <a:prstGeom prst="rect">
                      <a:avLst/>
                    </a:prstGeom>
                  </pic:spPr>
                </pic:pic>
              </a:graphicData>
            </a:graphic>
          </wp:anchor>
        </w:drawing>
      </w:r>
    </w:p>
    <w:p>
      <w:pPr>
        <w:spacing w:before="223"/>
        <w:ind w:left="273" w:right="0" w:firstLine="0"/>
        <w:jc w:val="both"/>
        <w:rPr>
          <w:i/>
          <w:sz w:val="16"/>
        </w:rPr>
      </w:pPr>
      <w:r>
        <w:rPr>
          <w:sz w:val="16"/>
        </w:rPr>
        <w:t>Fig.</w:t>
      </w:r>
      <w:r>
        <w:rPr>
          <w:spacing w:val="-5"/>
          <w:sz w:val="16"/>
        </w:rPr>
        <w:t> </w:t>
      </w:r>
      <w:r>
        <w:rPr>
          <w:sz w:val="16"/>
        </w:rPr>
        <w:t>3.</w:t>
      </w:r>
      <w:r>
        <w:rPr>
          <w:spacing w:val="-4"/>
          <w:sz w:val="16"/>
        </w:rPr>
        <w:t> </w:t>
      </w:r>
      <w:r>
        <w:rPr>
          <w:i/>
          <w:sz w:val="16"/>
        </w:rPr>
        <w:t>the</w:t>
      </w:r>
      <w:r>
        <w:rPr>
          <w:i/>
          <w:spacing w:val="-3"/>
          <w:sz w:val="16"/>
        </w:rPr>
        <w:t> </w:t>
      </w:r>
      <w:r>
        <w:rPr>
          <w:i/>
          <w:sz w:val="16"/>
        </w:rPr>
        <w:t>values</w:t>
      </w:r>
      <w:r>
        <w:rPr>
          <w:i/>
          <w:spacing w:val="-5"/>
          <w:sz w:val="16"/>
        </w:rPr>
        <w:t> </w:t>
      </w:r>
      <w:r>
        <w:rPr>
          <w:i/>
          <w:sz w:val="16"/>
        </w:rPr>
        <w:t>of</w:t>
      </w:r>
      <w:r>
        <w:rPr>
          <w:i/>
          <w:spacing w:val="-5"/>
          <w:sz w:val="16"/>
        </w:rPr>
        <w:t> </w:t>
      </w:r>
      <w:r>
        <w:rPr>
          <w:i/>
          <w:sz w:val="16"/>
        </w:rPr>
        <w:t>data-resolution</w:t>
      </w:r>
      <w:r>
        <w:rPr>
          <w:i/>
          <w:spacing w:val="-4"/>
          <w:sz w:val="16"/>
        </w:rPr>
        <w:t> </w:t>
      </w:r>
      <w:r>
        <w:rPr>
          <w:i/>
          <w:sz w:val="16"/>
        </w:rPr>
        <w:t>matrix</w:t>
      </w:r>
      <w:r>
        <w:rPr>
          <w:i/>
          <w:spacing w:val="-3"/>
          <w:sz w:val="16"/>
        </w:rPr>
        <w:t> </w:t>
      </w:r>
      <w:r>
        <w:rPr>
          <w:b/>
          <w:sz w:val="16"/>
        </w:rPr>
        <w:t>F</w:t>
      </w:r>
      <w:r>
        <w:rPr>
          <w:i/>
          <w:sz w:val="16"/>
        </w:rPr>
        <w:t>:</w:t>
      </w:r>
      <w:r>
        <w:rPr>
          <w:i/>
          <w:spacing w:val="-5"/>
          <w:sz w:val="16"/>
        </w:rPr>
        <w:t> </w:t>
      </w:r>
      <w:r>
        <w:rPr>
          <w:i/>
          <w:sz w:val="16"/>
        </w:rPr>
        <w:t>(a)</w:t>
      </w:r>
      <w:r>
        <w:rPr>
          <w:i/>
          <w:spacing w:val="-6"/>
          <w:sz w:val="16"/>
        </w:rPr>
        <w:t> </w:t>
      </w:r>
      <w:r>
        <w:rPr>
          <w:i/>
          <w:sz w:val="16"/>
        </w:rPr>
        <w:t>basic</w:t>
      </w:r>
      <w:r>
        <w:rPr>
          <w:i/>
          <w:spacing w:val="-5"/>
          <w:sz w:val="16"/>
        </w:rPr>
        <w:t> </w:t>
      </w:r>
      <w:r>
        <w:rPr>
          <w:i/>
          <w:sz w:val="16"/>
        </w:rPr>
        <w:t>algorithm,</w:t>
      </w:r>
      <w:r>
        <w:rPr>
          <w:i/>
          <w:spacing w:val="32"/>
          <w:sz w:val="16"/>
        </w:rPr>
        <w:t>  </w:t>
      </w:r>
      <w:r>
        <w:rPr>
          <w:i/>
          <w:sz w:val="16"/>
        </w:rPr>
        <w:t>(b)</w:t>
      </w:r>
      <w:r>
        <w:rPr>
          <w:i/>
          <w:spacing w:val="-6"/>
          <w:sz w:val="16"/>
        </w:rPr>
        <w:t> </w:t>
      </w:r>
      <w:r>
        <w:rPr>
          <w:i/>
          <w:sz w:val="16"/>
        </w:rPr>
        <w:t>the</w:t>
      </w:r>
      <w:r>
        <w:rPr>
          <w:i/>
          <w:spacing w:val="-4"/>
          <w:sz w:val="16"/>
        </w:rPr>
        <w:t> </w:t>
      </w:r>
      <w:r>
        <w:rPr>
          <w:i/>
          <w:sz w:val="16"/>
        </w:rPr>
        <w:t>present</w:t>
      </w:r>
      <w:r>
        <w:rPr>
          <w:i/>
          <w:spacing w:val="-5"/>
          <w:sz w:val="16"/>
        </w:rPr>
        <w:t> </w:t>
      </w:r>
      <w:r>
        <w:rPr>
          <w:i/>
          <w:sz w:val="16"/>
        </w:rPr>
        <w:t>improved</w:t>
      </w:r>
      <w:r>
        <w:rPr>
          <w:i/>
          <w:spacing w:val="-4"/>
          <w:sz w:val="16"/>
        </w:rPr>
        <w:t> </w:t>
      </w:r>
      <w:r>
        <w:rPr>
          <w:i/>
          <w:spacing w:val="-2"/>
          <w:sz w:val="16"/>
        </w:rPr>
        <w:t>algorithm</w:t>
      </w:r>
    </w:p>
    <w:p>
      <w:pPr>
        <w:pStyle w:val="BodyText"/>
        <w:spacing w:before="57"/>
        <w:rPr>
          <w:i/>
          <w:sz w:val="16"/>
        </w:rPr>
      </w:pPr>
    </w:p>
    <w:p>
      <w:pPr>
        <w:pStyle w:val="BodyText"/>
        <w:spacing w:line="228" w:lineRule="auto" w:before="1"/>
        <w:ind w:left="273" w:right="301" w:firstLine="391"/>
        <w:jc w:val="both"/>
      </w:pPr>
      <w:r>
        <w:rPr/>
        <w:t>In the present improved algorithm, the main diagonal elements of </w:t>
      </w:r>
      <w:r>
        <w:rPr>
          <w:i/>
        </w:rPr>
        <w:t>F</w:t>
      </w:r>
      <w:r>
        <w:rPr>
          <w:vertAlign w:val="subscript"/>
        </w:rPr>
        <w:t>11</w:t>
      </w:r>
      <w:r>
        <w:rPr>
          <w:vertAlign w:val="baseline"/>
        </w:rPr>
        <w:t> and </w:t>
      </w:r>
      <w:r>
        <w:rPr>
          <w:i/>
          <w:vertAlign w:val="baseline"/>
        </w:rPr>
        <w:t>F</w:t>
      </w:r>
      <w:r>
        <w:rPr>
          <w:vertAlign w:val="subscript"/>
        </w:rPr>
        <w:t>22</w:t>
      </w:r>
      <w:r>
        <w:rPr>
          <w:vertAlign w:val="baseline"/>
        </w:rPr>
        <w:t> were closer to 1 and the</w:t>
      </w:r>
      <w:r>
        <w:rPr>
          <w:spacing w:val="40"/>
          <w:vertAlign w:val="baseline"/>
        </w:rPr>
        <w:t> </w:t>
      </w:r>
      <w:r>
        <w:rPr>
          <w:vertAlign w:val="baseline"/>
        </w:rPr>
        <w:t>off-diagonal</w:t>
      </w:r>
      <w:r>
        <w:rPr>
          <w:spacing w:val="-13"/>
          <w:vertAlign w:val="baseline"/>
        </w:rPr>
        <w:t> </w:t>
      </w:r>
      <w:r>
        <w:rPr>
          <w:vertAlign w:val="baseline"/>
        </w:rPr>
        <w:t>elements </w:t>
      </w:r>
      <w:r>
        <w:rPr>
          <w:i/>
          <w:vertAlign w:val="baseline"/>
        </w:rPr>
        <w:t>F</w:t>
      </w:r>
      <w:r>
        <w:rPr>
          <w:vertAlign w:val="subscript"/>
        </w:rPr>
        <w:t>21</w:t>
      </w:r>
      <w:r>
        <w:rPr>
          <w:vertAlign w:val="baseline"/>
        </w:rPr>
        <w:t> and </w:t>
      </w:r>
      <w:r>
        <w:rPr>
          <w:i/>
          <w:vertAlign w:val="baseline"/>
        </w:rPr>
        <w:t>F</w:t>
      </w:r>
      <w:r>
        <w:rPr>
          <w:vertAlign w:val="subscript"/>
        </w:rPr>
        <w:t>12</w:t>
      </w:r>
      <w:r>
        <w:rPr>
          <w:vertAlign w:val="baseline"/>
        </w:rPr>
        <w:t> were closer to zero, as shown in Fig.3(b). The values of </w:t>
      </w:r>
      <w:r>
        <w:rPr>
          <w:i/>
          <w:vertAlign w:val="baseline"/>
        </w:rPr>
        <w:t>F</w:t>
      </w:r>
      <w:r>
        <w:rPr>
          <w:vertAlign w:val="subscript"/>
        </w:rPr>
        <w:t>31</w:t>
      </w:r>
      <w:r>
        <w:rPr>
          <w:vertAlign w:val="baseline"/>
        </w:rPr>
        <w:t> , </w:t>
      </w:r>
      <w:r>
        <w:rPr>
          <w:i/>
          <w:vertAlign w:val="baseline"/>
        </w:rPr>
        <w:t>F</w:t>
      </w:r>
      <w:r>
        <w:rPr>
          <w:vertAlign w:val="subscript"/>
        </w:rPr>
        <w:t>13</w:t>
      </w:r>
      <w:r>
        <w:rPr>
          <w:spacing w:val="-13"/>
          <w:vertAlign w:val="baseline"/>
        </w:rPr>
        <w:t> </w:t>
      </w:r>
      <w:r>
        <w:rPr>
          <w:vertAlign w:val="baseline"/>
        </w:rPr>
        <w:t>, </w:t>
      </w:r>
      <w:r>
        <w:rPr>
          <w:i/>
          <w:vertAlign w:val="baseline"/>
        </w:rPr>
        <w:t>F</w:t>
      </w:r>
      <w:r>
        <w:rPr>
          <w:vertAlign w:val="subscript"/>
        </w:rPr>
        <w:t>32</w:t>
      </w:r>
      <w:r>
        <w:rPr>
          <w:vertAlign w:val="baseline"/>
        </w:rPr>
        <w:t> ,</w:t>
      </w:r>
      <w:r>
        <w:rPr>
          <w:spacing w:val="-1"/>
          <w:vertAlign w:val="baseline"/>
        </w:rPr>
        <w:t> </w:t>
      </w:r>
      <w:r>
        <w:rPr>
          <w:i/>
          <w:vertAlign w:val="baseline"/>
        </w:rPr>
        <w:t>F</w:t>
      </w:r>
      <w:r>
        <w:rPr>
          <w:vertAlign w:val="subscript"/>
        </w:rPr>
        <w:t>23</w:t>
      </w:r>
      <w:r>
        <w:rPr>
          <w:spacing w:val="-13"/>
          <w:vertAlign w:val="baseline"/>
        </w:rPr>
        <w:t> </w:t>
      </w:r>
      <w:r>
        <w:rPr>
          <w:vertAlign w:val="baseline"/>
        </w:rPr>
        <w:t>, </w:t>
      </w:r>
      <w:r>
        <w:rPr>
          <w:i/>
          <w:vertAlign w:val="baseline"/>
        </w:rPr>
        <w:t>F</w:t>
      </w:r>
      <w:r>
        <w:rPr>
          <w:vertAlign w:val="subscript"/>
        </w:rPr>
        <w:t>41</w:t>
      </w:r>
      <w:r>
        <w:rPr>
          <w:spacing w:val="-13"/>
          <w:vertAlign w:val="baseline"/>
        </w:rPr>
        <w:t> </w:t>
      </w:r>
      <w:r>
        <w:rPr>
          <w:vertAlign w:val="baseline"/>
        </w:rPr>
        <w:t>,</w:t>
      </w:r>
      <w:r>
        <w:rPr>
          <w:spacing w:val="-12"/>
          <w:vertAlign w:val="baseline"/>
        </w:rPr>
        <w:t> </w:t>
      </w:r>
      <w:r>
        <w:rPr>
          <w:i/>
          <w:vertAlign w:val="baseline"/>
        </w:rPr>
        <w:t>F</w:t>
      </w:r>
      <w:r>
        <w:rPr>
          <w:vertAlign w:val="subscript"/>
        </w:rPr>
        <w:t>14</w:t>
      </w:r>
      <w:r>
        <w:rPr>
          <w:spacing w:val="-4"/>
          <w:vertAlign w:val="baseline"/>
        </w:rPr>
        <w:t> </w:t>
      </w:r>
      <w:r>
        <w:rPr>
          <w:vertAlign w:val="baseline"/>
        </w:rPr>
        <w:t>, </w:t>
      </w:r>
      <w:r>
        <w:rPr>
          <w:i/>
          <w:vertAlign w:val="baseline"/>
        </w:rPr>
        <w:t>F</w:t>
      </w:r>
      <w:r>
        <w:rPr>
          <w:vertAlign w:val="subscript"/>
        </w:rPr>
        <w:t>42</w:t>
      </w:r>
      <w:r>
        <w:rPr>
          <w:spacing w:val="-13"/>
          <w:vertAlign w:val="baseline"/>
        </w:rPr>
        <w:t> </w:t>
      </w:r>
      <w:r>
        <w:rPr>
          <w:vertAlign w:val="baseline"/>
        </w:rPr>
        <w:t>, and </w:t>
      </w:r>
      <w:r>
        <w:rPr>
          <w:i/>
          <w:vertAlign w:val="baseline"/>
        </w:rPr>
        <w:t>F</w:t>
      </w:r>
      <w:r>
        <w:rPr>
          <w:vertAlign w:val="subscript"/>
        </w:rPr>
        <w:t>24</w:t>
      </w:r>
      <w:r>
        <w:rPr>
          <w:spacing w:val="-13"/>
          <w:vertAlign w:val="baseline"/>
        </w:rPr>
        <w:t> </w:t>
      </w:r>
      <w:r>
        <w:rPr>
          <w:vertAlign w:val="baseline"/>
        </w:rPr>
        <w:t>were approximately 0.1</w:t>
      </w:r>
      <w:r>
        <w:rPr>
          <w:spacing w:val="10"/>
          <w:vertAlign w:val="baseline"/>
        </w:rPr>
        <w:t> </w:t>
      </w:r>
      <w:r>
        <w:rPr>
          <w:vertAlign w:val="baseline"/>
        </w:rPr>
        <w:t>or -0.1. Though the values of </w:t>
      </w:r>
      <w:r>
        <w:rPr>
          <w:i/>
          <w:vertAlign w:val="baseline"/>
        </w:rPr>
        <w:t>F</w:t>
      </w:r>
      <w:r>
        <w:rPr>
          <w:vertAlign w:val="subscript"/>
        </w:rPr>
        <w:t>43</w:t>
      </w:r>
      <w:r>
        <w:rPr>
          <w:spacing w:val="-13"/>
          <w:vertAlign w:val="baseline"/>
        </w:rPr>
        <w:t> </w:t>
      </w:r>
      <w:r>
        <w:rPr>
          <w:vertAlign w:val="baseline"/>
        </w:rPr>
        <w:t>, </w:t>
      </w:r>
      <w:r>
        <w:rPr>
          <w:i/>
          <w:vertAlign w:val="baseline"/>
        </w:rPr>
        <w:t>F</w:t>
      </w:r>
      <w:r>
        <w:rPr>
          <w:vertAlign w:val="subscript"/>
        </w:rPr>
        <w:t>34</w:t>
      </w:r>
      <w:r>
        <w:rPr>
          <w:vertAlign w:val="baseline"/>
        </w:rPr>
        <w:t> , </w:t>
      </w:r>
      <w:r>
        <w:rPr>
          <w:i/>
          <w:vertAlign w:val="baseline"/>
        </w:rPr>
        <w:t>F</w:t>
      </w:r>
      <w:r>
        <w:rPr>
          <w:vertAlign w:val="subscript"/>
        </w:rPr>
        <w:t>33</w:t>
      </w:r>
      <w:r>
        <w:rPr>
          <w:vertAlign w:val="baseline"/>
        </w:rPr>
        <w:t> and </w:t>
      </w:r>
      <w:r>
        <w:rPr>
          <w:i/>
          <w:vertAlign w:val="baseline"/>
        </w:rPr>
        <w:t>F</w:t>
      </w:r>
      <w:r>
        <w:rPr>
          <w:vertAlign w:val="subscript"/>
        </w:rPr>
        <w:t>44</w:t>
      </w:r>
      <w:r>
        <w:rPr>
          <w:spacing w:val="-13"/>
          <w:vertAlign w:val="baseline"/>
        </w:rPr>
        <w:t> </w:t>
      </w:r>
      <w:r>
        <w:rPr>
          <w:vertAlign w:val="baseline"/>
        </w:rPr>
        <w:t>are around</w:t>
      </w:r>
      <w:r>
        <w:rPr>
          <w:spacing w:val="40"/>
          <w:vertAlign w:val="baseline"/>
        </w:rPr>
        <w:t> </w:t>
      </w:r>
      <w:r>
        <w:rPr>
          <w:vertAlign w:val="baseline"/>
        </w:rPr>
        <w:t>at 0.5, the resolution of measurement data were still modified obviously comparing with the basic algorithm, as shown in Fig.3(a). Hence, the higher resolution was obtained from the present improved algorithm.</w:t>
      </w:r>
    </w:p>
    <w:p>
      <w:pPr>
        <w:pStyle w:val="BodyText"/>
        <w:spacing w:line="220" w:lineRule="exact"/>
        <w:ind w:left="665"/>
        <w:jc w:val="both"/>
      </w:pPr>
      <w:r>
        <w:rPr/>
        <w:t>More</w:t>
      </w:r>
      <w:r>
        <w:rPr>
          <w:spacing w:val="-6"/>
        </w:rPr>
        <w:t> </w:t>
      </w:r>
      <w:r>
        <w:rPr/>
        <w:t>quantitative</w:t>
      </w:r>
      <w:r>
        <w:rPr>
          <w:spacing w:val="-6"/>
        </w:rPr>
        <w:t> </w:t>
      </w:r>
      <w:r>
        <w:rPr/>
        <w:t>description</w:t>
      </w:r>
      <w:r>
        <w:rPr>
          <w:spacing w:val="-3"/>
        </w:rPr>
        <w:t> </w:t>
      </w:r>
      <w:r>
        <w:rPr/>
        <w:t>can</w:t>
      </w:r>
      <w:r>
        <w:rPr>
          <w:spacing w:val="-7"/>
        </w:rPr>
        <w:t> </w:t>
      </w:r>
      <w:r>
        <w:rPr/>
        <w:t>be</w:t>
      </w:r>
      <w:r>
        <w:rPr>
          <w:spacing w:val="-5"/>
        </w:rPr>
        <w:t> </w:t>
      </w:r>
      <w:r>
        <w:rPr/>
        <w:t>performed</w:t>
      </w:r>
      <w:r>
        <w:rPr>
          <w:spacing w:val="-5"/>
        </w:rPr>
        <w:t> </w:t>
      </w:r>
      <w:r>
        <w:rPr/>
        <w:t>by</w:t>
      </w:r>
      <w:r>
        <w:rPr>
          <w:spacing w:val="-8"/>
        </w:rPr>
        <w:t> </w:t>
      </w:r>
      <w:r>
        <w:rPr/>
        <w:t>calculating</w:t>
      </w:r>
      <w:r>
        <w:rPr>
          <w:spacing w:val="-6"/>
        </w:rPr>
        <w:t> </w:t>
      </w:r>
      <w:r>
        <w:rPr/>
        <w:t>the</w:t>
      </w:r>
      <w:r>
        <w:rPr>
          <w:spacing w:val="-5"/>
        </w:rPr>
        <w:t> </w:t>
      </w:r>
      <w:r>
        <w:rPr/>
        <w:t>spread</w:t>
      </w:r>
      <w:r>
        <w:rPr>
          <w:spacing w:val="-6"/>
        </w:rPr>
        <w:t> </w:t>
      </w:r>
      <w:r>
        <w:rPr/>
        <w:t>of</w:t>
      </w:r>
      <w:r>
        <w:rPr>
          <w:spacing w:val="-7"/>
        </w:rPr>
        <w:t> </w:t>
      </w:r>
      <w:r>
        <w:rPr/>
        <w:t>the</w:t>
      </w:r>
      <w:r>
        <w:rPr>
          <w:spacing w:val="-4"/>
        </w:rPr>
        <w:t> </w:t>
      </w:r>
      <w:r>
        <w:rPr/>
        <w:t>data-resolution</w:t>
      </w:r>
      <w:r>
        <w:rPr>
          <w:spacing w:val="-5"/>
        </w:rPr>
        <w:t> </w:t>
      </w:r>
      <w:r>
        <w:rPr>
          <w:spacing w:val="-2"/>
        </w:rPr>
        <w:t>matrix:</w:t>
      </w:r>
    </w:p>
    <w:p>
      <w:pPr>
        <w:spacing w:line="60" w:lineRule="exact" w:before="21"/>
        <w:ind w:left="1407" w:right="0" w:firstLine="0"/>
        <w:jc w:val="left"/>
        <w:rPr>
          <w:b/>
          <w:i/>
          <w:sz w:val="12"/>
        </w:rPr>
      </w:pPr>
      <w:r>
        <w:rPr>
          <w:b/>
          <w:i/>
          <w:sz w:val="12"/>
        </w:rPr>
        <w:t>M</w:t>
      </w:r>
      <w:r>
        <w:rPr>
          <w:b/>
          <w:i/>
          <w:spacing w:val="36"/>
          <w:sz w:val="12"/>
        </w:rPr>
        <w:t>  </w:t>
      </w:r>
      <w:r>
        <w:rPr>
          <w:b/>
          <w:i/>
          <w:spacing w:val="-10"/>
          <w:sz w:val="12"/>
        </w:rPr>
        <w:t>M</w:t>
      </w:r>
    </w:p>
    <w:p>
      <w:pPr>
        <w:spacing w:after="0" w:line="60" w:lineRule="exact"/>
        <w:jc w:val="left"/>
        <w:rPr>
          <w:sz w:val="12"/>
        </w:rPr>
        <w:sectPr>
          <w:pgSz w:w="10890" w:h="14860"/>
          <w:pgMar w:header="713" w:footer="0" w:top="900" w:bottom="280" w:left="520" w:right="940"/>
        </w:sectPr>
      </w:pPr>
    </w:p>
    <w:p>
      <w:pPr>
        <w:spacing w:line="347" w:lineRule="exact" w:before="9"/>
        <w:ind w:left="584" w:right="0" w:firstLine="0"/>
        <w:jc w:val="center"/>
        <w:rPr>
          <w:sz w:val="20"/>
        </w:rPr>
      </w:pPr>
      <w:r>
        <w:rPr>
          <w:b/>
          <w:i/>
          <w:sz w:val="20"/>
        </w:rPr>
        <w:t>S</w:t>
      </w:r>
      <w:r>
        <w:rPr>
          <w:b/>
          <w:i/>
          <w:position w:val="-4"/>
          <w:sz w:val="12"/>
        </w:rPr>
        <w:t>p</w:t>
      </w:r>
      <w:r>
        <w:rPr>
          <w:b/>
          <w:i/>
          <w:spacing w:val="-1"/>
          <w:position w:val="-4"/>
          <w:sz w:val="12"/>
        </w:rPr>
        <w:t> </w:t>
      </w:r>
      <w:r>
        <w:rPr>
          <w:sz w:val="20"/>
        </w:rPr>
        <w:t>(</w:t>
      </w:r>
      <w:r>
        <w:rPr>
          <w:b/>
          <w:i/>
          <w:sz w:val="20"/>
        </w:rPr>
        <w:t>F</w:t>
      </w:r>
      <w:r>
        <w:rPr>
          <w:b/>
          <w:i/>
          <w:spacing w:val="-22"/>
          <w:sz w:val="20"/>
        </w:rPr>
        <w:t> </w:t>
      </w:r>
      <w:r>
        <w:rPr>
          <w:sz w:val="20"/>
        </w:rPr>
        <w:t>)</w:t>
      </w:r>
      <w:r>
        <w:rPr>
          <w:spacing w:val="12"/>
          <w:sz w:val="20"/>
        </w:rPr>
        <w:t> </w:t>
      </w:r>
      <w:r>
        <w:rPr>
          <w:rFonts w:ascii="Symbol" w:hAnsi="Symbol"/>
          <w:sz w:val="20"/>
        </w:rPr>
        <w:t></w:t>
      </w:r>
      <w:r>
        <w:rPr>
          <w:spacing w:val="11"/>
          <w:sz w:val="20"/>
        </w:rPr>
        <w:t> </w:t>
      </w:r>
      <w:r>
        <w:rPr>
          <w:rFonts w:ascii="Symbol" w:hAnsi="Symbol"/>
          <w:position w:val="-4"/>
          <w:sz w:val="30"/>
        </w:rPr>
        <w:t></w:t>
      </w:r>
      <w:r>
        <w:rPr>
          <w:sz w:val="20"/>
        </w:rPr>
        <w:t>[</w:t>
      </w:r>
      <w:r>
        <w:rPr>
          <w:b/>
          <w:i/>
          <w:sz w:val="20"/>
        </w:rPr>
        <w:t>F</w:t>
      </w:r>
      <w:r>
        <w:rPr>
          <w:b/>
          <w:i/>
          <w:position w:val="-4"/>
          <w:sz w:val="12"/>
        </w:rPr>
        <w:t>ij</w:t>
      </w:r>
      <w:r>
        <w:rPr>
          <w:b/>
          <w:i/>
          <w:spacing w:val="60"/>
          <w:position w:val="-4"/>
          <w:sz w:val="12"/>
        </w:rPr>
        <w:t> </w:t>
      </w:r>
      <w:r>
        <w:rPr>
          <w:rFonts w:ascii="Symbol" w:hAnsi="Symbol"/>
          <w:sz w:val="20"/>
        </w:rPr>
        <w:t></w:t>
      </w:r>
      <w:r>
        <w:rPr>
          <w:spacing w:val="-16"/>
          <w:sz w:val="20"/>
        </w:rPr>
        <w:t> </w:t>
      </w:r>
      <w:r>
        <w:rPr>
          <w:rFonts w:ascii="Symbol" w:hAnsi="Symbol"/>
          <w:i/>
          <w:sz w:val="21"/>
        </w:rPr>
        <w:t></w:t>
      </w:r>
      <w:r>
        <w:rPr>
          <w:b/>
          <w:i/>
          <w:sz w:val="21"/>
          <w:vertAlign w:val="subscript"/>
        </w:rPr>
        <w:t>ij</w:t>
      </w:r>
      <w:r>
        <w:rPr>
          <w:b/>
          <w:i/>
          <w:spacing w:val="-9"/>
          <w:sz w:val="21"/>
          <w:vertAlign w:val="baseline"/>
        </w:rPr>
        <w:t> </w:t>
      </w:r>
      <w:r>
        <w:rPr>
          <w:spacing w:val="-10"/>
          <w:sz w:val="20"/>
          <w:vertAlign w:val="baseline"/>
        </w:rPr>
        <w:t>]</w:t>
      </w:r>
    </w:p>
    <w:p>
      <w:pPr>
        <w:spacing w:line="127" w:lineRule="exact" w:before="0"/>
        <w:ind w:left="584" w:right="33" w:firstLine="0"/>
        <w:jc w:val="center"/>
        <w:rPr>
          <w:sz w:val="12"/>
        </w:rPr>
      </w:pPr>
      <w:r>
        <w:rPr>
          <w:b/>
          <w:i/>
          <w:sz w:val="12"/>
        </w:rPr>
        <w:t>i</w:t>
      </w:r>
      <w:r>
        <w:rPr>
          <w:rFonts w:ascii="Symbol" w:hAnsi="Symbol"/>
          <w:sz w:val="12"/>
        </w:rPr>
        <w:t></w:t>
      </w:r>
      <w:r>
        <w:rPr>
          <w:sz w:val="12"/>
        </w:rPr>
        <w:t>1</w:t>
      </w:r>
      <w:r>
        <w:rPr>
          <w:spacing w:val="50"/>
          <w:sz w:val="12"/>
        </w:rPr>
        <w:t> </w:t>
      </w:r>
      <w:r>
        <w:rPr>
          <w:b/>
          <w:i/>
          <w:spacing w:val="-5"/>
          <w:sz w:val="12"/>
        </w:rPr>
        <w:t>i</w:t>
      </w:r>
      <w:r>
        <w:rPr>
          <w:rFonts w:ascii="Symbol" w:hAnsi="Symbol"/>
          <w:spacing w:val="-5"/>
          <w:sz w:val="12"/>
        </w:rPr>
        <w:t></w:t>
      </w:r>
      <w:r>
        <w:rPr>
          <w:spacing w:val="-5"/>
          <w:sz w:val="12"/>
        </w:rPr>
        <w:t>1</w:t>
      </w:r>
    </w:p>
    <w:p>
      <w:pPr>
        <w:spacing w:before="4"/>
        <w:ind w:left="624" w:right="0" w:firstLine="0"/>
        <w:jc w:val="left"/>
        <w:rPr>
          <w:i/>
          <w:sz w:val="21"/>
        </w:rPr>
      </w:pPr>
      <w:r>
        <w:rPr/>
        <w:br w:type="column"/>
      </w:r>
      <w:r>
        <w:rPr>
          <w:i/>
          <w:spacing w:val="-4"/>
          <w:sz w:val="21"/>
        </w:rPr>
        <w:t>(11)</w:t>
      </w:r>
    </w:p>
    <w:p>
      <w:pPr>
        <w:spacing w:after="0"/>
        <w:jc w:val="left"/>
        <w:rPr>
          <w:sz w:val="21"/>
        </w:rPr>
        <w:sectPr>
          <w:type w:val="continuous"/>
          <w:pgSz w:w="10890" w:h="14860"/>
          <w:pgMar w:header="713" w:footer="0" w:top="780" w:bottom="280" w:left="520" w:right="940"/>
          <w:cols w:num="2" w:equalWidth="0">
            <w:col w:w="2628" w:space="5510"/>
            <w:col w:w="1292"/>
          </w:cols>
        </w:sectPr>
      </w:pPr>
    </w:p>
    <w:p>
      <w:pPr>
        <w:pStyle w:val="BodyText"/>
        <w:spacing w:before="118"/>
        <w:ind w:left="273" w:right="301" w:firstLine="401"/>
        <w:jc w:val="both"/>
      </w:pPr>
      <w:r>
        <w:rPr/>
        <w:t>Fig.4 illustrated the variations of the spread of data-resolution </w:t>
      </w:r>
      <w:r>
        <w:rPr>
          <w:b/>
        </w:rPr>
        <w:t>F </w:t>
      </w:r>
      <w:r>
        <w:rPr/>
        <w:t>with formation thickness for the basic algorithm (dash line) and the present improved algorithm (solid line) respectively. Either a thin layer or a</w:t>
      </w:r>
      <w:r>
        <w:rPr>
          <w:spacing w:val="40"/>
        </w:rPr>
        <w:t> </w:t>
      </w:r>
      <w:r>
        <w:rPr/>
        <w:t>thick formation, the spread from the present improved algorithm is less than that from the basic algorithm. It means that the high resolution of measurement data was obtained from the present modified algorithm.</w:t>
      </w:r>
    </w:p>
    <w:p>
      <w:pPr>
        <w:pStyle w:val="BodyText"/>
        <w:ind w:left="273" w:right="301" w:firstLine="339"/>
        <w:jc w:val="both"/>
      </w:pPr>
      <w:r>
        <w:rPr/>
        <w:t>For the joint inversion of dual laterolog and dual-induction log, either the basic algorithm or the present improved algorithm, the model-resolution matrix </w:t>
      </w:r>
      <w:r>
        <w:rPr>
          <w:b/>
        </w:rPr>
        <w:t>R </w:t>
      </w:r>
      <w:r>
        <w:rPr/>
        <w:t>was a 3</w:t>
      </w:r>
      <w:r>
        <w:rPr>
          <w:rFonts w:ascii="Symbol" w:hAnsi="Symbol"/>
        </w:rPr>
        <w:t></w:t>
      </w:r>
      <w:r>
        <w:rPr/>
        <w:t>3 unit matrix that corresponded to the three inversed parameters: true-formation resistivity </w:t>
      </w:r>
      <w:r>
        <w:rPr>
          <w:i/>
        </w:rPr>
        <w:t>R</w:t>
      </w:r>
      <w:r>
        <w:rPr>
          <w:i/>
          <w:vertAlign w:val="subscript"/>
        </w:rPr>
        <w:t>t</w:t>
      </w:r>
      <w:r>
        <w:rPr>
          <w:vertAlign w:val="baseline"/>
        </w:rPr>
        <w:t>, resistivity of invaded zone </w:t>
      </w:r>
      <w:r>
        <w:rPr>
          <w:i/>
          <w:vertAlign w:val="baseline"/>
        </w:rPr>
        <w:t>R</w:t>
      </w:r>
      <w:r>
        <w:rPr>
          <w:i/>
          <w:vertAlign w:val="subscript"/>
        </w:rPr>
        <w:t>xo</w:t>
      </w:r>
      <w:r>
        <w:rPr>
          <w:i/>
          <w:vertAlign w:val="baseline"/>
        </w:rPr>
        <w:t> </w:t>
      </w:r>
      <w:r>
        <w:rPr>
          <w:vertAlign w:val="baseline"/>
        </w:rPr>
        <w:t>and invasion depth </w:t>
      </w:r>
      <w:r>
        <w:rPr>
          <w:i/>
          <w:vertAlign w:val="baseline"/>
        </w:rPr>
        <w:t>r</w:t>
      </w:r>
      <w:r>
        <w:rPr>
          <w:i/>
          <w:vertAlign w:val="subscript"/>
        </w:rPr>
        <w:t>i</w:t>
      </w:r>
      <w:r>
        <w:rPr>
          <w:vertAlign w:val="baseline"/>
        </w:rPr>
        <w:t>. It means the inversion can yield the formation parameters, but it does not indicate that these parameters are the same as the real models exactly. It only reflects that there is not correlation among these model parameters.</w:t>
      </w:r>
    </w:p>
    <w:p>
      <w:pPr>
        <w:pStyle w:val="BodyText"/>
        <w:spacing w:line="228" w:lineRule="auto"/>
        <w:ind w:left="273" w:right="299" w:firstLine="299"/>
        <w:jc w:val="both"/>
      </w:pPr>
      <w:r>
        <w:rPr/>
        <w:t>The condition number of </w:t>
      </w:r>
      <w:r>
        <w:rPr>
          <w:b/>
        </w:rPr>
        <w:t>A</w:t>
      </w:r>
      <w:r>
        <w:rPr>
          <w:b/>
          <w:i/>
          <w:vertAlign w:val="superscript"/>
        </w:rPr>
        <w:t>T</w:t>
      </w:r>
      <w:r>
        <w:rPr>
          <w:b/>
          <w:vertAlign w:val="baseline"/>
        </w:rPr>
        <w:t>A </w:t>
      </w:r>
      <w:r>
        <w:rPr>
          <w:vertAlign w:val="baseline"/>
        </w:rPr>
        <w:t>in Eq. (2) reflects the behaviors of ill-conditioned matrix. The condition number of both the basic algorithm and the present improved algorithm were calculated respectively for the joint inversion of dual laterolog and dual-induction log with damping factor:</w:t>
      </w:r>
    </w:p>
    <w:p>
      <w:pPr>
        <w:spacing w:after="0" w:line="228" w:lineRule="auto"/>
        <w:jc w:val="both"/>
        <w:sectPr>
          <w:type w:val="continuous"/>
          <w:pgSz w:w="10890" w:h="14860"/>
          <w:pgMar w:header="713" w:footer="0" w:top="780" w:bottom="280" w:left="520" w:right="940"/>
        </w:sectPr>
      </w:pPr>
    </w:p>
    <w:p>
      <w:pPr>
        <w:spacing w:line="330" w:lineRule="exact" w:before="0"/>
        <w:ind w:left="604" w:right="0" w:firstLine="0"/>
        <w:jc w:val="left"/>
        <w:rPr>
          <w:rFonts w:ascii="Symbol" w:hAnsi="Symbol"/>
          <w:i/>
          <w:sz w:val="21"/>
        </w:rPr>
      </w:pPr>
      <w:r>
        <w:rPr/>
        <mc:AlternateContent>
          <mc:Choice Requires="wps">
            <w:drawing>
              <wp:anchor distT="0" distB="0" distL="0" distR="0" allowOverlap="1" layoutInCell="1" locked="0" behindDoc="1" simplePos="0" relativeHeight="487445504">
                <wp:simplePos x="0" y="0"/>
                <wp:positionH relativeFrom="page">
                  <wp:posOffset>1779917</wp:posOffset>
                </wp:positionH>
                <wp:positionV relativeFrom="paragraph">
                  <wp:posOffset>179140</wp:posOffset>
                </wp:positionV>
                <wp:extent cx="4394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9420" cy="1270"/>
                        </a:xfrm>
                        <a:custGeom>
                          <a:avLst/>
                          <a:gdLst/>
                          <a:ahLst/>
                          <a:cxnLst/>
                          <a:rect l="l" t="t" r="r" b="b"/>
                          <a:pathLst>
                            <a:path w="439420" h="0">
                              <a:moveTo>
                                <a:pt x="0" y="0"/>
                              </a:moveTo>
                              <a:lnTo>
                                <a:pt x="438863" y="0"/>
                              </a:lnTo>
                            </a:path>
                          </a:pathLst>
                        </a:custGeom>
                        <a:ln w="52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976" from="140.151001pt,14.10557pt" to="174.707171pt,14.10557pt" stroked="true" strokeweight=".416539pt" strokecolor="#000000">
                <v:stroke dashstyle="solid"/>
                <w10:wrap type="none"/>
              </v:line>
            </w:pict>
          </mc:Fallback>
        </mc:AlternateContent>
      </w:r>
      <w:r>
        <w:rPr>
          <w:b/>
          <w:i/>
          <w:w w:val="105"/>
          <w:sz w:val="20"/>
        </w:rPr>
        <w:t>cond</w:t>
      </w:r>
      <w:r>
        <w:rPr>
          <w:w w:val="105"/>
          <w:sz w:val="20"/>
        </w:rPr>
        <w:t>[</w:t>
      </w:r>
      <w:r>
        <w:rPr>
          <w:spacing w:val="-33"/>
          <w:w w:val="105"/>
          <w:sz w:val="20"/>
        </w:rPr>
        <w:t> </w:t>
      </w:r>
      <w:r>
        <w:rPr>
          <w:b/>
          <w:i/>
          <w:w w:val="105"/>
          <w:sz w:val="20"/>
        </w:rPr>
        <w:t>A</w:t>
      </w:r>
      <w:r>
        <w:rPr>
          <w:b/>
          <w:i/>
          <w:w w:val="105"/>
          <w:sz w:val="20"/>
          <w:vertAlign w:val="superscript"/>
        </w:rPr>
        <w:t>T</w:t>
      </w:r>
      <w:r>
        <w:rPr>
          <w:b/>
          <w:i/>
          <w:spacing w:val="-13"/>
          <w:w w:val="105"/>
          <w:sz w:val="20"/>
          <w:vertAlign w:val="baseline"/>
        </w:rPr>
        <w:t> </w:t>
      </w:r>
      <w:r>
        <w:rPr>
          <w:b/>
          <w:i/>
          <w:w w:val="105"/>
          <w:sz w:val="20"/>
          <w:vertAlign w:val="baseline"/>
        </w:rPr>
        <w:t>A</w:t>
      </w:r>
      <w:r>
        <w:rPr>
          <w:b/>
          <w:i/>
          <w:spacing w:val="-17"/>
          <w:w w:val="105"/>
          <w:sz w:val="20"/>
          <w:vertAlign w:val="baseline"/>
        </w:rPr>
        <w:t> </w:t>
      </w:r>
      <w:r>
        <w:rPr>
          <w:rFonts w:ascii="Symbol" w:hAnsi="Symbol"/>
          <w:w w:val="105"/>
          <w:sz w:val="20"/>
          <w:vertAlign w:val="baseline"/>
        </w:rPr>
        <w:t></w:t>
      </w:r>
      <w:r>
        <w:rPr>
          <w:spacing w:val="-24"/>
          <w:w w:val="105"/>
          <w:sz w:val="20"/>
          <w:vertAlign w:val="baseline"/>
        </w:rPr>
        <w:t> </w:t>
      </w:r>
      <w:r>
        <w:rPr>
          <w:rFonts w:ascii="Symbol" w:hAnsi="Symbol"/>
          <w:i/>
          <w:w w:val="105"/>
          <w:sz w:val="21"/>
          <w:vertAlign w:val="baseline"/>
        </w:rPr>
        <w:t></w:t>
      </w:r>
      <w:r>
        <w:rPr>
          <w:spacing w:val="22"/>
          <w:w w:val="105"/>
          <w:sz w:val="21"/>
          <w:vertAlign w:val="baseline"/>
        </w:rPr>
        <w:t> </w:t>
      </w:r>
      <w:r>
        <w:rPr>
          <w:b/>
          <w:i/>
          <w:w w:val="105"/>
          <w:sz w:val="20"/>
          <w:vertAlign w:val="baseline"/>
        </w:rPr>
        <w:t>I</w:t>
      </w:r>
      <w:r>
        <w:rPr>
          <w:b/>
          <w:i/>
          <w:spacing w:val="-28"/>
          <w:w w:val="105"/>
          <w:sz w:val="20"/>
          <w:vertAlign w:val="baseline"/>
        </w:rPr>
        <w:t> </w:t>
      </w:r>
      <w:r>
        <w:rPr>
          <w:w w:val="105"/>
          <w:sz w:val="20"/>
          <w:vertAlign w:val="baseline"/>
        </w:rPr>
        <w:t>]</w:t>
      </w:r>
      <w:r>
        <w:rPr>
          <w:spacing w:val="-13"/>
          <w:w w:val="105"/>
          <w:sz w:val="20"/>
          <w:vertAlign w:val="baseline"/>
        </w:rPr>
        <w:t> </w:t>
      </w:r>
      <w:r>
        <w:rPr>
          <w:rFonts w:ascii="Symbol" w:hAnsi="Symbol"/>
          <w:w w:val="105"/>
          <w:sz w:val="20"/>
          <w:vertAlign w:val="baseline"/>
        </w:rPr>
        <w:t></w:t>
      </w:r>
      <w:r>
        <w:rPr>
          <w:spacing w:val="11"/>
          <w:w w:val="105"/>
          <w:sz w:val="20"/>
          <w:vertAlign w:val="baseline"/>
        </w:rPr>
        <w:t> </w:t>
      </w:r>
      <w:r>
        <w:rPr>
          <w:rFonts w:ascii="Symbol" w:hAnsi="Symbol"/>
          <w:i/>
          <w:w w:val="105"/>
          <w:position w:val="13"/>
          <w:sz w:val="21"/>
          <w:vertAlign w:val="baseline"/>
        </w:rPr>
        <w:t></w:t>
      </w:r>
      <w:r>
        <w:rPr>
          <w:w w:val="105"/>
          <w:position w:val="8"/>
          <w:sz w:val="12"/>
          <w:vertAlign w:val="baseline"/>
        </w:rPr>
        <w:t>max</w:t>
      </w:r>
      <w:r>
        <w:rPr>
          <w:spacing w:val="22"/>
          <w:w w:val="105"/>
          <w:position w:val="8"/>
          <w:sz w:val="12"/>
          <w:vertAlign w:val="baseline"/>
        </w:rPr>
        <w:t> </w:t>
      </w:r>
      <w:r>
        <w:rPr>
          <w:rFonts w:ascii="Symbol" w:hAnsi="Symbol"/>
          <w:w w:val="105"/>
          <w:position w:val="13"/>
          <w:sz w:val="20"/>
          <w:vertAlign w:val="baseline"/>
        </w:rPr>
        <w:t></w:t>
      </w:r>
      <w:r>
        <w:rPr>
          <w:spacing w:val="-25"/>
          <w:w w:val="105"/>
          <w:position w:val="13"/>
          <w:sz w:val="20"/>
          <w:vertAlign w:val="baseline"/>
        </w:rPr>
        <w:t> </w:t>
      </w:r>
      <w:r>
        <w:rPr>
          <w:rFonts w:ascii="Symbol" w:hAnsi="Symbol"/>
          <w:i/>
          <w:spacing w:val="-10"/>
          <w:w w:val="105"/>
          <w:position w:val="13"/>
          <w:sz w:val="21"/>
          <w:vertAlign w:val="baseline"/>
        </w:rPr>
        <w:t></w:t>
      </w:r>
    </w:p>
    <w:p>
      <w:pPr>
        <w:spacing w:line="208" w:lineRule="exact" w:before="0"/>
        <w:ind w:left="0" w:right="49" w:firstLine="0"/>
        <w:jc w:val="right"/>
        <w:rPr>
          <w:rFonts w:ascii="Symbol" w:hAnsi="Symbol"/>
          <w:i/>
          <w:sz w:val="21"/>
        </w:rPr>
      </w:pPr>
      <w:r>
        <w:rPr>
          <w:rFonts w:ascii="Symbol" w:hAnsi="Symbol"/>
          <w:i/>
          <w:sz w:val="21"/>
        </w:rPr>
        <w:t></w:t>
      </w:r>
      <w:r>
        <w:rPr>
          <w:sz w:val="21"/>
          <w:vertAlign w:val="subscript"/>
        </w:rPr>
        <w:t>min</w:t>
      </w:r>
      <w:r>
        <w:rPr>
          <w:spacing w:val="-12"/>
          <w:sz w:val="21"/>
          <w:vertAlign w:val="baseline"/>
        </w:rPr>
        <w:t> </w:t>
      </w:r>
      <w:r>
        <w:rPr>
          <w:rFonts w:ascii="Symbol" w:hAnsi="Symbol"/>
          <w:sz w:val="20"/>
          <w:vertAlign w:val="baseline"/>
        </w:rPr>
        <w:t></w:t>
      </w:r>
      <w:r>
        <w:rPr>
          <w:spacing w:val="-22"/>
          <w:sz w:val="20"/>
          <w:vertAlign w:val="baseline"/>
        </w:rPr>
        <w:t> </w:t>
      </w:r>
      <w:r>
        <w:rPr>
          <w:rFonts w:ascii="Symbol" w:hAnsi="Symbol"/>
          <w:i/>
          <w:spacing w:val="-10"/>
          <w:sz w:val="21"/>
          <w:vertAlign w:val="baseline"/>
        </w:rPr>
        <w:t></w:t>
      </w:r>
    </w:p>
    <w:p>
      <w:pPr>
        <w:spacing w:before="104"/>
        <w:ind w:left="604" w:right="0" w:firstLine="0"/>
        <w:jc w:val="left"/>
        <w:rPr>
          <w:i/>
          <w:sz w:val="20"/>
        </w:rPr>
      </w:pPr>
      <w:r>
        <w:rPr/>
        <w:br w:type="column"/>
      </w:r>
      <w:r>
        <w:rPr>
          <w:i/>
          <w:spacing w:val="-4"/>
          <w:sz w:val="20"/>
        </w:rPr>
        <w:t>(12)</w:t>
      </w:r>
    </w:p>
    <w:p>
      <w:pPr>
        <w:spacing w:after="0"/>
        <w:jc w:val="left"/>
        <w:rPr>
          <w:sz w:val="20"/>
        </w:rPr>
        <w:sectPr>
          <w:type w:val="continuous"/>
          <w:pgSz w:w="10890" w:h="14860"/>
          <w:pgMar w:header="713" w:footer="0" w:top="780" w:bottom="280" w:left="520" w:right="940"/>
          <w:cols w:num="2" w:equalWidth="0">
            <w:col w:w="2981" w:space="5087"/>
            <w:col w:w="1362"/>
          </w:cols>
        </w:sectPr>
      </w:pPr>
    </w:p>
    <w:p>
      <w:pPr>
        <w:pStyle w:val="BodyText"/>
        <w:spacing w:before="139"/>
        <w:ind w:left="273"/>
      </w:pPr>
      <w:r>
        <w:rPr/>
        <w:t>Where</w:t>
      </w:r>
      <w:r>
        <w:rPr>
          <w:spacing w:val="16"/>
        </w:rPr>
        <w:t> </w:t>
      </w:r>
      <w:r>
        <w:rPr>
          <w:rFonts w:ascii="Symbol" w:hAnsi="Symbol"/>
          <w:i/>
          <w:sz w:val="25"/>
        </w:rPr>
        <w:t></w:t>
      </w:r>
      <w:r>
        <w:rPr>
          <w:sz w:val="25"/>
          <w:vertAlign w:val="subscript"/>
        </w:rPr>
        <w:t>max</w:t>
      </w:r>
      <w:r>
        <w:rPr>
          <w:spacing w:val="-22"/>
          <w:sz w:val="25"/>
          <w:vertAlign w:val="baseline"/>
        </w:rPr>
        <w:t> </w:t>
      </w:r>
      <w:r>
        <w:rPr>
          <w:vertAlign w:val="baseline"/>
        </w:rPr>
        <w:t>and</w:t>
      </w:r>
      <w:r>
        <w:rPr>
          <w:spacing w:val="21"/>
          <w:vertAlign w:val="baseline"/>
        </w:rPr>
        <w:t> </w:t>
      </w:r>
      <w:r>
        <w:rPr>
          <w:rFonts w:ascii="Symbol" w:hAnsi="Symbol"/>
          <w:i/>
          <w:sz w:val="25"/>
          <w:vertAlign w:val="baseline"/>
        </w:rPr>
        <w:t></w:t>
      </w:r>
      <w:r>
        <w:rPr>
          <w:sz w:val="25"/>
          <w:vertAlign w:val="subscript"/>
        </w:rPr>
        <w:t>min</w:t>
      </w:r>
      <w:r>
        <w:rPr>
          <w:spacing w:val="4"/>
          <w:sz w:val="25"/>
          <w:vertAlign w:val="baseline"/>
        </w:rPr>
        <w:t> </w:t>
      </w:r>
      <w:r>
        <w:rPr>
          <w:vertAlign w:val="baseline"/>
        </w:rPr>
        <w:t>are</w:t>
      </w:r>
      <w:r>
        <w:rPr>
          <w:spacing w:val="8"/>
          <w:vertAlign w:val="baseline"/>
        </w:rPr>
        <w:t> </w:t>
      </w:r>
      <w:r>
        <w:rPr>
          <w:vertAlign w:val="baseline"/>
        </w:rPr>
        <w:t>the</w:t>
      </w:r>
      <w:r>
        <w:rPr>
          <w:spacing w:val="9"/>
          <w:vertAlign w:val="baseline"/>
        </w:rPr>
        <w:t> </w:t>
      </w:r>
      <w:r>
        <w:rPr>
          <w:vertAlign w:val="baseline"/>
        </w:rPr>
        <w:t>maximum</w:t>
      </w:r>
      <w:r>
        <w:rPr>
          <w:spacing w:val="8"/>
          <w:vertAlign w:val="baseline"/>
        </w:rPr>
        <w:t> </w:t>
      </w:r>
      <w:r>
        <w:rPr>
          <w:vertAlign w:val="baseline"/>
        </w:rPr>
        <w:t>and</w:t>
      </w:r>
      <w:r>
        <w:rPr>
          <w:spacing w:val="8"/>
          <w:vertAlign w:val="baseline"/>
        </w:rPr>
        <w:t> </w:t>
      </w:r>
      <w:r>
        <w:rPr>
          <w:vertAlign w:val="baseline"/>
        </w:rPr>
        <w:t>minimum</w:t>
      </w:r>
      <w:r>
        <w:rPr>
          <w:spacing w:val="6"/>
          <w:vertAlign w:val="baseline"/>
        </w:rPr>
        <w:t> </w:t>
      </w:r>
      <w:r>
        <w:rPr>
          <w:vertAlign w:val="baseline"/>
        </w:rPr>
        <w:t>singular</w:t>
      </w:r>
      <w:r>
        <w:rPr>
          <w:spacing w:val="8"/>
          <w:vertAlign w:val="baseline"/>
        </w:rPr>
        <w:t> </w:t>
      </w:r>
      <w:r>
        <w:rPr>
          <w:vertAlign w:val="baseline"/>
        </w:rPr>
        <w:t>value</w:t>
      </w:r>
      <w:r>
        <w:rPr>
          <w:spacing w:val="10"/>
          <w:vertAlign w:val="baseline"/>
        </w:rPr>
        <w:t> </w:t>
      </w:r>
      <w:r>
        <w:rPr>
          <w:vertAlign w:val="baseline"/>
        </w:rPr>
        <w:t>for</w:t>
      </w:r>
      <w:r>
        <w:rPr>
          <w:spacing w:val="12"/>
          <w:vertAlign w:val="baseline"/>
        </w:rPr>
        <w:t> </w:t>
      </w:r>
      <w:r>
        <w:rPr>
          <w:b/>
          <w:vertAlign w:val="baseline"/>
        </w:rPr>
        <w:t>A</w:t>
      </w:r>
      <w:r>
        <w:rPr>
          <w:b/>
          <w:i/>
          <w:vertAlign w:val="superscript"/>
        </w:rPr>
        <w:t>T</w:t>
      </w:r>
      <w:r>
        <w:rPr>
          <w:b/>
          <w:vertAlign w:val="baseline"/>
        </w:rPr>
        <w:t>A</w:t>
      </w:r>
      <w:r>
        <w:rPr>
          <w:b/>
          <w:spacing w:val="5"/>
          <w:vertAlign w:val="baseline"/>
        </w:rPr>
        <w:t> </w:t>
      </w:r>
      <w:r>
        <w:rPr>
          <w:vertAlign w:val="baseline"/>
        </w:rPr>
        <w:t>respectively.</w:t>
      </w:r>
      <w:r>
        <w:rPr>
          <w:spacing w:val="9"/>
          <w:vertAlign w:val="baseline"/>
        </w:rPr>
        <w:t> </w:t>
      </w:r>
      <w:r>
        <w:rPr>
          <w:vertAlign w:val="baseline"/>
        </w:rPr>
        <w:t>Figure</w:t>
      </w:r>
      <w:r>
        <w:rPr>
          <w:spacing w:val="9"/>
          <w:vertAlign w:val="baseline"/>
        </w:rPr>
        <w:t> </w:t>
      </w:r>
      <w:r>
        <w:rPr>
          <w:vertAlign w:val="baseline"/>
        </w:rPr>
        <w:t>5</w:t>
      </w:r>
      <w:r>
        <w:rPr>
          <w:spacing w:val="7"/>
          <w:vertAlign w:val="baseline"/>
        </w:rPr>
        <w:t> </w:t>
      </w:r>
      <w:r>
        <w:rPr>
          <w:spacing w:val="-2"/>
          <w:vertAlign w:val="baseline"/>
        </w:rPr>
        <w:t>shown</w:t>
      </w:r>
    </w:p>
    <w:p>
      <w:pPr>
        <w:spacing w:after="0"/>
        <w:sectPr>
          <w:type w:val="continuous"/>
          <w:pgSz w:w="10890" w:h="14860"/>
          <w:pgMar w:header="713" w:footer="0" w:top="780" w:bottom="280" w:left="520" w:right="940"/>
        </w:sectPr>
      </w:pPr>
    </w:p>
    <w:p>
      <w:pPr>
        <w:pStyle w:val="BodyText"/>
        <w:spacing w:before="83"/>
      </w:pPr>
    </w:p>
    <w:p>
      <w:pPr>
        <w:pStyle w:val="BodyText"/>
        <w:ind w:left="216"/>
      </w:pPr>
      <w:r>
        <w:rPr/>
        <w:t>the</w:t>
      </w:r>
      <w:r>
        <w:rPr>
          <w:spacing w:val="-6"/>
        </w:rPr>
        <w:t> </w:t>
      </w:r>
      <w:r>
        <w:rPr/>
        <w:t>variation</w:t>
      </w:r>
      <w:r>
        <w:rPr>
          <w:spacing w:val="-6"/>
        </w:rPr>
        <w:t> </w:t>
      </w:r>
      <w:r>
        <w:rPr/>
        <w:t>of</w:t>
      </w:r>
      <w:r>
        <w:rPr>
          <w:spacing w:val="-8"/>
        </w:rPr>
        <w:t> </w:t>
      </w:r>
      <w:r>
        <w:rPr/>
        <w:t>condition</w:t>
      </w:r>
      <w:r>
        <w:rPr>
          <w:spacing w:val="-6"/>
        </w:rPr>
        <w:t> </w:t>
      </w:r>
      <w:r>
        <w:rPr/>
        <w:t>number</w:t>
      </w:r>
      <w:r>
        <w:rPr>
          <w:spacing w:val="-5"/>
        </w:rPr>
        <w:t> </w:t>
      </w:r>
      <w:r>
        <w:rPr/>
        <w:t>with</w:t>
      </w:r>
      <w:r>
        <w:rPr>
          <w:spacing w:val="-8"/>
        </w:rPr>
        <w:t> </w:t>
      </w:r>
      <w:r>
        <w:rPr/>
        <w:t>the</w:t>
      </w:r>
      <w:r>
        <w:rPr>
          <w:spacing w:val="-2"/>
        </w:rPr>
        <w:t> </w:t>
      </w:r>
      <w:r>
        <w:rPr/>
        <w:t>formation</w:t>
      </w:r>
      <w:r>
        <w:rPr>
          <w:spacing w:val="-7"/>
        </w:rPr>
        <w:t> </w:t>
      </w:r>
      <w:r>
        <w:rPr/>
        <w:t>thickness</w:t>
      </w:r>
      <w:r>
        <w:rPr>
          <w:spacing w:val="-3"/>
        </w:rPr>
        <w:t> </w:t>
      </w:r>
      <w:r>
        <w:rPr/>
        <w:t>while</w:t>
      </w:r>
      <w:r>
        <w:rPr>
          <w:spacing w:val="-6"/>
        </w:rPr>
        <w:t> </w:t>
      </w:r>
      <w:r>
        <w:rPr/>
        <w:t>the</w:t>
      </w:r>
      <w:r>
        <w:rPr>
          <w:spacing w:val="-5"/>
        </w:rPr>
        <w:t> </w:t>
      </w:r>
      <w:r>
        <w:rPr/>
        <w:t>damping</w:t>
      </w:r>
      <w:r>
        <w:rPr>
          <w:spacing w:val="-5"/>
        </w:rPr>
        <w:t> </w:t>
      </w:r>
      <w:r>
        <w:rPr/>
        <w:t>factor</w:t>
      </w:r>
      <w:r>
        <w:rPr>
          <w:spacing w:val="2"/>
        </w:rPr>
        <w:t> </w:t>
      </w:r>
      <w:r>
        <w:rPr>
          <w:i/>
          <w:spacing w:val="-2"/>
        </w:rPr>
        <w:t>θ</w:t>
      </w:r>
      <w:r>
        <w:rPr>
          <w:spacing w:val="-2"/>
        </w:rPr>
        <w:t>=0.01.</w:t>
      </w:r>
    </w:p>
    <w:p>
      <w:pPr>
        <w:pStyle w:val="BodyText"/>
        <w:spacing w:before="1"/>
        <w:rPr>
          <w:sz w:val="18"/>
        </w:rPr>
      </w:pPr>
      <w:r>
        <w:rPr/>
        <w:drawing>
          <wp:anchor distT="0" distB="0" distL="0" distR="0" allowOverlap="1" layoutInCell="1" locked="0" behindDoc="1" simplePos="0" relativeHeight="487592960">
            <wp:simplePos x="0" y="0"/>
            <wp:positionH relativeFrom="page">
              <wp:posOffset>1153416</wp:posOffset>
            </wp:positionH>
            <wp:positionV relativeFrom="paragraph">
              <wp:posOffset>147649</wp:posOffset>
            </wp:positionV>
            <wp:extent cx="4236893" cy="133959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236893" cy="1339596"/>
                    </a:xfrm>
                    <a:prstGeom prst="rect">
                      <a:avLst/>
                    </a:prstGeom>
                  </pic:spPr>
                </pic:pic>
              </a:graphicData>
            </a:graphic>
          </wp:anchor>
        </w:drawing>
      </w:r>
    </w:p>
    <w:p>
      <w:pPr>
        <w:pStyle w:val="BodyText"/>
        <w:spacing w:before="27"/>
      </w:pPr>
    </w:p>
    <w:p>
      <w:pPr>
        <w:tabs>
          <w:tab w:pos="5037" w:val="left" w:leader="none"/>
        </w:tabs>
        <w:spacing w:before="0"/>
        <w:ind w:left="293" w:right="0" w:firstLine="0"/>
        <w:jc w:val="left"/>
        <w:rPr>
          <w:i/>
          <w:sz w:val="16"/>
        </w:rPr>
      </w:pPr>
      <w:r>
        <w:rPr>
          <w:sz w:val="16"/>
        </w:rPr>
        <w:t>Fig.</w:t>
      </w:r>
      <w:r>
        <w:rPr>
          <w:spacing w:val="-4"/>
          <w:sz w:val="16"/>
        </w:rPr>
        <w:t> </w:t>
      </w:r>
      <w:r>
        <w:rPr>
          <w:sz w:val="16"/>
        </w:rPr>
        <w:t>4</w:t>
      </w:r>
      <w:r>
        <w:rPr>
          <w:spacing w:val="34"/>
          <w:sz w:val="16"/>
        </w:rPr>
        <w:t> </w:t>
      </w:r>
      <w:r>
        <w:rPr>
          <w:i/>
          <w:sz w:val="16"/>
        </w:rPr>
        <w:t>variation</w:t>
      </w:r>
      <w:r>
        <w:rPr>
          <w:i/>
          <w:spacing w:val="-6"/>
          <w:sz w:val="16"/>
        </w:rPr>
        <w:t> </w:t>
      </w:r>
      <w:r>
        <w:rPr>
          <w:i/>
          <w:sz w:val="16"/>
        </w:rPr>
        <w:t>of</w:t>
      </w:r>
      <w:r>
        <w:rPr>
          <w:i/>
          <w:spacing w:val="-3"/>
          <w:sz w:val="16"/>
        </w:rPr>
        <w:t> </w:t>
      </w:r>
      <w:r>
        <w:rPr>
          <w:i/>
          <w:sz w:val="16"/>
        </w:rPr>
        <w:t>spread</w:t>
      </w:r>
      <w:r>
        <w:rPr>
          <w:i/>
          <w:spacing w:val="-5"/>
          <w:sz w:val="16"/>
        </w:rPr>
        <w:t> </w:t>
      </w:r>
      <w:r>
        <w:rPr>
          <w:i/>
          <w:sz w:val="16"/>
        </w:rPr>
        <w:t>of</w:t>
      </w:r>
      <w:r>
        <w:rPr>
          <w:i/>
          <w:spacing w:val="-5"/>
          <w:sz w:val="16"/>
        </w:rPr>
        <w:t> </w:t>
      </w:r>
      <w:r>
        <w:rPr>
          <w:i/>
          <w:sz w:val="16"/>
        </w:rPr>
        <w:t>data-resolution</w:t>
      </w:r>
      <w:r>
        <w:rPr>
          <w:i/>
          <w:spacing w:val="-2"/>
          <w:sz w:val="16"/>
        </w:rPr>
        <w:t> </w:t>
      </w:r>
      <w:r>
        <w:rPr>
          <w:i/>
          <w:sz w:val="16"/>
        </w:rPr>
        <w:t>matrix</w:t>
      </w:r>
      <w:r>
        <w:rPr>
          <w:i/>
          <w:spacing w:val="-5"/>
          <w:sz w:val="16"/>
        </w:rPr>
        <w:t> </w:t>
      </w:r>
      <w:r>
        <w:rPr>
          <w:b/>
          <w:i/>
          <w:sz w:val="16"/>
        </w:rPr>
        <w:t>F</w:t>
      </w:r>
      <w:r>
        <w:rPr>
          <w:b/>
          <w:i/>
          <w:spacing w:val="-5"/>
          <w:sz w:val="16"/>
        </w:rPr>
        <w:t> </w:t>
      </w:r>
      <w:r>
        <w:rPr>
          <w:i/>
          <w:sz w:val="16"/>
        </w:rPr>
        <w:t>with</w:t>
      </w:r>
      <w:r>
        <w:rPr>
          <w:i/>
          <w:spacing w:val="-3"/>
          <w:sz w:val="16"/>
        </w:rPr>
        <w:t> </w:t>
      </w:r>
      <w:r>
        <w:rPr>
          <w:i/>
          <w:spacing w:val="-2"/>
          <w:sz w:val="16"/>
        </w:rPr>
        <w:t>thickness</w:t>
      </w:r>
      <w:r>
        <w:rPr>
          <w:i/>
          <w:sz w:val="16"/>
        </w:rPr>
        <w:tab/>
      </w:r>
      <w:r>
        <w:rPr>
          <w:sz w:val="16"/>
        </w:rPr>
        <w:t>Fig.</w:t>
      </w:r>
      <w:r>
        <w:rPr>
          <w:spacing w:val="-7"/>
          <w:sz w:val="16"/>
        </w:rPr>
        <w:t> </w:t>
      </w:r>
      <w:r>
        <w:rPr>
          <w:sz w:val="16"/>
        </w:rPr>
        <w:t>5</w:t>
      </w:r>
      <w:r>
        <w:rPr>
          <w:spacing w:val="-7"/>
          <w:sz w:val="16"/>
        </w:rPr>
        <w:t> </w:t>
      </w:r>
      <w:r>
        <w:rPr>
          <w:i/>
          <w:sz w:val="16"/>
        </w:rPr>
        <w:t>variation</w:t>
      </w:r>
      <w:r>
        <w:rPr>
          <w:i/>
          <w:spacing w:val="-6"/>
          <w:sz w:val="16"/>
        </w:rPr>
        <w:t> </w:t>
      </w:r>
      <w:r>
        <w:rPr>
          <w:i/>
          <w:sz w:val="16"/>
        </w:rPr>
        <w:t>of</w:t>
      </w:r>
      <w:r>
        <w:rPr>
          <w:i/>
          <w:spacing w:val="-7"/>
          <w:sz w:val="16"/>
        </w:rPr>
        <w:t> </w:t>
      </w:r>
      <w:r>
        <w:rPr>
          <w:i/>
          <w:sz w:val="16"/>
        </w:rPr>
        <w:t>condition</w:t>
      </w:r>
      <w:r>
        <w:rPr>
          <w:i/>
          <w:spacing w:val="-6"/>
          <w:sz w:val="16"/>
        </w:rPr>
        <w:t> </w:t>
      </w:r>
      <w:r>
        <w:rPr>
          <w:i/>
          <w:sz w:val="16"/>
        </w:rPr>
        <w:t>number</w:t>
      </w:r>
      <w:r>
        <w:rPr>
          <w:i/>
          <w:spacing w:val="-8"/>
          <w:sz w:val="16"/>
        </w:rPr>
        <w:t> </w:t>
      </w:r>
      <w:r>
        <w:rPr>
          <w:i/>
          <w:sz w:val="16"/>
        </w:rPr>
        <w:t>with</w:t>
      </w:r>
      <w:r>
        <w:rPr>
          <w:i/>
          <w:spacing w:val="-5"/>
          <w:sz w:val="16"/>
        </w:rPr>
        <w:t> </w:t>
      </w:r>
      <w:r>
        <w:rPr>
          <w:i/>
          <w:sz w:val="16"/>
        </w:rPr>
        <w:t>formation</w:t>
      </w:r>
      <w:r>
        <w:rPr>
          <w:i/>
          <w:spacing w:val="-6"/>
          <w:sz w:val="16"/>
        </w:rPr>
        <w:t> </w:t>
      </w:r>
      <w:r>
        <w:rPr>
          <w:i/>
          <w:spacing w:val="-2"/>
          <w:sz w:val="16"/>
        </w:rPr>
        <w:t>thickness</w:t>
      </w:r>
    </w:p>
    <w:p>
      <w:pPr>
        <w:pStyle w:val="BodyText"/>
        <w:spacing w:before="55"/>
        <w:rPr>
          <w:i/>
          <w:sz w:val="16"/>
        </w:rPr>
      </w:pPr>
    </w:p>
    <w:p>
      <w:pPr>
        <w:pStyle w:val="BodyText"/>
        <w:spacing w:line="228" w:lineRule="auto" w:before="1"/>
        <w:ind w:left="216" w:right="311" w:firstLine="391"/>
        <w:jc w:val="both"/>
      </w:pPr>
      <w:r>
        <w:rPr/>
        <w:t>Figure 5</w:t>
      </w:r>
      <w:r>
        <w:rPr>
          <w:spacing w:val="-1"/>
        </w:rPr>
        <w:t> </w:t>
      </w:r>
      <w:r>
        <w:rPr/>
        <w:t>indicated</w:t>
      </w:r>
      <w:r>
        <w:rPr>
          <w:spacing w:val="-1"/>
        </w:rPr>
        <w:t> </w:t>
      </w:r>
      <w:r>
        <w:rPr/>
        <w:t>that</w:t>
      </w:r>
      <w:r>
        <w:rPr>
          <w:spacing w:val="-1"/>
        </w:rPr>
        <w:t> </w:t>
      </w:r>
      <w:r>
        <w:rPr/>
        <w:t>less</w:t>
      </w:r>
      <w:r>
        <w:rPr>
          <w:spacing w:val="-3"/>
        </w:rPr>
        <w:t> </w:t>
      </w:r>
      <w:r>
        <w:rPr/>
        <w:t>value</w:t>
      </w:r>
      <w:r>
        <w:rPr>
          <w:spacing w:val="-1"/>
        </w:rPr>
        <w:t> </w:t>
      </w:r>
      <w:r>
        <w:rPr/>
        <w:t>of</w:t>
      </w:r>
      <w:r>
        <w:rPr>
          <w:spacing w:val="-1"/>
        </w:rPr>
        <w:t> </w:t>
      </w:r>
      <w:r>
        <w:rPr/>
        <w:t>condition</w:t>
      </w:r>
      <w:r>
        <w:rPr>
          <w:spacing w:val="-3"/>
        </w:rPr>
        <w:t> </w:t>
      </w:r>
      <w:r>
        <w:rPr/>
        <w:t>number from</w:t>
      </w:r>
      <w:r>
        <w:rPr>
          <w:spacing w:val="-3"/>
        </w:rPr>
        <w:t> </w:t>
      </w:r>
      <w:r>
        <w:rPr/>
        <w:t>the</w:t>
      </w:r>
      <w:r>
        <w:rPr>
          <w:spacing w:val="-1"/>
        </w:rPr>
        <w:t> </w:t>
      </w:r>
      <w:r>
        <w:rPr/>
        <w:t>present</w:t>
      </w:r>
      <w:r>
        <w:rPr>
          <w:spacing w:val="-1"/>
        </w:rPr>
        <w:t> </w:t>
      </w:r>
      <w:r>
        <w:rPr/>
        <w:t>improved algorithm was</w:t>
      </w:r>
      <w:r>
        <w:rPr>
          <w:spacing w:val="-1"/>
        </w:rPr>
        <w:t> </w:t>
      </w:r>
      <w:r>
        <w:rPr/>
        <w:t>obtained. Thus, the ill-conditioned behaviors of Eq.(1) are reduced strongly, so that the satisfied stability in the present joint inversion process was obtained.</w:t>
      </w:r>
    </w:p>
    <w:p>
      <w:pPr>
        <w:pStyle w:val="BodyText"/>
        <w:spacing w:before="19"/>
      </w:pPr>
    </w:p>
    <w:p>
      <w:pPr>
        <w:pStyle w:val="Heading2"/>
        <w:numPr>
          <w:ilvl w:val="0"/>
          <w:numId w:val="1"/>
        </w:numPr>
        <w:tabs>
          <w:tab w:pos="421" w:val="left" w:leader="none"/>
        </w:tabs>
        <w:spacing w:line="240" w:lineRule="auto" w:before="0" w:after="0"/>
        <w:ind w:left="421" w:right="0" w:hanging="205"/>
        <w:jc w:val="both"/>
      </w:pPr>
      <w:r>
        <w:rPr>
          <w:spacing w:val="-2"/>
        </w:rPr>
        <w:t>Conclusions</w:t>
      </w:r>
    </w:p>
    <w:p>
      <w:pPr>
        <w:pStyle w:val="BodyText"/>
        <w:spacing w:before="8"/>
        <w:rPr>
          <w:b/>
        </w:rPr>
      </w:pPr>
    </w:p>
    <w:p>
      <w:pPr>
        <w:pStyle w:val="BodyText"/>
        <w:ind w:left="216" w:right="360" w:firstLine="401"/>
        <w:jc w:val="both"/>
      </w:pPr>
      <w:r>
        <w:rPr/>
        <w:t>The formation resistivity and apparent resistivity measured from logging tools usually vary within a</w:t>
      </w:r>
      <w:r>
        <w:rPr>
          <w:spacing w:val="40"/>
        </w:rPr>
        <w:t> </w:t>
      </w:r>
      <w:r>
        <w:rPr/>
        <w:t>range of several orders of magnitude. It is an efficient way to treat such parameters by using logarithmic representation method in inversion process [7].</w:t>
      </w:r>
    </w:p>
    <w:p>
      <w:pPr>
        <w:pStyle w:val="BodyText"/>
        <w:spacing w:before="2"/>
        <w:ind w:left="216" w:right="362" w:firstLine="401"/>
        <w:jc w:val="both"/>
      </w:pPr>
      <w:r>
        <w:rPr/>
        <w:t>The present improved joint inversion algorithm introduces less error than the basic inversion algorithm. Both the convergence and stability of inversed parameters from the improved algorithm are better than basic </w:t>
      </w:r>
      <w:r>
        <w:rPr>
          <w:spacing w:val="-2"/>
        </w:rPr>
        <w:t>algorithm.</w:t>
      </w:r>
    </w:p>
    <w:p>
      <w:pPr>
        <w:pStyle w:val="BodyText"/>
        <w:ind w:left="217" w:right="362" w:firstLine="401"/>
        <w:jc w:val="both"/>
      </w:pPr>
      <w:r>
        <w:rPr/>
        <w:t>The ill-conditioned behaviors of inversion equations, the spread, the inversion resolution and the convergence can be improved obviously from the present algorithm as well.</w:t>
      </w:r>
    </w:p>
    <w:p>
      <w:pPr>
        <w:pStyle w:val="BodyText"/>
        <w:spacing w:before="125"/>
      </w:pPr>
    </w:p>
    <w:p>
      <w:pPr>
        <w:pStyle w:val="Heading2"/>
        <w:ind w:left="217" w:firstLine="0"/>
      </w:pPr>
      <w:r>
        <w:rPr>
          <w:spacing w:val="-2"/>
        </w:rPr>
        <w:t>References</w:t>
      </w:r>
    </w:p>
    <w:p>
      <w:pPr>
        <w:pStyle w:val="ListParagraph"/>
        <w:numPr>
          <w:ilvl w:val="0"/>
          <w:numId w:val="4"/>
        </w:numPr>
        <w:tabs>
          <w:tab w:pos="499" w:val="left" w:leader="none"/>
        </w:tabs>
        <w:spacing w:line="240" w:lineRule="auto" w:before="116" w:after="0"/>
        <w:ind w:left="499" w:right="0" w:hanging="282"/>
        <w:jc w:val="both"/>
        <w:rPr>
          <w:sz w:val="20"/>
        </w:rPr>
      </w:pPr>
      <w:r>
        <w:rPr>
          <w:sz w:val="20"/>
        </w:rPr>
        <w:t>Strack</w:t>
      </w:r>
      <w:r>
        <w:rPr>
          <w:spacing w:val="-8"/>
          <w:sz w:val="20"/>
        </w:rPr>
        <w:t> </w:t>
      </w:r>
      <w:r>
        <w:rPr>
          <w:sz w:val="20"/>
        </w:rPr>
        <w:t>K</w:t>
      </w:r>
      <w:r>
        <w:rPr>
          <w:spacing w:val="-6"/>
          <w:sz w:val="20"/>
        </w:rPr>
        <w:t> </w:t>
      </w:r>
      <w:r>
        <w:rPr>
          <w:sz w:val="20"/>
        </w:rPr>
        <w:t>M.</w:t>
      </w:r>
      <w:r>
        <w:rPr>
          <w:spacing w:val="-6"/>
          <w:sz w:val="20"/>
        </w:rPr>
        <w:t> </w:t>
      </w:r>
      <w:r>
        <w:rPr>
          <w:sz w:val="20"/>
        </w:rPr>
        <w:t>Joint</w:t>
      </w:r>
      <w:r>
        <w:rPr>
          <w:spacing w:val="-6"/>
          <w:sz w:val="20"/>
        </w:rPr>
        <w:t> </w:t>
      </w:r>
      <w:r>
        <w:rPr>
          <w:sz w:val="20"/>
        </w:rPr>
        <w:t>inversion</w:t>
      </w:r>
      <w:r>
        <w:rPr>
          <w:spacing w:val="-8"/>
          <w:sz w:val="20"/>
        </w:rPr>
        <w:t> </w:t>
      </w:r>
      <w:r>
        <w:rPr>
          <w:sz w:val="20"/>
        </w:rPr>
        <w:t>of</w:t>
      </w:r>
      <w:r>
        <w:rPr>
          <w:spacing w:val="-8"/>
          <w:sz w:val="20"/>
        </w:rPr>
        <w:t> </w:t>
      </w:r>
      <w:r>
        <w:rPr>
          <w:sz w:val="20"/>
        </w:rPr>
        <w:t>resistivity</w:t>
      </w:r>
      <w:r>
        <w:rPr>
          <w:spacing w:val="-10"/>
          <w:sz w:val="20"/>
        </w:rPr>
        <w:t> </w:t>
      </w:r>
      <w:r>
        <w:rPr>
          <w:sz w:val="20"/>
        </w:rPr>
        <w:t>logs:</w:t>
      </w:r>
      <w:r>
        <w:rPr>
          <w:spacing w:val="-6"/>
          <w:sz w:val="20"/>
        </w:rPr>
        <w:t> </w:t>
      </w:r>
      <w:r>
        <w:rPr>
          <w:sz w:val="20"/>
        </w:rPr>
        <w:t>limit</w:t>
      </w:r>
      <w:r>
        <w:rPr>
          <w:spacing w:val="-6"/>
          <w:sz w:val="20"/>
        </w:rPr>
        <w:t> </w:t>
      </w:r>
      <w:r>
        <w:rPr>
          <w:sz w:val="20"/>
        </w:rPr>
        <w:t>and</w:t>
      </w:r>
      <w:r>
        <w:rPr>
          <w:spacing w:val="-4"/>
          <w:sz w:val="20"/>
        </w:rPr>
        <w:t> </w:t>
      </w:r>
      <w:r>
        <w:rPr>
          <w:sz w:val="20"/>
        </w:rPr>
        <w:t>possibilities.</w:t>
      </w:r>
      <w:r>
        <w:rPr>
          <w:spacing w:val="-6"/>
          <w:sz w:val="20"/>
        </w:rPr>
        <w:t> </w:t>
      </w:r>
      <w:r>
        <w:rPr>
          <w:sz w:val="20"/>
        </w:rPr>
        <w:t>J</w:t>
      </w:r>
      <w:r>
        <w:rPr>
          <w:spacing w:val="-6"/>
          <w:sz w:val="20"/>
        </w:rPr>
        <w:t> </w:t>
      </w:r>
      <w:r>
        <w:rPr>
          <w:sz w:val="20"/>
        </w:rPr>
        <w:t>Pet</w:t>
      </w:r>
      <w:r>
        <w:rPr>
          <w:spacing w:val="-8"/>
          <w:sz w:val="20"/>
        </w:rPr>
        <w:t> </w:t>
      </w:r>
      <w:r>
        <w:rPr>
          <w:sz w:val="20"/>
        </w:rPr>
        <w:t>Tech</w:t>
      </w:r>
      <w:r>
        <w:rPr>
          <w:spacing w:val="-6"/>
          <w:sz w:val="20"/>
        </w:rPr>
        <w:t> </w:t>
      </w:r>
      <w:r>
        <w:rPr>
          <w:sz w:val="20"/>
        </w:rPr>
        <w:t>1997(Nov);1234-</w:t>
      </w:r>
      <w:r>
        <w:rPr>
          <w:spacing w:val="-4"/>
          <w:sz w:val="20"/>
        </w:rPr>
        <w:t>1236</w:t>
      </w:r>
    </w:p>
    <w:p>
      <w:pPr>
        <w:pStyle w:val="ListParagraph"/>
        <w:numPr>
          <w:ilvl w:val="0"/>
          <w:numId w:val="4"/>
        </w:numPr>
        <w:tabs>
          <w:tab w:pos="544" w:val="left" w:leader="none"/>
        </w:tabs>
        <w:spacing w:line="240" w:lineRule="auto" w:before="0" w:after="0"/>
        <w:ind w:left="217" w:right="358" w:firstLine="0"/>
        <w:jc w:val="both"/>
        <w:rPr>
          <w:sz w:val="20"/>
        </w:rPr>
      </w:pPr>
      <w:r>
        <w:rPr>
          <w:sz w:val="20"/>
        </w:rPr>
        <w:t>Qingzhong Guo. Inversion of radial conductivity distribution by array induction logs. Well Logging Tecnology (in Chinese) 2003;27:207-211.</w:t>
      </w:r>
    </w:p>
    <w:p>
      <w:pPr>
        <w:pStyle w:val="ListParagraph"/>
        <w:numPr>
          <w:ilvl w:val="0"/>
          <w:numId w:val="4"/>
        </w:numPr>
        <w:tabs>
          <w:tab w:pos="513" w:val="left" w:leader="none"/>
        </w:tabs>
        <w:spacing w:line="240" w:lineRule="auto" w:before="0" w:after="0"/>
        <w:ind w:left="217" w:right="362" w:firstLine="0"/>
        <w:jc w:val="both"/>
        <w:rPr>
          <w:sz w:val="20"/>
        </w:rPr>
      </w:pPr>
      <w:r>
        <w:rPr>
          <w:sz w:val="20"/>
        </w:rPr>
        <w:t>Zhiqiang Li, Shaogui Deng, Yiren Fan and Hu Li. On inversion of array laterolog responses in fractured reservoir. Well Logging Tecnology (in Chinese) 2010;34:138-142</w:t>
      </w:r>
    </w:p>
    <w:p>
      <w:pPr>
        <w:pStyle w:val="ListParagraph"/>
        <w:numPr>
          <w:ilvl w:val="0"/>
          <w:numId w:val="4"/>
        </w:numPr>
        <w:tabs>
          <w:tab w:pos="519" w:val="left" w:leader="none"/>
        </w:tabs>
        <w:spacing w:line="240" w:lineRule="auto" w:before="0" w:after="0"/>
        <w:ind w:left="217" w:right="357" w:firstLine="0"/>
        <w:jc w:val="both"/>
        <w:rPr>
          <w:sz w:val="20"/>
        </w:rPr>
      </w:pPr>
      <w:r>
        <w:rPr>
          <w:sz w:val="20"/>
        </w:rPr>
        <w:t>Jianghai Xia, Richard D. Miller and Yixian Xu. Data-resolution matrix and model-resolution matrix for rayleigh-wave inversion using a damped least-squares method. Pure and Applied Geophysics 2008; 165:</w:t>
      </w:r>
      <w:r>
        <w:rPr>
          <w:spacing w:val="40"/>
          <w:sz w:val="20"/>
        </w:rPr>
        <w:t> </w:t>
      </w:r>
      <w:r>
        <w:rPr>
          <w:spacing w:val="-2"/>
          <w:sz w:val="20"/>
        </w:rPr>
        <w:t>1227-1248</w:t>
      </w:r>
    </w:p>
    <w:p>
      <w:pPr>
        <w:pStyle w:val="ListParagraph"/>
        <w:numPr>
          <w:ilvl w:val="0"/>
          <w:numId w:val="4"/>
        </w:numPr>
        <w:tabs>
          <w:tab w:pos="546" w:val="left" w:leader="none"/>
        </w:tabs>
        <w:spacing w:line="240" w:lineRule="auto" w:before="0" w:after="0"/>
        <w:ind w:left="217" w:right="360" w:firstLine="0"/>
        <w:jc w:val="both"/>
        <w:rPr>
          <w:sz w:val="20"/>
        </w:rPr>
      </w:pPr>
      <w:r>
        <w:rPr>
          <w:sz w:val="20"/>
        </w:rPr>
        <w:t>Sunxiang Ye and Zuoshu Pan. A Study of estimating criterion and resolution of geophysical linear inversion. Journal of Xi'an Shiyou University (in Chinese) 1994; 9(4):15-18</w:t>
      </w:r>
    </w:p>
    <w:p>
      <w:pPr>
        <w:pStyle w:val="ListParagraph"/>
        <w:numPr>
          <w:ilvl w:val="0"/>
          <w:numId w:val="4"/>
        </w:numPr>
        <w:tabs>
          <w:tab w:pos="498" w:val="left" w:leader="none"/>
        </w:tabs>
        <w:spacing w:line="240" w:lineRule="auto" w:before="1" w:after="0"/>
        <w:ind w:left="498" w:right="0" w:hanging="281"/>
        <w:jc w:val="both"/>
        <w:rPr>
          <w:sz w:val="20"/>
        </w:rPr>
      </w:pPr>
      <w:r>
        <w:rPr>
          <w:sz w:val="20"/>
        </w:rPr>
        <w:t>Jay</w:t>
      </w:r>
      <w:r>
        <w:rPr>
          <w:spacing w:val="-9"/>
          <w:sz w:val="20"/>
        </w:rPr>
        <w:t> </w:t>
      </w:r>
      <w:r>
        <w:rPr>
          <w:sz w:val="20"/>
        </w:rPr>
        <w:t>Tittman.</w:t>
      </w:r>
      <w:r>
        <w:rPr>
          <w:spacing w:val="-7"/>
          <w:sz w:val="20"/>
        </w:rPr>
        <w:t> </w:t>
      </w:r>
      <w:r>
        <w:rPr>
          <w:sz w:val="20"/>
        </w:rPr>
        <w:t>Geophysical</w:t>
      </w:r>
      <w:r>
        <w:rPr>
          <w:spacing w:val="-4"/>
          <w:sz w:val="20"/>
        </w:rPr>
        <w:t> </w:t>
      </w:r>
      <w:r>
        <w:rPr>
          <w:sz w:val="20"/>
        </w:rPr>
        <w:t>Well</w:t>
      </w:r>
      <w:r>
        <w:rPr>
          <w:spacing w:val="-6"/>
          <w:sz w:val="20"/>
        </w:rPr>
        <w:t> </w:t>
      </w:r>
      <w:r>
        <w:rPr>
          <w:sz w:val="20"/>
        </w:rPr>
        <w:t>Logging.</w:t>
      </w:r>
      <w:r>
        <w:rPr>
          <w:spacing w:val="-6"/>
          <w:sz w:val="20"/>
        </w:rPr>
        <w:t> </w:t>
      </w:r>
      <w:r>
        <w:rPr>
          <w:sz w:val="20"/>
        </w:rPr>
        <w:t>New</w:t>
      </w:r>
      <w:r>
        <w:rPr>
          <w:spacing w:val="-9"/>
          <w:sz w:val="20"/>
        </w:rPr>
        <w:t> </w:t>
      </w:r>
      <w:r>
        <w:rPr>
          <w:sz w:val="20"/>
        </w:rPr>
        <w:t>York:</w:t>
      </w:r>
      <w:r>
        <w:rPr>
          <w:spacing w:val="-5"/>
          <w:sz w:val="20"/>
        </w:rPr>
        <w:t> </w:t>
      </w:r>
      <w:r>
        <w:rPr>
          <w:sz w:val="20"/>
        </w:rPr>
        <w:t>Academic;</w:t>
      </w:r>
      <w:r>
        <w:rPr>
          <w:spacing w:val="-6"/>
          <w:sz w:val="20"/>
        </w:rPr>
        <w:t> </w:t>
      </w:r>
      <w:r>
        <w:rPr>
          <w:spacing w:val="-2"/>
          <w:sz w:val="20"/>
        </w:rPr>
        <w:t>1986.</w:t>
      </w:r>
    </w:p>
    <w:p>
      <w:pPr>
        <w:pStyle w:val="ListParagraph"/>
        <w:numPr>
          <w:ilvl w:val="0"/>
          <w:numId w:val="4"/>
        </w:numPr>
        <w:tabs>
          <w:tab w:pos="516" w:val="left" w:leader="none"/>
        </w:tabs>
        <w:spacing w:line="240" w:lineRule="auto" w:before="0" w:after="0"/>
        <w:ind w:left="217" w:right="369" w:firstLine="0"/>
        <w:jc w:val="both"/>
        <w:rPr>
          <w:sz w:val="20"/>
        </w:rPr>
      </w:pPr>
      <w:r>
        <w:rPr>
          <w:sz w:val="20"/>
        </w:rPr>
        <w:t>Zhenhua Liu and Chunzeng Lin. Joint inversion of induction/ lateral/Normal logs, case studies at Shenli field site, China. Journal of Petroleum Science and Engineering 2002; 34:55-64</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Noto Sans CJK HK">
    <w:altName w:val="Noto Sans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0896">
              <wp:simplePos x="0" y="0"/>
              <wp:positionH relativeFrom="page">
                <wp:posOffset>375899</wp:posOffset>
              </wp:positionH>
              <wp:positionV relativeFrom="page">
                <wp:posOffset>453758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5pt;height:10.95pt;mso-position-horizontal-relative:page;mso-position-vertical-relative:page;z-index:-1587558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1408">
              <wp:simplePos x="0" y="0"/>
              <wp:positionH relativeFrom="page">
                <wp:posOffset>2265659</wp:posOffset>
              </wp:positionH>
              <wp:positionV relativeFrom="page">
                <wp:posOffset>455282</wp:posOffset>
              </wp:positionV>
              <wp:extent cx="28035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803525" cy="137160"/>
                      </a:xfrm>
                      <a:prstGeom prst="rect">
                        <a:avLst/>
                      </a:prstGeom>
                    </wps:spPr>
                    <wps:txbx>
                      <w:txbxContent>
                        <w:p>
                          <w:pPr>
                            <w:spacing w:before="12"/>
                            <w:ind w:left="20" w:right="0" w:firstLine="0"/>
                            <w:jc w:val="left"/>
                            <w:rPr>
                              <w:i/>
                              <w:sz w:val="16"/>
                            </w:rPr>
                          </w:pPr>
                          <w:r>
                            <w:rPr>
                              <w:i/>
                              <w:color w:val="231F20"/>
                              <w:sz w:val="16"/>
                            </w:rPr>
                            <w:t>Zhenhua</w:t>
                          </w:r>
                          <w:r>
                            <w:rPr>
                              <w:i/>
                              <w:color w:val="231F20"/>
                              <w:spacing w:val="-1"/>
                              <w:sz w:val="16"/>
                            </w:rPr>
                            <w:t> </w:t>
                          </w:r>
                          <w:r>
                            <w:rPr>
                              <w:i/>
                              <w:color w:val="231F20"/>
                              <w:sz w:val="16"/>
                            </w:rPr>
                            <w:t>Liu</w:t>
                          </w:r>
                          <w:r>
                            <w:rPr>
                              <w:i/>
                              <w:color w:val="231F20"/>
                              <w:spacing w:val="-1"/>
                              <w:sz w:val="16"/>
                            </w:rPr>
                            <w:t> </w:t>
                          </w:r>
                          <w:r>
                            <w:rPr>
                              <w:i/>
                              <w:color w:val="231F20"/>
                              <w:sz w:val="16"/>
                            </w:rPr>
                            <w:t>and Jianhua</w:t>
                          </w:r>
                          <w:r>
                            <w:rPr>
                              <w:i/>
                              <w:color w:val="231F20"/>
                              <w:spacing w:val="-1"/>
                              <w:sz w:val="16"/>
                            </w:rPr>
                            <w:t> </w:t>
                          </w:r>
                          <w:r>
                            <w:rPr>
                              <w:i/>
                              <w:color w:val="231F20"/>
                              <w:sz w:val="16"/>
                            </w:rPr>
                            <w:t>Zhang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27</w:t>
                          </w:r>
                          <w:r>
                            <w:rPr>
                              <w:i/>
                              <w:color w:val="231F20"/>
                              <w:spacing w:val="-1"/>
                              <w:sz w:val="16"/>
                            </w:rPr>
                            <w:t> </w:t>
                          </w:r>
                          <w:r>
                            <w:rPr>
                              <w:i/>
                              <w:color w:val="231F20"/>
                              <w:sz w:val="16"/>
                            </w:rPr>
                            <w:t>– </w:t>
                          </w:r>
                          <w:r>
                            <w:rPr>
                              <w:i/>
                              <w:color w:val="231F20"/>
                              <w:spacing w:val="-5"/>
                              <w:sz w:val="16"/>
                            </w:rPr>
                            <w:t>32</w:t>
                          </w:r>
                        </w:p>
                      </w:txbxContent>
                    </wps:txbx>
                    <wps:bodyPr wrap="square" lIns="0" tIns="0" rIns="0" bIns="0" rtlCol="0">
                      <a:noAutofit/>
                    </wps:bodyPr>
                  </wps:wsp>
                </a:graphicData>
              </a:graphic>
            </wp:anchor>
          </w:drawing>
        </mc:Choice>
        <mc:Fallback>
          <w:pict>
            <v:shape style="position:absolute;margin-left:178.398407pt;margin-top:35.849003pt;width:220.75pt;height:10.8pt;mso-position-horizontal-relative:page;mso-position-vertical-relative:page;z-index:-15875072" type="#_x0000_t202" id="docshape7" filled="false" stroked="false">
              <v:textbox inset="0,0,0,0">
                <w:txbxContent>
                  <w:p>
                    <w:pPr>
                      <w:spacing w:before="12"/>
                      <w:ind w:left="20" w:right="0" w:firstLine="0"/>
                      <w:jc w:val="left"/>
                      <w:rPr>
                        <w:i/>
                        <w:sz w:val="16"/>
                      </w:rPr>
                    </w:pPr>
                    <w:r>
                      <w:rPr>
                        <w:i/>
                        <w:color w:val="231F20"/>
                        <w:sz w:val="16"/>
                      </w:rPr>
                      <w:t>Zhenhua</w:t>
                    </w:r>
                    <w:r>
                      <w:rPr>
                        <w:i/>
                        <w:color w:val="231F20"/>
                        <w:spacing w:val="-1"/>
                        <w:sz w:val="16"/>
                      </w:rPr>
                      <w:t> </w:t>
                    </w:r>
                    <w:r>
                      <w:rPr>
                        <w:i/>
                        <w:color w:val="231F20"/>
                        <w:sz w:val="16"/>
                      </w:rPr>
                      <w:t>Liu</w:t>
                    </w:r>
                    <w:r>
                      <w:rPr>
                        <w:i/>
                        <w:color w:val="231F20"/>
                        <w:spacing w:val="-1"/>
                        <w:sz w:val="16"/>
                      </w:rPr>
                      <w:t> </w:t>
                    </w:r>
                    <w:r>
                      <w:rPr>
                        <w:i/>
                        <w:color w:val="231F20"/>
                        <w:sz w:val="16"/>
                      </w:rPr>
                      <w:t>and Jianhua</w:t>
                    </w:r>
                    <w:r>
                      <w:rPr>
                        <w:i/>
                        <w:color w:val="231F20"/>
                        <w:spacing w:val="-1"/>
                        <w:sz w:val="16"/>
                      </w:rPr>
                      <w:t> </w:t>
                    </w:r>
                    <w:r>
                      <w:rPr>
                        <w:i/>
                        <w:color w:val="231F20"/>
                        <w:sz w:val="16"/>
                      </w:rPr>
                      <w:t>Zhang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27</w:t>
                    </w:r>
                    <w:r>
                      <w:rPr>
                        <w:i/>
                        <w:color w:val="231F20"/>
                        <w:spacing w:val="-1"/>
                        <w:sz w:val="16"/>
                      </w:rPr>
                      <w:t> </w:t>
                    </w:r>
                    <w:r>
                      <w:rPr>
                        <w:i/>
                        <w:color w:val="231F20"/>
                        <w:sz w:val="16"/>
                      </w:rPr>
                      <w:t>– </w:t>
                    </w:r>
                    <w:r>
                      <w:rPr>
                        <w:i/>
                        <w:color w:val="231F20"/>
                        <w:spacing w:val="-5"/>
                        <w:sz w:val="16"/>
                      </w:rPr>
                      <w:t>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1920">
              <wp:simplePos x="0" y="0"/>
              <wp:positionH relativeFrom="page">
                <wp:posOffset>2063026</wp:posOffset>
              </wp:positionH>
              <wp:positionV relativeFrom="page">
                <wp:posOffset>455282</wp:posOffset>
              </wp:positionV>
              <wp:extent cx="28035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03525" cy="137160"/>
                      </a:xfrm>
                      <a:prstGeom prst="rect">
                        <a:avLst/>
                      </a:prstGeom>
                    </wps:spPr>
                    <wps:txbx>
                      <w:txbxContent>
                        <w:p>
                          <w:pPr>
                            <w:spacing w:before="12"/>
                            <w:ind w:left="20" w:right="0" w:firstLine="0"/>
                            <w:jc w:val="left"/>
                            <w:rPr>
                              <w:i/>
                              <w:sz w:val="16"/>
                            </w:rPr>
                          </w:pPr>
                          <w:r>
                            <w:rPr>
                              <w:i/>
                              <w:color w:val="231F20"/>
                              <w:sz w:val="16"/>
                            </w:rPr>
                            <w:t>Zhenhua</w:t>
                          </w:r>
                          <w:r>
                            <w:rPr>
                              <w:i/>
                              <w:color w:val="231F20"/>
                              <w:spacing w:val="-1"/>
                              <w:sz w:val="16"/>
                            </w:rPr>
                            <w:t> </w:t>
                          </w:r>
                          <w:r>
                            <w:rPr>
                              <w:i/>
                              <w:color w:val="231F20"/>
                              <w:sz w:val="16"/>
                            </w:rPr>
                            <w:t>Liu</w:t>
                          </w:r>
                          <w:r>
                            <w:rPr>
                              <w:i/>
                              <w:color w:val="231F20"/>
                              <w:spacing w:val="-1"/>
                              <w:sz w:val="16"/>
                            </w:rPr>
                            <w:t> </w:t>
                          </w:r>
                          <w:r>
                            <w:rPr>
                              <w:i/>
                              <w:color w:val="231F20"/>
                              <w:sz w:val="16"/>
                            </w:rPr>
                            <w:t>and Jianhua</w:t>
                          </w:r>
                          <w:r>
                            <w:rPr>
                              <w:i/>
                              <w:color w:val="231F20"/>
                              <w:spacing w:val="-1"/>
                              <w:sz w:val="16"/>
                            </w:rPr>
                            <w:t> </w:t>
                          </w:r>
                          <w:r>
                            <w:rPr>
                              <w:i/>
                              <w:color w:val="231F20"/>
                              <w:sz w:val="16"/>
                            </w:rPr>
                            <w:t>Zhang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27</w:t>
                          </w:r>
                          <w:r>
                            <w:rPr>
                              <w:i/>
                              <w:color w:val="231F20"/>
                              <w:spacing w:val="-1"/>
                              <w:sz w:val="16"/>
                            </w:rPr>
                            <w:t> </w:t>
                          </w:r>
                          <w:r>
                            <w:rPr>
                              <w:i/>
                              <w:color w:val="231F20"/>
                              <w:sz w:val="16"/>
                            </w:rPr>
                            <w:t>– </w:t>
                          </w:r>
                          <w:r>
                            <w:rPr>
                              <w:i/>
                              <w:color w:val="231F20"/>
                              <w:spacing w:val="-5"/>
                              <w:sz w:val="16"/>
                            </w:rPr>
                            <w:t>32</w:t>
                          </w:r>
                        </w:p>
                      </w:txbxContent>
                    </wps:txbx>
                    <wps:bodyPr wrap="square" lIns="0" tIns="0" rIns="0" bIns="0" rtlCol="0">
                      <a:noAutofit/>
                    </wps:bodyPr>
                  </wps:wsp>
                </a:graphicData>
              </a:graphic>
            </wp:anchor>
          </w:drawing>
        </mc:Choice>
        <mc:Fallback>
          <w:pict>
            <v:shape style="position:absolute;margin-left:162.442993pt;margin-top:35.849003pt;width:220.75pt;height:10.8pt;mso-position-horizontal-relative:page;mso-position-vertical-relative:page;z-index:-15874560" type="#_x0000_t202" id="docshape8" filled="false" stroked="false">
              <v:textbox inset="0,0,0,0">
                <w:txbxContent>
                  <w:p>
                    <w:pPr>
                      <w:spacing w:before="12"/>
                      <w:ind w:left="20" w:right="0" w:firstLine="0"/>
                      <w:jc w:val="left"/>
                      <w:rPr>
                        <w:i/>
                        <w:sz w:val="16"/>
                      </w:rPr>
                    </w:pPr>
                    <w:r>
                      <w:rPr>
                        <w:i/>
                        <w:color w:val="231F20"/>
                        <w:sz w:val="16"/>
                      </w:rPr>
                      <w:t>Zhenhua</w:t>
                    </w:r>
                    <w:r>
                      <w:rPr>
                        <w:i/>
                        <w:color w:val="231F20"/>
                        <w:spacing w:val="-1"/>
                        <w:sz w:val="16"/>
                      </w:rPr>
                      <w:t> </w:t>
                    </w:r>
                    <w:r>
                      <w:rPr>
                        <w:i/>
                        <w:color w:val="231F20"/>
                        <w:sz w:val="16"/>
                      </w:rPr>
                      <w:t>Liu</w:t>
                    </w:r>
                    <w:r>
                      <w:rPr>
                        <w:i/>
                        <w:color w:val="231F20"/>
                        <w:spacing w:val="-1"/>
                        <w:sz w:val="16"/>
                      </w:rPr>
                      <w:t> </w:t>
                    </w:r>
                    <w:r>
                      <w:rPr>
                        <w:i/>
                        <w:color w:val="231F20"/>
                        <w:sz w:val="16"/>
                      </w:rPr>
                      <w:t>and Jianhua</w:t>
                    </w:r>
                    <w:r>
                      <w:rPr>
                        <w:i/>
                        <w:color w:val="231F20"/>
                        <w:spacing w:val="-1"/>
                        <w:sz w:val="16"/>
                      </w:rPr>
                      <w:t> </w:t>
                    </w:r>
                    <w:r>
                      <w:rPr>
                        <w:i/>
                        <w:color w:val="231F20"/>
                        <w:sz w:val="16"/>
                      </w:rPr>
                      <w:t>Zhang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27</w:t>
                    </w:r>
                    <w:r>
                      <w:rPr>
                        <w:i/>
                        <w:color w:val="231F20"/>
                        <w:spacing w:val="-1"/>
                        <w:sz w:val="16"/>
                      </w:rPr>
                      <w:t> </w:t>
                    </w:r>
                    <w:r>
                      <w:rPr>
                        <w:i/>
                        <w:color w:val="231F20"/>
                        <w:sz w:val="16"/>
                      </w:rPr>
                      <w:t>– </w:t>
                    </w:r>
                    <w:r>
                      <w:rPr>
                        <w:i/>
                        <w:color w:val="231F20"/>
                        <w:spacing w:val="-5"/>
                        <w:sz w:val="16"/>
                      </w:rPr>
                      <w:t>32</w:t>
                    </w:r>
                  </w:p>
                </w:txbxContent>
              </v:textbox>
              <w10:wrap type="none"/>
            </v:shape>
          </w:pict>
        </mc:Fallback>
      </mc:AlternateContent>
    </w:r>
    <w:r>
      <w:rPr/>
      <mc:AlternateContent>
        <mc:Choice Requires="wps">
          <w:drawing>
            <wp:anchor distT="0" distB="0" distL="0" distR="0" allowOverlap="1" layoutInCell="1" locked="0" behindDoc="1" simplePos="0" relativeHeight="487442432">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7404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780" w:hanging="880"/>
        <w:jc w:val="left"/>
      </w:pPr>
      <w:rPr>
        <w:rFonts w:hint="default"/>
        <w:spacing w:val="0"/>
        <w:w w:val="104"/>
        <w:lang w:val="en-US" w:eastAsia="en-US" w:bidi="ar-SA"/>
      </w:rPr>
    </w:lvl>
    <w:lvl w:ilvl="1">
      <w:start w:val="0"/>
      <w:numFmt w:val="bullet"/>
      <w:lvlText w:val="•"/>
      <w:lvlJc w:val="left"/>
      <w:pPr>
        <w:ind w:left="2544" w:hanging="880"/>
      </w:pPr>
      <w:rPr>
        <w:rFonts w:hint="default"/>
        <w:lang w:val="en-US" w:eastAsia="en-US" w:bidi="ar-SA"/>
      </w:rPr>
    </w:lvl>
    <w:lvl w:ilvl="2">
      <w:start w:val="0"/>
      <w:numFmt w:val="bullet"/>
      <w:lvlText w:val="•"/>
      <w:lvlJc w:val="left"/>
      <w:pPr>
        <w:ind w:left="3309" w:hanging="880"/>
      </w:pPr>
      <w:rPr>
        <w:rFonts w:hint="default"/>
        <w:lang w:val="en-US" w:eastAsia="en-US" w:bidi="ar-SA"/>
      </w:rPr>
    </w:lvl>
    <w:lvl w:ilvl="3">
      <w:start w:val="0"/>
      <w:numFmt w:val="bullet"/>
      <w:lvlText w:val="•"/>
      <w:lvlJc w:val="left"/>
      <w:pPr>
        <w:ind w:left="4073" w:hanging="880"/>
      </w:pPr>
      <w:rPr>
        <w:rFonts w:hint="default"/>
        <w:lang w:val="en-US" w:eastAsia="en-US" w:bidi="ar-SA"/>
      </w:rPr>
    </w:lvl>
    <w:lvl w:ilvl="4">
      <w:start w:val="0"/>
      <w:numFmt w:val="bullet"/>
      <w:lvlText w:val="•"/>
      <w:lvlJc w:val="left"/>
      <w:pPr>
        <w:ind w:left="4838" w:hanging="880"/>
      </w:pPr>
      <w:rPr>
        <w:rFonts w:hint="default"/>
        <w:lang w:val="en-US" w:eastAsia="en-US" w:bidi="ar-SA"/>
      </w:rPr>
    </w:lvl>
    <w:lvl w:ilvl="5">
      <w:start w:val="0"/>
      <w:numFmt w:val="bullet"/>
      <w:lvlText w:val="•"/>
      <w:lvlJc w:val="left"/>
      <w:pPr>
        <w:ind w:left="5602" w:hanging="880"/>
      </w:pPr>
      <w:rPr>
        <w:rFonts w:hint="default"/>
        <w:lang w:val="en-US" w:eastAsia="en-US" w:bidi="ar-SA"/>
      </w:rPr>
    </w:lvl>
    <w:lvl w:ilvl="6">
      <w:start w:val="0"/>
      <w:numFmt w:val="bullet"/>
      <w:lvlText w:val="•"/>
      <w:lvlJc w:val="left"/>
      <w:pPr>
        <w:ind w:left="6367" w:hanging="880"/>
      </w:pPr>
      <w:rPr>
        <w:rFonts w:hint="default"/>
        <w:lang w:val="en-US" w:eastAsia="en-US" w:bidi="ar-SA"/>
      </w:rPr>
    </w:lvl>
    <w:lvl w:ilvl="7">
      <w:start w:val="0"/>
      <w:numFmt w:val="bullet"/>
      <w:lvlText w:val="•"/>
      <w:lvlJc w:val="left"/>
      <w:pPr>
        <w:ind w:left="7131" w:hanging="880"/>
      </w:pPr>
      <w:rPr>
        <w:rFonts w:hint="default"/>
        <w:lang w:val="en-US" w:eastAsia="en-US" w:bidi="ar-SA"/>
      </w:rPr>
    </w:lvl>
    <w:lvl w:ilvl="8">
      <w:start w:val="0"/>
      <w:numFmt w:val="bullet"/>
      <w:lvlText w:val="•"/>
      <w:lvlJc w:val="left"/>
      <w:pPr>
        <w:ind w:left="7896" w:hanging="880"/>
      </w:pPr>
      <w:rPr>
        <w:rFonts w:hint="default"/>
        <w:lang w:val="en-US" w:eastAsia="en-US" w:bidi="ar-SA"/>
      </w:rPr>
    </w:lvl>
  </w:abstractNum>
  <w:abstractNum w:abstractNumId="3">
    <w:multiLevelType w:val="hybridMultilevel"/>
    <w:lvl w:ilvl="0">
      <w:start w:val="1"/>
      <w:numFmt w:val="decimal"/>
      <w:lvlText w:val="[%1]"/>
      <w:lvlJc w:val="left"/>
      <w:pPr>
        <w:ind w:left="501" w:hanging="28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92" w:hanging="285"/>
      </w:pPr>
      <w:rPr>
        <w:rFonts w:hint="default"/>
        <w:lang w:val="en-US" w:eastAsia="en-US" w:bidi="ar-SA"/>
      </w:rPr>
    </w:lvl>
    <w:lvl w:ilvl="2">
      <w:start w:val="0"/>
      <w:numFmt w:val="bullet"/>
      <w:lvlText w:val="•"/>
      <w:lvlJc w:val="left"/>
      <w:pPr>
        <w:ind w:left="2285" w:hanging="285"/>
      </w:pPr>
      <w:rPr>
        <w:rFonts w:hint="default"/>
        <w:lang w:val="en-US" w:eastAsia="en-US" w:bidi="ar-SA"/>
      </w:rPr>
    </w:lvl>
    <w:lvl w:ilvl="3">
      <w:start w:val="0"/>
      <w:numFmt w:val="bullet"/>
      <w:lvlText w:val="•"/>
      <w:lvlJc w:val="left"/>
      <w:pPr>
        <w:ind w:left="3177" w:hanging="285"/>
      </w:pPr>
      <w:rPr>
        <w:rFonts w:hint="default"/>
        <w:lang w:val="en-US" w:eastAsia="en-US" w:bidi="ar-SA"/>
      </w:rPr>
    </w:lvl>
    <w:lvl w:ilvl="4">
      <w:start w:val="0"/>
      <w:numFmt w:val="bullet"/>
      <w:lvlText w:val="•"/>
      <w:lvlJc w:val="left"/>
      <w:pPr>
        <w:ind w:left="4070" w:hanging="285"/>
      </w:pPr>
      <w:rPr>
        <w:rFonts w:hint="default"/>
        <w:lang w:val="en-US" w:eastAsia="en-US" w:bidi="ar-SA"/>
      </w:rPr>
    </w:lvl>
    <w:lvl w:ilvl="5">
      <w:start w:val="0"/>
      <w:numFmt w:val="bullet"/>
      <w:lvlText w:val="•"/>
      <w:lvlJc w:val="left"/>
      <w:pPr>
        <w:ind w:left="4962" w:hanging="285"/>
      </w:pPr>
      <w:rPr>
        <w:rFonts w:hint="default"/>
        <w:lang w:val="en-US" w:eastAsia="en-US" w:bidi="ar-SA"/>
      </w:rPr>
    </w:lvl>
    <w:lvl w:ilvl="6">
      <w:start w:val="0"/>
      <w:numFmt w:val="bullet"/>
      <w:lvlText w:val="•"/>
      <w:lvlJc w:val="left"/>
      <w:pPr>
        <w:ind w:left="5855" w:hanging="285"/>
      </w:pPr>
      <w:rPr>
        <w:rFonts w:hint="default"/>
        <w:lang w:val="en-US" w:eastAsia="en-US" w:bidi="ar-SA"/>
      </w:rPr>
    </w:lvl>
    <w:lvl w:ilvl="7">
      <w:start w:val="0"/>
      <w:numFmt w:val="bullet"/>
      <w:lvlText w:val="•"/>
      <w:lvlJc w:val="left"/>
      <w:pPr>
        <w:ind w:left="6747" w:hanging="285"/>
      </w:pPr>
      <w:rPr>
        <w:rFonts w:hint="default"/>
        <w:lang w:val="en-US" w:eastAsia="en-US" w:bidi="ar-SA"/>
      </w:rPr>
    </w:lvl>
    <w:lvl w:ilvl="8">
      <w:start w:val="0"/>
      <w:numFmt w:val="bullet"/>
      <w:lvlText w:val="•"/>
      <w:lvlJc w:val="left"/>
      <w:pPr>
        <w:ind w:left="7640" w:hanging="285"/>
      </w:pPr>
      <w:rPr>
        <w:rFonts w:hint="default"/>
        <w:lang w:val="en-US" w:eastAsia="en-US" w:bidi="ar-SA"/>
      </w:rPr>
    </w:lvl>
  </w:abstractNum>
  <w:abstractNum w:abstractNumId="1">
    <w:multiLevelType w:val="hybridMultilevel"/>
    <w:lvl w:ilvl="0">
      <w:start w:val="0"/>
      <w:numFmt w:val="bullet"/>
      <w:lvlText w:val=""/>
      <w:lvlJc w:val="left"/>
      <w:pPr>
        <w:ind w:left="761" w:hanging="418"/>
      </w:pPr>
      <w:rPr>
        <w:rFonts w:hint="default" w:ascii="Symbol" w:hAnsi="Symbol" w:eastAsia="Symbol" w:cs="Symbol"/>
        <w:spacing w:val="0"/>
        <w:w w:val="79"/>
        <w:lang w:val="en-US" w:eastAsia="en-US" w:bidi="ar-SA"/>
      </w:rPr>
    </w:lvl>
    <w:lvl w:ilvl="1">
      <w:start w:val="0"/>
      <w:numFmt w:val="bullet"/>
      <w:lvlText w:val="•"/>
      <w:lvlJc w:val="left"/>
      <w:pPr>
        <w:ind w:left="817" w:hanging="418"/>
      </w:pPr>
      <w:rPr>
        <w:rFonts w:hint="default"/>
        <w:lang w:val="en-US" w:eastAsia="en-US" w:bidi="ar-SA"/>
      </w:rPr>
    </w:lvl>
    <w:lvl w:ilvl="2">
      <w:start w:val="0"/>
      <w:numFmt w:val="bullet"/>
      <w:lvlText w:val="•"/>
      <w:lvlJc w:val="left"/>
      <w:pPr>
        <w:ind w:left="874" w:hanging="418"/>
      </w:pPr>
      <w:rPr>
        <w:rFonts w:hint="default"/>
        <w:lang w:val="en-US" w:eastAsia="en-US" w:bidi="ar-SA"/>
      </w:rPr>
    </w:lvl>
    <w:lvl w:ilvl="3">
      <w:start w:val="0"/>
      <w:numFmt w:val="bullet"/>
      <w:lvlText w:val="•"/>
      <w:lvlJc w:val="left"/>
      <w:pPr>
        <w:ind w:left="932" w:hanging="418"/>
      </w:pPr>
      <w:rPr>
        <w:rFonts w:hint="default"/>
        <w:lang w:val="en-US" w:eastAsia="en-US" w:bidi="ar-SA"/>
      </w:rPr>
    </w:lvl>
    <w:lvl w:ilvl="4">
      <w:start w:val="0"/>
      <w:numFmt w:val="bullet"/>
      <w:lvlText w:val="•"/>
      <w:lvlJc w:val="left"/>
      <w:pPr>
        <w:ind w:left="989" w:hanging="418"/>
      </w:pPr>
      <w:rPr>
        <w:rFonts w:hint="default"/>
        <w:lang w:val="en-US" w:eastAsia="en-US" w:bidi="ar-SA"/>
      </w:rPr>
    </w:lvl>
    <w:lvl w:ilvl="5">
      <w:start w:val="0"/>
      <w:numFmt w:val="bullet"/>
      <w:lvlText w:val="•"/>
      <w:lvlJc w:val="left"/>
      <w:pPr>
        <w:ind w:left="1047" w:hanging="418"/>
      </w:pPr>
      <w:rPr>
        <w:rFonts w:hint="default"/>
        <w:lang w:val="en-US" w:eastAsia="en-US" w:bidi="ar-SA"/>
      </w:rPr>
    </w:lvl>
    <w:lvl w:ilvl="6">
      <w:start w:val="0"/>
      <w:numFmt w:val="bullet"/>
      <w:lvlText w:val="•"/>
      <w:lvlJc w:val="left"/>
      <w:pPr>
        <w:ind w:left="1104" w:hanging="418"/>
      </w:pPr>
      <w:rPr>
        <w:rFonts w:hint="default"/>
        <w:lang w:val="en-US" w:eastAsia="en-US" w:bidi="ar-SA"/>
      </w:rPr>
    </w:lvl>
    <w:lvl w:ilvl="7">
      <w:start w:val="0"/>
      <w:numFmt w:val="bullet"/>
      <w:lvlText w:val="•"/>
      <w:lvlJc w:val="left"/>
      <w:pPr>
        <w:ind w:left="1162" w:hanging="418"/>
      </w:pPr>
      <w:rPr>
        <w:rFonts w:hint="default"/>
        <w:lang w:val="en-US" w:eastAsia="en-US" w:bidi="ar-SA"/>
      </w:rPr>
    </w:lvl>
    <w:lvl w:ilvl="8">
      <w:start w:val="0"/>
      <w:numFmt w:val="bullet"/>
      <w:lvlText w:val="•"/>
      <w:lvlJc w:val="left"/>
      <w:pPr>
        <w:ind w:left="1219" w:hanging="418"/>
      </w:pPr>
      <w:rPr>
        <w:rFonts w:hint="default"/>
        <w:lang w:val="en-US" w:eastAsia="en-US" w:bidi="ar-SA"/>
      </w:rPr>
    </w:lvl>
  </w:abstractNum>
  <w:abstractNum w:abstractNumId="0">
    <w:multiLevelType w:val="hybridMultilevel"/>
    <w:lvl w:ilvl="0">
      <w:start w:val="1"/>
      <w:numFmt w:val="decimal"/>
      <w:lvlText w:val="%1."/>
      <w:lvlJc w:val="left"/>
      <w:pPr>
        <w:ind w:left="47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7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236" w:hanging="373"/>
      </w:pPr>
      <w:rPr>
        <w:rFonts w:hint="default" w:ascii="Symbol" w:hAnsi="Symbol" w:eastAsia="Symbol" w:cs="Symbol"/>
        <w:b w:val="0"/>
        <w:bCs w:val="0"/>
        <w:i w:val="0"/>
        <w:iCs w:val="0"/>
        <w:spacing w:val="0"/>
        <w:w w:val="79"/>
        <w:sz w:val="21"/>
        <w:szCs w:val="21"/>
        <w:lang w:val="en-US" w:eastAsia="en-US" w:bidi="ar-SA"/>
      </w:rPr>
    </w:lvl>
    <w:lvl w:ilvl="3">
      <w:start w:val="0"/>
      <w:numFmt w:val="bullet"/>
      <w:lvlText w:val="•"/>
      <w:lvlJc w:val="left"/>
      <w:pPr>
        <w:ind w:left="1240" w:hanging="373"/>
      </w:pPr>
      <w:rPr>
        <w:rFonts w:hint="default"/>
        <w:lang w:val="en-US" w:eastAsia="en-US" w:bidi="ar-SA"/>
      </w:rPr>
    </w:lvl>
    <w:lvl w:ilvl="4">
      <w:start w:val="0"/>
      <w:numFmt w:val="bullet"/>
      <w:lvlText w:val="•"/>
      <w:lvlJc w:val="left"/>
      <w:pPr>
        <w:ind w:left="1321" w:hanging="373"/>
      </w:pPr>
      <w:rPr>
        <w:rFonts w:hint="default"/>
        <w:lang w:val="en-US" w:eastAsia="en-US" w:bidi="ar-SA"/>
      </w:rPr>
    </w:lvl>
    <w:lvl w:ilvl="5">
      <w:start w:val="0"/>
      <w:numFmt w:val="bullet"/>
      <w:lvlText w:val="•"/>
      <w:lvlJc w:val="left"/>
      <w:pPr>
        <w:ind w:left="1402" w:hanging="373"/>
      </w:pPr>
      <w:rPr>
        <w:rFonts w:hint="default"/>
        <w:lang w:val="en-US" w:eastAsia="en-US" w:bidi="ar-SA"/>
      </w:rPr>
    </w:lvl>
    <w:lvl w:ilvl="6">
      <w:start w:val="0"/>
      <w:numFmt w:val="bullet"/>
      <w:lvlText w:val="•"/>
      <w:lvlJc w:val="left"/>
      <w:pPr>
        <w:ind w:left="1484" w:hanging="373"/>
      </w:pPr>
      <w:rPr>
        <w:rFonts w:hint="default"/>
        <w:lang w:val="en-US" w:eastAsia="en-US" w:bidi="ar-SA"/>
      </w:rPr>
    </w:lvl>
    <w:lvl w:ilvl="7">
      <w:start w:val="0"/>
      <w:numFmt w:val="bullet"/>
      <w:lvlText w:val="•"/>
      <w:lvlJc w:val="left"/>
      <w:pPr>
        <w:ind w:left="1565" w:hanging="373"/>
      </w:pPr>
      <w:rPr>
        <w:rFonts w:hint="default"/>
        <w:lang w:val="en-US" w:eastAsia="en-US" w:bidi="ar-SA"/>
      </w:rPr>
    </w:lvl>
    <w:lvl w:ilvl="8">
      <w:start w:val="0"/>
      <w:numFmt w:val="bullet"/>
      <w:lvlText w:val="•"/>
      <w:lvlJc w:val="left"/>
      <w:pPr>
        <w:ind w:left="1646" w:hanging="373"/>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0"/>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21"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1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iuzhenhua@xsy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Zhenhua Liu</dc:creator>
  <cp:keywords>Joint inversion; well logging; logarithmic treatment; resistivity</cp:keywords>
  <dc:subject>, 1 (2012) 27-32. doi:10.1016/j.aasri.2012.06.006</dc:subject>
  <dc:title>Evaluation of Joint Inversion Algorithm with Logarithmic Treatment for Resistivity Log</dc:title>
  <dcterms:created xsi:type="dcterms:W3CDTF">2023-11-25T05:35:25Z</dcterms:created>
  <dcterms:modified xsi:type="dcterms:W3CDTF">2023-11-25T05:35:25Z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10.1016/j.aasri.2012.06.006</vt:lpwstr>
  </property>
  <property fmtid="{D5CDD505-2E9C-101B-9397-08002B2CF9AE}" pid="12" name="robots">
    <vt:lpwstr>noindex</vt:lpwstr>
  </property>
</Properties>
</file>