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4"/>
        <w:ind w:left="172" w:right="0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540004</wp:posOffset>
                </wp:positionH>
                <wp:positionV relativeFrom="paragraph">
                  <wp:posOffset>303980</wp:posOffset>
                </wp:positionV>
                <wp:extent cx="5688330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68833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8330" h="3810">
                              <a:moveTo>
                                <a:pt x="568799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5687999" y="3600"/>
                              </a:lnTo>
                              <a:lnTo>
                                <a:pt x="56879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3.93549pt;width:447.874pt;height:.28351pt;mso-position-horizontal-relative:page;mso-position-vertical-relative:paragraph;z-index:15732736" id="docshape1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6416637</wp:posOffset>
            </wp:positionH>
            <wp:positionV relativeFrom="paragraph">
              <wp:posOffset>304711</wp:posOffset>
            </wp:positionV>
            <wp:extent cx="712260" cy="89915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260" cy="899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583057</wp:posOffset>
            </wp:positionH>
            <wp:positionV relativeFrom="paragraph">
              <wp:posOffset>579242</wp:posOffset>
            </wp:positionV>
            <wp:extent cx="682914" cy="48767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914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1475994</wp:posOffset>
                </wp:positionH>
                <wp:positionV relativeFrom="paragraph">
                  <wp:posOffset>384619</wp:posOffset>
                </wp:positionV>
                <wp:extent cx="4756150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56150" cy="82804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2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E3092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5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231F20"/>
                                <w:sz w:val="28"/>
                              </w:rPr>
                              <w:t>Arti</w:t>
                            </w:r>
                            <w:r>
                              <w:rPr>
                                <w:rFonts w:ascii="Times New Roman"/>
                                <w:color w:val="231F20"/>
                                <w:sz w:val="28"/>
                              </w:rPr>
                              <w:t>fi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cial</w:t>
                            </w:r>
                            <w:r>
                              <w:rPr>
                                <w:color w:val="231F20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231F20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28"/>
                              </w:rPr>
                              <w:t>Agriculture</w:t>
                            </w:r>
                          </w:p>
                          <w:p>
                            <w:pPr>
                              <w:pStyle w:val="BodyText"/>
                              <w:spacing w:line="285" w:lineRule="auto" w:before="131"/>
                              <w:ind w:left="450" w:right="42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16"/>
                                <w:w w:val="105"/>
                              </w:rPr>
                              <w:t>journal homepage: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2E3092"/>
                                  <w:spacing w:val="18"/>
                                  <w:w w:val="105"/>
                                </w:rPr>
                                <w:t>http://www.keaipublishing.com/en/j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-17"/>
                                  <w:w w:val="10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8"/>
                                  <w:w w:val="105"/>
                                </w:rPr>
                                <w:t>ournals/artificial- </w:t>
                              </w:r>
                            </w:hyperlink>
                            <w:hyperlink r:id="rId9"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intelligence-in-agriculture/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6.220001pt;margin-top:30.285pt;width:374.5pt;height:65.2pt;mso-position-horizontal-relative:page;mso-position-vertical-relative:paragraph;z-index:15734272" type="#_x0000_t202" id="docshape2" filled="true" fillcolor="#e6e7e8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2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</w:rPr>
                        <w:t>Contents</w:t>
                      </w:r>
                      <w:r>
                        <w:rPr>
                          <w:rFonts w:ascii="Arial"/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lists</w:t>
                      </w:r>
                      <w:r>
                        <w:rPr>
                          <w:rFonts w:ascii="Arial"/>
                          <w:color w:val="231F20"/>
                          <w:spacing w:val="-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-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2E3092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5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2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231F20"/>
                          <w:sz w:val="28"/>
                        </w:rPr>
                        <w:t>Arti</w:t>
                      </w:r>
                      <w:r>
                        <w:rPr>
                          <w:rFonts w:ascii="Times New Roman"/>
                          <w:color w:val="231F20"/>
                          <w:sz w:val="28"/>
                        </w:rPr>
                        <w:t>fi</w:t>
                      </w:r>
                      <w:r>
                        <w:rPr>
                          <w:color w:val="231F20"/>
                          <w:sz w:val="28"/>
                        </w:rPr>
                        <w:t>cial</w:t>
                      </w:r>
                      <w:r>
                        <w:rPr>
                          <w:color w:val="231F20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Intelligence</w:t>
                      </w:r>
                      <w:r>
                        <w:rPr>
                          <w:color w:val="231F20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in</w:t>
                      </w:r>
                      <w:r>
                        <w:rPr>
                          <w:color w:val="231F20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sz w:val="28"/>
                        </w:rPr>
                        <w:t>Agriculture</w:t>
                      </w:r>
                    </w:p>
                    <w:p>
                      <w:pPr>
                        <w:pStyle w:val="BodyText"/>
                        <w:spacing w:line="285" w:lineRule="auto" w:before="131"/>
                        <w:ind w:left="450" w:right="42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  <w:spacing w:val="16"/>
                          <w:w w:val="105"/>
                        </w:rPr>
                        <w:t>journal homepage: </w:t>
                      </w:r>
                      <w:hyperlink r:id="rId9">
                        <w:r>
                          <w:rPr>
                            <w:rFonts w:ascii="Arial"/>
                            <w:color w:val="2E3092"/>
                            <w:spacing w:val="18"/>
                            <w:w w:val="105"/>
                          </w:rPr>
                          <w:t>http://www.keaipublishing.com/en/j</w:t>
                        </w:r>
                        <w:r>
                          <w:rPr>
                            <w:rFonts w:ascii="Arial"/>
                            <w:color w:val="2E3092"/>
                            <w:spacing w:val="-17"/>
                            <w:w w:val="105"/>
                          </w:rPr>
                          <w:t> </w:t>
                        </w:r>
                        <w:r>
                          <w:rPr>
                            <w:rFonts w:ascii="Arial"/>
                            <w:color w:val="2E3092"/>
                            <w:spacing w:val="18"/>
                            <w:w w:val="105"/>
                          </w:rPr>
                          <w:t>ournals/artificial- </w:t>
                        </w:r>
                      </w:hyperlink>
                      <w:hyperlink r:id="rId9"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intelligence-in-agriculture/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Identification of maize (Zea mays L.) pr" w:id="1"/>
      <w:bookmarkEnd w:id="1"/>
      <w:r>
        <w:rPr/>
      </w:r>
      <w:hyperlink r:id="rId10">
        <w:r>
          <w:rPr>
            <w:color w:val="2E3092"/>
            <w:spacing w:val="-2"/>
            <w:w w:val="110"/>
            <w:sz w:val="12"/>
          </w:rPr>
          <w:t>Arti</w:t>
        </w:r>
        <w:r>
          <w:rPr>
            <w:rFonts w:ascii="Times New Roman" w:hAnsi="Times New Roman"/>
            <w:color w:val="2E3092"/>
            <w:spacing w:val="-2"/>
            <w:w w:val="110"/>
            <w:sz w:val="12"/>
          </w:rPr>
          <w:t>fi</w:t>
        </w:r>
        <w:r>
          <w:rPr>
            <w:color w:val="2E3092"/>
            <w:spacing w:val="-2"/>
            <w:w w:val="110"/>
            <w:sz w:val="12"/>
          </w:rPr>
          <w:t>cial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Intelligence</w:t>
        </w:r>
        <w:r>
          <w:rPr>
            <w:color w:val="2E3092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</w:t>
        </w:r>
        <w:r>
          <w:rPr>
            <w:color w:val="2E3092"/>
            <w:spacing w:val="1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Agriculture</w:t>
        </w:r>
        <w:r>
          <w:rPr>
            <w:color w:val="2E3092"/>
            <w:spacing w:val="2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1</w:t>
        </w:r>
        <w:r>
          <w:rPr>
            <w:color w:val="2E3092"/>
            <w:spacing w:val="2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(2019)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spacing w:val="-4"/>
            <w:w w:val="110"/>
            <w:sz w:val="12"/>
          </w:rPr>
          <w:t>9</w:t>
        </w:r>
        <w:r>
          <w:rPr>
            <w:rFonts w:ascii="Tuffy" w:hAnsi="Tuffy"/>
            <w:b w:val="0"/>
            <w:color w:val="2E3092"/>
            <w:spacing w:val="-4"/>
            <w:w w:val="110"/>
            <w:sz w:val="12"/>
          </w:rPr>
          <w:t>–</w:t>
        </w:r>
        <w:r>
          <w:rPr>
            <w:color w:val="2E3092"/>
            <w:spacing w:val="-4"/>
            <w:w w:val="110"/>
            <w:sz w:val="12"/>
          </w:rPr>
          <w:t>13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540004</wp:posOffset>
                </wp:positionH>
                <wp:positionV relativeFrom="paragraph">
                  <wp:posOffset>282055</wp:posOffset>
                </wp:positionV>
                <wp:extent cx="6592570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59257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2570" h="38735">
                              <a:moveTo>
                                <a:pt x="6592316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592316" y="38159"/>
                              </a:lnTo>
                              <a:lnTo>
                                <a:pt x="65923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2.209089pt;width:519.0800pt;height:3.0047pt;mso-position-horizontal-relative:page;mso-position-vertical-relative:paragraph;z-index:-15728640;mso-wrap-distance-left:0;mso-wrap-distance-right:0" id="docshape3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7"/>
        <w:rPr>
          <w:sz w:val="12"/>
        </w:rPr>
      </w:pPr>
    </w:p>
    <w:p>
      <w:pPr>
        <w:spacing w:line="268" w:lineRule="auto" w:before="0"/>
        <w:ind w:left="290" w:right="667" w:hanging="1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6418795</wp:posOffset>
            </wp:positionH>
            <wp:positionV relativeFrom="paragraph">
              <wp:posOffset>-30956</wp:posOffset>
            </wp:positionV>
            <wp:extent cx="359994" cy="359994"/>
            <wp:effectExtent l="0" t="0" r="0" b="0"/>
            <wp:wrapNone/>
            <wp:docPr id="6" name="Image 6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27"/>
        </w:rPr>
        <w:t>Identi</w:t>
      </w:r>
      <w:r>
        <w:rPr>
          <w:rFonts w:ascii="Times New Roman" w:hAnsi="Times New Roman"/>
          <w:color w:val="231F20"/>
          <w:sz w:val="27"/>
        </w:rPr>
        <w:t>fi</w:t>
      </w:r>
      <w:r>
        <w:rPr>
          <w:color w:val="231F20"/>
          <w:sz w:val="27"/>
        </w:rPr>
        <w:t>cation of maize (</w:t>
      </w:r>
      <w:r>
        <w:rPr>
          <w:i/>
          <w:color w:val="231F20"/>
          <w:sz w:val="27"/>
        </w:rPr>
        <w:t>Zea mays </w:t>
      </w:r>
      <w:r>
        <w:rPr>
          <w:color w:val="231F20"/>
          <w:sz w:val="27"/>
        </w:rPr>
        <w:t>L.) progeny genotypes based on two probabilistic approaches: Logistic regression and naïve Bayes</w:t>
      </w:r>
    </w:p>
    <w:p>
      <w:pPr>
        <w:spacing w:before="108"/>
        <w:ind w:left="290" w:right="0" w:firstLine="0"/>
        <w:jc w:val="left"/>
        <w:rPr>
          <w:sz w:val="21"/>
        </w:rPr>
      </w:pPr>
      <w:r>
        <w:rPr>
          <w:color w:val="231F20"/>
          <w:sz w:val="21"/>
        </w:rPr>
        <w:t>D.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Seka</w:t>
      </w:r>
      <w:r>
        <w:rPr>
          <w:color w:val="231F20"/>
          <w:spacing w:val="-13"/>
          <w:sz w:val="21"/>
        </w:rPr>
        <w:t> </w:t>
      </w:r>
      <w:hyperlink w:history="true" w:anchor="_bookmark0">
        <w:r>
          <w:rPr>
            <w:color w:val="2E3092"/>
            <w:sz w:val="21"/>
            <w:vertAlign w:val="superscript"/>
          </w:rPr>
          <w:t>a</w:t>
        </w:r>
      </w:hyperlink>
      <w:r>
        <w:rPr>
          <w:color w:val="231F20"/>
          <w:sz w:val="21"/>
          <w:vertAlign w:val="superscript"/>
        </w:rPr>
        <w:t>,</w:t>
      </w:r>
      <w:hyperlink w:history="true" w:anchor="_bookmark2">
        <w:r>
          <w:rPr>
            <w:rFonts w:ascii="Tuffy" w:hAnsi="Tuffy"/>
            <w:b w:val="0"/>
            <w:color w:val="2E3092"/>
            <w:position w:val="1"/>
            <w:sz w:val="24"/>
            <w:vertAlign w:val="baseline"/>
          </w:rPr>
          <w:t>⁎</w:t>
        </w:r>
      </w:hyperlink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-1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B.S.</w:t>
      </w:r>
      <w:r>
        <w:rPr>
          <w:color w:val="231F20"/>
          <w:spacing w:val="-1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Bonny</w:t>
      </w:r>
      <w:r>
        <w:rPr>
          <w:color w:val="231F20"/>
          <w:spacing w:val="-13"/>
          <w:sz w:val="21"/>
          <w:vertAlign w:val="baseline"/>
        </w:rPr>
        <w:t> </w:t>
      </w:r>
      <w:hyperlink w:history="true" w:anchor="_bookmark0">
        <w:r>
          <w:rPr>
            <w:color w:val="2E3092"/>
            <w:sz w:val="21"/>
            <w:vertAlign w:val="superscript"/>
          </w:rPr>
          <w:t>a</w:t>
        </w:r>
      </w:hyperlink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-1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A.N.</w:t>
      </w:r>
      <w:r>
        <w:rPr>
          <w:color w:val="231F20"/>
          <w:spacing w:val="-1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Yoboué</w:t>
      </w:r>
      <w:r>
        <w:rPr>
          <w:color w:val="231F20"/>
          <w:spacing w:val="-13"/>
          <w:sz w:val="21"/>
          <w:vertAlign w:val="baseline"/>
        </w:rPr>
        <w:t> </w:t>
      </w:r>
      <w:hyperlink w:history="true" w:anchor="_bookmark1">
        <w:r>
          <w:rPr>
            <w:color w:val="2E3092"/>
            <w:sz w:val="21"/>
            <w:vertAlign w:val="superscript"/>
          </w:rPr>
          <w:t>b</w:t>
        </w:r>
      </w:hyperlink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-1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S.R.</w:t>
      </w:r>
      <w:r>
        <w:rPr>
          <w:color w:val="231F20"/>
          <w:spacing w:val="-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Sié</w:t>
      </w:r>
      <w:r>
        <w:rPr>
          <w:color w:val="231F20"/>
          <w:spacing w:val="-12"/>
          <w:sz w:val="21"/>
          <w:vertAlign w:val="baseline"/>
        </w:rPr>
        <w:t> </w:t>
      </w:r>
      <w:hyperlink w:history="true" w:anchor="_bookmark0">
        <w:r>
          <w:rPr>
            <w:color w:val="2E3092"/>
            <w:sz w:val="21"/>
            <w:vertAlign w:val="superscript"/>
          </w:rPr>
          <w:t>a</w:t>
        </w:r>
      </w:hyperlink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-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B.A.</w:t>
      </w:r>
      <w:r>
        <w:rPr>
          <w:color w:val="231F20"/>
          <w:spacing w:val="-1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Adopo-Gourène</w:t>
      </w:r>
      <w:r>
        <w:rPr>
          <w:color w:val="231F20"/>
          <w:spacing w:val="-13"/>
          <w:sz w:val="21"/>
          <w:vertAlign w:val="baseline"/>
        </w:rPr>
        <w:t> </w:t>
      </w:r>
      <w:hyperlink w:history="true" w:anchor="_bookmark0">
        <w:r>
          <w:rPr>
            <w:color w:val="2E3092"/>
            <w:spacing w:val="-10"/>
            <w:sz w:val="21"/>
            <w:vertAlign w:val="superscript"/>
          </w:rPr>
          <w:t>a</w:t>
        </w:r>
      </w:hyperlink>
    </w:p>
    <w:p>
      <w:pPr>
        <w:spacing w:before="141"/>
        <w:ind w:left="290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r>
        <w:rPr>
          <w:color w:val="231F20"/>
          <w:spacing w:val="-2"/>
          <w:sz w:val="12"/>
          <w:vertAlign w:val="superscript"/>
        </w:rPr>
        <w:t>a</w:t>
      </w:r>
      <w:r>
        <w:rPr>
          <w:color w:val="231F20"/>
          <w:spacing w:val="16"/>
          <w:sz w:val="12"/>
          <w:vertAlign w:val="baseline"/>
        </w:rPr>
        <w:t> </w:t>
      </w:r>
      <w:bookmarkStart w:name="_bookmark1" w:id="3"/>
      <w:bookmarkEnd w:id="3"/>
      <w:r>
        <w:rPr>
          <w:color w:val="231F20"/>
          <w:spacing w:val="-11"/>
          <w:sz w:val="12"/>
          <w:vertAlign w:val="baseline"/>
        </w:rPr>
      </w:r>
      <w:r>
        <w:rPr>
          <w:i/>
          <w:color w:val="231F20"/>
          <w:spacing w:val="-2"/>
          <w:sz w:val="12"/>
          <w:vertAlign w:val="baseline"/>
        </w:rPr>
        <w:t>School</w:t>
      </w:r>
      <w:r>
        <w:rPr>
          <w:i/>
          <w:color w:val="231F20"/>
          <w:spacing w:val="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of</w:t>
      </w:r>
      <w:r>
        <w:rPr>
          <w:i/>
          <w:color w:val="231F20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Natural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Sciences,</w:t>
      </w:r>
      <w:r>
        <w:rPr>
          <w:i/>
          <w:color w:val="231F20"/>
          <w:spacing w:val="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UFR-SN,</w:t>
      </w:r>
      <w:r>
        <w:rPr>
          <w:i/>
          <w:color w:val="231F20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University</w:t>
      </w:r>
      <w:r>
        <w:rPr>
          <w:i/>
          <w:color w:val="231F20"/>
          <w:spacing w:val="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Nangui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Abrogoua,</w:t>
      </w:r>
      <w:r>
        <w:rPr>
          <w:i/>
          <w:color w:val="231F20"/>
          <w:spacing w:val="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02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B.P.</w:t>
      </w:r>
      <w:r>
        <w:rPr>
          <w:i/>
          <w:color w:val="231F20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801,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Abidjan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02,</w:t>
      </w:r>
      <w:r>
        <w:rPr>
          <w:i/>
          <w:color w:val="231F20"/>
          <w:spacing w:val="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Cote</w:t>
      </w:r>
      <w:r>
        <w:rPr>
          <w:i/>
          <w:color w:val="231F20"/>
          <w:spacing w:val="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d'Ivoire</w:t>
      </w:r>
    </w:p>
    <w:p>
      <w:pPr>
        <w:spacing w:before="35"/>
        <w:ind w:left="290" w:right="0" w:firstLine="0"/>
        <w:jc w:val="left"/>
        <w:rPr>
          <w:i/>
          <w:sz w:val="12"/>
        </w:rPr>
      </w:pPr>
      <w:r>
        <w:rPr>
          <w:color w:val="231F20"/>
          <w:spacing w:val="-2"/>
          <w:sz w:val="12"/>
          <w:vertAlign w:val="superscript"/>
        </w:rPr>
        <w:t>b</w:t>
      </w:r>
      <w:r>
        <w:rPr>
          <w:color w:val="231F20"/>
          <w:spacing w:val="19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School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of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Environmental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Sciences,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Jean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Lorougnon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Guédé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University,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B.P.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150,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Daloa,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Cote</w:t>
      </w:r>
      <w:r>
        <w:rPr>
          <w:i/>
          <w:color w:val="231F20"/>
          <w:spacing w:val="6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d'Ivoire</w:t>
      </w:r>
    </w:p>
    <w:p>
      <w:pPr>
        <w:pStyle w:val="BodyText"/>
        <w:spacing w:before="3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540004</wp:posOffset>
                </wp:positionH>
                <wp:positionV relativeFrom="paragraph">
                  <wp:posOffset>103735</wp:posOffset>
                </wp:positionV>
                <wp:extent cx="6591934" cy="381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591934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810">
                              <a:moveTo>
                                <a:pt x="659160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591604" y="3599"/>
                              </a:lnTo>
                              <a:lnTo>
                                <a:pt x="6591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8.168185pt;width:519.024pt;height:.283450pt;mso-position-horizontal-relative:page;mso-position-vertical-relative:paragraph;z-index:-15728128;mso-wrap-distance-left:0;mso-wrap-distance-right:0" id="docshape4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"/>
        <w:rPr>
          <w:i/>
          <w:sz w:val="14"/>
        </w:rPr>
      </w:pPr>
    </w:p>
    <w:p>
      <w:pPr>
        <w:spacing w:after="0"/>
        <w:rPr>
          <w:sz w:val="14"/>
        </w:rPr>
        <w:sectPr>
          <w:footerReference w:type="default" r:id="rId5"/>
          <w:type w:val="continuous"/>
          <w:pgSz w:w="11910" w:h="15880"/>
          <w:pgMar w:header="0" w:footer="0" w:top="640" w:bottom="280" w:left="560" w:right="560"/>
          <w:pgNumType w:start="9"/>
        </w:sectPr>
      </w:pPr>
    </w:p>
    <w:p>
      <w:pPr>
        <w:pStyle w:val="Heading1"/>
        <w:tabs>
          <w:tab w:pos="1586" w:val="left" w:leader="none"/>
        </w:tabs>
      </w:pPr>
      <w:r>
        <w:rPr>
          <w:color w:val="231F20"/>
          <w:spacing w:val="36"/>
          <w:w w:val="120"/>
        </w:rPr>
        <w:t>a</w:t>
      </w:r>
      <w:r>
        <w:rPr>
          <w:color w:val="231F20"/>
          <w:spacing w:val="-10"/>
          <w:w w:val="120"/>
        </w:rPr>
        <w:t> </w:t>
      </w:r>
      <w:r>
        <w:rPr>
          <w:color w:val="231F20"/>
          <w:spacing w:val="36"/>
          <w:w w:val="120"/>
        </w:rPr>
        <w:t>r</w:t>
      </w:r>
      <w:r>
        <w:rPr>
          <w:color w:val="231F20"/>
          <w:spacing w:val="-9"/>
          <w:w w:val="120"/>
        </w:rPr>
        <w:t> </w:t>
      </w:r>
      <w:r>
        <w:rPr>
          <w:color w:val="231F20"/>
          <w:spacing w:val="36"/>
          <w:w w:val="120"/>
        </w:rPr>
        <w:t>t</w:t>
      </w:r>
      <w:r>
        <w:rPr>
          <w:color w:val="231F20"/>
          <w:spacing w:val="-10"/>
          <w:w w:val="120"/>
        </w:rPr>
        <w:t> </w:t>
      </w:r>
      <w:r>
        <w:rPr>
          <w:color w:val="231F20"/>
          <w:spacing w:val="36"/>
          <w:w w:val="120"/>
        </w:rPr>
        <w:t>i</w:t>
      </w:r>
      <w:r>
        <w:rPr>
          <w:color w:val="231F20"/>
          <w:spacing w:val="-9"/>
          <w:w w:val="120"/>
        </w:rPr>
        <w:t> </w:t>
      </w:r>
      <w:r>
        <w:rPr>
          <w:color w:val="231F20"/>
          <w:spacing w:val="36"/>
          <w:w w:val="120"/>
        </w:rPr>
        <w:t>c</w:t>
      </w:r>
      <w:r>
        <w:rPr>
          <w:color w:val="231F20"/>
          <w:spacing w:val="-9"/>
          <w:w w:val="120"/>
        </w:rPr>
        <w:t> </w:t>
      </w:r>
      <w:r>
        <w:rPr>
          <w:color w:val="231F20"/>
          <w:spacing w:val="36"/>
          <w:w w:val="120"/>
        </w:rPr>
        <w:t>l</w:t>
      </w:r>
      <w:r>
        <w:rPr>
          <w:color w:val="231F20"/>
          <w:spacing w:val="-10"/>
          <w:w w:val="120"/>
        </w:rPr>
        <w:t> </w:t>
      </w:r>
      <w:r>
        <w:rPr>
          <w:color w:val="231F20"/>
          <w:spacing w:val="-12"/>
          <w:w w:val="120"/>
        </w:rPr>
        <w:t>e</w:t>
      </w:r>
      <w:r>
        <w:rPr>
          <w:color w:val="231F20"/>
        </w:rPr>
        <w:tab/>
      </w:r>
      <w:r>
        <w:rPr>
          <w:color w:val="231F20"/>
          <w:w w:val="120"/>
        </w:rPr>
        <w:t>i</w:t>
      </w:r>
      <w:r>
        <w:rPr>
          <w:color w:val="231F20"/>
          <w:spacing w:val="21"/>
          <w:w w:val="120"/>
        </w:rPr>
        <w:t> </w:t>
      </w:r>
      <w:r>
        <w:rPr>
          <w:color w:val="231F20"/>
          <w:spacing w:val="36"/>
          <w:w w:val="120"/>
        </w:rPr>
        <w:t>n</w:t>
      </w:r>
      <w:r>
        <w:rPr>
          <w:color w:val="231F20"/>
          <w:spacing w:val="-12"/>
          <w:w w:val="120"/>
        </w:rPr>
        <w:t> </w:t>
      </w:r>
      <w:r>
        <w:rPr>
          <w:color w:val="231F20"/>
          <w:spacing w:val="36"/>
          <w:w w:val="120"/>
        </w:rPr>
        <w:t>f</w:t>
      </w:r>
      <w:r>
        <w:rPr>
          <w:color w:val="231F20"/>
          <w:spacing w:val="-12"/>
          <w:w w:val="120"/>
        </w:rPr>
        <w:t> </w:t>
      </w:r>
      <w:r>
        <w:rPr>
          <w:color w:val="231F20"/>
          <w:spacing w:val="-10"/>
          <w:w w:val="120"/>
        </w:rPr>
        <w:t>o</w:t>
      </w:r>
      <w:r>
        <w:rPr>
          <w:color w:val="231F20"/>
          <w:spacing w:val="-10"/>
          <w:w w:val="120"/>
        </w:rPr>
        <w:t> 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line="20" w:lineRule="exact"/>
        <w:ind w:left="290" w:right="-38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1691995" y="288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5" coordorigin="0,0" coordsize="2665,5">
                <v:rect style="position:absolute;left:0;top:0;width:2665;height:5" id="docshape6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36"/>
        <w:ind w:left="290" w:right="0" w:firstLine="0"/>
        <w:jc w:val="left"/>
        <w:rPr>
          <w:i/>
          <w:sz w:val="12"/>
        </w:rPr>
      </w:pPr>
      <w:r>
        <w:rPr>
          <w:i/>
          <w:color w:val="231F20"/>
          <w:spacing w:val="-2"/>
          <w:sz w:val="12"/>
        </w:rPr>
        <w:t>Article</w:t>
      </w:r>
      <w:r>
        <w:rPr>
          <w:i/>
          <w:color w:val="231F20"/>
          <w:spacing w:val="3"/>
          <w:sz w:val="12"/>
        </w:rPr>
        <w:t> </w:t>
      </w:r>
      <w:r>
        <w:rPr>
          <w:i/>
          <w:color w:val="231F20"/>
          <w:spacing w:val="-2"/>
          <w:sz w:val="12"/>
        </w:rPr>
        <w:t>history:</w:t>
      </w:r>
    </w:p>
    <w:p>
      <w:pPr>
        <w:spacing w:before="35"/>
        <w:ind w:left="290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Received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11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November</w:t>
      </w:r>
      <w:r>
        <w:rPr>
          <w:color w:val="231F20"/>
          <w:spacing w:val="-4"/>
          <w:w w:val="110"/>
          <w:sz w:val="12"/>
        </w:rPr>
        <w:t> 2018</w:t>
      </w:r>
    </w:p>
    <w:p>
      <w:pPr>
        <w:spacing w:before="35"/>
        <w:ind w:left="290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Received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 revised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form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12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March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2019</w:t>
      </w:r>
    </w:p>
    <w:p>
      <w:pPr>
        <w:spacing w:before="35"/>
        <w:ind w:left="290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Accepted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12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March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2019</w:t>
      </w:r>
    </w:p>
    <w:p>
      <w:pPr>
        <w:spacing w:before="35"/>
        <w:ind w:left="290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Available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online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21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March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2019</w:t>
      </w:r>
    </w:p>
    <w:p>
      <w:pPr>
        <w:pStyle w:val="BodyText"/>
        <w:spacing w:before="2" w:after="1"/>
        <w:rPr>
          <w:sz w:val="13"/>
        </w:rPr>
      </w:pPr>
    </w:p>
    <w:p>
      <w:pPr>
        <w:pStyle w:val="BodyText"/>
        <w:spacing w:line="20" w:lineRule="exact"/>
        <w:ind w:left="290" w:right="-38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9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0"/>
                                </a:lnTo>
                                <a:lnTo>
                                  <a:pt x="1691995" y="287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7" coordorigin="0,0" coordsize="2665,5">
                <v:rect style="position:absolute;left:0;top:0;width:2665;height:5" id="docshape8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51"/>
        <w:ind w:left="290" w:right="0" w:firstLine="0"/>
        <w:jc w:val="left"/>
        <w:rPr>
          <w:i/>
          <w:sz w:val="12"/>
        </w:rPr>
      </w:pPr>
      <w:r>
        <w:rPr>
          <w:i/>
          <w:color w:val="231F20"/>
          <w:spacing w:val="-2"/>
          <w:sz w:val="12"/>
        </w:rPr>
        <w:t>Keywords:</w:t>
      </w:r>
    </w:p>
    <w:p>
      <w:pPr>
        <w:spacing w:line="302" w:lineRule="auto" w:before="36"/>
        <w:ind w:left="290" w:right="918" w:firstLine="0"/>
        <w:jc w:val="left"/>
        <w:rPr>
          <w:sz w:val="12"/>
        </w:rPr>
      </w:pPr>
      <w:r>
        <w:rPr>
          <w:color w:val="231F20"/>
          <w:spacing w:val="-4"/>
          <w:w w:val="110"/>
          <w:sz w:val="12"/>
        </w:rPr>
        <w:t>Gaussian</w:t>
      </w:r>
      <w:r>
        <w:rPr>
          <w:color w:val="231F20"/>
          <w:spacing w:val="-2"/>
          <w:sz w:val="12"/>
        </w:rPr>
        <w:t> </w:t>
      </w:r>
      <w:r>
        <w:rPr>
          <w:color w:val="231F20"/>
          <w:spacing w:val="-4"/>
          <w:w w:val="110"/>
          <w:sz w:val="12"/>
        </w:rPr>
        <w:t>naïve</w:t>
      </w:r>
      <w:r>
        <w:rPr>
          <w:color w:val="231F20"/>
          <w:spacing w:val="-1"/>
          <w:sz w:val="12"/>
        </w:rPr>
        <w:t> </w:t>
      </w:r>
      <w:r>
        <w:rPr>
          <w:color w:val="231F20"/>
          <w:spacing w:val="-4"/>
          <w:w w:val="110"/>
          <w:sz w:val="12"/>
        </w:rPr>
        <w:t>Bayes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Logistic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regression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Maize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genotype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Prediction</w:t>
      </w:r>
    </w:p>
    <w:p>
      <w:pPr>
        <w:spacing w:line="134" w:lineRule="exact" w:before="0"/>
        <w:ind w:left="290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Selection</w:t>
      </w:r>
    </w:p>
    <w:p>
      <w:pPr>
        <w:pStyle w:val="Heading1"/>
      </w:pPr>
      <w:r>
        <w:rPr/>
        <w:br w:type="column"/>
      </w:r>
      <w:r>
        <w:rPr>
          <w:color w:val="231F20"/>
          <w:spacing w:val="36"/>
          <w:w w:val="115"/>
        </w:rPr>
        <w:t>a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36"/>
          <w:w w:val="115"/>
        </w:rPr>
        <w:t>b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36"/>
          <w:w w:val="115"/>
        </w:rPr>
        <w:t>s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36"/>
          <w:w w:val="115"/>
        </w:rPr>
        <w:t>t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36"/>
          <w:w w:val="115"/>
        </w:rPr>
        <w:t>r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36"/>
          <w:w w:val="115"/>
        </w:rPr>
        <w:t>a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36"/>
          <w:w w:val="115"/>
        </w:rPr>
        <w:t>c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10"/>
          <w:w w:val="115"/>
        </w:rPr>
        <w:t>t</w:t>
      </w:r>
      <w:r>
        <w:rPr>
          <w:color w:val="231F20"/>
          <w:w w:val="115"/>
        </w:rPr>
        <w:t> </w:t>
      </w:r>
    </w:p>
    <w:p>
      <w:pPr>
        <w:pStyle w:val="BodyTex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2627998</wp:posOffset>
                </wp:positionH>
                <wp:positionV relativeFrom="paragraph">
                  <wp:posOffset>102000</wp:posOffset>
                </wp:positionV>
                <wp:extent cx="4504055" cy="317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040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055" h="3175">
                              <a:moveTo>
                                <a:pt x="4503597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03597" y="2880"/>
                              </a:lnTo>
                              <a:lnTo>
                                <a:pt x="45035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6.929001pt;margin-top:8.031532pt;width:354.614pt;height:.22678pt;mso-position-horizontal-relative:page;mso-position-vertical-relative:paragraph;z-index:-15726592;mso-wrap-distance-left:0;mso-wrap-distance-right:0" id="docshape9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53"/>
        <w:ind w:left="290" w:right="105" w:firstLine="0"/>
        <w:jc w:val="both"/>
        <w:rPr>
          <w:sz w:val="14"/>
        </w:rPr>
      </w:pPr>
      <w:r>
        <w:rPr>
          <w:color w:val="231F20"/>
          <w:spacing w:val="-2"/>
          <w:w w:val="105"/>
          <w:sz w:val="14"/>
        </w:rPr>
        <w:t>We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used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two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probabilistic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methods,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Gaussian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Naïve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Bayes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and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Logistic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Regression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to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predict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genotypes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of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offspring of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two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maize strains, the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BLC and the JNE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genotypes, based on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phenotypic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traits of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parents. We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determined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prediction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performance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two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models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with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overall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accuracy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area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under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re-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ceiver operating curve (AUC).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 overall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accuracy for both models ranged between 82% and 87%. The values of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z w:val="14"/>
        </w:rPr>
        <w:t>the area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under the receiver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operating curve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were 0.90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or higher for Logistic Regression models, and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0.85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or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higher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for Gaussian Naïve Bayes models. These statistics indicated that the two models were very effective in predicting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 genotypes of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 offspring. Furthermore, both models predicted the BLC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genotype with higher accuracy than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they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did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JNE genotype. The BLC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genotype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appeared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more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homogeneous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and more predictable.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 Chi-square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test for the homogeneity of the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confusion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matrices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showed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that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in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all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cases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two models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produced similar pre-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diction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results.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That</w:t>
      </w:r>
      <w:r>
        <w:rPr>
          <w:color w:val="231F20"/>
          <w:spacing w:val="-8"/>
          <w:w w:val="105"/>
          <w:sz w:val="14"/>
        </w:rPr>
        <w:t> </w:t>
      </w:r>
      <w:r>
        <w:rPr>
          <w:rFonts w:ascii="Times New Roman" w:hAns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nding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was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in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line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with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assertion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by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Mitchell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(2010)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who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theoretically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showed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that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two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models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are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essentially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same.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With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logistic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regression,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each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subset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of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original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data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or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its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corresponding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principal components produced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exactly the same prediction results. The AUC value may be viewed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as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 criterion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for parent-offspring resemblance for each set of phenotypic traits considered in the analysis.</w:t>
      </w:r>
    </w:p>
    <w:p>
      <w:pPr>
        <w:spacing w:line="288" w:lineRule="auto" w:before="2"/>
        <w:ind w:left="1195" w:right="113" w:hanging="905"/>
        <w:jc w:val="both"/>
        <w:rPr>
          <w:sz w:val="14"/>
        </w:rPr>
      </w:pPr>
      <w:r>
        <w:rPr>
          <w:color w:val="231F20"/>
          <w:sz w:val="14"/>
        </w:rPr>
        <w:t>©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2019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Authors.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Publishing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services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by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Elsevier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B.V.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behalf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KeAi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Communications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Co.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Ltd.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This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is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an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open</w:t>
      </w:r>
      <w:r>
        <w:rPr>
          <w:color w:val="231F20"/>
          <w:spacing w:val="40"/>
          <w:sz w:val="14"/>
        </w:rPr>
        <w:t> </w:t>
      </w:r>
      <w:r>
        <w:rPr>
          <w:color w:val="231F20"/>
          <w:spacing w:val="-2"/>
          <w:sz w:val="14"/>
        </w:rPr>
        <w:t>access article under the CC BY-NC-ND license (</w:t>
      </w:r>
      <w:hyperlink r:id="rId13">
        <w:r>
          <w:rPr>
            <w:color w:val="2E3092"/>
            <w:spacing w:val="-2"/>
            <w:sz w:val="14"/>
          </w:rPr>
          <w:t>http://creativecommons.org/licenses/by-nc-nd/4.0/</w:t>
        </w:r>
      </w:hyperlink>
      <w:r>
        <w:rPr>
          <w:color w:val="231F20"/>
          <w:spacing w:val="-2"/>
          <w:sz w:val="14"/>
        </w:rPr>
        <w:t>).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header="0" w:footer="0" w:top="640" w:bottom="280" w:left="560" w:right="560"/>
          <w:cols w:num="2" w:equalWidth="0">
            <w:col w:w="2625" w:space="663"/>
            <w:col w:w="7502"/>
          </w:cols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0" w:lineRule="exact"/>
        <w:ind w:left="2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91934" cy="3175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591934" cy="3175"/>
                          <a:chExt cx="6591934" cy="317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9"/>
                            <a:ext cx="65919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934" h="3175">
                                <a:moveTo>
                                  <a:pt x="6591592" y="0"/>
                                </a:moveTo>
                                <a:lnTo>
                                  <a:pt x="2091601" y="0"/>
                                </a:lnTo>
                                <a:lnTo>
                                  <a:pt x="2087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70"/>
                                </a:lnTo>
                                <a:lnTo>
                                  <a:pt x="2087994" y="2870"/>
                                </a:lnTo>
                                <a:lnTo>
                                  <a:pt x="2091601" y="2870"/>
                                </a:lnTo>
                                <a:lnTo>
                                  <a:pt x="6591592" y="2870"/>
                                </a:lnTo>
                                <a:lnTo>
                                  <a:pt x="6591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9.0500pt;height:.25pt;mso-position-horizontal-relative:char;mso-position-vertical-relative:line" id="docshapegroup10" coordorigin="0,0" coordsize="10381,5">
                <v:shape style="position:absolute;left:0;top:0;width:10381;height:5" id="docshape11" coordorigin="0,0" coordsize="10381,5" path="m10380,0l3294,0,3288,0,0,0,0,5,3288,5,3294,5,10380,5,10380,0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0" w:footer="0" w:top="640" w:bottom="280" w:left="560" w:right="560"/>
        </w:sectPr>
      </w:pP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111" w:after="0"/>
        <w:ind w:left="459" w:right="0" w:hanging="169"/>
        <w:jc w:val="left"/>
        <w:rPr>
          <w:sz w:val="16"/>
        </w:rPr>
      </w:pPr>
      <w:bookmarkStart w:name="1. Introduction" w:id="4"/>
      <w:bookmarkEnd w:id="4"/>
      <w:r>
        <w:rPr/>
      </w:r>
      <w:r>
        <w:rPr>
          <w:color w:val="231F20"/>
          <w:spacing w:val="-2"/>
          <w:w w:val="110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3" w:lineRule="auto" w:before="1"/>
        <w:ind w:left="290" w:firstLine="239"/>
        <w:jc w:val="both"/>
      </w:pPr>
      <w:r>
        <w:rPr>
          <w:color w:val="231F20"/>
        </w:rPr>
        <w:t>The development of the learning algorithms and their</w:t>
      </w:r>
      <w:r>
        <w:rPr>
          <w:color w:val="231F20"/>
          <w:spacing w:val="40"/>
        </w:rPr>
        <w:t> </w:t>
      </w:r>
      <w:r>
        <w:rPr>
          <w:color w:val="231F20"/>
        </w:rPr>
        <w:t>implementations have brought</w:t>
      </w:r>
      <w:r>
        <w:rPr>
          <w:color w:val="231F20"/>
          <w:spacing w:val="-1"/>
        </w:rPr>
        <w:t> </w:t>
      </w:r>
      <w:r>
        <w:rPr>
          <w:color w:val="231F20"/>
        </w:rPr>
        <w:t>new ways to process data,</w:t>
      </w:r>
      <w:r>
        <w:rPr>
          <w:color w:val="231F20"/>
          <w:spacing w:val="-1"/>
        </w:rPr>
        <w:t> </w:t>
      </w:r>
      <w:r>
        <w:rPr>
          <w:color w:val="231F20"/>
        </w:rPr>
        <w:t>to extract in-</w:t>
      </w:r>
      <w:r>
        <w:rPr>
          <w:color w:val="231F20"/>
          <w:spacing w:val="40"/>
        </w:rPr>
        <w:t> </w:t>
      </w:r>
      <w:r>
        <w:rPr>
          <w:color w:val="231F20"/>
        </w:rPr>
        <w:t>formation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data,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formulate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basis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decision.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applica-</w:t>
      </w:r>
      <w:r>
        <w:rPr>
          <w:color w:val="231F20"/>
          <w:spacing w:val="40"/>
        </w:rPr>
        <w:t> </w:t>
      </w:r>
      <w:r>
        <w:rPr>
          <w:color w:val="231F20"/>
        </w:rPr>
        <w:t>tion of these</w:t>
      </w:r>
      <w:r>
        <w:rPr>
          <w:color w:val="231F20"/>
          <w:spacing w:val="-2"/>
        </w:rPr>
        <w:t> </w:t>
      </w:r>
      <w:r>
        <w:rPr>
          <w:color w:val="231F20"/>
        </w:rPr>
        <w:t>learning</w:t>
      </w:r>
      <w:r>
        <w:rPr>
          <w:color w:val="231F20"/>
          <w:spacing w:val="-3"/>
        </w:rPr>
        <w:t> </w:t>
      </w:r>
      <w:r>
        <w:rPr>
          <w:color w:val="231F20"/>
        </w:rPr>
        <w:t>algorithms spans to all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elds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human activities.</w:t>
      </w:r>
      <w:r>
        <w:rPr>
          <w:color w:val="231F20"/>
          <w:spacing w:val="40"/>
        </w:rPr>
        <w:t> </w:t>
      </w:r>
      <w:r>
        <w:rPr>
          <w:color w:val="231F20"/>
        </w:rPr>
        <w:t>The literature on the development and the use of these algorithms</w:t>
      </w:r>
      <w:r>
        <w:rPr>
          <w:color w:val="231F20"/>
          <w:spacing w:val="40"/>
        </w:rPr>
        <w:t> </w:t>
      </w:r>
      <w:r>
        <w:rPr>
          <w:color w:val="231F20"/>
        </w:rPr>
        <w:t>abounds. </w:t>
      </w:r>
      <w:hyperlink w:history="true" w:anchor="_bookmark6">
        <w:r>
          <w:rPr>
            <w:color w:val="2E3092"/>
          </w:rPr>
          <w:t>Hastie et al. (2001)</w:t>
        </w:r>
      </w:hyperlink>
      <w:r>
        <w:rPr>
          <w:color w:val="231F20"/>
        </w:rPr>
        <w:t>, and </w:t>
      </w:r>
      <w:hyperlink w:history="true" w:anchor="_bookmark6">
        <w:r>
          <w:rPr>
            <w:color w:val="2E3092"/>
          </w:rPr>
          <w:t>Webb (2002)</w:t>
        </w:r>
      </w:hyperlink>
      <w:r>
        <w:rPr>
          <w:color w:val="2E3092"/>
        </w:rPr>
        <w:t> </w:t>
      </w:r>
      <w:r>
        <w:rPr>
          <w:color w:val="231F20"/>
        </w:rPr>
        <w:t>provide a good </w:t>
      </w:r>
      <w:r>
        <w:rPr>
          <w:color w:val="231F20"/>
        </w:rPr>
        <w:t>over-</w:t>
      </w:r>
      <w:r>
        <w:rPr>
          <w:color w:val="231F20"/>
          <w:spacing w:val="40"/>
        </w:rPr>
        <w:t> </w:t>
      </w:r>
      <w:r>
        <w:rPr>
          <w:color w:val="231F20"/>
        </w:rPr>
        <w:t>view of these algorithms. </w:t>
      </w:r>
      <w:hyperlink w:history="true" w:anchor="_bookmark6">
        <w:r>
          <w:rPr>
            <w:color w:val="2E3092"/>
          </w:rPr>
          <w:t>Sambo et al. (2012)</w:t>
        </w:r>
      </w:hyperlink>
      <w:r>
        <w:rPr>
          <w:color w:val="2E3092"/>
        </w:rPr>
        <w:t> </w:t>
      </w:r>
      <w:r>
        <w:rPr>
          <w:color w:val="231F20"/>
        </w:rPr>
        <w:t>developed an algorithm</w:t>
      </w:r>
      <w:r>
        <w:rPr>
          <w:color w:val="231F20"/>
          <w:spacing w:val="40"/>
        </w:rPr>
        <w:t> </w:t>
      </w:r>
      <w:r>
        <w:rPr>
          <w:color w:val="231F20"/>
        </w:rPr>
        <w:t>for genetic biomarker selection and subjects' 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cation from the</w:t>
      </w:r>
      <w:r>
        <w:rPr>
          <w:color w:val="231F20"/>
          <w:spacing w:val="40"/>
        </w:rPr>
        <w:t> </w:t>
      </w:r>
      <w:r>
        <w:rPr>
          <w:color w:val="231F20"/>
        </w:rPr>
        <w:t>analysis of genome-wide SNP data. They found a signi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cantly higher</w:t>
      </w:r>
      <w:r>
        <w:rPr>
          <w:color w:val="231F20"/>
          <w:spacing w:val="40"/>
        </w:rPr>
        <w:t> </w:t>
      </w:r>
      <w:r>
        <w:rPr>
          <w:color w:val="231F20"/>
        </w:rPr>
        <w:t>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cation accuracy with their algorithm in the identi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cation of bio-</w:t>
      </w:r>
      <w:r>
        <w:rPr>
          <w:color w:val="231F20"/>
          <w:spacing w:val="40"/>
        </w:rPr>
        <w:t> </w:t>
      </w:r>
      <w:r>
        <w:rPr>
          <w:color w:val="231F20"/>
        </w:rPr>
        <w:t>markers for Type 1 diabetes. </w:t>
      </w:r>
      <w:hyperlink w:history="true" w:anchor="_bookmark6">
        <w:r>
          <w:rPr>
            <w:color w:val="2E3092"/>
          </w:rPr>
          <w:t>Douglass et al. (2016)</w:t>
        </w:r>
      </w:hyperlink>
      <w:r>
        <w:rPr>
          <w:color w:val="2E3092"/>
        </w:rPr>
        <w:t> </w:t>
      </w:r>
      <w:r>
        <w:rPr>
          <w:color w:val="231F20"/>
        </w:rPr>
        <w:t>used Naïve Bayes</w:t>
      </w:r>
      <w:r>
        <w:rPr>
          <w:color w:val="231F20"/>
          <w:spacing w:val="40"/>
        </w:rPr>
        <w:t> </w:t>
      </w:r>
      <w:r>
        <w:rPr>
          <w:color w:val="231F20"/>
        </w:rPr>
        <w:t>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er with small RNA deep-sequencing data and genomic features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identify</w:t>
      </w:r>
      <w:r>
        <w:rPr>
          <w:color w:val="231F20"/>
          <w:spacing w:val="-4"/>
        </w:rPr>
        <w:t> </w:t>
      </w:r>
      <w:r>
        <w:rPr>
          <w:color w:val="231F20"/>
        </w:rPr>
        <w:t>plant</w:t>
      </w:r>
      <w:r>
        <w:rPr>
          <w:color w:val="231F20"/>
          <w:spacing w:val="-4"/>
        </w:rPr>
        <w:t> </w:t>
      </w:r>
      <w:r>
        <w:rPr>
          <w:color w:val="231F20"/>
        </w:rPr>
        <w:t>miRNAs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soybean,</w:t>
      </w:r>
      <w:r>
        <w:rPr>
          <w:color w:val="231F20"/>
          <w:spacing w:val="-4"/>
        </w:rPr>
        <w:t> </w:t>
      </w:r>
      <w:r>
        <w:rPr>
          <w:color w:val="231F20"/>
        </w:rPr>
        <w:t>peach,</w:t>
      </w:r>
      <w:r>
        <w:rPr>
          <w:color w:val="231F20"/>
          <w:spacing w:val="-5"/>
        </w:rPr>
        <w:t> </w:t>
      </w:r>
      <w:r>
        <w:rPr>
          <w:color w:val="231F20"/>
        </w:rPr>
        <w:t>rice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Arabidopsis.</w:t>
      </w:r>
      <w:r>
        <w:rPr>
          <w:color w:val="231F20"/>
          <w:spacing w:val="-4"/>
        </w:rPr>
        <w:t> </w:t>
      </w:r>
      <w:r>
        <w:rPr>
          <w:color w:val="231F20"/>
        </w:rPr>
        <w:t>They</w:t>
      </w:r>
      <w:r>
        <w:rPr>
          <w:color w:val="231F20"/>
          <w:spacing w:val="40"/>
        </w:rPr>
        <w:t> </w:t>
      </w:r>
      <w:r>
        <w:rPr>
          <w:color w:val="231F20"/>
        </w:rPr>
        <w:t>found the 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er for all four plants to be highly accurate in the iden-</w:t>
      </w:r>
      <w:r>
        <w:rPr>
          <w:color w:val="231F20"/>
          <w:spacing w:val="40"/>
        </w:rPr>
        <w:t> </w:t>
      </w:r>
      <w:r>
        <w:rPr>
          <w:color w:val="231F20"/>
        </w:rPr>
        <w:t>ti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cation of miRNA. They based the performance of the 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er on</w:t>
      </w:r>
      <w:r>
        <w:rPr>
          <w:color w:val="231F20"/>
          <w:spacing w:val="40"/>
        </w:rPr>
        <w:t> </w:t>
      </w:r>
      <w:r>
        <w:rPr>
          <w:color w:val="231F20"/>
        </w:rPr>
        <w:t>the values of the area under the curve of the receiver operating charac-</w:t>
      </w:r>
      <w:r>
        <w:rPr>
          <w:color w:val="231F20"/>
          <w:spacing w:val="40"/>
        </w:rPr>
        <w:t> </w:t>
      </w:r>
      <w:r>
        <w:rPr>
          <w:color w:val="231F20"/>
        </w:rPr>
        <w:t>teristic (ROC) curve. They reported AUC values between 0.9771 and</w:t>
      </w:r>
      <w:r>
        <w:rPr>
          <w:color w:val="231F20"/>
          <w:spacing w:val="40"/>
        </w:rPr>
        <w:t> </w:t>
      </w:r>
      <w:r>
        <w:rPr>
          <w:color w:val="231F20"/>
        </w:rPr>
        <w:t>0.9980, with the identi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cation of Arabidopsis miRNAs having the</w:t>
      </w:r>
      <w:r>
        <w:rPr>
          <w:color w:val="231F20"/>
          <w:spacing w:val="40"/>
        </w:rPr>
        <w:t> </w:t>
      </w:r>
      <w:r>
        <w:rPr>
          <w:color w:val="231F20"/>
        </w:rPr>
        <w:t>highest</w:t>
      </w:r>
      <w:r>
        <w:rPr>
          <w:color w:val="231F20"/>
          <w:spacing w:val="23"/>
        </w:rPr>
        <w:t> </w:t>
      </w:r>
      <w:r>
        <w:rPr>
          <w:color w:val="231F20"/>
        </w:rPr>
        <w:t>value.</w:t>
      </w:r>
      <w:r>
        <w:rPr>
          <w:color w:val="231F20"/>
          <w:spacing w:val="23"/>
        </w:rPr>
        <w:t> </w:t>
      </w:r>
      <w:r>
        <w:rPr>
          <w:color w:val="231F20"/>
        </w:rPr>
        <w:t>These</w:t>
      </w:r>
      <w:r>
        <w:rPr>
          <w:color w:val="231F20"/>
          <w:spacing w:val="23"/>
        </w:rPr>
        <w:t> </w:t>
      </w:r>
      <w:r>
        <w:rPr>
          <w:color w:val="231F20"/>
        </w:rPr>
        <w:t>learning</w:t>
      </w:r>
      <w:r>
        <w:rPr>
          <w:color w:val="231F20"/>
          <w:spacing w:val="21"/>
        </w:rPr>
        <w:t> </w:t>
      </w:r>
      <w:r>
        <w:rPr>
          <w:color w:val="231F20"/>
        </w:rPr>
        <w:t>algorithms</w:t>
      </w:r>
      <w:r>
        <w:rPr>
          <w:color w:val="231F20"/>
          <w:spacing w:val="23"/>
        </w:rPr>
        <w:t> </w:t>
      </w:r>
      <w:r>
        <w:rPr>
          <w:color w:val="231F20"/>
        </w:rPr>
        <w:t>have</w:t>
      </w:r>
      <w:r>
        <w:rPr>
          <w:color w:val="231F20"/>
          <w:spacing w:val="25"/>
        </w:rPr>
        <w:t> </w:t>
      </w:r>
      <w:r>
        <w:rPr>
          <w:color w:val="231F20"/>
        </w:rPr>
        <w:t>extensively</w:t>
      </w:r>
      <w:r>
        <w:rPr>
          <w:color w:val="231F20"/>
          <w:spacing w:val="24"/>
        </w:rPr>
        <w:t> </w:t>
      </w:r>
      <w:r>
        <w:rPr>
          <w:color w:val="231F20"/>
        </w:rPr>
        <w:t>been</w:t>
      </w:r>
      <w:r>
        <w:rPr>
          <w:color w:val="231F20"/>
          <w:spacing w:val="22"/>
        </w:rPr>
        <w:t> </w:t>
      </w:r>
      <w:r>
        <w:rPr>
          <w:color w:val="231F20"/>
          <w:spacing w:val="-4"/>
        </w:rPr>
        <w:t>used</w:t>
      </w:r>
    </w:p>
    <w:p>
      <w:pPr>
        <w:pStyle w:val="BodyText"/>
        <w:spacing w:before="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542163</wp:posOffset>
                </wp:positionH>
                <wp:positionV relativeFrom="paragraph">
                  <wp:posOffset>153095</wp:posOffset>
                </wp:positionV>
                <wp:extent cx="454025" cy="381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402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3810">
                              <a:moveTo>
                                <a:pt x="453605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453605" y="3594"/>
                              </a:lnTo>
                              <a:lnTo>
                                <a:pt x="453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690002pt;margin-top:12.054768pt;width:35.717002pt;height:.283pt;mso-position-horizontal-relative:page;mso-position-vertical-relative:paragraph;z-index:-15725568;mso-wrap-distance-left:0;mso-wrap-distance-right:0" id="docshape12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42"/>
        <w:ind w:left="402" w:right="0" w:firstLine="0"/>
        <w:jc w:val="left"/>
        <w:rPr>
          <w:sz w:val="12"/>
        </w:rPr>
      </w:pPr>
      <w:bookmarkStart w:name="_bookmark2" w:id="5"/>
      <w:bookmarkEnd w:id="5"/>
      <w:r>
        <w:rPr/>
      </w:r>
      <w:r>
        <w:rPr>
          <w:rFonts w:ascii="Tuffy"/>
          <w:b w:val="0"/>
          <w:color w:val="231F20"/>
          <w:w w:val="105"/>
          <w:sz w:val="12"/>
        </w:rPr>
        <w:t>*</w:t>
      </w:r>
      <w:r>
        <w:rPr>
          <w:rFonts w:ascii="Tuffy"/>
          <w:b w:val="0"/>
          <w:color w:val="231F20"/>
          <w:spacing w:val="34"/>
          <w:w w:val="105"/>
          <w:sz w:val="12"/>
        </w:rPr>
        <w:t> </w:t>
      </w:r>
      <w:r>
        <w:rPr>
          <w:color w:val="231F20"/>
          <w:w w:val="105"/>
          <w:sz w:val="12"/>
        </w:rPr>
        <w:t>Corresponding </w:t>
      </w:r>
      <w:r>
        <w:rPr>
          <w:color w:val="231F20"/>
          <w:spacing w:val="-2"/>
          <w:w w:val="105"/>
          <w:sz w:val="12"/>
        </w:rPr>
        <w:t>author.</w:t>
      </w:r>
    </w:p>
    <w:p>
      <w:pPr>
        <w:spacing w:before="36"/>
        <w:ind w:left="533" w:right="0" w:firstLine="0"/>
        <w:jc w:val="left"/>
        <w:rPr>
          <w:sz w:val="12"/>
        </w:rPr>
      </w:pPr>
      <w:r>
        <w:rPr>
          <w:i/>
          <w:color w:val="231F20"/>
          <w:sz w:val="12"/>
        </w:rPr>
        <w:t>E-mail address: </w:t>
      </w:r>
      <w:hyperlink r:id="rId14">
        <w:r>
          <w:rPr>
            <w:color w:val="2E3092"/>
            <w:sz w:val="12"/>
          </w:rPr>
          <w:t>seka.d@iugb.edu.ci</w:t>
        </w:r>
      </w:hyperlink>
      <w:r>
        <w:rPr>
          <w:color w:val="2E3092"/>
          <w:spacing w:val="1"/>
          <w:sz w:val="12"/>
        </w:rPr>
        <w:t> </w:t>
      </w:r>
      <w:r>
        <w:rPr>
          <w:color w:val="231F20"/>
          <w:sz w:val="12"/>
        </w:rPr>
        <w:t>(D. </w:t>
      </w:r>
      <w:r>
        <w:rPr>
          <w:color w:val="231F20"/>
          <w:spacing w:val="-2"/>
          <w:sz w:val="12"/>
        </w:rPr>
        <w:t>Seka).</w:t>
      </w:r>
    </w:p>
    <w:p>
      <w:pPr>
        <w:pStyle w:val="BodyText"/>
        <w:spacing w:line="273" w:lineRule="auto" w:before="108"/>
        <w:ind w:left="290" w:right="110"/>
        <w:jc w:val="both"/>
      </w:pPr>
      <w:r>
        <w:rPr/>
        <w:br w:type="column"/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plant</w:t>
      </w:r>
      <w:r>
        <w:rPr>
          <w:color w:val="231F20"/>
          <w:spacing w:val="-9"/>
        </w:rPr>
        <w:t> </w:t>
      </w:r>
      <w:r>
        <w:rPr>
          <w:color w:val="231F20"/>
        </w:rPr>
        <w:t>organisms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well.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most</w:t>
      </w:r>
      <w:r>
        <w:rPr>
          <w:color w:val="231F20"/>
          <w:spacing w:val="-10"/>
        </w:rPr>
        <w:t> </w:t>
      </w:r>
      <w:r>
        <w:rPr>
          <w:color w:val="231F20"/>
        </w:rPr>
        <w:t>cases,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identi-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of plants was based on leaf attributes because the shape, the</w:t>
      </w:r>
      <w:r>
        <w:rPr>
          <w:color w:val="231F20"/>
          <w:spacing w:val="40"/>
        </w:rPr>
        <w:t> </w:t>
      </w:r>
      <w:r>
        <w:rPr>
          <w:color w:val="231F20"/>
        </w:rPr>
        <w:t>color and the texture of a leaf are 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 to the plant species (</w:t>
      </w:r>
      <w:hyperlink w:history="true" w:anchor="_bookmark6">
        <w:r>
          <w:rPr>
            <w:color w:val="2E3092"/>
          </w:rPr>
          <w:t>El-</w:t>
        </w:r>
      </w:hyperlink>
      <w:r>
        <w:rPr>
          <w:color w:val="2E3092"/>
          <w:spacing w:val="40"/>
        </w:rPr>
        <w:t> </w:t>
      </w:r>
      <w:hyperlink w:history="true" w:anchor="_bookmark6">
        <w:r>
          <w:rPr>
            <w:color w:val="2E3092"/>
          </w:rPr>
          <w:t>Hariri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2014</w:t>
        </w:r>
      </w:hyperlink>
      <w:r>
        <w:rPr>
          <w:color w:val="231F20"/>
        </w:rPr>
        <w:t>)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unlike</w:t>
      </w:r>
      <w:r>
        <w:rPr>
          <w:color w:val="231F20"/>
          <w:spacing w:val="-9"/>
        </w:rPr>
        <w:t> </w:t>
      </w:r>
      <w:r>
        <w:rPr>
          <w:rFonts w:ascii="Times New Roman"/>
          <w:color w:val="231F20"/>
        </w:rPr>
        <w:t>fl</w:t>
      </w:r>
      <w:r>
        <w:rPr>
          <w:color w:val="231F20"/>
        </w:rPr>
        <w:t>owers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fruits,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plant</w:t>
      </w:r>
      <w:r>
        <w:rPr>
          <w:color w:val="231F20"/>
          <w:spacing w:val="-10"/>
        </w:rPr>
        <w:t> </w:t>
      </w:r>
      <w:r>
        <w:rPr>
          <w:color w:val="231F20"/>
        </w:rPr>
        <w:t>always</w:t>
      </w:r>
      <w:r>
        <w:rPr>
          <w:color w:val="231F20"/>
          <w:spacing w:val="-9"/>
        </w:rPr>
        <w:t> </w:t>
      </w:r>
      <w:r>
        <w:rPr>
          <w:color w:val="231F20"/>
        </w:rPr>
        <w:t>carries</w:t>
      </w:r>
      <w:r>
        <w:rPr>
          <w:color w:val="231F20"/>
          <w:spacing w:val="40"/>
        </w:rPr>
        <w:t> </w:t>
      </w:r>
      <w:r>
        <w:rPr>
          <w:color w:val="231F20"/>
        </w:rPr>
        <w:t>functional leaves throughout its existence (</w:t>
      </w:r>
      <w:hyperlink w:history="true" w:anchor="_bookmark6">
        <w:r>
          <w:rPr>
            <w:color w:val="2E3092"/>
          </w:rPr>
          <w:t>Siravenha and Carvalho,</w:t>
        </w:r>
      </w:hyperlink>
      <w:r>
        <w:rPr>
          <w:color w:val="2E3092"/>
          <w:spacing w:val="40"/>
        </w:rPr>
        <w:t> </w:t>
      </w:r>
      <w:hyperlink w:history="true" w:anchor="_bookmark6">
        <w:r>
          <w:rPr>
            <w:color w:val="2E3092"/>
          </w:rPr>
          <w:t>2015</w:t>
        </w:r>
      </w:hyperlink>
      <w:r>
        <w:rPr>
          <w:color w:val="231F20"/>
        </w:rPr>
        <w:t>). </w:t>
      </w:r>
      <w:hyperlink w:history="true" w:anchor="_bookmark6">
        <w:r>
          <w:rPr>
            <w:color w:val="2E3092"/>
          </w:rPr>
          <w:t>Wu et al. (2007)</w:t>
        </w:r>
      </w:hyperlink>
      <w:r>
        <w:rPr>
          <w:color w:val="2E3092"/>
        </w:rPr>
        <w:t> </w:t>
      </w:r>
      <w:r>
        <w:rPr>
          <w:color w:val="231F20"/>
        </w:rPr>
        <w:t>developed an algorithm that uses probabilistic</w:t>
      </w:r>
      <w:r>
        <w:rPr>
          <w:color w:val="231F20"/>
          <w:spacing w:val="40"/>
        </w:rPr>
        <w:t> </w:t>
      </w:r>
      <w:r>
        <w:rPr>
          <w:color w:val="231F20"/>
        </w:rPr>
        <w:t>neural</w:t>
      </w:r>
      <w:r>
        <w:rPr>
          <w:color w:val="231F20"/>
          <w:spacing w:val="-5"/>
        </w:rPr>
        <w:t> </w:t>
      </w:r>
      <w:r>
        <w:rPr>
          <w:color w:val="231F20"/>
        </w:rPr>
        <w:t>network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image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data</w:t>
      </w:r>
      <w:r>
        <w:rPr>
          <w:color w:val="231F20"/>
          <w:spacing w:val="-2"/>
        </w:rPr>
        <w:t> </w:t>
      </w:r>
      <w:r>
        <w:rPr>
          <w:color w:val="231F20"/>
        </w:rPr>
        <w:t>processing</w:t>
      </w:r>
      <w:r>
        <w:rPr>
          <w:color w:val="231F20"/>
          <w:spacing w:val="-3"/>
        </w:rPr>
        <w:t> </w:t>
      </w:r>
      <w:r>
        <w:rPr>
          <w:color w:val="231F20"/>
        </w:rPr>
        <w:t>techniques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</w:rPr>
        <w:t>auto-</w:t>
      </w:r>
      <w:r>
        <w:rPr>
          <w:color w:val="231F20"/>
          <w:spacing w:val="40"/>
        </w:rPr>
        <w:t> </w:t>
      </w:r>
      <w:r>
        <w:rPr>
          <w:color w:val="231F20"/>
        </w:rPr>
        <w:t>mated leaf recognition and plant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cation. Its application resulted</w:t>
      </w:r>
      <w:r>
        <w:rPr>
          <w:color w:val="231F20"/>
          <w:spacing w:val="40"/>
        </w:rPr>
        <w:t> </w:t>
      </w:r>
      <w:r>
        <w:rPr>
          <w:color w:val="231F20"/>
        </w:rPr>
        <w:t>in the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of 32 different plants based on leaf features, with</w:t>
      </w:r>
      <w:r>
        <w:rPr>
          <w:color w:val="231F20"/>
          <w:spacing w:val="40"/>
        </w:rPr>
        <w:t> </w:t>
      </w:r>
      <w:r>
        <w:rPr>
          <w:color w:val="231F20"/>
        </w:rPr>
        <w:t>an accuracy greater than 90%. They found their algorithm to be fast in</w:t>
      </w:r>
      <w:r>
        <w:rPr>
          <w:color w:val="231F20"/>
          <w:spacing w:val="40"/>
        </w:rPr>
        <w:t> </w:t>
      </w:r>
      <w:r>
        <w:rPr>
          <w:color w:val="231F20"/>
        </w:rPr>
        <w:t>execution, easy to implement, and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 in plant recognition and</w:t>
      </w:r>
      <w:r>
        <w:rPr>
          <w:color w:val="231F20"/>
          <w:spacing w:val="40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cation. </w:t>
      </w:r>
      <w:hyperlink w:history="true" w:anchor="_bookmark6">
        <w:r>
          <w:rPr>
            <w:color w:val="2E3092"/>
          </w:rPr>
          <w:t>Hemming and Rath (2001)</w:t>
        </w:r>
      </w:hyperlink>
      <w:r>
        <w:rPr>
          <w:color w:val="2E3092"/>
        </w:rPr>
        <w:t> </w:t>
      </w:r>
      <w:r>
        <w:rPr>
          <w:color w:val="231F20"/>
        </w:rPr>
        <w:t>constructed an 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40"/>
        </w:rPr>
        <w:t> </w:t>
      </w:r>
      <w:r>
        <w:rPr>
          <w:color w:val="231F20"/>
        </w:rPr>
        <w:t>system that distinguished weeds from two major crops, cabbage and</w:t>
      </w:r>
      <w:r>
        <w:rPr>
          <w:color w:val="231F20"/>
          <w:spacing w:val="40"/>
        </w:rPr>
        <w:t> </w:t>
      </w:r>
      <w:r>
        <w:rPr>
          <w:color w:val="231F20"/>
        </w:rPr>
        <w:t>carrots.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their</w:t>
      </w:r>
      <w:r>
        <w:rPr>
          <w:color w:val="231F20"/>
          <w:spacing w:val="-7"/>
        </w:rPr>
        <w:t> </w:t>
      </w:r>
      <w:r>
        <w:rPr>
          <w:color w:val="231F20"/>
        </w:rPr>
        <w:t>experiment,</w:t>
      </w:r>
      <w:r>
        <w:rPr>
          <w:color w:val="231F20"/>
          <w:spacing w:val="-7"/>
        </w:rPr>
        <w:t> </w:t>
      </w:r>
      <w:r>
        <w:rPr>
          <w:color w:val="231F20"/>
        </w:rPr>
        <w:t>they</w:t>
      </w:r>
      <w:r>
        <w:rPr>
          <w:color w:val="231F20"/>
          <w:spacing w:val="-6"/>
        </w:rPr>
        <w:t> </w:t>
      </w:r>
      <w:r>
        <w:rPr>
          <w:color w:val="231F20"/>
        </w:rPr>
        <w:t>initially</w:t>
      </w:r>
      <w:r>
        <w:rPr>
          <w:color w:val="231F20"/>
          <w:spacing w:val="-7"/>
        </w:rPr>
        <w:t> </w:t>
      </w:r>
      <w:r>
        <w:rPr>
          <w:color w:val="231F20"/>
        </w:rPr>
        <w:t>used</w:t>
      </w:r>
      <w:r>
        <w:rPr>
          <w:color w:val="231F20"/>
          <w:spacing w:val="-9"/>
        </w:rPr>
        <w:t> </w:t>
      </w:r>
      <w:r>
        <w:rPr>
          <w:color w:val="231F20"/>
        </w:rPr>
        <w:t>eight</w:t>
      </w:r>
      <w:r>
        <w:rPr>
          <w:color w:val="231F20"/>
          <w:spacing w:val="-6"/>
        </w:rPr>
        <w:t> </w:t>
      </w:r>
      <w:r>
        <w:rPr>
          <w:color w:val="231F20"/>
        </w:rPr>
        <w:t>morphological</w:t>
      </w:r>
      <w:r>
        <w:rPr>
          <w:color w:val="231F20"/>
          <w:spacing w:val="-6"/>
        </w:rPr>
        <w:t> </w:t>
      </w:r>
      <w:r>
        <w:rPr>
          <w:color w:val="231F20"/>
        </w:rPr>
        <w:t>fea-</w:t>
      </w:r>
      <w:r>
        <w:rPr>
          <w:color w:val="231F20"/>
          <w:spacing w:val="40"/>
        </w:rPr>
        <w:t> </w:t>
      </w:r>
      <w:r>
        <w:rPr>
          <w:color w:val="231F20"/>
        </w:rPr>
        <w:t>tures along with three color features, then conducted feature selection</w:t>
      </w:r>
      <w:r>
        <w:rPr>
          <w:color w:val="231F20"/>
          <w:spacing w:val="40"/>
        </w:rPr>
        <w:t> </w:t>
      </w:r>
      <w:r>
        <w:rPr>
          <w:color w:val="231F20"/>
        </w:rPr>
        <w:t>to determine the most relevant features for discriminating between</w:t>
      </w:r>
      <w:r>
        <w:rPr>
          <w:color w:val="231F20"/>
          <w:spacing w:val="40"/>
        </w:rPr>
        <w:t> </w:t>
      </w:r>
      <w:r>
        <w:rPr>
          <w:color w:val="231F20"/>
        </w:rPr>
        <w:t>weed species and crops. They found that color features helped to in-</w:t>
      </w:r>
      <w:r>
        <w:rPr>
          <w:color w:val="231F20"/>
          <w:spacing w:val="40"/>
        </w:rPr>
        <w:t> </w:t>
      </w:r>
      <w:r>
        <w:rPr>
          <w:color w:val="231F20"/>
        </w:rPr>
        <w:t>crease the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accuracy. They reported that</w:t>
      </w:r>
      <w:r>
        <w:rPr>
          <w:color w:val="231F20"/>
          <w:spacing w:val="-1"/>
        </w:rPr>
        <w:t> </w:t>
      </w:r>
      <w:r>
        <w:rPr>
          <w:color w:val="231F20"/>
        </w:rPr>
        <w:t>between 51% and</w:t>
      </w:r>
      <w:r>
        <w:rPr>
          <w:color w:val="231F20"/>
          <w:spacing w:val="40"/>
        </w:rPr>
        <w:t> </w:t>
      </w:r>
      <w:r>
        <w:rPr>
          <w:color w:val="231F20"/>
        </w:rPr>
        <w:t>95%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plants</w:t>
      </w:r>
      <w:r>
        <w:rPr>
          <w:color w:val="231F20"/>
          <w:spacing w:val="-10"/>
        </w:rPr>
        <w:t> </w:t>
      </w:r>
      <w:r>
        <w:rPr>
          <w:color w:val="231F20"/>
        </w:rPr>
        <w:t>were</w:t>
      </w:r>
      <w:r>
        <w:rPr>
          <w:color w:val="231F20"/>
          <w:spacing w:val="-10"/>
        </w:rPr>
        <w:t> </w:t>
      </w:r>
      <w:r>
        <w:rPr>
          <w:color w:val="231F20"/>
        </w:rPr>
        <w:t>correctly</w:t>
      </w:r>
      <w:r>
        <w:rPr>
          <w:color w:val="231F20"/>
          <w:spacing w:val="-9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mean</w:t>
      </w:r>
      <w:r>
        <w:rPr>
          <w:color w:val="231F20"/>
          <w:spacing w:val="-9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10"/>
        </w:rPr>
        <w:t> </w:t>
      </w:r>
      <w:r>
        <w:rPr>
          <w:color w:val="231F20"/>
        </w:rPr>
        <w:t>accu-</w:t>
      </w:r>
      <w:r>
        <w:rPr>
          <w:color w:val="231F20"/>
          <w:spacing w:val="40"/>
        </w:rPr>
        <w:t> </w:t>
      </w:r>
      <w:r>
        <w:rPr>
          <w:color w:val="231F20"/>
        </w:rPr>
        <w:t>racy was 88.15% for cabbage and 72.46% for carrots. </w:t>
      </w:r>
      <w:hyperlink w:history="true" w:anchor="_bookmark6">
        <w:r>
          <w:rPr>
            <w:color w:val="2E3092"/>
          </w:rPr>
          <w:t>Giselsson et al.</w:t>
        </w:r>
      </w:hyperlink>
      <w:r>
        <w:rPr>
          <w:color w:val="2E3092"/>
          <w:spacing w:val="40"/>
        </w:rPr>
        <w:t> </w:t>
      </w:r>
      <w:hyperlink w:history="true" w:anchor="_bookmark6">
        <w:r>
          <w:rPr>
            <w:color w:val="2E3092"/>
          </w:rPr>
          <w:t>(2013)</w:t>
        </w:r>
      </w:hyperlink>
      <w:r>
        <w:rPr>
          <w:color w:val="2E3092"/>
        </w:rPr>
        <w:t> </w:t>
      </w:r>
      <w:r>
        <w:rPr>
          <w:color w:val="231F20"/>
        </w:rPr>
        <w:t>constructed a data set representing</w:t>
      </w:r>
      <w:r>
        <w:rPr>
          <w:color w:val="231F20"/>
          <w:spacing w:val="-1"/>
        </w:rPr>
        <w:t> </w:t>
      </w:r>
      <w:r>
        <w:rPr>
          <w:color w:val="231F20"/>
        </w:rPr>
        <w:t>shape features by using</w:t>
      </w:r>
      <w:r>
        <w:rPr>
          <w:color w:val="231F20"/>
          <w:spacing w:val="-1"/>
        </w:rPr>
        <w:t> </w:t>
      </w:r>
      <w:r>
        <w:rPr>
          <w:color w:val="231F20"/>
        </w:rPr>
        <w:t>dis-</w:t>
      </w:r>
      <w:r>
        <w:rPr>
          <w:color w:val="231F20"/>
          <w:spacing w:val="40"/>
        </w:rPr>
        <w:t> </w:t>
      </w:r>
      <w:r>
        <w:rPr>
          <w:color w:val="231F20"/>
        </w:rPr>
        <w:t>tance data from images of seedling of </w:t>
      </w:r>
      <w:r>
        <w:rPr>
          <w:i/>
          <w:color w:val="231F20"/>
        </w:rPr>
        <w:t>Centaurea cyanus </w:t>
      </w:r>
      <w:r>
        <w:rPr>
          <w:color w:val="231F20"/>
        </w:rPr>
        <w:t>and </w:t>
      </w:r>
      <w:r>
        <w:rPr>
          <w:i/>
          <w:color w:val="231F20"/>
        </w:rPr>
        <w:t>Solanum</w:t>
      </w:r>
      <w:r>
        <w:rPr>
          <w:i/>
          <w:color w:val="231F20"/>
          <w:spacing w:val="40"/>
        </w:rPr>
        <w:t> </w:t>
      </w:r>
      <w:r>
        <w:rPr>
          <w:i/>
          <w:color w:val="231F20"/>
        </w:rPr>
        <w:t>nigrum</w:t>
      </w:r>
      <w:r>
        <w:rPr>
          <w:color w:val="231F20"/>
        </w:rPr>
        <w:t>.</w:t>
      </w:r>
      <w:r>
        <w:rPr>
          <w:color w:val="231F20"/>
          <w:spacing w:val="-6"/>
        </w:rPr>
        <w:t> </w:t>
      </w:r>
      <w:r>
        <w:rPr>
          <w:color w:val="231F20"/>
        </w:rPr>
        <w:t>They</w:t>
      </w:r>
      <w:r>
        <w:rPr>
          <w:color w:val="231F20"/>
          <w:spacing w:val="-8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tted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distance</w:t>
      </w:r>
      <w:r>
        <w:rPr>
          <w:color w:val="231F20"/>
          <w:spacing w:val="-9"/>
        </w:rPr>
        <w:t> </w:t>
      </w:r>
      <w:r>
        <w:rPr>
          <w:color w:val="231F20"/>
        </w:rPr>
        <w:t>data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high</w:t>
      </w:r>
      <w:r>
        <w:rPr>
          <w:color w:val="231F20"/>
          <w:spacing w:val="-7"/>
        </w:rPr>
        <w:t> </w:t>
      </w:r>
      <w:r>
        <w:rPr>
          <w:color w:val="231F20"/>
        </w:rPr>
        <w:t>degree</w:t>
      </w:r>
      <w:r>
        <w:rPr>
          <w:color w:val="231F20"/>
          <w:spacing w:val="-7"/>
        </w:rPr>
        <w:t> </w:t>
      </w:r>
      <w:r>
        <w:rPr>
          <w:color w:val="231F20"/>
        </w:rPr>
        <w:t>Legendre</w:t>
      </w:r>
      <w:r>
        <w:rPr>
          <w:color w:val="231F20"/>
          <w:spacing w:val="-8"/>
        </w:rPr>
        <w:t> </w:t>
      </w:r>
      <w:r>
        <w:rPr>
          <w:color w:val="231F20"/>
        </w:rPr>
        <w:t>polyno-</w:t>
      </w:r>
      <w:r>
        <w:rPr>
          <w:color w:val="231F20"/>
          <w:spacing w:val="40"/>
        </w:rPr>
        <w:t> </w:t>
      </w:r>
      <w:r>
        <w:rPr>
          <w:color w:val="231F20"/>
        </w:rPr>
        <w:t>mial</w:t>
      </w:r>
      <w:r>
        <w:rPr>
          <w:color w:val="231F20"/>
          <w:spacing w:val="32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</w:rPr>
        <w:t>used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coef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cients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polynomial</w:t>
      </w:r>
      <w:r>
        <w:rPr>
          <w:color w:val="231F20"/>
          <w:spacing w:val="33"/>
        </w:rPr>
        <w:t> </w:t>
      </w:r>
      <w:r>
        <w:rPr>
          <w:color w:val="231F20"/>
        </w:rPr>
        <w:t>which</w:t>
      </w:r>
      <w:r>
        <w:rPr>
          <w:color w:val="231F20"/>
          <w:spacing w:val="33"/>
        </w:rPr>
        <w:t> </w:t>
      </w:r>
      <w:r>
        <w:rPr>
          <w:color w:val="231F20"/>
        </w:rPr>
        <w:t>they</w:t>
      </w:r>
      <w:r>
        <w:rPr>
          <w:color w:val="231F20"/>
          <w:spacing w:val="34"/>
        </w:rPr>
        <w:t> </w:t>
      </w:r>
      <w:r>
        <w:rPr>
          <w:color w:val="231F20"/>
          <w:spacing w:val="-2"/>
        </w:rPr>
        <w:t>called</w:t>
      </w:r>
    </w:p>
    <w:p>
      <w:pPr>
        <w:spacing w:after="0" w:line="273" w:lineRule="auto"/>
        <w:jc w:val="both"/>
        <w:sectPr>
          <w:type w:val="continuous"/>
          <w:pgSz w:w="11910" w:h="15880"/>
          <w:pgMar w:header="0" w:footer="0" w:top="640" w:bottom="280" w:left="560" w:right="560"/>
          <w:cols w:num="2" w:equalWidth="0">
            <w:col w:w="5314" w:space="46"/>
            <w:col w:w="5430"/>
          </w:cols>
        </w:sectPr>
      </w:pPr>
    </w:p>
    <w:p>
      <w:pPr>
        <w:pStyle w:val="BodyText"/>
        <w:spacing w:before="90"/>
        <w:rPr>
          <w:sz w:val="12"/>
        </w:rPr>
      </w:pPr>
    </w:p>
    <w:p>
      <w:pPr>
        <w:spacing w:before="0"/>
        <w:ind w:left="290" w:right="0" w:firstLine="0"/>
        <w:jc w:val="left"/>
        <w:rPr>
          <w:sz w:val="12"/>
        </w:rPr>
      </w:pPr>
      <w:hyperlink r:id="rId10">
        <w:r>
          <w:rPr>
            <w:color w:val="2E3092"/>
            <w:spacing w:val="-2"/>
            <w:w w:val="105"/>
            <w:sz w:val="12"/>
          </w:rPr>
          <w:t>https://doi.org/10.1016/j.aiia.2019.03.001</w:t>
        </w:r>
      </w:hyperlink>
    </w:p>
    <w:p>
      <w:pPr>
        <w:spacing w:line="302" w:lineRule="auto" w:before="36"/>
        <w:ind w:left="290" w:right="112" w:firstLine="0"/>
        <w:jc w:val="left"/>
        <w:rPr>
          <w:sz w:val="12"/>
        </w:rPr>
      </w:pPr>
      <w:r>
        <w:rPr>
          <w:color w:val="231F20"/>
          <w:w w:val="105"/>
          <w:sz w:val="12"/>
        </w:rPr>
        <w:t>2589-7217/© 2019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The Authors. Publishing services by Elsevier B.V. on behalf of KeAi Communications Co. Ltd. This is an open access article under the CC BY-NC-ND license (</w:t>
      </w:r>
      <w:hyperlink r:id="rId13">
        <w:r>
          <w:rPr>
            <w:color w:val="2E3092"/>
            <w:w w:val="105"/>
            <w:sz w:val="12"/>
          </w:rPr>
          <w:t>http://</w:t>
        </w:r>
      </w:hyperlink>
      <w:r>
        <w:rPr>
          <w:color w:val="2E3092"/>
          <w:spacing w:val="40"/>
          <w:w w:val="105"/>
          <w:sz w:val="12"/>
        </w:rPr>
        <w:t> </w:t>
      </w:r>
      <w:hyperlink r:id="rId13">
        <w:r>
          <w:rPr>
            <w:color w:val="2E3092"/>
            <w:spacing w:val="-2"/>
            <w:w w:val="105"/>
            <w:sz w:val="12"/>
          </w:rPr>
          <w:t>creativecommons.org/licenses/by-nc-nd/4.0/</w:t>
        </w:r>
      </w:hyperlink>
      <w:r>
        <w:rPr>
          <w:color w:val="231F20"/>
          <w:spacing w:val="-2"/>
          <w:w w:val="105"/>
          <w:sz w:val="12"/>
        </w:rPr>
        <w:t>).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header="0" w:footer="0" w:top="640" w:bottom="280" w:left="560" w:right="560"/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headerReference w:type="even" r:id="rId15"/>
          <w:headerReference w:type="default" r:id="rId16"/>
          <w:pgSz w:w="11910" w:h="15880"/>
          <w:pgMar w:header="693" w:footer="0" w:top="880" w:bottom="280" w:left="560" w:right="560"/>
          <w:pgNumType w:start="10"/>
        </w:sectPr>
      </w:pPr>
    </w:p>
    <w:p>
      <w:pPr>
        <w:pStyle w:val="BodyText"/>
        <w:spacing w:line="276" w:lineRule="auto" w:before="110"/>
        <w:ind w:left="114" w:right="38"/>
        <w:jc w:val="both"/>
      </w:pPr>
      <w:r>
        <w:rPr>
          <w:color w:val="231F20"/>
        </w:rPr>
        <w:t>Legendre</w:t>
      </w:r>
      <w:r>
        <w:rPr>
          <w:color w:val="231F20"/>
          <w:spacing w:val="-5"/>
        </w:rPr>
        <w:t> </w:t>
      </w:r>
      <w:r>
        <w:rPr>
          <w:color w:val="231F20"/>
        </w:rPr>
        <w:t>polynomial</w:t>
      </w:r>
      <w:r>
        <w:rPr>
          <w:color w:val="231F20"/>
          <w:spacing w:val="-6"/>
        </w:rPr>
        <w:t> </w:t>
      </w:r>
      <w:r>
        <w:rPr>
          <w:color w:val="231F20"/>
        </w:rPr>
        <w:t>feature</w:t>
      </w:r>
      <w:r>
        <w:rPr>
          <w:color w:val="231F20"/>
          <w:spacing w:val="-5"/>
        </w:rPr>
        <w:t> </w:t>
      </w:r>
      <w:r>
        <w:rPr>
          <w:color w:val="231F20"/>
        </w:rPr>
        <w:t>set.</w:t>
      </w:r>
      <w:r>
        <w:rPr>
          <w:color w:val="231F20"/>
          <w:spacing w:val="-6"/>
        </w:rPr>
        <w:t> </w:t>
      </w:r>
      <w:r>
        <w:rPr>
          <w:color w:val="231F20"/>
        </w:rPr>
        <w:t>They</w:t>
      </w:r>
      <w:r>
        <w:rPr>
          <w:color w:val="231F20"/>
          <w:spacing w:val="-5"/>
        </w:rPr>
        <w:t> </w:t>
      </w:r>
      <w:r>
        <w:rPr>
          <w:color w:val="231F20"/>
        </w:rPr>
        <w:t>collected</w:t>
      </w:r>
      <w:r>
        <w:rPr>
          <w:color w:val="231F20"/>
          <w:spacing w:val="-5"/>
        </w:rPr>
        <w:t> </w:t>
      </w:r>
      <w:r>
        <w:rPr>
          <w:color w:val="231F20"/>
        </w:rPr>
        <w:t>another</w:t>
      </w:r>
      <w:r>
        <w:rPr>
          <w:color w:val="231F20"/>
          <w:spacing w:val="-5"/>
        </w:rPr>
        <w:t> </w:t>
      </w:r>
      <w:r>
        <w:rPr>
          <w:color w:val="231F20"/>
        </w:rPr>
        <w:t>set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data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named it standard feature set. With the two set of data, they ran </w:t>
      </w:r>
      <w:r>
        <w:rPr>
          <w:color w:val="231F20"/>
        </w:rPr>
        <w:t>four</w:t>
      </w:r>
      <w:r>
        <w:rPr>
          <w:color w:val="231F20"/>
          <w:spacing w:val="40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algorithms. They reported that the Legendre polynomial</w:t>
      </w:r>
      <w:r>
        <w:rPr>
          <w:color w:val="231F20"/>
          <w:spacing w:val="40"/>
        </w:rPr>
        <w:t> </w:t>
      </w:r>
      <w:r>
        <w:rPr>
          <w:color w:val="231F20"/>
        </w:rPr>
        <w:t>feature</w:t>
      </w:r>
      <w:r>
        <w:rPr>
          <w:color w:val="231F20"/>
          <w:spacing w:val="-8"/>
        </w:rPr>
        <w:t> </w:t>
      </w:r>
      <w:r>
        <w:rPr>
          <w:color w:val="231F20"/>
        </w:rPr>
        <w:t>set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very</w:t>
      </w:r>
      <w:r>
        <w:rPr>
          <w:color w:val="231F20"/>
          <w:spacing w:val="-7"/>
        </w:rPr>
        <w:t> </w:t>
      </w:r>
      <w:r>
        <w:rPr>
          <w:color w:val="231F20"/>
        </w:rPr>
        <w:t>robust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its</w:t>
      </w:r>
      <w:r>
        <w:rPr>
          <w:color w:val="231F20"/>
          <w:spacing w:val="-6"/>
        </w:rPr>
        <w:t> </w:t>
      </w:r>
      <w:r>
        <w:rPr>
          <w:color w:val="231F20"/>
        </w:rPr>
        <w:t>use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6"/>
        </w:rPr>
        <w:t> </w:t>
      </w:r>
      <w:r>
        <w:rPr>
          <w:color w:val="231F20"/>
        </w:rPr>
        <w:t>algorithms</w:t>
      </w:r>
      <w:r>
        <w:rPr>
          <w:color w:val="231F20"/>
          <w:spacing w:val="40"/>
        </w:rPr>
        <w:t> </w:t>
      </w:r>
      <w:r>
        <w:rPr>
          <w:color w:val="231F20"/>
        </w:rPr>
        <w:t>resulted in an accuracy of 98.75% compared with the standard feature</w:t>
      </w:r>
      <w:r>
        <w:rPr>
          <w:color w:val="231F20"/>
          <w:spacing w:val="40"/>
        </w:rPr>
        <w:t> </w:t>
      </w:r>
      <w:r>
        <w:rPr>
          <w:color w:val="231F20"/>
        </w:rPr>
        <w:t>set</w:t>
      </w:r>
      <w:r>
        <w:rPr>
          <w:color w:val="231F20"/>
          <w:spacing w:val="40"/>
        </w:rPr>
        <w:t> </w:t>
      </w:r>
      <w:r>
        <w:rPr>
          <w:color w:val="231F20"/>
        </w:rPr>
        <w:t>which</w:t>
      </w:r>
      <w:r>
        <w:rPr>
          <w:color w:val="231F20"/>
          <w:spacing w:val="40"/>
        </w:rPr>
        <w:t> </w:t>
      </w:r>
      <w:r>
        <w:rPr>
          <w:color w:val="231F20"/>
        </w:rPr>
        <w:t>yielded</w:t>
      </w:r>
      <w:r>
        <w:rPr>
          <w:color w:val="231F20"/>
          <w:spacing w:val="40"/>
        </w:rPr>
        <w:t> </w:t>
      </w:r>
      <w:r>
        <w:rPr>
          <w:color w:val="231F20"/>
        </w:rPr>
        <w:t>an</w:t>
      </w:r>
      <w:r>
        <w:rPr>
          <w:color w:val="231F20"/>
          <w:spacing w:val="40"/>
        </w:rPr>
        <w:t> </w:t>
      </w:r>
      <w:r>
        <w:rPr>
          <w:color w:val="231F20"/>
        </w:rPr>
        <w:t>accuracy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87.1%.</w:t>
      </w:r>
      <w:r>
        <w:rPr>
          <w:color w:val="231F20"/>
          <w:spacing w:val="40"/>
        </w:rPr>
        <w:t> </w:t>
      </w:r>
      <w:r>
        <w:rPr>
          <w:color w:val="231F20"/>
        </w:rPr>
        <w:t>However,</w:t>
      </w:r>
      <w:r>
        <w:rPr>
          <w:color w:val="231F20"/>
          <w:spacing w:val="40"/>
        </w:rPr>
        <w:t> </w:t>
      </w:r>
      <w:r>
        <w:rPr>
          <w:color w:val="231F20"/>
        </w:rPr>
        <w:t>they</w:t>
      </w:r>
      <w:r>
        <w:rPr>
          <w:color w:val="231F20"/>
          <w:spacing w:val="40"/>
        </w:rPr>
        <w:t> </w:t>
      </w:r>
      <w:r>
        <w:rPr>
          <w:color w:val="231F20"/>
        </w:rPr>
        <w:t>suggested</w:t>
      </w:r>
      <w:r>
        <w:rPr>
          <w:color w:val="231F20"/>
          <w:spacing w:val="40"/>
        </w:rPr>
        <w:t> </w:t>
      </w:r>
      <w:r>
        <w:rPr>
          <w:color w:val="231F20"/>
        </w:rPr>
        <w:t>more</w:t>
      </w:r>
      <w:r>
        <w:rPr>
          <w:color w:val="231F20"/>
          <w:spacing w:val="-10"/>
        </w:rPr>
        <w:t> </w:t>
      </w:r>
      <w:r>
        <w:rPr>
          <w:color w:val="231F20"/>
        </w:rPr>
        <w:t>testing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attribute</w:t>
      </w:r>
      <w:r>
        <w:rPr>
          <w:color w:val="231F20"/>
          <w:spacing w:val="-9"/>
        </w:rPr>
        <w:t> </w:t>
      </w:r>
      <w:r>
        <w:rPr>
          <w:color w:val="231F20"/>
        </w:rPr>
        <w:t>data</w:t>
      </w:r>
      <w:r>
        <w:rPr>
          <w:color w:val="231F20"/>
          <w:spacing w:val="-9"/>
        </w:rPr>
        <w:t> </w:t>
      </w:r>
      <w:r>
        <w:rPr>
          <w:color w:val="231F20"/>
        </w:rPr>
        <w:t>collection</w:t>
      </w:r>
      <w:r>
        <w:rPr>
          <w:color w:val="231F20"/>
          <w:spacing w:val="-10"/>
        </w:rPr>
        <w:t> </w:t>
      </w:r>
      <w:r>
        <w:rPr>
          <w:color w:val="231F20"/>
        </w:rPr>
        <w:t>method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order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evaluate</w:t>
      </w:r>
      <w:r>
        <w:rPr>
          <w:color w:val="231F20"/>
          <w:spacing w:val="40"/>
        </w:rPr>
        <w:t> </w:t>
      </w:r>
      <w:r>
        <w:rPr>
          <w:color w:val="231F20"/>
        </w:rPr>
        <w:t>its</w:t>
      </w:r>
      <w:r>
        <w:rPr>
          <w:color w:val="231F20"/>
          <w:spacing w:val="-6"/>
        </w:rPr>
        <w:t> </w:t>
      </w:r>
      <w:r>
        <w:rPr>
          <w:color w:val="231F20"/>
        </w:rPr>
        <w:t>true</w:t>
      </w:r>
      <w:r>
        <w:rPr>
          <w:color w:val="231F20"/>
          <w:spacing w:val="-9"/>
        </w:rPr>
        <w:t> </w:t>
      </w:r>
      <w:r>
        <w:rPr>
          <w:color w:val="231F20"/>
        </w:rPr>
        <w:t>value.</w:t>
      </w:r>
      <w:r>
        <w:rPr>
          <w:color w:val="231F20"/>
          <w:spacing w:val="-7"/>
        </w:rPr>
        <w:t> </w:t>
      </w:r>
      <w:hyperlink w:history="true" w:anchor="_bookmark6">
        <w:r>
          <w:rPr>
            <w:color w:val="2E3092"/>
          </w:rPr>
          <w:t>Siravenha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Carvalho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(2015)</w:t>
        </w:r>
      </w:hyperlink>
      <w:r>
        <w:rPr>
          <w:color w:val="2E3092"/>
          <w:spacing w:val="-6"/>
        </w:rPr>
        <w:t> </w:t>
      </w:r>
      <w:r>
        <w:rPr>
          <w:color w:val="231F20"/>
        </w:rPr>
        <w:t>explored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method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data</w:t>
      </w:r>
      <w:r>
        <w:rPr>
          <w:color w:val="231F20"/>
          <w:spacing w:val="40"/>
        </w:rPr>
        <w:t> </w:t>
      </w:r>
      <w:r>
        <w:rPr>
          <w:color w:val="231F20"/>
        </w:rPr>
        <w:t>collection on leaf features that involved the contour-centroid distance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data</w:t>
      </w:r>
      <w:r>
        <w:rPr>
          <w:color w:val="231F20"/>
          <w:spacing w:val="-6"/>
        </w:rPr>
        <w:t> </w:t>
      </w:r>
      <w:r>
        <w:rPr>
          <w:color w:val="231F20"/>
        </w:rPr>
        <w:t>transformation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Fast</w:t>
      </w:r>
      <w:r>
        <w:rPr>
          <w:color w:val="231F20"/>
          <w:spacing w:val="-5"/>
        </w:rPr>
        <w:t> </w:t>
      </w:r>
      <w:r>
        <w:rPr>
          <w:color w:val="231F20"/>
        </w:rPr>
        <w:t>Fourier</w:t>
      </w:r>
      <w:r>
        <w:rPr>
          <w:color w:val="231F20"/>
          <w:spacing w:val="-7"/>
        </w:rPr>
        <w:t> </w:t>
      </w:r>
      <w:r>
        <w:rPr>
          <w:color w:val="231F20"/>
        </w:rPr>
        <w:t>Transform.</w:t>
      </w:r>
      <w:r>
        <w:rPr>
          <w:color w:val="231F20"/>
          <w:spacing w:val="-7"/>
        </w:rPr>
        <w:t> </w:t>
      </w:r>
      <w:r>
        <w:rPr>
          <w:color w:val="231F20"/>
        </w:rPr>
        <w:t>They</w:t>
      </w:r>
      <w:r>
        <w:rPr>
          <w:color w:val="231F20"/>
          <w:spacing w:val="-5"/>
        </w:rPr>
        <w:t> </w:t>
      </w:r>
      <w:r>
        <w:rPr>
          <w:color w:val="231F20"/>
        </w:rPr>
        <w:t>applied</w:t>
      </w:r>
      <w:r>
        <w:rPr>
          <w:color w:val="231F20"/>
          <w:spacing w:val="40"/>
        </w:rPr>
        <w:t> </w:t>
      </w:r>
      <w:r>
        <w:rPr>
          <w:color w:val="231F20"/>
        </w:rPr>
        <w:t>feature-selection techniques for dimensionality reduction and im-</w:t>
      </w:r>
      <w:r>
        <w:rPr>
          <w:color w:val="231F20"/>
          <w:spacing w:val="40"/>
        </w:rPr>
        <w:t> </w:t>
      </w:r>
      <w:r>
        <w:rPr>
          <w:color w:val="231F20"/>
        </w:rPr>
        <w:t>proved</w:t>
      </w:r>
      <w:r>
        <w:rPr>
          <w:color w:val="231F20"/>
          <w:spacing w:val="-3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2"/>
        </w:rPr>
        <w:t> </w:t>
      </w:r>
      <w:r>
        <w:rPr>
          <w:color w:val="231F20"/>
        </w:rPr>
        <w:t>accuracy.</w:t>
      </w:r>
      <w:r>
        <w:rPr>
          <w:color w:val="231F20"/>
          <w:spacing w:val="-1"/>
        </w:rPr>
        <w:t> </w:t>
      </w:r>
      <w:r>
        <w:rPr>
          <w:color w:val="231F20"/>
        </w:rPr>
        <w:t>They</w:t>
      </w:r>
      <w:r>
        <w:rPr>
          <w:color w:val="231F20"/>
          <w:spacing w:val="-2"/>
        </w:rPr>
        <w:t> </w:t>
      </w:r>
      <w:r>
        <w:rPr>
          <w:color w:val="231F20"/>
        </w:rPr>
        <w:t>then</w:t>
      </w:r>
      <w:r>
        <w:rPr>
          <w:color w:val="231F20"/>
          <w:spacing w:val="-1"/>
        </w:rPr>
        <w:t> </w:t>
      </w:r>
      <w:r>
        <w:rPr>
          <w:color w:val="231F20"/>
        </w:rPr>
        <w:t>used</w:t>
      </w:r>
      <w:r>
        <w:rPr>
          <w:color w:val="231F20"/>
          <w:spacing w:val="-2"/>
        </w:rPr>
        <w:t> </w:t>
      </w:r>
      <w:r>
        <w:rPr>
          <w:color w:val="231F20"/>
        </w:rPr>
        <w:t>various</w:t>
      </w:r>
      <w:r>
        <w:rPr>
          <w:color w:val="231F20"/>
          <w:spacing w:val="-4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3"/>
        </w:rPr>
        <w:t> </w:t>
      </w:r>
      <w:r>
        <w:rPr>
          <w:color w:val="231F20"/>
        </w:rPr>
        <w:t>al-</w:t>
      </w:r>
      <w:r>
        <w:rPr>
          <w:color w:val="231F20"/>
          <w:spacing w:val="40"/>
        </w:rPr>
        <w:t> </w:t>
      </w:r>
      <w:r>
        <w:rPr>
          <w:color w:val="231F20"/>
        </w:rPr>
        <w:t>gorithms for plant 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cation. They reported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40"/>
        </w:rPr>
        <w:t> </w:t>
      </w:r>
      <w:r>
        <w:rPr>
          <w:color w:val="231F20"/>
        </w:rPr>
        <w:t>accuracies ranging from 65.14% obtained with the C4.5 algorithm to</w:t>
      </w:r>
      <w:r>
        <w:rPr>
          <w:color w:val="231F20"/>
          <w:spacing w:val="40"/>
        </w:rPr>
        <w:t> </w:t>
      </w:r>
      <w:r>
        <w:rPr>
          <w:color w:val="231F20"/>
        </w:rPr>
        <w:t>97.45% resulting from the Pattern Net algorithm applied to principal</w:t>
      </w:r>
      <w:r>
        <w:rPr>
          <w:color w:val="231F20"/>
          <w:spacing w:val="40"/>
        </w:rPr>
        <w:t> </w:t>
      </w:r>
      <w:r>
        <w:rPr>
          <w:color w:val="231F20"/>
        </w:rPr>
        <w:t>components. The learning algorithms combined with other statistical</w:t>
      </w:r>
      <w:r>
        <w:rPr>
          <w:color w:val="231F20"/>
          <w:spacing w:val="40"/>
        </w:rPr>
        <w:t> </w:t>
      </w:r>
      <w:r>
        <w:rPr>
          <w:color w:val="231F20"/>
        </w:rPr>
        <w:t>methods have 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cantly contributed in the advancement of pheno-</w:t>
      </w:r>
      <w:r>
        <w:rPr>
          <w:color w:val="231F20"/>
          <w:spacing w:val="40"/>
        </w:rPr>
        <w:t> </w:t>
      </w:r>
      <w:r>
        <w:rPr>
          <w:color w:val="231F20"/>
        </w:rPr>
        <w:t>typic predictions of quantitative traits of sequenced whole genome.</w:t>
      </w:r>
      <w:r>
        <w:rPr>
          <w:color w:val="231F20"/>
          <w:spacing w:val="40"/>
        </w:rPr>
        <w:t> </w:t>
      </w:r>
      <w:hyperlink w:history="true" w:anchor="_bookmark6">
        <w:r>
          <w:rPr>
            <w:color w:val="2E3092"/>
          </w:rPr>
          <w:t>Guzzetta et al. (2010)</w:t>
        </w:r>
      </w:hyperlink>
      <w:r>
        <w:rPr>
          <w:color w:val="2E3092"/>
        </w:rPr>
        <w:t> </w:t>
      </w:r>
      <w:r>
        <w:rPr>
          <w:color w:val="231F20"/>
        </w:rPr>
        <w:t>explained a learning pipeline that use the L1L2</w:t>
      </w:r>
      <w:r>
        <w:rPr>
          <w:color w:val="231F20"/>
          <w:spacing w:val="40"/>
        </w:rPr>
        <w:t> </w:t>
      </w:r>
      <w:r>
        <w:rPr>
          <w:color w:val="231F20"/>
        </w:rPr>
        <w:t>regularization method based on the naive elastic net for the prediction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phenotypes.</w:t>
      </w:r>
      <w:r>
        <w:rPr>
          <w:color w:val="231F20"/>
          <w:spacing w:val="-5"/>
        </w:rPr>
        <w:t> </w:t>
      </w:r>
      <w:r>
        <w:rPr>
          <w:color w:val="231F20"/>
        </w:rPr>
        <w:t>They</w:t>
      </w:r>
      <w:r>
        <w:rPr>
          <w:color w:val="231F20"/>
          <w:spacing w:val="-2"/>
        </w:rPr>
        <w:t> </w:t>
      </w:r>
      <w:r>
        <w:rPr>
          <w:color w:val="231F20"/>
        </w:rPr>
        <w:t>found</w:t>
      </w:r>
      <w:r>
        <w:rPr>
          <w:color w:val="231F20"/>
          <w:spacing w:val="-5"/>
        </w:rPr>
        <w:t> </w:t>
      </w:r>
      <w:r>
        <w:rPr>
          <w:color w:val="231F20"/>
        </w:rPr>
        <w:t>it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very</w:t>
      </w:r>
      <w:r>
        <w:rPr>
          <w:color w:val="231F20"/>
          <w:spacing w:val="-3"/>
        </w:rPr>
        <w:t> </w:t>
      </w:r>
      <w:r>
        <w:rPr>
          <w:color w:val="231F20"/>
        </w:rPr>
        <w:t>effective</w:t>
      </w:r>
      <w:r>
        <w:rPr>
          <w:color w:val="231F20"/>
          <w:spacing w:val="-4"/>
        </w:rPr>
        <w:t> </w:t>
      </w:r>
      <w:r>
        <w:rPr>
          <w:color w:val="231F20"/>
        </w:rPr>
        <w:t>regarding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accuracy</w:t>
      </w:r>
      <w:r>
        <w:rPr>
          <w:color w:val="231F20"/>
          <w:spacing w:val="40"/>
        </w:rPr>
        <w:t> </w:t>
      </w:r>
      <w:r>
        <w:rPr>
          <w:color w:val="231F20"/>
        </w:rPr>
        <w:t>of phenotype prediction. </w:t>
      </w:r>
      <w:hyperlink w:history="true" w:anchor="_bookmark6">
        <w:r>
          <w:rPr>
            <w:color w:val="2E3092"/>
          </w:rPr>
          <w:t>Zhao et al. (2016)</w:t>
        </w:r>
      </w:hyperlink>
      <w:r>
        <w:rPr>
          <w:color w:val="2E3092"/>
        </w:rPr>
        <w:t> </w:t>
      </w:r>
      <w:r>
        <w:rPr>
          <w:color w:val="231F20"/>
        </w:rPr>
        <w:t>used machine learning</w:t>
      </w:r>
      <w:r>
        <w:rPr>
          <w:color w:val="231F20"/>
          <w:spacing w:val="40"/>
        </w:rPr>
        <w:t> </w:t>
      </w:r>
      <w:r>
        <w:rPr>
          <w:color w:val="231F20"/>
        </w:rPr>
        <w:t>methods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identify</w:t>
      </w:r>
      <w:r>
        <w:rPr>
          <w:color w:val="231F20"/>
          <w:spacing w:val="-5"/>
        </w:rPr>
        <w:t> </w:t>
      </w:r>
      <w:r>
        <w:rPr>
          <w:color w:val="231F20"/>
        </w:rPr>
        <w:t>root</w:t>
      </w:r>
      <w:r>
        <w:rPr>
          <w:color w:val="231F20"/>
          <w:spacing w:val="-3"/>
        </w:rPr>
        <w:t> </w:t>
      </w:r>
      <w:r>
        <w:rPr>
          <w:color w:val="231F20"/>
        </w:rPr>
        <w:t>traits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led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differentiation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cultivars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binomial</w:t>
      </w:r>
      <w:r>
        <w:rPr>
          <w:color w:val="231F20"/>
          <w:spacing w:val="-7"/>
        </w:rPr>
        <w:t> </w:t>
      </w:r>
      <w:r>
        <w:rPr>
          <w:color w:val="231F20"/>
        </w:rPr>
        <w:t>setting.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hyperlink w:history="true" w:anchor="_bookmark6">
        <w:r>
          <w:rPr>
            <w:color w:val="2E3092"/>
          </w:rPr>
          <w:t>Lippert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(2017)</w:t>
        </w:r>
      </w:hyperlink>
      <w:r>
        <w:rPr>
          <w:color w:val="2E3092"/>
          <w:spacing w:val="-8"/>
        </w:rPr>
        <w:t> </w:t>
      </w:r>
      <w:r>
        <w:rPr>
          <w:color w:val="231F20"/>
        </w:rPr>
        <w:t>developed</w:t>
      </w:r>
      <w:r>
        <w:rPr>
          <w:color w:val="231F20"/>
          <w:spacing w:val="-8"/>
        </w:rPr>
        <w:t> </w:t>
      </w:r>
      <w:r>
        <w:rPr>
          <w:color w:val="231F20"/>
        </w:rPr>
        <w:t>models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prediction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phenotypic</w:t>
      </w:r>
      <w:r>
        <w:rPr>
          <w:color w:val="231F20"/>
          <w:spacing w:val="-5"/>
        </w:rPr>
        <w:t> </w:t>
      </w:r>
      <w:r>
        <w:rPr>
          <w:color w:val="231F20"/>
        </w:rPr>
        <w:t>traits.</w:t>
      </w:r>
      <w:r>
        <w:rPr>
          <w:color w:val="231F20"/>
          <w:spacing w:val="-7"/>
        </w:rPr>
        <w:t> </w:t>
      </w:r>
      <w:r>
        <w:rPr>
          <w:color w:val="231F20"/>
        </w:rPr>
        <w:t>They</w:t>
      </w:r>
      <w:r>
        <w:rPr>
          <w:color w:val="231F20"/>
          <w:spacing w:val="-5"/>
        </w:rPr>
        <w:t> </w:t>
      </w:r>
      <w:r>
        <w:rPr>
          <w:color w:val="231F20"/>
        </w:rPr>
        <w:t>combined</w:t>
      </w:r>
      <w:r>
        <w:rPr>
          <w:color w:val="231F20"/>
          <w:spacing w:val="-5"/>
        </w:rPr>
        <w:t> </w:t>
      </w:r>
      <w:r>
        <w:rPr>
          <w:color w:val="231F20"/>
        </w:rPr>
        <w:t>those</w:t>
      </w:r>
      <w:r>
        <w:rPr>
          <w:color w:val="231F20"/>
          <w:spacing w:val="-7"/>
        </w:rPr>
        <w:t> </w:t>
      </w:r>
      <w:r>
        <w:rPr>
          <w:color w:val="231F20"/>
        </w:rPr>
        <w:t>models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single</w:t>
      </w:r>
      <w:r>
        <w:rPr>
          <w:color w:val="231F20"/>
          <w:spacing w:val="40"/>
        </w:rPr>
        <w:t> </w:t>
      </w:r>
      <w:r>
        <w:rPr>
          <w:color w:val="231F20"/>
        </w:rPr>
        <w:t>machine learning model for genome re-identi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from the pheno-</w:t>
      </w:r>
      <w:r>
        <w:rPr>
          <w:color w:val="231F20"/>
          <w:spacing w:val="40"/>
        </w:rPr>
        <w:t> </w:t>
      </w:r>
      <w:r>
        <w:rPr>
          <w:color w:val="231F20"/>
        </w:rPr>
        <w:t>typic prediction. In all the studies, different learning methods have</w:t>
      </w:r>
      <w:r>
        <w:rPr>
          <w:color w:val="231F20"/>
          <w:spacing w:val="40"/>
        </w:rPr>
        <w:t> </w:t>
      </w:r>
      <w:r>
        <w:rPr>
          <w:color w:val="231F20"/>
        </w:rPr>
        <w:t>been used and in each case the performance of the method has proven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very</w:t>
      </w:r>
      <w:r>
        <w:rPr>
          <w:color w:val="231F20"/>
          <w:spacing w:val="-3"/>
        </w:rPr>
        <w:t> </w:t>
      </w:r>
      <w:r>
        <w:rPr>
          <w:color w:val="231F20"/>
        </w:rPr>
        <w:t>satisfactory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excellent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prediction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cation.</w:t>
      </w:r>
      <w:r>
        <w:rPr>
          <w:color w:val="231F20"/>
          <w:spacing w:val="-5"/>
        </w:rPr>
        <w:t> </w:t>
      </w:r>
      <w:hyperlink w:history="true" w:anchor="_bookmark6">
        <w:r>
          <w:rPr>
            <w:color w:val="2E3092"/>
          </w:rPr>
          <w:t>Kell</w:t>
        </w:r>
      </w:hyperlink>
      <w:r>
        <w:rPr>
          <w:color w:val="2E3092"/>
          <w:spacing w:val="40"/>
        </w:rPr>
        <w:t> </w:t>
      </w:r>
      <w:hyperlink w:history="true" w:anchor="_bookmark6">
        <w:r>
          <w:rPr>
            <w:color w:val="2E3092"/>
          </w:rPr>
          <w:t>et al. (2001)</w:t>
        </w:r>
      </w:hyperlink>
      <w:r>
        <w:rPr>
          <w:color w:val="2E3092"/>
        </w:rPr>
        <w:t> </w:t>
      </w:r>
      <w:r>
        <w:rPr>
          <w:color w:val="231F20"/>
        </w:rPr>
        <w:t>mentioned that all machine learning methods have their</w:t>
      </w:r>
      <w:r>
        <w:rPr>
          <w:color w:val="231F20"/>
          <w:spacing w:val="40"/>
        </w:rPr>
        <w:t> </w:t>
      </w:r>
      <w:r>
        <w:rPr>
          <w:color w:val="231F20"/>
        </w:rPr>
        <w:t>strength and weaknesses and no single method works best for all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situations.</w:t>
      </w:r>
    </w:p>
    <w:p>
      <w:pPr>
        <w:pStyle w:val="BodyText"/>
        <w:spacing w:line="165" w:lineRule="exact"/>
        <w:ind w:left="353"/>
      </w:pPr>
      <w:r>
        <w:rPr>
          <w:color w:val="231F20"/>
          <w:w w:val="105"/>
        </w:rPr>
        <w:t>Given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acclaimed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high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performance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algorithms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5"/>
          <w:w w:val="105"/>
        </w:rPr>
        <w:t>the</w:t>
      </w:r>
    </w:p>
    <w:p>
      <w:pPr>
        <w:pStyle w:val="BodyText"/>
        <w:spacing w:line="276" w:lineRule="auto" w:before="25"/>
        <w:ind w:left="114"/>
      </w:pPr>
      <w:r>
        <w:rPr>
          <w:color w:val="231F20"/>
        </w:rPr>
        <w:t>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and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of the subjects under studies, we con-</w:t>
      </w:r>
      <w:r>
        <w:rPr>
          <w:color w:val="231F20"/>
          <w:spacing w:val="40"/>
        </w:rPr>
        <w:t> </w:t>
      </w:r>
      <w:r>
        <w:rPr>
          <w:color w:val="231F20"/>
        </w:rPr>
        <w:t>ducted</w:t>
      </w:r>
      <w:r>
        <w:rPr>
          <w:color w:val="231F20"/>
          <w:spacing w:val="6"/>
        </w:rPr>
        <w:t> </w:t>
      </w:r>
      <w:r>
        <w:rPr>
          <w:color w:val="231F20"/>
        </w:rPr>
        <w:t>this</w:t>
      </w:r>
      <w:r>
        <w:rPr>
          <w:color w:val="231F20"/>
          <w:spacing w:val="5"/>
        </w:rPr>
        <w:t> </w:t>
      </w:r>
      <w:r>
        <w:rPr>
          <w:color w:val="231F20"/>
        </w:rPr>
        <w:t>study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predict</w:t>
      </w:r>
      <w:r>
        <w:rPr>
          <w:color w:val="231F20"/>
          <w:spacing w:val="9"/>
        </w:rPr>
        <w:t> </w:t>
      </w:r>
      <w:r>
        <w:rPr>
          <w:color w:val="231F20"/>
        </w:rPr>
        <w:t>plant</w:t>
      </w:r>
      <w:r>
        <w:rPr>
          <w:color w:val="231F20"/>
          <w:spacing w:val="8"/>
        </w:rPr>
        <w:t> </w:t>
      </w:r>
      <w:r>
        <w:rPr>
          <w:color w:val="231F20"/>
        </w:rPr>
        <w:t>genotypes</w:t>
      </w:r>
      <w:r>
        <w:rPr>
          <w:color w:val="231F20"/>
          <w:spacing w:val="7"/>
        </w:rPr>
        <w:t> </w:t>
      </w:r>
      <w:r>
        <w:rPr>
          <w:color w:val="231F20"/>
        </w:rPr>
        <w:t>based</w:t>
      </w:r>
      <w:r>
        <w:rPr>
          <w:color w:val="231F20"/>
          <w:spacing w:val="6"/>
        </w:rPr>
        <w:t> </w:t>
      </w:r>
      <w:r>
        <w:rPr>
          <w:color w:val="231F20"/>
        </w:rPr>
        <w:t>on</w:t>
      </w:r>
      <w:r>
        <w:rPr>
          <w:color w:val="231F20"/>
          <w:spacing w:val="7"/>
        </w:rPr>
        <w:t> </w:t>
      </w:r>
      <w:r>
        <w:rPr>
          <w:color w:val="231F20"/>
        </w:rPr>
        <w:t>parents'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pheno-</w:t>
      </w:r>
    </w:p>
    <w:p>
      <w:pPr>
        <w:pStyle w:val="BodyText"/>
        <w:spacing w:line="142" w:lineRule="exact"/>
        <w:ind w:left="114"/>
      </w:pPr>
      <w:r>
        <w:rPr>
          <w:color w:val="231F20"/>
        </w:rPr>
        <w:t>typic</w:t>
      </w:r>
      <w:r>
        <w:rPr>
          <w:color w:val="231F20"/>
          <w:spacing w:val="13"/>
        </w:rPr>
        <w:t> </w:t>
      </w:r>
      <w:r>
        <w:rPr>
          <w:color w:val="231F20"/>
        </w:rPr>
        <w:t>traits.</w:t>
      </w:r>
      <w:r>
        <w:rPr>
          <w:color w:val="231F20"/>
          <w:spacing w:val="14"/>
        </w:rPr>
        <w:t> </w:t>
      </w:r>
      <w:r>
        <w:rPr>
          <w:color w:val="231F20"/>
        </w:rPr>
        <w:t>This</w:t>
      </w:r>
      <w:r>
        <w:rPr>
          <w:color w:val="231F20"/>
          <w:spacing w:val="13"/>
        </w:rPr>
        <w:t> </w:t>
      </w:r>
      <w:r>
        <w:rPr>
          <w:color w:val="231F20"/>
        </w:rPr>
        <w:t>study</w:t>
      </w:r>
      <w:r>
        <w:rPr>
          <w:color w:val="231F20"/>
          <w:spacing w:val="14"/>
        </w:rPr>
        <w:t> </w:t>
      </w:r>
      <w:r>
        <w:rPr>
          <w:color w:val="231F20"/>
        </w:rPr>
        <w:t>also</w:t>
      </w:r>
      <w:r>
        <w:rPr>
          <w:color w:val="231F20"/>
          <w:spacing w:val="13"/>
        </w:rPr>
        <w:t> </w:t>
      </w:r>
      <w:r>
        <w:rPr>
          <w:color w:val="231F20"/>
        </w:rPr>
        <w:t>provides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numerical</w:t>
      </w:r>
      <w:r>
        <w:rPr>
          <w:color w:val="231F20"/>
          <w:spacing w:val="15"/>
        </w:rPr>
        <w:t> </w:t>
      </w:r>
      <w:r>
        <w:rPr>
          <w:color w:val="231F20"/>
        </w:rPr>
        <w:t>proof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elegant</w:t>
      </w:r>
    </w:p>
    <w:p>
      <w:pPr>
        <w:pStyle w:val="BodyText"/>
        <w:spacing w:line="273" w:lineRule="auto" w:before="107"/>
        <w:ind w:left="114" w:right="287"/>
        <w:jc w:val="both"/>
      </w:pPr>
      <w:r>
        <w:rPr/>
        <w:br w:type="column"/>
      </w:r>
      <w:r>
        <w:rPr>
          <w:color w:val="231F20"/>
        </w:rPr>
        <w:t>in</w:t>
      </w:r>
      <w:r>
        <w:rPr>
          <w:rFonts w:ascii="Times New Roman"/>
          <w:color w:val="231F20"/>
        </w:rPr>
        <w:t>fl</w:t>
      </w:r>
      <w:r>
        <w:rPr>
          <w:color w:val="231F20"/>
        </w:rPr>
        <w:t>orescence. We determined the rate of grain </w:t>
      </w:r>
      <w:r>
        <w:rPr>
          <w:rFonts w:ascii="Times New Roman"/>
          <w:color w:val="231F20"/>
        </w:rPr>
        <w:t>fi</w:t>
      </w:r>
      <w:r>
        <w:rPr>
          <w:color w:val="231F20"/>
        </w:rPr>
        <w:t>lling (</w:t>
      </w:r>
      <w:r>
        <w:rPr>
          <w:i/>
          <w:color w:val="231F20"/>
        </w:rPr>
        <w:t>gf</w:t>
      </w:r>
      <w:r>
        <w:rPr>
          <w:color w:val="231F20"/>
        </w:rPr>
        <w:t>) as the linear</w:t>
      </w:r>
      <w:r>
        <w:rPr>
          <w:color w:val="231F20"/>
          <w:spacing w:val="40"/>
        </w:rPr>
        <w:t> </w:t>
      </w:r>
      <w:r>
        <w:rPr>
          <w:color w:val="231F20"/>
        </w:rPr>
        <w:t>coef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 from the orthogonal contrast (</w:t>
      </w:r>
      <w:hyperlink w:history="true" w:anchor="_bookmark6">
        <w:r>
          <w:rPr>
            <w:color w:val="2E3092"/>
          </w:rPr>
          <w:t>Carlone and Russell, 1987</w:t>
        </w:r>
      </w:hyperlink>
      <w:r>
        <w:rPr>
          <w:color w:val="231F20"/>
        </w:rPr>
        <w:t>)</w:t>
      </w:r>
      <w:r>
        <w:rPr>
          <w:color w:val="231F20"/>
          <w:spacing w:val="80"/>
        </w:rPr>
        <w:t> </w:t>
      </w:r>
      <w:r>
        <w:rPr>
          <w:color w:val="231F20"/>
        </w:rPr>
        <w:t>on the sequential sampling of kernel dry weight during the linear</w:t>
      </w:r>
      <w:r>
        <w:rPr>
          <w:color w:val="231F20"/>
          <w:spacing w:val="80"/>
        </w:rPr>
        <w:t> </w:t>
      </w:r>
      <w:r>
        <w:rPr>
          <w:color w:val="231F20"/>
        </w:rPr>
        <w:t>phase of the grain </w:t>
      </w:r>
      <w:r>
        <w:rPr>
          <w:rFonts w:ascii="Times New Roman"/>
          <w:color w:val="231F20"/>
        </w:rPr>
        <w:t>fi</w:t>
      </w:r>
      <w:r>
        <w:rPr>
          <w:color w:val="231F20"/>
        </w:rPr>
        <w:t>lling period.</w:t>
      </w:r>
    </w:p>
    <w:p>
      <w:pPr>
        <w:pStyle w:val="BodyText"/>
        <w:spacing w:line="276" w:lineRule="auto"/>
        <w:ind w:left="114" w:right="287" w:firstLine="239"/>
        <w:jc w:val="both"/>
      </w:pPr>
      <w:r>
        <w:rPr>
          <w:color w:val="231F20"/>
        </w:rPr>
        <w:t>In predicting the genotypes of the offspring, we used two 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ca-</w:t>
      </w:r>
      <w:r>
        <w:rPr>
          <w:color w:val="231F20"/>
          <w:spacing w:val="40"/>
        </w:rPr>
        <w:t> </w:t>
      </w:r>
      <w:r>
        <w:rPr>
          <w:color w:val="231F20"/>
        </w:rPr>
        <w:t>tion methods: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Gaussian naïve</w:t>
      </w:r>
      <w:r>
        <w:rPr>
          <w:color w:val="231F20"/>
          <w:spacing w:val="-1"/>
        </w:rPr>
        <w:t> </w:t>
      </w:r>
      <w:r>
        <w:rPr>
          <w:color w:val="231F20"/>
        </w:rPr>
        <w:t>Bayes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logistic</w:t>
      </w:r>
      <w:r>
        <w:rPr>
          <w:color w:val="231F20"/>
          <w:spacing w:val="-1"/>
        </w:rPr>
        <w:t> </w:t>
      </w:r>
      <w:r>
        <w:rPr>
          <w:color w:val="231F20"/>
        </w:rPr>
        <w:t>regression.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40"/>
        </w:rPr>
        <w:t> </w:t>
      </w:r>
      <w:r>
        <w:rPr>
          <w:color w:val="231F20"/>
        </w:rPr>
        <w:t>used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naïve</w:t>
      </w:r>
      <w:r>
        <w:rPr>
          <w:color w:val="231F20"/>
          <w:spacing w:val="-9"/>
        </w:rPr>
        <w:t> </w:t>
      </w:r>
      <w:r>
        <w:rPr>
          <w:color w:val="231F20"/>
        </w:rPr>
        <w:t>Bayes</w:t>
      </w:r>
      <w:r>
        <w:rPr>
          <w:color w:val="231F20"/>
          <w:spacing w:val="-9"/>
        </w:rPr>
        <w:t> </w:t>
      </w:r>
      <w:r>
        <w:rPr>
          <w:color w:val="231F20"/>
        </w:rPr>
        <w:t>algorithm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determine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posterior</w:t>
      </w:r>
      <w:r>
        <w:rPr>
          <w:color w:val="231F20"/>
          <w:spacing w:val="-9"/>
        </w:rPr>
        <w:t> </w:t>
      </w:r>
      <w:r>
        <w:rPr>
          <w:color w:val="231F20"/>
        </w:rPr>
        <w:t>probability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an individual progeny to be a descendant of either the BLC or the JNE</w:t>
      </w:r>
      <w:r>
        <w:rPr>
          <w:color w:val="231F20"/>
          <w:spacing w:val="40"/>
        </w:rPr>
        <w:t> </w:t>
      </w:r>
      <w:r>
        <w:rPr>
          <w:color w:val="231F20"/>
        </w:rPr>
        <w:t>strain given its attribute values of plant height, leaf number, leaf</w:t>
      </w:r>
      <w:r>
        <w:rPr>
          <w:color w:val="231F20"/>
          <w:spacing w:val="80"/>
        </w:rPr>
        <w:t> </w:t>
      </w:r>
      <w:r>
        <w:rPr>
          <w:color w:val="231F20"/>
        </w:rPr>
        <w:t>width, number of leaves and rate of grain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lling. The probabilistic</w:t>
      </w:r>
      <w:r>
        <w:rPr>
          <w:color w:val="231F20"/>
          <w:spacing w:val="40"/>
        </w:rPr>
        <w:t> </w:t>
      </w:r>
      <w:r>
        <w:rPr>
          <w:color w:val="231F20"/>
        </w:rPr>
        <w:t>model is simpli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ed as follows:</w:t>
      </w:r>
    </w:p>
    <w:p>
      <w:pPr>
        <w:spacing w:before="155"/>
        <w:ind w:left="167" w:right="0" w:firstLine="0"/>
        <w:jc w:val="both"/>
        <w:rPr>
          <w:rFonts w:ascii="Standard Symbols PS" w:hAnsi="Standard Symbols P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5536793</wp:posOffset>
                </wp:positionH>
                <wp:positionV relativeFrom="paragraph">
                  <wp:posOffset>102942</wp:posOffset>
                </wp:positionV>
                <wp:extent cx="40640" cy="8763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064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10"/>
                                <w:sz w:val="11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5.967987pt;margin-top:8.105728pt;width:3.2pt;height:6.9pt;mso-position-horizontal-relative:page;mso-position-vertical-relative:paragraph;z-index:-16398848" type="#_x0000_t202" id="docshape17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color w:val="231F20"/>
                          <w:spacing w:val="-10"/>
                          <w:w w:val="110"/>
                          <w:sz w:val="11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z w:val="16"/>
        </w:rPr>
        <w:t>Pr</w:t>
      </w:r>
      <w:r>
        <w:rPr>
          <w:rFonts w:ascii="Standard Symbols PS" w:hAnsi="Standard Symbols PS"/>
          <w:color w:val="231F20"/>
          <w:sz w:val="16"/>
        </w:rPr>
        <w:t>(</w:t>
      </w:r>
      <w:r>
        <w:rPr>
          <w:i/>
          <w:color w:val="231F20"/>
          <w:sz w:val="16"/>
        </w:rPr>
        <w:t>Class</w:t>
      </w:r>
      <w:r>
        <w:rPr>
          <w:rFonts w:ascii="Standard Symbols PS" w:hAnsi="Standard Symbols PS"/>
          <w:color w:val="231F20"/>
          <w:sz w:val="16"/>
        </w:rPr>
        <w:t>|</w:t>
      </w:r>
      <w:r>
        <w:rPr>
          <w:i/>
          <w:color w:val="231F20"/>
          <w:sz w:val="16"/>
        </w:rPr>
        <w:t>A</w:t>
      </w:r>
      <w:r>
        <w:rPr>
          <w:color w:val="231F20"/>
          <w:sz w:val="16"/>
          <w:vertAlign w:val="subscript"/>
        </w:rPr>
        <w:t>1</w:t>
      </w:r>
      <w:r>
        <w:rPr>
          <w:rFonts w:ascii="Arial" w:hAnsi="Arial"/>
          <w:color w:val="231F20"/>
          <w:sz w:val="16"/>
          <w:vertAlign w:val="baseline"/>
        </w:rPr>
        <w:t>;</w:t>
      </w:r>
      <w:r>
        <w:rPr>
          <w:rFonts w:ascii="Arial" w:hAnsi="Arial"/>
          <w:color w:val="231F20"/>
          <w:spacing w:val="-12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A</w:t>
      </w:r>
      <w:r>
        <w:rPr>
          <w:color w:val="231F20"/>
          <w:sz w:val="16"/>
          <w:vertAlign w:val="subscript"/>
        </w:rPr>
        <w:t>2</w:t>
      </w:r>
      <w:r>
        <w:rPr>
          <w:rFonts w:ascii="Arial" w:hAnsi="Arial"/>
          <w:color w:val="231F20"/>
          <w:sz w:val="16"/>
          <w:vertAlign w:val="baseline"/>
        </w:rPr>
        <w:t>;</w:t>
      </w:r>
      <w:r>
        <w:rPr>
          <w:rFonts w:ascii="Arial" w:hAnsi="Arial"/>
          <w:color w:val="231F20"/>
          <w:spacing w:val="-11"/>
          <w:sz w:val="16"/>
          <w:vertAlign w:val="baseline"/>
        </w:rPr>
        <w:t> </w:t>
      </w:r>
      <w:r>
        <w:rPr>
          <w:rFonts w:ascii="Tuffy" w:hAnsi="Tuffy"/>
          <w:b w:val="0"/>
          <w:color w:val="231F20"/>
          <w:sz w:val="16"/>
          <w:vertAlign w:val="baseline"/>
        </w:rPr>
        <w:t>…</w:t>
      </w:r>
      <w:r>
        <w:rPr>
          <w:rFonts w:ascii="Arial" w:hAnsi="Arial"/>
          <w:color w:val="231F20"/>
          <w:sz w:val="16"/>
          <w:vertAlign w:val="baseline"/>
        </w:rPr>
        <w:t>;</w:t>
      </w:r>
      <w:r>
        <w:rPr>
          <w:rFonts w:ascii="Arial" w:hAnsi="Arial"/>
          <w:color w:val="231F20"/>
          <w:spacing w:val="-11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A</w:t>
      </w:r>
      <w:r>
        <w:rPr>
          <w:color w:val="231F20"/>
          <w:sz w:val="16"/>
          <w:vertAlign w:val="subscript"/>
        </w:rPr>
        <w:t>5</w:t>
      </w:r>
      <w:r>
        <w:rPr>
          <w:rFonts w:ascii="Standard Symbols PS" w:hAnsi="Standard Symbols PS"/>
          <w:color w:val="231F20"/>
          <w:sz w:val="16"/>
          <w:vertAlign w:val="baseline"/>
        </w:rPr>
        <w:t>)</w:t>
      </w:r>
      <w:r>
        <w:rPr>
          <w:rFonts w:ascii="Standard Symbols PS" w:hAnsi="Standard Symbols PS"/>
          <w:color w:val="231F20"/>
          <w:spacing w:val="16"/>
          <w:sz w:val="16"/>
          <w:vertAlign w:val="baseline"/>
        </w:rPr>
        <w:t> </w:t>
      </w:r>
      <w:r>
        <w:rPr>
          <w:rFonts w:ascii="Standard Symbols PS" w:hAnsi="Standard Symbols PS"/>
          <w:color w:val="231F20"/>
          <w:sz w:val="16"/>
          <w:vertAlign w:val="baseline"/>
        </w:rPr>
        <w:t>=</w:t>
      </w:r>
      <w:r>
        <w:rPr>
          <w:rFonts w:ascii="Standard Symbols PS" w:hAnsi="Standard Symbols PS"/>
          <w:color w:val="231F20"/>
          <w:spacing w:val="65"/>
          <w:w w:val="15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Pr</w:t>
      </w:r>
      <w:r>
        <w:rPr>
          <w:rFonts w:ascii="Standard Symbols PS" w:hAnsi="Standard Symbols PS"/>
          <w:color w:val="231F20"/>
          <w:sz w:val="16"/>
          <w:vertAlign w:val="baseline"/>
        </w:rPr>
        <w:t>(</w:t>
      </w:r>
      <w:r>
        <w:rPr>
          <w:i/>
          <w:color w:val="231F20"/>
          <w:sz w:val="16"/>
          <w:vertAlign w:val="baseline"/>
        </w:rPr>
        <w:t>Class</w:t>
      </w:r>
      <w:r>
        <w:rPr>
          <w:rFonts w:ascii="Standard Symbols PS" w:hAnsi="Standard Symbols PS"/>
          <w:color w:val="231F20"/>
          <w:sz w:val="16"/>
          <w:vertAlign w:val="baseline"/>
        </w:rPr>
        <w:t>)</w:t>
      </w:r>
      <w:r>
        <w:rPr>
          <w:rFonts w:ascii="Standard Symbols PS" w:hAnsi="Standard Symbols PS"/>
          <w:color w:val="231F20"/>
          <w:spacing w:val="5"/>
          <w:sz w:val="16"/>
          <w:vertAlign w:val="baseline"/>
        </w:rPr>
        <w:t> </w:t>
      </w:r>
      <w:r>
        <w:rPr>
          <w:rFonts w:ascii="Standard Symbols PS" w:hAnsi="Standard Symbols PS"/>
          <w:color w:val="231F20"/>
          <w:sz w:val="16"/>
          <w:vertAlign w:val="baseline"/>
        </w:rPr>
        <w:t>*</w:t>
      </w:r>
      <w:r>
        <w:rPr>
          <w:rFonts w:ascii="Standard Symbols PS" w:hAnsi="Standard Symbols PS"/>
          <w:color w:val="231F20"/>
          <w:spacing w:val="4"/>
          <w:sz w:val="16"/>
          <w:vertAlign w:val="baseline"/>
        </w:rPr>
        <w:t> </w:t>
      </w:r>
      <w:r>
        <w:rPr>
          <w:rFonts w:ascii="Arial" w:hAnsi="Arial"/>
          <w:color w:val="231F20"/>
          <w:position w:val="15"/>
          <w:sz w:val="16"/>
          <w:vertAlign w:val="baseline"/>
        </w:rPr>
        <w:t>Y</w:t>
      </w:r>
      <w:r>
        <w:rPr>
          <w:rFonts w:ascii="Arial" w:hAnsi="Arial"/>
          <w:color w:val="231F20"/>
          <w:spacing w:val="56"/>
          <w:position w:val="15"/>
          <w:sz w:val="16"/>
          <w:vertAlign w:val="baseline"/>
        </w:rPr>
        <w:t> </w:t>
      </w:r>
      <w:r>
        <w:rPr>
          <w:color w:val="231F20"/>
          <w:spacing w:val="-2"/>
          <w:sz w:val="16"/>
          <w:vertAlign w:val="baseline"/>
        </w:rPr>
        <w:t>Pr</w:t>
      </w:r>
      <w:r>
        <w:rPr>
          <w:rFonts w:ascii="Standard Symbols PS" w:hAnsi="Standard Symbols PS"/>
          <w:color w:val="231F20"/>
          <w:spacing w:val="-2"/>
          <w:sz w:val="16"/>
          <w:vertAlign w:val="baseline"/>
        </w:rPr>
        <w:t>(</w:t>
      </w:r>
      <w:r>
        <w:rPr>
          <w:i/>
          <w:color w:val="231F20"/>
          <w:spacing w:val="-2"/>
          <w:sz w:val="16"/>
          <w:vertAlign w:val="baseline"/>
        </w:rPr>
        <w:t>A</w:t>
      </w:r>
      <w:r>
        <w:rPr>
          <w:i/>
          <w:color w:val="231F20"/>
          <w:spacing w:val="-2"/>
          <w:sz w:val="16"/>
          <w:vertAlign w:val="subscript"/>
        </w:rPr>
        <w:t>i</w:t>
      </w:r>
      <w:r>
        <w:rPr>
          <w:rFonts w:ascii="Standard Symbols PS" w:hAnsi="Standard Symbols PS"/>
          <w:color w:val="231F20"/>
          <w:spacing w:val="-2"/>
          <w:sz w:val="16"/>
          <w:vertAlign w:val="baseline"/>
        </w:rPr>
        <w:t>|</w:t>
      </w:r>
      <w:r>
        <w:rPr>
          <w:i/>
          <w:color w:val="231F20"/>
          <w:spacing w:val="-2"/>
          <w:sz w:val="16"/>
          <w:vertAlign w:val="baseline"/>
        </w:rPr>
        <w:t>Class</w:t>
      </w:r>
      <w:r>
        <w:rPr>
          <w:rFonts w:ascii="Standard Symbols PS" w:hAnsi="Standard Symbols PS"/>
          <w:color w:val="231F20"/>
          <w:spacing w:val="-2"/>
          <w:sz w:val="16"/>
          <w:vertAlign w:val="baseline"/>
        </w:rPr>
        <w:t>)</w:t>
      </w:r>
    </w:p>
    <w:p>
      <w:pPr>
        <w:spacing w:before="40"/>
        <w:ind w:left="238" w:right="0" w:firstLine="0"/>
        <w:jc w:val="center"/>
        <w:rPr>
          <w:sz w:val="11"/>
        </w:rPr>
      </w:pPr>
      <w:r>
        <w:rPr>
          <w:i/>
          <w:color w:val="231F20"/>
          <w:spacing w:val="-5"/>
          <w:w w:val="125"/>
          <w:sz w:val="11"/>
        </w:rPr>
        <w:t>i</w:t>
      </w:r>
      <w:r>
        <w:rPr>
          <w:rFonts w:ascii="Standard Symbols PS"/>
          <w:color w:val="231F20"/>
          <w:spacing w:val="-5"/>
          <w:w w:val="125"/>
          <w:sz w:val="11"/>
        </w:rPr>
        <w:t>=</w:t>
      </w:r>
      <w:r>
        <w:rPr>
          <w:color w:val="231F20"/>
          <w:spacing w:val="-5"/>
          <w:w w:val="125"/>
          <w:sz w:val="11"/>
        </w:rPr>
        <w:t>1</w:t>
      </w:r>
    </w:p>
    <w:p>
      <w:pPr>
        <w:pStyle w:val="BodyText"/>
        <w:spacing w:before="69"/>
        <w:rPr>
          <w:sz w:val="11"/>
        </w:rPr>
      </w:pPr>
    </w:p>
    <w:p>
      <w:pPr>
        <w:pStyle w:val="BodyText"/>
        <w:spacing w:line="276" w:lineRule="auto" w:before="1"/>
        <w:ind w:left="114" w:right="288"/>
        <w:jc w:val="both"/>
      </w:pPr>
      <w:r>
        <w:rPr>
          <w:color w:val="231F20"/>
        </w:rPr>
        <w:t>where</w:t>
      </w:r>
      <w:r>
        <w:rPr>
          <w:color w:val="231F20"/>
          <w:spacing w:val="-10"/>
        </w:rPr>
        <w:t> </w:t>
      </w:r>
      <w:r>
        <w:rPr>
          <w:i/>
          <w:color w:val="231F20"/>
        </w:rPr>
        <w:t>Class</w:t>
      </w:r>
      <w:r>
        <w:rPr>
          <w:i/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class</w:t>
      </w:r>
      <w:r>
        <w:rPr>
          <w:color w:val="231F20"/>
          <w:spacing w:val="-10"/>
        </w:rPr>
        <w:t> </w:t>
      </w:r>
      <w:r>
        <w:rPr>
          <w:color w:val="231F20"/>
        </w:rPr>
        <w:t>label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outcomes</w:t>
      </w:r>
      <w:r>
        <w:rPr>
          <w:color w:val="231F20"/>
          <w:spacing w:val="-10"/>
        </w:rPr>
        <w:t> </w:t>
      </w:r>
      <w:r>
        <w:rPr>
          <w:color w:val="231F20"/>
        </w:rPr>
        <w:t>BLC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</w:rPr>
        <w:t>JNE,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i/>
          <w:color w:val="231F20"/>
        </w:rPr>
        <w:t>A</w:t>
      </w:r>
      <w:r>
        <w:rPr>
          <w:i/>
          <w:color w:val="231F20"/>
          <w:vertAlign w:val="subscript"/>
        </w:rPr>
        <w:t>i</w:t>
      </w:r>
      <w:r>
        <w:rPr>
          <w:i/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at-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tribute. The model computes the posterior probability of a progeny,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respect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its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lineage,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product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prior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probability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class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label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conditional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probabilities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attributes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re-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spect to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class label. The application of this model in the prediction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or the classi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cation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subjects in a population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said to be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discrimina-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tive as opposed to logistic regression that is generative (</w:t>
      </w:r>
      <w:hyperlink w:history="true" w:anchor="_bookmark6">
        <w:r>
          <w:rPr>
            <w:color w:val="2E3092"/>
            <w:vertAlign w:val="baseline"/>
          </w:rPr>
          <w:t>Ng and</w:t>
        </w:r>
      </w:hyperlink>
      <w:r>
        <w:rPr>
          <w:color w:val="2E3092"/>
          <w:spacing w:val="80"/>
          <w:vertAlign w:val="baseline"/>
        </w:rPr>
        <w:t> </w:t>
      </w:r>
      <w:hyperlink w:history="true" w:anchor="_bookmark6">
        <w:r>
          <w:rPr>
            <w:color w:val="2E3092"/>
            <w:vertAlign w:val="baseline"/>
          </w:rPr>
          <w:t>Jordan, 2001</w:t>
        </w:r>
      </w:hyperlink>
      <w:r>
        <w:rPr>
          <w:color w:val="231F20"/>
          <w:vertAlign w:val="baseline"/>
        </w:rPr>
        <w:t>).</w:t>
      </w:r>
    </w:p>
    <w:p>
      <w:pPr>
        <w:pStyle w:val="BodyText"/>
        <w:spacing w:line="276" w:lineRule="auto"/>
        <w:ind w:left="114" w:right="289" w:firstLine="239"/>
        <w:jc w:val="both"/>
      </w:pPr>
      <w:r>
        <w:rPr>
          <w:color w:val="231F20"/>
        </w:rPr>
        <w:t>The measures on the parents of BLC and JNE genotypes were also</w:t>
      </w:r>
      <w:r>
        <w:rPr>
          <w:color w:val="231F20"/>
          <w:spacing w:val="40"/>
        </w:rPr>
        <w:t> </w:t>
      </w:r>
      <w:r>
        <w:rPr>
          <w:color w:val="231F20"/>
        </w:rPr>
        <w:t>used to </w:t>
      </w:r>
      <w:r>
        <w:rPr>
          <w:rFonts w:ascii="Times New Roman"/>
          <w:color w:val="231F20"/>
        </w:rPr>
        <w:t>fi</w:t>
      </w:r>
      <w:r>
        <w:rPr>
          <w:color w:val="231F20"/>
        </w:rPr>
        <w:t>t a logistic regression model (</w:t>
      </w:r>
      <w:hyperlink w:history="true" w:anchor="_bookmark6">
        <w:r>
          <w:rPr>
            <w:color w:val="2E3092"/>
          </w:rPr>
          <w:t>McCullagh and Nelder, 1989</w:t>
        </w:r>
      </w:hyperlink>
      <w:r>
        <w:rPr>
          <w:color w:val="231F20"/>
        </w:rPr>
        <w:t>)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to</w:t>
      </w:r>
      <w:r>
        <w:rPr>
          <w:color w:val="231F20"/>
          <w:spacing w:val="28"/>
        </w:rPr>
        <w:t> </w:t>
      </w:r>
      <w:r>
        <w:rPr>
          <w:color w:val="231F20"/>
        </w:rPr>
        <w:t>determine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parameters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model</w:t>
      </w:r>
      <w:r>
        <w:rPr>
          <w:color w:val="231F20"/>
          <w:spacing w:val="28"/>
        </w:rPr>
        <w:t> </w:t>
      </w:r>
      <w:r>
        <w:rPr>
          <w:color w:val="231F20"/>
        </w:rPr>
        <w:t>in</w:t>
      </w:r>
      <w:r>
        <w:rPr>
          <w:color w:val="231F20"/>
          <w:spacing w:val="28"/>
        </w:rPr>
        <w:t> </w:t>
      </w:r>
      <w:r>
        <w:rPr>
          <w:color w:val="231F20"/>
        </w:rPr>
        <w:t>order</w:t>
      </w:r>
      <w:r>
        <w:rPr>
          <w:color w:val="231F20"/>
          <w:spacing w:val="28"/>
        </w:rPr>
        <w:t> </w:t>
      </w:r>
      <w:r>
        <w:rPr>
          <w:color w:val="231F20"/>
        </w:rPr>
        <w:t>to</w:t>
      </w:r>
      <w:r>
        <w:rPr>
          <w:color w:val="231F20"/>
          <w:spacing w:val="28"/>
        </w:rPr>
        <w:t> </w:t>
      </w:r>
      <w:r>
        <w:rPr>
          <w:color w:val="231F20"/>
        </w:rPr>
        <w:t>compute</w:t>
      </w:r>
      <w:r>
        <w:rPr>
          <w:color w:val="231F20"/>
          <w:spacing w:val="40"/>
        </w:rPr>
        <w:t> </w:t>
      </w:r>
      <w:r>
        <w:rPr>
          <w:color w:val="231F20"/>
        </w:rPr>
        <w:t>the posterior probabilities of the progeny to belong to the JNE or the</w:t>
      </w:r>
      <w:r>
        <w:rPr>
          <w:color w:val="231F20"/>
          <w:spacing w:val="40"/>
        </w:rPr>
        <w:t> </w:t>
      </w:r>
      <w:r>
        <w:rPr>
          <w:color w:val="231F20"/>
        </w:rPr>
        <w:t>BLC</w:t>
      </w:r>
      <w:r>
        <w:rPr>
          <w:color w:val="231F20"/>
          <w:spacing w:val="-2"/>
        </w:rPr>
        <w:t> </w:t>
      </w:r>
      <w:r>
        <w:rPr>
          <w:color w:val="231F20"/>
        </w:rPr>
        <w:t>genotypes.</w:t>
      </w:r>
    </w:p>
    <w:p>
      <w:pPr>
        <w:spacing w:before="144"/>
        <w:ind w:left="167" w:right="0" w:firstLine="0"/>
        <w:jc w:val="both"/>
        <w:rPr>
          <w:rFonts w:ascii="Standard Symbols PS" w:hAnsi="Standard Symbols PS"/>
          <w:sz w:val="16"/>
        </w:rPr>
      </w:pPr>
      <w:r>
        <w:rPr>
          <w:color w:val="231F20"/>
          <w:spacing w:val="-2"/>
          <w:sz w:val="16"/>
        </w:rPr>
        <w:t>Pr</w:t>
      </w:r>
      <w:r>
        <w:rPr>
          <w:rFonts w:ascii="Standard Symbols PS" w:hAnsi="Standard Symbols PS"/>
          <w:color w:val="231F20"/>
          <w:spacing w:val="-2"/>
          <w:sz w:val="16"/>
        </w:rPr>
        <w:t>(</w:t>
      </w:r>
      <w:r>
        <w:rPr>
          <w:i/>
          <w:color w:val="231F20"/>
          <w:spacing w:val="-2"/>
          <w:sz w:val="16"/>
        </w:rPr>
        <w:t>Class</w:t>
      </w:r>
      <w:r>
        <w:rPr>
          <w:rFonts w:ascii="Standard Symbols PS" w:hAnsi="Standard Symbols PS"/>
          <w:color w:val="231F20"/>
          <w:spacing w:val="-2"/>
          <w:sz w:val="16"/>
        </w:rPr>
        <w:t>|</w:t>
      </w:r>
      <w:r>
        <w:rPr>
          <w:i/>
          <w:color w:val="231F20"/>
          <w:spacing w:val="-2"/>
          <w:sz w:val="16"/>
        </w:rPr>
        <w:t>A</w:t>
      </w:r>
      <w:r>
        <w:rPr>
          <w:color w:val="231F20"/>
          <w:spacing w:val="-2"/>
          <w:sz w:val="16"/>
          <w:vertAlign w:val="subscript"/>
        </w:rPr>
        <w:t>1</w:t>
      </w:r>
      <w:r>
        <w:rPr>
          <w:rFonts w:ascii="Arial" w:hAnsi="Arial"/>
          <w:color w:val="231F20"/>
          <w:spacing w:val="-2"/>
          <w:sz w:val="16"/>
          <w:vertAlign w:val="baseline"/>
        </w:rPr>
        <w:t>;</w:t>
      </w:r>
      <w:r>
        <w:rPr>
          <w:rFonts w:ascii="Arial" w:hAnsi="Arial"/>
          <w:color w:val="231F20"/>
          <w:spacing w:val="-9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A</w:t>
      </w:r>
      <w:r>
        <w:rPr>
          <w:color w:val="231F20"/>
          <w:spacing w:val="-2"/>
          <w:sz w:val="16"/>
          <w:vertAlign w:val="subscript"/>
        </w:rPr>
        <w:t>2</w:t>
      </w:r>
      <w:r>
        <w:rPr>
          <w:rFonts w:ascii="Arial" w:hAnsi="Arial"/>
          <w:color w:val="231F20"/>
          <w:spacing w:val="-2"/>
          <w:sz w:val="16"/>
          <w:vertAlign w:val="baseline"/>
        </w:rPr>
        <w:t>;</w:t>
      </w:r>
      <w:r>
        <w:rPr>
          <w:rFonts w:ascii="Arial" w:hAnsi="Arial"/>
          <w:color w:val="231F20"/>
          <w:spacing w:val="-6"/>
          <w:sz w:val="16"/>
          <w:vertAlign w:val="baseline"/>
        </w:rPr>
        <w:t> </w:t>
      </w:r>
      <w:r>
        <w:rPr>
          <w:rFonts w:ascii="Tuffy" w:hAnsi="Tuffy"/>
          <w:b w:val="0"/>
          <w:color w:val="231F20"/>
          <w:spacing w:val="-2"/>
          <w:sz w:val="16"/>
          <w:vertAlign w:val="baseline"/>
        </w:rPr>
        <w:t>…</w:t>
      </w:r>
      <w:r>
        <w:rPr>
          <w:rFonts w:ascii="Arial" w:hAnsi="Arial"/>
          <w:color w:val="231F20"/>
          <w:spacing w:val="-2"/>
          <w:sz w:val="16"/>
          <w:vertAlign w:val="baseline"/>
        </w:rPr>
        <w:t>;</w:t>
      </w:r>
      <w:r>
        <w:rPr>
          <w:rFonts w:ascii="Arial" w:hAnsi="Arial"/>
          <w:color w:val="231F20"/>
          <w:spacing w:val="-9"/>
          <w:sz w:val="16"/>
          <w:vertAlign w:val="baseline"/>
        </w:rPr>
        <w:t> </w:t>
      </w:r>
      <w:r>
        <w:rPr>
          <w:i/>
          <w:color w:val="231F20"/>
          <w:spacing w:val="-5"/>
          <w:sz w:val="16"/>
          <w:vertAlign w:val="baseline"/>
        </w:rPr>
        <w:t>A</w:t>
      </w:r>
      <w:r>
        <w:rPr>
          <w:color w:val="231F20"/>
          <w:spacing w:val="-5"/>
          <w:sz w:val="16"/>
          <w:vertAlign w:val="subscript"/>
        </w:rPr>
        <w:t>5</w:t>
      </w:r>
      <w:r>
        <w:rPr>
          <w:rFonts w:ascii="Standard Symbols PS" w:hAnsi="Standard Symbols PS"/>
          <w:color w:val="231F20"/>
          <w:spacing w:val="-5"/>
          <w:sz w:val="16"/>
          <w:vertAlign w:val="baseline"/>
        </w:rPr>
        <w:t>)</w:t>
      </w:r>
    </w:p>
    <w:p>
      <w:pPr>
        <w:pStyle w:val="BodyText"/>
        <w:spacing w:before="74"/>
        <w:rPr>
          <w:rFonts w:ascii="Standard Symbols PS"/>
        </w:rPr>
      </w:pPr>
    </w:p>
    <w:p>
      <w:pPr>
        <w:pStyle w:val="BodyText"/>
        <w:spacing w:line="276" w:lineRule="auto" w:before="1"/>
        <w:ind w:left="114" w:right="288" w:firstLine="239"/>
        <w:jc w:val="both"/>
      </w:pPr>
      <w:r>
        <w:rPr>
          <w:color w:val="231F20"/>
        </w:rPr>
        <w:t>The parametric model assumed by logistic regression in the case</w:t>
      </w:r>
      <w:r>
        <w:rPr>
          <w:color w:val="231F20"/>
          <w:spacing w:val="40"/>
        </w:rPr>
        <w:t> </w:t>
      </w:r>
      <w:r>
        <w:rPr>
          <w:color w:val="231F20"/>
        </w:rPr>
        <w:t>where the class variable was binomial is given as follows (</w:t>
      </w:r>
      <w:hyperlink w:history="true" w:anchor="_bookmark6">
        <w:r>
          <w:rPr>
            <w:color w:val="2E3092"/>
          </w:rPr>
          <w:t>Mitchell,</w:t>
        </w:r>
      </w:hyperlink>
      <w:r>
        <w:rPr>
          <w:color w:val="2E3092"/>
          <w:spacing w:val="40"/>
        </w:rPr>
        <w:t> </w:t>
      </w:r>
      <w:hyperlink w:history="true" w:anchor="_bookmark6">
        <w:r>
          <w:rPr>
            <w:color w:val="2E3092"/>
            <w:spacing w:val="-2"/>
          </w:rPr>
          <w:t>2010</w:t>
        </w:r>
      </w:hyperlink>
      <w:r>
        <w:rPr>
          <w:color w:val="231F20"/>
          <w:spacing w:val="-2"/>
        </w:rPr>
        <w:t>):</w:t>
      </w:r>
    </w:p>
    <w:p>
      <w:pPr>
        <w:tabs>
          <w:tab w:pos="3547" w:val="right" w:leader="none"/>
        </w:tabs>
        <w:spacing w:line="217" w:lineRule="exact" w:before="155"/>
        <w:ind w:left="167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5412244</wp:posOffset>
                </wp:positionH>
                <wp:positionV relativeFrom="paragraph">
                  <wp:posOffset>230530</wp:posOffset>
                </wp:positionV>
                <wp:extent cx="1141095" cy="444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14109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1095" h="4445">
                              <a:moveTo>
                                <a:pt x="1140485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140485" y="4319"/>
                              </a:lnTo>
                              <a:lnTo>
                                <a:pt x="1140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6.161011pt;margin-top:18.152002pt;width:89.802pt;height:.34015pt;mso-position-horizontal-relative:page;mso-position-vertical-relative:paragraph;z-index:15734784" id="docshape18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6203518</wp:posOffset>
                </wp:positionH>
                <wp:positionV relativeFrom="paragraph">
                  <wp:posOffset>321006</wp:posOffset>
                </wp:positionV>
                <wp:extent cx="114935" cy="8763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1493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w w:val="12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Standard Symbols PS"/>
                                <w:color w:val="231F20"/>
                                <w:spacing w:val="-5"/>
                                <w:w w:val="12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5"/>
                                <w:w w:val="12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8.466003pt;margin-top:25.276068pt;width:9.050pt;height:6.9pt;mso-position-horizontal-relative:page;mso-position-vertical-relative:paragraph;z-index:-16398336" type="#_x0000_t202" id="docshape19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5"/>
                          <w:w w:val="125"/>
                          <w:sz w:val="11"/>
                        </w:rPr>
                        <w:t>i</w:t>
                      </w:r>
                      <w:r>
                        <w:rPr>
                          <w:rFonts w:ascii="Standard Symbols PS"/>
                          <w:color w:val="231F20"/>
                          <w:spacing w:val="-5"/>
                          <w:w w:val="125"/>
                          <w:sz w:val="11"/>
                        </w:rPr>
                        <w:t>=</w:t>
                      </w:r>
                      <w:r>
                        <w:rPr>
                          <w:color w:val="231F20"/>
                          <w:spacing w:val="-5"/>
                          <w:w w:val="12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position w:val="1"/>
          <w:sz w:val="16"/>
        </w:rPr>
        <w:t>Pr</w:t>
      </w:r>
      <w:r>
        <w:rPr>
          <w:rFonts w:ascii="Arial"/>
          <w:color w:val="231F20"/>
          <w:spacing w:val="49"/>
          <w:position w:val="18"/>
          <w:sz w:val="16"/>
        </w:rPr>
        <w:t> </w:t>
      </w:r>
      <w:r>
        <w:rPr>
          <w:i/>
          <w:color w:val="231F20"/>
          <w:position w:val="1"/>
          <w:sz w:val="16"/>
        </w:rPr>
        <w:t>Class</w:t>
      </w:r>
      <w:r>
        <w:rPr>
          <w:i/>
          <w:color w:val="231F20"/>
          <w:spacing w:val="4"/>
          <w:position w:val="1"/>
          <w:sz w:val="16"/>
        </w:rPr>
        <w:t> </w:t>
      </w:r>
      <w:r>
        <w:rPr>
          <w:rFonts w:ascii="Standard Symbols PS"/>
          <w:color w:val="231F20"/>
          <w:position w:val="1"/>
          <w:sz w:val="16"/>
        </w:rPr>
        <w:t>=</w:t>
      </w:r>
      <w:r>
        <w:rPr>
          <w:rFonts w:ascii="Standard Symbols PS"/>
          <w:color w:val="231F20"/>
          <w:spacing w:val="3"/>
          <w:position w:val="1"/>
          <w:sz w:val="16"/>
        </w:rPr>
        <w:t> </w:t>
      </w:r>
      <w:r>
        <w:rPr>
          <w:rFonts w:ascii="Noto Sans Mono CJK HK"/>
          <w:color w:val="231F20"/>
          <w:position w:val="1"/>
          <w:sz w:val="16"/>
          <w:vertAlign w:val="superscript"/>
        </w:rPr>
        <w:t>}</w:t>
      </w:r>
      <w:r>
        <w:rPr>
          <w:color w:val="231F20"/>
          <w:position w:val="1"/>
          <w:sz w:val="16"/>
          <w:vertAlign w:val="baseline"/>
        </w:rPr>
        <w:t>BLC</w:t>
      </w:r>
      <w:r>
        <w:rPr>
          <w:rFonts w:ascii="Noto Sans Mono CJK HK"/>
          <w:color w:val="231F20"/>
          <w:position w:val="1"/>
          <w:sz w:val="16"/>
          <w:vertAlign w:val="superscript"/>
        </w:rPr>
        <w:t>}</w:t>
      </w:r>
      <w:r>
        <w:rPr>
          <w:rFonts w:ascii="Arial"/>
          <w:color w:val="231F20"/>
          <w:spacing w:val="6"/>
          <w:sz w:val="16"/>
          <w:vertAlign w:val="baseline"/>
        </w:rPr>
        <w:t> </w:t>
      </w:r>
      <w:r>
        <w:rPr>
          <w:i/>
          <w:color w:val="231F20"/>
          <w:position w:val="1"/>
          <w:sz w:val="16"/>
          <w:vertAlign w:val="baseline"/>
        </w:rPr>
        <w:t>A</w:t>
      </w:r>
      <w:r>
        <w:rPr>
          <w:color w:val="231F20"/>
          <w:position w:val="1"/>
          <w:sz w:val="16"/>
          <w:vertAlign w:val="subscript"/>
        </w:rPr>
        <w:t>1</w:t>
      </w:r>
      <w:r>
        <w:rPr>
          <w:rFonts w:ascii="Arial"/>
          <w:color w:val="231F20"/>
          <w:position w:val="1"/>
          <w:sz w:val="16"/>
          <w:vertAlign w:val="baseline"/>
        </w:rPr>
        <w:t>;</w:t>
      </w:r>
      <w:r>
        <w:rPr>
          <w:rFonts w:ascii="Arial"/>
          <w:color w:val="231F20"/>
          <w:spacing w:val="-19"/>
          <w:position w:val="1"/>
          <w:sz w:val="16"/>
          <w:vertAlign w:val="baseline"/>
        </w:rPr>
        <w:t> </w:t>
      </w:r>
      <w:r>
        <w:rPr>
          <w:i/>
          <w:color w:val="231F20"/>
          <w:position w:val="1"/>
          <w:sz w:val="16"/>
          <w:vertAlign w:val="baseline"/>
        </w:rPr>
        <w:t>A</w:t>
      </w:r>
      <w:r>
        <w:rPr>
          <w:color w:val="231F20"/>
          <w:position w:val="1"/>
          <w:sz w:val="16"/>
          <w:vertAlign w:val="subscript"/>
        </w:rPr>
        <w:t>2</w:t>
      </w:r>
      <w:r>
        <w:rPr>
          <w:rFonts w:ascii="Arial"/>
          <w:color w:val="231F20"/>
          <w:position w:val="1"/>
          <w:sz w:val="16"/>
          <w:vertAlign w:val="baseline"/>
        </w:rPr>
        <w:t>;</w:t>
      </w:r>
      <w:r>
        <w:rPr>
          <w:rFonts w:ascii="Arial"/>
          <w:color w:val="231F20"/>
          <w:spacing w:val="-19"/>
          <w:position w:val="1"/>
          <w:sz w:val="16"/>
          <w:vertAlign w:val="baseline"/>
        </w:rPr>
        <w:t> </w:t>
      </w:r>
      <w:r>
        <w:rPr>
          <w:i/>
          <w:color w:val="231F20"/>
          <w:position w:val="1"/>
          <w:sz w:val="16"/>
          <w:vertAlign w:val="baseline"/>
        </w:rPr>
        <w:t>A</w:t>
      </w:r>
      <w:r>
        <w:rPr>
          <w:color w:val="231F20"/>
          <w:position w:val="1"/>
          <w:sz w:val="16"/>
          <w:vertAlign w:val="subscript"/>
        </w:rPr>
        <w:t>3</w:t>
      </w:r>
      <w:r>
        <w:rPr>
          <w:rFonts w:ascii="Arial"/>
          <w:color w:val="231F20"/>
          <w:position w:val="1"/>
          <w:sz w:val="16"/>
          <w:vertAlign w:val="baseline"/>
        </w:rPr>
        <w:t>;</w:t>
      </w:r>
      <w:r>
        <w:rPr>
          <w:rFonts w:ascii="Arial"/>
          <w:color w:val="231F20"/>
          <w:spacing w:val="-18"/>
          <w:position w:val="1"/>
          <w:sz w:val="16"/>
          <w:vertAlign w:val="baseline"/>
        </w:rPr>
        <w:t> </w:t>
      </w:r>
      <w:r>
        <w:rPr>
          <w:i/>
          <w:color w:val="231F20"/>
          <w:position w:val="1"/>
          <w:sz w:val="16"/>
          <w:vertAlign w:val="baseline"/>
        </w:rPr>
        <w:t>A</w:t>
      </w:r>
      <w:r>
        <w:rPr>
          <w:color w:val="231F20"/>
          <w:position w:val="1"/>
          <w:sz w:val="16"/>
          <w:vertAlign w:val="subscript"/>
        </w:rPr>
        <w:t>5</w:t>
      </w:r>
      <w:r>
        <w:rPr>
          <w:rFonts w:ascii="Arial"/>
          <w:color w:val="231F20"/>
          <w:spacing w:val="72"/>
          <w:w w:val="150"/>
          <w:position w:val="18"/>
          <w:sz w:val="16"/>
          <w:vertAlign w:val="baseline"/>
        </w:rPr>
        <w:t> </w:t>
      </w:r>
      <w:r>
        <w:rPr>
          <w:rFonts w:ascii="Standard Symbols PS"/>
          <w:color w:val="231F20"/>
          <w:spacing w:val="-10"/>
          <w:position w:val="1"/>
          <w:sz w:val="16"/>
          <w:vertAlign w:val="baseline"/>
        </w:rPr>
        <w:t>=</w:t>
      </w:r>
      <w:r>
        <w:rPr>
          <w:rFonts w:ascii="Times New Roman"/>
          <w:color w:val="231F20"/>
          <w:position w:val="1"/>
          <w:sz w:val="16"/>
          <w:vertAlign w:val="baseline"/>
        </w:rPr>
        <w:tab/>
      </w:r>
      <w:r>
        <w:rPr>
          <w:color w:val="231F20"/>
          <w:spacing w:val="-10"/>
          <w:w w:val="110"/>
          <w:position w:val="11"/>
          <w:sz w:val="16"/>
          <w:vertAlign w:val="baseline"/>
        </w:rPr>
        <w:t>1</w:t>
      </w:r>
    </w:p>
    <w:p>
      <w:pPr>
        <w:spacing w:after="0" w:line="217" w:lineRule="exact"/>
        <w:jc w:val="both"/>
        <w:rPr>
          <w:sz w:val="16"/>
        </w:rPr>
        <w:sectPr>
          <w:type w:val="continuous"/>
          <w:pgSz w:w="11910" w:h="15880"/>
          <w:pgMar w:header="693" w:footer="0" w:top="640" w:bottom="280" w:left="560" w:right="560"/>
          <w:cols w:num="2" w:equalWidth="0">
            <w:col w:w="5178" w:space="182"/>
            <w:col w:w="5430"/>
          </w:cols>
        </w:sectPr>
      </w:pPr>
    </w:p>
    <w:p>
      <w:pPr>
        <w:pStyle w:val="BodyText"/>
        <w:spacing w:line="276" w:lineRule="auto" w:before="67"/>
        <w:ind w:left="114" w:right="38"/>
        <w:jc w:val="both"/>
      </w:pPr>
      <w:r>
        <w:rPr>
          <w:color w:val="231F20"/>
          <w:w w:val="105"/>
        </w:rPr>
        <w:t>demonstration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0"/>
          <w:w w:val="105"/>
        </w:rPr>
        <w:t> </w:t>
      </w:r>
      <w:hyperlink w:history="true" w:anchor="_bookmark6">
        <w:r>
          <w:rPr>
            <w:color w:val="2E3092"/>
            <w:w w:val="105"/>
          </w:rPr>
          <w:t>Mitchell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(2010)</w:t>
        </w:r>
      </w:hyperlink>
      <w:r>
        <w:rPr>
          <w:color w:val="2E3092"/>
          <w:spacing w:val="-10"/>
          <w:w w:val="105"/>
        </w:rPr>
        <w:t> </w:t>
      </w:r>
      <w:r>
        <w:rPr>
          <w:color w:val="231F20"/>
          <w:w w:val="105"/>
        </w:rPr>
        <w:t>who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showed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naïve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Bayes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with continuous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logistic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regression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essentially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same, </w:t>
      </w:r>
      <w:r>
        <w:rPr>
          <w:color w:val="231F20"/>
          <w:spacing w:val="-2"/>
          <w:w w:val="105"/>
        </w:rPr>
        <w:t>even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though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one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generative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and the other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discriminative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(</w:t>
      </w:r>
      <w:hyperlink w:history="true" w:anchor="_bookmark6">
        <w:r>
          <w:rPr>
            <w:color w:val="2E3092"/>
            <w:spacing w:val="-2"/>
            <w:w w:val="105"/>
          </w:rPr>
          <w:t>Ng</w:t>
        </w:r>
        <w:r>
          <w:rPr>
            <w:color w:val="2E3092"/>
            <w:spacing w:val="-4"/>
            <w:w w:val="105"/>
          </w:rPr>
          <w:t> </w:t>
        </w:r>
        <w:r>
          <w:rPr>
            <w:color w:val="2E3092"/>
            <w:spacing w:val="-5"/>
            <w:w w:val="105"/>
          </w:rPr>
          <w:t>and</w:t>
        </w:r>
      </w:hyperlink>
    </w:p>
    <w:p>
      <w:pPr>
        <w:pStyle w:val="BodyText"/>
        <w:spacing w:line="86" w:lineRule="exact"/>
        <w:ind w:left="11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5686552</wp:posOffset>
                </wp:positionH>
                <wp:positionV relativeFrom="paragraph">
                  <wp:posOffset>55252</wp:posOffset>
                </wp:positionV>
                <wp:extent cx="60325" cy="2540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0325" cy="25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212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7.76001pt;margin-top:4.350569pt;width:4.75pt;height:20pt;mso-position-horizontal-relative:page;mso-position-vertical-relative:paragraph;z-index:-16397312" type="#_x0000_t202" id="docshape2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color w:val="231F20"/>
                          <w:w w:val="212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6">
        <w:r>
          <w:rPr>
            <w:color w:val="2E3092"/>
            <w:spacing w:val="-7"/>
          </w:rPr>
          <w:t>Jordan,</w:t>
        </w:r>
        <w:r>
          <w:rPr>
            <w:color w:val="2E3092"/>
            <w:spacing w:val="-1"/>
          </w:rPr>
          <w:t> </w:t>
        </w:r>
        <w:r>
          <w:rPr>
            <w:color w:val="2E3092"/>
            <w:spacing w:val="-2"/>
          </w:rPr>
          <w:t>2001</w:t>
        </w:r>
      </w:hyperlink>
      <w:r>
        <w:rPr>
          <w:color w:val="231F20"/>
          <w:spacing w:val="-2"/>
        </w:rPr>
        <w:t>).</w:t>
      </w:r>
    </w:p>
    <w:p>
      <w:pPr>
        <w:spacing w:before="505"/>
        <w:ind w:left="114" w:right="0" w:firstLine="0"/>
        <w:jc w:val="left"/>
        <w:rPr>
          <w:sz w:val="16"/>
        </w:rPr>
      </w:pPr>
      <w:r>
        <w:rPr/>
        <w:br w:type="column"/>
      </w:r>
      <w:r>
        <w:rPr>
          <w:color w:val="231F20"/>
          <w:spacing w:val="-5"/>
          <w:sz w:val="16"/>
        </w:rPr>
        <w:t>and</w:t>
      </w:r>
    </w:p>
    <w:p>
      <w:pPr>
        <w:pStyle w:val="BodyText"/>
        <w:spacing w:before="42"/>
        <w:ind w:left="114"/>
      </w:pPr>
      <w:r>
        <w:rPr/>
        <w:br w:type="column"/>
      </w:r>
      <w:r>
        <w:rPr>
          <w:color w:val="231F20"/>
          <w:w w:val="130"/>
        </w:rPr>
        <w:t>1</w:t>
      </w:r>
      <w:r>
        <w:rPr>
          <w:color w:val="231F20"/>
          <w:spacing w:val="-16"/>
          <w:w w:val="130"/>
        </w:rPr>
        <w:t> </w:t>
      </w:r>
      <w:r>
        <w:rPr>
          <w:rFonts w:ascii="Standard Symbols PS" w:hAnsi="Standard Symbols PS"/>
          <w:color w:val="231F20"/>
          <w:w w:val="130"/>
        </w:rPr>
        <w:t>+</w:t>
      </w:r>
      <w:r>
        <w:rPr>
          <w:rFonts w:ascii="Standard Symbols PS" w:hAnsi="Standard Symbols PS"/>
          <w:color w:val="231F20"/>
          <w:spacing w:val="18"/>
          <w:w w:val="130"/>
        </w:rPr>
        <w:t> </w:t>
      </w:r>
      <w:r>
        <w:rPr>
          <w:color w:val="231F20"/>
          <w:w w:val="115"/>
        </w:rPr>
        <w:t>exp</w:t>
      </w:r>
      <w:r>
        <w:rPr>
          <w:color w:val="231F20"/>
          <w:spacing w:val="39"/>
          <w:w w:val="115"/>
        </w:rPr>
        <w:t> </w:t>
      </w:r>
      <w:r>
        <w:rPr>
          <w:i/>
          <w:color w:val="231F20"/>
          <w:w w:val="115"/>
        </w:rPr>
        <w:t>b</w:t>
      </w:r>
      <w:r>
        <w:rPr>
          <w:color w:val="231F20"/>
          <w:w w:val="115"/>
          <w:vertAlign w:val="subscript"/>
        </w:rPr>
        <w:t>0</w:t>
      </w:r>
      <w:r>
        <w:rPr>
          <w:color w:val="231F20"/>
          <w:spacing w:val="-5"/>
          <w:w w:val="115"/>
          <w:vertAlign w:val="baseline"/>
        </w:rPr>
        <w:t> </w:t>
      </w:r>
      <w:r>
        <w:rPr>
          <w:rFonts w:ascii="Standard Symbols PS" w:hAnsi="Standard Symbols PS"/>
          <w:color w:val="231F20"/>
          <w:w w:val="130"/>
          <w:vertAlign w:val="baseline"/>
        </w:rPr>
        <w:t>+</w:t>
      </w:r>
      <w:r>
        <w:rPr>
          <w:rFonts w:ascii="Standard Symbols PS" w:hAnsi="Standard Symbols PS"/>
          <w:color w:val="231F20"/>
          <w:spacing w:val="-18"/>
          <w:w w:val="130"/>
          <w:vertAlign w:val="baseline"/>
        </w:rPr>
        <w:t> </w:t>
      </w:r>
      <w:r>
        <w:rPr>
          <w:rFonts w:ascii="Tuffy" w:hAnsi="Tuffy"/>
          <w:b w:val="0"/>
          <w:color w:val="231F20"/>
          <w:spacing w:val="-5"/>
          <w:w w:val="155"/>
          <w:vertAlign w:val="baseline"/>
        </w:rPr>
        <w:t>∑</w:t>
      </w:r>
      <w:r>
        <w:rPr>
          <w:color w:val="231F20"/>
          <w:spacing w:val="-5"/>
          <w:w w:val="155"/>
          <w:vertAlign w:val="superscript"/>
        </w:rPr>
        <w:t>5</w:t>
      </w:r>
    </w:p>
    <w:p>
      <w:pPr>
        <w:spacing w:before="52"/>
        <w:ind w:left="86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spacing w:val="-4"/>
          <w:sz w:val="16"/>
        </w:rPr>
        <w:t>b</w:t>
      </w:r>
      <w:r>
        <w:rPr>
          <w:i/>
          <w:color w:val="231F20"/>
          <w:spacing w:val="-4"/>
          <w:sz w:val="16"/>
          <w:vertAlign w:val="subscript"/>
        </w:rPr>
        <w:t>i</w:t>
      </w:r>
      <w:r>
        <w:rPr>
          <w:i/>
          <w:color w:val="231F20"/>
          <w:spacing w:val="-4"/>
          <w:sz w:val="16"/>
          <w:vertAlign w:val="baseline"/>
        </w:rPr>
        <w:t>A</w:t>
      </w:r>
      <w:r>
        <w:rPr>
          <w:i/>
          <w:color w:val="231F20"/>
          <w:spacing w:val="-4"/>
          <w:sz w:val="16"/>
          <w:vertAlign w:val="subscript"/>
        </w:rPr>
        <w:t>i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93" w:footer="0" w:top="640" w:bottom="280" w:left="560" w:right="560"/>
          <w:cols w:num="4" w:equalWidth="0">
            <w:col w:w="5177" w:space="183"/>
            <w:col w:w="423" w:space="2065"/>
            <w:col w:w="1425" w:space="40"/>
            <w:col w:w="1477"/>
          </w:cols>
        </w:sectPr>
      </w:pPr>
    </w:p>
    <w:p>
      <w:pPr>
        <w:pStyle w:val="BodyText"/>
        <w:spacing w:line="149" w:lineRule="exact" w:before="13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6097676</wp:posOffset>
                </wp:positionH>
                <wp:positionV relativeFrom="paragraph">
                  <wp:posOffset>146711</wp:posOffset>
                </wp:positionV>
                <wp:extent cx="114935" cy="8763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1493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w w:val="12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Standard Symbols PS"/>
                                <w:color w:val="231F20"/>
                                <w:spacing w:val="-5"/>
                                <w:w w:val="12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5"/>
                                <w:w w:val="12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0.131989pt;margin-top:11.552119pt;width:9.050pt;height:6.9pt;mso-position-horizontal-relative:page;mso-position-vertical-relative:paragraph;z-index:-16397824" type="#_x0000_t202" id="docshape21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5"/>
                          <w:w w:val="125"/>
                          <w:sz w:val="11"/>
                        </w:rPr>
                        <w:t>i</w:t>
                      </w:r>
                      <w:r>
                        <w:rPr>
                          <w:rFonts w:ascii="Standard Symbols PS"/>
                          <w:color w:val="231F20"/>
                          <w:spacing w:val="-5"/>
                          <w:w w:val="125"/>
                          <w:sz w:val="11"/>
                        </w:rPr>
                        <w:t>=</w:t>
                      </w:r>
                      <w:r>
                        <w:rPr>
                          <w:color w:val="231F20"/>
                          <w:spacing w:val="-5"/>
                          <w:w w:val="12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2. Materials and methods" w:id="6"/>
      <w:bookmarkEnd w:id="6"/>
      <w:r>
        <w:rPr/>
      </w:r>
      <w:r>
        <w:rPr>
          <w:color w:val="231F20"/>
          <w:w w:val="115"/>
        </w:rPr>
        <w:t>exp</w:t>
      </w:r>
      <w:r>
        <w:rPr>
          <w:color w:val="231F20"/>
          <w:spacing w:val="16"/>
          <w:w w:val="115"/>
        </w:rPr>
        <w:t> </w:t>
      </w:r>
      <w:r>
        <w:rPr>
          <w:i/>
          <w:color w:val="231F20"/>
          <w:w w:val="115"/>
        </w:rPr>
        <w:t>b</w:t>
      </w:r>
      <w:r>
        <w:rPr>
          <w:color w:val="231F20"/>
          <w:w w:val="115"/>
          <w:vertAlign w:val="subscript"/>
        </w:rPr>
        <w:t>0</w:t>
      </w:r>
      <w:r>
        <w:rPr>
          <w:color w:val="231F20"/>
          <w:spacing w:val="-10"/>
          <w:w w:val="115"/>
          <w:vertAlign w:val="baseline"/>
        </w:rPr>
        <w:t> </w:t>
      </w:r>
      <w:r>
        <w:rPr>
          <w:rFonts w:ascii="Standard Symbols PS" w:hAnsi="Standard Symbols PS"/>
          <w:color w:val="231F20"/>
          <w:w w:val="130"/>
          <w:vertAlign w:val="baseline"/>
        </w:rPr>
        <w:t>+</w:t>
      </w:r>
      <w:r>
        <w:rPr>
          <w:rFonts w:ascii="Standard Symbols PS" w:hAnsi="Standard Symbols PS"/>
          <w:color w:val="231F20"/>
          <w:spacing w:val="-16"/>
          <w:w w:val="130"/>
          <w:vertAlign w:val="baseline"/>
        </w:rPr>
        <w:t> </w:t>
      </w:r>
      <w:r>
        <w:rPr>
          <w:rFonts w:ascii="Tuffy" w:hAnsi="Tuffy"/>
          <w:b w:val="0"/>
          <w:color w:val="231F20"/>
          <w:spacing w:val="-5"/>
          <w:w w:val="155"/>
          <w:vertAlign w:val="baseline"/>
        </w:rPr>
        <w:t>∑</w:t>
      </w:r>
      <w:r>
        <w:rPr>
          <w:color w:val="231F20"/>
          <w:spacing w:val="-5"/>
          <w:w w:val="155"/>
          <w:vertAlign w:val="superscript"/>
        </w:rPr>
        <w:t>5</w:t>
      </w:r>
    </w:p>
    <w:p>
      <w:pPr>
        <w:tabs>
          <w:tab w:pos="315" w:val="left" w:leader="none"/>
        </w:tabs>
        <w:spacing w:line="10" w:lineRule="exact" w:before="0"/>
        <w:ind w:left="0" w:right="2408" w:firstLine="0"/>
        <w:jc w:val="right"/>
        <w:rPr>
          <w:rFonts w:ascii="Noto Sans Mono CJK HK"/>
          <w:sz w:val="11"/>
        </w:rPr>
      </w:pPr>
      <w:r>
        <w:rPr>
          <w:rFonts w:ascii="Noto Sans Mono CJK HK"/>
          <w:color w:val="231F20"/>
          <w:spacing w:val="-10"/>
          <w:sz w:val="11"/>
        </w:rPr>
        <w:t>}</w:t>
      </w:r>
      <w:r>
        <w:rPr>
          <w:rFonts w:ascii="Noto Sans Mono CJK HK"/>
          <w:color w:val="231F20"/>
          <w:sz w:val="11"/>
        </w:rPr>
        <w:tab/>
      </w:r>
      <w:r>
        <w:rPr>
          <w:rFonts w:ascii="Noto Sans Mono CJK HK"/>
          <w:color w:val="231F20"/>
          <w:spacing w:val="-10"/>
          <w:position w:val="1"/>
          <w:sz w:val="11"/>
        </w:rPr>
        <w:t>}</w:t>
      </w:r>
    </w:p>
    <w:p>
      <w:pPr>
        <w:spacing w:line="150" w:lineRule="exact" w:before="149"/>
        <w:ind w:left="86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i/>
          <w:color w:val="231F20"/>
          <w:spacing w:val="-4"/>
          <w:sz w:val="16"/>
        </w:rPr>
        <w:t>b</w:t>
      </w:r>
      <w:r>
        <w:rPr>
          <w:i/>
          <w:color w:val="231F20"/>
          <w:spacing w:val="-4"/>
          <w:sz w:val="16"/>
          <w:vertAlign w:val="subscript"/>
        </w:rPr>
        <w:t>i</w:t>
      </w:r>
      <w:r>
        <w:rPr>
          <w:i/>
          <w:color w:val="231F20"/>
          <w:spacing w:val="-4"/>
          <w:sz w:val="16"/>
          <w:vertAlign w:val="baseline"/>
        </w:rPr>
        <w:t>A</w:t>
      </w:r>
      <w:r>
        <w:rPr>
          <w:i/>
          <w:color w:val="231F20"/>
          <w:spacing w:val="-4"/>
          <w:sz w:val="16"/>
          <w:vertAlign w:val="subscript"/>
        </w:rPr>
        <w:t>i</w:t>
      </w:r>
      <w:r>
        <w:rPr>
          <w:rFonts w:ascii="Arial"/>
          <w:color w:val="231F20"/>
          <w:spacing w:val="-4"/>
          <w:position w:val="18"/>
          <w:sz w:val="16"/>
          <w:vertAlign w:val="baseline"/>
        </w:rPr>
        <w:t> </w:t>
      </w:r>
    </w:p>
    <w:p>
      <w:pPr>
        <w:spacing w:after="0" w:line="150" w:lineRule="exact"/>
        <w:jc w:val="left"/>
        <w:rPr>
          <w:rFonts w:ascii="Arial"/>
          <w:sz w:val="16"/>
        </w:rPr>
        <w:sectPr>
          <w:type w:val="continuous"/>
          <w:pgSz w:w="11910" w:h="15880"/>
          <w:pgMar w:header="693" w:footer="0" w:top="640" w:bottom="280" w:left="560" w:right="560"/>
          <w:cols w:num="2" w:equalWidth="0">
            <w:col w:w="9107" w:space="40"/>
            <w:col w:w="1643"/>
          </w:cols>
        </w:sectPr>
      </w:pP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35" w:after="0"/>
        <w:ind w:left="283" w:right="0" w:hanging="169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120">
                <wp:simplePos x="0" y="0"/>
                <wp:positionH relativeFrom="page">
                  <wp:posOffset>5396395</wp:posOffset>
                </wp:positionH>
                <wp:positionV relativeFrom="paragraph">
                  <wp:posOffset>75423</wp:posOffset>
                </wp:positionV>
                <wp:extent cx="1141095" cy="381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14109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1095" h="3810">
                              <a:moveTo>
                                <a:pt x="114048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140485" y="3600"/>
                              </a:lnTo>
                              <a:lnTo>
                                <a:pt x="1140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4.912994pt;margin-top:5.938824pt;width:89.802pt;height:.28348pt;mso-position-horizontal-relative:page;mso-position-vertical-relative:paragraph;z-index:-16399360" id="docshape22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6060949</wp:posOffset>
                </wp:positionH>
                <wp:positionV relativeFrom="paragraph">
                  <wp:posOffset>18944</wp:posOffset>
                </wp:positionV>
                <wp:extent cx="476250" cy="2540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76250" cy="25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w w:val="205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2"/>
                                <w:w w:val="20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i/>
                                <w:color w:val="231F20"/>
                                <w:w w:val="110"/>
                                <w:sz w:val="16"/>
                              </w:rPr>
                              <w:t>b</w:t>
                            </w:r>
                            <w:r>
                              <w:rPr>
                                <w:i/>
                                <w:color w:val="231F20"/>
                                <w:spacing w:val="-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12"/>
                                <w:w w:val="11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110"/>
                                <w:position w:val="18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7.240143pt;margin-top:1.491654pt;width:37.5pt;height:20pt;mso-position-horizontal-relative:page;mso-position-vertical-relative:paragraph;z-index:-16396800" type="#_x0000_t202" id="docshape23" filled="false" stroked="false">
                <v:textbox inset="0,0,0,0">
                  <w:txbxContent>
                    <w:p>
                      <w:pPr>
                        <w:spacing w:before="138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Tuffy" w:hAnsi="Tuffy"/>
                          <w:b w:val="0"/>
                          <w:color w:val="231F20"/>
                          <w:w w:val="205"/>
                          <w:sz w:val="16"/>
                        </w:rPr>
                        <w:t>∑</w:t>
                      </w:r>
                      <w:r>
                        <w:rPr>
                          <w:rFonts w:ascii="Tuffy" w:hAnsi="Tuffy"/>
                          <w:b w:val="0"/>
                          <w:color w:val="231F20"/>
                          <w:spacing w:val="-2"/>
                          <w:w w:val="205"/>
                          <w:sz w:val="16"/>
                        </w:rPr>
                        <w:t>  </w:t>
                      </w:r>
                      <w:r>
                        <w:rPr>
                          <w:i/>
                          <w:color w:val="231F20"/>
                          <w:w w:val="110"/>
                          <w:sz w:val="16"/>
                        </w:rPr>
                        <w:t>b</w:t>
                      </w:r>
                      <w:r>
                        <w:rPr>
                          <w:i/>
                          <w:color w:val="231F20"/>
                          <w:spacing w:val="-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231F20"/>
                          <w:spacing w:val="-12"/>
                          <w:w w:val="110"/>
                          <w:sz w:val="16"/>
                        </w:rPr>
                        <w:t>A</w:t>
                      </w:r>
                      <w:r>
                        <w:rPr>
                          <w:rFonts w:ascii="Arial" w:hAnsi="Arial"/>
                          <w:color w:val="231F20"/>
                          <w:w w:val="110"/>
                          <w:position w:val="18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z w:val="16"/>
        </w:rPr>
        <w:t>Materials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18"/>
          <w:sz w:val="16"/>
        </w:rPr>
        <w:t> </w:t>
      </w:r>
      <w:r>
        <w:rPr>
          <w:color w:val="231F20"/>
          <w:spacing w:val="-2"/>
          <w:sz w:val="16"/>
        </w:rPr>
        <w:t>methods</w:t>
      </w:r>
    </w:p>
    <w:p>
      <w:pPr>
        <w:pStyle w:val="BodyText"/>
        <w:spacing w:before="237"/>
        <w:ind w:left="353"/>
      </w:pPr>
      <w:r>
        <w:rPr>
          <w:color w:val="231F20"/>
          <w:spacing w:val="-4"/>
        </w:rPr>
        <w:t>We</w:t>
      </w:r>
      <w:r>
        <w:rPr>
          <w:color w:val="231F20"/>
          <w:spacing w:val="-1"/>
        </w:rPr>
        <w:t> </w:t>
      </w:r>
      <w:r>
        <w:rPr>
          <w:color w:val="231F20"/>
          <w:spacing w:val="-4"/>
        </w:rPr>
        <w:t>used</w:t>
      </w:r>
      <w:r>
        <w:rPr>
          <w:color w:val="231F20"/>
          <w:spacing w:val="-1"/>
        </w:rPr>
        <w:t> </w:t>
      </w:r>
      <w:r>
        <w:rPr>
          <w:color w:val="231F20"/>
          <w:spacing w:val="-4"/>
        </w:rPr>
        <w:t>two</w:t>
      </w:r>
      <w:r>
        <w:rPr>
          <w:color w:val="231F20"/>
          <w:spacing w:val="-1"/>
        </w:rPr>
        <w:t> </w:t>
      </w:r>
      <w:r>
        <w:rPr>
          <w:color w:val="231F20"/>
          <w:spacing w:val="-4"/>
        </w:rPr>
        <w:t>maize</w:t>
      </w:r>
      <w:r>
        <w:rPr>
          <w:color w:val="231F20"/>
          <w:spacing w:val="-1"/>
        </w:rPr>
        <w:t> </w:t>
      </w:r>
      <w:r>
        <w:rPr>
          <w:color w:val="231F20"/>
          <w:spacing w:val="-4"/>
        </w:rPr>
        <w:t>(</w:t>
      </w:r>
      <w:r>
        <w:rPr>
          <w:i/>
          <w:color w:val="231F20"/>
          <w:spacing w:val="-4"/>
        </w:rPr>
        <w:t>Zea</w:t>
      </w:r>
      <w:r>
        <w:rPr>
          <w:i/>
          <w:color w:val="231F20"/>
        </w:rPr>
        <w:t> </w:t>
      </w:r>
      <w:r>
        <w:rPr>
          <w:i/>
          <w:color w:val="231F20"/>
          <w:spacing w:val="-4"/>
        </w:rPr>
        <w:t>mays</w:t>
      </w:r>
      <w:r>
        <w:rPr>
          <w:i/>
          <w:color w:val="231F20"/>
        </w:rPr>
        <w:t> </w:t>
      </w:r>
      <w:r>
        <w:rPr>
          <w:color w:val="231F20"/>
          <w:spacing w:val="-4"/>
        </w:rPr>
        <w:t>L.)</w:t>
      </w:r>
      <w:r>
        <w:rPr>
          <w:color w:val="231F20"/>
        </w:rPr>
        <w:t> </w:t>
      </w:r>
      <w:r>
        <w:rPr>
          <w:color w:val="231F20"/>
          <w:spacing w:val="-4"/>
        </w:rPr>
        <w:t>strains,</w:t>
      </w:r>
      <w:r>
        <w:rPr>
          <w:color w:val="231F20"/>
          <w:spacing w:val="-1"/>
        </w:rPr>
        <w:t> </w:t>
      </w:r>
      <w:r>
        <w:rPr>
          <w:color w:val="231F20"/>
          <w:spacing w:val="-4"/>
        </w:rPr>
        <w:t>BLC</w:t>
      </w:r>
      <w:r>
        <w:rPr>
          <w:color w:val="231F20"/>
          <w:spacing w:val="1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1"/>
        </w:rPr>
        <w:t> </w:t>
      </w:r>
      <w:r>
        <w:rPr>
          <w:color w:val="231F20"/>
          <w:spacing w:val="-4"/>
        </w:rPr>
        <w:t>JNE,</w:t>
      </w:r>
      <w:r>
        <w:rPr>
          <w:color w:val="231F20"/>
          <w:spacing w:val="1"/>
        </w:rPr>
        <w:t> </w:t>
      </w:r>
      <w:r>
        <w:rPr>
          <w:color w:val="231F20"/>
          <w:spacing w:val="-4"/>
        </w:rPr>
        <w:t>in</w:t>
      </w:r>
      <w:r>
        <w:rPr>
          <w:color w:val="231F20"/>
        </w:rPr>
        <w:t> </w:t>
      </w:r>
      <w:r>
        <w:rPr>
          <w:color w:val="231F20"/>
          <w:spacing w:val="-4"/>
        </w:rPr>
        <w:t>this</w:t>
      </w:r>
      <w:r>
        <w:rPr>
          <w:color w:val="231F20"/>
        </w:rPr>
        <w:t> </w:t>
      </w:r>
      <w:r>
        <w:rPr>
          <w:color w:val="231F20"/>
          <w:spacing w:val="-4"/>
        </w:rPr>
        <w:t>study.</w:t>
      </w:r>
    </w:p>
    <w:p>
      <w:pPr>
        <w:spacing w:before="15"/>
        <w:ind w:left="114" w:right="0" w:firstLine="0"/>
        <w:jc w:val="left"/>
        <w:rPr>
          <w:rFonts w:ascii="Standard Symbols PS"/>
          <w:sz w:val="16"/>
        </w:rPr>
      </w:pPr>
      <w:r>
        <w:rPr/>
        <w:br w:type="column"/>
      </w:r>
      <w:r>
        <w:rPr>
          <w:color w:val="231F20"/>
          <w:spacing w:val="-2"/>
          <w:sz w:val="16"/>
        </w:rPr>
        <w:t>Pr</w:t>
      </w:r>
      <w:r>
        <w:rPr>
          <w:color w:val="231F20"/>
          <w:spacing w:val="28"/>
          <w:sz w:val="16"/>
        </w:rPr>
        <w:t> </w:t>
      </w:r>
      <w:r>
        <w:rPr>
          <w:i/>
          <w:color w:val="231F20"/>
          <w:spacing w:val="-2"/>
          <w:sz w:val="16"/>
        </w:rPr>
        <w:t>Class</w:t>
      </w:r>
      <w:r>
        <w:rPr>
          <w:i/>
          <w:color w:val="231F20"/>
          <w:spacing w:val="-8"/>
          <w:sz w:val="16"/>
        </w:rPr>
        <w:t> </w:t>
      </w:r>
      <w:r>
        <w:rPr>
          <w:rFonts w:ascii="Standard Symbols PS"/>
          <w:color w:val="231F20"/>
          <w:spacing w:val="-10"/>
          <w:sz w:val="16"/>
        </w:rPr>
        <w:t>=</w:t>
      </w:r>
    </w:p>
    <w:p>
      <w:pPr>
        <w:pStyle w:val="BodyText"/>
        <w:spacing w:before="5"/>
        <w:ind w:left="69"/>
      </w:pPr>
      <w:r>
        <w:rPr/>
        <w:br w:type="column"/>
      </w:r>
      <w:r>
        <w:rPr>
          <w:color w:val="231F20"/>
        </w:rPr>
        <w:t>JNE</w:t>
      </w:r>
      <w:r>
        <w:rPr>
          <w:rFonts w:ascii="Arial" w:hAnsi="Arial"/>
          <w:color w:val="231F20"/>
          <w:spacing w:val="23"/>
          <w:w w:val="110"/>
          <w:position w:val="4"/>
        </w:rPr>
        <w:t> </w:t>
      </w:r>
      <w:r>
        <w:rPr>
          <w:i/>
          <w:color w:val="231F20"/>
          <w:w w:val="110"/>
        </w:rPr>
        <w:t>A</w:t>
      </w:r>
      <w:r>
        <w:rPr>
          <w:color w:val="231F20"/>
          <w:w w:val="110"/>
          <w:vertAlign w:val="subscript"/>
        </w:rPr>
        <w:t>1</w:t>
      </w:r>
      <w:r>
        <w:rPr>
          <w:rFonts w:ascii="Arial" w:hAnsi="Arial"/>
          <w:color w:val="231F20"/>
          <w:w w:val="110"/>
          <w:vertAlign w:val="baseline"/>
        </w:rPr>
        <w:t>;</w:t>
      </w:r>
      <w:r>
        <w:rPr>
          <w:rFonts w:ascii="Arial" w:hAnsi="Arial"/>
          <w:color w:val="231F20"/>
          <w:spacing w:val="-22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A</w:t>
      </w:r>
      <w:r>
        <w:rPr>
          <w:color w:val="231F20"/>
          <w:w w:val="110"/>
          <w:vertAlign w:val="subscript"/>
        </w:rPr>
        <w:t>2</w:t>
      </w:r>
      <w:r>
        <w:rPr>
          <w:rFonts w:ascii="Arial" w:hAnsi="Arial"/>
          <w:color w:val="231F20"/>
          <w:w w:val="110"/>
          <w:vertAlign w:val="baseline"/>
        </w:rPr>
        <w:t>;</w:t>
      </w:r>
      <w:r>
        <w:rPr>
          <w:rFonts w:ascii="Arial" w:hAnsi="Arial"/>
          <w:color w:val="231F20"/>
          <w:spacing w:val="-22"/>
          <w:w w:val="110"/>
          <w:vertAlign w:val="baseline"/>
        </w:rPr>
        <w:t> </w:t>
      </w:r>
      <w:r>
        <w:rPr>
          <w:rFonts w:ascii="Tuffy" w:hAnsi="Tuffy"/>
          <w:b w:val="0"/>
          <w:color w:val="231F20"/>
          <w:w w:val="110"/>
          <w:vertAlign w:val="baseline"/>
        </w:rPr>
        <w:t>…</w:t>
      </w:r>
      <w:r>
        <w:rPr>
          <w:rFonts w:ascii="Arial" w:hAnsi="Arial"/>
          <w:color w:val="231F20"/>
          <w:w w:val="110"/>
          <w:vertAlign w:val="baseline"/>
        </w:rPr>
        <w:t>;</w:t>
      </w:r>
      <w:r>
        <w:rPr>
          <w:rFonts w:ascii="Arial" w:hAnsi="Arial"/>
          <w:color w:val="231F20"/>
          <w:spacing w:val="-24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A</w:t>
      </w:r>
      <w:r>
        <w:rPr>
          <w:color w:val="231F20"/>
          <w:w w:val="110"/>
          <w:vertAlign w:val="subscript"/>
        </w:rPr>
        <w:t>5</w:t>
      </w:r>
      <w:r>
        <w:rPr>
          <w:color w:val="231F20"/>
          <w:spacing w:val="69"/>
          <w:w w:val="115"/>
          <w:vertAlign w:val="baseline"/>
        </w:rPr>
        <w:t> </w:t>
      </w:r>
      <w:r>
        <w:rPr>
          <w:rFonts w:ascii="Standard Symbols PS" w:hAnsi="Standard Symbols PS"/>
          <w:color w:val="231F20"/>
          <w:w w:val="115"/>
          <w:vertAlign w:val="baseline"/>
        </w:rPr>
        <w:t>=</w:t>
      </w:r>
      <w:r>
        <w:rPr>
          <w:rFonts w:ascii="Standard Symbols PS" w:hAnsi="Standard Symbols PS"/>
          <w:color w:val="231F20"/>
          <w:spacing w:val="-11"/>
          <w:w w:val="115"/>
          <w:vertAlign w:val="baseline"/>
        </w:rPr>
        <w:t> </w:t>
      </w:r>
      <w:r>
        <w:rPr>
          <w:color w:val="231F20"/>
          <w:spacing w:val="-10"/>
          <w:w w:val="115"/>
          <w:position w:val="-15"/>
          <w:vertAlign w:val="baseline"/>
        </w:rPr>
        <w:t>1</w:t>
      </w:r>
    </w:p>
    <w:p>
      <w:pPr>
        <w:pStyle w:val="BodyText"/>
        <w:spacing w:before="178"/>
        <w:rPr>
          <w:rFonts w:ascii="Standard Symbols PS"/>
        </w:rPr>
      </w:pPr>
      <w:r>
        <w:rPr/>
        <w:br w:type="column"/>
      </w:r>
      <w:r>
        <w:rPr>
          <w:rFonts w:ascii="Standard Symbols PS"/>
          <w:color w:val="231F20"/>
          <w:w w:val="115"/>
        </w:rPr>
        <w:t>+</w:t>
      </w:r>
      <w:r>
        <w:rPr>
          <w:rFonts w:ascii="Standard Symbols PS"/>
          <w:color w:val="231F20"/>
          <w:spacing w:val="30"/>
          <w:w w:val="115"/>
        </w:rPr>
        <w:t> </w:t>
      </w:r>
      <w:r>
        <w:rPr>
          <w:color w:val="231F20"/>
          <w:w w:val="115"/>
        </w:rPr>
        <w:t>exp</w:t>
      </w:r>
      <w:r>
        <w:rPr>
          <w:rFonts w:ascii="Arial"/>
          <w:color w:val="231F20"/>
          <w:spacing w:val="30"/>
          <w:w w:val="115"/>
          <w:position w:val="18"/>
        </w:rPr>
        <w:t> </w:t>
      </w:r>
      <w:r>
        <w:rPr>
          <w:i/>
          <w:color w:val="231F20"/>
          <w:w w:val="115"/>
        </w:rPr>
        <w:t>b</w:t>
      </w:r>
      <w:r>
        <w:rPr>
          <w:color w:val="231F20"/>
          <w:w w:val="115"/>
          <w:vertAlign w:val="subscript"/>
        </w:rPr>
        <w:t>0</w:t>
      </w:r>
      <w:r>
        <w:rPr>
          <w:color w:val="231F20"/>
          <w:spacing w:val="-5"/>
          <w:w w:val="115"/>
          <w:vertAlign w:val="baseline"/>
        </w:rPr>
        <w:t> </w:t>
      </w:r>
      <w:r>
        <w:rPr>
          <w:rFonts w:ascii="Standard Symbols PS"/>
          <w:color w:val="231F20"/>
          <w:spacing w:val="-10"/>
          <w:w w:val="115"/>
          <w:vertAlign w:val="baseline"/>
        </w:rPr>
        <w:t>+</w:t>
      </w:r>
    </w:p>
    <w:p>
      <w:pPr>
        <w:tabs>
          <w:tab w:pos="776" w:val="left" w:leader="none"/>
        </w:tabs>
        <w:spacing w:before="11"/>
        <w:ind w:left="200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color w:val="231F20"/>
          <w:spacing w:val="-10"/>
          <w:w w:val="105"/>
          <w:position w:val="-6"/>
          <w:sz w:val="11"/>
        </w:rPr>
        <w:t>5</w:t>
      </w:r>
      <w:r>
        <w:rPr>
          <w:color w:val="231F20"/>
          <w:position w:val="-6"/>
          <w:sz w:val="11"/>
        </w:rPr>
        <w:tab/>
      </w:r>
      <w:r>
        <w:rPr>
          <w:rFonts w:ascii="Arial"/>
          <w:color w:val="231F20"/>
          <w:spacing w:val="-10"/>
          <w:w w:val="105"/>
          <w:sz w:val="16"/>
        </w:rPr>
        <w:t>.</w:t>
      </w:r>
    </w:p>
    <w:p>
      <w:pPr>
        <w:spacing w:before="3"/>
        <w:ind w:left="200" w:right="0" w:firstLine="0"/>
        <w:jc w:val="left"/>
        <w:rPr>
          <w:i/>
          <w:sz w:val="11"/>
        </w:rPr>
      </w:pPr>
      <w:r>
        <w:rPr>
          <w:i/>
          <w:color w:val="231F20"/>
          <w:w w:val="105"/>
          <w:sz w:val="11"/>
        </w:rPr>
        <w:t>i</w:t>
      </w:r>
      <w:r>
        <w:rPr>
          <w:rFonts w:ascii="Standard Symbols PS"/>
          <w:color w:val="231F20"/>
          <w:w w:val="105"/>
          <w:sz w:val="11"/>
        </w:rPr>
        <w:t>=</w:t>
      </w:r>
      <w:r>
        <w:rPr>
          <w:color w:val="231F20"/>
          <w:w w:val="105"/>
          <w:sz w:val="11"/>
        </w:rPr>
        <w:t>1</w:t>
      </w:r>
      <w:r>
        <w:rPr>
          <w:color w:val="231F20"/>
          <w:spacing w:val="68"/>
          <w:w w:val="150"/>
          <w:sz w:val="11"/>
        </w:rPr>
        <w:t> </w:t>
      </w:r>
      <w:r>
        <w:rPr>
          <w:i/>
          <w:color w:val="231F20"/>
          <w:w w:val="105"/>
          <w:position w:val="1"/>
          <w:sz w:val="11"/>
        </w:rPr>
        <w:t>i</w:t>
      </w:r>
      <w:r>
        <w:rPr>
          <w:i/>
          <w:color w:val="231F20"/>
          <w:spacing w:val="32"/>
          <w:w w:val="105"/>
          <w:position w:val="1"/>
          <w:sz w:val="11"/>
        </w:rPr>
        <w:t>  </w:t>
      </w:r>
      <w:r>
        <w:rPr>
          <w:i/>
          <w:color w:val="231F20"/>
          <w:spacing w:val="-10"/>
          <w:w w:val="105"/>
          <w:position w:val="1"/>
          <w:sz w:val="11"/>
        </w:rPr>
        <w:t>i</w:t>
      </w:r>
    </w:p>
    <w:p>
      <w:pPr>
        <w:spacing w:after="0"/>
        <w:jc w:val="left"/>
        <w:rPr>
          <w:sz w:val="11"/>
        </w:rPr>
        <w:sectPr>
          <w:type w:val="continuous"/>
          <w:pgSz w:w="11910" w:h="15880"/>
          <w:pgMar w:header="693" w:footer="0" w:top="640" w:bottom="280" w:left="560" w:right="560"/>
          <w:cols w:num="5" w:equalWidth="0">
            <w:col w:w="5176" w:space="237"/>
            <w:col w:w="868" w:space="40"/>
            <w:col w:w="1709" w:space="35"/>
            <w:col w:w="885" w:space="35"/>
            <w:col w:w="1805"/>
          </w:cols>
        </w:sectPr>
      </w:pPr>
    </w:p>
    <w:p>
      <w:pPr>
        <w:pStyle w:val="BodyText"/>
        <w:spacing w:line="276" w:lineRule="auto" w:before="27"/>
        <w:ind w:left="114" w:right="39"/>
        <w:jc w:val="both"/>
      </w:pP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two</w:t>
      </w:r>
      <w:r>
        <w:rPr>
          <w:color w:val="231F20"/>
          <w:spacing w:val="-10"/>
        </w:rPr>
        <w:t> </w:t>
      </w:r>
      <w:r>
        <w:rPr>
          <w:color w:val="231F20"/>
        </w:rPr>
        <w:t>strains</w:t>
      </w:r>
      <w:r>
        <w:rPr>
          <w:color w:val="231F20"/>
          <w:spacing w:val="-9"/>
        </w:rPr>
        <w:t> </w:t>
      </w:r>
      <w:r>
        <w:rPr>
          <w:color w:val="231F20"/>
        </w:rPr>
        <w:t>were</w:t>
      </w:r>
      <w:r>
        <w:rPr>
          <w:color w:val="231F20"/>
          <w:spacing w:val="-10"/>
        </w:rPr>
        <w:t> </w:t>
      </w:r>
      <w:r>
        <w:rPr>
          <w:color w:val="231F20"/>
        </w:rPr>
        <w:t>different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color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their</w:t>
      </w:r>
      <w:r>
        <w:rPr>
          <w:color w:val="231F20"/>
          <w:spacing w:val="-9"/>
        </w:rPr>
        <w:t> </w:t>
      </w:r>
      <w:r>
        <w:rPr>
          <w:color w:val="231F20"/>
        </w:rPr>
        <w:t>kernels.</w:t>
      </w:r>
      <w:r>
        <w:rPr>
          <w:color w:val="231F20"/>
          <w:spacing w:val="-10"/>
        </w:rPr>
        <w:t> </w:t>
      </w:r>
      <w:r>
        <w:rPr>
          <w:color w:val="231F20"/>
        </w:rPr>
        <w:t>Kernels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40"/>
        </w:rPr>
        <w:t> </w:t>
      </w:r>
      <w:r>
        <w:rPr>
          <w:color w:val="231F20"/>
        </w:rPr>
        <w:t>BLC were translucent giving the appearance of white kernels. Kernels</w:t>
      </w:r>
      <w:r>
        <w:rPr>
          <w:color w:val="231F20"/>
          <w:spacing w:val="40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JNE</w:t>
      </w:r>
      <w:r>
        <w:rPr>
          <w:color w:val="231F20"/>
          <w:spacing w:val="-9"/>
        </w:rPr>
        <w:t> </w:t>
      </w:r>
      <w:r>
        <w:rPr>
          <w:color w:val="231F20"/>
        </w:rPr>
        <w:t>were</w:t>
      </w:r>
      <w:r>
        <w:rPr>
          <w:color w:val="231F20"/>
          <w:spacing w:val="-9"/>
        </w:rPr>
        <w:t> </w:t>
      </w:r>
      <w:r>
        <w:rPr>
          <w:color w:val="231F20"/>
        </w:rPr>
        <w:t>yellow.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study,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BLC</w:t>
      </w:r>
      <w:r>
        <w:rPr>
          <w:color w:val="231F20"/>
          <w:spacing w:val="-10"/>
        </w:rPr>
        <w:t> </w:t>
      </w:r>
      <w:r>
        <w:rPr>
          <w:color w:val="231F20"/>
        </w:rPr>
        <w:t>strain</w:t>
      </w:r>
      <w:r>
        <w:rPr>
          <w:color w:val="231F20"/>
          <w:spacing w:val="-8"/>
        </w:rPr>
        <w:t> </w:t>
      </w:r>
      <w:r>
        <w:rPr>
          <w:color w:val="231F20"/>
        </w:rPr>
        <w:t>underwent</w:t>
      </w:r>
      <w:r>
        <w:rPr>
          <w:color w:val="231F20"/>
          <w:spacing w:val="-9"/>
        </w:rPr>
        <w:t> </w:t>
      </w:r>
      <w:r>
        <w:rPr>
          <w:color w:val="231F20"/>
        </w:rPr>
        <w:t>three</w:t>
      </w:r>
      <w:r>
        <w:rPr>
          <w:color w:val="231F20"/>
          <w:spacing w:val="-9"/>
        </w:rPr>
        <w:t> </w:t>
      </w:r>
      <w:r>
        <w:rPr>
          <w:color w:val="231F20"/>
        </w:rPr>
        <w:t>cy-</w:t>
      </w:r>
      <w:r>
        <w:rPr>
          <w:color w:val="231F20"/>
          <w:spacing w:val="40"/>
        </w:rPr>
        <w:t> </w:t>
      </w:r>
      <w:r>
        <w:rPr>
          <w:color w:val="231F20"/>
        </w:rPr>
        <w:t>cles of selection for longer and wider leaves, a larger number of leaves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taller</w:t>
      </w:r>
      <w:r>
        <w:rPr>
          <w:color w:val="231F20"/>
          <w:spacing w:val="-10"/>
        </w:rPr>
        <w:t> </w:t>
      </w:r>
      <w:r>
        <w:rPr>
          <w:color w:val="231F20"/>
        </w:rPr>
        <w:t>plants</w:t>
      </w:r>
      <w:r>
        <w:rPr>
          <w:color w:val="231F20"/>
          <w:spacing w:val="-9"/>
        </w:rPr>
        <w:t> </w:t>
      </w:r>
      <w:r>
        <w:rPr>
          <w:color w:val="231F20"/>
        </w:rPr>
        <w:t>while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JNE</w:t>
      </w:r>
      <w:r>
        <w:rPr>
          <w:color w:val="231F20"/>
          <w:spacing w:val="-9"/>
        </w:rPr>
        <w:t> </w:t>
      </w:r>
      <w:r>
        <w:rPr>
          <w:color w:val="231F20"/>
        </w:rPr>
        <w:t>strain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subjected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random</w:t>
      </w:r>
      <w:r>
        <w:rPr>
          <w:color w:val="231F20"/>
          <w:spacing w:val="-10"/>
        </w:rPr>
        <w:t> </w:t>
      </w:r>
      <w:r>
        <w:rPr>
          <w:color w:val="231F20"/>
        </w:rPr>
        <w:t>selection</w:t>
      </w:r>
      <w:r>
        <w:rPr>
          <w:color w:val="231F20"/>
          <w:spacing w:val="40"/>
        </w:rPr>
        <w:t> </w:t>
      </w:r>
      <w:r>
        <w:rPr>
          <w:color w:val="231F20"/>
        </w:rPr>
        <w:t>after</w:t>
      </w:r>
      <w:r>
        <w:rPr>
          <w:color w:val="231F20"/>
          <w:spacing w:val="-1"/>
        </w:rPr>
        <w:t> </w:t>
      </w:r>
      <w:r>
        <w:rPr>
          <w:color w:val="231F20"/>
        </w:rPr>
        <w:t>each</w:t>
      </w:r>
      <w:r>
        <w:rPr>
          <w:color w:val="231F20"/>
          <w:spacing w:val="-2"/>
        </w:rPr>
        <w:t> </w:t>
      </w:r>
      <w:r>
        <w:rPr>
          <w:color w:val="231F20"/>
        </w:rPr>
        <w:t>cycle.</w:t>
      </w:r>
      <w:r>
        <w:rPr>
          <w:color w:val="231F20"/>
          <w:spacing w:val="-1"/>
        </w:rPr>
        <w:t> </w:t>
      </w:r>
      <w:r>
        <w:rPr>
          <w:color w:val="231F20"/>
        </w:rPr>
        <w:t>Seed</w:t>
      </w:r>
      <w:r>
        <w:rPr>
          <w:color w:val="231F20"/>
          <w:spacing w:val="-1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selected</w:t>
      </w:r>
      <w:r>
        <w:rPr>
          <w:color w:val="231F20"/>
          <w:spacing w:val="-1"/>
        </w:rPr>
        <w:t> </w:t>
      </w:r>
      <w:r>
        <w:rPr>
          <w:color w:val="231F20"/>
        </w:rPr>
        <w:t>plants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each</w:t>
      </w:r>
      <w:r>
        <w:rPr>
          <w:color w:val="231F20"/>
          <w:spacing w:val="-2"/>
        </w:rPr>
        <w:t> </w:t>
      </w:r>
      <w:r>
        <w:rPr>
          <w:color w:val="231F20"/>
        </w:rPr>
        <w:t>strain were</w:t>
      </w:r>
      <w:r>
        <w:rPr>
          <w:color w:val="231F20"/>
          <w:spacing w:val="-1"/>
        </w:rPr>
        <w:t> </w:t>
      </w:r>
      <w:r>
        <w:rPr>
          <w:color w:val="231F20"/>
        </w:rPr>
        <w:t>obtained</w:t>
      </w:r>
      <w:r>
        <w:rPr>
          <w:color w:val="231F20"/>
          <w:spacing w:val="40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pollination with</w:t>
      </w:r>
      <w:r>
        <w:rPr>
          <w:color w:val="231F20"/>
          <w:spacing w:val="-1"/>
        </w:rPr>
        <w:t> </w:t>
      </w:r>
      <w:r>
        <w:rPr>
          <w:color w:val="231F20"/>
        </w:rPr>
        <w:t>a bulk of pollen</w:t>
      </w:r>
      <w:r>
        <w:rPr>
          <w:color w:val="231F20"/>
          <w:spacing w:val="-1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several</w:t>
      </w:r>
      <w:r>
        <w:rPr>
          <w:color w:val="231F20"/>
          <w:spacing w:val="-1"/>
        </w:rPr>
        <w:t> </w:t>
      </w:r>
      <w:r>
        <w:rPr>
          <w:color w:val="231F20"/>
        </w:rPr>
        <w:t>male in</w:t>
      </w:r>
      <w:r>
        <w:rPr>
          <w:rFonts w:ascii="Times New Roman"/>
          <w:color w:val="231F20"/>
        </w:rPr>
        <w:t>fl</w:t>
      </w:r>
      <w:r>
        <w:rPr>
          <w:color w:val="231F20"/>
        </w:rPr>
        <w:t>orescences of</w:t>
      </w:r>
      <w:r>
        <w:rPr>
          <w:color w:val="231F20"/>
          <w:spacing w:val="40"/>
        </w:rPr>
        <w:t> </w:t>
      </w:r>
      <w:r>
        <w:rPr>
          <w:color w:val="231F20"/>
        </w:rPr>
        <w:t>the same strain. The controlled pollination was insured by the protec-</w:t>
      </w:r>
      <w:r>
        <w:rPr>
          <w:color w:val="231F20"/>
          <w:spacing w:val="40"/>
        </w:rPr>
        <w:t> </w:t>
      </w:r>
      <w:r>
        <w:rPr>
          <w:color w:val="231F20"/>
        </w:rPr>
        <w:t>tion of ear shoot with paper bag soon after it emerged.</w:t>
      </w:r>
    </w:p>
    <w:p>
      <w:pPr>
        <w:pStyle w:val="BodyText"/>
        <w:spacing w:line="276" w:lineRule="auto"/>
        <w:ind w:left="114" w:right="38" w:firstLine="239"/>
        <w:jc w:val="both"/>
      </w:pP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spring</w:t>
      </w:r>
      <w:r>
        <w:rPr>
          <w:color w:val="231F20"/>
          <w:spacing w:val="-10"/>
        </w:rPr>
        <w:t> </w:t>
      </w:r>
      <w:r>
        <w:rPr>
          <w:color w:val="231F20"/>
        </w:rPr>
        <w:t>2017,</w:t>
      </w:r>
      <w:r>
        <w:rPr>
          <w:color w:val="231F20"/>
          <w:spacing w:val="-9"/>
        </w:rPr>
        <w:t> </w:t>
      </w:r>
      <w:r>
        <w:rPr>
          <w:color w:val="231F20"/>
        </w:rPr>
        <w:t>seed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third</w:t>
      </w:r>
      <w:r>
        <w:rPr>
          <w:color w:val="231F20"/>
          <w:spacing w:val="-10"/>
        </w:rPr>
        <w:t> </w:t>
      </w:r>
      <w:r>
        <w:rPr>
          <w:color w:val="231F20"/>
        </w:rPr>
        <w:t>generation</w:t>
      </w:r>
      <w:r>
        <w:rPr>
          <w:color w:val="231F20"/>
          <w:spacing w:val="-10"/>
        </w:rPr>
        <w:t> </w:t>
      </w:r>
      <w:r>
        <w:rPr>
          <w:color w:val="231F20"/>
        </w:rPr>
        <w:t>(parents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study)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fourth</w:t>
      </w:r>
      <w:r>
        <w:rPr>
          <w:color w:val="231F20"/>
          <w:w w:val="105"/>
        </w:rPr>
        <w:t> generation</w:t>
      </w:r>
      <w:r>
        <w:rPr>
          <w:color w:val="231F20"/>
          <w:w w:val="105"/>
        </w:rPr>
        <w:t> (offspring)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two</w:t>
      </w:r>
      <w:r>
        <w:rPr>
          <w:color w:val="231F20"/>
          <w:w w:val="105"/>
        </w:rPr>
        <w:t> genotypes</w:t>
      </w:r>
      <w:r>
        <w:rPr>
          <w:color w:val="231F20"/>
          <w:w w:val="105"/>
        </w:rPr>
        <w:t> were </w:t>
      </w:r>
      <w:r>
        <w:rPr>
          <w:color w:val="231F20"/>
          <w:spacing w:val="-4"/>
          <w:w w:val="105"/>
        </w:rPr>
        <w:t>planted in a completely randomized experiment with two factors (gen-</w:t>
      </w:r>
      <w:r>
        <w:rPr>
          <w:color w:val="231F20"/>
          <w:w w:val="105"/>
        </w:rPr>
        <w:t> eration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strain)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experimental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station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University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Nangui </w:t>
      </w:r>
      <w:r>
        <w:rPr>
          <w:color w:val="231F20"/>
          <w:spacing w:val="-2"/>
        </w:rPr>
        <w:t>Abrogoua,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Abidjan,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Cote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d'Ivoire.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We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added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fertilizer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soil.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Each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ex-</w:t>
      </w:r>
      <w:r>
        <w:rPr>
          <w:color w:val="231F20"/>
          <w:w w:val="105"/>
        </w:rPr>
        <w:t> perimental unit consisted of a row 4 m long of either one of the two strains.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Rows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separated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0.75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m.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plots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overseeded, 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weeks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planting,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thinned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42,000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plants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30"/>
        </w:rPr>
        <w:t>ha</w:t>
      </w:r>
      <w:r>
        <w:rPr>
          <w:rFonts w:ascii="Tuffy" w:hAnsi="Tuffy"/>
          <w:b w:val="0"/>
          <w:color w:val="231F20"/>
          <w:w w:val="130"/>
          <w:vertAlign w:val="superscript"/>
        </w:rPr>
        <w:t>−</w:t>
      </w:r>
      <w:r>
        <w:rPr>
          <w:color w:val="231F20"/>
          <w:w w:val="130"/>
          <w:vertAlign w:val="superscript"/>
        </w:rPr>
        <w:t>1</w:t>
      </w:r>
      <w:r>
        <w:rPr>
          <w:color w:val="231F20"/>
          <w:w w:val="130"/>
          <w:vertAlign w:val="baseline"/>
        </w:rPr>
        <w:t>. </w:t>
      </w:r>
      <w:r>
        <w:rPr>
          <w:color w:val="231F20"/>
          <w:w w:val="105"/>
          <w:vertAlign w:val="baseline"/>
        </w:rPr>
        <w:t>At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silking,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day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about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50%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plants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plot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developed silks,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determined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number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leaves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(ln)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counting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nodes,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</w:t>
      </w:r>
      <w:r>
        <w:rPr>
          <w:color w:val="231F20"/>
          <w:spacing w:val="-2"/>
          <w:w w:val="105"/>
          <w:vertAlign w:val="baseline"/>
        </w:rPr>
        <w:t>measured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ear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leaf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length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(</w:t>
      </w:r>
      <w:r>
        <w:rPr>
          <w:i/>
          <w:color w:val="231F20"/>
          <w:spacing w:val="-2"/>
          <w:w w:val="105"/>
          <w:vertAlign w:val="baseline"/>
        </w:rPr>
        <w:t>ll</w:t>
      </w:r>
      <w:r>
        <w:rPr>
          <w:color w:val="231F20"/>
          <w:spacing w:val="-2"/>
          <w:w w:val="105"/>
          <w:vertAlign w:val="baseline"/>
        </w:rPr>
        <w:t>)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maximum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ear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leaf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width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(</w:t>
      </w:r>
      <w:r>
        <w:rPr>
          <w:i/>
          <w:color w:val="231F20"/>
          <w:spacing w:val="-2"/>
          <w:w w:val="105"/>
          <w:vertAlign w:val="baseline"/>
        </w:rPr>
        <w:t>lw</w:t>
      </w:r>
      <w:r>
        <w:rPr>
          <w:color w:val="231F20"/>
          <w:spacing w:val="-2"/>
          <w:w w:val="105"/>
          <w:vertAlign w:val="baseline"/>
        </w:rPr>
        <w:t>)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sug-</w:t>
      </w:r>
      <w:r>
        <w:rPr>
          <w:color w:val="231F20"/>
          <w:w w:val="105"/>
          <w:vertAlign w:val="baseline"/>
        </w:rPr>
        <w:t> gested by </w:t>
      </w:r>
      <w:hyperlink w:history="true" w:anchor="_bookmark6">
        <w:r>
          <w:rPr>
            <w:color w:val="2E3092"/>
            <w:w w:val="105"/>
            <w:vertAlign w:val="baseline"/>
          </w:rPr>
          <w:t>Cross</w:t>
        </w:r>
        <w:r>
          <w:rPr>
            <w:color w:val="2E3092"/>
            <w:spacing w:val="-1"/>
            <w:w w:val="105"/>
            <w:vertAlign w:val="baseline"/>
          </w:rPr>
          <w:t> </w:t>
        </w:r>
        <w:r>
          <w:rPr>
            <w:color w:val="2E3092"/>
            <w:w w:val="105"/>
            <w:vertAlign w:val="baseline"/>
          </w:rPr>
          <w:t>(1991)</w:t>
        </w:r>
      </w:hyperlink>
      <w:r>
        <w:rPr>
          <w:color w:val="231F20"/>
          <w:w w:val="105"/>
          <w:vertAlign w:val="baseline"/>
        </w:rPr>
        <w:t>. We measured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plant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height (</w:t>
      </w:r>
      <w:r>
        <w:rPr>
          <w:i/>
          <w:color w:val="231F20"/>
          <w:w w:val="105"/>
          <w:vertAlign w:val="baseline"/>
        </w:rPr>
        <w:t>ht</w:t>
      </w:r>
      <w:r>
        <w:rPr>
          <w:color w:val="231F20"/>
          <w:w w:val="105"/>
          <w:vertAlign w:val="baseline"/>
        </w:rPr>
        <w:t>) as 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length of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plant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base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soil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level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tip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male</w:t>
      </w:r>
    </w:p>
    <w:p>
      <w:pPr>
        <w:pStyle w:val="BodyText"/>
        <w:spacing w:line="268" w:lineRule="auto" w:before="27"/>
        <w:ind w:left="114" w:right="286" w:firstLine="239"/>
        <w:jc w:val="both"/>
      </w:pPr>
      <w:r>
        <w:rPr/>
        <w:br w:type="column"/>
      </w:r>
      <w:hyperlink w:history="true" w:anchor="_bookmark6">
        <w:r>
          <w:rPr>
            <w:color w:val="2E3092"/>
          </w:rPr>
          <w:t>Mitchell</w:t>
        </w:r>
        <w:r>
          <w:rPr>
            <w:color w:val="2E3092"/>
            <w:spacing w:val="40"/>
          </w:rPr>
          <w:t> </w:t>
        </w:r>
        <w:r>
          <w:rPr>
            <w:color w:val="2E3092"/>
          </w:rPr>
          <w:t>(2010)</w:t>
        </w:r>
      </w:hyperlink>
      <w:r>
        <w:rPr>
          <w:color w:val="2E3092"/>
          <w:spacing w:val="40"/>
        </w:rPr>
        <w:t> </w:t>
      </w:r>
      <w:r>
        <w:rPr>
          <w:color w:val="231F20"/>
        </w:rPr>
        <w:t>showed</w:t>
      </w:r>
      <w:r>
        <w:rPr>
          <w:color w:val="231F20"/>
          <w:spacing w:val="40"/>
        </w:rPr>
        <w:t> </w:t>
      </w:r>
      <w:r>
        <w:rPr>
          <w:color w:val="231F20"/>
        </w:rPr>
        <w:t>that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parametric</w:t>
      </w:r>
      <w:r>
        <w:rPr>
          <w:color w:val="231F20"/>
          <w:spacing w:val="40"/>
        </w:rPr>
        <w:t> </w:t>
      </w:r>
      <w:r>
        <w:rPr>
          <w:color w:val="231F20"/>
        </w:rPr>
        <w:t>form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Pr(</w:t>
      </w:r>
      <w:r>
        <w:rPr>
          <w:i/>
          <w:color w:val="231F20"/>
        </w:rPr>
        <w:t>Class</w:t>
      </w:r>
      <w:r>
        <w:rPr>
          <w:color w:val="231F20"/>
        </w:rPr>
        <w:t>|</w:t>
      </w:r>
      <w:r>
        <w:rPr>
          <w:color w:val="231F20"/>
          <w:spacing w:val="40"/>
        </w:rPr>
        <w:t> </w:t>
      </w:r>
      <w:r>
        <w:rPr>
          <w:i/>
          <w:color w:val="231F20"/>
        </w:rPr>
        <w:t>A</w:t>
      </w:r>
      <w:r>
        <w:rPr>
          <w:color w:val="231F20"/>
          <w:vertAlign w:val="subscript"/>
        </w:rPr>
        <w:t>1</w:t>
      </w:r>
      <w:r>
        <w:rPr>
          <w:color w:val="231F20"/>
          <w:vertAlign w:val="baseline"/>
        </w:rPr>
        <w:t>,</w:t>
      </w:r>
      <w:r>
        <w:rPr>
          <w:color w:val="231F20"/>
          <w:spacing w:val="-10"/>
          <w:vertAlign w:val="baseline"/>
        </w:rPr>
        <w:t> </w:t>
      </w:r>
      <w:r>
        <w:rPr>
          <w:i/>
          <w:color w:val="231F20"/>
          <w:vertAlign w:val="baseline"/>
        </w:rPr>
        <w:t>A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,</w:t>
      </w:r>
      <w:r>
        <w:rPr>
          <w:color w:val="231F20"/>
          <w:spacing w:val="-10"/>
          <w:vertAlign w:val="baseline"/>
        </w:rPr>
        <w:t> </w:t>
      </w:r>
      <w:r>
        <w:rPr>
          <w:rFonts w:ascii="Tuffy" w:hAnsi="Tuffy"/>
          <w:b w:val="0"/>
          <w:color w:val="231F20"/>
          <w:vertAlign w:val="baseline"/>
        </w:rPr>
        <w:t>…</w:t>
      </w:r>
      <w:r>
        <w:rPr>
          <w:i/>
          <w:color w:val="231F20"/>
          <w:vertAlign w:val="baseline"/>
        </w:rPr>
        <w:t>A</w:t>
      </w:r>
      <w:r>
        <w:rPr>
          <w:color w:val="231F20"/>
          <w:vertAlign w:val="subscript"/>
        </w:rPr>
        <w:t>5</w:t>
      </w:r>
      <w:r>
        <w:rPr>
          <w:color w:val="231F20"/>
          <w:vertAlign w:val="baseline"/>
        </w:rPr>
        <w:t>)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used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by logistic regression is precisely the form implied by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assumptions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of a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Gaussian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naïve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Bayes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classi</w:t>
      </w:r>
      <w:r>
        <w:rPr>
          <w:rFonts w:ascii="Times New Roman" w:hAns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er, and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most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cases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both methods produce similar results. However, it should be noted</w:t>
      </w:r>
      <w:r>
        <w:rPr>
          <w:color w:val="231F20"/>
          <w:spacing w:val="80"/>
          <w:vertAlign w:val="baseline"/>
        </w:rPr>
        <w:t> </w:t>
      </w:r>
      <w:r>
        <w:rPr>
          <w:color w:val="231F20"/>
          <w:vertAlign w:val="baseline"/>
        </w:rPr>
        <w:t>that logistic regression directly estimates the parameters of Pr(</w:t>
      </w:r>
      <w:r>
        <w:rPr>
          <w:i/>
          <w:color w:val="231F20"/>
          <w:vertAlign w:val="baseline"/>
        </w:rPr>
        <w:t>Class</w:t>
      </w:r>
      <w:r>
        <w:rPr>
          <w:color w:val="231F20"/>
          <w:vertAlign w:val="baseline"/>
        </w:rPr>
        <w:t>|</w:t>
      </w:r>
      <w:r>
        <w:rPr>
          <w:color w:val="231F20"/>
          <w:spacing w:val="40"/>
          <w:vertAlign w:val="baseline"/>
        </w:rPr>
        <w:t> </w:t>
      </w:r>
      <w:r>
        <w:rPr>
          <w:i/>
          <w:color w:val="231F20"/>
          <w:vertAlign w:val="baseline"/>
        </w:rPr>
        <w:t>A</w:t>
      </w:r>
      <w:r>
        <w:rPr>
          <w:color w:val="231F20"/>
          <w:vertAlign w:val="subscript"/>
        </w:rPr>
        <w:t>1</w:t>
      </w:r>
      <w:r>
        <w:rPr>
          <w:color w:val="231F20"/>
          <w:vertAlign w:val="baseline"/>
        </w:rPr>
        <w:t>,</w:t>
      </w:r>
      <w:r>
        <w:rPr>
          <w:color w:val="231F20"/>
          <w:spacing w:val="-10"/>
          <w:vertAlign w:val="baseline"/>
        </w:rPr>
        <w:t> </w:t>
      </w:r>
      <w:r>
        <w:rPr>
          <w:i/>
          <w:color w:val="231F20"/>
          <w:vertAlign w:val="baseline"/>
        </w:rPr>
        <w:t>A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,</w:t>
      </w:r>
      <w:r>
        <w:rPr>
          <w:color w:val="231F20"/>
          <w:spacing w:val="-10"/>
          <w:vertAlign w:val="baseline"/>
        </w:rPr>
        <w:t> </w:t>
      </w:r>
      <w:r>
        <w:rPr>
          <w:rFonts w:ascii="Tuffy" w:hAnsi="Tuffy"/>
          <w:b w:val="0"/>
          <w:color w:val="231F20"/>
          <w:vertAlign w:val="baseline"/>
        </w:rPr>
        <w:t>…</w:t>
      </w:r>
      <w:r>
        <w:rPr>
          <w:i/>
          <w:color w:val="231F20"/>
          <w:vertAlign w:val="baseline"/>
        </w:rPr>
        <w:t>A</w:t>
      </w:r>
      <w:r>
        <w:rPr>
          <w:color w:val="231F20"/>
          <w:vertAlign w:val="subscript"/>
        </w:rPr>
        <w:t>5</w:t>
      </w:r>
      <w:r>
        <w:rPr>
          <w:color w:val="231F20"/>
          <w:vertAlign w:val="baseline"/>
        </w:rPr>
        <w:t>),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whereas Gaussian naïve Bayes directly estimates parame-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ters of Pr(</w:t>
      </w:r>
      <w:r>
        <w:rPr>
          <w:i/>
          <w:color w:val="231F20"/>
          <w:vertAlign w:val="baseline"/>
        </w:rPr>
        <w:t>Class</w:t>
      </w:r>
      <w:r>
        <w:rPr>
          <w:color w:val="231F20"/>
          <w:vertAlign w:val="baseline"/>
        </w:rPr>
        <w:t>) and Pr(</w:t>
      </w:r>
      <w:r>
        <w:rPr>
          <w:i/>
          <w:color w:val="231F20"/>
          <w:vertAlign w:val="baseline"/>
        </w:rPr>
        <w:t>A</w:t>
      </w:r>
      <w:r>
        <w:rPr>
          <w:color w:val="231F20"/>
          <w:vertAlign w:val="subscript"/>
        </w:rPr>
        <w:t>1</w:t>
      </w:r>
      <w:r>
        <w:rPr>
          <w:color w:val="231F20"/>
          <w:vertAlign w:val="baseline"/>
        </w:rPr>
        <w:t>,</w:t>
      </w:r>
      <w:r>
        <w:rPr>
          <w:color w:val="231F20"/>
          <w:spacing w:val="-21"/>
          <w:vertAlign w:val="baseline"/>
        </w:rPr>
        <w:t> </w:t>
      </w:r>
      <w:r>
        <w:rPr>
          <w:i/>
          <w:color w:val="231F20"/>
          <w:vertAlign w:val="baseline"/>
        </w:rPr>
        <w:t>A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,</w:t>
      </w:r>
      <w:r>
        <w:rPr>
          <w:color w:val="231F20"/>
          <w:spacing w:val="-22"/>
          <w:vertAlign w:val="baseline"/>
        </w:rPr>
        <w:t> </w:t>
      </w:r>
      <w:r>
        <w:rPr>
          <w:rFonts w:ascii="Tuffy" w:hAnsi="Tuffy"/>
          <w:b w:val="0"/>
          <w:color w:val="231F20"/>
          <w:vertAlign w:val="baseline"/>
        </w:rPr>
        <w:t>…</w:t>
      </w:r>
      <w:r>
        <w:rPr>
          <w:i/>
          <w:color w:val="231F20"/>
          <w:vertAlign w:val="baseline"/>
        </w:rPr>
        <w:t>A</w:t>
      </w:r>
      <w:r>
        <w:rPr>
          <w:color w:val="231F20"/>
          <w:vertAlign w:val="subscript"/>
        </w:rPr>
        <w:t>5</w:t>
      </w:r>
      <w:r>
        <w:rPr>
          <w:color w:val="231F20"/>
          <w:vertAlign w:val="baseline"/>
        </w:rPr>
        <w:t>|</w:t>
      </w:r>
      <w:r>
        <w:rPr>
          <w:i/>
          <w:color w:val="231F20"/>
          <w:vertAlign w:val="baseline"/>
        </w:rPr>
        <w:t>Class</w:t>
      </w:r>
      <w:r>
        <w:rPr>
          <w:color w:val="231F20"/>
          <w:vertAlign w:val="baseline"/>
        </w:rPr>
        <w:t>) (</w:t>
      </w:r>
      <w:hyperlink w:history="true" w:anchor="_bookmark6">
        <w:r>
          <w:rPr>
            <w:color w:val="2E3092"/>
            <w:vertAlign w:val="baseline"/>
          </w:rPr>
          <w:t>Ng and Jordan, 2001</w:t>
        </w:r>
      </w:hyperlink>
      <w:r>
        <w:rPr>
          <w:color w:val="231F20"/>
          <w:vertAlign w:val="baseline"/>
        </w:rPr>
        <w:t>).</w:t>
      </w:r>
    </w:p>
    <w:p>
      <w:pPr>
        <w:pStyle w:val="BodyText"/>
        <w:spacing w:line="276" w:lineRule="auto" w:before="3"/>
        <w:ind w:left="114" w:right="286" w:firstLine="239"/>
        <w:jc w:val="both"/>
      </w:pPr>
      <w:r>
        <w:rPr>
          <w:color w:val="231F20"/>
        </w:rPr>
        <w:t>To test the assertion by </w:t>
      </w:r>
      <w:hyperlink w:history="true" w:anchor="_bookmark6">
        <w:r>
          <w:rPr>
            <w:color w:val="2E3092"/>
          </w:rPr>
          <w:t>Mitchell (2010)</w:t>
        </w:r>
      </w:hyperlink>
      <w:r>
        <w:rPr>
          <w:color w:val="2E3092"/>
        </w:rPr>
        <w:t> </w:t>
      </w:r>
      <w:r>
        <w:rPr>
          <w:color w:val="231F20"/>
        </w:rPr>
        <w:t>that Gaussian naïve Bayes</w:t>
      </w:r>
      <w:r>
        <w:rPr>
          <w:color w:val="231F20"/>
          <w:spacing w:val="40"/>
        </w:rPr>
        <w:t> </w:t>
      </w:r>
      <w:r>
        <w:rPr>
          <w:color w:val="231F20"/>
        </w:rPr>
        <w:t>and logistic regression produce the same results, we created several</w:t>
      </w:r>
      <w:r>
        <w:rPr>
          <w:color w:val="231F20"/>
          <w:spacing w:val="40"/>
        </w:rPr>
        <w:t> </w:t>
      </w:r>
      <w:r>
        <w:rPr>
          <w:color w:val="231F20"/>
        </w:rPr>
        <w:t>subsets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their principal</w:t>
      </w:r>
      <w:r>
        <w:rPr>
          <w:color w:val="231F20"/>
          <w:spacing w:val="-3"/>
        </w:rPr>
        <w:t> </w:t>
      </w:r>
      <w:r>
        <w:rPr>
          <w:color w:val="231F20"/>
        </w:rPr>
        <w:t>components</w:t>
      </w:r>
      <w:r>
        <w:rPr>
          <w:color w:val="231F20"/>
          <w:spacing w:val="-1"/>
        </w:rPr>
        <w:t> </w:t>
      </w:r>
      <w:r>
        <w:rPr>
          <w:color w:val="231F20"/>
        </w:rPr>
        <w:t>from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original</w:t>
      </w:r>
      <w:r>
        <w:rPr>
          <w:color w:val="231F20"/>
          <w:spacing w:val="-1"/>
        </w:rPr>
        <w:t> </w:t>
      </w:r>
      <w:r>
        <w:rPr>
          <w:color w:val="231F20"/>
        </w:rPr>
        <w:t>data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itera-</w:t>
      </w:r>
      <w:r>
        <w:rPr>
          <w:color w:val="231F20"/>
          <w:spacing w:val="40"/>
        </w:rPr>
        <w:t> </w:t>
      </w:r>
      <w:r>
        <w:rPr>
          <w:color w:val="231F20"/>
        </w:rPr>
        <w:t>tively removing attributes. We then predicted the progeny with each of</w:t>
      </w:r>
      <w:r>
        <w:rPr>
          <w:color w:val="231F20"/>
          <w:spacing w:val="40"/>
        </w:rPr>
        <w:t> </w:t>
      </w:r>
      <w:r>
        <w:rPr>
          <w:color w:val="231F20"/>
        </w:rPr>
        <w:t>the two models based on the retained attributes or the corresponding</w:t>
      </w:r>
      <w:r>
        <w:rPr>
          <w:color w:val="231F20"/>
          <w:spacing w:val="40"/>
        </w:rPr>
        <w:t> </w:t>
      </w:r>
      <w:r>
        <w:rPr>
          <w:color w:val="231F20"/>
        </w:rPr>
        <w:t>principal components of each</w:t>
      </w:r>
      <w:r>
        <w:rPr>
          <w:color w:val="231F20"/>
          <w:spacing w:val="-1"/>
        </w:rPr>
        <w:t> </w:t>
      </w:r>
      <w:r>
        <w:rPr>
          <w:color w:val="231F20"/>
        </w:rPr>
        <w:t>subset.</w:t>
      </w:r>
      <w:r>
        <w:rPr>
          <w:color w:val="231F20"/>
          <w:spacing w:val="-1"/>
        </w:rPr>
        <w:t> </w:t>
      </w:r>
      <w:r>
        <w:rPr>
          <w:color w:val="231F20"/>
        </w:rPr>
        <w:t>The principal components are an</w:t>
      </w:r>
      <w:r>
        <w:rPr>
          <w:color w:val="231F20"/>
          <w:spacing w:val="40"/>
        </w:rPr>
        <w:t> </w:t>
      </w:r>
      <w:r>
        <w:rPr>
          <w:color w:val="231F20"/>
        </w:rPr>
        <w:t>orthogonal transformation of the original observations that inherit the</w:t>
      </w:r>
      <w:r>
        <w:rPr>
          <w:color w:val="231F20"/>
          <w:spacing w:val="40"/>
        </w:rPr>
        <w:t> </w:t>
      </w:r>
      <w:r>
        <w:rPr>
          <w:color w:val="231F20"/>
        </w:rPr>
        <w:t>total variability. Their use should remove any bias associated with the</w:t>
      </w:r>
      <w:r>
        <w:rPr>
          <w:color w:val="231F20"/>
          <w:spacing w:val="40"/>
        </w:rPr>
        <w:t> </w:t>
      </w:r>
      <w:r>
        <w:rPr>
          <w:color w:val="231F20"/>
        </w:rPr>
        <w:t>assumption of independence between attributes in comparison to the</w:t>
      </w:r>
      <w:r>
        <w:rPr>
          <w:color w:val="231F20"/>
          <w:spacing w:val="40"/>
        </w:rPr>
        <w:t> </w:t>
      </w:r>
      <w:r>
        <w:rPr>
          <w:color w:val="231F20"/>
        </w:rPr>
        <w:t>use</w:t>
      </w:r>
      <w:r>
        <w:rPr>
          <w:color w:val="231F20"/>
          <w:spacing w:val="15"/>
        </w:rPr>
        <w:t> </w:t>
      </w:r>
      <w:r>
        <w:rPr>
          <w:color w:val="231F20"/>
        </w:rPr>
        <w:t>of the</w:t>
      </w:r>
      <w:r>
        <w:rPr>
          <w:color w:val="231F20"/>
          <w:spacing w:val="15"/>
        </w:rPr>
        <w:t> </w:t>
      </w:r>
      <w:r>
        <w:rPr>
          <w:color w:val="231F20"/>
        </w:rPr>
        <w:t>original</w:t>
      </w:r>
      <w:r>
        <w:rPr>
          <w:color w:val="231F20"/>
          <w:spacing w:val="15"/>
        </w:rPr>
        <w:t> </w:t>
      </w:r>
      <w:r>
        <w:rPr>
          <w:color w:val="231F20"/>
        </w:rPr>
        <w:t>variables</w:t>
      </w:r>
      <w:r>
        <w:rPr>
          <w:color w:val="231F20"/>
          <w:spacing w:val="16"/>
        </w:rPr>
        <w:t> </w:t>
      </w:r>
      <w:r>
        <w:rPr>
          <w:color w:val="231F20"/>
        </w:rPr>
        <w:t>and should</w:t>
      </w:r>
      <w:r>
        <w:rPr>
          <w:color w:val="231F20"/>
          <w:spacing w:val="15"/>
        </w:rPr>
        <w:t> </w:t>
      </w:r>
      <w:r>
        <w:rPr>
          <w:color w:val="231F20"/>
        </w:rPr>
        <w:t>serve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assess</w:t>
      </w:r>
      <w:r>
        <w:rPr>
          <w:color w:val="231F20"/>
          <w:spacing w:val="16"/>
        </w:rPr>
        <w:t> </w:t>
      </w:r>
      <w:r>
        <w:rPr>
          <w:color w:val="231F20"/>
        </w:rPr>
        <w:t>any</w:t>
      </w:r>
      <w:r>
        <w:rPr>
          <w:color w:val="231F20"/>
          <w:spacing w:val="15"/>
        </w:rPr>
        <w:t> </w:t>
      </w:r>
      <w:r>
        <w:rPr>
          <w:color w:val="231F20"/>
        </w:rPr>
        <w:t>such</w:t>
      </w:r>
      <w:r>
        <w:rPr>
          <w:color w:val="231F20"/>
          <w:spacing w:val="16"/>
        </w:rPr>
        <w:t> </w:t>
      </w:r>
      <w:r>
        <w:rPr>
          <w:color w:val="231F20"/>
        </w:rPr>
        <w:t>bias</w:t>
      </w:r>
      <w:r>
        <w:rPr>
          <w:color w:val="231F20"/>
          <w:spacing w:val="40"/>
        </w:rPr>
        <w:t> </w:t>
      </w:r>
      <w:r>
        <w:rPr>
          <w:color w:val="231F20"/>
        </w:rPr>
        <w:t>in the prediction results. We performed an importance ranking (</w:t>
      </w:r>
      <w:hyperlink w:history="true" w:anchor="_bookmark6">
        <w:r>
          <w:rPr>
            <w:color w:val="2E3092"/>
          </w:rPr>
          <w:t>Kuhn</w:t>
        </w:r>
      </w:hyperlink>
      <w:r>
        <w:rPr>
          <w:color w:val="2E3092"/>
          <w:spacing w:val="40"/>
        </w:rPr>
        <w:t> </w:t>
      </w:r>
      <w:hyperlink w:history="true" w:anchor="_bookmark6">
        <w:r>
          <w:rPr>
            <w:color w:val="2E3092"/>
          </w:rPr>
          <w:t>et al.,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2017</w:t>
        </w:r>
      </w:hyperlink>
      <w:r>
        <w:rPr>
          <w:color w:val="231F20"/>
        </w:rPr>
        <w:t>) of the</w:t>
      </w:r>
      <w:r>
        <w:rPr>
          <w:color w:val="231F20"/>
          <w:spacing w:val="-2"/>
        </w:rPr>
        <w:t> </w:t>
      </w:r>
      <w:r>
        <w:rPr>
          <w:color w:val="231F20"/>
        </w:rPr>
        <w:t>traits</w:t>
      </w:r>
      <w:r>
        <w:rPr>
          <w:color w:val="231F20"/>
          <w:spacing w:val="-1"/>
        </w:rPr>
        <w:t> </w:t>
      </w:r>
      <w:r>
        <w:rPr>
          <w:color w:val="231F20"/>
        </w:rPr>
        <w:t>with respect</w:t>
      </w:r>
      <w:r>
        <w:rPr>
          <w:color w:val="231F20"/>
          <w:spacing w:val="-2"/>
        </w:rPr>
        <w:t> </w:t>
      </w:r>
      <w:r>
        <w:rPr>
          <w:color w:val="231F20"/>
        </w:rPr>
        <w:t>to their ability</w:t>
      </w:r>
      <w:r>
        <w:rPr>
          <w:color w:val="231F20"/>
          <w:spacing w:val="-1"/>
        </w:rPr>
        <w:t> </w:t>
      </w:r>
      <w:r>
        <w:rPr>
          <w:color w:val="231F20"/>
        </w:rPr>
        <w:t>to discriminate be-</w:t>
      </w:r>
      <w:r>
        <w:rPr>
          <w:color w:val="231F20"/>
          <w:spacing w:val="40"/>
        </w:rPr>
        <w:t> </w:t>
      </w:r>
      <w:r>
        <w:rPr>
          <w:color w:val="231F20"/>
        </w:rPr>
        <w:t>tween the two classes. We computed statistics such as accuracy, sensi-</w:t>
      </w:r>
      <w:r>
        <w:rPr>
          <w:color w:val="231F20"/>
          <w:spacing w:val="40"/>
        </w:rPr>
        <w:t> </w:t>
      </w:r>
      <w:r>
        <w:rPr>
          <w:color w:val="231F20"/>
        </w:rPr>
        <w:t>tivity, speci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city (</w:t>
      </w:r>
      <w:hyperlink w:history="true" w:anchor="_bookmark6">
        <w:r>
          <w:rPr>
            <w:color w:val="2E3092"/>
          </w:rPr>
          <w:t>Tze-Wey, 2003</w:t>
        </w:r>
      </w:hyperlink>
      <w:r>
        <w:rPr>
          <w:color w:val="231F20"/>
        </w:rPr>
        <w:t>) and the maximum value of the area</w:t>
      </w:r>
      <w:r>
        <w:rPr>
          <w:color w:val="231F20"/>
          <w:spacing w:val="40"/>
        </w:rPr>
        <w:t> </w:t>
      </w:r>
      <w:r>
        <w:rPr>
          <w:color w:val="231F20"/>
        </w:rPr>
        <w:t>under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receiver</w:t>
      </w:r>
      <w:r>
        <w:rPr>
          <w:color w:val="231F20"/>
          <w:spacing w:val="27"/>
        </w:rPr>
        <w:t> </w:t>
      </w:r>
      <w:r>
        <w:rPr>
          <w:color w:val="231F20"/>
        </w:rPr>
        <w:t>operating</w:t>
      </w:r>
      <w:r>
        <w:rPr>
          <w:color w:val="231F20"/>
          <w:spacing w:val="24"/>
        </w:rPr>
        <w:t> </w:t>
      </w:r>
      <w:r>
        <w:rPr>
          <w:color w:val="231F20"/>
        </w:rPr>
        <w:t>characteristic</w:t>
      </w:r>
      <w:r>
        <w:rPr>
          <w:color w:val="231F20"/>
          <w:spacing w:val="27"/>
        </w:rPr>
        <w:t> </w:t>
      </w:r>
      <w:r>
        <w:rPr>
          <w:color w:val="231F20"/>
        </w:rPr>
        <w:t>curve</w:t>
      </w:r>
      <w:r>
        <w:rPr>
          <w:color w:val="231F20"/>
          <w:spacing w:val="26"/>
        </w:rPr>
        <w:t> </w:t>
      </w:r>
      <w:r>
        <w:rPr>
          <w:color w:val="231F20"/>
        </w:rPr>
        <w:t>(</w:t>
      </w:r>
      <w:hyperlink w:history="true" w:anchor="_bookmark6">
        <w:r>
          <w:rPr>
            <w:color w:val="2E3092"/>
          </w:rPr>
          <w:t>Bradley,</w:t>
        </w:r>
        <w:r>
          <w:rPr>
            <w:color w:val="2E3092"/>
            <w:spacing w:val="24"/>
          </w:rPr>
          <w:t> </w:t>
        </w:r>
        <w:r>
          <w:rPr>
            <w:color w:val="2E3092"/>
          </w:rPr>
          <w:t>1997</w:t>
        </w:r>
      </w:hyperlink>
      <w:r>
        <w:rPr>
          <w:color w:val="231F20"/>
        </w:rPr>
        <w:t>)</w:t>
      </w:r>
      <w:r>
        <w:rPr>
          <w:color w:val="231F20"/>
          <w:spacing w:val="26"/>
        </w:rPr>
        <w:t> </w:t>
      </w:r>
      <w:r>
        <w:rPr>
          <w:color w:val="231F20"/>
          <w:spacing w:val="-5"/>
        </w:rPr>
        <w:t>for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178" w:space="182"/>
            <w:col w:w="5430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93" w:footer="0" w:top="880" w:bottom="280" w:left="560" w:right="560"/>
        </w:sectPr>
      </w:pPr>
    </w:p>
    <w:p>
      <w:pPr>
        <w:pStyle w:val="BodyText"/>
        <w:spacing w:line="276" w:lineRule="auto" w:before="110"/>
        <w:ind w:left="290" w:right="1"/>
        <w:jc w:val="both"/>
      </w:pPr>
      <w:bookmarkStart w:name="3. Results and discussion" w:id="7"/>
      <w:bookmarkEnd w:id="7"/>
      <w:r>
        <w:rPr/>
      </w:r>
      <w:r>
        <w:rPr>
          <w:color w:val="231F20"/>
        </w:rPr>
        <w:t>each</w:t>
      </w:r>
      <w:r>
        <w:rPr>
          <w:color w:val="231F20"/>
          <w:spacing w:val="-4"/>
        </w:rPr>
        <w:t> </w:t>
      </w:r>
      <w:r>
        <w:rPr>
          <w:color w:val="231F20"/>
        </w:rPr>
        <w:t>model.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assessed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performance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each</w:t>
      </w:r>
      <w:r>
        <w:rPr>
          <w:color w:val="231F20"/>
          <w:spacing w:val="-4"/>
        </w:rPr>
        <w:t> </w:t>
      </w:r>
      <w:r>
        <w:rPr>
          <w:color w:val="231F20"/>
        </w:rPr>
        <w:t>model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accu-</w:t>
      </w:r>
      <w:r>
        <w:rPr>
          <w:color w:val="231F20"/>
          <w:spacing w:val="40"/>
        </w:rPr>
        <w:t> </w:t>
      </w:r>
      <w:r>
        <w:rPr>
          <w:color w:val="231F20"/>
        </w:rPr>
        <w:t>racy and the AUC value. In running the two models, the BLC genotype</w:t>
      </w:r>
      <w:r>
        <w:rPr>
          <w:color w:val="231F20"/>
          <w:spacing w:val="40"/>
        </w:rPr>
        <w:t> </w:t>
      </w:r>
      <w:r>
        <w:rPr>
          <w:color w:val="231F20"/>
        </w:rPr>
        <w:t>was considered the</w:t>
      </w:r>
      <w:r>
        <w:rPr>
          <w:color w:val="231F20"/>
          <w:spacing w:val="22"/>
        </w:rPr>
        <w:t> </w:t>
      </w:r>
      <w:r>
        <w:rPr>
          <w:color w:val="231F20"/>
        </w:rPr>
        <w:t>positive class.</w:t>
      </w:r>
      <w:r>
        <w:rPr>
          <w:color w:val="231F20"/>
          <w:spacing w:val="21"/>
        </w:rPr>
        <w:t> </w:t>
      </w:r>
      <w:r>
        <w:rPr>
          <w:color w:val="231F20"/>
        </w:rPr>
        <w:t>We</w:t>
      </w:r>
      <w:r>
        <w:rPr>
          <w:color w:val="231F20"/>
          <w:spacing w:val="21"/>
        </w:rPr>
        <w:t> </w:t>
      </w:r>
      <w:r>
        <w:rPr>
          <w:color w:val="231F20"/>
        </w:rPr>
        <w:t>used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statistical</w:t>
      </w:r>
      <w:r>
        <w:rPr>
          <w:color w:val="231F20"/>
          <w:spacing w:val="21"/>
        </w:rPr>
        <w:t> </w:t>
      </w:r>
      <w:r>
        <w:rPr>
          <w:color w:val="231F20"/>
        </w:rPr>
        <w:t>software R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6">
        <w:r>
          <w:rPr>
            <w:color w:val="2E3092"/>
          </w:rPr>
          <w:t>R Core Team, 2017</w:t>
        </w:r>
      </w:hyperlink>
      <w:r>
        <w:rPr>
          <w:color w:val="231F20"/>
        </w:rPr>
        <w:t>) for all the analyses.</w:t>
      </w:r>
    </w:p>
    <w:p>
      <w:pPr>
        <w:pStyle w:val="BodyText"/>
        <w:spacing w:before="69"/>
      </w:pP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0" w:after="0"/>
        <w:ind w:left="459" w:right="0" w:hanging="169"/>
        <w:jc w:val="left"/>
        <w:rPr>
          <w:sz w:val="16"/>
        </w:rPr>
      </w:pPr>
      <w:r>
        <w:rPr>
          <w:color w:val="231F20"/>
          <w:w w:val="105"/>
          <w:sz w:val="16"/>
        </w:rPr>
        <w:t>Results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discussion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290" w:firstLine="239"/>
        <w:jc w:val="both"/>
      </w:pP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variable</w:t>
      </w:r>
      <w:r>
        <w:rPr>
          <w:color w:val="231F20"/>
          <w:spacing w:val="-6"/>
        </w:rPr>
        <w:t> </w:t>
      </w:r>
      <w:r>
        <w:rPr>
          <w:color w:val="231F20"/>
        </w:rPr>
        <w:t>importance</w:t>
      </w:r>
      <w:r>
        <w:rPr>
          <w:color w:val="231F20"/>
          <w:spacing w:val="-7"/>
        </w:rPr>
        <w:t> </w:t>
      </w:r>
      <w:r>
        <w:rPr>
          <w:color w:val="231F20"/>
        </w:rPr>
        <w:t>ranking</w:t>
      </w:r>
      <w:r>
        <w:rPr>
          <w:color w:val="231F20"/>
          <w:spacing w:val="-9"/>
        </w:rPr>
        <w:t> </w:t>
      </w:r>
      <w:r>
        <w:rPr>
          <w:color w:val="231F20"/>
        </w:rPr>
        <w:t>technique</w:t>
      </w:r>
      <w:r>
        <w:rPr>
          <w:color w:val="231F20"/>
          <w:spacing w:val="-7"/>
        </w:rPr>
        <w:t> </w:t>
      </w:r>
      <w:r>
        <w:rPr>
          <w:color w:val="231F20"/>
        </w:rPr>
        <w:t>(</w:t>
      </w:r>
      <w:hyperlink w:history="true" w:anchor="_bookmark6">
        <w:r>
          <w:rPr>
            <w:color w:val="2E3092"/>
          </w:rPr>
          <w:t>Kuhn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2017</w:t>
        </w:r>
      </w:hyperlink>
      <w:r>
        <w:rPr>
          <w:color w:val="231F20"/>
        </w:rPr>
        <w:t>)</w:t>
      </w:r>
      <w:r>
        <w:rPr>
          <w:color w:val="231F20"/>
          <w:spacing w:val="-8"/>
        </w:rPr>
        <w:t> </w:t>
      </w:r>
      <w:r>
        <w:rPr>
          <w:color w:val="231F20"/>
        </w:rPr>
        <w:t>iden-</w:t>
      </w:r>
      <w:r>
        <w:rPr>
          <w:color w:val="231F20"/>
          <w:spacing w:val="40"/>
        </w:rPr>
        <w:t> </w:t>
      </w:r>
      <w:r>
        <w:rPr>
          <w:color w:val="231F20"/>
        </w:rPr>
        <w:t>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</w:t>
      </w:r>
      <w:r>
        <w:rPr>
          <w:color w:val="231F20"/>
          <w:spacing w:val="-1"/>
        </w:rPr>
        <w:t> </w:t>
      </w:r>
      <w:r>
        <w:rPr>
          <w:i/>
          <w:color w:val="231F20"/>
        </w:rPr>
        <w:t>lw</w:t>
      </w:r>
      <w:r>
        <w:rPr>
          <w:color w:val="231F20"/>
        </w:rPr>
        <w:t>, </w:t>
      </w:r>
      <w:r>
        <w:rPr>
          <w:i/>
          <w:color w:val="231F20"/>
        </w:rPr>
        <w:t>gf</w:t>
      </w:r>
      <w:r>
        <w:rPr>
          <w:i/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i/>
          <w:color w:val="231F20"/>
        </w:rPr>
        <w:t>ht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most</w:t>
      </w:r>
      <w:r>
        <w:rPr>
          <w:color w:val="231F20"/>
          <w:spacing w:val="-2"/>
        </w:rPr>
        <w:t> </w:t>
      </w:r>
      <w:r>
        <w:rPr>
          <w:color w:val="231F20"/>
        </w:rPr>
        <w:t>important</w:t>
      </w:r>
      <w:r>
        <w:rPr>
          <w:color w:val="231F20"/>
          <w:spacing w:val="-1"/>
        </w:rPr>
        <w:t> </w:t>
      </w:r>
      <w:r>
        <w:rPr>
          <w:color w:val="231F20"/>
        </w:rPr>
        <w:t>traits</w:t>
      </w:r>
      <w:r>
        <w:rPr>
          <w:color w:val="231F20"/>
          <w:spacing w:val="-2"/>
        </w:rPr>
        <w:t> </w:t>
      </w:r>
      <w:r>
        <w:rPr>
          <w:color w:val="231F20"/>
        </w:rPr>
        <w:t>among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attributes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the data set in their ability to discriminate between the two genotypes.</w:t>
      </w:r>
      <w:r>
        <w:rPr>
          <w:color w:val="231F20"/>
          <w:spacing w:val="40"/>
        </w:rPr>
        <w:t> </w:t>
      </w:r>
      <w:r>
        <w:rPr>
          <w:color w:val="231F20"/>
        </w:rPr>
        <w:t>Their importance values</w:t>
      </w:r>
      <w:r>
        <w:rPr>
          <w:color w:val="231F20"/>
          <w:spacing w:val="18"/>
        </w:rPr>
        <w:t> </w:t>
      </w:r>
      <w:r>
        <w:rPr>
          <w:color w:val="231F20"/>
        </w:rPr>
        <w:t>were, respectively,</w:t>
      </w:r>
      <w:r>
        <w:rPr>
          <w:color w:val="231F20"/>
          <w:spacing w:val="17"/>
        </w:rPr>
        <w:t> </w:t>
      </w:r>
      <w:r>
        <w:rPr>
          <w:color w:val="231F20"/>
        </w:rPr>
        <w:t>0.85,</w:t>
      </w:r>
      <w:r>
        <w:rPr>
          <w:color w:val="231F20"/>
          <w:spacing w:val="17"/>
        </w:rPr>
        <w:t> </w:t>
      </w:r>
      <w:r>
        <w:rPr>
          <w:color w:val="231F20"/>
        </w:rPr>
        <w:t>0.82</w:t>
      </w:r>
      <w:r>
        <w:rPr>
          <w:color w:val="231F20"/>
          <w:spacing w:val="17"/>
        </w:rPr>
        <w:t> </w:t>
      </w:r>
      <w:r>
        <w:rPr>
          <w:color w:val="231F20"/>
        </w:rPr>
        <w:t>and 0.72</w:t>
      </w:r>
      <w:r>
        <w:rPr>
          <w:color w:val="231F20"/>
          <w:spacing w:val="17"/>
        </w:rPr>
        <w:t> </w:t>
      </w:r>
      <w:r>
        <w:rPr>
          <w:color w:val="231F20"/>
        </w:rPr>
        <w:t>on</w:t>
      </w:r>
      <w:r>
        <w:rPr>
          <w:color w:val="231F20"/>
          <w:spacing w:val="17"/>
        </w:rPr>
        <w:t> </w:t>
      </w:r>
      <w:r>
        <w:rPr>
          <w:color w:val="231F20"/>
        </w:rPr>
        <w:t>a</w:t>
      </w:r>
      <w:r>
        <w:rPr>
          <w:color w:val="231F20"/>
          <w:spacing w:val="40"/>
        </w:rPr>
        <w:t> </w:t>
      </w:r>
      <w:r>
        <w:rPr>
          <w:color w:val="231F20"/>
        </w:rPr>
        <w:t>1-point</w:t>
      </w:r>
      <w:r>
        <w:rPr>
          <w:color w:val="231F20"/>
          <w:spacing w:val="-7"/>
        </w:rPr>
        <w:t> </w:t>
      </w:r>
      <w:r>
        <w:rPr>
          <w:color w:val="231F20"/>
        </w:rPr>
        <w:t>scale.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nding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corroborated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analysis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logis-</w:t>
      </w:r>
      <w:r>
        <w:rPr>
          <w:color w:val="231F20"/>
          <w:spacing w:val="40"/>
        </w:rPr>
        <w:t> </w:t>
      </w:r>
      <w:r>
        <w:rPr>
          <w:color w:val="231F20"/>
        </w:rPr>
        <w:t>tic</w:t>
      </w:r>
      <w:r>
        <w:rPr>
          <w:color w:val="231F20"/>
          <w:spacing w:val="-5"/>
        </w:rPr>
        <w:t> </w:t>
      </w:r>
      <w:r>
        <w:rPr>
          <w:color w:val="231F20"/>
        </w:rPr>
        <w:t>regression</w:t>
      </w:r>
      <w:r>
        <w:rPr>
          <w:color w:val="231F20"/>
          <w:spacing w:val="-7"/>
        </w:rPr>
        <w:t> </w:t>
      </w:r>
      <w:r>
        <w:rPr>
          <w:color w:val="231F20"/>
        </w:rPr>
        <w:t>model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showed</w:t>
      </w:r>
      <w:r>
        <w:rPr>
          <w:color w:val="231F20"/>
          <w:spacing w:val="-7"/>
        </w:rPr>
        <w:t> </w:t>
      </w:r>
      <w:r>
        <w:rPr>
          <w:i/>
          <w:color w:val="231F20"/>
        </w:rPr>
        <w:t>lw</w:t>
      </w:r>
      <w:r>
        <w:rPr>
          <w:i/>
          <w:color w:val="231F20"/>
          <w:spacing w:val="-6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p-value</w:t>
      </w:r>
      <w:r>
        <w:rPr>
          <w:i/>
          <w:color w:val="231F20"/>
          <w:spacing w:val="-4"/>
        </w:rPr>
        <w:t> </w:t>
      </w:r>
      <w:r>
        <w:rPr>
          <w:color w:val="231F20"/>
        </w:rPr>
        <w:t>=</w:t>
      </w:r>
      <w:r>
        <w:rPr>
          <w:color w:val="231F20"/>
          <w:spacing w:val="-6"/>
        </w:rPr>
        <w:t> </w:t>
      </w:r>
      <w:r>
        <w:rPr>
          <w:color w:val="231F20"/>
        </w:rPr>
        <w:t>0.03888),</w:t>
      </w:r>
      <w:r>
        <w:rPr>
          <w:color w:val="231F20"/>
          <w:spacing w:val="-7"/>
        </w:rPr>
        <w:t> </w:t>
      </w:r>
      <w:r>
        <w:rPr>
          <w:i/>
          <w:color w:val="231F20"/>
        </w:rPr>
        <w:t>gf</w:t>
      </w:r>
      <w:r>
        <w:rPr>
          <w:i/>
          <w:color w:val="231F20"/>
          <w:spacing w:val="-7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p-value</w:t>
      </w:r>
      <w:r>
        <w:rPr>
          <w:i/>
          <w:color w:val="231F20"/>
          <w:spacing w:val="-7"/>
        </w:rPr>
        <w:t> </w:t>
      </w:r>
      <w:r>
        <w:rPr>
          <w:color w:val="231F20"/>
        </w:rPr>
        <w:t>=</w:t>
      </w:r>
      <w:r>
        <w:rPr>
          <w:color w:val="231F20"/>
          <w:spacing w:val="40"/>
        </w:rPr>
        <w:t> </w:t>
      </w:r>
      <w:r>
        <w:rPr>
          <w:color w:val="231F20"/>
        </w:rPr>
        <w:t>0.04667), and </w:t>
      </w:r>
      <w:r>
        <w:rPr>
          <w:i/>
          <w:color w:val="231F20"/>
        </w:rPr>
        <w:t>ht </w:t>
      </w:r>
      <w:r>
        <w:rPr>
          <w:color w:val="231F20"/>
        </w:rPr>
        <w:t>(</w:t>
      </w:r>
      <w:r>
        <w:rPr>
          <w:i/>
          <w:color w:val="231F20"/>
        </w:rPr>
        <w:t>p-value </w:t>
      </w:r>
      <w:r>
        <w:rPr>
          <w:color w:val="231F20"/>
        </w:rPr>
        <w:t>= 0.04942) as</w:t>
      </w:r>
      <w:r>
        <w:rPr>
          <w:color w:val="231F20"/>
          <w:spacing w:val="-1"/>
        </w:rPr>
        <w:t> </w:t>
      </w:r>
      <w:r>
        <w:rPr>
          <w:color w:val="231F20"/>
        </w:rPr>
        <w:t>the most 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</w:t>
      </w:r>
      <w:r>
        <w:rPr>
          <w:color w:val="231F20"/>
          <w:spacing w:val="-1"/>
        </w:rPr>
        <w:t> </w:t>
      </w:r>
      <w:r>
        <w:rPr>
          <w:color w:val="231F20"/>
        </w:rPr>
        <w:t>predictor</w:t>
      </w:r>
      <w:r>
        <w:rPr>
          <w:color w:val="231F20"/>
          <w:spacing w:val="40"/>
        </w:rPr>
        <w:t> </w:t>
      </w:r>
      <w:r>
        <w:rPr>
          <w:color w:val="231F20"/>
        </w:rPr>
        <w:t>variables in the data set. </w:t>
      </w:r>
      <w:hyperlink w:history="true" w:anchor="_bookmark3">
        <w:r>
          <w:rPr>
            <w:color w:val="2E3092"/>
          </w:rPr>
          <w:t>Table 1</w:t>
        </w:r>
      </w:hyperlink>
      <w:r>
        <w:rPr>
          <w:color w:val="2E3092"/>
        </w:rPr>
        <w:t> </w:t>
      </w:r>
      <w:r>
        <w:rPr>
          <w:color w:val="231F20"/>
        </w:rPr>
        <w:t>shows the means and standard devia-</w:t>
      </w:r>
      <w:r>
        <w:rPr>
          <w:color w:val="231F20"/>
          <w:spacing w:val="40"/>
        </w:rPr>
        <w:t> </w:t>
      </w:r>
      <w:r>
        <w:rPr>
          <w:color w:val="231F20"/>
        </w:rPr>
        <w:t>tions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5</w:t>
      </w:r>
      <w:r>
        <w:rPr>
          <w:color w:val="231F20"/>
          <w:spacing w:val="-5"/>
        </w:rPr>
        <w:t> </w:t>
      </w:r>
      <w:r>
        <w:rPr>
          <w:color w:val="231F20"/>
        </w:rPr>
        <w:t>attributes.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trait</w:t>
      </w:r>
      <w:r>
        <w:rPr>
          <w:color w:val="231F20"/>
          <w:spacing w:val="-5"/>
        </w:rPr>
        <w:t> </w:t>
      </w:r>
      <w:r>
        <w:rPr>
          <w:color w:val="231F20"/>
        </w:rPr>
        <w:t>ln</w:t>
      </w:r>
      <w:r>
        <w:rPr>
          <w:color w:val="231F20"/>
          <w:spacing w:val="-7"/>
        </w:rPr>
        <w:t> </w:t>
      </w:r>
      <w:r>
        <w:rPr>
          <w:color w:val="231F20"/>
        </w:rPr>
        <w:t>showed</w:t>
      </w:r>
      <w:r>
        <w:rPr>
          <w:color w:val="231F20"/>
          <w:spacing w:val="-5"/>
        </w:rPr>
        <w:t> </w:t>
      </w:r>
      <w:r>
        <w:rPr>
          <w:color w:val="231F20"/>
        </w:rPr>
        <w:t>little</w:t>
      </w:r>
      <w:r>
        <w:rPr>
          <w:color w:val="231F20"/>
          <w:spacing w:val="-4"/>
        </w:rPr>
        <w:t> </w:t>
      </w:r>
      <w:r>
        <w:rPr>
          <w:color w:val="231F20"/>
        </w:rPr>
        <w:t>variability</w:t>
      </w:r>
      <w:r>
        <w:rPr>
          <w:color w:val="231F20"/>
          <w:spacing w:val="-5"/>
        </w:rPr>
        <w:t> </w:t>
      </w:r>
      <w:r>
        <w:rPr>
          <w:color w:val="231F20"/>
        </w:rPr>
        <w:t>across</w:t>
      </w:r>
      <w:r>
        <w:rPr>
          <w:color w:val="231F20"/>
          <w:spacing w:val="-4"/>
        </w:rPr>
        <w:t> </w:t>
      </w:r>
      <w:r>
        <w:rPr>
          <w:color w:val="231F20"/>
        </w:rPr>
        <w:t>gen-</w:t>
      </w:r>
      <w:r>
        <w:rPr>
          <w:color w:val="231F20"/>
          <w:w w:val="110"/>
        </w:rPr>
        <w:t> erations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genotypes.</w:t>
      </w:r>
      <w:r>
        <w:rPr>
          <w:color w:val="231F20"/>
          <w:w w:val="110"/>
        </w:rPr>
        <w:t> It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also</w:t>
      </w:r>
      <w:r>
        <w:rPr>
          <w:color w:val="231F20"/>
          <w:w w:val="110"/>
        </w:rPr>
        <w:t> ranked</w:t>
      </w:r>
      <w:r>
        <w:rPr>
          <w:color w:val="231F20"/>
          <w:w w:val="110"/>
        </w:rPr>
        <w:t> last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its</w:t>
      </w:r>
      <w:r>
        <w:rPr>
          <w:color w:val="231F20"/>
          <w:w w:val="110"/>
        </w:rPr>
        <w:t> ability</w:t>
      </w:r>
      <w:r>
        <w:rPr>
          <w:color w:val="231F20"/>
          <w:w w:val="110"/>
        </w:rPr>
        <w:t> to </w:t>
      </w:r>
      <w:r>
        <w:rPr>
          <w:color w:val="231F20"/>
        </w:rPr>
        <w:t>differentiate the two genotypes with an importance value of 0.56.</w:t>
      </w:r>
    </w:p>
    <w:p>
      <w:pPr>
        <w:pStyle w:val="BodyText"/>
        <w:spacing w:line="175" w:lineRule="exact"/>
        <w:jc w:val="right"/>
      </w:pP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predicted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progeny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two</w:t>
      </w:r>
      <w:r>
        <w:rPr>
          <w:color w:val="231F20"/>
          <w:spacing w:val="-1"/>
        </w:rPr>
        <w:t> </w:t>
      </w:r>
      <w:r>
        <w:rPr>
          <w:color w:val="231F20"/>
        </w:rPr>
        <w:t>parents</w:t>
      </w:r>
      <w:r>
        <w:rPr>
          <w:color w:val="231F20"/>
          <w:spacing w:val="-3"/>
        </w:rPr>
        <w:t> </w:t>
      </w:r>
      <w:r>
        <w:rPr>
          <w:color w:val="231F20"/>
        </w:rPr>
        <w:t>using</w:t>
      </w:r>
      <w:r>
        <w:rPr>
          <w:color w:val="231F20"/>
          <w:spacing w:val="-4"/>
        </w:rPr>
        <w:t> </w:t>
      </w:r>
      <w:r>
        <w:rPr>
          <w:color w:val="231F20"/>
        </w:rPr>
        <w:t>different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subsets</w:t>
      </w:r>
    </w:p>
    <w:p>
      <w:pPr>
        <w:pStyle w:val="BodyText"/>
        <w:spacing w:line="146" w:lineRule="exact" w:before="28"/>
        <w:jc w:val="right"/>
      </w:pP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original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principal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components.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reported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5"/>
          <w:w w:val="105"/>
        </w:rPr>
        <w:t>the</w:t>
      </w:r>
    </w:p>
    <w:p>
      <w:pPr>
        <w:spacing w:before="110"/>
        <w:ind w:left="290" w:right="0" w:firstLine="0"/>
        <w:jc w:val="left"/>
        <w:rPr>
          <w:sz w:val="16"/>
        </w:rPr>
      </w:pPr>
      <w:r>
        <w:rPr/>
        <w:br w:type="column"/>
      </w:r>
      <w:r>
        <w:rPr>
          <w:color w:val="231F20"/>
          <w:spacing w:val="-5"/>
          <w:sz w:val="16"/>
        </w:rPr>
        <w:t>and</w:t>
      </w:r>
    </w:p>
    <w:p>
      <w:pPr>
        <w:pStyle w:val="BodyText"/>
        <w:spacing w:before="9"/>
      </w:pPr>
    </w:p>
    <w:p>
      <w:pPr>
        <w:tabs>
          <w:tab w:pos="1684" w:val="left" w:leader="none"/>
        </w:tabs>
        <w:spacing w:line="165" w:lineRule="exact" w:before="1"/>
        <w:ind w:left="892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4024083</wp:posOffset>
                </wp:positionH>
                <wp:positionV relativeFrom="paragraph">
                  <wp:posOffset>3807</wp:posOffset>
                </wp:positionV>
                <wp:extent cx="1196975" cy="27241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196975" cy="272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6" w:val="left" w:leader="none"/>
                                <w:tab w:pos="1709" w:val="left" w:leader="none"/>
                              </w:tabs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position w:val="-8"/>
                                <w:sz w:val="11"/>
                              </w:rPr>
                              <w:t>0</w:t>
                            </w:r>
                            <w:r>
                              <w:rPr>
                                <w:color w:val="231F20"/>
                                <w:spacing w:val="14"/>
                                <w:w w:val="120"/>
                                <w:position w:val="-8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Standard Symbols PS" w:hAnsi="Standard Symbols PS"/>
                                <w:color w:val="231F20"/>
                                <w:spacing w:val="-10"/>
                                <w:w w:val="120"/>
                                <w:position w:val="-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andard Symbols PS" w:hAnsi="Standard Symbols PS"/>
                                <w:color w:val="231F20"/>
                                <w:position w:val="-5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i/>
                                <w:color w:val="231F20"/>
                                <w:w w:val="105"/>
                                <w:position w:val="-16"/>
                                <w:sz w:val="16"/>
                              </w:rPr>
                              <w:t>π</w:t>
                            </w:r>
                            <w:r>
                              <w:rPr>
                                <w:rFonts w:ascii="Arial" w:hAnsi="Arial"/>
                                <w:i/>
                                <w:color w:val="231F20"/>
                                <w:spacing w:val="30"/>
                                <w:w w:val="120"/>
                                <w:position w:val="-16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Standard Symbols PS" w:hAnsi="Standard Symbols PS"/>
                                <w:color w:val="231F20"/>
                                <w:w w:val="120"/>
                                <w:position w:val="-5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tandard Symbols PS" w:hAnsi="Standard Symbols PS"/>
                                <w:color w:val="231F20"/>
                                <w:spacing w:val="-13"/>
                                <w:w w:val="120"/>
                                <w:position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195"/>
                                <w:position w:val="9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44"/>
                                <w:w w:val="195"/>
                                <w:position w:val="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w w:val="10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color w:val="231F20"/>
                                <w:spacing w:val="-7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color w:val="231F20"/>
                                <w:w w:val="105"/>
                                <w:sz w:val="11"/>
                              </w:rPr>
                              <w:t>0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2"/>
                                <w:w w:val="105"/>
                                <w:position w:val="-5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856995pt;margin-top:.299793pt;width:94.25pt;height:21.45pt;mso-position-horizontal-relative:page;mso-position-vertical-relative:paragraph;z-index:-16386048" type="#_x0000_t202" id="docshape24" filled="false" stroked="false">
                <v:textbox inset="0,0,0,0">
                  <w:txbxContent>
                    <w:p>
                      <w:pPr>
                        <w:tabs>
                          <w:tab w:pos="596" w:val="left" w:leader="none"/>
                          <w:tab w:pos="1709" w:val="left" w:leader="none"/>
                        </w:tabs>
                        <w:spacing w:line="240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color w:val="231F20"/>
                          <w:w w:val="105"/>
                          <w:position w:val="-8"/>
                          <w:sz w:val="11"/>
                        </w:rPr>
                        <w:t>0</w:t>
                      </w:r>
                      <w:r>
                        <w:rPr>
                          <w:color w:val="231F20"/>
                          <w:spacing w:val="14"/>
                          <w:w w:val="120"/>
                          <w:position w:val="-8"/>
                          <w:sz w:val="11"/>
                        </w:rPr>
                        <w:t> </w:t>
                      </w:r>
                      <w:r>
                        <w:rPr>
                          <w:rFonts w:ascii="Standard Symbols PS" w:hAnsi="Standard Symbols PS"/>
                          <w:color w:val="231F20"/>
                          <w:spacing w:val="-10"/>
                          <w:w w:val="120"/>
                          <w:position w:val="-5"/>
                          <w:sz w:val="16"/>
                        </w:rPr>
                        <w:t>=</w:t>
                      </w:r>
                      <w:r>
                        <w:rPr>
                          <w:rFonts w:ascii="Standard Symbols PS" w:hAnsi="Standard Symbols PS"/>
                          <w:color w:val="231F20"/>
                          <w:position w:val="-5"/>
                          <w:sz w:val="16"/>
                        </w:rPr>
                        <w:tab/>
                      </w:r>
                      <w:r>
                        <w:rPr>
                          <w:rFonts w:ascii="Arial" w:hAnsi="Arial"/>
                          <w:i/>
                          <w:color w:val="231F20"/>
                          <w:w w:val="105"/>
                          <w:position w:val="-16"/>
                          <w:sz w:val="16"/>
                        </w:rPr>
                        <w:t>π</w:t>
                      </w:r>
                      <w:r>
                        <w:rPr>
                          <w:rFonts w:ascii="Arial" w:hAnsi="Arial"/>
                          <w:i/>
                          <w:color w:val="231F20"/>
                          <w:spacing w:val="30"/>
                          <w:w w:val="120"/>
                          <w:position w:val="-16"/>
                          <w:sz w:val="16"/>
                        </w:rPr>
                        <w:t>  </w:t>
                      </w:r>
                      <w:r>
                        <w:rPr>
                          <w:rFonts w:ascii="Standard Symbols PS" w:hAnsi="Standard Symbols PS"/>
                          <w:color w:val="231F20"/>
                          <w:w w:val="120"/>
                          <w:position w:val="-5"/>
                          <w:sz w:val="16"/>
                        </w:rPr>
                        <w:t>+</w:t>
                      </w:r>
                      <w:r>
                        <w:rPr>
                          <w:rFonts w:ascii="Standard Symbols PS" w:hAnsi="Standard Symbols PS"/>
                          <w:color w:val="231F20"/>
                          <w:spacing w:val="-13"/>
                          <w:w w:val="120"/>
                          <w:position w:val="-5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color w:val="231F20"/>
                          <w:w w:val="195"/>
                          <w:position w:val="9"/>
                          <w:sz w:val="16"/>
                        </w:rPr>
                        <w:t>X</w:t>
                      </w:r>
                      <w:r>
                        <w:rPr>
                          <w:rFonts w:ascii="Arial" w:hAnsi="Arial"/>
                          <w:color w:val="231F20"/>
                          <w:spacing w:val="44"/>
                          <w:w w:val="195"/>
                          <w:position w:val="9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231F20"/>
                          <w:spacing w:val="-7"/>
                          <w:w w:val="105"/>
                          <w:sz w:val="11"/>
                        </w:rPr>
                        <w:t>i</w:t>
                      </w:r>
                      <w:r>
                        <w:rPr>
                          <w:color w:val="231F20"/>
                          <w:spacing w:val="-7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color w:val="231F20"/>
                          <w:sz w:val="11"/>
                        </w:rPr>
                        <w:tab/>
                      </w:r>
                      <w:r>
                        <w:rPr>
                          <w:i/>
                          <w:color w:val="231F20"/>
                          <w:w w:val="105"/>
                          <w:sz w:val="11"/>
                        </w:rPr>
                        <w:t>i</w:t>
                      </w:r>
                      <w:r>
                        <w:rPr>
                          <w:color w:val="231F20"/>
                          <w:w w:val="105"/>
                          <w:sz w:val="11"/>
                        </w:rPr>
                        <w:t>0</w:t>
                      </w:r>
                      <w:r>
                        <w:rPr>
                          <w:color w:val="231F20"/>
                          <w:spacing w:val="-4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231F20"/>
                          <w:spacing w:val="-12"/>
                          <w:w w:val="105"/>
                          <w:position w:val="-5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5"/>
          <w:w w:val="150"/>
          <w:sz w:val="16"/>
          <w:u w:val="single" w:color="231F20"/>
        </w:rPr>
        <w:t>1</w:t>
      </w:r>
      <w:r>
        <w:rPr>
          <w:rFonts w:ascii="Tuffy" w:hAnsi="Tuffy"/>
          <w:b w:val="0"/>
          <w:color w:val="231F20"/>
          <w:spacing w:val="-5"/>
          <w:w w:val="150"/>
          <w:sz w:val="16"/>
          <w:u w:val="single" w:color="231F20"/>
        </w:rPr>
        <w:t>−</w:t>
      </w:r>
      <w:r>
        <w:rPr>
          <w:rFonts w:ascii="Arial" w:hAnsi="Arial"/>
          <w:i/>
          <w:color w:val="231F20"/>
          <w:spacing w:val="-5"/>
          <w:w w:val="150"/>
          <w:sz w:val="16"/>
          <w:u w:val="single" w:color="231F20"/>
        </w:rPr>
        <w:t>π</w:t>
      </w:r>
      <w:r>
        <w:rPr>
          <w:rFonts w:ascii="Arial" w:hAnsi="Arial"/>
          <w:i/>
          <w:color w:val="231F20"/>
          <w:sz w:val="16"/>
          <w:u w:val="none"/>
        </w:rPr>
        <w:tab/>
      </w:r>
      <w:r>
        <w:rPr>
          <w:rFonts w:ascii="Arial" w:hAnsi="Arial"/>
          <w:i/>
          <w:color w:val="231F20"/>
          <w:w w:val="105"/>
          <w:position w:val="1"/>
          <w:sz w:val="16"/>
          <w:u w:val="none"/>
        </w:rPr>
        <w:t>μ</w:t>
      </w:r>
      <w:r>
        <w:rPr>
          <w:color w:val="231F20"/>
          <w:w w:val="105"/>
          <w:position w:val="1"/>
          <w:sz w:val="16"/>
          <w:u w:val="none"/>
          <w:vertAlign w:val="superscript"/>
        </w:rPr>
        <w:t>2</w:t>
      </w:r>
      <w:r>
        <w:rPr>
          <w:color w:val="231F20"/>
          <w:spacing w:val="-14"/>
          <w:w w:val="150"/>
          <w:position w:val="1"/>
          <w:sz w:val="16"/>
          <w:u w:val="none"/>
          <w:vertAlign w:val="baseline"/>
        </w:rPr>
        <w:t> </w:t>
      </w:r>
      <w:r>
        <w:rPr>
          <w:rFonts w:ascii="Tuffy" w:hAnsi="Tuffy"/>
          <w:b w:val="0"/>
          <w:color w:val="231F20"/>
          <w:spacing w:val="-5"/>
          <w:w w:val="150"/>
          <w:position w:val="1"/>
          <w:sz w:val="16"/>
          <w:u w:val="none"/>
          <w:vertAlign w:val="baseline"/>
        </w:rPr>
        <w:t>−</w:t>
      </w:r>
      <w:r>
        <w:rPr>
          <w:rFonts w:ascii="Arial" w:hAnsi="Arial"/>
          <w:i/>
          <w:color w:val="231F20"/>
          <w:spacing w:val="-5"/>
          <w:w w:val="150"/>
          <w:position w:val="1"/>
          <w:sz w:val="16"/>
          <w:u w:val="none"/>
          <w:vertAlign w:val="baseline"/>
        </w:rPr>
        <w:t>μ</w:t>
      </w:r>
      <w:r>
        <w:rPr>
          <w:color w:val="231F20"/>
          <w:spacing w:val="-5"/>
          <w:w w:val="150"/>
          <w:position w:val="1"/>
          <w:sz w:val="16"/>
          <w:u w:val="none"/>
          <w:vertAlign w:val="superscript"/>
        </w:rPr>
        <w:t>2</w:t>
      </w:r>
    </w:p>
    <w:p>
      <w:pPr>
        <w:tabs>
          <w:tab w:pos="701" w:val="left" w:leader="none"/>
        </w:tabs>
        <w:spacing w:line="112" w:lineRule="exact" w:before="0"/>
        <w:ind w:left="290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728">
                <wp:simplePos x="0" y="0"/>
                <wp:positionH relativeFrom="page">
                  <wp:posOffset>4829035</wp:posOffset>
                </wp:positionH>
                <wp:positionV relativeFrom="paragraph">
                  <wp:posOffset>42561</wp:posOffset>
                </wp:positionV>
                <wp:extent cx="347980" cy="381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4798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980" h="3810">
                              <a:moveTo>
                                <a:pt x="34776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347764" y="3599"/>
                              </a:lnTo>
                              <a:lnTo>
                                <a:pt x="3477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0.239014pt;margin-top:3.351299pt;width:27.383pt;height:.283450pt;mso-position-horizontal-relative:page;mso-position-vertical-relative:paragraph;z-index:-16394752" id="docshape25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i/>
          <w:color w:val="231F20"/>
          <w:spacing w:val="-10"/>
          <w:sz w:val="16"/>
        </w:rPr>
        <w:t>w</w:t>
      </w:r>
      <w:r>
        <w:rPr>
          <w:i/>
          <w:color w:val="231F20"/>
          <w:sz w:val="16"/>
        </w:rPr>
        <w:tab/>
      </w:r>
      <w:r>
        <w:rPr>
          <w:i/>
          <w:color w:val="231F20"/>
          <w:spacing w:val="-5"/>
          <w:sz w:val="16"/>
        </w:rPr>
        <w:t>Ln</w:t>
      </w:r>
    </w:p>
    <w:p>
      <w:pPr>
        <w:tabs>
          <w:tab w:pos="1815" w:val="left" w:leader="none"/>
        </w:tabs>
        <w:spacing w:line="187" w:lineRule="auto" w:before="0"/>
        <w:ind w:left="1520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5046471</wp:posOffset>
                </wp:positionH>
                <wp:positionV relativeFrom="paragraph">
                  <wp:posOffset>41219</wp:posOffset>
                </wp:positionV>
                <wp:extent cx="20320" cy="8509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032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2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359985pt;margin-top:3.245652pt;width:1.6pt;height:6.7pt;mso-position-horizontal-relative:page;mso-position-vertical-relative:paragraph;z-index:-16392704" type="#_x0000_t202" id="docshape26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2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10"/>
          <w:w w:val="105"/>
          <w:position w:val="-5"/>
          <w:sz w:val="11"/>
        </w:rPr>
        <w:t>i</w:t>
      </w:r>
      <w:r>
        <w:rPr>
          <w:i/>
          <w:color w:val="231F20"/>
          <w:position w:val="-5"/>
          <w:sz w:val="11"/>
        </w:rPr>
        <w:tab/>
      </w:r>
      <w:r>
        <w:rPr>
          <w:color w:val="231F20"/>
          <w:w w:val="105"/>
          <w:sz w:val="16"/>
        </w:rPr>
        <w:t>2</w:t>
      </w:r>
      <w:r>
        <w:rPr>
          <w:rFonts w:ascii="Arial" w:hAnsi="Arial"/>
          <w:i/>
          <w:color w:val="231F20"/>
          <w:w w:val="105"/>
          <w:sz w:val="16"/>
        </w:rPr>
        <w:t>σ</w:t>
      </w:r>
      <w:r>
        <w:rPr>
          <w:rFonts w:ascii="Arial" w:hAnsi="Arial"/>
          <w:i/>
          <w:color w:val="231F20"/>
          <w:spacing w:val="-33"/>
          <w:w w:val="105"/>
          <w:sz w:val="16"/>
        </w:rPr>
        <w:t> </w:t>
      </w:r>
      <w:r>
        <w:rPr>
          <w:color w:val="231F20"/>
          <w:spacing w:val="-10"/>
          <w:w w:val="105"/>
          <w:position w:val="5"/>
          <w:sz w:val="11"/>
        </w:rPr>
        <w:t>2</w:t>
      </w:r>
    </w:p>
    <w:p>
      <w:pPr>
        <w:pStyle w:val="BodyText"/>
        <w:spacing w:before="117"/>
        <w:rPr>
          <w:sz w:val="11"/>
        </w:rPr>
      </w:pPr>
    </w:p>
    <w:p>
      <w:pPr>
        <w:pStyle w:val="BodyText"/>
        <w:spacing w:line="276" w:lineRule="auto"/>
        <w:ind w:left="290" w:right="112" w:firstLine="239"/>
        <w:jc w:val="both"/>
      </w:pPr>
      <w:r>
        <w:rPr>
          <w:color w:val="231F20"/>
        </w:rPr>
        <w:t>These probabilities are exactly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same</w:t>
      </w:r>
      <w:r>
        <w:rPr>
          <w:color w:val="231F20"/>
          <w:spacing w:val="-1"/>
        </w:rPr>
        <w:t> </w:t>
      </w:r>
      <w:r>
        <w:rPr>
          <w:color w:val="231F20"/>
        </w:rPr>
        <w:t>given by</w:t>
      </w:r>
      <w:r>
        <w:rPr>
          <w:color w:val="231F20"/>
          <w:spacing w:val="-2"/>
        </w:rPr>
        <w:t> </w:t>
      </w:r>
      <w:r>
        <w:rPr>
          <w:color w:val="231F20"/>
        </w:rPr>
        <w:t>logistic regression</w:t>
      </w:r>
      <w:r>
        <w:rPr>
          <w:color w:val="231F20"/>
          <w:spacing w:val="40"/>
        </w:rPr>
        <w:t> </w:t>
      </w:r>
      <w:r>
        <w:rPr>
          <w:color w:val="231F20"/>
        </w:rPr>
        <w:t>when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response</w:t>
      </w:r>
      <w:r>
        <w:rPr>
          <w:color w:val="231F20"/>
          <w:spacing w:val="-1"/>
        </w:rPr>
        <w:t> </w:t>
      </w:r>
      <w:r>
        <w:rPr>
          <w:color w:val="231F20"/>
        </w:rPr>
        <w:t>variable</w:t>
      </w:r>
      <w:r>
        <w:rPr>
          <w:color w:val="231F20"/>
          <w:spacing w:val="-1"/>
        </w:rPr>
        <w:t> </w:t>
      </w:r>
      <w:r>
        <w:rPr>
          <w:color w:val="231F20"/>
        </w:rPr>
        <w:t>has</w:t>
      </w:r>
      <w:r>
        <w:rPr>
          <w:color w:val="231F20"/>
          <w:spacing w:val="-1"/>
        </w:rPr>
        <w:t> </w:t>
      </w:r>
      <w:r>
        <w:rPr>
          <w:color w:val="231F20"/>
        </w:rPr>
        <w:t>binary</w:t>
      </w:r>
      <w:r>
        <w:rPr>
          <w:color w:val="231F20"/>
          <w:spacing w:val="-3"/>
        </w:rPr>
        <w:t> </w:t>
      </w:r>
      <w:r>
        <w:rPr>
          <w:color w:val="231F20"/>
        </w:rPr>
        <w:t>outcomes and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predictor</w:t>
      </w:r>
      <w:r>
        <w:rPr>
          <w:color w:val="231F20"/>
          <w:spacing w:val="-1"/>
        </w:rPr>
        <w:t> </w:t>
      </w:r>
      <w:r>
        <w:rPr>
          <w:color w:val="231F20"/>
        </w:rPr>
        <w:t>var-</w:t>
      </w:r>
      <w:r>
        <w:rPr>
          <w:color w:val="231F20"/>
          <w:spacing w:val="40"/>
        </w:rPr>
        <w:t> </w:t>
      </w:r>
      <w:r>
        <w:rPr>
          <w:color w:val="231F20"/>
        </w:rPr>
        <w:t>iables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Gaussian</w:t>
      </w:r>
      <w:r>
        <w:rPr>
          <w:color w:val="231F20"/>
          <w:spacing w:val="-8"/>
        </w:rPr>
        <w:t> </w:t>
      </w:r>
      <w:r>
        <w:rPr>
          <w:color w:val="231F20"/>
        </w:rPr>
        <w:t>distributed.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results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experiment</w:t>
      </w:r>
      <w:r>
        <w:rPr>
          <w:color w:val="231F20"/>
          <w:spacing w:val="-10"/>
        </w:rPr>
        <w:t> </w:t>
      </w:r>
      <w:r>
        <w:rPr>
          <w:color w:val="231F20"/>
        </w:rPr>
        <w:t>provide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40"/>
        </w:rPr>
        <w:t> </w:t>
      </w:r>
      <w:r>
        <w:rPr>
          <w:color w:val="231F20"/>
        </w:rPr>
        <w:t>numerical</w:t>
      </w:r>
      <w:r>
        <w:rPr>
          <w:color w:val="231F20"/>
          <w:spacing w:val="-8"/>
        </w:rPr>
        <w:t> </w:t>
      </w:r>
      <w:r>
        <w:rPr>
          <w:color w:val="231F20"/>
        </w:rPr>
        <w:t>evidence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demonstration</w:t>
      </w:r>
      <w:r>
        <w:rPr>
          <w:color w:val="231F20"/>
          <w:spacing w:val="-7"/>
        </w:rPr>
        <w:t> </w:t>
      </w:r>
      <w:r>
        <w:rPr>
          <w:color w:val="231F20"/>
        </w:rPr>
        <w:t>produced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hyperlink w:history="true" w:anchor="_bookmark6">
        <w:r>
          <w:rPr>
            <w:color w:val="2E3092"/>
          </w:rPr>
          <w:t>Mitchell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(2010)</w:t>
        </w:r>
      </w:hyperlink>
      <w:r>
        <w:rPr>
          <w:color w:val="231F20"/>
        </w:rPr>
        <w:t>,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simulation</w:t>
      </w:r>
      <w:r>
        <w:rPr>
          <w:color w:val="231F20"/>
          <w:spacing w:val="-5"/>
        </w:rPr>
        <w:t> </w:t>
      </w:r>
      <w:r>
        <w:rPr>
          <w:color w:val="231F20"/>
        </w:rPr>
        <w:t>studies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hyperlink w:history="true" w:anchor="_bookmark6">
        <w:r>
          <w:rPr>
            <w:color w:val="2E3092"/>
          </w:rPr>
          <w:t>Bhowmik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(2015)</w:t>
        </w:r>
      </w:hyperlink>
      <w:r>
        <w:rPr>
          <w:color w:val="231F20"/>
        </w:rPr>
        <w:t>.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should</w:t>
      </w:r>
      <w:r>
        <w:rPr>
          <w:color w:val="231F20"/>
          <w:spacing w:val="-7"/>
        </w:rPr>
        <w:t> </w:t>
      </w:r>
      <w:r>
        <w:rPr>
          <w:color w:val="231F20"/>
        </w:rPr>
        <w:t>mention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lo-</w:t>
      </w:r>
      <w:r>
        <w:rPr>
          <w:color w:val="231F20"/>
          <w:spacing w:val="40"/>
        </w:rPr>
        <w:t> </w:t>
      </w:r>
      <w:r>
        <w:rPr>
          <w:color w:val="231F20"/>
        </w:rPr>
        <w:t>gistic</w:t>
      </w:r>
      <w:r>
        <w:rPr>
          <w:color w:val="231F20"/>
          <w:spacing w:val="-4"/>
        </w:rPr>
        <w:t> </w:t>
      </w:r>
      <w:r>
        <w:rPr>
          <w:color w:val="231F20"/>
        </w:rPr>
        <w:t>regression</w:t>
      </w:r>
      <w:r>
        <w:rPr>
          <w:color w:val="231F20"/>
          <w:spacing w:val="-4"/>
        </w:rPr>
        <w:t> </w:t>
      </w:r>
      <w:r>
        <w:rPr>
          <w:color w:val="231F20"/>
        </w:rPr>
        <w:t>directly</w:t>
      </w:r>
      <w:r>
        <w:rPr>
          <w:color w:val="231F20"/>
          <w:spacing w:val="-4"/>
        </w:rPr>
        <w:t> </w:t>
      </w:r>
      <w:r>
        <w:rPr>
          <w:color w:val="231F20"/>
        </w:rPr>
        <w:t>estimates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parameters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Pr(</w:t>
      </w:r>
      <w:r>
        <w:rPr>
          <w:i/>
          <w:color w:val="231F20"/>
        </w:rPr>
        <w:t>Class</w:t>
      </w:r>
      <w:r>
        <w:rPr>
          <w:color w:val="231F20"/>
        </w:rPr>
        <w:t>|</w:t>
      </w:r>
      <w:r>
        <w:rPr>
          <w:i/>
          <w:color w:val="231F20"/>
        </w:rPr>
        <w:t>A</w:t>
      </w:r>
      <w:r>
        <w:rPr>
          <w:i/>
          <w:color w:val="231F20"/>
          <w:vertAlign w:val="subscript"/>
        </w:rPr>
        <w:t>i</w:t>
      </w:r>
      <w:r>
        <w:rPr>
          <w:color w:val="231F20"/>
          <w:vertAlign w:val="baseline"/>
        </w:rPr>
        <w:t>),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Gaussian naïve Bayes directly estimates the parameters for Pr(</w:t>
      </w:r>
      <w:r>
        <w:rPr>
          <w:i/>
          <w:color w:val="231F20"/>
          <w:vertAlign w:val="baseline"/>
        </w:rPr>
        <w:t>Class</w:t>
      </w:r>
      <w:r>
        <w:rPr>
          <w:color w:val="231F20"/>
          <w:vertAlign w:val="baseline"/>
        </w:rPr>
        <w:t>)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and Pr(</w:t>
      </w:r>
      <w:r>
        <w:rPr>
          <w:i/>
          <w:color w:val="231F20"/>
          <w:vertAlign w:val="baseline"/>
        </w:rPr>
        <w:t>A</w:t>
      </w:r>
      <w:r>
        <w:rPr>
          <w:i/>
          <w:color w:val="231F20"/>
          <w:vertAlign w:val="subscript"/>
        </w:rPr>
        <w:t>i</w:t>
      </w:r>
      <w:r>
        <w:rPr>
          <w:color w:val="231F20"/>
          <w:vertAlign w:val="baseline"/>
        </w:rPr>
        <w:t>|</w:t>
      </w:r>
      <w:r>
        <w:rPr>
          <w:i/>
          <w:color w:val="231F20"/>
          <w:vertAlign w:val="baseline"/>
        </w:rPr>
        <w:t>Class</w:t>
      </w:r>
      <w:r>
        <w:rPr>
          <w:color w:val="231F20"/>
          <w:vertAlign w:val="baseline"/>
        </w:rPr>
        <w:t>) (</w:t>
      </w:r>
      <w:hyperlink w:history="true" w:anchor="_bookmark6">
        <w:r>
          <w:rPr>
            <w:color w:val="2E3092"/>
            <w:vertAlign w:val="baseline"/>
          </w:rPr>
          <w:t>Ng and Jordan, 2001</w:t>
        </w:r>
      </w:hyperlink>
      <w:r>
        <w:rPr>
          <w:color w:val="231F20"/>
          <w:vertAlign w:val="baseline"/>
        </w:rPr>
        <w:t>).</w:t>
      </w:r>
    </w:p>
    <w:p>
      <w:pPr>
        <w:pStyle w:val="BodyText"/>
        <w:spacing w:line="276" w:lineRule="auto" w:before="1"/>
        <w:ind w:left="290" w:right="112" w:firstLine="239"/>
        <w:jc w:val="both"/>
      </w:pPr>
      <w:hyperlink w:history="true" w:anchor="_bookmark4">
        <w:r>
          <w:rPr>
            <w:color w:val="2E3092"/>
          </w:rPr>
          <w:t>Table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2</w:t>
        </w:r>
      </w:hyperlink>
      <w:r>
        <w:rPr>
          <w:color w:val="2E3092"/>
          <w:spacing w:val="-4"/>
        </w:rPr>
        <w:t> </w:t>
      </w:r>
      <w:r>
        <w:rPr>
          <w:color w:val="231F20"/>
        </w:rPr>
        <w:t>shows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logistic</w:t>
      </w:r>
      <w:r>
        <w:rPr>
          <w:color w:val="231F20"/>
          <w:spacing w:val="-3"/>
        </w:rPr>
        <w:t> </w:t>
      </w:r>
      <w:r>
        <w:rPr>
          <w:color w:val="231F20"/>
        </w:rPr>
        <w:t>regression</w:t>
      </w:r>
      <w:r>
        <w:rPr>
          <w:color w:val="231F20"/>
          <w:spacing w:val="-5"/>
        </w:rPr>
        <w:t> </w:t>
      </w:r>
      <w:r>
        <w:rPr>
          <w:color w:val="231F20"/>
        </w:rPr>
        <w:t>gave</w:t>
      </w:r>
      <w:r>
        <w:rPr>
          <w:color w:val="231F20"/>
          <w:spacing w:val="-3"/>
        </w:rPr>
        <w:t> </w:t>
      </w:r>
      <w:r>
        <w:rPr>
          <w:color w:val="231F20"/>
        </w:rPr>
        <w:t>exactly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same</w:t>
      </w:r>
      <w:r>
        <w:rPr>
          <w:color w:val="231F20"/>
          <w:spacing w:val="-3"/>
        </w:rPr>
        <w:t> </w:t>
      </w:r>
      <w:r>
        <w:rPr>
          <w:color w:val="231F20"/>
        </w:rPr>
        <w:t>pre-</w:t>
      </w:r>
      <w:r>
        <w:rPr>
          <w:color w:val="231F20"/>
          <w:spacing w:val="40"/>
        </w:rPr>
        <w:t> </w:t>
      </w:r>
      <w:r>
        <w:rPr>
          <w:color w:val="231F20"/>
        </w:rPr>
        <w:t>diction</w:t>
      </w:r>
      <w:r>
        <w:rPr>
          <w:color w:val="231F20"/>
          <w:spacing w:val="-6"/>
        </w:rPr>
        <w:t> </w:t>
      </w:r>
      <w:r>
        <w:rPr>
          <w:color w:val="231F20"/>
        </w:rPr>
        <w:t>results</w:t>
      </w:r>
      <w:r>
        <w:rPr>
          <w:color w:val="231F20"/>
          <w:spacing w:val="-6"/>
        </w:rPr>
        <w:t> </w:t>
      </w:r>
      <w:r>
        <w:rPr>
          <w:color w:val="231F20"/>
        </w:rPr>
        <w:t>whether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used</w:t>
      </w:r>
      <w:r>
        <w:rPr>
          <w:color w:val="231F20"/>
          <w:spacing w:val="-6"/>
        </w:rPr>
        <w:t> </w:t>
      </w:r>
      <w:r>
        <w:rPr>
          <w:color w:val="231F20"/>
        </w:rPr>
        <w:t>subsets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original</w:t>
      </w:r>
      <w:r>
        <w:rPr>
          <w:color w:val="231F20"/>
          <w:spacing w:val="-6"/>
        </w:rPr>
        <w:t> </w:t>
      </w:r>
      <w:r>
        <w:rPr>
          <w:color w:val="231F20"/>
        </w:rPr>
        <w:t>data</w:t>
      </w:r>
      <w:r>
        <w:rPr>
          <w:color w:val="231F20"/>
          <w:spacing w:val="-6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their</w:t>
      </w:r>
      <w:r>
        <w:rPr>
          <w:color w:val="231F20"/>
          <w:spacing w:val="-5"/>
        </w:rPr>
        <w:t> </w:t>
      </w:r>
      <w:r>
        <w:rPr>
          <w:color w:val="231F20"/>
        </w:rPr>
        <w:t>cor-</w:t>
      </w:r>
      <w:r>
        <w:rPr>
          <w:color w:val="231F20"/>
          <w:w w:val="105"/>
        </w:rPr>
        <w:t> responding</w:t>
      </w:r>
      <w:r>
        <w:rPr>
          <w:color w:val="231F20"/>
          <w:w w:val="105"/>
        </w:rPr>
        <w:t> principal</w:t>
      </w:r>
      <w:r>
        <w:rPr>
          <w:color w:val="231F20"/>
          <w:w w:val="105"/>
        </w:rPr>
        <w:t> components.</w:t>
      </w:r>
      <w:r>
        <w:rPr>
          <w:color w:val="231F20"/>
          <w:w w:val="105"/>
        </w:rPr>
        <w:t> This</w:t>
      </w:r>
      <w:r>
        <w:rPr>
          <w:color w:val="231F20"/>
          <w:w w:val="105"/>
        </w:rPr>
        <w:t> observation</w:t>
      </w:r>
      <w:r>
        <w:rPr>
          <w:color w:val="231F20"/>
          <w:w w:val="105"/>
        </w:rPr>
        <w:t> 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nds</w:t>
      </w:r>
      <w:r>
        <w:rPr>
          <w:color w:val="231F20"/>
          <w:w w:val="105"/>
        </w:rPr>
        <w:t> its </w:t>
      </w:r>
      <w:r>
        <w:rPr>
          <w:color w:val="231F20"/>
          <w:spacing w:val="-2"/>
          <w:w w:val="105"/>
        </w:rPr>
        <w:t>explanation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fact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right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hand-side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logistic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equation</w:t>
      </w:r>
      <w:r>
        <w:rPr>
          <w:color w:val="231F20"/>
          <w:w w:val="105"/>
        </w:rPr>
        <w:t> with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original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exactly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right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hand-side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 logistic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equation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principal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components,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314" w:space="46"/>
            <w:col w:w="5430"/>
          </w:cols>
        </w:sectPr>
      </w:pPr>
    </w:p>
    <w:p>
      <w:pPr>
        <w:pStyle w:val="BodyText"/>
        <w:spacing w:line="276" w:lineRule="auto" w:before="54"/>
        <w:ind w:left="2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4898163</wp:posOffset>
                </wp:positionH>
                <wp:positionV relativeFrom="paragraph">
                  <wp:posOffset>198854</wp:posOffset>
                </wp:positionV>
                <wp:extent cx="78105" cy="1016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andard Symbols PS"/>
                                <w:sz w:val="16"/>
                              </w:rPr>
                            </w:pPr>
                            <w:r>
                              <w:rPr>
                                <w:rFonts w:ascii="Standard Symbols PS"/>
                                <w:color w:val="231F20"/>
                                <w:spacing w:val="-10"/>
                                <w:w w:val="140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68219pt;margin-top:15.657821pt;width:6.15pt;height:8pt;mso-position-horizontal-relative:page;mso-position-vertical-relative:paragraph;z-index:15747584" type="#_x0000_t202" id="docshape2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andard Symbols PS"/>
                          <w:sz w:val="16"/>
                        </w:rPr>
                      </w:pPr>
                      <w:r>
                        <w:rPr>
                          <w:rFonts w:ascii="Standard Symbols PS"/>
                          <w:color w:val="231F20"/>
                          <w:spacing w:val="-10"/>
                          <w:w w:val="140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performances of the two models on those subsets in </w:t>
      </w:r>
      <w:hyperlink w:history="true" w:anchor="_bookmark4">
        <w:r>
          <w:rPr>
            <w:color w:val="2E3092"/>
          </w:rPr>
          <w:t>Table 2</w:t>
        </w:r>
      </w:hyperlink>
      <w:r>
        <w:rPr>
          <w:color w:val="231F20"/>
        </w:rPr>
        <w:t>. Compari-</w:t>
      </w:r>
      <w:r>
        <w:rPr>
          <w:color w:val="231F20"/>
          <w:spacing w:val="40"/>
        </w:rPr>
        <w:t> </w:t>
      </w:r>
      <w:r>
        <w:rPr>
          <w:color w:val="231F20"/>
        </w:rPr>
        <w:t>son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confusion</w:t>
      </w:r>
      <w:r>
        <w:rPr>
          <w:color w:val="231F20"/>
          <w:spacing w:val="-10"/>
        </w:rPr>
        <w:t> </w:t>
      </w:r>
      <w:r>
        <w:rPr>
          <w:color w:val="231F20"/>
        </w:rPr>
        <w:t>matrices</w:t>
      </w:r>
      <w:r>
        <w:rPr>
          <w:color w:val="231F20"/>
          <w:spacing w:val="-8"/>
        </w:rPr>
        <w:t> </w:t>
      </w:r>
      <w:r>
        <w:rPr>
          <w:color w:val="231F20"/>
        </w:rPr>
        <w:t>generated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models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each</w:t>
      </w:r>
      <w:r>
        <w:rPr>
          <w:color w:val="231F20"/>
          <w:spacing w:val="-8"/>
        </w:rPr>
        <w:t> </w:t>
      </w:r>
      <w:r>
        <w:rPr>
          <w:color w:val="231F20"/>
        </w:rPr>
        <w:t>subset</w:t>
      </w:r>
      <w:r>
        <w:rPr>
          <w:color w:val="231F20"/>
          <w:spacing w:val="40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done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Chi-square</w:t>
      </w:r>
      <w:r>
        <w:rPr>
          <w:color w:val="231F20"/>
          <w:spacing w:val="-10"/>
        </w:rPr>
        <w:t> </w:t>
      </w:r>
      <w:r>
        <w:rPr>
          <w:color w:val="231F20"/>
        </w:rPr>
        <w:t>test</w:t>
      </w:r>
      <w:r>
        <w:rPr>
          <w:color w:val="231F20"/>
          <w:spacing w:val="-7"/>
        </w:rPr>
        <w:t> </w:t>
      </w:r>
      <w:r>
        <w:rPr>
          <w:color w:val="231F20"/>
        </w:rPr>
        <w:t>(</w:t>
      </w:r>
      <w:hyperlink w:history="true" w:anchor="_bookmark5">
        <w:r>
          <w:rPr>
            <w:color w:val="2E3092"/>
          </w:rPr>
          <w:t>Agresti,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2007</w:t>
        </w:r>
      </w:hyperlink>
      <w:r>
        <w:rPr>
          <w:color w:val="231F20"/>
        </w:rPr>
        <w:t>;</w:t>
      </w:r>
      <w:r>
        <w:rPr>
          <w:color w:val="231F20"/>
          <w:spacing w:val="-7"/>
        </w:rPr>
        <w:t> </w:t>
      </w:r>
      <w:hyperlink w:history="true" w:anchor="_bookmark6">
        <w:r>
          <w:rPr>
            <w:color w:val="2E3092"/>
          </w:rPr>
          <w:t>Hope,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1968</w:t>
        </w:r>
      </w:hyperlink>
      <w:r>
        <w:rPr>
          <w:color w:val="231F20"/>
        </w:rPr>
        <w:t>).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test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of</w:t>
      </w:r>
    </w:p>
    <w:p>
      <w:pPr>
        <w:spacing w:line="173" w:lineRule="exact" w:before="9"/>
        <w:ind w:left="0" w:right="204" w:firstLine="0"/>
        <w:jc w:val="right"/>
        <w:rPr>
          <w:sz w:val="16"/>
        </w:rPr>
      </w:pPr>
      <w:r>
        <w:rPr/>
        <w:br w:type="column"/>
      </w:r>
      <w:r>
        <w:rPr>
          <w:color w:val="231F20"/>
          <w:spacing w:val="-10"/>
          <w:w w:val="130"/>
          <w:sz w:val="16"/>
        </w:rPr>
        <w:t>1</w:t>
      </w:r>
    </w:p>
    <w:p>
      <w:pPr>
        <w:pStyle w:val="BodyText"/>
        <w:spacing w:line="292" w:lineRule="exact"/>
        <w:ind w:left="290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3943438</wp:posOffset>
                </wp:positionH>
                <wp:positionV relativeFrom="paragraph">
                  <wp:posOffset>24516</wp:posOffset>
                </wp:positionV>
                <wp:extent cx="741045" cy="444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74104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1045" h="4445">
                              <a:moveTo>
                                <a:pt x="74087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740879" y="4319"/>
                              </a:lnTo>
                              <a:lnTo>
                                <a:pt x="7408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0.506989pt;margin-top:1.930401pt;width:58.337pt;height:.34015pt;mso-position-horizontal-relative:page;mso-position-vertical-relative:paragraph;z-index:-16394240" id="docshape28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4449597</wp:posOffset>
                </wp:positionH>
                <wp:positionV relativeFrom="paragraph">
                  <wp:posOffset>118648</wp:posOffset>
                </wp:positionV>
                <wp:extent cx="103505" cy="8509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03505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6"/>
                                <w:sz w:val="11"/>
                              </w:rPr>
                              <w:t>obs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362pt;margin-top:9.342373pt;width:8.15pt;height:6.7pt;mso-position-horizontal-relative:page;mso-position-vertical-relative:paragraph;z-index:15742464" type="#_x0000_t202" id="docshape29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6"/>
                          <w:sz w:val="11"/>
                        </w:rPr>
                        <w:t>obs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5"/>
        </w:rPr>
        <w:t>1</w:t>
      </w:r>
      <w:r>
        <w:rPr>
          <w:color w:val="231F20"/>
          <w:spacing w:val="-10"/>
          <w:w w:val="115"/>
        </w:rPr>
        <w:t> </w:t>
      </w:r>
      <w:r>
        <w:rPr>
          <w:rFonts w:ascii="Standard Symbols PS" w:hAnsi="Standard Symbols PS"/>
          <w:color w:val="231F20"/>
          <w:w w:val="115"/>
        </w:rPr>
        <w:t>+</w:t>
      </w:r>
      <w:r>
        <w:rPr>
          <w:rFonts w:ascii="Standard Symbols PS" w:hAnsi="Standard Symbols PS"/>
          <w:color w:val="231F20"/>
          <w:spacing w:val="45"/>
          <w:w w:val="115"/>
        </w:rPr>
        <w:t> </w:t>
      </w:r>
      <w:r>
        <w:rPr>
          <w:color w:val="231F20"/>
          <w:w w:val="115"/>
        </w:rPr>
        <w:t>exp</w:t>
      </w:r>
      <w:r>
        <w:rPr>
          <w:rFonts w:ascii="Arial" w:hAnsi="Arial"/>
          <w:color w:val="231F20"/>
          <w:spacing w:val="44"/>
          <w:w w:val="115"/>
          <w:position w:val="18"/>
        </w:rPr>
        <w:t> </w:t>
      </w:r>
      <w:r>
        <w:rPr>
          <w:rFonts w:ascii="Arial" w:hAnsi="Arial"/>
          <w:i/>
          <w:color w:val="231F20"/>
          <w:spacing w:val="-99"/>
          <w:w w:val="120"/>
        </w:rPr>
        <w:t>β</w:t>
      </w:r>
      <w:r>
        <w:rPr>
          <w:rFonts w:ascii="Noto Sans Mono CJK HK" w:hAnsi="Noto Sans Mono CJK HK"/>
          <w:color w:val="231F20"/>
          <w:spacing w:val="1"/>
          <w:w w:val="111"/>
          <w:position w:val="5"/>
        </w:rPr>
        <w:t>^</w:t>
      </w:r>
      <w:r>
        <w:rPr>
          <w:i/>
          <w:color w:val="231F20"/>
          <w:spacing w:val="-11"/>
          <w:w w:val="112"/>
          <w:position w:val="11"/>
          <w:sz w:val="11"/>
        </w:rPr>
        <w:t>t</w:t>
      </w:r>
    </w:p>
    <w:p>
      <w:pPr>
        <w:pStyle w:val="BodyText"/>
        <w:spacing w:before="142"/>
        <w:ind w:left="91"/>
      </w:pPr>
      <w:r>
        <w:rPr/>
        <w:br w:type="column"/>
      </w:r>
      <w:r>
        <w:rPr>
          <w:color w:val="231F20"/>
          <w:w w:val="115"/>
        </w:rPr>
        <w:t>A</w:t>
      </w:r>
      <w:r>
        <w:rPr>
          <w:rFonts w:ascii="Arial"/>
          <w:color w:val="231F20"/>
          <w:spacing w:val="76"/>
          <w:w w:val="125"/>
          <w:position w:val="18"/>
        </w:rPr>
        <w:t> </w:t>
      </w:r>
      <w:r>
        <w:rPr>
          <w:rFonts w:ascii="Standard Symbols PS"/>
          <w:color w:val="231F20"/>
          <w:w w:val="125"/>
          <w:position w:val="17"/>
        </w:rPr>
        <w:t>=</w:t>
      </w:r>
      <w:r>
        <w:rPr>
          <w:rFonts w:ascii="Standard Symbols PS"/>
          <w:color w:val="231F20"/>
          <w:spacing w:val="-9"/>
          <w:w w:val="125"/>
          <w:position w:val="17"/>
        </w:rPr>
        <w:t> </w:t>
      </w:r>
      <w:r>
        <w:rPr>
          <w:color w:val="231F20"/>
          <w:spacing w:val="-10"/>
          <w:w w:val="125"/>
        </w:rPr>
        <w:t>1</w:t>
      </w:r>
    </w:p>
    <w:p>
      <w:pPr>
        <w:spacing w:line="173" w:lineRule="exact" w:before="9"/>
        <w:ind w:left="215" w:right="0" w:firstLine="0"/>
        <w:jc w:val="left"/>
        <w:rPr>
          <w:sz w:val="16"/>
        </w:rPr>
      </w:pPr>
      <w:r>
        <w:rPr/>
        <w:br w:type="column"/>
      </w:r>
      <w:r>
        <w:rPr>
          <w:color w:val="231F20"/>
          <w:spacing w:val="-10"/>
          <w:w w:val="130"/>
          <w:sz w:val="16"/>
        </w:rPr>
        <w:t>1</w:t>
      </w:r>
    </w:p>
    <w:p>
      <w:pPr>
        <w:spacing w:line="292" w:lineRule="exact" w:before="0"/>
        <w:ind w:left="48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4818240</wp:posOffset>
                </wp:positionH>
                <wp:positionV relativeFrom="paragraph">
                  <wp:posOffset>24516</wp:posOffset>
                </wp:positionV>
                <wp:extent cx="698500" cy="444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6985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0" h="4445">
                              <a:moveTo>
                                <a:pt x="698398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698398" y="4319"/>
                              </a:lnTo>
                              <a:lnTo>
                                <a:pt x="6983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9.389008pt;margin-top:1.930401pt;width:54.992pt;height:.34015pt;mso-position-horizontal-relative:page;mso-position-vertical-relative:paragraph;z-index:-16393728" id="docshape30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5324398</wp:posOffset>
                </wp:positionH>
                <wp:positionV relativeFrom="paragraph">
                  <wp:posOffset>118648</wp:posOffset>
                </wp:positionV>
                <wp:extent cx="67945" cy="8509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67945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11"/>
                              </w:rPr>
                              <w:t>pc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243988pt;margin-top:9.342373pt;width:5.35pt;height:6.7pt;mso-position-horizontal-relative:page;mso-position-vertical-relative:paragraph;z-index:-16391680" type="#_x0000_t202" id="docshape31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sz w:val="11"/>
                        </w:rPr>
                        <w:t>pc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4"/>
          <w:w w:val="105"/>
          <w:sz w:val="16"/>
        </w:rPr>
        <w:t>exp</w:t>
      </w:r>
      <w:r>
        <w:rPr>
          <w:rFonts w:ascii="Arial" w:hAnsi="Arial"/>
          <w:color w:val="231F20"/>
          <w:spacing w:val="15"/>
          <w:w w:val="105"/>
          <w:position w:val="18"/>
          <w:sz w:val="16"/>
        </w:rPr>
        <w:t> </w:t>
      </w:r>
      <w:r>
        <w:rPr>
          <w:rFonts w:ascii="Arial" w:hAnsi="Arial"/>
          <w:i/>
          <w:color w:val="231F20"/>
          <w:spacing w:val="-67"/>
          <w:w w:val="110"/>
          <w:sz w:val="16"/>
        </w:rPr>
        <w:t>β</w:t>
      </w:r>
      <w:r>
        <w:rPr>
          <w:rFonts w:ascii="Noto Sans Mono CJK HK" w:hAnsi="Noto Sans Mono CJK HK"/>
          <w:color w:val="231F20"/>
          <w:spacing w:val="33"/>
          <w:w w:val="101"/>
          <w:position w:val="5"/>
          <w:sz w:val="16"/>
        </w:rPr>
        <w:t>^</w:t>
      </w:r>
      <w:r>
        <w:rPr>
          <w:i/>
          <w:color w:val="231F20"/>
          <w:spacing w:val="21"/>
          <w:w w:val="102"/>
          <w:position w:val="11"/>
          <w:sz w:val="11"/>
        </w:rPr>
        <w:t>t</w:t>
      </w:r>
      <w:r>
        <w:rPr>
          <w:i/>
          <w:color w:val="231F20"/>
          <w:spacing w:val="26"/>
          <w:w w:val="105"/>
          <w:position w:val="11"/>
          <w:sz w:val="11"/>
        </w:rPr>
        <w:t> </w:t>
      </w:r>
      <w:r>
        <w:rPr>
          <w:color w:val="231F20"/>
          <w:spacing w:val="-10"/>
          <w:w w:val="105"/>
          <w:sz w:val="16"/>
        </w:rPr>
        <w:t>Z</w:t>
      </w:r>
      <w:r>
        <w:rPr>
          <w:rFonts w:ascii="Arial" w:hAnsi="Arial"/>
          <w:color w:val="231F20"/>
          <w:w w:val="105"/>
          <w:position w:val="18"/>
          <w:sz w:val="16"/>
        </w:rPr>
        <w:t> </w:t>
      </w:r>
    </w:p>
    <w:p>
      <w:pPr>
        <w:spacing w:after="0" w:line="292" w:lineRule="exact"/>
        <w:jc w:val="left"/>
        <w:rPr>
          <w:rFonts w:ascii="Arial" w:hAnsi="Arial"/>
          <w:sz w:val="16"/>
        </w:rPr>
        <w:sectPr>
          <w:type w:val="continuous"/>
          <w:pgSz w:w="11910" w:h="15880"/>
          <w:pgMar w:header="693" w:footer="0" w:top="640" w:bottom="280" w:left="560" w:right="560"/>
          <w:cols w:num="4" w:equalWidth="0">
            <w:col w:w="5312" w:space="48"/>
            <w:col w:w="1126" w:space="39"/>
            <w:col w:w="751" w:space="40"/>
            <w:col w:w="3474"/>
          </w:cols>
        </w:sectPr>
      </w:pPr>
    </w:p>
    <w:p>
      <w:pPr>
        <w:pStyle w:val="BodyText"/>
        <w:spacing w:line="276" w:lineRule="auto"/>
        <w:ind w:left="290"/>
      </w:pPr>
      <w:r>
        <w:rPr>
          <w:color w:val="231F20"/>
        </w:rPr>
        <w:t>homogeneity of the confusion matrices produced </w:t>
      </w:r>
      <w:r>
        <w:rPr>
          <w:i/>
          <w:color w:val="231F20"/>
        </w:rPr>
        <w:t>p</w:t>
      </w:r>
      <w:r>
        <w:rPr>
          <w:color w:val="231F20"/>
        </w:rPr>
        <w:t>-values that ranged</w:t>
      </w:r>
      <w:r>
        <w:rPr>
          <w:color w:val="231F20"/>
          <w:spacing w:val="40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0.7692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1.000,</w:t>
      </w:r>
      <w:r>
        <w:rPr>
          <w:color w:val="231F20"/>
          <w:spacing w:val="-7"/>
        </w:rPr>
        <w:t> </w:t>
      </w:r>
      <w:r>
        <w:rPr>
          <w:color w:val="231F20"/>
        </w:rPr>
        <w:t>proving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close</w:t>
      </w:r>
      <w:r>
        <w:rPr>
          <w:color w:val="231F20"/>
          <w:spacing w:val="-6"/>
        </w:rPr>
        <w:t> </w:t>
      </w:r>
      <w:r>
        <w:rPr>
          <w:color w:val="231F20"/>
        </w:rPr>
        <w:t>similarity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prediction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per-</w:t>
      </w:r>
    </w:p>
    <w:p>
      <w:pPr>
        <w:pStyle w:val="BodyText"/>
        <w:spacing w:before="64"/>
        <w:ind w:left="290"/>
      </w:pPr>
      <w:r>
        <w:rPr/>
        <w:br w:type="column"/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leads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5"/>
          <w:w w:val="105"/>
        </w:rPr>
        <w:t>to</w:t>
      </w:r>
    </w:p>
    <w:p>
      <w:pPr>
        <w:spacing w:after="0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313" w:space="46"/>
            <w:col w:w="5431"/>
          </w:cols>
        </w:sectPr>
      </w:pPr>
    </w:p>
    <w:p>
      <w:pPr>
        <w:pStyle w:val="BodyText"/>
        <w:spacing w:line="276" w:lineRule="auto"/>
        <w:ind w:left="2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824">
                <wp:simplePos x="0" y="0"/>
                <wp:positionH relativeFrom="page">
                  <wp:posOffset>4384078</wp:posOffset>
                </wp:positionH>
                <wp:positionV relativeFrom="paragraph">
                  <wp:posOffset>103550</wp:posOffset>
                </wp:positionV>
                <wp:extent cx="71120" cy="8509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7112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7"/>
                                <w:sz w:val="11"/>
                              </w:rPr>
                              <w:t>pc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203003pt;margin-top:8.153611pt;width:5.6pt;height:6.7pt;mso-position-horizontal-relative:page;mso-position-vertical-relative:paragraph;z-index:-16390656" type="#_x0000_t202" id="docshape32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7"/>
                          <w:sz w:val="11"/>
                        </w:rPr>
                        <w:t>pc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formances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models.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Gaussian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naïve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Bayes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updates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prior knowledge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parents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current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evidence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offspring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5"/>
          <w:w w:val="105"/>
        </w:rPr>
        <w:t>to</w:t>
      </w:r>
    </w:p>
    <w:p>
      <w:pPr>
        <w:spacing w:line="223" w:lineRule="exact" w:before="0"/>
        <w:ind w:left="290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Noto Sans Mono CJK HK"/>
          <w:color w:val="231F20"/>
          <w:spacing w:val="-5"/>
          <w:position w:val="-6"/>
          <w:sz w:val="16"/>
        </w:rPr>
        <w:t>^</w:t>
      </w:r>
      <w:r>
        <w:rPr>
          <w:i/>
          <w:color w:val="231F20"/>
          <w:spacing w:val="-5"/>
          <w:sz w:val="11"/>
        </w:rPr>
        <w:t>t</w:t>
      </w:r>
    </w:p>
    <w:p>
      <w:pPr>
        <w:spacing w:line="72" w:lineRule="exact" w:before="0"/>
        <w:ind w:left="382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3943434</wp:posOffset>
                </wp:positionH>
                <wp:positionV relativeFrom="paragraph">
                  <wp:posOffset>-95468</wp:posOffset>
                </wp:positionV>
                <wp:extent cx="8255" cy="13017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8255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231F20"/>
                                <w:spacing w:val="-98"/>
                                <w:w w:val="110"/>
                                <w:sz w:val="16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506622pt;margin-top:-7.517171pt;width:.65pt;height:10.25pt;mso-position-horizontal-relative:page;mso-position-vertical-relative:paragraph;z-index:15743488" type="#_x0000_t202" id="docshape33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color w:val="231F20"/>
                          <w:spacing w:val="-98"/>
                          <w:w w:val="110"/>
                          <w:sz w:val="16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6"/>
          <w:sz w:val="11"/>
        </w:rPr>
        <w:t>obs</w:t>
      </w:r>
    </w:p>
    <w:p>
      <w:pPr>
        <w:spacing w:line="269" w:lineRule="exact" w:before="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color w:val="231F20"/>
          <w:spacing w:val="-12"/>
          <w:w w:val="110"/>
          <w:sz w:val="16"/>
        </w:rPr>
        <w:t>A</w:t>
      </w:r>
      <w:r>
        <w:rPr>
          <w:color w:val="231F20"/>
          <w:spacing w:val="-3"/>
          <w:w w:val="120"/>
          <w:sz w:val="16"/>
        </w:rPr>
        <w:t> </w:t>
      </w:r>
      <w:r>
        <w:rPr>
          <w:rFonts w:ascii="Standard Symbols PS" w:hAnsi="Standard Symbols PS"/>
          <w:color w:val="231F20"/>
          <w:spacing w:val="-12"/>
          <w:w w:val="120"/>
          <w:sz w:val="16"/>
        </w:rPr>
        <w:t>=</w:t>
      </w:r>
      <w:r>
        <w:rPr>
          <w:rFonts w:ascii="Standard Symbols PS" w:hAnsi="Standard Symbols PS"/>
          <w:color w:val="231F20"/>
          <w:spacing w:val="-5"/>
          <w:w w:val="120"/>
          <w:sz w:val="16"/>
        </w:rPr>
        <w:t> </w:t>
      </w:r>
      <w:r>
        <w:rPr>
          <w:rFonts w:ascii="Arial" w:hAnsi="Arial"/>
          <w:i/>
          <w:color w:val="231F20"/>
          <w:spacing w:val="-75"/>
          <w:w w:val="115"/>
          <w:sz w:val="16"/>
        </w:rPr>
        <w:t>β</w:t>
      </w:r>
      <w:r>
        <w:rPr>
          <w:rFonts w:ascii="Noto Sans Mono CJK HK" w:hAnsi="Noto Sans Mono CJK HK"/>
          <w:color w:val="231F20"/>
          <w:spacing w:val="25"/>
          <w:w w:val="106"/>
          <w:position w:val="5"/>
          <w:sz w:val="16"/>
        </w:rPr>
        <w:t>^</w:t>
      </w:r>
      <w:r>
        <w:rPr>
          <w:i/>
          <w:color w:val="231F20"/>
          <w:spacing w:val="13"/>
          <w:w w:val="107"/>
          <w:position w:val="11"/>
          <w:sz w:val="11"/>
        </w:rPr>
        <w:t>t</w:t>
      </w:r>
      <w:r>
        <w:rPr>
          <w:i/>
          <w:color w:val="231F20"/>
          <w:spacing w:val="25"/>
          <w:w w:val="110"/>
          <w:position w:val="11"/>
          <w:sz w:val="11"/>
        </w:rPr>
        <w:t> </w:t>
      </w:r>
      <w:r>
        <w:rPr>
          <w:color w:val="231F20"/>
          <w:spacing w:val="-12"/>
          <w:w w:val="110"/>
          <w:sz w:val="16"/>
        </w:rPr>
        <w:t>Z</w:t>
      </w:r>
    </w:p>
    <w:p>
      <w:pPr>
        <w:spacing w:after="0" w:line="269" w:lineRule="exact"/>
        <w:jc w:val="left"/>
        <w:rPr>
          <w:sz w:val="16"/>
        </w:rPr>
        <w:sectPr>
          <w:type w:val="continuous"/>
          <w:pgSz w:w="11910" w:h="15880"/>
          <w:pgMar w:header="693" w:footer="0" w:top="640" w:bottom="280" w:left="560" w:right="560"/>
          <w:cols w:num="3" w:equalWidth="0">
            <w:col w:w="5313" w:space="59"/>
            <w:col w:w="545" w:space="7"/>
            <w:col w:w="4866"/>
          </w:cols>
        </w:sectPr>
      </w:pPr>
    </w:p>
    <w:p>
      <w:pPr>
        <w:pStyle w:val="BodyText"/>
        <w:spacing w:line="276" w:lineRule="auto" w:before="10"/>
        <w:ind w:left="290"/>
        <w:jc w:val="both"/>
      </w:pPr>
      <w:r>
        <w:rPr>
          <w:color w:val="231F20"/>
        </w:rPr>
        <w:t>compute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conditional</w:t>
      </w:r>
      <w:r>
        <w:rPr>
          <w:color w:val="231F20"/>
          <w:spacing w:val="-9"/>
        </w:rPr>
        <w:t> </w:t>
      </w:r>
      <w:r>
        <w:rPr>
          <w:color w:val="231F20"/>
        </w:rPr>
        <w:t>probability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an</w:t>
      </w:r>
      <w:r>
        <w:rPr>
          <w:color w:val="231F20"/>
          <w:spacing w:val="-8"/>
        </w:rPr>
        <w:t> </w:t>
      </w:r>
      <w:r>
        <w:rPr>
          <w:color w:val="231F20"/>
        </w:rPr>
        <w:t>offspring</w:t>
      </w:r>
      <w:r>
        <w:rPr>
          <w:color w:val="231F20"/>
          <w:spacing w:val="-10"/>
        </w:rPr>
        <w:t> </w:t>
      </w:r>
      <w:r>
        <w:rPr>
          <w:color w:val="231F20"/>
        </w:rPr>
        <w:t>belongs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geno-</w:t>
      </w:r>
      <w:r>
        <w:rPr>
          <w:color w:val="231F20"/>
          <w:spacing w:val="40"/>
        </w:rPr>
        <w:t> </w:t>
      </w:r>
      <w:r>
        <w:rPr>
          <w:color w:val="231F20"/>
        </w:rPr>
        <w:t>type. And, logistic regression estimates the parameters of the model</w:t>
      </w:r>
      <w:r>
        <w:rPr>
          <w:color w:val="231F20"/>
          <w:spacing w:val="40"/>
        </w:rPr>
        <w:t> </w:t>
      </w:r>
      <w:r>
        <w:rPr>
          <w:color w:val="231F20"/>
        </w:rPr>
        <w:t>with the parents' phenotypic values to compute the same conditional</w:t>
      </w:r>
      <w:r>
        <w:rPr>
          <w:color w:val="231F20"/>
          <w:spacing w:val="40"/>
        </w:rPr>
        <w:t> </w:t>
      </w:r>
      <w:r>
        <w:rPr>
          <w:color w:val="231F20"/>
        </w:rPr>
        <w:t>probabilities. However, </w:t>
      </w:r>
      <w:hyperlink w:history="true" w:anchor="_bookmark6">
        <w:r>
          <w:rPr>
            <w:color w:val="2E3092"/>
          </w:rPr>
          <w:t>Mitchell (2010)</w:t>
        </w:r>
      </w:hyperlink>
      <w:r>
        <w:rPr>
          <w:color w:val="2E3092"/>
        </w:rPr>
        <w:t> </w:t>
      </w:r>
      <w:r>
        <w:rPr>
          <w:color w:val="231F20"/>
        </w:rPr>
        <w:t>gave an elaborate and elegant</w:t>
      </w:r>
      <w:r>
        <w:rPr>
          <w:color w:val="231F20"/>
          <w:spacing w:val="40"/>
        </w:rPr>
        <w:t> </w:t>
      </w:r>
      <w:r>
        <w:rPr>
          <w:color w:val="231F20"/>
        </w:rPr>
        <w:t>demonstration</w:t>
      </w:r>
      <w:r>
        <w:rPr>
          <w:color w:val="231F20"/>
          <w:spacing w:val="2"/>
        </w:rPr>
        <w:t> </w:t>
      </w:r>
      <w:r>
        <w:rPr>
          <w:color w:val="231F20"/>
        </w:rPr>
        <w:t>that</w:t>
      </w:r>
      <w:r>
        <w:rPr>
          <w:color w:val="231F20"/>
          <w:spacing w:val="2"/>
        </w:rPr>
        <w:t> </w:t>
      </w:r>
      <w:r>
        <w:rPr>
          <w:color w:val="231F20"/>
        </w:rPr>
        <w:t>under</w:t>
      </w:r>
      <w:r>
        <w:rPr>
          <w:color w:val="231F20"/>
          <w:spacing w:val="3"/>
        </w:rPr>
        <w:t> </w:t>
      </w:r>
      <w:r>
        <w:rPr>
          <w:color w:val="231F20"/>
        </w:rPr>
        <w:t>some</w:t>
      </w:r>
      <w:r>
        <w:rPr>
          <w:color w:val="231F20"/>
          <w:spacing w:val="1"/>
        </w:rPr>
        <w:t> </w:t>
      </w:r>
      <w:r>
        <w:rPr>
          <w:color w:val="231F20"/>
        </w:rPr>
        <w:t>conditions of</w:t>
      </w:r>
      <w:r>
        <w:rPr>
          <w:color w:val="231F20"/>
          <w:spacing w:val="-1"/>
        </w:rPr>
        <w:t> </w:t>
      </w:r>
      <w:r>
        <w:rPr>
          <w:color w:val="231F20"/>
        </w:rPr>
        <w:t>binary</w:t>
      </w:r>
      <w:r>
        <w:rPr>
          <w:color w:val="231F20"/>
          <w:spacing w:val="3"/>
        </w:rPr>
        <w:t> </w:t>
      </w:r>
      <w:r>
        <w:rPr>
          <w:color w:val="231F20"/>
        </w:rPr>
        <w:t>response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variable</w:t>
      </w:r>
    </w:p>
    <w:p>
      <w:pPr>
        <w:pStyle w:val="BodyText"/>
        <w:spacing w:line="271" w:lineRule="auto"/>
        <w:ind w:left="290" w:hanging="1"/>
        <w:jc w:val="both"/>
      </w:pPr>
      <w:r>
        <w:rPr>
          <w:color w:val="231F20"/>
          <w:spacing w:val="-2"/>
          <w:w w:val="105"/>
        </w:rPr>
        <w:t>(</w:t>
      </w:r>
      <w:r>
        <w:rPr>
          <w:i/>
          <w:color w:val="231F20"/>
          <w:spacing w:val="-2"/>
          <w:w w:val="105"/>
        </w:rPr>
        <w:t>Y</w:t>
      </w:r>
      <w:r>
        <w:rPr>
          <w:color w:val="231F20"/>
          <w:spacing w:val="-2"/>
          <w:w w:val="105"/>
        </w:rPr>
        <w:t>) with parameter </w:t>
      </w:r>
      <w:r>
        <w:rPr>
          <w:rFonts w:ascii="Arial" w:hAnsi="Arial"/>
          <w:i/>
          <w:color w:val="231F20"/>
          <w:spacing w:val="-2"/>
          <w:w w:val="105"/>
        </w:rPr>
        <w:t>π</w:t>
      </w:r>
      <w:r>
        <w:rPr>
          <w:rFonts w:ascii="Arial" w:hAnsi="Arial"/>
          <w:i/>
          <w:color w:val="231F20"/>
          <w:spacing w:val="-8"/>
          <w:w w:val="105"/>
        </w:rPr>
        <w:t> </w:t>
      </w:r>
      <w:r>
        <w:rPr>
          <w:color w:val="231F20"/>
          <w:spacing w:val="-2"/>
          <w:w w:val="125"/>
        </w:rPr>
        <w:t>=</w:t>
      </w:r>
      <w:r>
        <w:rPr>
          <w:color w:val="231F20"/>
          <w:spacing w:val="-9"/>
          <w:w w:val="125"/>
        </w:rPr>
        <w:t> </w:t>
      </w:r>
      <w:r>
        <w:rPr>
          <w:color w:val="231F20"/>
          <w:spacing w:val="-2"/>
          <w:w w:val="105"/>
        </w:rPr>
        <w:t>Pr (</w:t>
      </w:r>
      <w:r>
        <w:rPr>
          <w:i/>
          <w:color w:val="231F20"/>
          <w:spacing w:val="-2"/>
          <w:w w:val="105"/>
        </w:rPr>
        <w:t>Y </w:t>
      </w:r>
      <w:r>
        <w:rPr>
          <w:color w:val="231F20"/>
          <w:spacing w:val="-2"/>
          <w:w w:val="125"/>
        </w:rPr>
        <w:t>=</w:t>
      </w:r>
      <w:r>
        <w:rPr>
          <w:color w:val="231F20"/>
          <w:spacing w:val="-9"/>
          <w:w w:val="125"/>
        </w:rPr>
        <w:t> </w:t>
      </w:r>
      <w:r>
        <w:rPr>
          <w:color w:val="231F20"/>
          <w:spacing w:val="-2"/>
          <w:w w:val="105"/>
          <w:vertAlign w:val="superscript"/>
        </w:rPr>
        <w:t>"</w:t>
      </w:r>
      <w:r>
        <w:rPr>
          <w:color w:val="231F20"/>
          <w:spacing w:val="-2"/>
          <w:w w:val="105"/>
          <w:vertAlign w:val="baseline"/>
        </w:rPr>
        <w:t>positive class</w:t>
      </w:r>
      <w:r>
        <w:rPr>
          <w:color w:val="231F20"/>
          <w:spacing w:val="-2"/>
          <w:w w:val="105"/>
          <w:vertAlign w:val="superscript"/>
        </w:rPr>
        <w:t>"</w:t>
      </w:r>
      <w:r>
        <w:rPr>
          <w:color w:val="231F20"/>
          <w:spacing w:val="-2"/>
          <w:w w:val="105"/>
          <w:vertAlign w:val="baseline"/>
        </w:rPr>
        <w:t>), Gaussian distributed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attributes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(</w:t>
      </w:r>
      <w:r>
        <w:rPr>
          <w:i/>
          <w:color w:val="231F20"/>
          <w:spacing w:val="-2"/>
          <w:w w:val="105"/>
          <w:vertAlign w:val="baseline"/>
        </w:rPr>
        <w:t>A</w:t>
      </w:r>
      <w:r>
        <w:rPr>
          <w:i/>
          <w:color w:val="231F20"/>
          <w:spacing w:val="-2"/>
          <w:w w:val="105"/>
          <w:vertAlign w:val="subscript"/>
        </w:rPr>
        <w:t>i</w:t>
      </w:r>
      <w:r>
        <w:rPr>
          <w:color w:val="231F20"/>
          <w:spacing w:val="-2"/>
          <w:w w:val="105"/>
          <w:vertAlign w:val="baseline"/>
        </w:rPr>
        <w:t>)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that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are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conditionally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independent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with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respect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to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i/>
          <w:color w:val="231F20"/>
          <w:spacing w:val="-2"/>
          <w:w w:val="105"/>
          <w:vertAlign w:val="baseline"/>
        </w:rPr>
        <w:t>Y</w:t>
      </w:r>
      <w:r>
        <w:rPr>
          <w:color w:val="231F20"/>
          <w:spacing w:val="-2"/>
          <w:w w:val="105"/>
          <w:vertAlign w:val="baseline"/>
        </w:rPr>
        <w:t>,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Pr</w:t>
      </w:r>
      <w:r>
        <w:rPr>
          <w:color w:val="231F20"/>
          <w:w w:val="105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A</w:t>
      </w:r>
      <w:r>
        <w:rPr>
          <w:i/>
          <w:color w:val="231F20"/>
          <w:vertAlign w:val="subscript"/>
        </w:rPr>
        <w:t>i</w:t>
      </w:r>
      <w:r>
        <w:rPr>
          <w:color w:val="231F20"/>
          <w:vertAlign w:val="baseline"/>
        </w:rPr>
        <w:t>|</w:t>
      </w:r>
      <w:r>
        <w:rPr>
          <w:i/>
          <w:color w:val="231F20"/>
          <w:vertAlign w:val="baseline"/>
        </w:rPr>
        <w:t>Y</w:t>
      </w:r>
      <w:r>
        <w:rPr>
          <w:i/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= </w:t>
      </w:r>
      <w:r>
        <w:rPr>
          <w:i/>
          <w:color w:val="231F20"/>
          <w:vertAlign w:val="baseline"/>
        </w:rPr>
        <w:t>y</w:t>
      </w:r>
      <w:r>
        <w:rPr>
          <w:i/>
          <w:color w:val="231F20"/>
          <w:vertAlign w:val="subscript"/>
        </w:rPr>
        <w:t>k</w:t>
      </w:r>
      <w:r>
        <w:rPr>
          <w:color w:val="231F20"/>
          <w:vertAlign w:val="baseline"/>
        </w:rPr>
        <w:t>) </w:t>
      </w:r>
      <w:r>
        <w:rPr>
          <w:rFonts w:ascii="Tuffy" w:hAnsi="Tuffy"/>
          <w:b w:val="0"/>
          <w:color w:val="231F20"/>
          <w:vertAlign w:val="baseline"/>
        </w:rPr>
        <w:t>∼</w:t>
      </w:r>
      <w:r>
        <w:rPr>
          <w:rFonts w:ascii="Tuffy" w:hAnsi="Tuffy"/>
          <w:b w:val="0"/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N(</w:t>
      </w:r>
      <w:r>
        <w:rPr>
          <w:rFonts w:ascii="Arial" w:hAnsi="Arial"/>
          <w:i/>
          <w:color w:val="231F20"/>
          <w:vertAlign w:val="baseline"/>
        </w:rPr>
        <w:t>μ</w:t>
      </w:r>
      <w:r>
        <w:rPr>
          <w:i/>
          <w:color w:val="231F20"/>
          <w:vertAlign w:val="subscript"/>
        </w:rPr>
        <w:t>ik</w:t>
      </w:r>
      <w:r>
        <w:rPr>
          <w:color w:val="231F20"/>
          <w:vertAlign w:val="baseline"/>
        </w:rPr>
        <w:t>,</w:t>
      </w:r>
      <w:r>
        <w:rPr>
          <w:color w:val="231F20"/>
          <w:spacing w:val="-10"/>
          <w:vertAlign w:val="baseline"/>
        </w:rPr>
        <w:t> </w:t>
      </w:r>
      <w:r>
        <w:rPr>
          <w:rFonts w:ascii="Arial" w:hAnsi="Arial"/>
          <w:i/>
          <w:color w:val="231F20"/>
          <w:vertAlign w:val="baseline"/>
        </w:rPr>
        <w:t>σ</w:t>
      </w:r>
      <w:r>
        <w:rPr>
          <w:i/>
          <w:color w:val="231F20"/>
          <w:vertAlign w:val="subscript"/>
        </w:rPr>
        <w:t>i</w:t>
      </w:r>
      <w:r>
        <w:rPr>
          <w:color w:val="231F20"/>
          <w:vertAlign w:val="baseline"/>
        </w:rPr>
        <w:t>), 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conditional probabilities under the Gaussian</w:t>
      </w:r>
      <w:r>
        <w:rPr>
          <w:color w:val="231F20"/>
          <w:w w:val="105"/>
          <w:vertAlign w:val="baseline"/>
        </w:rPr>
        <w:t> naïve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Bayes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model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written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parametric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</w:p>
    <w:p>
      <w:pPr>
        <w:pStyle w:val="BodyText"/>
        <w:spacing w:line="237" w:lineRule="auto" w:before="43"/>
        <w:ind w:left="290" w:right="112" w:hanging="1"/>
        <w:jc w:val="both"/>
      </w:pPr>
      <w:r>
        <w:rPr/>
        <w:br w:type="column"/>
      </w:r>
      <w:r>
        <w:rPr>
          <w:color w:val="231F20"/>
        </w:rPr>
        <w:t>where </w:t>
      </w:r>
      <w:r>
        <w:rPr>
          <w:rFonts w:ascii="Arial" w:hAnsi="Arial"/>
          <w:i/>
          <w:color w:val="231F20"/>
          <w:spacing w:val="-63"/>
          <w:w w:val="105"/>
        </w:rPr>
        <w:t>β</w:t>
      </w:r>
      <w:r>
        <w:rPr>
          <w:rFonts w:ascii="Noto Sans Mono CJK HK" w:hAnsi="Noto Sans Mono CJK HK"/>
          <w:color w:val="231F20"/>
          <w:spacing w:val="37"/>
          <w:w w:val="96"/>
          <w:position w:val="5"/>
        </w:rPr>
        <w:t>^</w:t>
      </w:r>
      <w:r>
        <w:rPr>
          <w:i/>
          <w:color w:val="231F20"/>
          <w:spacing w:val="25"/>
          <w:w w:val="97"/>
          <w:position w:val="11"/>
          <w:sz w:val="11"/>
        </w:rPr>
        <w:t>t</w:t>
      </w:r>
      <w:r>
        <w:rPr>
          <w:i/>
          <w:color w:val="231F20"/>
          <w:spacing w:val="80"/>
          <w:position w:val="11"/>
          <w:sz w:val="11"/>
        </w:rPr>
        <w:t> </w:t>
      </w:r>
      <w:r>
        <w:rPr>
          <w:color w:val="231F20"/>
        </w:rPr>
        <w:t>is the vector of estimated regression coef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cients from the</w:t>
      </w:r>
      <w:r>
        <w:rPr>
          <w:color w:val="231F20"/>
          <w:spacing w:val="40"/>
        </w:rPr>
        <w:t> </w:t>
      </w:r>
      <w:r>
        <w:rPr>
          <w:color w:val="231F20"/>
        </w:rPr>
        <w:t>original</w:t>
      </w:r>
      <w:r>
        <w:rPr>
          <w:color w:val="231F20"/>
          <w:spacing w:val="-3"/>
        </w:rPr>
        <w:t> </w:t>
      </w:r>
      <w:r>
        <w:rPr>
          <w:color w:val="231F20"/>
        </w:rPr>
        <w:t>data,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matrix</w:t>
      </w:r>
      <w:r>
        <w:rPr>
          <w:color w:val="231F20"/>
          <w:spacing w:val="-2"/>
        </w:rPr>
        <w:t> </w:t>
      </w:r>
      <w:r>
        <w:rPr>
          <w:color w:val="231F20"/>
        </w:rPr>
        <w:t>formed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subset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original</w:t>
      </w:r>
      <w:r>
        <w:rPr>
          <w:color w:val="231F20"/>
          <w:spacing w:val="-3"/>
        </w:rPr>
        <w:t> </w:t>
      </w:r>
      <w:r>
        <w:rPr>
          <w:color w:val="231F20"/>
        </w:rPr>
        <w:t>var-</w:t>
      </w:r>
      <w:r>
        <w:rPr>
          <w:color w:val="231F20"/>
          <w:spacing w:val="40"/>
        </w:rPr>
        <w:t> </w:t>
      </w:r>
      <w:r>
        <w:rPr>
          <w:color w:val="231F20"/>
        </w:rPr>
        <w:t>iables,</w:t>
      </w:r>
      <w:r>
        <w:rPr>
          <w:color w:val="231F20"/>
          <w:spacing w:val="7"/>
        </w:rPr>
        <w:t> </w:t>
      </w:r>
      <w:r>
        <w:rPr>
          <w:rFonts w:ascii="Arial" w:hAnsi="Arial"/>
          <w:i/>
          <w:color w:val="231F20"/>
          <w:spacing w:val="-63"/>
          <w:w w:val="105"/>
        </w:rPr>
        <w:t>β</w:t>
      </w:r>
      <w:r>
        <w:rPr>
          <w:rFonts w:ascii="Noto Sans Mono CJK HK" w:hAnsi="Noto Sans Mono CJK HK"/>
          <w:color w:val="231F20"/>
          <w:spacing w:val="37"/>
          <w:w w:val="96"/>
          <w:position w:val="5"/>
        </w:rPr>
        <w:t>^</w:t>
      </w:r>
      <w:r>
        <w:rPr>
          <w:i/>
          <w:color w:val="231F20"/>
          <w:spacing w:val="25"/>
          <w:w w:val="97"/>
          <w:position w:val="11"/>
          <w:sz w:val="11"/>
        </w:rPr>
        <w:t>t</w:t>
      </w:r>
      <w:r>
        <w:rPr>
          <w:i/>
          <w:color w:val="231F20"/>
          <w:spacing w:val="39"/>
          <w:position w:val="11"/>
          <w:sz w:val="11"/>
        </w:rPr>
        <w:t>  </w:t>
      </w:r>
      <w:r>
        <w:rPr>
          <w:color w:val="231F20"/>
        </w:rPr>
        <w:t>sis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vector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estimated</w:t>
      </w:r>
      <w:r>
        <w:rPr>
          <w:color w:val="231F20"/>
          <w:spacing w:val="6"/>
        </w:rPr>
        <w:t> </w:t>
      </w:r>
      <w:r>
        <w:rPr>
          <w:color w:val="231F20"/>
        </w:rPr>
        <w:t>regression</w:t>
      </w:r>
      <w:r>
        <w:rPr>
          <w:color w:val="231F20"/>
          <w:spacing w:val="5"/>
        </w:rPr>
        <w:t> </w:t>
      </w:r>
      <w:r>
        <w:rPr>
          <w:color w:val="231F20"/>
        </w:rPr>
        <w:t>coef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cients</w:t>
      </w:r>
      <w:r>
        <w:rPr>
          <w:color w:val="231F20"/>
          <w:spacing w:val="6"/>
        </w:rPr>
        <w:t> </w:t>
      </w:r>
      <w:r>
        <w:rPr>
          <w:color w:val="231F20"/>
        </w:rPr>
        <w:t>from</w:t>
      </w:r>
      <w:r>
        <w:rPr>
          <w:color w:val="231F20"/>
          <w:spacing w:val="5"/>
        </w:rPr>
        <w:t> </w:t>
      </w:r>
      <w:r>
        <w:rPr>
          <w:color w:val="231F20"/>
          <w:spacing w:val="-5"/>
        </w:rPr>
        <w:t>the</w:t>
      </w:r>
    </w:p>
    <w:p>
      <w:pPr>
        <w:pStyle w:val="BodyText"/>
        <w:spacing w:line="276" w:lineRule="auto" w:before="60"/>
        <w:ind w:left="2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4332960</wp:posOffset>
                </wp:positionH>
                <wp:positionV relativeFrom="paragraph">
                  <wp:posOffset>-370474</wp:posOffset>
                </wp:positionV>
                <wp:extent cx="100330" cy="8509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0033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8"/>
                                <w:sz w:val="11"/>
                              </w:rPr>
                              <w:t>obs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178009pt;margin-top:-29.17119pt;width:7.9pt;height:6.7pt;mso-position-horizontal-relative:page;mso-position-vertical-relative:paragraph;z-index:-16390144" type="#_x0000_t202" id="docshape34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8"/>
                          <w:sz w:val="11"/>
                        </w:rPr>
                        <w:t>obs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4326483</wp:posOffset>
                </wp:positionH>
                <wp:positionV relativeFrom="paragraph">
                  <wp:posOffset>-59425</wp:posOffset>
                </wp:positionV>
                <wp:extent cx="71120" cy="8509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7112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7"/>
                                <w:sz w:val="11"/>
                              </w:rPr>
                              <w:t>pc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667999pt;margin-top:-4.679191pt;width:5.6pt;height:6.7pt;mso-position-horizontal-relative:page;mso-position-vertical-relative:paragraph;z-index:-16389632" type="#_x0000_t202" id="docshape35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7"/>
                          <w:sz w:val="11"/>
                        </w:rPr>
                        <w:t>pc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principal</w:t>
      </w:r>
      <w:r>
        <w:rPr>
          <w:color w:val="231F20"/>
          <w:spacing w:val="-1"/>
        </w:rPr>
        <w:t> </w:t>
      </w:r>
      <w:r>
        <w:rPr>
          <w:color w:val="231F20"/>
        </w:rPr>
        <w:t>components, and Z is the matrix of principal components de-</w:t>
      </w:r>
      <w:r>
        <w:rPr>
          <w:color w:val="231F20"/>
          <w:spacing w:val="40"/>
        </w:rPr>
        <w:t> </w:t>
      </w:r>
      <w:r>
        <w:rPr>
          <w:color w:val="231F20"/>
        </w:rPr>
        <w:t>rived from the subset of the original data.</w:t>
      </w:r>
    </w:p>
    <w:p>
      <w:pPr>
        <w:pStyle w:val="BodyText"/>
        <w:ind w:left="529"/>
      </w:pPr>
      <w:r>
        <w:rPr>
          <w:color w:val="231F20"/>
          <w:spacing w:val="-2"/>
        </w:rPr>
        <w:t>Therefore,</w:t>
      </w:r>
    </w:p>
    <w:p>
      <w:pPr>
        <w:pStyle w:val="BodyText"/>
        <w:spacing w:before="11"/>
      </w:pPr>
    </w:p>
    <w:p>
      <w:pPr>
        <w:spacing w:before="0"/>
        <w:ind w:left="343" w:right="0" w:firstLine="0"/>
        <w:jc w:val="left"/>
        <w:rPr>
          <w:rFonts w:ascii="Arial" w:hAnsi="Arial"/>
          <w:sz w:val="16"/>
        </w:rPr>
      </w:pPr>
      <w:r>
        <w:rPr>
          <w:color w:val="231F20"/>
          <w:w w:val="105"/>
          <w:position w:val="1"/>
          <w:sz w:val="16"/>
        </w:rPr>
        <w:t>Pr</w:t>
      </w:r>
      <w:r>
        <w:rPr>
          <w:rFonts w:ascii="Arial" w:hAnsi="Arial"/>
          <w:color w:val="231F20"/>
          <w:spacing w:val="13"/>
          <w:w w:val="105"/>
          <w:position w:val="18"/>
          <w:sz w:val="16"/>
        </w:rPr>
        <w:t> </w:t>
      </w:r>
      <w:r>
        <w:rPr>
          <w:i/>
          <w:color w:val="231F20"/>
          <w:w w:val="105"/>
          <w:position w:val="1"/>
          <w:sz w:val="16"/>
        </w:rPr>
        <w:t>Class</w:t>
      </w:r>
      <w:r>
        <w:rPr>
          <w:i/>
          <w:color w:val="231F20"/>
          <w:spacing w:val="-7"/>
          <w:w w:val="105"/>
          <w:position w:val="1"/>
          <w:sz w:val="16"/>
        </w:rPr>
        <w:t> </w:t>
      </w:r>
      <w:r>
        <w:rPr>
          <w:rFonts w:ascii="Standard Symbols PS" w:hAnsi="Standard Symbols PS"/>
          <w:color w:val="231F20"/>
          <w:w w:val="110"/>
          <w:position w:val="1"/>
          <w:sz w:val="16"/>
        </w:rPr>
        <w:t>=</w:t>
      </w:r>
      <w:r>
        <w:rPr>
          <w:rFonts w:ascii="Standard Symbols PS" w:hAnsi="Standard Symbols PS"/>
          <w:color w:val="231F20"/>
          <w:spacing w:val="-11"/>
          <w:w w:val="110"/>
          <w:position w:val="1"/>
          <w:sz w:val="16"/>
        </w:rPr>
        <w:t> </w:t>
      </w:r>
      <w:r>
        <w:rPr>
          <w:rFonts w:ascii="Noto Sans Mono CJK HK" w:hAnsi="Noto Sans Mono CJK HK"/>
          <w:color w:val="231F20"/>
          <w:w w:val="105"/>
          <w:position w:val="1"/>
          <w:sz w:val="16"/>
          <w:vertAlign w:val="superscript"/>
        </w:rPr>
        <w:t>}</w:t>
      </w:r>
      <w:r>
        <w:rPr>
          <w:color w:val="231F20"/>
          <w:w w:val="105"/>
          <w:position w:val="1"/>
          <w:sz w:val="16"/>
          <w:vertAlign w:val="baseline"/>
        </w:rPr>
        <w:t>BLC</w:t>
      </w:r>
      <w:r>
        <w:rPr>
          <w:rFonts w:ascii="Noto Sans Mono CJK HK" w:hAnsi="Noto Sans Mono CJK HK"/>
          <w:color w:val="231F20"/>
          <w:w w:val="105"/>
          <w:position w:val="1"/>
          <w:sz w:val="16"/>
          <w:vertAlign w:val="superscript"/>
        </w:rPr>
        <w:t>}</w:t>
      </w:r>
      <w:r>
        <w:rPr>
          <w:rFonts w:ascii="Arial" w:hAnsi="Arial"/>
          <w:color w:val="231F20"/>
          <w:spacing w:val="-8"/>
          <w:w w:val="105"/>
          <w:sz w:val="16"/>
          <w:vertAlign w:val="baseline"/>
        </w:rPr>
        <w:t> </w:t>
      </w:r>
      <w:r>
        <w:rPr>
          <w:color w:val="231F20"/>
          <w:w w:val="105"/>
          <w:position w:val="1"/>
          <w:sz w:val="16"/>
          <w:vertAlign w:val="baseline"/>
        </w:rPr>
        <w:t>A</w:t>
      </w:r>
      <w:r>
        <w:rPr>
          <w:rFonts w:ascii="Arial" w:hAnsi="Arial"/>
          <w:color w:val="231F20"/>
          <w:w w:val="105"/>
          <w:position w:val="1"/>
          <w:sz w:val="16"/>
          <w:vertAlign w:val="baseline"/>
        </w:rPr>
        <w:t>,</w:t>
      </w:r>
      <w:r>
        <w:rPr>
          <w:rFonts w:ascii="Arial" w:hAnsi="Arial"/>
          <w:color w:val="231F20"/>
          <w:spacing w:val="-20"/>
          <w:w w:val="105"/>
          <w:position w:val="1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105"/>
          <w:position w:val="1"/>
          <w:sz w:val="16"/>
          <w:vertAlign w:val="baseline"/>
        </w:rPr>
        <w:t>β</w:t>
      </w:r>
      <w:r>
        <w:rPr>
          <w:i/>
          <w:color w:val="231F20"/>
          <w:w w:val="105"/>
          <w:position w:val="1"/>
          <w:sz w:val="16"/>
          <w:vertAlign w:val="subscript"/>
        </w:rPr>
        <w:t>obs</w:t>
      </w:r>
      <w:r>
        <w:rPr>
          <w:rFonts w:ascii="Arial" w:hAnsi="Arial"/>
          <w:color w:val="231F20"/>
          <w:spacing w:val="58"/>
          <w:w w:val="110"/>
          <w:position w:val="18"/>
          <w:sz w:val="16"/>
          <w:vertAlign w:val="baseline"/>
        </w:rPr>
        <w:t> </w:t>
      </w:r>
      <w:r>
        <w:rPr>
          <w:rFonts w:ascii="Standard Symbols PS" w:hAnsi="Standard Symbols PS"/>
          <w:color w:val="231F20"/>
          <w:w w:val="110"/>
          <w:position w:val="1"/>
          <w:sz w:val="16"/>
          <w:vertAlign w:val="baseline"/>
        </w:rPr>
        <w:t>=</w:t>
      </w:r>
      <w:r>
        <w:rPr>
          <w:rFonts w:ascii="Standard Symbols PS" w:hAnsi="Standard Symbols PS"/>
          <w:color w:val="231F20"/>
          <w:spacing w:val="31"/>
          <w:w w:val="110"/>
          <w:position w:val="1"/>
          <w:sz w:val="16"/>
          <w:vertAlign w:val="baseline"/>
        </w:rPr>
        <w:t> </w:t>
      </w:r>
      <w:r>
        <w:rPr>
          <w:color w:val="231F20"/>
          <w:w w:val="105"/>
          <w:position w:val="1"/>
          <w:sz w:val="16"/>
          <w:vertAlign w:val="baseline"/>
        </w:rPr>
        <w:t>Pr</w:t>
      </w:r>
      <w:r>
        <w:rPr>
          <w:rFonts w:ascii="Arial" w:hAnsi="Arial"/>
          <w:color w:val="231F20"/>
          <w:spacing w:val="26"/>
          <w:w w:val="105"/>
          <w:position w:val="18"/>
          <w:sz w:val="16"/>
          <w:vertAlign w:val="baseline"/>
        </w:rPr>
        <w:t> </w:t>
      </w:r>
      <w:r>
        <w:rPr>
          <w:i/>
          <w:color w:val="231F20"/>
          <w:w w:val="105"/>
          <w:position w:val="1"/>
          <w:sz w:val="16"/>
          <w:vertAlign w:val="baseline"/>
        </w:rPr>
        <w:t>Class</w:t>
      </w:r>
      <w:r>
        <w:rPr>
          <w:i/>
          <w:color w:val="231F20"/>
          <w:spacing w:val="-7"/>
          <w:w w:val="105"/>
          <w:position w:val="1"/>
          <w:sz w:val="16"/>
          <w:vertAlign w:val="baseline"/>
        </w:rPr>
        <w:t> </w:t>
      </w:r>
      <w:r>
        <w:rPr>
          <w:rFonts w:ascii="Standard Symbols PS" w:hAnsi="Standard Symbols PS"/>
          <w:color w:val="231F20"/>
          <w:w w:val="110"/>
          <w:position w:val="1"/>
          <w:sz w:val="16"/>
          <w:vertAlign w:val="baseline"/>
        </w:rPr>
        <w:t>=</w:t>
      </w:r>
      <w:r>
        <w:rPr>
          <w:rFonts w:ascii="Standard Symbols PS" w:hAnsi="Standard Symbols PS"/>
          <w:color w:val="231F20"/>
          <w:spacing w:val="-10"/>
          <w:w w:val="110"/>
          <w:position w:val="1"/>
          <w:sz w:val="16"/>
          <w:vertAlign w:val="baseline"/>
        </w:rPr>
        <w:t> </w:t>
      </w:r>
      <w:r>
        <w:rPr>
          <w:rFonts w:ascii="Noto Sans Mono CJK HK" w:hAnsi="Noto Sans Mono CJK HK"/>
          <w:color w:val="231F20"/>
          <w:w w:val="105"/>
          <w:position w:val="1"/>
          <w:sz w:val="16"/>
          <w:vertAlign w:val="superscript"/>
        </w:rPr>
        <w:t>}</w:t>
      </w:r>
      <w:r>
        <w:rPr>
          <w:color w:val="231F20"/>
          <w:w w:val="105"/>
          <w:position w:val="1"/>
          <w:sz w:val="16"/>
          <w:vertAlign w:val="baseline"/>
        </w:rPr>
        <w:t>BLC</w:t>
      </w:r>
      <w:r>
        <w:rPr>
          <w:rFonts w:ascii="Noto Sans Mono CJK HK" w:hAnsi="Noto Sans Mono CJK HK"/>
          <w:color w:val="231F20"/>
          <w:w w:val="105"/>
          <w:position w:val="1"/>
          <w:sz w:val="16"/>
          <w:vertAlign w:val="superscript"/>
        </w:rPr>
        <w:t>}</w:t>
      </w:r>
      <w:r>
        <w:rPr>
          <w:rFonts w:ascii="Arial" w:hAnsi="Arial"/>
          <w:color w:val="231F20"/>
          <w:spacing w:val="-8"/>
          <w:w w:val="105"/>
          <w:sz w:val="16"/>
          <w:vertAlign w:val="baseline"/>
        </w:rPr>
        <w:t> </w:t>
      </w:r>
      <w:r>
        <w:rPr>
          <w:color w:val="231F20"/>
          <w:w w:val="105"/>
          <w:position w:val="1"/>
          <w:sz w:val="16"/>
          <w:vertAlign w:val="baseline"/>
        </w:rPr>
        <w:t>Z</w:t>
      </w:r>
      <w:r>
        <w:rPr>
          <w:rFonts w:ascii="Arial" w:hAnsi="Arial"/>
          <w:color w:val="231F20"/>
          <w:w w:val="105"/>
          <w:position w:val="1"/>
          <w:sz w:val="16"/>
          <w:vertAlign w:val="baseline"/>
        </w:rPr>
        <w:t>,</w:t>
      </w:r>
      <w:r>
        <w:rPr>
          <w:rFonts w:ascii="Arial" w:hAnsi="Arial"/>
          <w:color w:val="231F20"/>
          <w:spacing w:val="-22"/>
          <w:w w:val="105"/>
          <w:position w:val="1"/>
          <w:sz w:val="16"/>
          <w:vertAlign w:val="baseline"/>
        </w:rPr>
        <w:t> </w:t>
      </w:r>
      <w:r>
        <w:rPr>
          <w:rFonts w:ascii="Arial" w:hAnsi="Arial"/>
          <w:i/>
          <w:color w:val="231F20"/>
          <w:spacing w:val="-5"/>
          <w:w w:val="105"/>
          <w:position w:val="1"/>
          <w:sz w:val="16"/>
          <w:vertAlign w:val="baseline"/>
        </w:rPr>
        <w:t>β</w:t>
      </w:r>
      <w:r>
        <w:rPr>
          <w:i/>
          <w:color w:val="231F20"/>
          <w:spacing w:val="-5"/>
          <w:w w:val="105"/>
          <w:position w:val="1"/>
          <w:sz w:val="16"/>
          <w:vertAlign w:val="subscript"/>
        </w:rPr>
        <w:t>pc</w:t>
      </w:r>
      <w:r>
        <w:rPr>
          <w:rFonts w:ascii="Arial" w:hAnsi="Arial"/>
          <w:color w:val="231F20"/>
          <w:spacing w:val="-5"/>
          <w:w w:val="105"/>
          <w:position w:val="18"/>
          <w:sz w:val="16"/>
          <w:vertAlign w:val="baseline"/>
        </w:rPr>
        <w:t> </w:t>
      </w:r>
    </w:p>
    <w:p>
      <w:pPr>
        <w:spacing w:after="0"/>
        <w:jc w:val="left"/>
        <w:rPr>
          <w:rFonts w:ascii="Arial" w:hAnsi="Arial"/>
          <w:sz w:val="16"/>
        </w:rPr>
        <w:sectPr>
          <w:type w:val="continuous"/>
          <w:pgSz w:w="11910" w:h="15880"/>
          <w:pgMar w:header="693" w:footer="0" w:top="640" w:bottom="280" w:left="560" w:right="560"/>
          <w:cols w:num="2" w:equalWidth="0">
            <w:col w:w="5313" w:space="47"/>
            <w:col w:w="5430"/>
          </w:cols>
        </w:sectPr>
      </w:pPr>
    </w:p>
    <w:p>
      <w:pPr>
        <w:pStyle w:val="BodyText"/>
        <w:spacing w:before="3"/>
        <w:rPr>
          <w:rFonts w:ascii="Arial"/>
          <w:sz w:val="9"/>
        </w:rPr>
      </w:pPr>
    </w:p>
    <w:p>
      <w:pPr>
        <w:spacing w:after="0"/>
        <w:rPr>
          <w:rFonts w:ascii="Arial"/>
          <w:sz w:val="9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pStyle w:val="BodyText"/>
        <w:spacing w:before="93"/>
        <w:rPr>
          <w:rFonts w:ascii="Arial"/>
        </w:rPr>
      </w:pPr>
    </w:p>
    <w:p>
      <w:pPr>
        <w:spacing w:before="0"/>
        <w:ind w:left="343" w:right="0" w:firstLine="0"/>
        <w:jc w:val="left"/>
        <w:rPr>
          <w:i/>
          <w:sz w:val="16"/>
        </w:rPr>
      </w:pPr>
      <w:r>
        <w:rPr>
          <w:color w:val="231F20"/>
          <w:sz w:val="16"/>
        </w:rPr>
        <w:t>Pr</w:t>
      </w:r>
      <w:r>
        <w:rPr>
          <w:rFonts w:ascii="Arial"/>
          <w:color w:val="231F20"/>
          <w:spacing w:val="35"/>
          <w:position w:val="18"/>
          <w:sz w:val="16"/>
        </w:rPr>
        <w:t> </w:t>
      </w:r>
      <w:r>
        <w:rPr>
          <w:i/>
          <w:color w:val="231F20"/>
          <w:spacing w:val="-10"/>
          <w:sz w:val="16"/>
        </w:rPr>
        <w:t>Class</w:t>
      </w:r>
    </w:p>
    <w:p>
      <w:pPr>
        <w:spacing w:line="240" w:lineRule="auto" w:before="39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spacing w:line="248" w:lineRule="exact"/>
        <w:ind w:left="4"/>
        <w:rPr>
          <w:rFonts w:ascii="Arial"/>
        </w:rPr>
      </w:pPr>
      <w:r>
        <w:rPr>
          <w:rFonts w:ascii="Standard Symbols PS"/>
          <w:color w:val="231F20"/>
          <w:position w:val="1"/>
        </w:rPr>
        <w:t>=</w:t>
      </w:r>
      <w:r>
        <w:rPr>
          <w:rFonts w:ascii="Standard Symbols PS"/>
          <w:color w:val="231F20"/>
          <w:spacing w:val="12"/>
          <w:position w:val="1"/>
        </w:rPr>
        <w:t> </w:t>
      </w:r>
      <w:r>
        <w:rPr>
          <w:rFonts w:ascii="Noto Sans Mono CJK HK"/>
          <w:color w:val="231F20"/>
          <w:position w:val="1"/>
          <w:vertAlign w:val="superscript"/>
        </w:rPr>
        <w:t>}</w:t>
      </w:r>
      <w:r>
        <w:rPr>
          <w:color w:val="231F20"/>
          <w:position w:val="1"/>
          <w:vertAlign w:val="baseline"/>
        </w:rPr>
        <w:t>BLC</w:t>
      </w:r>
      <w:r>
        <w:rPr>
          <w:rFonts w:ascii="Noto Sans Mono CJK HK"/>
          <w:color w:val="231F20"/>
          <w:position w:val="1"/>
          <w:vertAlign w:val="superscript"/>
        </w:rPr>
        <w:t>}</w:t>
      </w:r>
      <w:r>
        <w:rPr>
          <w:rFonts w:ascii="Arial"/>
          <w:color w:val="231F20"/>
          <w:spacing w:val="17"/>
          <w:vertAlign w:val="baseline"/>
        </w:rPr>
        <w:t> </w:t>
      </w:r>
      <w:r>
        <w:rPr>
          <w:i/>
          <w:color w:val="231F20"/>
          <w:spacing w:val="-5"/>
          <w:position w:val="1"/>
          <w:vertAlign w:val="baseline"/>
        </w:rPr>
        <w:t>A</w:t>
      </w:r>
      <w:r>
        <w:rPr>
          <w:color w:val="231F20"/>
          <w:spacing w:val="-5"/>
          <w:position w:val="1"/>
          <w:vertAlign w:val="subscript"/>
        </w:rPr>
        <w:t>1</w:t>
      </w:r>
      <w:r>
        <w:rPr>
          <w:rFonts w:ascii="Arial"/>
          <w:color w:val="231F20"/>
          <w:spacing w:val="-5"/>
          <w:position w:val="1"/>
          <w:vertAlign w:val="baseline"/>
        </w:rPr>
        <w:t>,</w:t>
      </w:r>
    </w:p>
    <w:p>
      <w:pPr>
        <w:spacing w:line="240" w:lineRule="auto" w:before="9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before="0"/>
        <w:ind w:left="0" w:right="0" w:firstLine="0"/>
        <w:jc w:val="left"/>
        <w:rPr>
          <w:rFonts w:ascii="Arial"/>
          <w:sz w:val="16"/>
        </w:rPr>
      </w:pPr>
      <w:r>
        <w:rPr>
          <w:i/>
          <w:color w:val="231F20"/>
          <w:spacing w:val="-5"/>
          <w:sz w:val="16"/>
        </w:rPr>
        <w:t>A</w:t>
      </w:r>
      <w:r>
        <w:rPr>
          <w:color w:val="231F20"/>
          <w:spacing w:val="-5"/>
          <w:sz w:val="16"/>
          <w:vertAlign w:val="subscript"/>
        </w:rPr>
        <w:t>2</w:t>
      </w:r>
      <w:r>
        <w:rPr>
          <w:rFonts w:ascii="Arial"/>
          <w:color w:val="231F20"/>
          <w:spacing w:val="-5"/>
          <w:sz w:val="16"/>
          <w:vertAlign w:val="baseline"/>
        </w:rPr>
        <w:t>,</w:t>
      </w:r>
    </w:p>
    <w:p>
      <w:pPr>
        <w:spacing w:line="240" w:lineRule="auto" w:before="83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spacing w:line="185" w:lineRule="exact"/>
        <w:rPr>
          <w:rFonts w:ascii="Standard Symbols PS" w:hAnsi="Standard Symbols PS"/>
        </w:rPr>
      </w:pPr>
      <w:r>
        <w:rPr>
          <w:rFonts w:ascii="Tuffy" w:hAnsi="Tuffy"/>
          <w:b w:val="0"/>
          <w:color w:val="231F20"/>
          <w:w w:val="120"/>
        </w:rPr>
        <w:t>…</w:t>
      </w:r>
      <w:r>
        <w:rPr>
          <w:i/>
          <w:color w:val="231F20"/>
          <w:w w:val="120"/>
        </w:rPr>
        <w:t>A</w:t>
      </w:r>
      <w:r>
        <w:rPr>
          <w:color w:val="231F20"/>
          <w:w w:val="120"/>
          <w:vertAlign w:val="subscript"/>
        </w:rPr>
        <w:t>5</w:t>
      </w:r>
      <w:r>
        <w:rPr>
          <w:rFonts w:ascii="Arial" w:hAnsi="Arial"/>
          <w:color w:val="231F20"/>
          <w:spacing w:val="51"/>
          <w:w w:val="120"/>
          <w:position w:val="18"/>
          <w:vertAlign w:val="baseline"/>
        </w:rPr>
        <w:t> </w:t>
      </w:r>
      <w:r>
        <w:rPr>
          <w:rFonts w:ascii="Standard Symbols PS" w:hAnsi="Standard Symbols PS"/>
          <w:color w:val="231F20"/>
          <w:spacing w:val="-10"/>
          <w:w w:val="120"/>
          <w:vertAlign w:val="baseline"/>
        </w:rPr>
        <w:t>=</w:t>
      </w:r>
    </w:p>
    <w:p>
      <w:pPr>
        <w:pStyle w:val="BodyText"/>
        <w:spacing w:line="16" w:lineRule="exac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2069274</wp:posOffset>
                </wp:positionH>
                <wp:positionV relativeFrom="paragraph">
                  <wp:posOffset>-45270</wp:posOffset>
                </wp:positionV>
                <wp:extent cx="1193165" cy="444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19316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165" h="4445">
                              <a:moveTo>
                                <a:pt x="1193038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193038" y="4319"/>
                              </a:lnTo>
                              <a:lnTo>
                                <a:pt x="11930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2.934998pt;margin-top:-3.564595pt;width:93.94pt;height:.34015pt;mso-position-horizontal-relative:page;mso-position-vertical-relative:paragraph;z-index:15738880" id="docshape36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spacing w:val="-10"/>
          <w:w w:val="130"/>
        </w:rPr>
        <w:t>1</w:t>
      </w:r>
    </w:p>
    <w:p>
      <w:pPr>
        <w:spacing w:before="169"/>
        <w:ind w:left="0" w:right="34" w:firstLine="0"/>
        <w:jc w:val="center"/>
        <w:rPr>
          <w:sz w:val="16"/>
        </w:rPr>
      </w:pPr>
      <w:r>
        <w:rPr/>
        <w:br w:type="column"/>
      </w:r>
      <w:r>
        <w:rPr>
          <w:color w:val="231F20"/>
          <w:spacing w:val="-10"/>
          <w:w w:val="130"/>
          <w:sz w:val="16"/>
        </w:rPr>
        <w:t>1</w:t>
      </w:r>
    </w:p>
    <w:p>
      <w:pPr>
        <w:tabs>
          <w:tab w:pos="956" w:val="left" w:leader="none"/>
        </w:tabs>
        <w:spacing w:line="37" w:lineRule="exact" w:before="81"/>
        <w:ind w:left="206" w:right="0" w:firstLine="0"/>
        <w:jc w:val="left"/>
        <w:rPr>
          <w:i/>
          <w:sz w:val="16"/>
        </w:rPr>
      </w:pPr>
      <w:r>
        <w:rPr>
          <w:color w:val="231F20"/>
          <w:w w:val="110"/>
          <w:sz w:val="16"/>
        </w:rPr>
        <w:t>exp</w:t>
      </w:r>
      <w:r>
        <w:rPr>
          <w:rFonts w:ascii="Arial" w:hAnsi="Arial"/>
          <w:color w:val="231F20"/>
          <w:spacing w:val="28"/>
          <w:w w:val="110"/>
          <w:position w:val="18"/>
          <w:sz w:val="16"/>
        </w:rPr>
        <w:t> </w:t>
      </w:r>
      <w:r>
        <w:rPr>
          <w:i/>
          <w:color w:val="231F20"/>
          <w:spacing w:val="-10"/>
          <w:w w:val="110"/>
          <w:sz w:val="16"/>
        </w:rPr>
        <w:t>w</w:t>
      </w:r>
      <w:r>
        <w:rPr>
          <w:i/>
          <w:color w:val="231F20"/>
          <w:sz w:val="16"/>
        </w:rPr>
        <w:tab/>
      </w:r>
      <w:r>
        <w:rPr>
          <w:rFonts w:ascii="Tuffy" w:hAnsi="Tuffy"/>
          <w:b w:val="0"/>
          <w:color w:val="231F20"/>
          <w:w w:val="155"/>
          <w:sz w:val="16"/>
        </w:rPr>
        <w:t>∑</w:t>
      </w:r>
      <w:r>
        <w:rPr>
          <w:color w:val="231F20"/>
          <w:w w:val="155"/>
          <w:sz w:val="16"/>
          <w:vertAlign w:val="superscript"/>
        </w:rPr>
        <w:t>5</w:t>
      </w:r>
      <w:r>
        <w:rPr>
          <w:color w:val="231F20"/>
          <w:spacing w:val="12"/>
          <w:w w:val="155"/>
          <w:sz w:val="16"/>
          <w:vertAlign w:val="baseline"/>
        </w:rPr>
        <w:t>  </w:t>
      </w:r>
      <w:r>
        <w:rPr>
          <w:i/>
          <w:color w:val="231F20"/>
          <w:w w:val="110"/>
          <w:sz w:val="16"/>
          <w:vertAlign w:val="baseline"/>
        </w:rPr>
        <w:t>w</w:t>
      </w:r>
      <w:r>
        <w:rPr>
          <w:i/>
          <w:color w:val="231F20"/>
          <w:spacing w:val="6"/>
          <w:w w:val="110"/>
          <w:sz w:val="16"/>
          <w:vertAlign w:val="baseline"/>
        </w:rPr>
        <w:t> </w:t>
      </w:r>
      <w:r>
        <w:rPr>
          <w:i/>
          <w:color w:val="231F20"/>
          <w:spacing w:val="-10"/>
          <w:w w:val="110"/>
          <w:sz w:val="16"/>
          <w:vertAlign w:val="baseline"/>
        </w:rPr>
        <w:t>A</w:t>
      </w:r>
    </w:p>
    <w:p>
      <w:pPr>
        <w:spacing w:before="109"/>
        <w:ind w:left="343" w:right="0" w:firstLine="0"/>
        <w:jc w:val="left"/>
        <w:rPr>
          <w:sz w:val="16"/>
        </w:rPr>
      </w:pPr>
      <w:r>
        <w:rPr/>
        <w:br w:type="column"/>
      </w:r>
      <w:r>
        <w:rPr>
          <w:color w:val="231F20"/>
          <w:spacing w:val="-5"/>
          <w:sz w:val="16"/>
        </w:rPr>
        <w:t>and</w:t>
      </w:r>
    </w:p>
    <w:p>
      <w:pPr>
        <w:spacing w:line="111" w:lineRule="exact" w:before="67"/>
        <w:ind w:left="548" w:right="0" w:firstLine="0"/>
        <w:jc w:val="left"/>
        <w:rPr>
          <w:rFonts w:ascii="Arial"/>
          <w:sz w:val="16"/>
        </w:rPr>
      </w:pPr>
      <w:r>
        <w:rPr>
          <w:rFonts w:ascii="Arial"/>
          <w:color w:val="231F20"/>
          <w:w w:val="212"/>
          <w:sz w:val="16"/>
        </w:rPr>
        <w:t> </w:t>
      </w:r>
    </w:p>
    <w:p>
      <w:pPr>
        <w:spacing w:after="0" w:line="111" w:lineRule="exact"/>
        <w:jc w:val="left"/>
        <w:rPr>
          <w:rFonts w:ascii="Arial"/>
          <w:sz w:val="16"/>
        </w:rPr>
        <w:sectPr>
          <w:type w:val="continuous"/>
          <w:pgSz w:w="11910" w:h="15880"/>
          <w:pgMar w:header="693" w:footer="0" w:top="640" w:bottom="280" w:left="560" w:right="560"/>
          <w:cols w:num="6" w:equalWidth="0">
            <w:col w:w="930" w:space="40"/>
            <w:col w:w="829" w:space="27"/>
            <w:col w:w="212" w:space="26"/>
            <w:col w:w="726" w:space="40"/>
            <w:col w:w="1653" w:space="823"/>
            <w:col w:w="5484"/>
          </w:cols>
        </w:sectPr>
      </w:pPr>
    </w:p>
    <w:p>
      <w:pPr>
        <w:pStyle w:val="BodyText"/>
        <w:tabs>
          <w:tab w:pos="693" w:val="left" w:leader="none"/>
        </w:tabs>
        <w:spacing w:line="160" w:lineRule="exact"/>
        <w:jc w:val="right"/>
        <w:rPr>
          <w:rFonts w:ascii="Standard Symbols PS"/>
        </w:rPr>
      </w:pPr>
      <w:r>
        <w:rPr>
          <w:rFonts w:ascii="Standard Symbols PS"/>
          <w:color w:val="231F20"/>
          <w:spacing w:val="-10"/>
          <w:w w:val="125"/>
        </w:rPr>
        <w:t>+</w:t>
      </w:r>
      <w:r>
        <w:rPr>
          <w:rFonts w:ascii="Standard Symbols PS"/>
          <w:color w:val="231F20"/>
        </w:rPr>
        <w:tab/>
      </w:r>
      <w:r>
        <w:rPr>
          <w:color w:val="231F20"/>
          <w:w w:val="120"/>
          <w:vertAlign w:val="subscript"/>
        </w:rPr>
        <w:t>0</w:t>
      </w:r>
      <w:r>
        <w:rPr>
          <w:color w:val="231F20"/>
          <w:spacing w:val="-10"/>
          <w:w w:val="120"/>
          <w:vertAlign w:val="baseline"/>
        </w:rPr>
        <w:t> </w:t>
      </w:r>
      <w:r>
        <w:rPr>
          <w:rFonts w:ascii="Standard Symbols PS"/>
          <w:color w:val="231F20"/>
          <w:spacing w:val="-10"/>
          <w:w w:val="125"/>
          <w:vertAlign w:val="baseline"/>
        </w:rPr>
        <w:t>+</w:t>
      </w:r>
    </w:p>
    <w:p>
      <w:pPr>
        <w:spacing w:before="53"/>
        <w:ind w:left="195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color w:val="231F20"/>
          <w:w w:val="105"/>
          <w:sz w:val="11"/>
        </w:rPr>
        <w:t>i</w:t>
      </w:r>
      <w:r>
        <w:rPr>
          <w:rFonts w:ascii="Standard Symbols PS"/>
          <w:color w:val="231F20"/>
          <w:w w:val="105"/>
          <w:sz w:val="11"/>
        </w:rPr>
        <w:t>=</w:t>
      </w:r>
      <w:r>
        <w:rPr>
          <w:color w:val="231F20"/>
          <w:w w:val="105"/>
          <w:sz w:val="11"/>
        </w:rPr>
        <w:t>1</w:t>
      </w:r>
      <w:r>
        <w:rPr>
          <w:color w:val="231F20"/>
          <w:spacing w:val="48"/>
          <w:w w:val="105"/>
          <w:sz w:val="11"/>
        </w:rPr>
        <w:t>  </w:t>
      </w:r>
      <w:r>
        <w:rPr>
          <w:i/>
          <w:color w:val="231F20"/>
          <w:w w:val="105"/>
          <w:position w:val="1"/>
          <w:sz w:val="11"/>
        </w:rPr>
        <w:t>i</w:t>
      </w:r>
      <w:r>
        <w:rPr>
          <w:i/>
          <w:color w:val="231F20"/>
          <w:spacing w:val="78"/>
          <w:w w:val="150"/>
          <w:position w:val="1"/>
          <w:sz w:val="11"/>
        </w:rPr>
        <w:t> </w:t>
      </w:r>
      <w:r>
        <w:rPr>
          <w:i/>
          <w:color w:val="231F20"/>
          <w:spacing w:val="-10"/>
          <w:w w:val="105"/>
          <w:position w:val="1"/>
          <w:sz w:val="11"/>
        </w:rPr>
        <w:t>i</w:t>
      </w:r>
    </w:p>
    <w:p>
      <w:pPr>
        <w:spacing w:before="7"/>
        <w:ind w:left="1190" w:right="0" w:firstLine="0"/>
        <w:jc w:val="left"/>
        <w:rPr>
          <w:i/>
          <w:sz w:val="16"/>
        </w:rPr>
      </w:pPr>
      <w:r>
        <w:rPr/>
        <w:br w:type="column"/>
      </w:r>
      <w:r>
        <w:rPr>
          <w:color w:val="231F20"/>
          <w:sz w:val="16"/>
        </w:rPr>
        <w:t>Pr</w:t>
      </w:r>
      <w:r>
        <w:rPr>
          <w:color w:val="231F20"/>
          <w:spacing w:val="27"/>
          <w:sz w:val="16"/>
        </w:rPr>
        <w:t> </w:t>
      </w:r>
      <w:r>
        <w:rPr>
          <w:i/>
          <w:color w:val="231F20"/>
          <w:sz w:val="16"/>
        </w:rPr>
        <w:t>Class</w:t>
      </w:r>
      <w:r>
        <w:rPr>
          <w:i/>
          <w:color w:val="231F20"/>
          <w:spacing w:val="-6"/>
          <w:sz w:val="16"/>
        </w:rPr>
        <w:t> </w:t>
      </w:r>
      <w:r>
        <w:rPr>
          <w:rFonts w:ascii="Standard Symbols PS" w:hAnsi="Standard Symbols PS"/>
          <w:color w:val="231F20"/>
          <w:sz w:val="16"/>
        </w:rPr>
        <w:t>=</w:t>
      </w:r>
      <w:r>
        <w:rPr>
          <w:rFonts w:ascii="Standard Symbols PS" w:hAnsi="Standard Symbols PS"/>
          <w:color w:val="231F20"/>
          <w:spacing w:val="-7"/>
          <w:sz w:val="16"/>
        </w:rPr>
        <w:t> </w:t>
      </w:r>
      <w:r>
        <w:rPr>
          <w:rFonts w:ascii="Noto Sans Mono CJK HK" w:hAnsi="Noto Sans Mono CJK HK"/>
          <w:color w:val="231F20"/>
          <w:sz w:val="16"/>
          <w:vertAlign w:val="superscript"/>
        </w:rPr>
        <w:t>}</w:t>
      </w:r>
      <w:r>
        <w:rPr>
          <w:color w:val="231F20"/>
          <w:sz w:val="16"/>
          <w:vertAlign w:val="baseline"/>
        </w:rPr>
        <w:t>JNE</w:t>
      </w:r>
      <w:r>
        <w:rPr>
          <w:rFonts w:ascii="Noto Sans Mono CJK HK" w:hAnsi="Noto Sans Mono CJK HK"/>
          <w:color w:val="231F20"/>
          <w:sz w:val="16"/>
          <w:vertAlign w:val="superscript"/>
        </w:rPr>
        <w:t>}</w:t>
      </w:r>
      <w:r>
        <w:rPr>
          <w:rFonts w:ascii="Arial" w:hAnsi="Arial"/>
          <w:color w:val="231F20"/>
          <w:spacing w:val="-5"/>
          <w:position w:val="4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A</w:t>
      </w:r>
      <w:r>
        <w:rPr>
          <w:rFonts w:ascii="Arial" w:hAnsi="Arial"/>
          <w:color w:val="231F20"/>
          <w:sz w:val="16"/>
          <w:vertAlign w:val="baseline"/>
        </w:rPr>
        <w:t>,</w:t>
      </w:r>
      <w:r>
        <w:rPr>
          <w:rFonts w:ascii="Arial" w:hAnsi="Arial"/>
          <w:color w:val="231F20"/>
          <w:spacing w:val="-19"/>
          <w:sz w:val="16"/>
          <w:vertAlign w:val="baseline"/>
        </w:rPr>
        <w:t> </w:t>
      </w:r>
      <w:r>
        <w:rPr>
          <w:rFonts w:ascii="Arial" w:hAnsi="Arial"/>
          <w:i/>
          <w:color w:val="231F20"/>
          <w:spacing w:val="-4"/>
          <w:sz w:val="16"/>
          <w:vertAlign w:val="baseline"/>
        </w:rPr>
        <w:t>β</w:t>
      </w:r>
      <w:r>
        <w:rPr>
          <w:i/>
          <w:color w:val="231F20"/>
          <w:spacing w:val="-4"/>
          <w:sz w:val="16"/>
          <w:vertAlign w:val="subscript"/>
        </w:rPr>
        <w:t>obs</w:t>
      </w:r>
    </w:p>
    <w:p>
      <w:pPr>
        <w:spacing w:before="7"/>
        <w:ind w:left="107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Standard Symbols PS" w:hAnsi="Standard Symbols PS"/>
          <w:color w:val="231F20"/>
          <w:w w:val="110"/>
          <w:sz w:val="16"/>
        </w:rPr>
        <w:t>=</w:t>
      </w:r>
      <w:r>
        <w:rPr>
          <w:rFonts w:ascii="Standard Symbols PS" w:hAnsi="Standard Symbols PS"/>
          <w:color w:val="231F20"/>
          <w:spacing w:val="27"/>
          <w:w w:val="110"/>
          <w:sz w:val="16"/>
        </w:rPr>
        <w:t> </w:t>
      </w:r>
      <w:r>
        <w:rPr>
          <w:color w:val="231F20"/>
          <w:w w:val="105"/>
          <w:sz w:val="16"/>
        </w:rPr>
        <w:t>Pr</w:t>
      </w:r>
      <w:r>
        <w:rPr>
          <w:color w:val="231F20"/>
          <w:spacing w:val="34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Class</w:t>
      </w:r>
      <w:r>
        <w:rPr>
          <w:i/>
          <w:color w:val="231F20"/>
          <w:spacing w:val="-7"/>
          <w:w w:val="105"/>
          <w:sz w:val="16"/>
        </w:rPr>
        <w:t> </w:t>
      </w:r>
      <w:r>
        <w:rPr>
          <w:rFonts w:ascii="Standard Symbols PS" w:hAnsi="Standard Symbols PS"/>
          <w:color w:val="231F20"/>
          <w:w w:val="110"/>
          <w:sz w:val="16"/>
        </w:rPr>
        <w:t>=</w:t>
      </w:r>
      <w:r>
        <w:rPr>
          <w:rFonts w:ascii="Standard Symbols PS" w:hAnsi="Standard Symbols PS"/>
          <w:color w:val="231F20"/>
          <w:spacing w:val="-10"/>
          <w:w w:val="110"/>
          <w:sz w:val="16"/>
        </w:rPr>
        <w:t> </w:t>
      </w:r>
      <w:r>
        <w:rPr>
          <w:rFonts w:ascii="Noto Sans Mono CJK HK" w:hAnsi="Noto Sans Mono CJK HK"/>
          <w:color w:val="231F20"/>
          <w:w w:val="105"/>
          <w:sz w:val="16"/>
          <w:vertAlign w:val="superscript"/>
        </w:rPr>
        <w:t>}</w:t>
      </w:r>
      <w:r>
        <w:rPr>
          <w:color w:val="231F20"/>
          <w:w w:val="105"/>
          <w:sz w:val="16"/>
          <w:vertAlign w:val="baseline"/>
        </w:rPr>
        <w:t>JNE</w:t>
      </w:r>
      <w:r>
        <w:rPr>
          <w:rFonts w:ascii="Noto Sans Mono CJK HK" w:hAnsi="Noto Sans Mono CJK HK"/>
          <w:color w:val="231F20"/>
          <w:w w:val="105"/>
          <w:sz w:val="16"/>
          <w:vertAlign w:val="superscript"/>
        </w:rPr>
        <w:t>}</w:t>
      </w:r>
      <w:r>
        <w:rPr>
          <w:rFonts w:ascii="Arial" w:hAnsi="Arial"/>
          <w:color w:val="231F20"/>
          <w:spacing w:val="-6"/>
          <w:w w:val="105"/>
          <w:position w:val="4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Z</w:t>
      </w:r>
      <w:r>
        <w:rPr>
          <w:rFonts w:ascii="Arial" w:hAnsi="Arial"/>
          <w:color w:val="231F20"/>
          <w:w w:val="105"/>
          <w:sz w:val="16"/>
          <w:vertAlign w:val="baseline"/>
        </w:rPr>
        <w:t>,</w:t>
      </w:r>
      <w:r>
        <w:rPr>
          <w:rFonts w:ascii="Arial" w:hAnsi="Arial"/>
          <w:color w:val="231F20"/>
          <w:spacing w:val="-20"/>
          <w:w w:val="105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105"/>
          <w:sz w:val="16"/>
          <w:vertAlign w:val="baseline"/>
        </w:rPr>
        <w:t>β</w:t>
      </w:r>
      <w:r>
        <w:rPr>
          <w:i/>
          <w:color w:val="231F20"/>
          <w:w w:val="105"/>
          <w:sz w:val="16"/>
          <w:vertAlign w:val="subscript"/>
        </w:rPr>
        <w:t>pc</w:t>
      </w:r>
      <w:r>
        <w:rPr>
          <w:i/>
          <w:color w:val="231F20"/>
          <w:spacing w:val="42"/>
          <w:w w:val="105"/>
          <w:sz w:val="16"/>
          <w:vertAlign w:val="baseline"/>
        </w:rPr>
        <w:t> </w:t>
      </w:r>
      <w:r>
        <w:rPr>
          <w:rFonts w:ascii="Arial" w:hAnsi="Arial"/>
          <w:color w:val="231F20"/>
          <w:spacing w:val="-10"/>
          <w:w w:val="105"/>
          <w:sz w:val="16"/>
          <w:vertAlign w:val="baseline"/>
        </w:rPr>
        <w:t>.</w:t>
      </w:r>
    </w:p>
    <w:p>
      <w:pPr>
        <w:spacing w:after="0"/>
        <w:jc w:val="left"/>
        <w:rPr>
          <w:rFonts w:ascii="Arial" w:hAnsi="Arial"/>
          <w:sz w:val="16"/>
        </w:rPr>
        <w:sectPr>
          <w:type w:val="continuous"/>
          <w:pgSz w:w="11910" w:h="15880"/>
          <w:pgMar w:header="693" w:footer="0" w:top="640" w:bottom="280" w:left="560" w:right="560"/>
          <w:cols w:num="4" w:equalWidth="0">
            <w:col w:w="3752" w:space="40"/>
            <w:col w:w="682" w:space="39"/>
            <w:col w:w="2860" w:space="39"/>
            <w:col w:w="3378"/>
          </w:cols>
        </w:sectPr>
      </w:pPr>
    </w:p>
    <w:p>
      <w:pPr>
        <w:pStyle w:val="BodyText"/>
        <w:spacing w:before="2"/>
        <w:rPr>
          <w:rFonts w:ascii="Arial"/>
          <w:sz w:val="12"/>
        </w:rPr>
      </w:pPr>
    </w:p>
    <w:p>
      <w:pPr>
        <w:spacing w:after="0"/>
        <w:rPr>
          <w:rFonts w:ascii="Arial"/>
          <w:sz w:val="12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ind w:left="290"/>
      </w:pPr>
      <w:r>
        <w:rPr>
          <w:color w:val="231F20"/>
          <w:spacing w:val="-5"/>
        </w:rPr>
        <w:t>and</w:t>
      </w:r>
    </w:p>
    <w:p>
      <w:pPr>
        <w:pStyle w:val="BodyText"/>
      </w:pPr>
    </w:p>
    <w:p>
      <w:pPr>
        <w:pStyle w:val="BodyText"/>
        <w:spacing w:before="175"/>
      </w:pPr>
    </w:p>
    <w:p>
      <w:pPr>
        <w:tabs>
          <w:tab w:pos="1140" w:val="left" w:leader="none"/>
          <w:tab w:pos="1455" w:val="left" w:leader="none"/>
        </w:tabs>
        <w:spacing w:line="33" w:lineRule="exact" w:before="0"/>
        <w:ind w:left="495" w:right="0" w:firstLine="0"/>
        <w:jc w:val="left"/>
        <w:rPr>
          <w:rFonts w:ascii="Noto Sans Mono CJK HK"/>
          <w:sz w:val="11"/>
        </w:rPr>
      </w:pPr>
      <w:r>
        <w:rPr>
          <w:rFonts w:ascii="Arial"/>
          <w:color w:val="231F20"/>
          <w:position w:val="11"/>
          <w:sz w:val="16"/>
        </w:rPr>
        <w:tab/>
      </w:r>
      <w:r>
        <w:rPr>
          <w:rFonts w:ascii="Noto Sans Mono CJK HK"/>
          <w:color w:val="231F20"/>
          <w:spacing w:val="-10"/>
          <w:sz w:val="11"/>
        </w:rPr>
        <w:t>}</w:t>
      </w:r>
      <w:r>
        <w:rPr>
          <w:rFonts w:ascii="Noto Sans Mono CJK HK"/>
          <w:color w:val="231F20"/>
          <w:sz w:val="11"/>
        </w:rPr>
        <w:tab/>
      </w:r>
      <w:r>
        <w:rPr>
          <w:rFonts w:ascii="Noto Sans Mono CJK HK"/>
          <w:color w:val="231F20"/>
          <w:spacing w:val="-10"/>
          <w:position w:val="1"/>
          <w:sz w:val="11"/>
        </w:rPr>
        <w:t>}</w:t>
      </w:r>
    </w:p>
    <w:p>
      <w:pPr>
        <w:spacing w:line="240" w:lineRule="auto" w:before="0"/>
        <w:rPr>
          <w:rFonts w:ascii="Noto Sans Mono CJK HK"/>
          <w:sz w:val="16"/>
        </w:rPr>
      </w:pPr>
      <w:r>
        <w:rPr/>
        <w:br w:type="column"/>
      </w:r>
      <w:r>
        <w:rPr>
          <w:rFonts w:ascii="Noto Sans Mono CJK HK"/>
          <w:sz w:val="16"/>
        </w:rPr>
      </w:r>
    </w:p>
    <w:p>
      <w:pPr>
        <w:pStyle w:val="BodyText"/>
        <w:spacing w:before="201"/>
        <w:rPr>
          <w:rFonts w:ascii="Noto Sans Mono CJK HK"/>
        </w:rPr>
      </w:pPr>
    </w:p>
    <w:p>
      <w:pPr>
        <w:pStyle w:val="BodyText"/>
        <w:spacing w:line="133" w:lineRule="exact"/>
        <w:ind w:left="290"/>
      </w:pPr>
      <w:r>
        <w:rPr>
          <w:color w:val="231F20"/>
          <w:spacing w:val="-2"/>
          <w:w w:val="115"/>
        </w:rPr>
        <w:t>exp</w:t>
      </w:r>
      <w:r>
        <w:rPr>
          <w:rFonts w:ascii="Arial" w:hAnsi="Arial"/>
          <w:color w:val="231F20"/>
          <w:spacing w:val="14"/>
          <w:w w:val="115"/>
          <w:position w:val="18"/>
        </w:rPr>
        <w:t> </w:t>
      </w:r>
      <w:r>
        <w:rPr>
          <w:i/>
          <w:color w:val="231F20"/>
          <w:spacing w:val="-2"/>
          <w:w w:val="115"/>
        </w:rPr>
        <w:t>w</w:t>
      </w:r>
      <w:r>
        <w:rPr>
          <w:color w:val="231F20"/>
          <w:spacing w:val="-2"/>
          <w:w w:val="115"/>
          <w:vertAlign w:val="subscript"/>
        </w:rPr>
        <w:t>0</w:t>
      </w:r>
      <w:r>
        <w:rPr>
          <w:color w:val="231F20"/>
          <w:spacing w:val="-9"/>
          <w:w w:val="115"/>
          <w:vertAlign w:val="baseline"/>
        </w:rPr>
        <w:t> </w:t>
      </w:r>
      <w:r>
        <w:rPr>
          <w:rFonts w:ascii="Standard Symbols PS" w:hAnsi="Standard Symbols PS"/>
          <w:color w:val="231F20"/>
          <w:spacing w:val="-2"/>
          <w:w w:val="130"/>
          <w:vertAlign w:val="baseline"/>
        </w:rPr>
        <w:t>+</w:t>
      </w:r>
      <w:r>
        <w:rPr>
          <w:rFonts w:ascii="Standard Symbols PS" w:hAnsi="Standard Symbols PS"/>
          <w:color w:val="231F20"/>
          <w:spacing w:val="-18"/>
          <w:w w:val="130"/>
          <w:vertAlign w:val="baseline"/>
        </w:rPr>
        <w:t> </w:t>
      </w:r>
      <w:r>
        <w:rPr>
          <w:rFonts w:ascii="Tuffy" w:hAnsi="Tuffy"/>
          <w:b w:val="0"/>
          <w:color w:val="231F20"/>
          <w:spacing w:val="-5"/>
          <w:w w:val="155"/>
          <w:vertAlign w:val="baseline"/>
        </w:rPr>
        <w:t>∑</w:t>
      </w:r>
      <w:r>
        <w:rPr>
          <w:color w:val="231F20"/>
          <w:spacing w:val="-5"/>
          <w:w w:val="155"/>
          <w:vertAlign w:val="superscript"/>
        </w:rPr>
        <w:t>5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6"/>
      </w:pPr>
    </w:p>
    <w:p>
      <w:pPr>
        <w:spacing w:line="123" w:lineRule="exact" w:before="0"/>
        <w:ind w:left="87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2878556</wp:posOffset>
                </wp:positionH>
                <wp:positionV relativeFrom="paragraph">
                  <wp:posOffset>260409</wp:posOffset>
                </wp:positionV>
                <wp:extent cx="114935" cy="8763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1493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w w:val="12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Standard Symbols PS"/>
                                <w:color w:val="231F20"/>
                                <w:spacing w:val="-5"/>
                                <w:w w:val="12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5"/>
                                <w:w w:val="12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658005pt;margin-top:20.504707pt;width:9.050pt;height:6.9pt;mso-position-horizontal-relative:page;mso-position-vertical-relative:paragraph;z-index:-16388608" type="#_x0000_t202" id="docshape37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5"/>
                          <w:w w:val="125"/>
                          <w:sz w:val="11"/>
                        </w:rPr>
                        <w:t>i</w:t>
                      </w:r>
                      <w:r>
                        <w:rPr>
                          <w:rFonts w:ascii="Standard Symbols PS"/>
                          <w:color w:val="231F20"/>
                          <w:spacing w:val="-5"/>
                          <w:w w:val="125"/>
                          <w:sz w:val="11"/>
                        </w:rPr>
                        <w:t>=</w:t>
                      </w:r>
                      <w:r>
                        <w:rPr>
                          <w:color w:val="231F20"/>
                          <w:spacing w:val="-5"/>
                          <w:w w:val="12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2440800</wp:posOffset>
                </wp:positionH>
                <wp:positionV relativeFrom="paragraph">
                  <wp:posOffset>113463</wp:posOffset>
                </wp:positionV>
                <wp:extent cx="60325" cy="25400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60325" cy="25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212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188995pt;margin-top:8.934141pt;width:4.75pt;height:20pt;mso-position-horizontal-relative:page;mso-position-vertical-relative:paragraph;z-index:-16386560" type="#_x0000_t202" id="docshape3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color w:val="231F20"/>
                          <w:w w:val="212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4"/>
          <w:sz w:val="16"/>
        </w:rPr>
        <w:t>w</w:t>
      </w:r>
      <w:r>
        <w:rPr>
          <w:i/>
          <w:color w:val="231F20"/>
          <w:spacing w:val="-4"/>
          <w:sz w:val="16"/>
          <w:vertAlign w:val="subscript"/>
        </w:rPr>
        <w:t>i</w:t>
      </w:r>
      <w:r>
        <w:rPr>
          <w:i/>
          <w:color w:val="231F20"/>
          <w:spacing w:val="-4"/>
          <w:sz w:val="16"/>
          <w:vertAlign w:val="baseline"/>
        </w:rPr>
        <w:t>A</w:t>
      </w:r>
      <w:r>
        <w:rPr>
          <w:i/>
          <w:color w:val="231F20"/>
          <w:spacing w:val="-4"/>
          <w:sz w:val="16"/>
          <w:vertAlign w:val="subscript"/>
        </w:rPr>
        <w:t>i</w:t>
      </w:r>
      <w:r>
        <w:rPr>
          <w:rFonts w:ascii="Arial"/>
          <w:color w:val="231F20"/>
          <w:spacing w:val="-4"/>
          <w:position w:val="18"/>
          <w:sz w:val="16"/>
          <w:vertAlign w:val="baseline"/>
        </w:rPr>
        <w:t> </w:t>
      </w:r>
    </w:p>
    <w:p>
      <w:pPr>
        <w:pStyle w:val="BodyText"/>
        <w:spacing w:line="271" w:lineRule="auto" w:before="104"/>
        <w:ind w:left="290" w:right="110" w:firstLine="239"/>
        <w:jc w:val="both"/>
      </w:pPr>
      <w:r>
        <w:rPr/>
        <w:br w:type="column"/>
      </w:r>
      <w:r>
        <w:rPr>
          <w:color w:val="231F20"/>
        </w:rPr>
        <w:t>With Gaussian naïve Bayes, the confusion matrices obtained </w:t>
      </w:r>
      <w:r>
        <w:rPr>
          <w:color w:val="231F20"/>
        </w:rPr>
        <w:t>from</w:t>
      </w:r>
      <w:r>
        <w:rPr>
          <w:color w:val="231F20"/>
          <w:spacing w:val="40"/>
        </w:rPr>
        <w:t> </w:t>
      </w:r>
      <w:r>
        <w:rPr>
          <w:color w:val="231F20"/>
        </w:rPr>
        <w:t>the subsets</w:t>
      </w:r>
      <w:r>
        <w:rPr>
          <w:color w:val="231F20"/>
          <w:spacing w:val="-1"/>
        </w:rPr>
        <w:t> </w:t>
      </w:r>
      <w:r>
        <w:rPr>
          <w:color w:val="231F20"/>
        </w:rPr>
        <w:t>of the original data and their corresponding</w:t>
      </w:r>
      <w:r>
        <w:rPr>
          <w:color w:val="231F20"/>
          <w:spacing w:val="-2"/>
        </w:rPr>
        <w:t> </w:t>
      </w:r>
      <w:r>
        <w:rPr>
          <w:color w:val="231F20"/>
        </w:rPr>
        <w:t>principal com-</w:t>
      </w:r>
      <w:r>
        <w:rPr>
          <w:color w:val="231F20"/>
          <w:spacing w:val="40"/>
        </w:rPr>
        <w:t> </w:t>
      </w:r>
      <w:r>
        <w:rPr>
          <w:color w:val="231F20"/>
        </w:rPr>
        <w:t>ponents were not always exactly the same. But the differences were</w:t>
      </w:r>
      <w:r>
        <w:rPr>
          <w:color w:val="231F20"/>
          <w:spacing w:val="80"/>
        </w:rPr>
        <w:t> </w:t>
      </w:r>
      <w:r>
        <w:rPr>
          <w:color w:val="231F20"/>
        </w:rPr>
        <w:t>not signi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cant (</w:t>
      </w:r>
      <w:r>
        <w:rPr>
          <w:i/>
          <w:color w:val="231F20"/>
        </w:rPr>
        <w:t>p</w:t>
      </w:r>
      <w:r>
        <w:rPr>
          <w:color w:val="231F20"/>
        </w:rPr>
        <w:t>-values </w:t>
      </w:r>
      <w:r>
        <w:rPr>
          <w:rFonts w:ascii="Tuffy" w:hAnsi="Tuffy"/>
          <w:b w:val="0"/>
          <w:color w:val="231F20"/>
        </w:rPr>
        <w:t>≥ </w:t>
      </w:r>
      <w:r>
        <w:rPr>
          <w:color w:val="231F20"/>
        </w:rPr>
        <w:t>0.8227).</w:t>
      </w:r>
    </w:p>
    <w:p>
      <w:pPr>
        <w:spacing w:after="0" w:line="271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4" w:equalWidth="0">
            <w:col w:w="1552" w:space="1037"/>
            <w:col w:w="1305" w:space="40"/>
            <w:col w:w="529" w:space="897"/>
            <w:col w:w="5430"/>
          </w:cols>
        </w:sectPr>
      </w:pPr>
    </w:p>
    <w:p>
      <w:pPr>
        <w:spacing w:before="41"/>
        <w:ind w:left="343" w:right="0" w:firstLine="0"/>
        <w:jc w:val="left"/>
        <w:rPr>
          <w:rFonts w:ascii="Standard Symbols PS"/>
          <w:sz w:val="16"/>
        </w:rPr>
      </w:pPr>
      <w:r>
        <w:rPr>
          <w:color w:val="231F20"/>
          <w:spacing w:val="-2"/>
          <w:sz w:val="16"/>
        </w:rPr>
        <w:t>Pr</w:t>
      </w:r>
      <w:r>
        <w:rPr>
          <w:color w:val="231F20"/>
          <w:spacing w:val="26"/>
          <w:sz w:val="16"/>
        </w:rPr>
        <w:t> </w:t>
      </w:r>
      <w:r>
        <w:rPr>
          <w:i/>
          <w:color w:val="231F20"/>
          <w:spacing w:val="-2"/>
          <w:sz w:val="16"/>
        </w:rPr>
        <w:t>Class</w:t>
      </w:r>
      <w:r>
        <w:rPr>
          <w:i/>
          <w:color w:val="231F20"/>
          <w:spacing w:val="-8"/>
          <w:sz w:val="16"/>
        </w:rPr>
        <w:t> </w:t>
      </w:r>
      <w:r>
        <w:rPr>
          <w:rFonts w:ascii="Standard Symbols PS"/>
          <w:color w:val="231F20"/>
          <w:spacing w:val="-10"/>
          <w:sz w:val="16"/>
        </w:rPr>
        <w:t>=</w:t>
      </w:r>
    </w:p>
    <w:p>
      <w:pPr>
        <w:pStyle w:val="BodyText"/>
        <w:rPr>
          <w:rFonts w:ascii="Standard Symbols PS"/>
        </w:rPr>
      </w:pPr>
    </w:p>
    <w:p>
      <w:pPr>
        <w:pStyle w:val="BodyText"/>
        <w:rPr>
          <w:rFonts w:ascii="Standard Symbols PS"/>
        </w:rPr>
      </w:pPr>
    </w:p>
    <w:p>
      <w:pPr>
        <w:pStyle w:val="BodyText"/>
        <w:spacing w:before="156"/>
        <w:rPr>
          <w:rFonts w:ascii="Standard Symbols PS"/>
        </w:rPr>
      </w:pPr>
    </w:p>
    <w:p>
      <w:pPr>
        <w:pStyle w:val="BodyText"/>
        <w:ind w:left="290"/>
      </w:pPr>
      <w:r>
        <w:rPr>
          <w:color w:val="231F20"/>
          <w:spacing w:val="-2"/>
          <w:w w:val="105"/>
        </w:rPr>
        <w:t>where</w:t>
      </w:r>
    </w:p>
    <w:p>
      <w:pPr>
        <w:spacing w:before="31"/>
        <w:ind w:left="69" w:right="0" w:firstLine="0"/>
        <w:jc w:val="left"/>
        <w:rPr>
          <w:sz w:val="16"/>
        </w:rPr>
      </w:pPr>
      <w:r>
        <w:rPr/>
        <w:br w:type="column"/>
      </w:r>
      <w:r>
        <w:rPr>
          <w:color w:val="231F20"/>
          <w:spacing w:val="-2"/>
          <w:sz w:val="16"/>
        </w:rPr>
        <w:t>JNE</w:t>
      </w:r>
      <w:r>
        <w:rPr>
          <w:rFonts w:ascii="Arial" w:hAnsi="Arial"/>
          <w:color w:val="231F20"/>
          <w:spacing w:val="42"/>
          <w:position w:val="4"/>
          <w:sz w:val="16"/>
        </w:rPr>
        <w:t> </w:t>
      </w:r>
      <w:r>
        <w:rPr>
          <w:i/>
          <w:color w:val="231F20"/>
          <w:spacing w:val="-2"/>
          <w:sz w:val="16"/>
        </w:rPr>
        <w:t>A</w:t>
      </w:r>
      <w:r>
        <w:rPr>
          <w:color w:val="231F20"/>
          <w:spacing w:val="-2"/>
          <w:sz w:val="16"/>
          <w:vertAlign w:val="subscript"/>
        </w:rPr>
        <w:t>1</w:t>
      </w:r>
      <w:r>
        <w:rPr>
          <w:rFonts w:ascii="Arial" w:hAnsi="Arial"/>
          <w:color w:val="231F20"/>
          <w:spacing w:val="-2"/>
          <w:sz w:val="16"/>
          <w:vertAlign w:val="baseline"/>
        </w:rPr>
        <w:t>,</w:t>
      </w:r>
      <w:r>
        <w:rPr>
          <w:rFonts w:ascii="Arial" w:hAnsi="Arial"/>
          <w:color w:val="231F20"/>
          <w:spacing w:val="-18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A</w:t>
      </w:r>
      <w:r>
        <w:rPr>
          <w:color w:val="231F20"/>
          <w:spacing w:val="-2"/>
          <w:sz w:val="16"/>
          <w:vertAlign w:val="subscript"/>
        </w:rPr>
        <w:t>2</w:t>
      </w:r>
      <w:r>
        <w:rPr>
          <w:rFonts w:ascii="Arial" w:hAnsi="Arial"/>
          <w:color w:val="231F20"/>
          <w:spacing w:val="-2"/>
          <w:sz w:val="16"/>
          <w:vertAlign w:val="baseline"/>
        </w:rPr>
        <w:t>,</w:t>
      </w:r>
      <w:r>
        <w:rPr>
          <w:rFonts w:ascii="Arial" w:hAnsi="Arial"/>
          <w:color w:val="231F20"/>
          <w:spacing w:val="-19"/>
          <w:sz w:val="16"/>
          <w:vertAlign w:val="baseline"/>
        </w:rPr>
        <w:t> </w:t>
      </w:r>
      <w:r>
        <w:rPr>
          <w:rFonts w:ascii="Tuffy" w:hAnsi="Tuffy"/>
          <w:b w:val="0"/>
          <w:color w:val="231F20"/>
          <w:spacing w:val="-5"/>
          <w:sz w:val="16"/>
          <w:vertAlign w:val="baseline"/>
        </w:rPr>
        <w:t>…</w:t>
      </w:r>
      <w:r>
        <w:rPr>
          <w:i/>
          <w:color w:val="231F20"/>
          <w:spacing w:val="-5"/>
          <w:sz w:val="16"/>
          <w:vertAlign w:val="baseline"/>
        </w:rPr>
        <w:t>A</w:t>
      </w:r>
      <w:r>
        <w:rPr>
          <w:color w:val="231F20"/>
          <w:spacing w:val="-5"/>
          <w:sz w:val="16"/>
          <w:vertAlign w:val="subscript"/>
        </w:rPr>
        <w:t>5</w:t>
      </w:r>
    </w:p>
    <w:p>
      <w:pPr>
        <w:spacing w:line="148" w:lineRule="exact" w:before="68"/>
        <w:ind w:left="108" w:right="0" w:firstLine="0"/>
        <w:jc w:val="left"/>
        <w:rPr>
          <w:rFonts w:ascii="Standard Symbols PS"/>
          <w:sz w:val="16"/>
        </w:rPr>
      </w:pPr>
      <w:r>
        <w:rPr/>
        <w:br w:type="column"/>
      </w:r>
      <w:r>
        <w:rPr>
          <w:rFonts w:ascii="Standard Symbols PS"/>
          <w:color w:val="231F20"/>
          <w:spacing w:val="-10"/>
          <w:w w:val="140"/>
          <w:sz w:val="16"/>
        </w:rPr>
        <w:t>=</w:t>
      </w:r>
    </w:p>
    <w:p>
      <w:pPr>
        <w:pStyle w:val="BodyText"/>
        <w:spacing w:line="175" w:lineRule="exact"/>
        <w:ind w:left="274"/>
        <w:rPr>
          <w:rFonts w:ascii="Standard Symbols P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216">
                <wp:simplePos x="0" y="0"/>
                <wp:positionH relativeFrom="page">
                  <wp:posOffset>2060638</wp:posOffset>
                </wp:positionH>
                <wp:positionV relativeFrom="paragraph">
                  <wp:posOffset>-45417</wp:posOffset>
                </wp:positionV>
                <wp:extent cx="1193165" cy="381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19316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165" h="3810">
                              <a:moveTo>
                                <a:pt x="1193038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193038" y="3599"/>
                              </a:lnTo>
                              <a:lnTo>
                                <a:pt x="11930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2.255005pt;margin-top:-3.576151pt;width:93.94pt;height:.28346pt;mso-position-horizontal-relative:page;mso-position-vertical-relative:paragraph;z-index:-16395264" id="docshape39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w w:val="125"/>
        </w:rPr>
        <w:t>1</w:t>
      </w:r>
      <w:r>
        <w:rPr>
          <w:color w:val="231F20"/>
          <w:spacing w:val="-13"/>
          <w:w w:val="125"/>
        </w:rPr>
        <w:t> </w:t>
      </w:r>
      <w:r>
        <w:rPr>
          <w:rFonts w:ascii="Standard Symbols PS"/>
          <w:color w:val="231F20"/>
          <w:w w:val="125"/>
        </w:rPr>
        <w:t>+</w:t>
      </w:r>
      <w:r>
        <w:rPr>
          <w:rFonts w:ascii="Standard Symbols PS"/>
          <w:color w:val="231F20"/>
          <w:spacing w:val="9"/>
          <w:w w:val="125"/>
        </w:rPr>
        <w:t> </w:t>
      </w:r>
      <w:r>
        <w:rPr>
          <w:color w:val="231F20"/>
          <w:w w:val="120"/>
        </w:rPr>
        <w:t>exp</w:t>
      </w:r>
      <w:r>
        <w:rPr>
          <w:color w:val="231F20"/>
          <w:spacing w:val="23"/>
          <w:w w:val="120"/>
        </w:rPr>
        <w:t> </w:t>
      </w:r>
      <w:r>
        <w:rPr>
          <w:i/>
          <w:color w:val="231F20"/>
          <w:w w:val="120"/>
        </w:rPr>
        <w:t>w</w:t>
      </w:r>
      <w:r>
        <w:rPr>
          <w:color w:val="231F20"/>
          <w:w w:val="120"/>
          <w:vertAlign w:val="subscript"/>
        </w:rPr>
        <w:t>0</w:t>
      </w:r>
      <w:r>
        <w:rPr>
          <w:color w:val="231F20"/>
          <w:spacing w:val="-11"/>
          <w:w w:val="120"/>
          <w:vertAlign w:val="baseline"/>
        </w:rPr>
        <w:t> </w:t>
      </w:r>
      <w:r>
        <w:rPr>
          <w:rFonts w:ascii="Standard Symbols PS"/>
          <w:color w:val="231F20"/>
          <w:spacing w:val="-10"/>
          <w:w w:val="125"/>
          <w:vertAlign w:val="baseline"/>
        </w:rPr>
        <w:t>+</w:t>
      </w:r>
    </w:p>
    <w:p>
      <w:pPr>
        <w:spacing w:line="240" w:lineRule="auto" w:before="84"/>
        <w:rPr>
          <w:rFonts w:ascii="Standard Symbols PS"/>
          <w:sz w:val="11"/>
        </w:rPr>
      </w:pPr>
      <w:r>
        <w:rPr/>
        <w:br w:type="column"/>
      </w:r>
      <w:r>
        <w:rPr>
          <w:rFonts w:ascii="Standard Symbols PS"/>
          <w:sz w:val="11"/>
        </w:rPr>
      </w:r>
    </w:p>
    <w:p>
      <w:pPr>
        <w:spacing w:before="0"/>
        <w:ind w:left="0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2787840</wp:posOffset>
                </wp:positionH>
                <wp:positionV relativeFrom="paragraph">
                  <wp:posOffset>-149587</wp:posOffset>
                </wp:positionV>
                <wp:extent cx="115570" cy="8763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1557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w w:val="12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Standard Symbols PS"/>
                                <w:color w:val="231F20"/>
                                <w:spacing w:val="-5"/>
                                <w:w w:val="12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5"/>
                                <w:w w:val="12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514999pt;margin-top:-11.778576pt;width:9.1pt;height:6.9pt;mso-position-horizontal-relative:page;mso-position-vertical-relative:paragraph;z-index:-16389120" type="#_x0000_t202" id="docshape40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5"/>
                          <w:w w:val="125"/>
                          <w:sz w:val="11"/>
                        </w:rPr>
                        <w:t>i</w:t>
                      </w:r>
                      <w:r>
                        <w:rPr>
                          <w:rFonts w:ascii="Standard Symbols PS"/>
                          <w:color w:val="231F20"/>
                          <w:spacing w:val="-5"/>
                          <w:w w:val="125"/>
                          <w:sz w:val="11"/>
                        </w:rPr>
                        <w:t>=</w:t>
                      </w:r>
                      <w:r>
                        <w:rPr>
                          <w:color w:val="231F20"/>
                          <w:spacing w:val="-5"/>
                          <w:w w:val="12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uffy" w:hAnsi="Tuffy"/>
          <w:b w:val="0"/>
          <w:color w:val="231F20"/>
          <w:w w:val="155"/>
          <w:sz w:val="16"/>
        </w:rPr>
        <w:t>∑</w:t>
      </w:r>
      <w:r>
        <w:rPr>
          <w:color w:val="231F20"/>
          <w:w w:val="155"/>
          <w:sz w:val="16"/>
          <w:vertAlign w:val="superscript"/>
        </w:rPr>
        <w:t>5</w:t>
      </w:r>
      <w:r>
        <w:rPr>
          <w:color w:val="231F20"/>
          <w:spacing w:val="24"/>
          <w:w w:val="155"/>
          <w:sz w:val="16"/>
          <w:vertAlign w:val="baseline"/>
        </w:rPr>
        <w:t>  </w:t>
      </w:r>
      <w:r>
        <w:rPr>
          <w:i/>
          <w:color w:val="231F20"/>
          <w:spacing w:val="-4"/>
          <w:w w:val="110"/>
          <w:sz w:val="16"/>
          <w:vertAlign w:val="baseline"/>
        </w:rPr>
        <w:t>w</w:t>
      </w:r>
      <w:r>
        <w:rPr>
          <w:i/>
          <w:color w:val="231F20"/>
          <w:spacing w:val="-4"/>
          <w:w w:val="110"/>
          <w:sz w:val="16"/>
          <w:vertAlign w:val="subscript"/>
        </w:rPr>
        <w:t>i</w:t>
      </w:r>
      <w:r>
        <w:rPr>
          <w:i/>
          <w:color w:val="231F20"/>
          <w:spacing w:val="-4"/>
          <w:w w:val="110"/>
          <w:sz w:val="16"/>
          <w:vertAlign w:val="baseline"/>
        </w:rPr>
        <w:t>A</w:t>
      </w:r>
      <w:r>
        <w:rPr>
          <w:i/>
          <w:color w:val="231F20"/>
          <w:spacing w:val="-4"/>
          <w:w w:val="110"/>
          <w:sz w:val="16"/>
          <w:vertAlign w:val="subscript"/>
        </w:rPr>
        <w:t>i</w:t>
      </w:r>
    </w:p>
    <w:p>
      <w:pPr>
        <w:pStyle w:val="BodyText"/>
        <w:spacing w:line="276" w:lineRule="auto" w:before="9"/>
        <w:ind w:left="290" w:right="111" w:firstLine="239"/>
        <w:jc w:val="both"/>
      </w:pPr>
      <w:r>
        <w:rPr/>
        <w:br w:type="column"/>
      </w:r>
      <w:r>
        <w:rPr>
          <w:color w:val="231F20"/>
        </w:rPr>
        <w:t>The two models yielded very good prediction performances. The</w:t>
      </w:r>
      <w:r>
        <w:rPr>
          <w:color w:val="231F20"/>
          <w:spacing w:val="40"/>
        </w:rPr>
        <w:t> </w:t>
      </w:r>
      <w:r>
        <w:rPr>
          <w:color w:val="231F20"/>
        </w:rPr>
        <w:t>overall prediction accuracy ranged from 82% to 87% for all data tested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4">
        <w:r>
          <w:rPr>
            <w:color w:val="2E3092"/>
          </w:rPr>
          <w:t>Table 2</w:t>
        </w:r>
      </w:hyperlink>
      <w:r>
        <w:rPr>
          <w:color w:val="231F20"/>
        </w:rPr>
        <w:t>). The values of the area under the curve were between 0.85</w:t>
      </w:r>
      <w:r>
        <w:rPr>
          <w:color w:val="231F20"/>
          <w:spacing w:val="40"/>
        </w:rPr>
        <w:t> </w:t>
      </w:r>
      <w:r>
        <w:rPr>
          <w:color w:val="231F20"/>
        </w:rPr>
        <w:t>and 0.93. In general, both model predicted the BLC genotypes with</w:t>
      </w:r>
      <w:r>
        <w:rPr>
          <w:color w:val="231F20"/>
          <w:spacing w:val="40"/>
        </w:rPr>
        <w:t> </w:t>
      </w:r>
      <w:r>
        <w:rPr>
          <w:color w:val="231F20"/>
        </w:rPr>
        <w:t>higher accuracy than they predicted the JNE genotypes. The relatively</w:t>
      </w:r>
      <w:r>
        <w:rPr>
          <w:color w:val="231F20"/>
          <w:spacing w:val="40"/>
        </w:rPr>
        <w:t> </w:t>
      </w:r>
      <w:r>
        <w:rPr>
          <w:color w:val="231F20"/>
        </w:rPr>
        <w:t>low</w:t>
      </w:r>
      <w:r>
        <w:rPr>
          <w:color w:val="231F20"/>
          <w:spacing w:val="8"/>
        </w:rPr>
        <w:t> </w:t>
      </w:r>
      <w:r>
        <w:rPr>
          <w:color w:val="231F20"/>
        </w:rPr>
        <w:t>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city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high</w:t>
      </w:r>
      <w:r>
        <w:rPr>
          <w:color w:val="231F20"/>
          <w:spacing w:val="9"/>
        </w:rPr>
        <w:t> </w:t>
      </w:r>
      <w:r>
        <w:rPr>
          <w:color w:val="231F20"/>
        </w:rPr>
        <w:t>sensitivity</w:t>
      </w:r>
      <w:r>
        <w:rPr>
          <w:color w:val="231F20"/>
          <w:spacing w:val="6"/>
        </w:rPr>
        <w:t> </w:t>
      </w:r>
      <w:r>
        <w:rPr>
          <w:color w:val="231F20"/>
        </w:rPr>
        <w:t>observed</w:t>
      </w:r>
      <w:r>
        <w:rPr>
          <w:color w:val="231F20"/>
          <w:spacing w:val="8"/>
        </w:rPr>
        <w:t> </w:t>
      </w:r>
      <w:r>
        <w:rPr>
          <w:color w:val="231F20"/>
        </w:rPr>
        <w:t>with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two</w:t>
      </w:r>
      <w:r>
        <w:rPr>
          <w:color w:val="231F20"/>
          <w:spacing w:val="8"/>
        </w:rPr>
        <w:t> </w:t>
      </w:r>
      <w:r>
        <w:rPr>
          <w:color w:val="231F20"/>
        </w:rPr>
        <w:t>models</w:t>
      </w:r>
      <w:r>
        <w:rPr>
          <w:color w:val="231F20"/>
          <w:spacing w:val="7"/>
        </w:rPr>
        <w:t> </w:t>
      </w:r>
      <w:r>
        <w:rPr>
          <w:color w:val="231F20"/>
          <w:spacing w:val="-5"/>
        </w:rPr>
        <w:t>may</w:t>
      </w:r>
    </w:p>
    <w:p>
      <w:pPr>
        <w:pStyle w:val="BodyText"/>
        <w:spacing w:line="115" w:lineRule="exact"/>
        <w:ind w:left="290"/>
        <w:jc w:val="both"/>
      </w:pPr>
      <w:r>
        <w:rPr>
          <w:color w:val="231F20"/>
        </w:rPr>
        <w:t>be</w:t>
      </w:r>
      <w:r>
        <w:rPr>
          <w:color w:val="231F20"/>
          <w:spacing w:val="13"/>
        </w:rPr>
        <w:t> </w:t>
      </w:r>
      <w:r>
        <w:rPr>
          <w:color w:val="231F20"/>
        </w:rPr>
        <w:t>linked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structures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BLC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JNE</w:t>
      </w:r>
      <w:r>
        <w:rPr>
          <w:color w:val="231F20"/>
          <w:spacing w:val="14"/>
        </w:rPr>
        <w:t> </w:t>
      </w:r>
      <w:r>
        <w:rPr>
          <w:color w:val="231F20"/>
        </w:rPr>
        <w:t>populations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  <w:spacing w:val="-5"/>
        </w:rPr>
        <w:t>how</w:t>
      </w:r>
    </w:p>
    <w:p>
      <w:pPr>
        <w:spacing w:after="0" w:line="115" w:lineRule="exact"/>
        <w:jc w:val="both"/>
        <w:sectPr>
          <w:type w:val="continuous"/>
          <w:pgSz w:w="11910" w:h="15880"/>
          <w:pgMar w:header="693" w:footer="0" w:top="640" w:bottom="280" w:left="560" w:right="560"/>
          <w:cols w:num="5" w:equalWidth="0">
            <w:col w:w="1097" w:space="40"/>
            <w:col w:w="1234" w:space="39"/>
            <w:col w:w="1328" w:space="35"/>
            <w:col w:w="728" w:space="858"/>
            <w:col w:w="5431"/>
          </w:cols>
        </w:sectPr>
      </w:pPr>
    </w:p>
    <w:p>
      <w:pPr>
        <w:spacing w:before="13"/>
        <w:ind w:left="290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893519</wp:posOffset>
                </wp:positionH>
                <wp:positionV relativeFrom="paragraph">
                  <wp:posOffset>152348</wp:posOffset>
                </wp:positionV>
                <wp:extent cx="66675" cy="13017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66675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231F20"/>
                                <w:spacing w:val="-10"/>
                                <w:sz w:val="16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355904pt;margin-top:11.995941pt;width:5.25pt;height:10.25pt;mso-position-horizontal-relative:page;mso-position-vertical-relative:paragraph;z-index:-16388096" type="#_x0000_t202" id="docshape41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color w:val="231F20"/>
                          <w:spacing w:val="-10"/>
                          <w:sz w:val="16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969839</wp:posOffset>
                </wp:positionH>
                <wp:positionV relativeFrom="paragraph">
                  <wp:posOffset>145686</wp:posOffset>
                </wp:positionV>
                <wp:extent cx="40640" cy="8763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064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65303pt;margin-top:11.471352pt;width:3.2pt;height:6.9pt;mso-position-horizontal-relative:page;mso-position-vertical-relative:paragraph;z-index:-16387584" type="#_x0000_t202" id="docshape42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color w:val="231F20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110"/>
          <w:position w:val="-5"/>
          <w:sz w:val="16"/>
        </w:rPr>
        <w:t>w</w:t>
      </w:r>
      <w:r>
        <w:rPr>
          <w:i/>
          <w:color w:val="231F20"/>
          <w:w w:val="110"/>
          <w:position w:val="-8"/>
          <w:sz w:val="11"/>
        </w:rPr>
        <w:t>i</w:t>
      </w:r>
      <w:r>
        <w:rPr>
          <w:i/>
          <w:color w:val="231F20"/>
          <w:spacing w:val="13"/>
          <w:w w:val="110"/>
          <w:position w:val="-8"/>
          <w:sz w:val="11"/>
        </w:rPr>
        <w:t> </w:t>
      </w:r>
      <w:r>
        <w:rPr>
          <w:rFonts w:ascii="Standard Symbols PS" w:hAnsi="Standard Symbols PS"/>
          <w:color w:val="231F20"/>
          <w:w w:val="110"/>
          <w:position w:val="-5"/>
          <w:sz w:val="16"/>
        </w:rPr>
        <w:t>=</w:t>
      </w:r>
      <w:r>
        <w:rPr>
          <w:rFonts w:ascii="Standard Symbols PS" w:hAnsi="Standard Symbols PS"/>
          <w:color w:val="231F20"/>
          <w:spacing w:val="-9"/>
          <w:w w:val="110"/>
          <w:position w:val="-5"/>
          <w:sz w:val="16"/>
        </w:rPr>
        <w:t> </w:t>
      </w:r>
      <w:r>
        <w:rPr>
          <w:rFonts w:ascii="Arial" w:hAnsi="Arial"/>
          <w:i/>
          <w:color w:val="231F20"/>
          <w:w w:val="110"/>
          <w:position w:val="4"/>
          <w:sz w:val="16"/>
          <w:u w:val="single" w:color="231F20"/>
        </w:rPr>
        <w:t>μ</w:t>
      </w:r>
      <w:r>
        <w:rPr>
          <w:i/>
          <w:color w:val="231F20"/>
          <w:w w:val="110"/>
          <w:sz w:val="11"/>
          <w:u w:val="single" w:color="231F20"/>
        </w:rPr>
        <w:t>i</w:t>
      </w:r>
      <w:r>
        <w:rPr>
          <w:color w:val="231F20"/>
          <w:w w:val="110"/>
          <w:sz w:val="11"/>
          <w:u w:val="single" w:color="231F20"/>
        </w:rPr>
        <w:t>0</w:t>
      </w:r>
      <w:r>
        <w:rPr>
          <w:color w:val="231F20"/>
          <w:spacing w:val="-20"/>
          <w:w w:val="110"/>
          <w:sz w:val="11"/>
          <w:u w:val="single" w:color="231F20"/>
        </w:rPr>
        <w:t> </w:t>
      </w:r>
      <w:r>
        <w:rPr>
          <w:rFonts w:ascii="Tuffy" w:hAnsi="Tuffy"/>
          <w:b w:val="0"/>
          <w:color w:val="231F20"/>
          <w:spacing w:val="-4"/>
          <w:w w:val="110"/>
          <w:position w:val="4"/>
          <w:sz w:val="16"/>
          <w:u w:val="single" w:color="231F20"/>
        </w:rPr>
        <w:t>−</w:t>
      </w:r>
      <w:r>
        <w:rPr>
          <w:rFonts w:ascii="Arial" w:hAnsi="Arial"/>
          <w:i/>
          <w:color w:val="231F20"/>
          <w:spacing w:val="-4"/>
          <w:w w:val="110"/>
          <w:position w:val="4"/>
          <w:sz w:val="16"/>
          <w:u w:val="single" w:color="231F20"/>
        </w:rPr>
        <w:t>μ</w:t>
      </w:r>
      <w:r>
        <w:rPr>
          <w:i/>
          <w:color w:val="231F20"/>
          <w:spacing w:val="-4"/>
          <w:w w:val="110"/>
          <w:sz w:val="11"/>
          <w:u w:val="single" w:color="231F20"/>
        </w:rPr>
        <w:t>i</w:t>
      </w:r>
      <w:r>
        <w:rPr>
          <w:color w:val="231F20"/>
          <w:spacing w:val="-4"/>
          <w:w w:val="110"/>
          <w:sz w:val="11"/>
          <w:u w:val="single" w:color="231F20"/>
        </w:rPr>
        <w:t>1</w:t>
      </w:r>
    </w:p>
    <w:p>
      <w:pPr>
        <w:spacing w:before="24"/>
        <w:ind w:left="967" w:right="0" w:firstLine="0"/>
        <w:jc w:val="left"/>
        <w:rPr>
          <w:i/>
          <w:sz w:val="11"/>
        </w:rPr>
      </w:pPr>
      <w:r>
        <w:rPr>
          <w:i/>
          <w:color w:val="231F20"/>
          <w:spacing w:val="-10"/>
          <w:sz w:val="11"/>
        </w:rPr>
        <w:t>i</w:t>
      </w:r>
    </w:p>
    <w:p>
      <w:pPr>
        <w:pStyle w:val="BodyText"/>
        <w:rPr>
          <w:i/>
          <w:sz w:val="11"/>
        </w:rPr>
      </w:pPr>
    </w:p>
    <w:p>
      <w:pPr>
        <w:pStyle w:val="BodyText"/>
        <w:rPr>
          <w:i/>
          <w:sz w:val="11"/>
        </w:rPr>
      </w:pPr>
    </w:p>
    <w:p>
      <w:pPr>
        <w:pStyle w:val="BodyText"/>
        <w:spacing w:before="29"/>
        <w:rPr>
          <w:i/>
          <w:sz w:val="11"/>
        </w:rPr>
      </w:pPr>
    </w:p>
    <w:p>
      <w:pPr>
        <w:spacing w:before="0"/>
        <w:ind w:left="290" w:right="0" w:firstLine="0"/>
        <w:jc w:val="left"/>
        <w:rPr>
          <w:sz w:val="12"/>
        </w:rPr>
      </w:pPr>
      <w:bookmarkStart w:name="_bookmark3" w:id="8"/>
      <w:bookmarkEnd w:id="8"/>
      <w:r>
        <w:rPr/>
      </w: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25"/>
          <w:sz w:val="12"/>
        </w:rPr>
        <w:t>1</w:t>
      </w:r>
    </w:p>
    <w:p>
      <w:pPr>
        <w:spacing w:line="81" w:lineRule="exact" w:before="35"/>
        <w:ind w:left="29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Mean and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standard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deviation of</w:t>
      </w:r>
      <w:r>
        <w:rPr>
          <w:color w:val="231F20"/>
          <w:spacing w:val="1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lw</w:t>
      </w:r>
      <w:r>
        <w:rPr>
          <w:color w:val="231F20"/>
          <w:w w:val="105"/>
          <w:sz w:val="12"/>
        </w:rPr>
        <w:t>,</w:t>
      </w:r>
      <w:r>
        <w:rPr>
          <w:color w:val="231F20"/>
          <w:spacing w:val="2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ll</w:t>
      </w:r>
      <w:r>
        <w:rPr>
          <w:color w:val="231F20"/>
          <w:w w:val="105"/>
          <w:sz w:val="12"/>
        </w:rPr>
        <w:t>,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ln,</w:t>
      </w:r>
      <w:r>
        <w:rPr>
          <w:color w:val="231F20"/>
          <w:spacing w:val="3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ht</w:t>
      </w:r>
      <w:r>
        <w:rPr>
          <w:i/>
          <w:color w:val="231F20"/>
          <w:spacing w:val="3"/>
          <w:w w:val="105"/>
          <w:sz w:val="12"/>
        </w:rPr>
        <w:t> </w:t>
      </w:r>
      <w:r>
        <w:rPr>
          <w:color w:val="231F20"/>
          <w:w w:val="105"/>
          <w:sz w:val="12"/>
        </w:rPr>
        <w:t>and </w:t>
      </w:r>
      <w:r>
        <w:rPr>
          <w:i/>
          <w:color w:val="231F20"/>
          <w:w w:val="105"/>
          <w:sz w:val="12"/>
        </w:rPr>
        <w:t>gf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parents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w w:val="105"/>
          <w:sz w:val="12"/>
        </w:rPr>
        <w:t>the </w:t>
      </w:r>
      <w:r>
        <w:rPr>
          <w:color w:val="231F20"/>
          <w:spacing w:val="-2"/>
          <w:w w:val="105"/>
          <w:sz w:val="12"/>
        </w:rPr>
        <w:t>offspring.</w:t>
      </w:r>
    </w:p>
    <w:p>
      <w:pPr>
        <w:pStyle w:val="BodyText"/>
        <w:spacing w:line="276" w:lineRule="auto" w:before="84"/>
        <w:ind w:left="290" w:right="111"/>
        <w:jc w:val="both"/>
      </w:pPr>
      <w:r>
        <w:rPr/>
        <w:br w:type="column"/>
      </w:r>
      <w:r>
        <w:rPr>
          <w:color w:val="231F20"/>
        </w:rPr>
        <w:t>they were developed. The BLC population was developed with a selec-</w:t>
      </w:r>
      <w:r>
        <w:rPr>
          <w:color w:val="231F20"/>
          <w:spacing w:val="40"/>
        </w:rPr>
        <w:t> </w:t>
      </w:r>
      <w:r>
        <w:rPr>
          <w:color w:val="231F20"/>
        </w:rPr>
        <w:t>tion procedure directed to wider and longer leaves, a larger number of</w:t>
      </w:r>
      <w:r>
        <w:rPr>
          <w:color w:val="231F20"/>
          <w:spacing w:val="40"/>
        </w:rPr>
        <w:t> </w:t>
      </w:r>
      <w:r>
        <w:rPr>
          <w:color w:val="231F20"/>
        </w:rPr>
        <w:t>leaves and taller plants. Three cycles of selection may</w:t>
      </w:r>
      <w:r>
        <w:rPr>
          <w:color w:val="231F20"/>
          <w:spacing w:val="-1"/>
        </w:rPr>
        <w:t> </w:t>
      </w:r>
      <w:r>
        <w:rPr>
          <w:color w:val="231F20"/>
        </w:rPr>
        <w:t>have contributed</w:t>
      </w:r>
      <w:r>
        <w:rPr>
          <w:color w:val="231F20"/>
          <w:spacing w:val="40"/>
        </w:rPr>
        <w:t> </w:t>
      </w:r>
      <w:r>
        <w:rPr>
          <w:color w:val="231F20"/>
        </w:rPr>
        <w:t>to the</w:t>
      </w:r>
      <w:r>
        <w:rPr>
          <w:color w:val="231F20"/>
          <w:spacing w:val="-3"/>
        </w:rPr>
        <w:t> </w:t>
      </w:r>
      <w:r>
        <w:rPr>
          <w:color w:val="231F20"/>
        </w:rPr>
        <w:t>partial</w:t>
      </w:r>
      <w:r>
        <w:rPr>
          <w:color w:val="231F20"/>
          <w:spacing w:val="-2"/>
        </w:rPr>
        <w:t> </w:t>
      </w:r>
      <w:r>
        <w:rPr>
          <w:color w:val="231F20"/>
        </w:rPr>
        <w:t>accomplishment of</w:t>
      </w:r>
      <w:r>
        <w:rPr>
          <w:color w:val="231F20"/>
          <w:spacing w:val="-1"/>
        </w:rPr>
        <w:t> </w:t>
      </w:r>
      <w:r>
        <w:rPr>
          <w:color w:val="231F20"/>
        </w:rPr>
        <w:t>that goal. Except</w:t>
      </w:r>
      <w:r>
        <w:rPr>
          <w:color w:val="231F20"/>
          <w:spacing w:val="-2"/>
        </w:rPr>
        <w:t> </w:t>
      </w:r>
      <w:r>
        <w:rPr>
          <w:color w:val="231F20"/>
        </w:rPr>
        <w:t>for the</w:t>
      </w:r>
      <w:r>
        <w:rPr>
          <w:color w:val="231F20"/>
          <w:spacing w:val="-3"/>
        </w:rPr>
        <w:t> </w:t>
      </w:r>
      <w:r>
        <w:rPr>
          <w:color w:val="231F20"/>
        </w:rPr>
        <w:t>trait ln,</w:t>
      </w:r>
      <w:r>
        <w:rPr>
          <w:color w:val="231F20"/>
          <w:spacing w:val="-3"/>
        </w:rPr>
        <w:t> </w:t>
      </w:r>
      <w:r>
        <w:rPr>
          <w:color w:val="231F20"/>
        </w:rPr>
        <w:t>more</w:t>
      </w:r>
      <w:r>
        <w:rPr>
          <w:color w:val="231F20"/>
          <w:spacing w:val="40"/>
        </w:rPr>
        <w:t> </w:t>
      </w:r>
      <w:r>
        <w:rPr>
          <w:color w:val="231F20"/>
        </w:rPr>
        <w:t>individuals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BLC</w:t>
      </w:r>
      <w:r>
        <w:rPr>
          <w:color w:val="231F20"/>
          <w:spacing w:val="10"/>
        </w:rPr>
        <w:t> </w:t>
      </w:r>
      <w:r>
        <w:rPr>
          <w:color w:val="231F20"/>
        </w:rPr>
        <w:t>genotypes</w:t>
      </w:r>
      <w:r>
        <w:rPr>
          <w:color w:val="231F20"/>
          <w:spacing w:val="9"/>
        </w:rPr>
        <w:t> </w:t>
      </w:r>
      <w:r>
        <w:rPr>
          <w:color w:val="231F20"/>
        </w:rPr>
        <w:t>have</w:t>
      </w:r>
      <w:r>
        <w:rPr>
          <w:color w:val="231F20"/>
          <w:spacing w:val="9"/>
        </w:rPr>
        <w:t> </w:t>
      </w:r>
      <w:r>
        <w:rPr>
          <w:color w:val="231F20"/>
        </w:rPr>
        <w:t>developed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distinctive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traits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008" w:space="352"/>
            <w:col w:w="5430"/>
          </w:cols>
        </w:sectPr>
      </w:pPr>
    </w:p>
    <w:p>
      <w:pPr>
        <w:pStyle w:val="BodyText"/>
        <w:tabs>
          <w:tab w:pos="5311" w:val="left" w:leader="none"/>
          <w:tab w:pos="5650" w:val="left" w:leader="none"/>
        </w:tabs>
        <w:spacing w:before="6"/>
        <w:ind w:left="290"/>
      </w:pPr>
      <w:r>
        <w:rPr>
          <w:rFonts w:ascii="Times New Roman"/>
          <w:color w:val="231F20"/>
          <w:u w:val="single" w:color="231F20"/>
        </w:rPr>
        <w:tab/>
      </w:r>
      <w:r>
        <w:rPr>
          <w:rFonts w:ascii="Times New Roman"/>
          <w:color w:val="231F20"/>
          <w:u w:val="none"/>
        </w:rPr>
        <w:tab/>
      </w:r>
      <w:r>
        <w:rPr>
          <w:color w:val="231F20"/>
          <w:w w:val="105"/>
          <w:u w:val="none"/>
        </w:rPr>
        <w:t>de</w:t>
      </w:r>
      <w:r>
        <w:rPr>
          <w:rFonts w:ascii="Times New Roman"/>
          <w:color w:val="231F20"/>
          <w:w w:val="105"/>
          <w:u w:val="none"/>
        </w:rPr>
        <w:t>fi</w:t>
      </w:r>
      <w:r>
        <w:rPr>
          <w:color w:val="231F20"/>
          <w:w w:val="105"/>
          <w:u w:val="none"/>
        </w:rPr>
        <w:t>ned</w:t>
      </w:r>
      <w:r>
        <w:rPr>
          <w:color w:val="231F20"/>
          <w:spacing w:val="24"/>
          <w:w w:val="105"/>
          <w:u w:val="none"/>
        </w:rPr>
        <w:t> </w:t>
      </w:r>
      <w:r>
        <w:rPr>
          <w:color w:val="231F20"/>
          <w:w w:val="105"/>
          <w:u w:val="none"/>
        </w:rPr>
        <w:t>by</w:t>
      </w:r>
      <w:r>
        <w:rPr>
          <w:color w:val="231F20"/>
          <w:spacing w:val="24"/>
          <w:w w:val="105"/>
          <w:u w:val="none"/>
        </w:rPr>
        <w:t> </w:t>
      </w:r>
      <w:r>
        <w:rPr>
          <w:color w:val="231F20"/>
          <w:w w:val="105"/>
          <w:u w:val="none"/>
        </w:rPr>
        <w:t>the</w:t>
      </w:r>
      <w:r>
        <w:rPr>
          <w:color w:val="231F20"/>
          <w:spacing w:val="25"/>
          <w:w w:val="105"/>
          <w:u w:val="none"/>
        </w:rPr>
        <w:t> </w:t>
      </w:r>
      <w:r>
        <w:rPr>
          <w:color w:val="231F20"/>
          <w:w w:val="105"/>
          <w:u w:val="none"/>
        </w:rPr>
        <w:t>selection</w:t>
      </w:r>
      <w:r>
        <w:rPr>
          <w:color w:val="231F20"/>
          <w:spacing w:val="25"/>
          <w:w w:val="105"/>
          <w:u w:val="none"/>
        </w:rPr>
        <w:t> </w:t>
      </w:r>
      <w:r>
        <w:rPr>
          <w:color w:val="231F20"/>
          <w:w w:val="105"/>
          <w:u w:val="none"/>
        </w:rPr>
        <w:t>criteria</w:t>
      </w:r>
      <w:r>
        <w:rPr>
          <w:color w:val="231F20"/>
          <w:spacing w:val="23"/>
          <w:w w:val="105"/>
          <w:u w:val="none"/>
        </w:rPr>
        <w:t> </w:t>
      </w:r>
      <w:r>
        <w:rPr>
          <w:color w:val="231F20"/>
          <w:w w:val="105"/>
          <w:u w:val="none"/>
        </w:rPr>
        <w:t>and</w:t>
      </w:r>
      <w:r>
        <w:rPr>
          <w:color w:val="231F20"/>
          <w:spacing w:val="23"/>
          <w:w w:val="105"/>
          <w:u w:val="none"/>
        </w:rPr>
        <w:t> </w:t>
      </w:r>
      <w:r>
        <w:rPr>
          <w:color w:val="231F20"/>
          <w:w w:val="105"/>
          <w:u w:val="none"/>
        </w:rPr>
        <w:t>have</w:t>
      </w:r>
      <w:r>
        <w:rPr>
          <w:color w:val="231F20"/>
          <w:spacing w:val="25"/>
          <w:w w:val="105"/>
          <w:u w:val="none"/>
        </w:rPr>
        <w:t> </w:t>
      </w:r>
      <w:r>
        <w:rPr>
          <w:color w:val="231F20"/>
          <w:w w:val="105"/>
          <w:u w:val="none"/>
        </w:rPr>
        <w:t>progressively</w:t>
      </w:r>
      <w:r>
        <w:rPr>
          <w:color w:val="231F20"/>
          <w:spacing w:val="25"/>
          <w:w w:val="105"/>
          <w:u w:val="none"/>
        </w:rPr>
        <w:t> </w:t>
      </w:r>
      <w:r>
        <w:rPr>
          <w:color w:val="231F20"/>
          <w:w w:val="105"/>
          <w:u w:val="none"/>
        </w:rPr>
        <w:t>formed</w:t>
      </w:r>
      <w:r>
        <w:rPr>
          <w:color w:val="231F20"/>
          <w:spacing w:val="23"/>
          <w:w w:val="105"/>
          <w:u w:val="none"/>
        </w:rPr>
        <w:t> </w:t>
      </w:r>
      <w:r>
        <w:rPr>
          <w:color w:val="231F20"/>
          <w:spacing w:val="-10"/>
          <w:w w:val="105"/>
          <w:u w:val="none"/>
        </w:rPr>
        <w:t>a</w:t>
      </w:r>
    </w:p>
    <w:p>
      <w:pPr>
        <w:spacing w:after="0"/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tabs>
          <w:tab w:pos="1282" w:val="left" w:leader="none"/>
          <w:tab w:pos="3313" w:val="left" w:leader="none"/>
        </w:tabs>
        <w:spacing w:before="19"/>
        <w:ind w:left="409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2459520</wp:posOffset>
                </wp:positionH>
                <wp:positionV relativeFrom="paragraph">
                  <wp:posOffset>132989</wp:posOffset>
                </wp:positionV>
                <wp:extent cx="1193165" cy="6985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19316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165" h="6985">
                              <a:moveTo>
                                <a:pt x="1193038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1193038" y="6479"/>
                              </a:lnTo>
                              <a:lnTo>
                                <a:pt x="11930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3.662994pt;margin-top:10.471617pt;width:93.94pt;height:.51022pt;mso-position-horizontal-relative:page;mso-position-vertical-relative:paragraph;z-index:15741440" id="docshape43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spacing w:val="-2"/>
          <w:w w:val="105"/>
          <w:sz w:val="12"/>
        </w:rPr>
        <w:t>Trait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05"/>
          <w:sz w:val="12"/>
        </w:rPr>
        <w:t>Parent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05"/>
          <w:sz w:val="12"/>
        </w:rPr>
        <w:t>Offspring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spacing w:line="20" w:lineRule="exact"/>
        <w:ind w:left="128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92530" cy="6985"/>
                <wp:effectExtent l="0" t="0" r="0" b="0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1192530" cy="6985"/>
                          <a:chExt cx="1192530" cy="698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11925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2530" h="6985">
                                <a:moveTo>
                                  <a:pt x="11923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9"/>
                                </a:lnTo>
                                <a:lnTo>
                                  <a:pt x="1192314" y="6479"/>
                                </a:lnTo>
                                <a:lnTo>
                                  <a:pt x="11923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3.9pt;height:.550pt;mso-position-horizontal-relative:char;mso-position-vertical-relative:line" id="docshapegroup44" coordorigin="0,0" coordsize="1878,11">
                <v:rect style="position:absolute;left:0;top:0;width:1878;height:11" id="docshape45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298" w:val="left" w:leader="none"/>
          <w:tab w:pos="3313" w:val="left" w:leader="none"/>
          <w:tab w:pos="4329" w:val="left" w:leader="none"/>
        </w:tabs>
        <w:spacing w:before="52"/>
        <w:ind w:left="128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501904</wp:posOffset>
                </wp:positionH>
                <wp:positionV relativeFrom="paragraph">
                  <wp:posOffset>156538</wp:posOffset>
                </wp:positionV>
                <wp:extent cx="3264535" cy="60706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264535" cy="607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85"/>
                              <w:gridCol w:w="1145"/>
                              <w:gridCol w:w="1015"/>
                              <w:gridCol w:w="1016"/>
                              <w:gridCol w:w="1059"/>
                            </w:tblGrid>
                            <w:tr>
                              <w:trPr>
                                <w:trHeight w:val="207" w:hRule="atLeast"/>
                              </w:trPr>
                              <w:tc>
                                <w:tcPr>
                                  <w:tcW w:w="785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05"/>
                                      <w:sz w:val="12"/>
                                    </w:rPr>
                                    <w:t>lw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2"/>
                                    </w:rPr>
                                    <w:t>(cm)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31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9.66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(0.61)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18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8.34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 (1.18)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9.47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(0.67)</w:t>
                                  </w: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8.93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(0.82)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10"/>
                                      <w:sz w:val="12"/>
                                    </w:rPr>
                                    <w:t>ll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5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2"/>
                                    </w:rPr>
                                    <w:t>(cm)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left="27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89.30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(6.47)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>
                                  <w:pPr>
                                    <w:pStyle w:val="TableParagraph"/>
                                    <w:ind w:left="1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84.34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(7.36)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>
                                  <w:pPr>
                                    <w:pStyle w:val="TableParagraph"/>
                                    <w:ind w:left="15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89.90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(5.23)</w:t>
                                  </w:r>
                                </w:p>
                              </w:tc>
                              <w:tc>
                                <w:tcPr>
                                  <w:tcW w:w="1059" w:type="dxa"/>
                                </w:tcPr>
                                <w:p>
                                  <w:pPr>
                                    <w:pStyle w:val="TableParagraph"/>
                                    <w:ind w:left="1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85.16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(5.86)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10"/>
                                      <w:sz w:val="12"/>
                                    </w:rPr>
                                    <w:t>ln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7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2"/>
                                    </w:rPr>
                                    <w:t>(cm)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left="27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2"/>
                                    </w:rPr>
                                    <w:t>12.43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20"/>
                                      <w:sz w:val="12"/>
                                    </w:rPr>
                                    <w:t>(1.61)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>
                                  <w:pPr>
                                    <w:pStyle w:val="TableParagraph"/>
                                    <w:ind w:left="1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20"/>
                                      <w:sz w:val="12"/>
                                    </w:rPr>
                                    <w:t>12.13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2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25"/>
                                      <w:sz w:val="12"/>
                                    </w:rPr>
                                    <w:t>(1.11)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>
                                  <w:pPr>
                                    <w:pStyle w:val="TableParagraph"/>
                                    <w:ind w:left="15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2"/>
                                    </w:rPr>
                                    <w:t>12.73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(1.05)</w:t>
                                  </w:r>
                                </w:p>
                              </w:tc>
                              <w:tc>
                                <w:tcPr>
                                  <w:tcW w:w="1059" w:type="dxa"/>
                                </w:tcPr>
                                <w:p>
                                  <w:pPr>
                                    <w:pStyle w:val="TableParagraph"/>
                                    <w:ind w:left="1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12.20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12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20"/>
                                      <w:sz w:val="12"/>
                                    </w:rPr>
                                    <w:t>(1.19)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3" w:hRule="atLeast"/>
                              </w:trPr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10"/>
                                      <w:sz w:val="12"/>
                                    </w:rPr>
                                    <w:t>ht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2"/>
                                    </w:rPr>
                                    <w:t>(cm)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20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235.87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(23.59)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7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2"/>
                                    </w:rPr>
                                    <w:t>216.57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(24.32)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7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231.50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(21.12)</w:t>
                                  </w:r>
                                </w:p>
                              </w:tc>
                              <w:tc>
                                <w:tcPr>
                                  <w:tcW w:w="1059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7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218.40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(21.12)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1930" w:type="dxa"/>
                                  <w:gridSpan w:val="2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86" w:lineRule="exact" w:before="0"/>
                                    <w:ind w:left="636"/>
                                    <w:rPr>
                                      <w:rFonts w:ascii="Tuffy" w:hAnsi="Tuffy"/>
                                      <w:b w:val="0"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325"/>
                                      <w:sz w:val="8"/>
                                    </w:rPr>
                                    <w:t>−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5"/>
                                    <w:ind w:left="18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4.98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 (0.34)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5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5.49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(0.30)</w:t>
                                  </w: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5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5.10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(0.40)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520pt;margin-top:12.325883pt;width:257.05pt;height:47.8pt;mso-position-horizontal-relative:page;mso-position-vertical-relative:paragraph;z-index:15749120" type="#_x0000_t202" id="docshape4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85"/>
                        <w:gridCol w:w="1145"/>
                        <w:gridCol w:w="1015"/>
                        <w:gridCol w:w="1016"/>
                        <w:gridCol w:w="1059"/>
                      </w:tblGrid>
                      <w:tr>
                        <w:trPr>
                          <w:trHeight w:val="207" w:hRule="atLeast"/>
                        </w:trPr>
                        <w:tc>
                          <w:tcPr>
                            <w:tcW w:w="785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59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05"/>
                                <w:sz w:val="12"/>
                              </w:rPr>
                              <w:t>lw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2"/>
                              </w:rPr>
                              <w:t>(cm)</w:t>
                            </w:r>
                          </w:p>
                        </w:tc>
                        <w:tc>
                          <w:tcPr>
                            <w:tcW w:w="1145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59"/>
                              <w:ind w:left="31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9.66</w:t>
                            </w:r>
                            <w:r>
                              <w:rPr>
                                <w:color w:val="231F20"/>
                                <w:spacing w:val="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(0.61)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59"/>
                              <w:ind w:left="18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8.34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 (1.18)</w:t>
                            </w:r>
                          </w:p>
                        </w:tc>
                        <w:tc>
                          <w:tcPr>
                            <w:tcW w:w="1016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59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9.47</w:t>
                            </w: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(0.67)</w:t>
                            </w: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59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8.93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(0.82)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10"/>
                                <w:sz w:val="12"/>
                              </w:rPr>
                              <w:t>ll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2"/>
                              </w:rPr>
                              <w:t>(cm)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left="27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89.30</w:t>
                            </w:r>
                            <w:r>
                              <w:rPr>
                                <w:color w:val="231F20"/>
                                <w:spacing w:val="-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(6.47)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>
                            <w:pPr>
                              <w:pStyle w:val="TableParagraph"/>
                              <w:ind w:left="15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84.34</w:t>
                            </w:r>
                            <w:r>
                              <w:rPr>
                                <w:color w:val="231F20"/>
                                <w:spacing w:val="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(7.36)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>
                            <w:pPr>
                              <w:pStyle w:val="TableParagraph"/>
                              <w:ind w:left="15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89.90</w:t>
                            </w:r>
                            <w:r>
                              <w:rPr>
                                <w:color w:val="231F20"/>
                                <w:spacing w:val="-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(5.23)</w:t>
                            </w:r>
                          </w:p>
                        </w:tc>
                        <w:tc>
                          <w:tcPr>
                            <w:tcW w:w="1059" w:type="dxa"/>
                          </w:tcPr>
                          <w:p>
                            <w:pPr>
                              <w:pStyle w:val="TableParagraph"/>
                              <w:ind w:left="15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85.16</w:t>
                            </w:r>
                            <w:r>
                              <w:rPr>
                                <w:color w:val="231F20"/>
                                <w:spacing w:val="4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(5.86)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10"/>
                                <w:sz w:val="12"/>
                              </w:rPr>
                              <w:t>ln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2"/>
                              </w:rPr>
                              <w:t>(cm)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left="27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2"/>
                              </w:rPr>
                              <w:t>12.43</w:t>
                            </w:r>
                            <w:r>
                              <w:rPr>
                                <w:color w:val="231F20"/>
                                <w:spacing w:val="-8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20"/>
                                <w:sz w:val="12"/>
                              </w:rPr>
                              <w:t>(1.61)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>
                            <w:pPr>
                              <w:pStyle w:val="TableParagraph"/>
                              <w:ind w:left="15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20"/>
                                <w:sz w:val="12"/>
                              </w:rPr>
                              <w:t>12.13</w:t>
                            </w:r>
                            <w:r>
                              <w:rPr>
                                <w:color w:val="231F20"/>
                                <w:spacing w:val="-4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25"/>
                                <w:sz w:val="12"/>
                              </w:rPr>
                              <w:t>(1.11)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>
                            <w:pPr>
                              <w:pStyle w:val="TableParagraph"/>
                              <w:ind w:left="15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2"/>
                              </w:rPr>
                              <w:t>12.73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(1.05)</w:t>
                            </w:r>
                          </w:p>
                        </w:tc>
                        <w:tc>
                          <w:tcPr>
                            <w:tcW w:w="1059" w:type="dxa"/>
                          </w:tcPr>
                          <w:p>
                            <w:pPr>
                              <w:pStyle w:val="TableParagraph"/>
                              <w:ind w:left="15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12.20</w:t>
                            </w:r>
                            <w:r>
                              <w:rPr>
                                <w:color w:val="231F20"/>
                                <w:spacing w:val="-1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20"/>
                                <w:sz w:val="12"/>
                              </w:rPr>
                              <w:t>(1.19)</w:t>
                            </w:r>
                          </w:p>
                        </w:tc>
                      </w:tr>
                      <w:tr>
                        <w:trPr>
                          <w:trHeight w:val="163" w:hRule="atLeast"/>
                        </w:trPr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10"/>
                                <w:sz w:val="12"/>
                              </w:rPr>
                              <w:t>ht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2"/>
                              </w:rPr>
                              <w:t>(cm)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20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235.87</w:t>
                            </w:r>
                            <w:r>
                              <w:rPr>
                                <w:color w:val="231F20"/>
                                <w:spacing w:val="-3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(23.59)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7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2"/>
                              </w:rPr>
                              <w:t>216.57</w:t>
                            </w:r>
                            <w:r>
                              <w:rPr>
                                <w:color w:val="231F20"/>
                                <w:spacing w:val="-4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(24.32)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7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231.50</w:t>
                            </w:r>
                            <w:r>
                              <w:rPr>
                                <w:color w:val="231F20"/>
                                <w:spacing w:val="4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(21.12)</w:t>
                            </w:r>
                          </w:p>
                        </w:tc>
                        <w:tc>
                          <w:tcPr>
                            <w:tcW w:w="1059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7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218.40</w:t>
                            </w:r>
                            <w:r>
                              <w:rPr>
                                <w:color w:val="231F20"/>
                                <w:spacing w:val="-7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(21.12)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1930" w:type="dxa"/>
                            <w:gridSpan w:val="2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86" w:lineRule="exact" w:before="0"/>
                              <w:ind w:left="636"/>
                              <w:rPr>
                                <w:rFonts w:ascii="Tuffy" w:hAnsi="Tuffy"/>
                                <w:b w:val="0"/>
                                <w:sz w:val="8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325"/>
                                <w:sz w:val="8"/>
                              </w:rPr>
                              <w:t>−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5"/>
                              <w:ind w:left="18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4.98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 (0.34)</w:t>
                            </w:r>
                          </w:p>
                        </w:tc>
                        <w:tc>
                          <w:tcPr>
                            <w:tcW w:w="1016" w:type="dxa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5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5.49</w:t>
                            </w:r>
                            <w:r>
                              <w:rPr>
                                <w:color w:val="231F20"/>
                                <w:spacing w:val="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(0.30)</w:t>
                            </w:r>
                          </w:p>
                        </w:tc>
                        <w:tc>
                          <w:tcPr>
                            <w:tcW w:w="1059" w:type="dxa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5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5.10</w:t>
                            </w:r>
                            <w:r>
                              <w:rPr>
                                <w:color w:val="231F20"/>
                                <w:spacing w:val="5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(0.40)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5"/>
          <w:sz w:val="12"/>
        </w:rPr>
        <w:t>BLC</w:t>
      </w:r>
      <w:r>
        <w:rPr>
          <w:color w:val="231F20"/>
          <w:sz w:val="12"/>
        </w:rPr>
        <w:tab/>
      </w:r>
      <w:r>
        <w:rPr>
          <w:color w:val="231F20"/>
          <w:spacing w:val="-5"/>
          <w:sz w:val="12"/>
        </w:rPr>
        <w:t>JNE</w:t>
      </w:r>
      <w:r>
        <w:rPr>
          <w:color w:val="231F20"/>
          <w:sz w:val="12"/>
        </w:rPr>
        <w:tab/>
      </w:r>
      <w:r>
        <w:rPr>
          <w:color w:val="231F20"/>
          <w:spacing w:val="-5"/>
          <w:sz w:val="12"/>
        </w:rPr>
        <w:t>BLC</w:t>
      </w:r>
      <w:r>
        <w:rPr>
          <w:color w:val="231F20"/>
          <w:sz w:val="12"/>
        </w:rPr>
        <w:tab/>
      </w:r>
      <w:r>
        <w:rPr>
          <w:color w:val="231F20"/>
          <w:spacing w:val="-5"/>
          <w:sz w:val="12"/>
        </w:rPr>
        <w:t>JNE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27"/>
        <w:rPr>
          <w:sz w:val="12"/>
        </w:rPr>
      </w:pPr>
    </w:p>
    <w:p>
      <w:pPr>
        <w:tabs>
          <w:tab w:pos="1392" w:val="left" w:leader="none"/>
        </w:tabs>
        <w:spacing w:before="0"/>
        <w:ind w:left="409" w:right="0" w:firstLine="0"/>
        <w:jc w:val="left"/>
        <w:rPr>
          <w:sz w:val="12"/>
        </w:rPr>
      </w:pPr>
      <w:r>
        <w:rPr>
          <w:i/>
          <w:color w:val="231F20"/>
          <w:w w:val="115"/>
          <w:sz w:val="12"/>
        </w:rPr>
        <w:t>gf</w:t>
      </w:r>
      <w:r>
        <w:rPr>
          <w:i/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(mg·d</w:t>
      </w:r>
      <w:r>
        <w:rPr>
          <w:color w:val="231F20"/>
          <w:spacing w:val="54"/>
          <w:w w:val="120"/>
          <w:sz w:val="12"/>
        </w:rPr>
        <w:t> </w:t>
      </w:r>
      <w:r>
        <w:rPr>
          <w:color w:val="231F20"/>
          <w:spacing w:val="-5"/>
          <w:w w:val="120"/>
          <w:sz w:val="12"/>
          <w:vertAlign w:val="superscript"/>
        </w:rPr>
        <w:t>1</w:t>
      </w:r>
      <w:r>
        <w:rPr>
          <w:color w:val="231F20"/>
          <w:spacing w:val="-5"/>
          <w:w w:val="120"/>
          <w:sz w:val="12"/>
          <w:vertAlign w:val="baseline"/>
        </w:rPr>
        <w:t>)</w:t>
      </w:r>
      <w:r>
        <w:rPr>
          <w:color w:val="231F20"/>
          <w:sz w:val="12"/>
          <w:vertAlign w:val="baseline"/>
        </w:rPr>
        <w:tab/>
      </w:r>
      <w:r>
        <w:rPr>
          <w:color w:val="231F20"/>
          <w:w w:val="115"/>
          <w:sz w:val="12"/>
          <w:vertAlign w:val="baseline"/>
        </w:rPr>
        <w:t>5.41</w:t>
      </w:r>
      <w:r>
        <w:rPr>
          <w:color w:val="231F20"/>
          <w:spacing w:val="-1"/>
          <w:w w:val="115"/>
          <w:sz w:val="12"/>
          <w:vertAlign w:val="baseline"/>
        </w:rPr>
        <w:t> </w:t>
      </w:r>
      <w:r>
        <w:rPr>
          <w:color w:val="231F20"/>
          <w:spacing w:val="-2"/>
          <w:w w:val="115"/>
          <w:sz w:val="12"/>
          <w:vertAlign w:val="baseline"/>
        </w:rPr>
        <w:t>(0.32)</w:t>
      </w:r>
    </w:p>
    <w:p>
      <w:pPr>
        <w:pStyle w:val="BodyText"/>
        <w:spacing w:line="276" w:lineRule="auto" w:before="28"/>
        <w:ind w:left="409" w:right="110"/>
        <w:jc w:val="both"/>
      </w:pPr>
      <w:r>
        <w:rPr/>
        <w:br w:type="column"/>
      </w:r>
      <w:r>
        <w:rPr>
          <w:color w:val="231F20"/>
        </w:rPr>
        <w:t>group</w:t>
      </w:r>
      <w:r>
        <w:rPr>
          <w:color w:val="231F20"/>
          <w:spacing w:val="27"/>
        </w:rPr>
        <w:t> </w:t>
      </w:r>
      <w:r>
        <w:rPr>
          <w:color w:val="231F20"/>
        </w:rPr>
        <w:t>that</w:t>
      </w:r>
      <w:r>
        <w:rPr>
          <w:color w:val="231F20"/>
          <w:spacing w:val="28"/>
        </w:rPr>
        <w:t> </w:t>
      </w:r>
      <w:r>
        <w:rPr>
          <w:color w:val="231F20"/>
        </w:rPr>
        <w:t>was</w:t>
      </w:r>
      <w:r>
        <w:rPr>
          <w:color w:val="231F20"/>
          <w:spacing w:val="27"/>
        </w:rPr>
        <w:t> </w:t>
      </w:r>
      <w:r>
        <w:rPr>
          <w:color w:val="231F20"/>
        </w:rPr>
        <w:t>more</w:t>
      </w:r>
      <w:r>
        <w:rPr>
          <w:color w:val="231F20"/>
          <w:spacing w:val="30"/>
        </w:rPr>
        <w:t> </w:t>
      </w:r>
      <w:r>
        <w:rPr>
          <w:color w:val="231F20"/>
        </w:rPr>
        <w:t>homogenous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that</w:t>
      </w:r>
      <w:r>
        <w:rPr>
          <w:color w:val="231F20"/>
          <w:spacing w:val="25"/>
        </w:rPr>
        <w:t> </w:t>
      </w:r>
      <w:r>
        <w:rPr>
          <w:color w:val="231F20"/>
        </w:rPr>
        <w:t>was</w:t>
      </w:r>
      <w:r>
        <w:rPr>
          <w:color w:val="231F20"/>
          <w:spacing w:val="27"/>
        </w:rPr>
        <w:t> </w:t>
      </w:r>
      <w:r>
        <w:rPr>
          <w:color w:val="231F20"/>
        </w:rPr>
        <w:t>better</w:t>
      </w:r>
      <w:r>
        <w:rPr>
          <w:color w:val="231F20"/>
          <w:spacing w:val="30"/>
        </w:rPr>
        <w:t> </w:t>
      </w:r>
      <w:r>
        <w:rPr>
          <w:color w:val="231F20"/>
        </w:rPr>
        <w:t>predicted</w:t>
      </w:r>
      <w:r>
        <w:rPr>
          <w:color w:val="231F20"/>
          <w:spacing w:val="28"/>
        </w:rPr>
        <w:t> </w:t>
      </w:r>
      <w:r>
        <w:rPr>
          <w:color w:val="231F20"/>
        </w:rPr>
        <w:t>by</w:t>
      </w:r>
      <w:r>
        <w:rPr>
          <w:color w:val="231F20"/>
          <w:spacing w:val="40"/>
        </w:rPr>
        <w:t> </w:t>
      </w:r>
      <w:r>
        <w:rPr>
          <w:color w:val="231F20"/>
        </w:rPr>
        <w:t>the models.</w:t>
      </w:r>
      <w:r>
        <w:rPr>
          <w:color w:val="231F20"/>
          <w:spacing w:val="-2"/>
        </w:rPr>
        <w:t> </w:t>
      </w:r>
      <w:hyperlink w:history="true" w:anchor="_bookmark6">
        <w:r>
          <w:rPr>
            <w:color w:val="2E3092"/>
          </w:rPr>
          <w:t>Kudaravalli et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(2009)</w:t>
        </w:r>
      </w:hyperlink>
      <w:r>
        <w:rPr>
          <w:color w:val="231F20"/>
        </w:rPr>
        <w:t>, </w:t>
      </w:r>
      <w:hyperlink w:history="true" w:anchor="_bookmark6">
        <w:r>
          <w:rPr>
            <w:color w:val="2E3092"/>
          </w:rPr>
          <w:t>Bersaglieri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(2004)</w:t>
        </w:r>
      </w:hyperlink>
      <w:r>
        <w:rPr>
          <w:color w:val="231F20"/>
        </w:rPr>
        <w:t>, </w:t>
      </w:r>
      <w:hyperlink w:history="true" w:anchor="_bookmark6">
        <w:r>
          <w:rPr>
            <w:color w:val="2E3092"/>
          </w:rPr>
          <w:t>Enattah</w:t>
        </w:r>
      </w:hyperlink>
      <w:r>
        <w:rPr>
          <w:color w:val="2E3092"/>
          <w:spacing w:val="40"/>
        </w:rPr>
        <w:t> </w:t>
      </w:r>
      <w:hyperlink w:history="true" w:anchor="_bookmark6">
        <w:r>
          <w:rPr>
            <w:color w:val="2E3092"/>
          </w:rPr>
          <w:t>et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(2005)</w:t>
        </w:r>
      </w:hyperlink>
      <w:r>
        <w:rPr>
          <w:color w:val="231F20"/>
        </w:rPr>
        <w:t>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hyperlink w:history="true" w:anchor="_bookmark6">
        <w:r>
          <w:rPr>
            <w:color w:val="2E3092"/>
          </w:rPr>
          <w:t>Tishkoff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(2007)</w:t>
        </w:r>
      </w:hyperlink>
      <w:r>
        <w:rPr>
          <w:color w:val="2E3092"/>
          <w:spacing w:val="-8"/>
        </w:rPr>
        <w:t> </w:t>
      </w:r>
      <w:r>
        <w:rPr>
          <w:color w:val="231F20"/>
        </w:rPr>
        <w:t>reported</w:t>
      </w:r>
      <w:r>
        <w:rPr>
          <w:color w:val="231F20"/>
          <w:spacing w:val="-7"/>
        </w:rPr>
        <w:t> </w:t>
      </w:r>
      <w:r>
        <w:rPr>
          <w:color w:val="231F20"/>
        </w:rPr>
        <w:t>corroborating</w:t>
      </w:r>
      <w:r>
        <w:rPr>
          <w:color w:val="231F20"/>
          <w:spacing w:val="-9"/>
        </w:rPr>
        <w:t> </w:t>
      </w:r>
      <w:r>
        <w:rPr>
          <w:color w:val="231F20"/>
        </w:rPr>
        <w:t>evidence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effect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selection</w:t>
      </w:r>
      <w:r>
        <w:rPr>
          <w:color w:val="231F20"/>
          <w:spacing w:val="-1"/>
        </w:rPr>
        <w:t> </w:t>
      </w:r>
      <w:r>
        <w:rPr>
          <w:color w:val="231F20"/>
        </w:rPr>
        <w:t>on a</w:t>
      </w:r>
      <w:r>
        <w:rPr>
          <w:color w:val="231F20"/>
          <w:spacing w:val="-1"/>
        </w:rPr>
        <w:t> </w:t>
      </w:r>
      <w:r>
        <w:rPr>
          <w:color w:val="231F20"/>
        </w:rPr>
        <w:t>trait.</w:t>
      </w:r>
      <w:r>
        <w:rPr>
          <w:color w:val="231F20"/>
          <w:spacing w:val="-1"/>
        </w:rPr>
        <w:t> </w:t>
      </w:r>
      <w:r>
        <w:rPr>
          <w:color w:val="231F20"/>
        </w:rPr>
        <w:t>They proved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natural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arti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</w:t>
      </w:r>
      <w:r>
        <w:rPr>
          <w:color w:val="231F20"/>
          <w:spacing w:val="40"/>
        </w:rPr>
        <w:t> </w:t>
      </w:r>
      <w:r>
        <w:rPr>
          <w:color w:val="231F20"/>
        </w:rPr>
        <w:t>selection affected the expression of the gene(s) that translated into a</w:t>
      </w:r>
      <w:r>
        <w:rPr>
          <w:color w:val="231F20"/>
          <w:spacing w:val="40"/>
        </w:rPr>
        <w:t> </w:t>
      </w:r>
      <w:r>
        <w:rPr>
          <w:color w:val="231F20"/>
        </w:rPr>
        <w:t>modi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 phenotype. And </w:t>
      </w:r>
      <w:hyperlink w:history="true" w:anchor="_bookmark6">
        <w:r>
          <w:rPr>
            <w:color w:val="2E3092"/>
          </w:rPr>
          <w:t>Wang et al. (2018)</w:t>
        </w:r>
      </w:hyperlink>
      <w:r>
        <w:rPr>
          <w:color w:val="2E3092"/>
        </w:rPr>
        <w:t> </w:t>
      </w:r>
      <w:r>
        <w:rPr>
          <w:color w:val="231F20"/>
        </w:rPr>
        <w:t>found that the maize leaf</w:t>
      </w:r>
      <w:r>
        <w:rPr>
          <w:color w:val="231F20"/>
          <w:spacing w:val="40"/>
        </w:rPr>
        <w:t> </w:t>
      </w:r>
      <w:r>
        <w:rPr>
          <w:color w:val="231F20"/>
        </w:rPr>
        <w:t>width</w:t>
      </w:r>
      <w:r>
        <w:rPr>
          <w:color w:val="231F20"/>
          <w:spacing w:val="68"/>
          <w:w w:val="150"/>
        </w:rPr>
        <w:t> </w:t>
      </w:r>
      <w:r>
        <w:rPr>
          <w:color w:val="231F20"/>
        </w:rPr>
        <w:t>is</w:t>
      </w:r>
      <w:r>
        <w:rPr>
          <w:color w:val="231F20"/>
          <w:spacing w:val="71"/>
          <w:w w:val="150"/>
        </w:rPr>
        <w:t> </w:t>
      </w:r>
      <w:r>
        <w:rPr>
          <w:color w:val="231F20"/>
        </w:rPr>
        <w:t>controlled</w:t>
      </w:r>
      <w:r>
        <w:rPr>
          <w:color w:val="231F20"/>
          <w:spacing w:val="70"/>
          <w:w w:val="150"/>
        </w:rPr>
        <w:t> </w:t>
      </w:r>
      <w:r>
        <w:rPr>
          <w:color w:val="231F20"/>
        </w:rPr>
        <w:t>by</w:t>
      </w:r>
      <w:r>
        <w:rPr>
          <w:color w:val="231F20"/>
          <w:spacing w:val="69"/>
          <w:w w:val="150"/>
        </w:rPr>
        <w:t> </w:t>
      </w:r>
      <w:r>
        <w:rPr>
          <w:color w:val="231F20"/>
        </w:rPr>
        <w:t>dominant</w:t>
      </w:r>
      <w:r>
        <w:rPr>
          <w:color w:val="231F20"/>
          <w:spacing w:val="69"/>
          <w:w w:val="150"/>
        </w:rPr>
        <w:t> </w:t>
      </w:r>
      <w:r>
        <w:rPr>
          <w:color w:val="231F20"/>
        </w:rPr>
        <w:t>genes</w:t>
      </w:r>
      <w:r>
        <w:rPr>
          <w:color w:val="231F20"/>
          <w:spacing w:val="69"/>
          <w:w w:val="150"/>
        </w:rPr>
        <w:t> </w:t>
      </w:r>
      <w:r>
        <w:rPr>
          <w:color w:val="231F20"/>
        </w:rPr>
        <w:t>not</w:t>
      </w:r>
      <w:r>
        <w:rPr>
          <w:color w:val="231F20"/>
          <w:spacing w:val="69"/>
          <w:w w:val="150"/>
        </w:rPr>
        <w:t> </w:t>
      </w:r>
      <w:r>
        <w:rPr>
          <w:color w:val="231F20"/>
        </w:rPr>
        <w:t>linked</w:t>
      </w:r>
      <w:r>
        <w:rPr>
          <w:color w:val="231F20"/>
          <w:spacing w:val="67"/>
          <w:w w:val="150"/>
        </w:rPr>
        <w:t> </w:t>
      </w:r>
      <w:r>
        <w:rPr>
          <w:color w:val="231F20"/>
        </w:rPr>
        <w:t>with</w:t>
      </w:r>
      <w:r>
        <w:rPr>
          <w:color w:val="231F20"/>
          <w:spacing w:val="70"/>
          <w:w w:val="150"/>
        </w:rPr>
        <w:t> </w:t>
      </w:r>
      <w:r>
        <w:rPr>
          <w:color w:val="231F20"/>
          <w:spacing w:val="-4"/>
        </w:rPr>
        <w:t>gene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4573" w:space="668"/>
            <w:col w:w="5549"/>
          </w:cols>
        </w:sectPr>
      </w:pPr>
    </w:p>
    <w:p>
      <w:pPr>
        <w:pStyle w:val="BodyText"/>
        <w:spacing w:before="115"/>
        <w:rPr>
          <w:sz w:val="12"/>
        </w:rPr>
      </w:pPr>
    </w:p>
    <w:p>
      <w:pPr>
        <w:spacing w:before="0"/>
        <w:ind w:left="114" w:right="0" w:firstLine="0"/>
        <w:jc w:val="left"/>
        <w:rPr>
          <w:sz w:val="12"/>
        </w:rPr>
      </w:pPr>
      <w:bookmarkStart w:name="_bookmark4" w:id="9"/>
      <w:bookmarkEnd w:id="9"/>
      <w:r>
        <w:rPr/>
      </w: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10"/>
          <w:sz w:val="12"/>
        </w:rPr>
        <w:t>2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Prediction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characteristics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logistic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regression (LR)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and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Gaussian naïve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Bayes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(GNB)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models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with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subsets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original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data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and their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principal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components.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428396</wp:posOffset>
                </wp:positionH>
                <wp:positionV relativeFrom="paragraph">
                  <wp:posOffset>53467</wp:posOffset>
                </wp:positionV>
                <wp:extent cx="6592570" cy="6985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65925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2570" h="6985">
                              <a:moveTo>
                                <a:pt x="6592316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6592316" y="6480"/>
                              </a:lnTo>
                              <a:lnTo>
                                <a:pt x="65923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731998pt;margin-top:4.210008pt;width:519.0800pt;height:.51025pt;mso-position-horizontal-relative:page;mso-position-vertical-relative:paragraph;z-index:-15707648;mso-wrap-distance-left:0;mso-wrap-distance-right:0" id="docshape47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858" w:val="left" w:leader="none"/>
          <w:tab w:pos="4504" w:val="left" w:leader="none"/>
          <w:tab w:pos="5288" w:val="left" w:leader="none"/>
          <w:tab w:pos="7559" w:val="left" w:leader="none"/>
          <w:tab w:pos="8222" w:val="left" w:leader="none"/>
          <w:tab w:pos="9162" w:val="left" w:leader="none"/>
        </w:tabs>
        <w:spacing w:before="61" w:after="58"/>
        <w:ind w:left="233" w:right="0" w:firstLine="0"/>
        <w:jc w:val="left"/>
        <w:rPr>
          <w:sz w:val="12"/>
        </w:rPr>
      </w:pPr>
      <w:r>
        <w:rPr>
          <w:color w:val="231F20"/>
          <w:spacing w:val="-4"/>
          <w:w w:val="110"/>
          <w:sz w:val="12"/>
        </w:rPr>
        <w:t>Data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10"/>
          <w:sz w:val="12"/>
        </w:rPr>
        <w:t>Attribute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10"/>
          <w:sz w:val="12"/>
        </w:rPr>
        <w:t>Model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Confusion</w:t>
      </w:r>
      <w:r>
        <w:rPr>
          <w:color w:val="231F20"/>
          <w:spacing w:val="1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Matrix</w:t>
      </w:r>
      <w:r>
        <w:rPr>
          <w:color w:val="231F20"/>
          <w:sz w:val="12"/>
        </w:rPr>
        <w:tab/>
      </w:r>
      <w:r>
        <w:rPr>
          <w:color w:val="231F20"/>
          <w:spacing w:val="-5"/>
          <w:w w:val="110"/>
          <w:sz w:val="12"/>
        </w:rPr>
        <w:t>AUC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10"/>
          <w:sz w:val="12"/>
        </w:rPr>
        <w:t>Accuracy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Chi-square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(</w:t>
      </w:r>
      <w:r>
        <w:rPr>
          <w:i/>
          <w:color w:val="231F20"/>
          <w:w w:val="110"/>
          <w:sz w:val="12"/>
        </w:rPr>
        <w:t>p</w:t>
      </w:r>
      <w:r>
        <w:rPr>
          <w:color w:val="231F20"/>
          <w:w w:val="110"/>
          <w:sz w:val="12"/>
        </w:rPr>
        <w:t>-</w:t>
      </w:r>
      <w:r>
        <w:rPr>
          <w:color w:val="231F20"/>
          <w:spacing w:val="-2"/>
          <w:w w:val="110"/>
          <w:sz w:val="12"/>
        </w:rPr>
        <w:t>value)</w:t>
      </w: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6"/>
        <w:gridCol w:w="2647"/>
        <w:gridCol w:w="991"/>
        <w:gridCol w:w="354"/>
        <w:gridCol w:w="572"/>
        <w:gridCol w:w="578"/>
        <w:gridCol w:w="353"/>
        <w:gridCol w:w="871"/>
        <w:gridCol w:w="802"/>
        <w:gridCol w:w="1680"/>
      </w:tblGrid>
      <w:tr>
        <w:trPr>
          <w:trHeight w:val="245" w:hRule="atLeast"/>
        </w:trPr>
        <w:tc>
          <w:tcPr>
            <w:tcW w:w="5174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354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-1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TP</w:t>
            </w:r>
          </w:p>
        </w:tc>
        <w:tc>
          <w:tcPr>
            <w:tcW w:w="572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81" w:right="82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FN</w:t>
            </w:r>
          </w:p>
        </w:tc>
        <w:tc>
          <w:tcPr>
            <w:tcW w:w="578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16" w:right="1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TN</w:t>
            </w:r>
          </w:p>
        </w:tc>
        <w:tc>
          <w:tcPr>
            <w:tcW w:w="353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205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FP</w:t>
            </w:r>
          </w:p>
        </w:tc>
        <w:tc>
          <w:tcPr>
            <w:tcW w:w="3353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1536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Original</w:t>
            </w:r>
            <w:r>
              <w:rPr>
                <w:color w:val="231F20"/>
                <w:spacing w:val="6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data</w:t>
            </w:r>
          </w:p>
        </w:tc>
        <w:tc>
          <w:tcPr>
            <w:tcW w:w="2647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207"/>
              <w:rPr>
                <w:i/>
                <w:sz w:val="12"/>
              </w:rPr>
            </w:pPr>
            <w:r>
              <w:rPr>
                <w:color w:val="231F20"/>
                <w:w w:val="115"/>
                <w:sz w:val="12"/>
              </w:rPr>
              <w:t>(a)</w:t>
            </w:r>
            <w:r>
              <w:rPr>
                <w:color w:val="231F20"/>
                <w:spacing w:val="17"/>
                <w:w w:val="115"/>
                <w:sz w:val="12"/>
              </w:rPr>
              <w:t> </w:t>
            </w:r>
            <w:r>
              <w:rPr>
                <w:i/>
                <w:color w:val="231F20"/>
                <w:w w:val="115"/>
                <w:sz w:val="12"/>
              </w:rPr>
              <w:t>lw</w:t>
            </w:r>
            <w:r>
              <w:rPr>
                <w:i/>
                <w:color w:val="231F20"/>
                <w:spacing w:val="-1"/>
                <w:w w:val="135"/>
                <w:sz w:val="12"/>
              </w:rPr>
              <w:t> </w:t>
            </w:r>
            <w:r>
              <w:rPr>
                <w:color w:val="231F20"/>
                <w:w w:val="135"/>
                <w:sz w:val="12"/>
              </w:rPr>
              <w:t>+ </w:t>
            </w:r>
            <w:r>
              <w:rPr>
                <w:i/>
                <w:color w:val="231F20"/>
                <w:w w:val="115"/>
                <w:sz w:val="12"/>
              </w:rPr>
              <w:t>ll</w:t>
            </w:r>
            <w:r>
              <w:rPr>
                <w:i/>
                <w:color w:val="231F20"/>
                <w:spacing w:val="-1"/>
                <w:w w:val="135"/>
                <w:sz w:val="12"/>
              </w:rPr>
              <w:t> </w:t>
            </w:r>
            <w:r>
              <w:rPr>
                <w:color w:val="231F20"/>
                <w:w w:val="135"/>
                <w:sz w:val="12"/>
              </w:rPr>
              <w:t>+</w:t>
            </w:r>
            <w:r>
              <w:rPr>
                <w:color w:val="231F20"/>
                <w:spacing w:val="-1"/>
                <w:w w:val="13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ln +</w:t>
            </w:r>
            <w:r>
              <w:rPr>
                <w:color w:val="231F20"/>
                <w:spacing w:val="5"/>
                <w:w w:val="115"/>
                <w:sz w:val="12"/>
              </w:rPr>
              <w:t> </w:t>
            </w:r>
            <w:r>
              <w:rPr>
                <w:i/>
                <w:color w:val="231F20"/>
                <w:w w:val="115"/>
                <w:sz w:val="12"/>
              </w:rPr>
              <w:t>ht</w:t>
            </w:r>
            <w:r>
              <w:rPr>
                <w:i/>
                <w:color w:val="231F20"/>
                <w:spacing w:val="1"/>
                <w:w w:val="135"/>
                <w:sz w:val="12"/>
              </w:rPr>
              <w:t> </w:t>
            </w:r>
            <w:r>
              <w:rPr>
                <w:color w:val="231F20"/>
                <w:w w:val="135"/>
                <w:sz w:val="12"/>
              </w:rPr>
              <w:t>+</w:t>
            </w:r>
            <w:r>
              <w:rPr>
                <w:color w:val="231F20"/>
                <w:spacing w:val="-1"/>
                <w:w w:val="135"/>
                <w:sz w:val="12"/>
              </w:rPr>
              <w:t> </w:t>
            </w:r>
            <w:r>
              <w:rPr>
                <w:i/>
                <w:color w:val="231F20"/>
                <w:spacing w:val="-5"/>
                <w:w w:val="115"/>
                <w:sz w:val="12"/>
              </w:rPr>
              <w:t>gf</w:t>
            </w:r>
          </w:p>
        </w:tc>
        <w:tc>
          <w:tcPr>
            <w:tcW w:w="991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207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LR</w:t>
            </w:r>
          </w:p>
        </w:tc>
        <w:tc>
          <w:tcPr>
            <w:tcW w:w="354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-1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26</w:t>
            </w:r>
          </w:p>
        </w:tc>
        <w:tc>
          <w:tcPr>
            <w:tcW w:w="572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right="8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4</w:t>
            </w:r>
          </w:p>
        </w:tc>
        <w:tc>
          <w:tcPr>
            <w:tcW w:w="578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1" w:right="1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23</w:t>
            </w:r>
          </w:p>
        </w:tc>
        <w:tc>
          <w:tcPr>
            <w:tcW w:w="353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205"/>
              <w:rPr>
                <w:sz w:val="12"/>
              </w:rPr>
            </w:pPr>
            <w:r>
              <w:rPr>
                <w:color w:val="231F20"/>
                <w:spacing w:val="-10"/>
                <w:w w:val="120"/>
                <w:sz w:val="12"/>
              </w:rPr>
              <w:t>7</w:t>
            </w:r>
          </w:p>
        </w:tc>
        <w:tc>
          <w:tcPr>
            <w:tcW w:w="871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right="208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0.90</w:t>
            </w:r>
          </w:p>
        </w:tc>
        <w:tc>
          <w:tcPr>
            <w:tcW w:w="802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right="139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0.82</w:t>
            </w:r>
          </w:p>
        </w:tc>
        <w:tc>
          <w:tcPr>
            <w:tcW w:w="1680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344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0.9674</w:t>
            </w:r>
          </w:p>
        </w:tc>
      </w:tr>
      <w:tr>
        <w:trPr>
          <w:trHeight w:val="171" w:hRule="atLeast"/>
        </w:trPr>
        <w:tc>
          <w:tcPr>
            <w:tcW w:w="153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64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ind w:left="207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GNB</w:t>
            </w:r>
          </w:p>
        </w:tc>
        <w:tc>
          <w:tcPr>
            <w:tcW w:w="354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27</w:t>
            </w:r>
          </w:p>
        </w:tc>
        <w:tc>
          <w:tcPr>
            <w:tcW w:w="572" w:type="dxa"/>
          </w:tcPr>
          <w:p>
            <w:pPr>
              <w:pStyle w:val="TableParagraph"/>
              <w:ind w:right="8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3</w:t>
            </w:r>
          </w:p>
        </w:tc>
        <w:tc>
          <w:tcPr>
            <w:tcW w:w="578" w:type="dxa"/>
          </w:tcPr>
          <w:p>
            <w:pPr>
              <w:pStyle w:val="TableParagraph"/>
              <w:ind w:left="1" w:right="1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24</w:t>
            </w:r>
          </w:p>
        </w:tc>
        <w:tc>
          <w:tcPr>
            <w:tcW w:w="353" w:type="dxa"/>
          </w:tcPr>
          <w:p>
            <w:pPr>
              <w:pStyle w:val="TableParagraph"/>
              <w:ind w:left="205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6</w:t>
            </w:r>
          </w:p>
        </w:tc>
        <w:tc>
          <w:tcPr>
            <w:tcW w:w="871" w:type="dxa"/>
          </w:tcPr>
          <w:p>
            <w:pPr>
              <w:pStyle w:val="TableParagraph"/>
              <w:ind w:right="208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0.90</w:t>
            </w:r>
          </w:p>
        </w:tc>
        <w:tc>
          <w:tcPr>
            <w:tcW w:w="802" w:type="dxa"/>
          </w:tcPr>
          <w:p>
            <w:pPr>
              <w:pStyle w:val="TableParagraph"/>
              <w:ind w:right="139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0.85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53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647" w:type="dxa"/>
          </w:tcPr>
          <w:p>
            <w:pPr>
              <w:pStyle w:val="TableParagraph"/>
              <w:spacing w:line="130" w:lineRule="exact"/>
              <w:ind w:left="207"/>
              <w:rPr>
                <w:i/>
                <w:sz w:val="12"/>
              </w:rPr>
            </w:pPr>
            <w:r>
              <w:rPr>
                <w:color w:val="231F20"/>
                <w:w w:val="115"/>
                <w:sz w:val="12"/>
              </w:rPr>
              <w:t>(b)</w:t>
            </w:r>
            <w:r>
              <w:rPr>
                <w:color w:val="231F20"/>
                <w:spacing w:val="11"/>
                <w:w w:val="115"/>
                <w:sz w:val="12"/>
              </w:rPr>
              <w:t> </w:t>
            </w:r>
            <w:r>
              <w:rPr>
                <w:i/>
                <w:color w:val="231F20"/>
                <w:w w:val="115"/>
                <w:sz w:val="12"/>
              </w:rPr>
              <w:t>lw</w:t>
            </w:r>
            <w:r>
              <w:rPr>
                <w:i/>
                <w:color w:val="231F20"/>
                <w:spacing w:val="-5"/>
                <w:w w:val="135"/>
                <w:sz w:val="12"/>
              </w:rPr>
              <w:t> </w:t>
            </w:r>
            <w:r>
              <w:rPr>
                <w:color w:val="231F20"/>
                <w:w w:val="135"/>
                <w:sz w:val="12"/>
              </w:rPr>
              <w:t>+</w:t>
            </w:r>
            <w:r>
              <w:rPr>
                <w:color w:val="231F20"/>
                <w:spacing w:val="-5"/>
                <w:w w:val="135"/>
                <w:sz w:val="12"/>
              </w:rPr>
              <w:t> </w:t>
            </w:r>
            <w:r>
              <w:rPr>
                <w:i/>
                <w:color w:val="231F20"/>
                <w:w w:val="115"/>
                <w:sz w:val="12"/>
              </w:rPr>
              <w:t>gf</w:t>
            </w:r>
            <w:r>
              <w:rPr>
                <w:i/>
                <w:color w:val="231F20"/>
                <w:spacing w:val="-5"/>
                <w:w w:val="135"/>
                <w:sz w:val="12"/>
              </w:rPr>
              <w:t> </w:t>
            </w:r>
            <w:r>
              <w:rPr>
                <w:color w:val="231F20"/>
                <w:w w:val="135"/>
                <w:sz w:val="12"/>
              </w:rPr>
              <w:t>+</w:t>
            </w:r>
            <w:r>
              <w:rPr>
                <w:color w:val="231F20"/>
                <w:spacing w:val="-5"/>
                <w:w w:val="135"/>
                <w:sz w:val="12"/>
              </w:rPr>
              <w:t> </w:t>
            </w:r>
            <w:r>
              <w:rPr>
                <w:i/>
                <w:color w:val="231F20"/>
                <w:w w:val="115"/>
                <w:sz w:val="12"/>
              </w:rPr>
              <w:t>ht</w:t>
            </w:r>
            <w:r>
              <w:rPr>
                <w:i/>
                <w:color w:val="231F20"/>
                <w:spacing w:val="-5"/>
                <w:w w:val="135"/>
                <w:sz w:val="12"/>
              </w:rPr>
              <w:t> </w:t>
            </w:r>
            <w:r>
              <w:rPr>
                <w:color w:val="231F20"/>
                <w:w w:val="135"/>
                <w:sz w:val="12"/>
              </w:rPr>
              <w:t>+</w:t>
            </w:r>
            <w:r>
              <w:rPr>
                <w:color w:val="231F20"/>
                <w:spacing w:val="-6"/>
                <w:w w:val="135"/>
                <w:sz w:val="12"/>
              </w:rPr>
              <w:t> </w:t>
            </w:r>
            <w:r>
              <w:rPr>
                <w:i/>
                <w:color w:val="231F20"/>
                <w:spacing w:val="-5"/>
                <w:w w:val="115"/>
                <w:sz w:val="12"/>
              </w:rPr>
              <w:t>ll</w:t>
            </w:r>
          </w:p>
        </w:tc>
        <w:tc>
          <w:tcPr>
            <w:tcW w:w="991" w:type="dxa"/>
          </w:tcPr>
          <w:p>
            <w:pPr>
              <w:pStyle w:val="TableParagraph"/>
              <w:spacing w:line="130" w:lineRule="exact"/>
              <w:ind w:left="207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LR</w:t>
            </w:r>
          </w:p>
        </w:tc>
        <w:tc>
          <w:tcPr>
            <w:tcW w:w="354" w:type="dxa"/>
          </w:tcPr>
          <w:p>
            <w:pPr>
              <w:pStyle w:val="TableParagraph"/>
              <w:spacing w:line="130" w:lineRule="exact"/>
              <w:ind w:left="-1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27</w:t>
            </w:r>
          </w:p>
        </w:tc>
        <w:tc>
          <w:tcPr>
            <w:tcW w:w="572" w:type="dxa"/>
          </w:tcPr>
          <w:p>
            <w:pPr>
              <w:pStyle w:val="TableParagraph"/>
              <w:spacing w:line="130" w:lineRule="exact"/>
              <w:ind w:right="8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3</w:t>
            </w:r>
          </w:p>
        </w:tc>
        <w:tc>
          <w:tcPr>
            <w:tcW w:w="578" w:type="dxa"/>
          </w:tcPr>
          <w:p>
            <w:pPr>
              <w:pStyle w:val="TableParagraph"/>
              <w:spacing w:line="130" w:lineRule="exact"/>
              <w:ind w:left="1" w:right="1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22</w:t>
            </w:r>
          </w:p>
        </w:tc>
        <w:tc>
          <w:tcPr>
            <w:tcW w:w="353" w:type="dxa"/>
          </w:tcPr>
          <w:p>
            <w:pPr>
              <w:pStyle w:val="TableParagraph"/>
              <w:spacing w:line="130" w:lineRule="exact"/>
              <w:ind w:left="205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8</w:t>
            </w:r>
          </w:p>
        </w:tc>
        <w:tc>
          <w:tcPr>
            <w:tcW w:w="871" w:type="dxa"/>
          </w:tcPr>
          <w:p>
            <w:pPr>
              <w:pStyle w:val="TableParagraph"/>
              <w:spacing w:line="130" w:lineRule="exact"/>
              <w:ind w:right="206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0.93</w:t>
            </w:r>
          </w:p>
        </w:tc>
        <w:tc>
          <w:tcPr>
            <w:tcW w:w="802" w:type="dxa"/>
          </w:tcPr>
          <w:p>
            <w:pPr>
              <w:pStyle w:val="TableParagraph"/>
              <w:spacing w:line="130" w:lineRule="exact"/>
              <w:ind w:right="139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0.82</w:t>
            </w:r>
          </w:p>
        </w:tc>
        <w:tc>
          <w:tcPr>
            <w:tcW w:w="1680" w:type="dxa"/>
          </w:tcPr>
          <w:p>
            <w:pPr>
              <w:pStyle w:val="TableParagraph"/>
              <w:spacing w:line="130" w:lineRule="exact"/>
              <w:ind w:left="344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1.000</w:t>
            </w:r>
          </w:p>
        </w:tc>
      </w:tr>
      <w:tr>
        <w:trPr>
          <w:trHeight w:val="171" w:hRule="atLeast"/>
        </w:trPr>
        <w:tc>
          <w:tcPr>
            <w:tcW w:w="153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64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ind w:left="207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GNB</w:t>
            </w:r>
          </w:p>
        </w:tc>
        <w:tc>
          <w:tcPr>
            <w:tcW w:w="354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27</w:t>
            </w:r>
          </w:p>
        </w:tc>
        <w:tc>
          <w:tcPr>
            <w:tcW w:w="572" w:type="dxa"/>
          </w:tcPr>
          <w:p>
            <w:pPr>
              <w:pStyle w:val="TableParagraph"/>
              <w:ind w:right="8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3</w:t>
            </w:r>
          </w:p>
        </w:tc>
        <w:tc>
          <w:tcPr>
            <w:tcW w:w="578" w:type="dxa"/>
          </w:tcPr>
          <w:p>
            <w:pPr>
              <w:pStyle w:val="TableParagraph"/>
              <w:ind w:left="1" w:right="1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22</w:t>
            </w:r>
          </w:p>
        </w:tc>
        <w:tc>
          <w:tcPr>
            <w:tcW w:w="353" w:type="dxa"/>
          </w:tcPr>
          <w:p>
            <w:pPr>
              <w:pStyle w:val="TableParagraph"/>
              <w:ind w:left="205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8</w:t>
            </w:r>
          </w:p>
        </w:tc>
        <w:tc>
          <w:tcPr>
            <w:tcW w:w="871" w:type="dxa"/>
          </w:tcPr>
          <w:p>
            <w:pPr>
              <w:pStyle w:val="TableParagraph"/>
              <w:ind w:right="206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0.91</w:t>
            </w:r>
          </w:p>
        </w:tc>
        <w:tc>
          <w:tcPr>
            <w:tcW w:w="802" w:type="dxa"/>
          </w:tcPr>
          <w:p>
            <w:pPr>
              <w:pStyle w:val="TableParagraph"/>
              <w:ind w:right="139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0.82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53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647" w:type="dxa"/>
          </w:tcPr>
          <w:p>
            <w:pPr>
              <w:pStyle w:val="TableParagraph"/>
              <w:ind w:left="207"/>
              <w:rPr>
                <w:i/>
                <w:sz w:val="12"/>
              </w:rPr>
            </w:pPr>
            <w:r>
              <w:rPr>
                <w:color w:val="231F20"/>
                <w:w w:val="115"/>
                <w:sz w:val="12"/>
              </w:rPr>
              <w:t>(c)</w:t>
            </w:r>
            <w:r>
              <w:rPr>
                <w:color w:val="231F20"/>
                <w:spacing w:val="10"/>
                <w:w w:val="115"/>
                <w:sz w:val="12"/>
              </w:rPr>
              <w:t> </w:t>
            </w:r>
            <w:r>
              <w:rPr>
                <w:i/>
                <w:color w:val="231F20"/>
                <w:w w:val="115"/>
                <w:sz w:val="12"/>
              </w:rPr>
              <w:t>lw</w:t>
            </w:r>
            <w:r>
              <w:rPr>
                <w:i/>
                <w:color w:val="231F20"/>
                <w:spacing w:val="-5"/>
                <w:w w:val="135"/>
                <w:sz w:val="12"/>
              </w:rPr>
              <w:t> </w:t>
            </w:r>
            <w:r>
              <w:rPr>
                <w:color w:val="231F20"/>
                <w:w w:val="135"/>
                <w:sz w:val="12"/>
              </w:rPr>
              <w:t>+</w:t>
            </w:r>
            <w:r>
              <w:rPr>
                <w:color w:val="231F20"/>
                <w:spacing w:val="-6"/>
                <w:w w:val="135"/>
                <w:sz w:val="12"/>
              </w:rPr>
              <w:t> </w:t>
            </w:r>
            <w:r>
              <w:rPr>
                <w:i/>
                <w:color w:val="231F20"/>
                <w:w w:val="115"/>
                <w:sz w:val="12"/>
              </w:rPr>
              <w:t>gf</w:t>
            </w:r>
            <w:r>
              <w:rPr>
                <w:i/>
                <w:color w:val="231F20"/>
                <w:spacing w:val="-6"/>
                <w:w w:val="135"/>
                <w:sz w:val="12"/>
              </w:rPr>
              <w:t> </w:t>
            </w:r>
            <w:r>
              <w:rPr>
                <w:color w:val="231F20"/>
                <w:w w:val="135"/>
                <w:sz w:val="12"/>
              </w:rPr>
              <w:t>+</w:t>
            </w:r>
            <w:r>
              <w:rPr>
                <w:color w:val="231F20"/>
                <w:spacing w:val="-6"/>
                <w:w w:val="135"/>
                <w:sz w:val="12"/>
              </w:rPr>
              <w:t> </w:t>
            </w:r>
            <w:r>
              <w:rPr>
                <w:i/>
                <w:color w:val="231F20"/>
                <w:spacing w:val="-5"/>
                <w:w w:val="115"/>
                <w:sz w:val="12"/>
              </w:rPr>
              <w:t>ht</w:t>
            </w:r>
          </w:p>
        </w:tc>
        <w:tc>
          <w:tcPr>
            <w:tcW w:w="991" w:type="dxa"/>
          </w:tcPr>
          <w:p>
            <w:pPr>
              <w:pStyle w:val="TableParagraph"/>
              <w:ind w:left="207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LR</w:t>
            </w:r>
          </w:p>
        </w:tc>
        <w:tc>
          <w:tcPr>
            <w:tcW w:w="354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27</w:t>
            </w:r>
          </w:p>
        </w:tc>
        <w:tc>
          <w:tcPr>
            <w:tcW w:w="572" w:type="dxa"/>
          </w:tcPr>
          <w:p>
            <w:pPr>
              <w:pStyle w:val="TableParagraph"/>
              <w:ind w:right="8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3</w:t>
            </w:r>
          </w:p>
        </w:tc>
        <w:tc>
          <w:tcPr>
            <w:tcW w:w="578" w:type="dxa"/>
          </w:tcPr>
          <w:p>
            <w:pPr>
              <w:pStyle w:val="TableParagraph"/>
              <w:ind w:left="1" w:right="1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22</w:t>
            </w:r>
          </w:p>
        </w:tc>
        <w:tc>
          <w:tcPr>
            <w:tcW w:w="353" w:type="dxa"/>
          </w:tcPr>
          <w:p>
            <w:pPr>
              <w:pStyle w:val="TableParagraph"/>
              <w:ind w:left="205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8</w:t>
            </w:r>
          </w:p>
        </w:tc>
        <w:tc>
          <w:tcPr>
            <w:tcW w:w="871" w:type="dxa"/>
          </w:tcPr>
          <w:p>
            <w:pPr>
              <w:pStyle w:val="TableParagraph"/>
              <w:ind w:right="206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0.93</w:t>
            </w:r>
          </w:p>
        </w:tc>
        <w:tc>
          <w:tcPr>
            <w:tcW w:w="802" w:type="dxa"/>
          </w:tcPr>
          <w:p>
            <w:pPr>
              <w:pStyle w:val="TableParagraph"/>
              <w:ind w:right="139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0.82</w:t>
            </w:r>
          </w:p>
        </w:tc>
        <w:tc>
          <w:tcPr>
            <w:tcW w:w="1680" w:type="dxa"/>
          </w:tcPr>
          <w:p>
            <w:pPr>
              <w:pStyle w:val="TableParagraph"/>
              <w:ind w:left="344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0.9931</w:t>
            </w:r>
          </w:p>
        </w:tc>
      </w:tr>
      <w:tr>
        <w:trPr>
          <w:trHeight w:val="171" w:hRule="atLeast"/>
        </w:trPr>
        <w:tc>
          <w:tcPr>
            <w:tcW w:w="153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64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ind w:left="207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GNB</w:t>
            </w:r>
          </w:p>
        </w:tc>
        <w:tc>
          <w:tcPr>
            <w:tcW w:w="354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27</w:t>
            </w:r>
          </w:p>
        </w:tc>
        <w:tc>
          <w:tcPr>
            <w:tcW w:w="572" w:type="dxa"/>
          </w:tcPr>
          <w:p>
            <w:pPr>
              <w:pStyle w:val="TableParagraph"/>
              <w:ind w:right="8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3</w:t>
            </w:r>
          </w:p>
        </w:tc>
        <w:tc>
          <w:tcPr>
            <w:tcW w:w="578" w:type="dxa"/>
          </w:tcPr>
          <w:p>
            <w:pPr>
              <w:pStyle w:val="TableParagraph"/>
              <w:ind w:left="1" w:right="1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23</w:t>
            </w:r>
          </w:p>
        </w:tc>
        <w:tc>
          <w:tcPr>
            <w:tcW w:w="353" w:type="dxa"/>
          </w:tcPr>
          <w:p>
            <w:pPr>
              <w:pStyle w:val="TableParagraph"/>
              <w:ind w:left="205"/>
              <w:rPr>
                <w:sz w:val="12"/>
              </w:rPr>
            </w:pPr>
            <w:r>
              <w:rPr>
                <w:color w:val="231F20"/>
                <w:spacing w:val="-10"/>
                <w:w w:val="120"/>
                <w:sz w:val="12"/>
              </w:rPr>
              <w:t>7</w:t>
            </w:r>
          </w:p>
        </w:tc>
        <w:tc>
          <w:tcPr>
            <w:tcW w:w="871" w:type="dxa"/>
          </w:tcPr>
          <w:p>
            <w:pPr>
              <w:pStyle w:val="TableParagraph"/>
              <w:ind w:right="206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0.90</w:t>
            </w:r>
          </w:p>
        </w:tc>
        <w:tc>
          <w:tcPr>
            <w:tcW w:w="802" w:type="dxa"/>
          </w:tcPr>
          <w:p>
            <w:pPr>
              <w:pStyle w:val="TableParagraph"/>
              <w:ind w:right="139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0.83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53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647" w:type="dxa"/>
          </w:tcPr>
          <w:p>
            <w:pPr>
              <w:pStyle w:val="TableParagraph"/>
              <w:ind w:left="207"/>
              <w:rPr>
                <w:i/>
                <w:sz w:val="12"/>
              </w:rPr>
            </w:pPr>
            <w:r>
              <w:rPr>
                <w:color w:val="231F20"/>
                <w:w w:val="115"/>
                <w:sz w:val="12"/>
              </w:rPr>
              <w:t>(d)</w:t>
            </w:r>
            <w:r>
              <w:rPr>
                <w:color w:val="231F20"/>
                <w:spacing w:val="10"/>
                <w:w w:val="115"/>
                <w:sz w:val="12"/>
              </w:rPr>
              <w:t> </w:t>
            </w:r>
            <w:r>
              <w:rPr>
                <w:i/>
                <w:color w:val="231F20"/>
                <w:w w:val="115"/>
                <w:sz w:val="12"/>
              </w:rPr>
              <w:t>gf</w:t>
            </w:r>
            <w:r>
              <w:rPr>
                <w:i/>
                <w:color w:val="231F20"/>
                <w:spacing w:val="-6"/>
                <w:w w:val="135"/>
                <w:sz w:val="12"/>
              </w:rPr>
              <w:t> </w:t>
            </w:r>
            <w:r>
              <w:rPr>
                <w:color w:val="231F20"/>
                <w:w w:val="135"/>
                <w:sz w:val="12"/>
              </w:rPr>
              <w:t>+</w:t>
            </w:r>
            <w:r>
              <w:rPr>
                <w:color w:val="231F20"/>
                <w:spacing w:val="-6"/>
                <w:w w:val="135"/>
                <w:sz w:val="12"/>
              </w:rPr>
              <w:t> </w:t>
            </w:r>
            <w:r>
              <w:rPr>
                <w:i/>
                <w:color w:val="231F20"/>
                <w:spacing w:val="-7"/>
                <w:w w:val="115"/>
                <w:sz w:val="12"/>
              </w:rPr>
              <w:t>ht</w:t>
            </w:r>
          </w:p>
        </w:tc>
        <w:tc>
          <w:tcPr>
            <w:tcW w:w="991" w:type="dxa"/>
          </w:tcPr>
          <w:p>
            <w:pPr>
              <w:pStyle w:val="TableParagraph"/>
              <w:ind w:left="207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LR</w:t>
            </w:r>
          </w:p>
        </w:tc>
        <w:tc>
          <w:tcPr>
            <w:tcW w:w="354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26</w:t>
            </w:r>
          </w:p>
        </w:tc>
        <w:tc>
          <w:tcPr>
            <w:tcW w:w="572" w:type="dxa"/>
          </w:tcPr>
          <w:p>
            <w:pPr>
              <w:pStyle w:val="TableParagraph"/>
              <w:ind w:right="8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4</w:t>
            </w:r>
          </w:p>
        </w:tc>
        <w:tc>
          <w:tcPr>
            <w:tcW w:w="578" w:type="dxa"/>
          </w:tcPr>
          <w:p>
            <w:pPr>
              <w:pStyle w:val="TableParagraph"/>
              <w:ind w:left="1" w:right="1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26</w:t>
            </w:r>
          </w:p>
        </w:tc>
        <w:tc>
          <w:tcPr>
            <w:tcW w:w="353" w:type="dxa"/>
          </w:tcPr>
          <w:p>
            <w:pPr>
              <w:pStyle w:val="TableParagraph"/>
              <w:ind w:left="205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4</w:t>
            </w:r>
          </w:p>
        </w:tc>
        <w:tc>
          <w:tcPr>
            <w:tcW w:w="871" w:type="dxa"/>
          </w:tcPr>
          <w:p>
            <w:pPr>
              <w:pStyle w:val="TableParagraph"/>
              <w:ind w:right="206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0.93</w:t>
            </w:r>
          </w:p>
        </w:tc>
        <w:tc>
          <w:tcPr>
            <w:tcW w:w="802" w:type="dxa"/>
          </w:tcPr>
          <w:p>
            <w:pPr>
              <w:pStyle w:val="TableParagraph"/>
              <w:ind w:right="139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0.87</w:t>
            </w:r>
          </w:p>
        </w:tc>
        <w:tc>
          <w:tcPr>
            <w:tcW w:w="1680" w:type="dxa"/>
          </w:tcPr>
          <w:p>
            <w:pPr>
              <w:pStyle w:val="TableParagraph"/>
              <w:ind w:left="344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0.8868</w:t>
            </w:r>
          </w:p>
        </w:tc>
      </w:tr>
      <w:tr>
        <w:trPr>
          <w:trHeight w:val="171" w:hRule="atLeast"/>
        </w:trPr>
        <w:tc>
          <w:tcPr>
            <w:tcW w:w="153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64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ind w:left="207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GNB</w:t>
            </w:r>
          </w:p>
        </w:tc>
        <w:tc>
          <w:tcPr>
            <w:tcW w:w="354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24</w:t>
            </w:r>
          </w:p>
        </w:tc>
        <w:tc>
          <w:tcPr>
            <w:tcW w:w="572" w:type="dxa"/>
          </w:tcPr>
          <w:p>
            <w:pPr>
              <w:pStyle w:val="TableParagraph"/>
              <w:ind w:right="8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6</w:t>
            </w:r>
          </w:p>
        </w:tc>
        <w:tc>
          <w:tcPr>
            <w:tcW w:w="578" w:type="dxa"/>
          </w:tcPr>
          <w:p>
            <w:pPr>
              <w:pStyle w:val="TableParagraph"/>
              <w:ind w:left="1" w:right="1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27</w:t>
            </w:r>
          </w:p>
        </w:tc>
        <w:tc>
          <w:tcPr>
            <w:tcW w:w="353" w:type="dxa"/>
          </w:tcPr>
          <w:p>
            <w:pPr>
              <w:pStyle w:val="TableParagraph"/>
              <w:ind w:left="205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3</w:t>
            </w:r>
          </w:p>
        </w:tc>
        <w:tc>
          <w:tcPr>
            <w:tcW w:w="871" w:type="dxa"/>
          </w:tcPr>
          <w:p>
            <w:pPr>
              <w:pStyle w:val="TableParagraph"/>
              <w:ind w:right="206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0.92</w:t>
            </w:r>
          </w:p>
        </w:tc>
        <w:tc>
          <w:tcPr>
            <w:tcW w:w="802" w:type="dxa"/>
          </w:tcPr>
          <w:p>
            <w:pPr>
              <w:pStyle w:val="TableParagraph"/>
              <w:ind w:right="139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0.85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53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647" w:type="dxa"/>
          </w:tcPr>
          <w:p>
            <w:pPr>
              <w:pStyle w:val="TableParagraph"/>
              <w:ind w:left="207"/>
              <w:rPr>
                <w:i/>
                <w:sz w:val="12"/>
              </w:rPr>
            </w:pPr>
            <w:r>
              <w:rPr>
                <w:color w:val="231F20"/>
                <w:w w:val="115"/>
                <w:sz w:val="12"/>
              </w:rPr>
              <w:t>(e)</w:t>
            </w:r>
            <w:r>
              <w:rPr>
                <w:color w:val="231F20"/>
                <w:spacing w:val="13"/>
                <w:w w:val="115"/>
                <w:sz w:val="12"/>
              </w:rPr>
              <w:t> </w:t>
            </w:r>
            <w:r>
              <w:rPr>
                <w:i/>
                <w:color w:val="231F20"/>
                <w:w w:val="115"/>
                <w:sz w:val="12"/>
              </w:rPr>
              <w:t>lw</w:t>
            </w:r>
            <w:r>
              <w:rPr>
                <w:i/>
                <w:color w:val="231F20"/>
                <w:spacing w:val="-3"/>
                <w:w w:val="135"/>
                <w:sz w:val="12"/>
              </w:rPr>
              <w:t> </w:t>
            </w:r>
            <w:r>
              <w:rPr>
                <w:color w:val="231F20"/>
                <w:w w:val="135"/>
                <w:sz w:val="12"/>
              </w:rPr>
              <w:t>+</w:t>
            </w:r>
            <w:r>
              <w:rPr>
                <w:color w:val="231F20"/>
                <w:spacing w:val="-4"/>
                <w:w w:val="135"/>
                <w:sz w:val="12"/>
              </w:rPr>
              <w:t> </w:t>
            </w:r>
            <w:r>
              <w:rPr>
                <w:i/>
                <w:color w:val="231F20"/>
                <w:spacing w:val="-5"/>
                <w:w w:val="115"/>
                <w:sz w:val="12"/>
              </w:rPr>
              <w:t>gf</w:t>
            </w:r>
          </w:p>
        </w:tc>
        <w:tc>
          <w:tcPr>
            <w:tcW w:w="991" w:type="dxa"/>
          </w:tcPr>
          <w:p>
            <w:pPr>
              <w:pStyle w:val="TableParagraph"/>
              <w:ind w:left="207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LR</w:t>
            </w:r>
          </w:p>
        </w:tc>
        <w:tc>
          <w:tcPr>
            <w:tcW w:w="354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27</w:t>
            </w:r>
          </w:p>
        </w:tc>
        <w:tc>
          <w:tcPr>
            <w:tcW w:w="572" w:type="dxa"/>
          </w:tcPr>
          <w:p>
            <w:pPr>
              <w:pStyle w:val="TableParagraph"/>
              <w:ind w:right="8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3</w:t>
            </w:r>
          </w:p>
        </w:tc>
        <w:tc>
          <w:tcPr>
            <w:tcW w:w="578" w:type="dxa"/>
          </w:tcPr>
          <w:p>
            <w:pPr>
              <w:pStyle w:val="TableParagraph"/>
              <w:ind w:left="1" w:right="1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23</w:t>
            </w:r>
          </w:p>
        </w:tc>
        <w:tc>
          <w:tcPr>
            <w:tcW w:w="353" w:type="dxa"/>
          </w:tcPr>
          <w:p>
            <w:pPr>
              <w:pStyle w:val="TableParagraph"/>
              <w:ind w:left="205"/>
              <w:rPr>
                <w:sz w:val="12"/>
              </w:rPr>
            </w:pPr>
            <w:r>
              <w:rPr>
                <w:color w:val="231F20"/>
                <w:spacing w:val="-10"/>
                <w:w w:val="120"/>
                <w:sz w:val="12"/>
              </w:rPr>
              <w:t>7</w:t>
            </w:r>
          </w:p>
        </w:tc>
        <w:tc>
          <w:tcPr>
            <w:tcW w:w="871" w:type="dxa"/>
          </w:tcPr>
          <w:p>
            <w:pPr>
              <w:pStyle w:val="TableParagraph"/>
              <w:ind w:right="206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0.91</w:t>
            </w:r>
          </w:p>
        </w:tc>
        <w:tc>
          <w:tcPr>
            <w:tcW w:w="802" w:type="dxa"/>
          </w:tcPr>
          <w:p>
            <w:pPr>
              <w:pStyle w:val="TableParagraph"/>
              <w:ind w:right="139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0.83</w:t>
            </w:r>
          </w:p>
        </w:tc>
        <w:tc>
          <w:tcPr>
            <w:tcW w:w="1680" w:type="dxa"/>
          </w:tcPr>
          <w:p>
            <w:pPr>
              <w:pStyle w:val="TableParagraph"/>
              <w:ind w:left="344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0.9835</w:t>
            </w:r>
          </w:p>
        </w:tc>
      </w:tr>
      <w:tr>
        <w:trPr>
          <w:trHeight w:val="171" w:hRule="atLeast"/>
        </w:trPr>
        <w:tc>
          <w:tcPr>
            <w:tcW w:w="153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64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130" w:lineRule="exact"/>
              <w:ind w:left="207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GNB</w:t>
            </w:r>
          </w:p>
        </w:tc>
        <w:tc>
          <w:tcPr>
            <w:tcW w:w="354" w:type="dxa"/>
          </w:tcPr>
          <w:p>
            <w:pPr>
              <w:pStyle w:val="TableParagraph"/>
              <w:spacing w:line="130" w:lineRule="exact"/>
              <w:ind w:left="-1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26</w:t>
            </w:r>
          </w:p>
        </w:tc>
        <w:tc>
          <w:tcPr>
            <w:tcW w:w="572" w:type="dxa"/>
          </w:tcPr>
          <w:p>
            <w:pPr>
              <w:pStyle w:val="TableParagraph"/>
              <w:spacing w:line="130" w:lineRule="exact"/>
              <w:ind w:right="8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4</w:t>
            </w:r>
          </w:p>
        </w:tc>
        <w:tc>
          <w:tcPr>
            <w:tcW w:w="578" w:type="dxa"/>
          </w:tcPr>
          <w:p>
            <w:pPr>
              <w:pStyle w:val="TableParagraph"/>
              <w:spacing w:line="130" w:lineRule="exact"/>
              <w:ind w:left="1" w:right="1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23</w:t>
            </w:r>
          </w:p>
        </w:tc>
        <w:tc>
          <w:tcPr>
            <w:tcW w:w="353" w:type="dxa"/>
          </w:tcPr>
          <w:p>
            <w:pPr>
              <w:pStyle w:val="TableParagraph"/>
              <w:spacing w:line="130" w:lineRule="exact"/>
              <w:ind w:left="205"/>
              <w:rPr>
                <w:sz w:val="12"/>
              </w:rPr>
            </w:pPr>
            <w:r>
              <w:rPr>
                <w:color w:val="231F20"/>
                <w:spacing w:val="-10"/>
                <w:w w:val="120"/>
                <w:sz w:val="12"/>
              </w:rPr>
              <w:t>7</w:t>
            </w:r>
          </w:p>
        </w:tc>
        <w:tc>
          <w:tcPr>
            <w:tcW w:w="871" w:type="dxa"/>
          </w:tcPr>
          <w:p>
            <w:pPr>
              <w:pStyle w:val="TableParagraph"/>
              <w:spacing w:line="130" w:lineRule="exact"/>
              <w:ind w:right="206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0.89</w:t>
            </w:r>
          </w:p>
        </w:tc>
        <w:tc>
          <w:tcPr>
            <w:tcW w:w="802" w:type="dxa"/>
          </w:tcPr>
          <w:p>
            <w:pPr>
              <w:pStyle w:val="TableParagraph"/>
              <w:spacing w:line="130" w:lineRule="exact"/>
              <w:ind w:right="139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0.82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6" w:hRule="atLeast"/>
        </w:trPr>
        <w:tc>
          <w:tcPr>
            <w:tcW w:w="1536" w:type="dxa"/>
          </w:tcPr>
          <w:p>
            <w:pPr>
              <w:pStyle w:val="TableParagraph"/>
              <w:spacing w:line="134" w:lineRule="exact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Principal</w:t>
            </w:r>
            <w:r>
              <w:rPr>
                <w:color w:val="231F20"/>
                <w:spacing w:val="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component</w:t>
            </w:r>
          </w:p>
        </w:tc>
        <w:tc>
          <w:tcPr>
            <w:tcW w:w="2647" w:type="dxa"/>
          </w:tcPr>
          <w:p>
            <w:pPr>
              <w:pStyle w:val="TableParagraph"/>
              <w:spacing w:line="134" w:lineRule="exact"/>
              <w:ind w:left="207"/>
              <w:rPr>
                <w:sz w:val="12"/>
              </w:rPr>
            </w:pPr>
            <w:r>
              <w:rPr>
                <w:color w:val="231F20"/>
                <w:w w:val="125"/>
                <w:sz w:val="12"/>
              </w:rPr>
              <w:t>pc</w:t>
            </w:r>
            <w:r>
              <w:rPr>
                <w:color w:val="231F20"/>
                <w:w w:val="125"/>
                <w:sz w:val="12"/>
                <w:vertAlign w:val="subscript"/>
              </w:rPr>
              <w:t>1</w:t>
            </w:r>
            <w:r>
              <w:rPr>
                <w:color w:val="231F20"/>
                <w:spacing w:val="-7"/>
                <w:w w:val="125"/>
                <w:sz w:val="12"/>
                <w:vertAlign w:val="baseline"/>
              </w:rPr>
              <w:t> </w:t>
            </w:r>
            <w:r>
              <w:rPr>
                <w:color w:val="231F20"/>
                <w:w w:val="130"/>
                <w:sz w:val="12"/>
                <w:vertAlign w:val="baseline"/>
              </w:rPr>
              <w:t>+</w:t>
            </w:r>
            <w:r>
              <w:rPr>
                <w:color w:val="231F20"/>
                <w:spacing w:val="-7"/>
                <w:w w:val="130"/>
                <w:sz w:val="12"/>
                <w:vertAlign w:val="baseline"/>
              </w:rPr>
              <w:t> </w:t>
            </w:r>
            <w:r>
              <w:rPr>
                <w:color w:val="231F20"/>
                <w:w w:val="125"/>
                <w:sz w:val="12"/>
                <w:vertAlign w:val="baseline"/>
              </w:rPr>
              <w:t>pc</w:t>
            </w:r>
            <w:r>
              <w:rPr>
                <w:color w:val="231F20"/>
                <w:w w:val="125"/>
                <w:sz w:val="12"/>
                <w:vertAlign w:val="subscript"/>
              </w:rPr>
              <w:t>2</w:t>
            </w:r>
            <w:r>
              <w:rPr>
                <w:color w:val="231F20"/>
                <w:spacing w:val="-6"/>
                <w:w w:val="125"/>
                <w:sz w:val="12"/>
                <w:vertAlign w:val="baseline"/>
              </w:rPr>
              <w:t> </w:t>
            </w:r>
            <w:r>
              <w:rPr>
                <w:color w:val="231F20"/>
                <w:w w:val="130"/>
                <w:sz w:val="12"/>
                <w:vertAlign w:val="baseline"/>
              </w:rPr>
              <w:t>+</w:t>
            </w:r>
            <w:r>
              <w:rPr>
                <w:color w:val="231F20"/>
                <w:spacing w:val="-8"/>
                <w:w w:val="130"/>
                <w:sz w:val="12"/>
                <w:vertAlign w:val="baseline"/>
              </w:rPr>
              <w:t> </w:t>
            </w:r>
            <w:r>
              <w:rPr>
                <w:color w:val="231F20"/>
                <w:w w:val="125"/>
                <w:sz w:val="12"/>
                <w:vertAlign w:val="baseline"/>
              </w:rPr>
              <w:t>pc</w:t>
            </w:r>
            <w:r>
              <w:rPr>
                <w:color w:val="231F20"/>
                <w:w w:val="125"/>
                <w:sz w:val="12"/>
                <w:vertAlign w:val="subscript"/>
              </w:rPr>
              <w:t>3</w:t>
            </w:r>
            <w:r>
              <w:rPr>
                <w:color w:val="231F20"/>
                <w:spacing w:val="-7"/>
                <w:w w:val="125"/>
                <w:sz w:val="12"/>
                <w:vertAlign w:val="baseline"/>
              </w:rPr>
              <w:t> </w:t>
            </w:r>
            <w:r>
              <w:rPr>
                <w:color w:val="231F20"/>
                <w:w w:val="130"/>
                <w:sz w:val="12"/>
                <w:vertAlign w:val="baseline"/>
              </w:rPr>
              <w:t>+</w:t>
            </w:r>
            <w:r>
              <w:rPr>
                <w:color w:val="231F20"/>
                <w:spacing w:val="-8"/>
                <w:w w:val="130"/>
                <w:sz w:val="12"/>
                <w:vertAlign w:val="baseline"/>
              </w:rPr>
              <w:t> </w:t>
            </w:r>
            <w:r>
              <w:rPr>
                <w:color w:val="231F20"/>
                <w:w w:val="125"/>
                <w:sz w:val="12"/>
                <w:vertAlign w:val="baseline"/>
              </w:rPr>
              <w:t>pc</w:t>
            </w:r>
            <w:r>
              <w:rPr>
                <w:color w:val="231F20"/>
                <w:w w:val="125"/>
                <w:sz w:val="12"/>
                <w:vertAlign w:val="subscript"/>
              </w:rPr>
              <w:t>4</w:t>
            </w:r>
            <w:r>
              <w:rPr>
                <w:color w:val="231F20"/>
                <w:spacing w:val="-7"/>
                <w:w w:val="125"/>
                <w:sz w:val="12"/>
                <w:vertAlign w:val="baseline"/>
              </w:rPr>
              <w:t> </w:t>
            </w:r>
            <w:r>
              <w:rPr>
                <w:color w:val="231F20"/>
                <w:w w:val="130"/>
                <w:sz w:val="12"/>
                <w:vertAlign w:val="baseline"/>
              </w:rPr>
              <w:t>+</w:t>
            </w:r>
            <w:r>
              <w:rPr>
                <w:color w:val="231F20"/>
                <w:spacing w:val="-7"/>
                <w:w w:val="130"/>
                <w:sz w:val="12"/>
                <w:vertAlign w:val="baseline"/>
              </w:rPr>
              <w:t> </w:t>
            </w:r>
            <w:r>
              <w:rPr>
                <w:color w:val="231F20"/>
                <w:w w:val="125"/>
                <w:sz w:val="12"/>
                <w:vertAlign w:val="baseline"/>
              </w:rPr>
              <w:t>pc</w:t>
            </w:r>
            <w:r>
              <w:rPr>
                <w:color w:val="231F20"/>
                <w:w w:val="125"/>
                <w:sz w:val="12"/>
                <w:vertAlign w:val="subscript"/>
              </w:rPr>
              <w:t>5</w:t>
            </w:r>
            <w:r>
              <w:rPr>
                <w:color w:val="231F20"/>
                <w:spacing w:val="-6"/>
                <w:w w:val="125"/>
                <w:sz w:val="12"/>
                <w:vertAlign w:val="baseline"/>
              </w:rPr>
              <w:t> </w:t>
            </w:r>
            <w:r>
              <w:rPr>
                <w:color w:val="231F20"/>
                <w:w w:val="125"/>
                <w:sz w:val="12"/>
                <w:vertAlign w:val="baseline"/>
              </w:rPr>
              <w:t>from</w:t>
            </w:r>
            <w:r>
              <w:rPr>
                <w:color w:val="231F20"/>
                <w:spacing w:val="-7"/>
                <w:w w:val="125"/>
                <w:sz w:val="12"/>
                <w:vertAlign w:val="baseline"/>
              </w:rPr>
              <w:t> </w:t>
            </w:r>
            <w:r>
              <w:rPr>
                <w:color w:val="231F20"/>
                <w:spacing w:val="-5"/>
                <w:w w:val="125"/>
                <w:sz w:val="12"/>
                <w:vertAlign w:val="baseline"/>
              </w:rPr>
              <w:t>(a)</w:t>
            </w:r>
          </w:p>
        </w:tc>
        <w:tc>
          <w:tcPr>
            <w:tcW w:w="991" w:type="dxa"/>
          </w:tcPr>
          <w:p>
            <w:pPr>
              <w:pStyle w:val="TableParagraph"/>
              <w:spacing w:line="134" w:lineRule="exact"/>
              <w:ind w:left="207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LR</w:t>
            </w:r>
          </w:p>
        </w:tc>
        <w:tc>
          <w:tcPr>
            <w:tcW w:w="354" w:type="dxa"/>
          </w:tcPr>
          <w:p>
            <w:pPr>
              <w:pStyle w:val="TableParagraph"/>
              <w:spacing w:line="134" w:lineRule="exact"/>
              <w:ind w:left="-1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26</w:t>
            </w:r>
          </w:p>
        </w:tc>
        <w:tc>
          <w:tcPr>
            <w:tcW w:w="572" w:type="dxa"/>
          </w:tcPr>
          <w:p>
            <w:pPr>
              <w:pStyle w:val="TableParagraph"/>
              <w:spacing w:line="134" w:lineRule="exact"/>
              <w:ind w:right="8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4</w:t>
            </w:r>
          </w:p>
        </w:tc>
        <w:tc>
          <w:tcPr>
            <w:tcW w:w="578" w:type="dxa"/>
          </w:tcPr>
          <w:p>
            <w:pPr>
              <w:pStyle w:val="TableParagraph"/>
              <w:spacing w:line="134" w:lineRule="exact"/>
              <w:ind w:left="1" w:right="1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23</w:t>
            </w:r>
          </w:p>
        </w:tc>
        <w:tc>
          <w:tcPr>
            <w:tcW w:w="353" w:type="dxa"/>
          </w:tcPr>
          <w:p>
            <w:pPr>
              <w:pStyle w:val="TableParagraph"/>
              <w:spacing w:line="134" w:lineRule="exact"/>
              <w:ind w:left="205"/>
              <w:rPr>
                <w:sz w:val="12"/>
              </w:rPr>
            </w:pPr>
            <w:r>
              <w:rPr>
                <w:color w:val="231F20"/>
                <w:spacing w:val="-10"/>
                <w:w w:val="120"/>
                <w:sz w:val="12"/>
              </w:rPr>
              <w:t>7</w:t>
            </w:r>
          </w:p>
        </w:tc>
        <w:tc>
          <w:tcPr>
            <w:tcW w:w="871" w:type="dxa"/>
          </w:tcPr>
          <w:p>
            <w:pPr>
              <w:pStyle w:val="TableParagraph"/>
              <w:spacing w:line="134" w:lineRule="exact"/>
              <w:ind w:right="207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0.90</w:t>
            </w:r>
          </w:p>
        </w:tc>
        <w:tc>
          <w:tcPr>
            <w:tcW w:w="802" w:type="dxa"/>
          </w:tcPr>
          <w:p>
            <w:pPr>
              <w:pStyle w:val="TableParagraph"/>
              <w:spacing w:line="134" w:lineRule="exact"/>
              <w:ind w:right="139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0.82</w:t>
            </w:r>
          </w:p>
        </w:tc>
        <w:tc>
          <w:tcPr>
            <w:tcW w:w="1680" w:type="dxa"/>
          </w:tcPr>
          <w:p>
            <w:pPr>
              <w:pStyle w:val="TableParagraph"/>
              <w:spacing w:line="134" w:lineRule="exact"/>
              <w:ind w:left="344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0.9931</w:t>
            </w:r>
          </w:p>
        </w:tc>
      </w:tr>
      <w:tr>
        <w:trPr>
          <w:trHeight w:val="166" w:hRule="atLeast"/>
        </w:trPr>
        <w:tc>
          <w:tcPr>
            <w:tcW w:w="153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64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before="17"/>
              <w:ind w:left="207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GNB</w:t>
            </w:r>
          </w:p>
        </w:tc>
        <w:tc>
          <w:tcPr>
            <w:tcW w:w="354" w:type="dxa"/>
          </w:tcPr>
          <w:p>
            <w:pPr>
              <w:pStyle w:val="TableParagraph"/>
              <w:spacing w:before="17"/>
              <w:ind w:left="-1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26</w:t>
            </w:r>
          </w:p>
        </w:tc>
        <w:tc>
          <w:tcPr>
            <w:tcW w:w="572" w:type="dxa"/>
          </w:tcPr>
          <w:p>
            <w:pPr>
              <w:pStyle w:val="TableParagraph"/>
              <w:spacing w:before="17"/>
              <w:ind w:right="8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4</w:t>
            </w:r>
          </w:p>
        </w:tc>
        <w:tc>
          <w:tcPr>
            <w:tcW w:w="578" w:type="dxa"/>
          </w:tcPr>
          <w:p>
            <w:pPr>
              <w:pStyle w:val="TableParagraph"/>
              <w:spacing w:before="17"/>
              <w:ind w:right="1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22</w:t>
            </w:r>
          </w:p>
        </w:tc>
        <w:tc>
          <w:tcPr>
            <w:tcW w:w="353" w:type="dxa"/>
          </w:tcPr>
          <w:p>
            <w:pPr>
              <w:pStyle w:val="TableParagraph"/>
              <w:spacing w:before="17"/>
              <w:ind w:left="205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8</w:t>
            </w:r>
          </w:p>
        </w:tc>
        <w:tc>
          <w:tcPr>
            <w:tcW w:w="871" w:type="dxa"/>
          </w:tcPr>
          <w:p>
            <w:pPr>
              <w:pStyle w:val="TableParagraph"/>
              <w:spacing w:before="17"/>
              <w:ind w:right="207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0.85</w:t>
            </w:r>
          </w:p>
        </w:tc>
        <w:tc>
          <w:tcPr>
            <w:tcW w:w="802" w:type="dxa"/>
          </w:tcPr>
          <w:p>
            <w:pPr>
              <w:pStyle w:val="TableParagraph"/>
              <w:spacing w:before="17"/>
              <w:ind w:right="139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0.80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6" w:hRule="atLeast"/>
        </w:trPr>
        <w:tc>
          <w:tcPr>
            <w:tcW w:w="153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647" w:type="dxa"/>
          </w:tcPr>
          <w:p>
            <w:pPr>
              <w:pStyle w:val="TableParagraph"/>
              <w:spacing w:line="135" w:lineRule="exact"/>
              <w:ind w:left="207"/>
              <w:rPr>
                <w:sz w:val="12"/>
              </w:rPr>
            </w:pPr>
            <w:r>
              <w:rPr>
                <w:color w:val="231F20"/>
                <w:w w:val="125"/>
                <w:sz w:val="12"/>
              </w:rPr>
              <w:t>pc</w:t>
            </w:r>
            <w:r>
              <w:rPr>
                <w:color w:val="231F20"/>
                <w:w w:val="125"/>
                <w:sz w:val="12"/>
                <w:vertAlign w:val="subscript"/>
              </w:rPr>
              <w:t>1</w:t>
            </w:r>
            <w:r>
              <w:rPr>
                <w:color w:val="231F20"/>
                <w:spacing w:val="-8"/>
                <w:w w:val="125"/>
                <w:sz w:val="12"/>
                <w:vertAlign w:val="baseline"/>
              </w:rPr>
              <w:t> </w:t>
            </w:r>
            <w:r>
              <w:rPr>
                <w:color w:val="231F20"/>
                <w:w w:val="130"/>
                <w:sz w:val="12"/>
                <w:vertAlign w:val="baseline"/>
              </w:rPr>
              <w:t>+</w:t>
            </w:r>
            <w:r>
              <w:rPr>
                <w:color w:val="231F20"/>
                <w:spacing w:val="-10"/>
                <w:w w:val="130"/>
                <w:sz w:val="12"/>
                <w:vertAlign w:val="baseline"/>
              </w:rPr>
              <w:t> </w:t>
            </w:r>
            <w:r>
              <w:rPr>
                <w:color w:val="231F20"/>
                <w:w w:val="125"/>
                <w:sz w:val="12"/>
                <w:vertAlign w:val="baseline"/>
              </w:rPr>
              <w:t>pc</w:t>
            </w:r>
            <w:r>
              <w:rPr>
                <w:color w:val="231F20"/>
                <w:w w:val="125"/>
                <w:sz w:val="12"/>
                <w:vertAlign w:val="subscript"/>
              </w:rPr>
              <w:t>2</w:t>
            </w:r>
            <w:r>
              <w:rPr>
                <w:color w:val="231F20"/>
                <w:spacing w:val="-7"/>
                <w:w w:val="125"/>
                <w:sz w:val="12"/>
                <w:vertAlign w:val="baseline"/>
              </w:rPr>
              <w:t> </w:t>
            </w:r>
            <w:r>
              <w:rPr>
                <w:color w:val="231F20"/>
                <w:w w:val="130"/>
                <w:sz w:val="12"/>
                <w:vertAlign w:val="baseline"/>
              </w:rPr>
              <w:t>+</w:t>
            </w:r>
            <w:r>
              <w:rPr>
                <w:color w:val="231F20"/>
                <w:spacing w:val="-10"/>
                <w:w w:val="130"/>
                <w:sz w:val="12"/>
                <w:vertAlign w:val="baseline"/>
              </w:rPr>
              <w:t> </w:t>
            </w:r>
            <w:r>
              <w:rPr>
                <w:color w:val="231F20"/>
                <w:w w:val="125"/>
                <w:sz w:val="12"/>
                <w:vertAlign w:val="baseline"/>
              </w:rPr>
              <w:t>pc</w:t>
            </w:r>
            <w:r>
              <w:rPr>
                <w:color w:val="231F20"/>
                <w:w w:val="125"/>
                <w:sz w:val="12"/>
                <w:vertAlign w:val="subscript"/>
              </w:rPr>
              <w:t>3</w:t>
            </w:r>
            <w:r>
              <w:rPr>
                <w:color w:val="231F20"/>
                <w:spacing w:val="-8"/>
                <w:w w:val="125"/>
                <w:sz w:val="12"/>
                <w:vertAlign w:val="baseline"/>
              </w:rPr>
              <w:t> </w:t>
            </w:r>
            <w:r>
              <w:rPr>
                <w:color w:val="231F20"/>
                <w:w w:val="130"/>
                <w:sz w:val="12"/>
                <w:vertAlign w:val="baseline"/>
              </w:rPr>
              <w:t>+</w:t>
            </w:r>
            <w:r>
              <w:rPr>
                <w:color w:val="231F20"/>
                <w:spacing w:val="-10"/>
                <w:w w:val="130"/>
                <w:sz w:val="12"/>
                <w:vertAlign w:val="baseline"/>
              </w:rPr>
              <w:t> </w:t>
            </w:r>
            <w:r>
              <w:rPr>
                <w:color w:val="231F20"/>
                <w:w w:val="125"/>
                <w:sz w:val="12"/>
                <w:vertAlign w:val="baseline"/>
              </w:rPr>
              <w:t>pc</w:t>
            </w:r>
            <w:r>
              <w:rPr>
                <w:color w:val="231F20"/>
                <w:w w:val="125"/>
                <w:sz w:val="12"/>
                <w:vertAlign w:val="subscript"/>
              </w:rPr>
              <w:t>4</w:t>
            </w:r>
            <w:r>
              <w:rPr>
                <w:color w:val="231F20"/>
                <w:spacing w:val="-8"/>
                <w:w w:val="125"/>
                <w:sz w:val="12"/>
                <w:vertAlign w:val="baseline"/>
              </w:rPr>
              <w:t> </w:t>
            </w:r>
            <w:r>
              <w:rPr>
                <w:color w:val="231F20"/>
                <w:w w:val="125"/>
                <w:sz w:val="12"/>
                <w:vertAlign w:val="baseline"/>
              </w:rPr>
              <w:t>from</w:t>
            </w:r>
            <w:r>
              <w:rPr>
                <w:color w:val="231F20"/>
                <w:spacing w:val="-8"/>
                <w:w w:val="125"/>
                <w:sz w:val="12"/>
                <w:vertAlign w:val="baseline"/>
              </w:rPr>
              <w:t> </w:t>
            </w:r>
            <w:r>
              <w:rPr>
                <w:color w:val="231F20"/>
                <w:spacing w:val="-5"/>
                <w:w w:val="125"/>
                <w:sz w:val="12"/>
                <w:vertAlign w:val="baseline"/>
              </w:rPr>
              <w:t>(b)</w:t>
            </w:r>
          </w:p>
        </w:tc>
        <w:tc>
          <w:tcPr>
            <w:tcW w:w="991" w:type="dxa"/>
          </w:tcPr>
          <w:p>
            <w:pPr>
              <w:pStyle w:val="TableParagraph"/>
              <w:spacing w:line="135" w:lineRule="exact"/>
              <w:ind w:left="207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LR</w:t>
            </w:r>
          </w:p>
        </w:tc>
        <w:tc>
          <w:tcPr>
            <w:tcW w:w="354" w:type="dxa"/>
          </w:tcPr>
          <w:p>
            <w:pPr>
              <w:pStyle w:val="TableParagraph"/>
              <w:spacing w:line="135" w:lineRule="exact"/>
              <w:ind w:left="-1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27</w:t>
            </w:r>
          </w:p>
        </w:tc>
        <w:tc>
          <w:tcPr>
            <w:tcW w:w="572" w:type="dxa"/>
          </w:tcPr>
          <w:p>
            <w:pPr>
              <w:pStyle w:val="TableParagraph"/>
              <w:spacing w:line="135" w:lineRule="exact"/>
              <w:ind w:right="8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3</w:t>
            </w:r>
          </w:p>
        </w:tc>
        <w:tc>
          <w:tcPr>
            <w:tcW w:w="578" w:type="dxa"/>
          </w:tcPr>
          <w:p>
            <w:pPr>
              <w:pStyle w:val="TableParagraph"/>
              <w:spacing w:line="135" w:lineRule="exact"/>
              <w:ind w:left="1" w:right="1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22</w:t>
            </w:r>
          </w:p>
        </w:tc>
        <w:tc>
          <w:tcPr>
            <w:tcW w:w="353" w:type="dxa"/>
          </w:tcPr>
          <w:p>
            <w:pPr>
              <w:pStyle w:val="TableParagraph"/>
              <w:spacing w:line="135" w:lineRule="exact"/>
              <w:ind w:left="205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8</w:t>
            </w:r>
          </w:p>
        </w:tc>
        <w:tc>
          <w:tcPr>
            <w:tcW w:w="871" w:type="dxa"/>
          </w:tcPr>
          <w:p>
            <w:pPr>
              <w:pStyle w:val="TableParagraph"/>
              <w:spacing w:line="135" w:lineRule="exact"/>
              <w:ind w:right="208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0.93</w:t>
            </w:r>
          </w:p>
        </w:tc>
        <w:tc>
          <w:tcPr>
            <w:tcW w:w="802" w:type="dxa"/>
          </w:tcPr>
          <w:p>
            <w:pPr>
              <w:pStyle w:val="TableParagraph"/>
              <w:spacing w:line="135" w:lineRule="exact"/>
              <w:ind w:right="139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0.82</w:t>
            </w:r>
          </w:p>
        </w:tc>
        <w:tc>
          <w:tcPr>
            <w:tcW w:w="1680" w:type="dxa"/>
          </w:tcPr>
          <w:p>
            <w:pPr>
              <w:pStyle w:val="TableParagraph"/>
              <w:spacing w:line="135" w:lineRule="exact"/>
              <w:ind w:left="344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0.8227</w:t>
            </w:r>
          </w:p>
        </w:tc>
      </w:tr>
      <w:tr>
        <w:trPr>
          <w:trHeight w:val="165" w:hRule="atLeast"/>
        </w:trPr>
        <w:tc>
          <w:tcPr>
            <w:tcW w:w="153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64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before="16"/>
              <w:ind w:left="207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GNB</w:t>
            </w:r>
          </w:p>
        </w:tc>
        <w:tc>
          <w:tcPr>
            <w:tcW w:w="354" w:type="dxa"/>
          </w:tcPr>
          <w:p>
            <w:pPr>
              <w:pStyle w:val="TableParagraph"/>
              <w:spacing w:before="16"/>
              <w:ind w:left="-1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28</w:t>
            </w:r>
          </w:p>
        </w:tc>
        <w:tc>
          <w:tcPr>
            <w:tcW w:w="572" w:type="dxa"/>
          </w:tcPr>
          <w:p>
            <w:pPr>
              <w:pStyle w:val="TableParagraph"/>
              <w:spacing w:before="16"/>
              <w:ind w:right="8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2</w:t>
            </w:r>
          </w:p>
        </w:tc>
        <w:tc>
          <w:tcPr>
            <w:tcW w:w="578" w:type="dxa"/>
          </w:tcPr>
          <w:p>
            <w:pPr>
              <w:pStyle w:val="TableParagraph"/>
              <w:spacing w:before="16"/>
              <w:ind w:right="1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19</w:t>
            </w:r>
          </w:p>
        </w:tc>
        <w:tc>
          <w:tcPr>
            <w:tcW w:w="353" w:type="dxa"/>
          </w:tcPr>
          <w:p>
            <w:pPr>
              <w:pStyle w:val="TableParagraph"/>
              <w:spacing w:before="16"/>
              <w:ind w:left="205"/>
              <w:rPr>
                <w:sz w:val="12"/>
              </w:rPr>
            </w:pPr>
            <w:r>
              <w:rPr>
                <w:color w:val="231F20"/>
                <w:spacing w:val="-5"/>
                <w:w w:val="140"/>
                <w:sz w:val="12"/>
              </w:rPr>
              <w:t>11</w:t>
            </w:r>
          </w:p>
        </w:tc>
        <w:tc>
          <w:tcPr>
            <w:tcW w:w="871" w:type="dxa"/>
          </w:tcPr>
          <w:p>
            <w:pPr>
              <w:pStyle w:val="TableParagraph"/>
              <w:spacing w:before="16"/>
              <w:ind w:right="207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0.86</w:t>
            </w:r>
          </w:p>
        </w:tc>
        <w:tc>
          <w:tcPr>
            <w:tcW w:w="802" w:type="dxa"/>
          </w:tcPr>
          <w:p>
            <w:pPr>
              <w:pStyle w:val="TableParagraph"/>
              <w:spacing w:before="16"/>
              <w:ind w:right="139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0.78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6" w:hRule="atLeast"/>
        </w:trPr>
        <w:tc>
          <w:tcPr>
            <w:tcW w:w="153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647" w:type="dxa"/>
          </w:tcPr>
          <w:p>
            <w:pPr>
              <w:pStyle w:val="TableParagraph"/>
              <w:spacing w:line="135" w:lineRule="exact"/>
              <w:ind w:left="207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pc</w:t>
            </w:r>
            <w:r>
              <w:rPr>
                <w:color w:val="231F20"/>
                <w:w w:val="120"/>
                <w:sz w:val="12"/>
                <w:vertAlign w:val="subscript"/>
              </w:rPr>
              <w:t>1</w:t>
            </w:r>
            <w:r>
              <w:rPr>
                <w:color w:val="231F20"/>
                <w:spacing w:val="-3"/>
                <w:w w:val="120"/>
                <w:sz w:val="12"/>
                <w:vertAlign w:val="baseline"/>
              </w:rPr>
              <w:t> </w:t>
            </w:r>
            <w:r>
              <w:rPr>
                <w:color w:val="231F20"/>
                <w:w w:val="130"/>
                <w:sz w:val="12"/>
                <w:vertAlign w:val="baseline"/>
              </w:rPr>
              <w:t>+</w:t>
            </w:r>
            <w:r>
              <w:rPr>
                <w:color w:val="231F20"/>
                <w:spacing w:val="-5"/>
                <w:w w:val="130"/>
                <w:sz w:val="12"/>
                <w:vertAlign w:val="baseline"/>
              </w:rPr>
              <w:t> </w:t>
            </w:r>
            <w:r>
              <w:rPr>
                <w:color w:val="231F20"/>
                <w:w w:val="120"/>
                <w:sz w:val="12"/>
                <w:vertAlign w:val="baseline"/>
              </w:rPr>
              <w:t>pc</w:t>
            </w:r>
            <w:r>
              <w:rPr>
                <w:color w:val="231F20"/>
                <w:w w:val="120"/>
                <w:sz w:val="12"/>
                <w:vertAlign w:val="subscript"/>
              </w:rPr>
              <w:t>2</w:t>
            </w:r>
            <w:r>
              <w:rPr>
                <w:color w:val="231F20"/>
                <w:spacing w:val="-2"/>
                <w:w w:val="120"/>
                <w:sz w:val="12"/>
                <w:vertAlign w:val="baseline"/>
              </w:rPr>
              <w:t> </w:t>
            </w:r>
            <w:r>
              <w:rPr>
                <w:color w:val="231F20"/>
                <w:w w:val="130"/>
                <w:sz w:val="12"/>
                <w:vertAlign w:val="baseline"/>
              </w:rPr>
              <w:t>+</w:t>
            </w:r>
            <w:r>
              <w:rPr>
                <w:color w:val="231F20"/>
                <w:spacing w:val="-5"/>
                <w:w w:val="130"/>
                <w:sz w:val="12"/>
                <w:vertAlign w:val="baseline"/>
              </w:rPr>
              <w:t> </w:t>
            </w:r>
            <w:r>
              <w:rPr>
                <w:color w:val="231F20"/>
                <w:w w:val="120"/>
                <w:sz w:val="12"/>
                <w:vertAlign w:val="baseline"/>
              </w:rPr>
              <w:t>pc</w:t>
            </w:r>
            <w:r>
              <w:rPr>
                <w:color w:val="231F20"/>
                <w:w w:val="120"/>
                <w:sz w:val="12"/>
                <w:vertAlign w:val="subscript"/>
              </w:rPr>
              <w:t>3</w:t>
            </w:r>
            <w:r>
              <w:rPr>
                <w:color w:val="231F20"/>
                <w:spacing w:val="-4"/>
                <w:w w:val="120"/>
                <w:sz w:val="12"/>
                <w:vertAlign w:val="baseline"/>
              </w:rPr>
              <w:t> </w:t>
            </w:r>
            <w:r>
              <w:rPr>
                <w:color w:val="231F20"/>
                <w:w w:val="120"/>
                <w:sz w:val="12"/>
                <w:vertAlign w:val="baseline"/>
              </w:rPr>
              <w:t>from</w:t>
            </w:r>
            <w:r>
              <w:rPr>
                <w:color w:val="231F20"/>
                <w:spacing w:val="-2"/>
                <w:w w:val="120"/>
                <w:sz w:val="12"/>
                <w:vertAlign w:val="baseline"/>
              </w:rPr>
              <w:t> </w:t>
            </w:r>
            <w:r>
              <w:rPr>
                <w:color w:val="231F20"/>
                <w:spacing w:val="-5"/>
                <w:w w:val="120"/>
                <w:sz w:val="12"/>
                <w:vertAlign w:val="baseline"/>
              </w:rPr>
              <w:t>(c)</w:t>
            </w:r>
          </w:p>
        </w:tc>
        <w:tc>
          <w:tcPr>
            <w:tcW w:w="991" w:type="dxa"/>
          </w:tcPr>
          <w:p>
            <w:pPr>
              <w:pStyle w:val="TableParagraph"/>
              <w:spacing w:line="135" w:lineRule="exact"/>
              <w:ind w:left="207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LR</w:t>
            </w:r>
          </w:p>
        </w:tc>
        <w:tc>
          <w:tcPr>
            <w:tcW w:w="354" w:type="dxa"/>
          </w:tcPr>
          <w:p>
            <w:pPr>
              <w:pStyle w:val="TableParagraph"/>
              <w:spacing w:line="135" w:lineRule="exact"/>
              <w:ind w:left="-1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27</w:t>
            </w:r>
          </w:p>
        </w:tc>
        <w:tc>
          <w:tcPr>
            <w:tcW w:w="572" w:type="dxa"/>
          </w:tcPr>
          <w:p>
            <w:pPr>
              <w:pStyle w:val="TableParagraph"/>
              <w:spacing w:line="135" w:lineRule="exact"/>
              <w:ind w:right="8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3</w:t>
            </w:r>
          </w:p>
        </w:tc>
        <w:tc>
          <w:tcPr>
            <w:tcW w:w="578" w:type="dxa"/>
          </w:tcPr>
          <w:p>
            <w:pPr>
              <w:pStyle w:val="TableParagraph"/>
              <w:spacing w:line="135" w:lineRule="exact"/>
              <w:ind w:right="1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22</w:t>
            </w:r>
          </w:p>
        </w:tc>
        <w:tc>
          <w:tcPr>
            <w:tcW w:w="353" w:type="dxa"/>
          </w:tcPr>
          <w:p>
            <w:pPr>
              <w:pStyle w:val="TableParagraph"/>
              <w:spacing w:line="135" w:lineRule="exact"/>
              <w:ind w:left="205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8</w:t>
            </w:r>
          </w:p>
        </w:tc>
        <w:tc>
          <w:tcPr>
            <w:tcW w:w="871" w:type="dxa"/>
          </w:tcPr>
          <w:p>
            <w:pPr>
              <w:pStyle w:val="TableParagraph"/>
              <w:spacing w:line="135" w:lineRule="exact"/>
              <w:ind w:right="207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0.93</w:t>
            </w:r>
          </w:p>
        </w:tc>
        <w:tc>
          <w:tcPr>
            <w:tcW w:w="802" w:type="dxa"/>
          </w:tcPr>
          <w:p>
            <w:pPr>
              <w:pStyle w:val="TableParagraph"/>
              <w:spacing w:line="135" w:lineRule="exact"/>
              <w:ind w:right="139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0.82</w:t>
            </w:r>
          </w:p>
        </w:tc>
        <w:tc>
          <w:tcPr>
            <w:tcW w:w="1680" w:type="dxa"/>
          </w:tcPr>
          <w:p>
            <w:pPr>
              <w:pStyle w:val="TableParagraph"/>
              <w:spacing w:line="135" w:lineRule="exact"/>
              <w:ind w:left="344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1.000</w:t>
            </w:r>
          </w:p>
        </w:tc>
      </w:tr>
      <w:tr>
        <w:trPr>
          <w:trHeight w:val="165" w:hRule="atLeast"/>
        </w:trPr>
        <w:tc>
          <w:tcPr>
            <w:tcW w:w="153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64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before="16"/>
              <w:ind w:left="207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GNB</w:t>
            </w:r>
          </w:p>
        </w:tc>
        <w:tc>
          <w:tcPr>
            <w:tcW w:w="354" w:type="dxa"/>
          </w:tcPr>
          <w:p>
            <w:pPr>
              <w:pStyle w:val="TableParagraph"/>
              <w:spacing w:before="16"/>
              <w:ind w:left="-1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27</w:t>
            </w:r>
          </w:p>
        </w:tc>
        <w:tc>
          <w:tcPr>
            <w:tcW w:w="572" w:type="dxa"/>
          </w:tcPr>
          <w:p>
            <w:pPr>
              <w:pStyle w:val="TableParagraph"/>
              <w:spacing w:before="16"/>
              <w:ind w:right="8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3</w:t>
            </w:r>
          </w:p>
        </w:tc>
        <w:tc>
          <w:tcPr>
            <w:tcW w:w="578" w:type="dxa"/>
          </w:tcPr>
          <w:p>
            <w:pPr>
              <w:pStyle w:val="TableParagraph"/>
              <w:spacing w:before="16"/>
              <w:ind w:right="1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22</w:t>
            </w:r>
          </w:p>
        </w:tc>
        <w:tc>
          <w:tcPr>
            <w:tcW w:w="353" w:type="dxa"/>
          </w:tcPr>
          <w:p>
            <w:pPr>
              <w:pStyle w:val="TableParagraph"/>
              <w:spacing w:before="16"/>
              <w:ind w:left="205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8</w:t>
            </w:r>
          </w:p>
        </w:tc>
        <w:tc>
          <w:tcPr>
            <w:tcW w:w="871" w:type="dxa"/>
          </w:tcPr>
          <w:p>
            <w:pPr>
              <w:pStyle w:val="TableParagraph"/>
              <w:spacing w:before="16"/>
              <w:ind w:right="207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0.90</w:t>
            </w:r>
          </w:p>
        </w:tc>
        <w:tc>
          <w:tcPr>
            <w:tcW w:w="802" w:type="dxa"/>
          </w:tcPr>
          <w:p>
            <w:pPr>
              <w:pStyle w:val="TableParagraph"/>
              <w:spacing w:before="16"/>
              <w:ind w:right="139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0.82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6" w:hRule="atLeast"/>
        </w:trPr>
        <w:tc>
          <w:tcPr>
            <w:tcW w:w="153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647" w:type="dxa"/>
          </w:tcPr>
          <w:p>
            <w:pPr>
              <w:pStyle w:val="TableParagraph"/>
              <w:spacing w:line="135" w:lineRule="exact"/>
              <w:ind w:left="207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pc</w:t>
            </w:r>
            <w:r>
              <w:rPr>
                <w:color w:val="231F20"/>
                <w:w w:val="120"/>
                <w:sz w:val="12"/>
                <w:vertAlign w:val="subscript"/>
              </w:rPr>
              <w:t>1</w:t>
            </w:r>
            <w:r>
              <w:rPr>
                <w:color w:val="231F20"/>
                <w:spacing w:val="-6"/>
                <w:w w:val="120"/>
                <w:sz w:val="12"/>
                <w:vertAlign w:val="baseline"/>
              </w:rPr>
              <w:t> </w:t>
            </w:r>
            <w:r>
              <w:rPr>
                <w:color w:val="231F20"/>
                <w:w w:val="130"/>
                <w:sz w:val="12"/>
                <w:vertAlign w:val="baseline"/>
              </w:rPr>
              <w:t>+</w:t>
            </w:r>
            <w:r>
              <w:rPr>
                <w:color w:val="231F20"/>
                <w:spacing w:val="-9"/>
                <w:w w:val="130"/>
                <w:sz w:val="12"/>
                <w:vertAlign w:val="baseline"/>
              </w:rPr>
              <w:t> </w:t>
            </w:r>
            <w:r>
              <w:rPr>
                <w:color w:val="231F20"/>
                <w:w w:val="120"/>
                <w:sz w:val="12"/>
                <w:vertAlign w:val="baseline"/>
              </w:rPr>
              <w:t>pc</w:t>
            </w:r>
            <w:r>
              <w:rPr>
                <w:color w:val="231F20"/>
                <w:w w:val="120"/>
                <w:sz w:val="12"/>
                <w:vertAlign w:val="subscript"/>
              </w:rPr>
              <w:t>2</w:t>
            </w:r>
            <w:r>
              <w:rPr>
                <w:color w:val="231F20"/>
                <w:spacing w:val="-6"/>
                <w:w w:val="120"/>
                <w:sz w:val="12"/>
                <w:vertAlign w:val="baseline"/>
              </w:rPr>
              <w:t> </w:t>
            </w:r>
            <w:r>
              <w:rPr>
                <w:color w:val="231F20"/>
                <w:w w:val="120"/>
                <w:sz w:val="12"/>
                <w:vertAlign w:val="baseline"/>
              </w:rPr>
              <w:t>from</w:t>
            </w:r>
            <w:r>
              <w:rPr>
                <w:color w:val="231F20"/>
                <w:spacing w:val="-6"/>
                <w:w w:val="120"/>
                <w:sz w:val="12"/>
                <w:vertAlign w:val="baseline"/>
              </w:rPr>
              <w:t> </w:t>
            </w:r>
            <w:r>
              <w:rPr>
                <w:color w:val="231F20"/>
                <w:spacing w:val="-5"/>
                <w:w w:val="120"/>
                <w:sz w:val="12"/>
                <w:vertAlign w:val="baseline"/>
              </w:rPr>
              <w:t>(d)</w:t>
            </w:r>
          </w:p>
        </w:tc>
        <w:tc>
          <w:tcPr>
            <w:tcW w:w="991" w:type="dxa"/>
          </w:tcPr>
          <w:p>
            <w:pPr>
              <w:pStyle w:val="TableParagraph"/>
              <w:spacing w:line="135" w:lineRule="exact"/>
              <w:ind w:left="207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LR</w:t>
            </w:r>
          </w:p>
        </w:tc>
        <w:tc>
          <w:tcPr>
            <w:tcW w:w="354" w:type="dxa"/>
          </w:tcPr>
          <w:p>
            <w:pPr>
              <w:pStyle w:val="TableParagraph"/>
              <w:spacing w:line="135" w:lineRule="exact"/>
              <w:ind w:left="-1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26</w:t>
            </w:r>
          </w:p>
        </w:tc>
        <w:tc>
          <w:tcPr>
            <w:tcW w:w="572" w:type="dxa"/>
          </w:tcPr>
          <w:p>
            <w:pPr>
              <w:pStyle w:val="TableParagraph"/>
              <w:spacing w:line="135" w:lineRule="exact"/>
              <w:ind w:right="8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4</w:t>
            </w:r>
          </w:p>
        </w:tc>
        <w:tc>
          <w:tcPr>
            <w:tcW w:w="578" w:type="dxa"/>
          </w:tcPr>
          <w:p>
            <w:pPr>
              <w:pStyle w:val="TableParagraph"/>
              <w:spacing w:line="135" w:lineRule="exact"/>
              <w:ind w:left="1" w:right="1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26</w:t>
            </w:r>
          </w:p>
        </w:tc>
        <w:tc>
          <w:tcPr>
            <w:tcW w:w="353" w:type="dxa"/>
          </w:tcPr>
          <w:p>
            <w:pPr>
              <w:pStyle w:val="TableParagraph"/>
              <w:spacing w:line="135" w:lineRule="exact"/>
              <w:ind w:left="205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4</w:t>
            </w:r>
          </w:p>
        </w:tc>
        <w:tc>
          <w:tcPr>
            <w:tcW w:w="871" w:type="dxa"/>
          </w:tcPr>
          <w:p>
            <w:pPr>
              <w:pStyle w:val="TableParagraph"/>
              <w:spacing w:line="135" w:lineRule="exact"/>
              <w:ind w:right="208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0.93</w:t>
            </w:r>
          </w:p>
        </w:tc>
        <w:tc>
          <w:tcPr>
            <w:tcW w:w="802" w:type="dxa"/>
          </w:tcPr>
          <w:p>
            <w:pPr>
              <w:pStyle w:val="TableParagraph"/>
              <w:spacing w:line="135" w:lineRule="exact"/>
              <w:ind w:right="139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0.87</w:t>
            </w:r>
          </w:p>
        </w:tc>
        <w:tc>
          <w:tcPr>
            <w:tcW w:w="1680" w:type="dxa"/>
          </w:tcPr>
          <w:p>
            <w:pPr>
              <w:pStyle w:val="TableParagraph"/>
              <w:spacing w:line="135" w:lineRule="exact"/>
              <w:ind w:left="344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0.7692</w:t>
            </w:r>
          </w:p>
        </w:tc>
      </w:tr>
      <w:tr>
        <w:trPr>
          <w:trHeight w:val="166" w:hRule="atLeast"/>
        </w:trPr>
        <w:tc>
          <w:tcPr>
            <w:tcW w:w="153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64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130" w:lineRule="exact" w:before="16"/>
              <w:ind w:left="207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GNB</w:t>
            </w:r>
          </w:p>
        </w:tc>
        <w:tc>
          <w:tcPr>
            <w:tcW w:w="354" w:type="dxa"/>
          </w:tcPr>
          <w:p>
            <w:pPr>
              <w:pStyle w:val="TableParagraph"/>
              <w:spacing w:line="130" w:lineRule="exact" w:before="16"/>
              <w:ind w:left="-1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23</w:t>
            </w:r>
          </w:p>
        </w:tc>
        <w:tc>
          <w:tcPr>
            <w:tcW w:w="572" w:type="dxa"/>
          </w:tcPr>
          <w:p>
            <w:pPr>
              <w:pStyle w:val="TableParagraph"/>
              <w:spacing w:line="130" w:lineRule="exact" w:before="16"/>
              <w:ind w:right="8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20"/>
                <w:sz w:val="12"/>
              </w:rPr>
              <w:t>7</w:t>
            </w:r>
          </w:p>
        </w:tc>
        <w:tc>
          <w:tcPr>
            <w:tcW w:w="578" w:type="dxa"/>
          </w:tcPr>
          <w:p>
            <w:pPr>
              <w:pStyle w:val="TableParagraph"/>
              <w:spacing w:line="130" w:lineRule="exact" w:before="16"/>
              <w:ind w:left="1" w:right="1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25</w:t>
            </w:r>
          </w:p>
        </w:tc>
        <w:tc>
          <w:tcPr>
            <w:tcW w:w="353" w:type="dxa"/>
          </w:tcPr>
          <w:p>
            <w:pPr>
              <w:pStyle w:val="TableParagraph"/>
              <w:spacing w:line="130" w:lineRule="exact" w:before="16"/>
              <w:ind w:left="205"/>
              <w:rPr>
                <w:sz w:val="12"/>
              </w:rPr>
            </w:pPr>
            <w:r>
              <w:rPr>
                <w:color w:val="231F20"/>
                <w:spacing w:val="-10"/>
                <w:w w:val="115"/>
                <w:sz w:val="12"/>
              </w:rPr>
              <w:t>5</w:t>
            </w:r>
          </w:p>
        </w:tc>
        <w:tc>
          <w:tcPr>
            <w:tcW w:w="871" w:type="dxa"/>
          </w:tcPr>
          <w:p>
            <w:pPr>
              <w:pStyle w:val="TableParagraph"/>
              <w:spacing w:line="130" w:lineRule="exact" w:before="16"/>
              <w:ind w:right="208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0.90</w:t>
            </w:r>
          </w:p>
        </w:tc>
        <w:tc>
          <w:tcPr>
            <w:tcW w:w="802" w:type="dxa"/>
          </w:tcPr>
          <w:p>
            <w:pPr>
              <w:pStyle w:val="TableParagraph"/>
              <w:spacing w:line="130" w:lineRule="exact" w:before="16"/>
              <w:ind w:right="139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0.80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6" w:hRule="atLeast"/>
        </w:trPr>
        <w:tc>
          <w:tcPr>
            <w:tcW w:w="153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647" w:type="dxa"/>
          </w:tcPr>
          <w:p>
            <w:pPr>
              <w:pStyle w:val="TableParagraph"/>
              <w:spacing w:line="134" w:lineRule="exact"/>
              <w:ind w:left="207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pc</w:t>
            </w:r>
            <w:r>
              <w:rPr>
                <w:color w:val="231F20"/>
                <w:w w:val="120"/>
                <w:sz w:val="12"/>
                <w:vertAlign w:val="subscript"/>
              </w:rPr>
              <w:t>1</w:t>
            </w:r>
            <w:r>
              <w:rPr>
                <w:color w:val="231F20"/>
                <w:spacing w:val="-6"/>
                <w:w w:val="120"/>
                <w:sz w:val="12"/>
                <w:vertAlign w:val="baseline"/>
              </w:rPr>
              <w:t> </w:t>
            </w:r>
            <w:r>
              <w:rPr>
                <w:color w:val="231F20"/>
                <w:w w:val="130"/>
                <w:sz w:val="12"/>
                <w:vertAlign w:val="baseline"/>
              </w:rPr>
              <w:t>+</w:t>
            </w:r>
            <w:r>
              <w:rPr>
                <w:color w:val="231F20"/>
                <w:spacing w:val="-9"/>
                <w:w w:val="130"/>
                <w:sz w:val="12"/>
                <w:vertAlign w:val="baseline"/>
              </w:rPr>
              <w:t> </w:t>
            </w:r>
            <w:r>
              <w:rPr>
                <w:color w:val="231F20"/>
                <w:w w:val="120"/>
                <w:sz w:val="12"/>
                <w:vertAlign w:val="baseline"/>
              </w:rPr>
              <w:t>pc</w:t>
            </w:r>
            <w:r>
              <w:rPr>
                <w:color w:val="231F20"/>
                <w:w w:val="120"/>
                <w:sz w:val="12"/>
                <w:vertAlign w:val="subscript"/>
              </w:rPr>
              <w:t>2</w:t>
            </w:r>
            <w:r>
              <w:rPr>
                <w:color w:val="231F20"/>
                <w:spacing w:val="-6"/>
                <w:w w:val="120"/>
                <w:sz w:val="12"/>
                <w:vertAlign w:val="baseline"/>
              </w:rPr>
              <w:t> </w:t>
            </w:r>
            <w:r>
              <w:rPr>
                <w:color w:val="231F20"/>
                <w:w w:val="120"/>
                <w:sz w:val="12"/>
                <w:vertAlign w:val="baseline"/>
              </w:rPr>
              <w:t>from</w:t>
            </w:r>
            <w:r>
              <w:rPr>
                <w:color w:val="231F20"/>
                <w:spacing w:val="-6"/>
                <w:w w:val="120"/>
                <w:sz w:val="12"/>
                <w:vertAlign w:val="baseline"/>
              </w:rPr>
              <w:t> </w:t>
            </w:r>
            <w:r>
              <w:rPr>
                <w:color w:val="231F20"/>
                <w:spacing w:val="-5"/>
                <w:w w:val="120"/>
                <w:sz w:val="12"/>
                <w:vertAlign w:val="baseline"/>
              </w:rPr>
              <w:t>(e)</w:t>
            </w:r>
          </w:p>
        </w:tc>
        <w:tc>
          <w:tcPr>
            <w:tcW w:w="991" w:type="dxa"/>
          </w:tcPr>
          <w:p>
            <w:pPr>
              <w:pStyle w:val="TableParagraph"/>
              <w:spacing w:line="134" w:lineRule="exact"/>
              <w:ind w:left="207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LR</w:t>
            </w:r>
          </w:p>
        </w:tc>
        <w:tc>
          <w:tcPr>
            <w:tcW w:w="354" w:type="dxa"/>
          </w:tcPr>
          <w:p>
            <w:pPr>
              <w:pStyle w:val="TableParagraph"/>
              <w:spacing w:line="134" w:lineRule="exact"/>
              <w:ind w:left="-1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27</w:t>
            </w:r>
          </w:p>
        </w:tc>
        <w:tc>
          <w:tcPr>
            <w:tcW w:w="572" w:type="dxa"/>
          </w:tcPr>
          <w:p>
            <w:pPr>
              <w:pStyle w:val="TableParagraph"/>
              <w:spacing w:line="134" w:lineRule="exact"/>
              <w:ind w:right="8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3</w:t>
            </w:r>
          </w:p>
        </w:tc>
        <w:tc>
          <w:tcPr>
            <w:tcW w:w="578" w:type="dxa"/>
          </w:tcPr>
          <w:p>
            <w:pPr>
              <w:pStyle w:val="TableParagraph"/>
              <w:spacing w:line="134" w:lineRule="exact"/>
              <w:ind w:left="1" w:right="1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23</w:t>
            </w:r>
          </w:p>
        </w:tc>
        <w:tc>
          <w:tcPr>
            <w:tcW w:w="353" w:type="dxa"/>
          </w:tcPr>
          <w:p>
            <w:pPr>
              <w:pStyle w:val="TableParagraph"/>
              <w:spacing w:line="134" w:lineRule="exact"/>
              <w:ind w:left="205"/>
              <w:rPr>
                <w:sz w:val="12"/>
              </w:rPr>
            </w:pPr>
            <w:r>
              <w:rPr>
                <w:color w:val="231F20"/>
                <w:spacing w:val="-10"/>
                <w:w w:val="120"/>
                <w:sz w:val="12"/>
              </w:rPr>
              <w:t>7</w:t>
            </w:r>
          </w:p>
        </w:tc>
        <w:tc>
          <w:tcPr>
            <w:tcW w:w="871" w:type="dxa"/>
          </w:tcPr>
          <w:p>
            <w:pPr>
              <w:pStyle w:val="TableParagraph"/>
              <w:spacing w:line="134" w:lineRule="exact"/>
              <w:ind w:right="208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0.91</w:t>
            </w:r>
          </w:p>
        </w:tc>
        <w:tc>
          <w:tcPr>
            <w:tcW w:w="802" w:type="dxa"/>
          </w:tcPr>
          <w:p>
            <w:pPr>
              <w:pStyle w:val="TableParagraph"/>
              <w:spacing w:line="134" w:lineRule="exact"/>
              <w:ind w:right="139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0.83</w:t>
            </w:r>
          </w:p>
        </w:tc>
        <w:tc>
          <w:tcPr>
            <w:tcW w:w="1680" w:type="dxa"/>
          </w:tcPr>
          <w:p>
            <w:pPr>
              <w:pStyle w:val="TableParagraph"/>
              <w:spacing w:line="134" w:lineRule="exact"/>
              <w:ind w:left="344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0.9690</w:t>
            </w:r>
          </w:p>
        </w:tc>
      </w:tr>
      <w:tr>
        <w:trPr>
          <w:trHeight w:val="204" w:hRule="atLeast"/>
        </w:trPr>
        <w:tc>
          <w:tcPr>
            <w:tcW w:w="1536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2647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 w:before="17"/>
              <w:ind w:left="207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GNB</w:t>
            </w:r>
          </w:p>
        </w:tc>
        <w:tc>
          <w:tcPr>
            <w:tcW w:w="354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 w:before="17"/>
              <w:ind w:left="-1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26</w:t>
            </w:r>
          </w:p>
        </w:tc>
        <w:tc>
          <w:tcPr>
            <w:tcW w:w="572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 w:before="17"/>
              <w:ind w:right="8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4</w:t>
            </w:r>
          </w:p>
        </w:tc>
        <w:tc>
          <w:tcPr>
            <w:tcW w:w="578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 w:before="17"/>
              <w:ind w:left="1" w:right="1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22</w:t>
            </w:r>
          </w:p>
        </w:tc>
        <w:tc>
          <w:tcPr>
            <w:tcW w:w="353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 w:before="17"/>
              <w:ind w:left="205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8</w:t>
            </w:r>
          </w:p>
        </w:tc>
        <w:tc>
          <w:tcPr>
            <w:tcW w:w="871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 w:before="17"/>
              <w:ind w:right="208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0.90</w:t>
            </w:r>
          </w:p>
        </w:tc>
        <w:tc>
          <w:tcPr>
            <w:tcW w:w="802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 w:before="17"/>
              <w:ind w:right="139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0.80</w:t>
            </w:r>
          </w:p>
        </w:tc>
        <w:tc>
          <w:tcPr>
            <w:tcW w:w="1680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</w:tbl>
    <w:p>
      <w:pPr>
        <w:spacing w:line="288" w:lineRule="auto" w:before="62"/>
        <w:ind w:left="114" w:right="5505" w:firstLine="0"/>
        <w:jc w:val="left"/>
        <w:rPr>
          <w:sz w:val="12"/>
        </w:rPr>
      </w:pPr>
      <w:r>
        <w:rPr>
          <w:color w:val="231F20"/>
          <w:spacing w:val="-2"/>
          <w:w w:val="115"/>
          <w:sz w:val="12"/>
        </w:rPr>
        <w:t>TP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spacing w:val="-2"/>
          <w:w w:val="120"/>
          <w:sz w:val="12"/>
        </w:rPr>
        <w:t>=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spacing w:val="-2"/>
          <w:w w:val="115"/>
          <w:sz w:val="12"/>
        </w:rPr>
        <w:t>true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positive;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FN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spacing w:val="-2"/>
          <w:w w:val="120"/>
          <w:sz w:val="12"/>
        </w:rPr>
        <w:t>=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spacing w:val="-2"/>
          <w:w w:val="115"/>
          <w:sz w:val="12"/>
        </w:rPr>
        <w:t>false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negative;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TN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spacing w:val="-2"/>
          <w:w w:val="120"/>
          <w:sz w:val="12"/>
        </w:rPr>
        <w:t>=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spacing w:val="-2"/>
          <w:w w:val="115"/>
          <w:sz w:val="12"/>
        </w:rPr>
        <w:t>true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negative;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and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FP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spacing w:val="-2"/>
          <w:w w:val="120"/>
          <w:sz w:val="12"/>
        </w:rPr>
        <w:t>=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spacing w:val="-2"/>
          <w:w w:val="115"/>
          <w:sz w:val="12"/>
        </w:rPr>
        <w:t>false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negative.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Note: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pc</w:t>
      </w:r>
      <w:r>
        <w:rPr>
          <w:i/>
          <w:color w:val="231F20"/>
          <w:w w:val="115"/>
          <w:sz w:val="12"/>
          <w:vertAlign w:val="subscript"/>
        </w:rPr>
        <w:t>i</w:t>
      </w:r>
      <w:r>
        <w:rPr>
          <w:i/>
          <w:color w:val="231F20"/>
          <w:spacing w:val="-5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(</w:t>
      </w:r>
      <w:r>
        <w:rPr>
          <w:i/>
          <w:color w:val="231F20"/>
          <w:w w:val="115"/>
          <w:sz w:val="12"/>
          <w:vertAlign w:val="baseline"/>
        </w:rPr>
        <w:t>i</w:t>
      </w:r>
      <w:r>
        <w:rPr>
          <w:i/>
          <w:color w:val="231F20"/>
          <w:spacing w:val="-5"/>
          <w:w w:val="115"/>
          <w:sz w:val="12"/>
          <w:vertAlign w:val="baseline"/>
        </w:rPr>
        <w:t> </w:t>
      </w:r>
      <w:r>
        <w:rPr>
          <w:color w:val="231F20"/>
          <w:w w:val="135"/>
          <w:sz w:val="12"/>
          <w:vertAlign w:val="baseline"/>
        </w:rPr>
        <w:t>=</w:t>
      </w:r>
      <w:r>
        <w:rPr>
          <w:color w:val="231F20"/>
          <w:spacing w:val="-10"/>
          <w:w w:val="13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1,</w:t>
      </w:r>
      <w:r>
        <w:rPr>
          <w:color w:val="231F20"/>
          <w:spacing w:val="-5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2,</w:t>
      </w:r>
      <w:r>
        <w:rPr>
          <w:color w:val="231F20"/>
          <w:spacing w:val="-8"/>
          <w:w w:val="115"/>
          <w:sz w:val="12"/>
          <w:vertAlign w:val="baseline"/>
        </w:rPr>
        <w:t> </w:t>
      </w:r>
      <w:r>
        <w:rPr>
          <w:rFonts w:ascii="Tuffy" w:hAnsi="Tuffy"/>
          <w:b w:val="0"/>
          <w:color w:val="231F20"/>
          <w:w w:val="115"/>
          <w:sz w:val="12"/>
          <w:vertAlign w:val="baseline"/>
        </w:rPr>
        <w:t>…</w:t>
      </w:r>
      <w:r>
        <w:rPr>
          <w:color w:val="231F20"/>
          <w:w w:val="115"/>
          <w:sz w:val="12"/>
          <w:vertAlign w:val="baseline"/>
        </w:rPr>
        <w:t>,</w:t>
      </w:r>
      <w:r>
        <w:rPr>
          <w:color w:val="231F20"/>
          <w:spacing w:val="-6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5)</w:t>
      </w:r>
      <w:r>
        <w:rPr>
          <w:color w:val="231F20"/>
          <w:spacing w:val="-7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are</w:t>
      </w:r>
      <w:r>
        <w:rPr>
          <w:color w:val="231F20"/>
          <w:spacing w:val="-7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the</w:t>
      </w:r>
      <w:r>
        <w:rPr>
          <w:color w:val="231F20"/>
          <w:spacing w:val="-8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principal</w:t>
      </w:r>
      <w:r>
        <w:rPr>
          <w:color w:val="231F20"/>
          <w:spacing w:val="-5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components.</w:t>
      </w:r>
    </w:p>
    <w:p>
      <w:pPr>
        <w:pStyle w:val="BodyText"/>
        <w:spacing w:before="37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93" w:footer="0" w:top="880" w:bottom="280" w:left="560" w:right="560"/>
        </w:sectPr>
      </w:pPr>
    </w:p>
    <w:p>
      <w:pPr>
        <w:pStyle w:val="BodyText"/>
        <w:spacing w:line="276" w:lineRule="auto" w:before="110"/>
        <w:ind w:left="114" w:right="38"/>
        <w:jc w:val="both"/>
      </w:pPr>
      <w:r>
        <w:rPr>
          <w:color w:val="231F20"/>
        </w:rPr>
        <w:t>(s) controlling maize leaf length. That assertion implies that the maize</w:t>
      </w:r>
      <w:r>
        <w:rPr>
          <w:color w:val="231F20"/>
          <w:spacing w:val="40"/>
        </w:rPr>
        <w:t> </w:t>
      </w:r>
      <w:r>
        <w:rPr>
          <w:color w:val="231F20"/>
        </w:rPr>
        <w:t>leaf</w:t>
      </w:r>
      <w:r>
        <w:rPr>
          <w:color w:val="231F20"/>
          <w:spacing w:val="-6"/>
        </w:rPr>
        <w:t> </w:t>
      </w:r>
      <w:r>
        <w:rPr>
          <w:color w:val="231F20"/>
        </w:rPr>
        <w:t>width</w:t>
      </w:r>
      <w:r>
        <w:rPr>
          <w:color w:val="231F20"/>
          <w:spacing w:val="-4"/>
        </w:rPr>
        <w:t> </w:t>
      </w:r>
      <w:r>
        <w:rPr>
          <w:color w:val="231F20"/>
        </w:rPr>
        <w:t>could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modi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</w:t>
      </w:r>
      <w:r>
        <w:rPr>
          <w:color w:val="231F20"/>
          <w:spacing w:val="-4"/>
        </w:rPr>
        <w:t> </w:t>
      </w:r>
      <w:r>
        <w:rPr>
          <w:color w:val="231F20"/>
        </w:rPr>
        <w:t>through</w:t>
      </w:r>
      <w:r>
        <w:rPr>
          <w:color w:val="231F20"/>
          <w:spacing w:val="-4"/>
        </w:rPr>
        <w:t> </w:t>
      </w:r>
      <w:r>
        <w:rPr>
          <w:color w:val="231F20"/>
        </w:rPr>
        <w:t>selection</w:t>
      </w:r>
      <w:r>
        <w:rPr>
          <w:color w:val="231F20"/>
          <w:spacing w:val="-4"/>
        </w:rPr>
        <w:t> </w:t>
      </w:r>
      <w:r>
        <w:rPr>
          <w:color w:val="231F20"/>
        </w:rPr>
        <w:t>without</w:t>
      </w:r>
      <w:r>
        <w:rPr>
          <w:color w:val="231F20"/>
          <w:spacing w:val="-4"/>
        </w:rPr>
        <w:t> </w:t>
      </w:r>
      <w:r>
        <w:rPr>
          <w:color w:val="231F20"/>
        </w:rPr>
        <w:t>any</w:t>
      </w:r>
      <w:r>
        <w:rPr>
          <w:color w:val="231F20"/>
          <w:spacing w:val="-6"/>
        </w:rPr>
        <w:t> </w:t>
      </w:r>
      <w:r>
        <w:rPr>
          <w:color w:val="231F20"/>
        </w:rPr>
        <w:t>direct</w:t>
      </w:r>
      <w:r>
        <w:rPr>
          <w:color w:val="231F20"/>
          <w:spacing w:val="-6"/>
        </w:rPr>
        <w:t> </w:t>
      </w:r>
      <w:r>
        <w:rPr>
          <w:color w:val="231F20"/>
        </w:rPr>
        <w:t>effect</w:t>
      </w:r>
      <w:r>
        <w:rPr>
          <w:color w:val="231F20"/>
          <w:spacing w:val="40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other</w:t>
      </w:r>
      <w:r>
        <w:rPr>
          <w:color w:val="231F20"/>
          <w:spacing w:val="-10"/>
        </w:rPr>
        <w:t> </w:t>
      </w:r>
      <w:r>
        <w:rPr>
          <w:color w:val="231F20"/>
        </w:rPr>
        <w:t>traits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canopy.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results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study</w:t>
      </w:r>
      <w:r>
        <w:rPr>
          <w:color w:val="231F20"/>
          <w:spacing w:val="-10"/>
        </w:rPr>
        <w:t> </w:t>
      </w:r>
      <w:r>
        <w:rPr>
          <w:color w:val="231F20"/>
        </w:rPr>
        <w:t>support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asser-</w:t>
      </w:r>
      <w:r>
        <w:rPr>
          <w:color w:val="231F20"/>
          <w:spacing w:val="40"/>
        </w:rPr>
        <w:t> </w:t>
      </w:r>
      <w:r>
        <w:rPr>
          <w:color w:val="231F20"/>
        </w:rPr>
        <w:t>tion. In this study, the comparative increase in maize leaf width and</w:t>
      </w:r>
      <w:r>
        <w:rPr>
          <w:color w:val="231F20"/>
          <w:spacing w:val="40"/>
        </w:rPr>
        <w:t> </w:t>
      </w:r>
      <w:r>
        <w:rPr>
          <w:color w:val="231F20"/>
        </w:rPr>
        <w:t>plant</w:t>
      </w:r>
      <w:r>
        <w:rPr>
          <w:color w:val="231F20"/>
          <w:spacing w:val="-4"/>
        </w:rPr>
        <w:t> </w:t>
      </w:r>
      <w:r>
        <w:rPr>
          <w:color w:val="231F20"/>
        </w:rPr>
        <w:t>height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BLC</w:t>
      </w:r>
      <w:r>
        <w:rPr>
          <w:color w:val="231F20"/>
          <w:spacing w:val="-4"/>
        </w:rPr>
        <w:t> </w:t>
      </w:r>
      <w:r>
        <w:rPr>
          <w:color w:val="231F20"/>
        </w:rPr>
        <w:t>genotype</w:t>
      </w:r>
      <w:r>
        <w:rPr>
          <w:color w:val="231F20"/>
          <w:spacing w:val="-3"/>
        </w:rPr>
        <w:t> </w:t>
      </w:r>
      <w:r>
        <w:rPr>
          <w:color w:val="231F20"/>
        </w:rPr>
        <w:t>could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attributed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direct</w:t>
      </w:r>
      <w:r>
        <w:rPr>
          <w:color w:val="231F20"/>
          <w:spacing w:val="-3"/>
        </w:rPr>
        <w:t> </w:t>
      </w:r>
      <w:r>
        <w:rPr>
          <w:color w:val="231F20"/>
        </w:rPr>
        <w:t>effect</w:t>
      </w:r>
      <w:r>
        <w:rPr>
          <w:color w:val="231F20"/>
          <w:spacing w:val="40"/>
        </w:rPr>
        <w:t> </w:t>
      </w:r>
      <w:r>
        <w:rPr>
          <w:color w:val="231F20"/>
        </w:rPr>
        <w:t>of selection for wider leaves and</w:t>
      </w:r>
      <w:r>
        <w:rPr>
          <w:color w:val="231F20"/>
          <w:spacing w:val="-1"/>
        </w:rPr>
        <w:t> </w:t>
      </w:r>
      <w:r>
        <w:rPr>
          <w:color w:val="231F20"/>
        </w:rPr>
        <w:t>taller plants.</w:t>
      </w:r>
      <w:r>
        <w:rPr>
          <w:color w:val="231F20"/>
          <w:spacing w:val="-1"/>
        </w:rPr>
        <w:t> </w:t>
      </w:r>
      <w:r>
        <w:rPr>
          <w:color w:val="231F20"/>
        </w:rPr>
        <w:t>As a result, the two traits</w:t>
      </w:r>
      <w:r>
        <w:rPr>
          <w:color w:val="231F20"/>
          <w:spacing w:val="40"/>
        </w:rPr>
        <w:t> </w:t>
      </w:r>
      <w:r>
        <w:rPr>
          <w:color w:val="231F20"/>
        </w:rPr>
        <w:t>became the two most important discriminating traits between the two</w:t>
      </w:r>
      <w:r>
        <w:rPr>
          <w:color w:val="231F20"/>
          <w:spacing w:val="40"/>
        </w:rPr>
        <w:t> </w:t>
      </w:r>
      <w:r>
        <w:rPr>
          <w:color w:val="231F20"/>
        </w:rPr>
        <w:t>populations. The higher grain </w:t>
      </w:r>
      <w:r>
        <w:rPr>
          <w:rFonts w:ascii="Times New Roman"/>
          <w:color w:val="231F20"/>
        </w:rPr>
        <w:t>fi</w:t>
      </w:r>
      <w:r>
        <w:rPr>
          <w:color w:val="231F20"/>
        </w:rPr>
        <w:t>lling rate observed with the BLC geno-</w:t>
      </w:r>
      <w:r>
        <w:rPr>
          <w:color w:val="231F20"/>
          <w:spacing w:val="40"/>
        </w:rPr>
        <w:t> </w:t>
      </w:r>
      <w:r>
        <w:rPr>
          <w:color w:val="231F20"/>
        </w:rPr>
        <w:t>types</w:t>
      </w:r>
      <w:r>
        <w:rPr>
          <w:color w:val="231F20"/>
          <w:spacing w:val="-10"/>
        </w:rPr>
        <w:t> </w:t>
      </w:r>
      <w:r>
        <w:rPr>
          <w:color w:val="231F20"/>
        </w:rPr>
        <w:t>compared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JNE</w:t>
      </w:r>
      <w:r>
        <w:rPr>
          <w:color w:val="231F20"/>
          <w:spacing w:val="-10"/>
        </w:rPr>
        <w:t> </w:t>
      </w:r>
      <w:r>
        <w:rPr>
          <w:color w:val="231F20"/>
        </w:rPr>
        <w:t>genotypes</w:t>
      </w:r>
      <w:r>
        <w:rPr>
          <w:color w:val="231F20"/>
          <w:spacing w:val="-9"/>
        </w:rPr>
        <w:t> </w:t>
      </w:r>
      <w:r>
        <w:rPr>
          <w:color w:val="231F20"/>
        </w:rPr>
        <w:t>may</w:t>
      </w:r>
      <w:r>
        <w:rPr>
          <w:color w:val="231F20"/>
          <w:spacing w:val="-10"/>
        </w:rPr>
        <w:t> </w:t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</w:rPr>
        <w:t>attributed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indirect</w:t>
      </w:r>
      <w:r>
        <w:rPr>
          <w:color w:val="231F20"/>
          <w:spacing w:val="40"/>
        </w:rPr>
        <w:t> </w:t>
      </w:r>
      <w:r>
        <w:rPr>
          <w:color w:val="231F20"/>
        </w:rPr>
        <w:t>selection for</w:t>
      </w:r>
      <w:r>
        <w:rPr>
          <w:color w:val="231F20"/>
          <w:spacing w:val="-1"/>
        </w:rPr>
        <w:t> </w:t>
      </w:r>
      <w:r>
        <w:rPr>
          <w:color w:val="231F20"/>
        </w:rPr>
        <w:t>size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canopy. 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other hand,</w:t>
      </w:r>
      <w:r>
        <w:rPr>
          <w:color w:val="231F20"/>
          <w:spacing w:val="-1"/>
        </w:rPr>
        <w:t> </w:t>
      </w:r>
      <w:r>
        <w:rPr>
          <w:color w:val="231F20"/>
        </w:rPr>
        <w:t>the JNE</w:t>
      </w:r>
      <w:r>
        <w:rPr>
          <w:color w:val="231F20"/>
          <w:spacing w:val="-2"/>
        </w:rPr>
        <w:t> </w:t>
      </w:r>
      <w:r>
        <w:rPr>
          <w:color w:val="231F20"/>
        </w:rPr>
        <w:t>genotypes</w:t>
      </w:r>
      <w:r>
        <w:rPr>
          <w:color w:val="231F20"/>
          <w:spacing w:val="-1"/>
        </w:rPr>
        <w:t> </w:t>
      </w:r>
      <w:r>
        <w:rPr>
          <w:color w:val="231F20"/>
        </w:rPr>
        <w:t>were</w:t>
      </w:r>
      <w:r>
        <w:rPr>
          <w:color w:val="231F20"/>
          <w:spacing w:val="40"/>
        </w:rPr>
        <w:t> </w:t>
      </w:r>
      <w:r>
        <w:rPr>
          <w:color w:val="231F20"/>
        </w:rPr>
        <w:t>randomly selected. The measured traits consequently had larger vari-</w:t>
      </w:r>
      <w:r>
        <w:rPr>
          <w:color w:val="231F20"/>
          <w:spacing w:val="40"/>
        </w:rPr>
        <w:t> </w:t>
      </w:r>
      <w:r>
        <w:rPr>
          <w:color w:val="231F20"/>
        </w:rPr>
        <w:t>ability,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individuals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JNE</w:t>
      </w:r>
      <w:r>
        <w:rPr>
          <w:color w:val="231F20"/>
          <w:spacing w:val="-10"/>
        </w:rPr>
        <w:t> </w:t>
      </w:r>
      <w:r>
        <w:rPr>
          <w:color w:val="231F20"/>
        </w:rPr>
        <w:t>genotypes</w:t>
      </w:r>
      <w:r>
        <w:rPr>
          <w:color w:val="231F20"/>
          <w:spacing w:val="-9"/>
        </w:rPr>
        <w:t> </w:t>
      </w:r>
      <w:r>
        <w:rPr>
          <w:color w:val="231F20"/>
        </w:rPr>
        <w:t>were</w:t>
      </w:r>
      <w:r>
        <w:rPr>
          <w:color w:val="231F20"/>
          <w:spacing w:val="-7"/>
        </w:rPr>
        <w:t> </w:t>
      </w:r>
      <w:r>
        <w:rPr>
          <w:color w:val="231F20"/>
        </w:rPr>
        <w:t>relatively</w:t>
      </w:r>
      <w:r>
        <w:rPr>
          <w:color w:val="231F20"/>
          <w:spacing w:val="-8"/>
        </w:rPr>
        <w:t> </w:t>
      </w:r>
      <w:r>
        <w:rPr>
          <w:color w:val="231F20"/>
        </w:rPr>
        <w:t>less</w:t>
      </w:r>
      <w:r>
        <w:rPr>
          <w:color w:val="231F20"/>
          <w:spacing w:val="-7"/>
        </w:rPr>
        <w:t> </w:t>
      </w:r>
      <w:r>
        <w:rPr>
          <w:color w:val="231F20"/>
        </w:rPr>
        <w:t>ho-</w:t>
      </w:r>
      <w:r>
        <w:rPr>
          <w:color w:val="231F20"/>
          <w:spacing w:val="40"/>
        </w:rPr>
        <w:t> </w:t>
      </w:r>
      <w:r>
        <w:rPr>
          <w:color w:val="231F20"/>
        </w:rPr>
        <w:t>mogeneous.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relatively</w:t>
      </w:r>
      <w:r>
        <w:rPr>
          <w:color w:val="231F20"/>
          <w:spacing w:val="-3"/>
        </w:rPr>
        <w:t> </w:t>
      </w:r>
      <w:r>
        <w:rPr>
          <w:color w:val="231F20"/>
        </w:rPr>
        <w:t>larger</w:t>
      </w:r>
      <w:r>
        <w:rPr>
          <w:color w:val="231F20"/>
          <w:spacing w:val="-3"/>
        </w:rPr>
        <w:t> </w:t>
      </w:r>
      <w:r>
        <w:rPr>
          <w:color w:val="231F20"/>
        </w:rPr>
        <w:t>dispersion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characterized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JNE</w:t>
      </w:r>
      <w:r>
        <w:rPr>
          <w:color w:val="231F20"/>
          <w:spacing w:val="40"/>
        </w:rPr>
        <w:t> </w:t>
      </w:r>
      <w:r>
        <w:rPr>
          <w:color w:val="231F20"/>
        </w:rPr>
        <w:t>strains</w:t>
      </w:r>
      <w:r>
        <w:rPr>
          <w:color w:val="231F20"/>
          <w:spacing w:val="-1"/>
        </w:rPr>
        <w:t> </w:t>
      </w:r>
      <w:r>
        <w:rPr>
          <w:color w:val="231F20"/>
        </w:rPr>
        <w:t>resulted in the reduced 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city of the models. Many individ-</w:t>
      </w:r>
      <w:r>
        <w:rPr>
          <w:color w:val="231F20"/>
          <w:spacing w:val="40"/>
        </w:rPr>
        <w:t> </w:t>
      </w:r>
      <w:r>
        <w:rPr>
          <w:color w:val="231F20"/>
        </w:rPr>
        <w:t>uals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JNE</w:t>
      </w:r>
      <w:r>
        <w:rPr>
          <w:color w:val="231F20"/>
          <w:spacing w:val="-2"/>
        </w:rPr>
        <w:t> </w:t>
      </w:r>
      <w:r>
        <w:rPr>
          <w:color w:val="231F20"/>
        </w:rPr>
        <w:t>strains</w:t>
      </w:r>
      <w:r>
        <w:rPr>
          <w:color w:val="231F20"/>
          <w:spacing w:val="-1"/>
        </w:rPr>
        <w:t> </w:t>
      </w:r>
      <w:r>
        <w:rPr>
          <w:color w:val="231F20"/>
        </w:rPr>
        <w:t>had</w:t>
      </w:r>
      <w:r>
        <w:rPr>
          <w:color w:val="231F20"/>
          <w:spacing w:val="-3"/>
        </w:rPr>
        <w:t> </w:t>
      </w:r>
      <w:r>
        <w:rPr>
          <w:color w:val="231F20"/>
        </w:rPr>
        <w:t>traits</w:t>
      </w:r>
      <w:r>
        <w:rPr>
          <w:color w:val="231F20"/>
          <w:spacing w:val="-4"/>
        </w:rPr>
        <w:t> </w:t>
      </w:r>
      <w:r>
        <w:rPr>
          <w:color w:val="231F20"/>
        </w:rPr>
        <w:t>similar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traits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characterized</w:t>
      </w:r>
      <w:r>
        <w:rPr>
          <w:color w:val="231F20"/>
          <w:spacing w:val="40"/>
        </w:rPr>
        <w:t> </w:t>
      </w:r>
      <w:r>
        <w:rPr>
          <w:color w:val="231F20"/>
        </w:rPr>
        <w:t>most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BLC</w:t>
      </w:r>
      <w:r>
        <w:rPr>
          <w:color w:val="231F20"/>
          <w:spacing w:val="-6"/>
        </w:rPr>
        <w:t> </w:t>
      </w:r>
      <w:r>
        <w:rPr>
          <w:color w:val="231F20"/>
        </w:rPr>
        <w:t>genotypes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models</w:t>
      </w:r>
      <w:r>
        <w:rPr>
          <w:color w:val="231F20"/>
          <w:spacing w:val="-8"/>
        </w:rPr>
        <w:t> </w:t>
      </w:r>
      <w:r>
        <w:rPr>
          <w:color w:val="231F20"/>
        </w:rPr>
        <w:t>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</w:t>
      </w:r>
      <w:r>
        <w:rPr>
          <w:color w:val="231F20"/>
          <w:spacing w:val="-9"/>
        </w:rPr>
        <w:t> </w:t>
      </w:r>
      <w:r>
        <w:rPr>
          <w:color w:val="231F20"/>
        </w:rPr>
        <w:t>them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belonging</w:t>
      </w:r>
      <w:r>
        <w:rPr>
          <w:color w:val="231F20"/>
          <w:spacing w:val="40"/>
        </w:rPr>
        <w:t> </w:t>
      </w:r>
      <w:r>
        <w:rPr>
          <w:color w:val="231F20"/>
        </w:rPr>
        <w:t>to the class of the BLC genotype. However, the majority of the individ-</w:t>
      </w:r>
      <w:r>
        <w:rPr>
          <w:color w:val="231F20"/>
          <w:spacing w:val="40"/>
        </w:rPr>
        <w:t> </w:t>
      </w:r>
      <w:r>
        <w:rPr>
          <w:color w:val="231F20"/>
        </w:rPr>
        <w:t>uals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JNE</w:t>
      </w:r>
      <w:r>
        <w:rPr>
          <w:color w:val="231F20"/>
          <w:spacing w:val="-8"/>
        </w:rPr>
        <w:t> </w:t>
      </w:r>
      <w:r>
        <w:rPr>
          <w:color w:val="231F20"/>
        </w:rPr>
        <w:t>genotype</w:t>
      </w:r>
      <w:r>
        <w:rPr>
          <w:color w:val="231F20"/>
          <w:spacing w:val="-9"/>
        </w:rPr>
        <w:t> </w:t>
      </w:r>
      <w:r>
        <w:rPr>
          <w:color w:val="231F20"/>
        </w:rPr>
        <w:t>conserved</w:t>
      </w:r>
      <w:r>
        <w:rPr>
          <w:color w:val="231F20"/>
          <w:spacing w:val="-9"/>
        </w:rPr>
        <w:t> </w:t>
      </w:r>
      <w:r>
        <w:rPr>
          <w:color w:val="231F20"/>
        </w:rPr>
        <w:t>their</w:t>
      </w:r>
      <w:r>
        <w:rPr>
          <w:color w:val="231F20"/>
          <w:spacing w:val="-9"/>
        </w:rPr>
        <w:t> </w:t>
      </w:r>
      <w:r>
        <w:rPr>
          <w:color w:val="231F20"/>
        </w:rPr>
        <w:t>traits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models</w:t>
      </w:r>
      <w:r>
        <w:rPr>
          <w:color w:val="231F20"/>
          <w:spacing w:val="-8"/>
        </w:rPr>
        <w:t> </w:t>
      </w:r>
      <w:r>
        <w:rPr>
          <w:color w:val="231F20"/>
        </w:rPr>
        <w:t>correctly</w:t>
      </w:r>
      <w:r>
        <w:rPr>
          <w:color w:val="231F20"/>
          <w:spacing w:val="40"/>
        </w:rPr>
        <w:t> </w:t>
      </w:r>
      <w:r>
        <w:rPr>
          <w:color w:val="231F20"/>
        </w:rPr>
        <w:t>predicted those individuals.</w:t>
      </w:r>
    </w:p>
    <w:p>
      <w:pPr>
        <w:pStyle w:val="BodyText"/>
        <w:spacing w:before="19"/>
      </w:pP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0" w:after="0"/>
        <w:ind w:left="283" w:right="0" w:hanging="169"/>
        <w:jc w:val="left"/>
        <w:rPr>
          <w:sz w:val="16"/>
        </w:rPr>
      </w:pPr>
      <w:bookmarkStart w:name="4. Summary and conclusion" w:id="10"/>
      <w:bookmarkEnd w:id="10"/>
      <w:r>
        <w:rPr/>
      </w:r>
      <w:r>
        <w:rPr>
          <w:color w:val="231F20"/>
          <w:w w:val="105"/>
          <w:sz w:val="16"/>
        </w:rPr>
        <w:t>Summary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conclusion</w:t>
      </w:r>
    </w:p>
    <w:p>
      <w:pPr>
        <w:pStyle w:val="BodyText"/>
        <w:spacing w:before="52"/>
      </w:pPr>
    </w:p>
    <w:p>
      <w:pPr>
        <w:pStyle w:val="BodyText"/>
        <w:spacing w:line="273" w:lineRule="auto"/>
        <w:ind w:left="114" w:right="38" w:firstLine="239"/>
        <w:jc w:val="both"/>
      </w:pP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used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eld</w:t>
      </w:r>
      <w:r>
        <w:rPr>
          <w:color w:val="231F20"/>
          <w:spacing w:val="-3"/>
        </w:rPr>
        <w:t> </w:t>
      </w:r>
      <w:r>
        <w:rPr>
          <w:color w:val="231F20"/>
        </w:rPr>
        <w:t>data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predict</w:t>
      </w:r>
      <w:r>
        <w:rPr>
          <w:color w:val="231F20"/>
          <w:spacing w:val="-3"/>
        </w:rPr>
        <w:t> </w:t>
      </w:r>
      <w:r>
        <w:rPr>
          <w:color w:val="231F20"/>
        </w:rPr>
        <w:t>progeny</w:t>
      </w:r>
      <w:r>
        <w:rPr>
          <w:color w:val="231F20"/>
          <w:spacing w:val="-3"/>
        </w:rPr>
        <w:t> </w:t>
      </w:r>
      <w:r>
        <w:rPr>
          <w:color w:val="231F20"/>
        </w:rPr>
        <w:t>genotype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two</w:t>
      </w:r>
      <w:r>
        <w:rPr>
          <w:color w:val="231F20"/>
          <w:spacing w:val="-1"/>
        </w:rPr>
        <w:t> </w:t>
      </w:r>
      <w:r>
        <w:rPr>
          <w:color w:val="231F20"/>
        </w:rPr>
        <w:t>maize</w:t>
      </w:r>
      <w:r>
        <w:rPr>
          <w:color w:val="231F20"/>
          <w:spacing w:val="-3"/>
        </w:rPr>
        <w:t> </w:t>
      </w:r>
      <w:r>
        <w:rPr>
          <w:color w:val="231F20"/>
        </w:rPr>
        <w:t>strains</w:t>
      </w:r>
      <w:r>
        <w:rPr>
          <w:color w:val="231F20"/>
          <w:spacing w:val="40"/>
        </w:rPr>
        <w:t> </w:t>
      </w:r>
      <w:r>
        <w:rPr>
          <w:color w:val="231F20"/>
        </w:rPr>
        <w:t>using logistic regression and Gaussian naïve Bayes. The overall predic-</w:t>
      </w:r>
      <w:r>
        <w:rPr>
          <w:color w:val="231F20"/>
          <w:spacing w:val="40"/>
        </w:rPr>
        <w:t> </w:t>
      </w:r>
      <w:r>
        <w:rPr>
          <w:color w:val="231F20"/>
        </w:rPr>
        <w:t>tion accuracy ranged from 78% to 87% and the values of the area</w:t>
      </w:r>
      <w:r>
        <w:rPr>
          <w:color w:val="231F20"/>
          <w:spacing w:val="80"/>
        </w:rPr>
        <w:t> </w:t>
      </w:r>
      <w:r>
        <w:rPr>
          <w:color w:val="231F20"/>
        </w:rPr>
        <w:t>under the receiver operating characteristic curve were between 0.85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0.93.</w:t>
      </w:r>
      <w:r>
        <w:rPr>
          <w:color w:val="231F20"/>
          <w:spacing w:val="-9"/>
        </w:rPr>
        <w:t> </w:t>
      </w:r>
      <w:r>
        <w:rPr>
          <w:color w:val="231F20"/>
        </w:rPr>
        <w:t>Sensitivity,</w:t>
      </w:r>
      <w:r>
        <w:rPr>
          <w:color w:val="231F20"/>
          <w:spacing w:val="-8"/>
        </w:rPr>
        <w:t> </w:t>
      </w:r>
      <w:r>
        <w:rPr>
          <w:color w:val="231F20"/>
        </w:rPr>
        <w:t>de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ned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correct</w:t>
      </w:r>
      <w:r>
        <w:rPr>
          <w:color w:val="231F20"/>
          <w:spacing w:val="-9"/>
        </w:rPr>
        <w:t> </w:t>
      </w:r>
      <w:r>
        <w:rPr>
          <w:color w:val="231F20"/>
        </w:rPr>
        <w:t>identi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BLC</w:t>
      </w:r>
      <w:r>
        <w:rPr>
          <w:color w:val="231F20"/>
          <w:spacing w:val="-9"/>
        </w:rPr>
        <w:t> </w:t>
      </w:r>
      <w:r>
        <w:rPr>
          <w:color w:val="231F20"/>
        </w:rPr>
        <w:t>ge-</w:t>
      </w:r>
      <w:r>
        <w:rPr>
          <w:color w:val="231F20"/>
          <w:spacing w:val="40"/>
        </w:rPr>
        <w:t> </w:t>
      </w:r>
      <w:r>
        <w:rPr>
          <w:color w:val="231F20"/>
        </w:rPr>
        <w:t>notype was high with a modal value of 0.90 for both Gaussian naïve</w:t>
      </w:r>
      <w:r>
        <w:rPr>
          <w:color w:val="231F20"/>
          <w:spacing w:val="40"/>
        </w:rPr>
        <w:t> </w:t>
      </w:r>
      <w:r>
        <w:rPr>
          <w:color w:val="231F20"/>
        </w:rPr>
        <w:t>Bayes and logistic regression. On the other hand, speci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city which is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correct</w:t>
      </w:r>
      <w:r>
        <w:rPr>
          <w:color w:val="231F20"/>
          <w:spacing w:val="25"/>
        </w:rPr>
        <w:t> </w:t>
      </w:r>
      <w:r>
        <w:rPr>
          <w:color w:val="231F20"/>
        </w:rPr>
        <w:t>identi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JNE</w:t>
      </w:r>
      <w:r>
        <w:rPr>
          <w:color w:val="231F20"/>
          <w:spacing w:val="24"/>
        </w:rPr>
        <w:t> </w:t>
      </w:r>
      <w:r>
        <w:rPr>
          <w:color w:val="231F20"/>
        </w:rPr>
        <w:t>genotype</w:t>
      </w:r>
      <w:r>
        <w:rPr>
          <w:color w:val="231F20"/>
          <w:spacing w:val="24"/>
        </w:rPr>
        <w:t> </w:t>
      </w:r>
      <w:r>
        <w:rPr>
          <w:color w:val="231F20"/>
        </w:rPr>
        <w:t>had</w:t>
      </w:r>
      <w:r>
        <w:rPr>
          <w:color w:val="231F20"/>
          <w:spacing w:val="25"/>
        </w:rPr>
        <w:t> </w:t>
      </w:r>
      <w:r>
        <w:rPr>
          <w:color w:val="231F20"/>
        </w:rPr>
        <w:t>a</w:t>
      </w:r>
      <w:r>
        <w:rPr>
          <w:color w:val="231F20"/>
          <w:spacing w:val="24"/>
        </w:rPr>
        <w:t> </w:t>
      </w:r>
      <w:r>
        <w:rPr>
          <w:color w:val="231F20"/>
        </w:rPr>
        <w:t>modal</w:t>
      </w:r>
      <w:r>
        <w:rPr>
          <w:color w:val="231F20"/>
          <w:spacing w:val="25"/>
        </w:rPr>
        <w:t> </w:t>
      </w:r>
      <w:r>
        <w:rPr>
          <w:color w:val="231F20"/>
        </w:rPr>
        <w:t>value</w:t>
      </w:r>
      <w:r>
        <w:rPr>
          <w:color w:val="231F20"/>
          <w:spacing w:val="23"/>
        </w:rPr>
        <w:t> </w:t>
      </w:r>
      <w:r>
        <w:rPr>
          <w:color w:val="231F20"/>
          <w:spacing w:val="-5"/>
        </w:rPr>
        <w:t>of</w:t>
      </w:r>
    </w:p>
    <w:p>
      <w:pPr>
        <w:pStyle w:val="BodyText"/>
        <w:spacing w:line="273" w:lineRule="auto" w:before="7"/>
        <w:ind w:left="114" w:right="38"/>
        <w:jc w:val="both"/>
      </w:pPr>
      <w:r>
        <w:rPr>
          <w:color w:val="231F20"/>
          <w:spacing w:val="-2"/>
        </w:rPr>
        <w:t>0.73 for both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Gaussian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naïve Bayes and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logistic regression.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observed</w:t>
      </w:r>
      <w:r>
        <w:rPr>
          <w:color w:val="231F20"/>
          <w:spacing w:val="40"/>
        </w:rPr>
        <w:t> </w:t>
      </w:r>
      <w:bookmarkStart w:name="Conflict of interest" w:id="11"/>
      <w:bookmarkEnd w:id="11"/>
      <w:r>
        <w:rPr>
          <w:color w:val="231F20"/>
        </w:rPr>
        <w:t>h</w:t>
      </w:r>
      <w:r>
        <w:rPr>
          <w:color w:val="231F20"/>
        </w:rPr>
        <w:t>igher sensitivity and lower speci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city of the two tests were due to the</w:t>
      </w:r>
      <w:r>
        <w:rPr>
          <w:color w:val="231F20"/>
          <w:spacing w:val="40"/>
        </w:rPr>
        <w:t> </w:t>
      </w:r>
      <w:r>
        <w:rPr>
          <w:color w:val="231F20"/>
        </w:rPr>
        <w:t>structures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two</w:t>
      </w:r>
      <w:r>
        <w:rPr>
          <w:color w:val="231F20"/>
          <w:spacing w:val="-6"/>
        </w:rPr>
        <w:t> </w:t>
      </w:r>
      <w:r>
        <w:rPr>
          <w:color w:val="231F20"/>
        </w:rPr>
        <w:t>populations</w:t>
      </w:r>
      <w:r>
        <w:rPr>
          <w:color w:val="231F20"/>
          <w:spacing w:val="-5"/>
        </w:rPr>
        <w:t> </w:t>
      </w:r>
      <w:r>
        <w:rPr>
          <w:color w:val="231F20"/>
        </w:rPr>
        <w:t>more</w:t>
      </w:r>
      <w:r>
        <w:rPr>
          <w:color w:val="231F20"/>
          <w:spacing w:val="-7"/>
        </w:rPr>
        <w:t> </w:t>
      </w:r>
      <w:r>
        <w:rPr>
          <w:color w:val="231F20"/>
        </w:rPr>
        <w:t>than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quality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tests.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BLC population was more homogeneous and much easily identi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able</w:t>
      </w:r>
      <w:r>
        <w:rPr>
          <w:color w:val="231F20"/>
          <w:spacing w:val="40"/>
        </w:rPr>
        <w:t> </w:t>
      </w:r>
      <w:r>
        <w:rPr>
          <w:color w:val="231F20"/>
        </w:rPr>
        <w:t>compared to the JNE population which was more diverse and a high</w:t>
      </w:r>
      <w:r>
        <w:rPr>
          <w:color w:val="231F20"/>
          <w:spacing w:val="40"/>
        </w:rPr>
        <w:t> </w:t>
      </w:r>
      <w:r>
        <w:rPr>
          <w:color w:val="231F20"/>
        </w:rPr>
        <w:t>proportion of its progeny was misclassi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ed as BLC genotypes.</w:t>
      </w:r>
    </w:p>
    <w:p>
      <w:pPr>
        <w:pStyle w:val="BodyText"/>
        <w:spacing w:line="276" w:lineRule="auto" w:before="2"/>
        <w:ind w:left="114" w:right="40" w:firstLine="239"/>
        <w:jc w:val="both"/>
      </w:pPr>
      <w:bookmarkStart w:name="References" w:id="12"/>
      <w:bookmarkEnd w:id="12"/>
      <w:r>
        <w:rPr/>
      </w:r>
      <w:r>
        <w:rPr>
          <w:color w:val="231F20"/>
        </w:rPr>
        <w:t>The tests of prediction of offspring's genotypes was more a test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parent-offspring</w:t>
      </w:r>
      <w:r>
        <w:rPr>
          <w:color w:val="231F20"/>
          <w:spacing w:val="-10"/>
        </w:rPr>
        <w:t> </w:t>
      </w:r>
      <w:r>
        <w:rPr>
          <w:color w:val="231F20"/>
        </w:rPr>
        <w:t>resemblance.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models</w:t>
      </w:r>
      <w:r>
        <w:rPr>
          <w:color w:val="231F20"/>
          <w:spacing w:val="-8"/>
        </w:rPr>
        <w:t> </w:t>
      </w:r>
      <w:r>
        <w:rPr>
          <w:color w:val="231F20"/>
        </w:rPr>
        <w:t>trained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parents'</w:t>
      </w:r>
      <w:r>
        <w:rPr>
          <w:color w:val="231F20"/>
          <w:spacing w:val="-7"/>
        </w:rPr>
        <w:t> </w:t>
      </w:r>
      <w:r>
        <w:rPr>
          <w:color w:val="231F20"/>
        </w:rPr>
        <w:t>pheno-</w:t>
      </w:r>
      <w:r>
        <w:rPr>
          <w:color w:val="231F20"/>
          <w:spacing w:val="40"/>
        </w:rPr>
        <w:t> </w:t>
      </w:r>
      <w:bookmarkStart w:name="_bookmark5" w:id="13"/>
      <w:bookmarkEnd w:id="13"/>
      <w:r>
        <w:rPr>
          <w:color w:val="231F20"/>
        </w:rPr>
        <w:t>t</w:t>
      </w:r>
      <w:r>
        <w:rPr>
          <w:color w:val="231F20"/>
        </w:rPr>
        <w:t>ypic</w:t>
      </w:r>
      <w:r>
        <w:rPr>
          <w:color w:val="231F20"/>
          <w:spacing w:val="-6"/>
        </w:rPr>
        <w:t> </w:t>
      </w:r>
      <w:r>
        <w:rPr>
          <w:color w:val="231F20"/>
        </w:rPr>
        <w:t>values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</w:t>
      </w:r>
      <w:r>
        <w:rPr>
          <w:color w:val="231F20"/>
          <w:spacing w:val="-8"/>
        </w:rPr>
        <w:t> </w:t>
      </w:r>
      <w:r>
        <w:rPr>
          <w:color w:val="231F20"/>
        </w:rPr>
        <w:t>progenies</w:t>
      </w:r>
      <w:r>
        <w:rPr>
          <w:color w:val="231F20"/>
          <w:spacing w:val="-8"/>
        </w:rPr>
        <w:t> </w:t>
      </w:r>
      <w:r>
        <w:rPr>
          <w:color w:val="231F20"/>
        </w:rPr>
        <w:t>having</w:t>
      </w:r>
      <w:r>
        <w:rPr>
          <w:color w:val="231F20"/>
          <w:spacing w:val="-8"/>
        </w:rPr>
        <w:t> </w:t>
      </w:r>
      <w:r>
        <w:rPr>
          <w:color w:val="231F20"/>
        </w:rPr>
        <w:t>similar</w:t>
      </w:r>
      <w:r>
        <w:rPr>
          <w:color w:val="231F20"/>
          <w:spacing w:val="-8"/>
        </w:rPr>
        <w:t> </w:t>
      </w:r>
      <w:r>
        <w:rPr>
          <w:color w:val="231F20"/>
        </w:rPr>
        <w:t>traits.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single</w:t>
      </w:r>
      <w:r>
        <w:rPr>
          <w:color w:val="231F20"/>
          <w:spacing w:val="40"/>
        </w:rPr>
        <w:t> </w:t>
      </w:r>
      <w:r>
        <w:rPr>
          <w:color w:val="231F20"/>
        </w:rPr>
        <w:t>predictor variable or attribute, the area under the receiver operating</w:t>
      </w:r>
      <w:r>
        <w:rPr>
          <w:color w:val="231F20"/>
          <w:spacing w:val="40"/>
        </w:rPr>
        <w:t> </w:t>
      </w:r>
      <w:r>
        <w:rPr>
          <w:color w:val="231F20"/>
        </w:rPr>
        <w:t>characteristic</w:t>
      </w:r>
      <w:r>
        <w:rPr>
          <w:color w:val="231F20"/>
          <w:spacing w:val="56"/>
        </w:rPr>
        <w:t> </w:t>
      </w:r>
      <w:r>
        <w:rPr>
          <w:color w:val="231F20"/>
        </w:rPr>
        <w:t>curve</w:t>
      </w:r>
      <w:r>
        <w:rPr>
          <w:color w:val="231F20"/>
          <w:spacing w:val="56"/>
        </w:rPr>
        <w:t> </w:t>
      </w:r>
      <w:r>
        <w:rPr>
          <w:color w:val="231F20"/>
        </w:rPr>
        <w:t>from</w:t>
      </w:r>
      <w:r>
        <w:rPr>
          <w:color w:val="231F20"/>
          <w:spacing w:val="55"/>
        </w:rPr>
        <w:t> </w:t>
      </w:r>
      <w:r>
        <w:rPr>
          <w:color w:val="231F20"/>
        </w:rPr>
        <w:t>such</w:t>
      </w:r>
      <w:r>
        <w:rPr>
          <w:color w:val="231F20"/>
          <w:spacing w:val="58"/>
        </w:rPr>
        <w:t> </w:t>
      </w:r>
      <w:r>
        <w:rPr>
          <w:color w:val="231F20"/>
        </w:rPr>
        <w:t>tests</w:t>
      </w:r>
      <w:r>
        <w:rPr>
          <w:color w:val="231F20"/>
          <w:spacing w:val="57"/>
        </w:rPr>
        <w:t> </w:t>
      </w:r>
      <w:r>
        <w:rPr>
          <w:color w:val="231F20"/>
        </w:rPr>
        <w:t>may</w:t>
      </w:r>
      <w:r>
        <w:rPr>
          <w:color w:val="231F20"/>
          <w:spacing w:val="55"/>
        </w:rPr>
        <w:t> </w:t>
      </w:r>
      <w:r>
        <w:rPr>
          <w:color w:val="231F20"/>
        </w:rPr>
        <w:t>be</w:t>
      </w:r>
      <w:r>
        <w:rPr>
          <w:color w:val="231F20"/>
          <w:spacing w:val="57"/>
        </w:rPr>
        <w:t> </w:t>
      </w:r>
      <w:r>
        <w:rPr>
          <w:color w:val="231F20"/>
        </w:rPr>
        <w:t>a</w:t>
      </w:r>
      <w:r>
        <w:rPr>
          <w:color w:val="231F20"/>
          <w:spacing w:val="55"/>
        </w:rPr>
        <w:t> </w:t>
      </w:r>
      <w:r>
        <w:rPr>
          <w:color w:val="231F20"/>
        </w:rPr>
        <w:t>good</w:t>
      </w:r>
      <w:r>
        <w:rPr>
          <w:color w:val="231F20"/>
          <w:spacing w:val="58"/>
        </w:rPr>
        <w:t> </w:t>
      </w:r>
      <w:r>
        <w:rPr>
          <w:color w:val="231F20"/>
        </w:rPr>
        <w:t>predictor</w:t>
      </w:r>
      <w:r>
        <w:rPr>
          <w:color w:val="231F20"/>
          <w:spacing w:val="57"/>
        </w:rPr>
        <w:t> </w:t>
      </w:r>
      <w:r>
        <w:rPr>
          <w:color w:val="231F20"/>
          <w:spacing w:val="-5"/>
        </w:rPr>
        <w:t>of</w:t>
      </w:r>
    </w:p>
    <w:p>
      <w:pPr>
        <w:pStyle w:val="BodyText"/>
        <w:spacing w:line="276" w:lineRule="auto" w:before="110"/>
        <w:ind w:left="114" w:right="286"/>
        <w:jc w:val="both"/>
      </w:pPr>
      <w:r>
        <w:rPr/>
        <w:br w:type="column"/>
      </w:r>
      <w:r>
        <w:rPr>
          <w:color w:val="231F20"/>
        </w:rPr>
        <w:t>heritability. </w:t>
      </w:r>
      <w:hyperlink w:history="true" w:anchor="_bookmark6">
        <w:r>
          <w:rPr>
            <w:color w:val="2E3092"/>
          </w:rPr>
          <w:t>Wray et al. (2010)</w:t>
        </w:r>
      </w:hyperlink>
      <w:r>
        <w:rPr>
          <w:color w:val="2E3092"/>
        </w:rPr>
        <w:t> </w:t>
      </w:r>
      <w:r>
        <w:rPr>
          <w:color w:val="231F20"/>
        </w:rPr>
        <w:t>formulated an equation that related</w:t>
      </w:r>
      <w:r>
        <w:rPr>
          <w:color w:val="231F20"/>
          <w:spacing w:val="40"/>
        </w:rPr>
        <w:t> </w:t>
      </w:r>
      <w:r>
        <w:rPr>
          <w:color w:val="231F20"/>
        </w:rPr>
        <w:t>maximum</w:t>
      </w:r>
      <w:r>
        <w:rPr>
          <w:color w:val="231F20"/>
          <w:spacing w:val="-5"/>
        </w:rPr>
        <w:t> </w:t>
      </w:r>
      <w:r>
        <w:rPr>
          <w:color w:val="231F20"/>
        </w:rPr>
        <w:t>area</w:t>
      </w:r>
      <w:r>
        <w:rPr>
          <w:color w:val="231F20"/>
          <w:spacing w:val="-6"/>
        </w:rPr>
        <w:t> </w:t>
      </w:r>
      <w:r>
        <w:rPr>
          <w:color w:val="231F20"/>
        </w:rPr>
        <w:t>under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receiver</w:t>
      </w:r>
      <w:r>
        <w:rPr>
          <w:color w:val="231F20"/>
          <w:spacing w:val="-5"/>
        </w:rPr>
        <w:t> </w:t>
      </w:r>
      <w:r>
        <w:rPr>
          <w:color w:val="231F20"/>
        </w:rPr>
        <w:t>operating</w:t>
      </w:r>
      <w:r>
        <w:rPr>
          <w:color w:val="231F20"/>
          <w:spacing w:val="-9"/>
        </w:rPr>
        <w:t> </w:t>
      </w:r>
      <w:r>
        <w:rPr>
          <w:color w:val="231F20"/>
        </w:rPr>
        <w:t>characteristic</w:t>
      </w:r>
      <w:r>
        <w:rPr>
          <w:color w:val="231F20"/>
          <w:spacing w:val="-5"/>
        </w:rPr>
        <w:t> </w:t>
      </w:r>
      <w:r>
        <w:rPr>
          <w:color w:val="231F20"/>
        </w:rPr>
        <w:t>curve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her-</w:t>
      </w:r>
      <w:r>
        <w:rPr>
          <w:color w:val="231F20"/>
          <w:spacing w:val="40"/>
        </w:rPr>
        <w:t> </w:t>
      </w:r>
      <w:r>
        <w:rPr>
          <w:color w:val="231F20"/>
        </w:rPr>
        <w:t>itability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prevalence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trait.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hyperlink w:history="true" w:anchor="_bookmark6">
        <w:r>
          <w:rPr>
            <w:color w:val="2E3092"/>
          </w:rPr>
          <w:t>Dreyfuss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(2012)</w:t>
        </w:r>
      </w:hyperlink>
      <w:r>
        <w:rPr>
          <w:color w:val="2E3092"/>
          <w:spacing w:val="-3"/>
        </w:rPr>
        <w:t> </w:t>
      </w:r>
      <w:r>
        <w:rPr>
          <w:color w:val="231F20"/>
        </w:rPr>
        <w:t>men-</w:t>
      </w:r>
      <w:r>
        <w:rPr>
          <w:color w:val="231F20"/>
          <w:spacing w:val="40"/>
        </w:rPr>
        <w:t> </w:t>
      </w:r>
      <w:r>
        <w:rPr>
          <w:color w:val="231F20"/>
        </w:rPr>
        <w:t>tioned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accuracy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test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direct</w:t>
      </w:r>
      <w:r>
        <w:rPr>
          <w:color w:val="231F20"/>
          <w:spacing w:val="-7"/>
        </w:rPr>
        <w:t> </w:t>
      </w:r>
      <w:r>
        <w:rPr>
          <w:color w:val="231F20"/>
        </w:rPr>
        <w:t>re</w:t>
      </w:r>
      <w:r>
        <w:rPr>
          <w:rFonts w:ascii="Times New Roman"/>
          <w:color w:val="231F20"/>
        </w:rPr>
        <w:t>fl</w:t>
      </w:r>
      <w:r>
        <w:rPr>
          <w:color w:val="231F20"/>
        </w:rPr>
        <w:t>ect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heritability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the trait being considered in that test. They added that a phenotypic</w:t>
      </w:r>
      <w:r>
        <w:rPr>
          <w:color w:val="231F20"/>
          <w:spacing w:val="40"/>
        </w:rPr>
        <w:t> </w:t>
      </w:r>
      <w:r>
        <w:rPr>
          <w:color w:val="231F20"/>
        </w:rPr>
        <w:t>trait with high heritability would be predicted with high accuracy</w:t>
      </w:r>
      <w:r>
        <w:rPr>
          <w:color w:val="231F20"/>
          <w:spacing w:val="40"/>
        </w:rPr>
        <w:t> </w:t>
      </w:r>
      <w:r>
        <w:rPr>
          <w:color w:val="231F20"/>
        </w:rPr>
        <w:t>whereas a trait with low and non-signi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 heritability would not re-</w:t>
      </w:r>
      <w:r>
        <w:rPr>
          <w:color w:val="231F20"/>
          <w:spacing w:val="40"/>
        </w:rPr>
        <w:t> </w:t>
      </w:r>
      <w:r>
        <w:rPr>
          <w:color w:val="231F20"/>
        </w:rPr>
        <w:t>sult in a high prediction accuracy. Such trait was less in</w:t>
      </w:r>
      <w:r>
        <w:rPr>
          <w:rFonts w:ascii="Times New Roman"/>
          <w:color w:val="231F20"/>
        </w:rPr>
        <w:t>fl</w:t>
      </w:r>
      <w:r>
        <w:rPr>
          <w:color w:val="231F20"/>
        </w:rPr>
        <w:t>uenced by ge-</w:t>
      </w:r>
      <w:r>
        <w:rPr>
          <w:color w:val="231F20"/>
          <w:spacing w:val="40"/>
        </w:rPr>
        <w:t> </w:t>
      </w:r>
      <w:r>
        <w:rPr>
          <w:color w:val="231F20"/>
        </w:rPr>
        <w:t>netic factors and more by environmental factors. In this study, several</w:t>
      </w:r>
      <w:r>
        <w:rPr>
          <w:color w:val="231F20"/>
          <w:spacing w:val="40"/>
        </w:rPr>
        <w:t> </w:t>
      </w:r>
      <w:r>
        <w:rPr>
          <w:color w:val="231F20"/>
        </w:rPr>
        <w:t>phenotypic traits were considered in the determination of </w:t>
      </w:r>
      <w:r>
        <w:rPr>
          <w:color w:val="231F20"/>
        </w:rPr>
        <w:t>offspring's</w:t>
      </w:r>
      <w:r>
        <w:rPr>
          <w:color w:val="231F20"/>
          <w:spacing w:val="40"/>
        </w:rPr>
        <w:t> </w:t>
      </w:r>
      <w:r>
        <w:rPr>
          <w:color w:val="231F20"/>
        </w:rPr>
        <w:t>genotype. We could not infer that the AUC value was a good estimator</w:t>
      </w:r>
      <w:r>
        <w:rPr>
          <w:color w:val="231F20"/>
          <w:spacing w:val="40"/>
        </w:rPr>
        <w:t> </w:t>
      </w:r>
      <w:r>
        <w:rPr>
          <w:color w:val="231F20"/>
        </w:rPr>
        <w:t>of heritability. Instead, we may view the AUC value in this study as a</w:t>
      </w:r>
      <w:r>
        <w:rPr>
          <w:color w:val="231F20"/>
          <w:spacing w:val="40"/>
        </w:rPr>
        <w:t> </w:t>
      </w:r>
      <w:r>
        <w:rPr>
          <w:color w:val="231F20"/>
        </w:rPr>
        <w:t>good indicator, or criterion, of parent-offspring resemblance. And the</w:t>
      </w:r>
      <w:r>
        <w:rPr>
          <w:color w:val="231F20"/>
          <w:spacing w:val="40"/>
        </w:rPr>
        <w:t> </w:t>
      </w:r>
      <w:r>
        <w:rPr>
          <w:color w:val="231F20"/>
        </w:rPr>
        <w:t>higher the AUC value, the greater the resemblance between parents</w:t>
      </w:r>
      <w:r>
        <w:rPr>
          <w:color w:val="231F20"/>
          <w:spacing w:val="40"/>
        </w:rPr>
        <w:t> </w:t>
      </w:r>
      <w:r>
        <w:rPr>
          <w:color w:val="231F20"/>
        </w:rPr>
        <w:t>and offspring.</w:t>
      </w:r>
    </w:p>
    <w:p>
      <w:pPr>
        <w:pStyle w:val="BodyText"/>
        <w:spacing w:line="276" w:lineRule="auto"/>
        <w:ind w:left="114" w:right="286" w:firstLine="239"/>
        <w:jc w:val="both"/>
      </w:pPr>
      <w:r>
        <w:rPr>
          <w:color w:val="231F20"/>
        </w:rPr>
        <w:t>We used</w:t>
      </w:r>
      <w:r>
        <w:rPr>
          <w:color w:val="231F20"/>
          <w:spacing w:val="-1"/>
        </w:rPr>
        <w:t> </w:t>
      </w:r>
      <w:r>
        <w:rPr>
          <w:color w:val="231F20"/>
        </w:rPr>
        <w:t>several</w:t>
      </w:r>
      <w:r>
        <w:rPr>
          <w:color w:val="231F20"/>
          <w:spacing w:val="-1"/>
        </w:rPr>
        <w:t> </w:t>
      </w:r>
      <w:r>
        <w:rPr>
          <w:color w:val="231F20"/>
        </w:rPr>
        <w:t>subsets</w:t>
      </w:r>
      <w:r>
        <w:rPr>
          <w:color w:val="231F20"/>
          <w:spacing w:val="-1"/>
        </w:rPr>
        <w:t> </w:t>
      </w:r>
      <w:r>
        <w:rPr>
          <w:color w:val="231F20"/>
        </w:rPr>
        <w:t>of the</w:t>
      </w:r>
      <w:r>
        <w:rPr>
          <w:color w:val="231F20"/>
          <w:spacing w:val="-1"/>
        </w:rPr>
        <w:t> </w:t>
      </w:r>
      <w:r>
        <w:rPr>
          <w:color w:val="231F20"/>
        </w:rPr>
        <w:t>data and their corresponding</w:t>
      </w:r>
      <w:r>
        <w:rPr>
          <w:color w:val="231F20"/>
          <w:spacing w:val="-2"/>
        </w:rPr>
        <w:t> </w:t>
      </w:r>
      <w:r>
        <w:rPr>
          <w:color w:val="231F20"/>
        </w:rPr>
        <w:t>princi-</w:t>
      </w:r>
      <w:r>
        <w:rPr>
          <w:color w:val="231F20"/>
          <w:spacing w:val="40"/>
        </w:rPr>
        <w:t> </w:t>
      </w:r>
      <w:r>
        <w:rPr>
          <w:color w:val="231F20"/>
        </w:rPr>
        <w:t>pal</w:t>
      </w:r>
      <w:r>
        <w:rPr>
          <w:color w:val="231F20"/>
          <w:spacing w:val="-7"/>
        </w:rPr>
        <w:t> </w:t>
      </w:r>
      <w:r>
        <w:rPr>
          <w:color w:val="231F20"/>
        </w:rPr>
        <w:t>components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conduct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genotype-prediction</w:t>
      </w:r>
      <w:r>
        <w:rPr>
          <w:color w:val="231F20"/>
          <w:spacing w:val="-6"/>
        </w:rPr>
        <w:t> </w:t>
      </w:r>
      <w:r>
        <w:rPr>
          <w:color w:val="231F20"/>
        </w:rPr>
        <w:t>tests.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each</w:t>
      </w:r>
      <w:r>
        <w:rPr>
          <w:color w:val="231F20"/>
          <w:spacing w:val="-5"/>
        </w:rPr>
        <w:t> </w:t>
      </w:r>
      <w:r>
        <w:rPr>
          <w:color w:val="231F20"/>
        </w:rPr>
        <w:t>data</w:t>
      </w:r>
      <w:r>
        <w:rPr>
          <w:color w:val="231F20"/>
          <w:spacing w:val="40"/>
        </w:rPr>
        <w:t> </w:t>
      </w:r>
      <w:r>
        <w:rPr>
          <w:color w:val="231F20"/>
        </w:rPr>
        <w:t>set, the Chi-square test comparing the prediction results of the logistic</w:t>
      </w:r>
      <w:r>
        <w:rPr>
          <w:color w:val="231F20"/>
          <w:spacing w:val="40"/>
        </w:rPr>
        <w:t> </w:t>
      </w:r>
      <w:r>
        <w:rPr>
          <w:color w:val="231F20"/>
        </w:rPr>
        <w:t>regression and Gaussian naïve Bayes showed that the two models pro-</w:t>
      </w:r>
      <w:r>
        <w:rPr>
          <w:color w:val="231F20"/>
          <w:spacing w:val="40"/>
        </w:rPr>
        <w:t> </w:t>
      </w:r>
      <w:r>
        <w:rPr>
          <w:color w:val="231F20"/>
        </w:rPr>
        <w:t>duced similar prediction performances. The results of our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eld study</w:t>
      </w:r>
      <w:r>
        <w:rPr>
          <w:color w:val="231F20"/>
          <w:spacing w:val="40"/>
        </w:rPr>
        <w:t> </w:t>
      </w:r>
      <w:r>
        <w:rPr>
          <w:color w:val="231F20"/>
        </w:rPr>
        <w:t>were consistent with the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nding by </w:t>
      </w:r>
      <w:hyperlink w:history="true" w:anchor="_bookmark6">
        <w:r>
          <w:rPr>
            <w:color w:val="2E3092"/>
          </w:rPr>
          <w:t>Mitchell (2010)</w:t>
        </w:r>
      </w:hyperlink>
      <w:r>
        <w:rPr>
          <w:color w:val="2E3092"/>
        </w:rPr>
        <w:t> </w:t>
      </w:r>
      <w:r>
        <w:rPr>
          <w:color w:val="231F20"/>
        </w:rPr>
        <w:t>and the work by</w:t>
      </w:r>
      <w:r>
        <w:rPr>
          <w:color w:val="231F20"/>
          <w:spacing w:val="40"/>
        </w:rPr>
        <w:t> </w:t>
      </w:r>
      <w:hyperlink w:history="true" w:anchor="_bookmark6">
        <w:r>
          <w:rPr>
            <w:color w:val="2E3092"/>
          </w:rPr>
          <w:t>Bhowmik (2015)</w:t>
        </w:r>
      </w:hyperlink>
      <w:r>
        <w:rPr>
          <w:color w:val="231F20"/>
        </w:rPr>
        <w:t>. With logistic regression, the use of the subset of the</w:t>
      </w:r>
      <w:r>
        <w:rPr>
          <w:color w:val="231F20"/>
          <w:spacing w:val="40"/>
        </w:rPr>
        <w:t> </w:t>
      </w:r>
      <w:r>
        <w:rPr>
          <w:color w:val="231F20"/>
        </w:rPr>
        <w:t>data or its corresponding principal components gave exactly the same</w:t>
      </w:r>
      <w:r>
        <w:rPr>
          <w:color w:val="231F20"/>
          <w:spacing w:val="40"/>
        </w:rPr>
        <w:t> </w:t>
      </w:r>
      <w:r>
        <w:rPr>
          <w:color w:val="231F20"/>
        </w:rPr>
        <w:t>prediction</w:t>
      </w:r>
      <w:r>
        <w:rPr>
          <w:color w:val="231F20"/>
          <w:spacing w:val="-9"/>
        </w:rPr>
        <w:t> </w:t>
      </w:r>
      <w:r>
        <w:rPr>
          <w:color w:val="231F20"/>
        </w:rPr>
        <w:t>results.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principal</w:t>
      </w:r>
      <w:r>
        <w:rPr>
          <w:color w:val="231F20"/>
          <w:spacing w:val="-10"/>
        </w:rPr>
        <w:t> </w:t>
      </w:r>
      <w:r>
        <w:rPr>
          <w:color w:val="231F20"/>
        </w:rPr>
        <w:t>components</w:t>
      </w:r>
      <w:r>
        <w:rPr>
          <w:color w:val="231F20"/>
          <w:spacing w:val="-10"/>
        </w:rPr>
        <w:t> </w:t>
      </w:r>
      <w:r>
        <w:rPr>
          <w:color w:val="231F20"/>
        </w:rPr>
        <w:t>retained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total</w:t>
      </w:r>
      <w:r>
        <w:rPr>
          <w:color w:val="231F20"/>
          <w:spacing w:val="-10"/>
        </w:rPr>
        <w:t> </w:t>
      </w:r>
      <w:r>
        <w:rPr>
          <w:color w:val="231F20"/>
        </w:rPr>
        <w:t>variabil-</w:t>
      </w:r>
      <w:r>
        <w:rPr>
          <w:color w:val="231F20"/>
          <w:spacing w:val="40"/>
        </w:rPr>
        <w:t> </w:t>
      </w:r>
      <w:r>
        <w:rPr>
          <w:color w:val="231F20"/>
        </w:rPr>
        <w:t>ity of the data and the product of the data matrix with the vector of es-</w:t>
      </w:r>
      <w:r>
        <w:rPr>
          <w:color w:val="231F20"/>
          <w:spacing w:val="40"/>
        </w:rPr>
        <w:t> </w:t>
      </w:r>
      <w:r>
        <w:rPr>
          <w:color w:val="231F20"/>
        </w:rPr>
        <w:t>timated regression coef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cients from a subset was the same as the</w:t>
      </w:r>
      <w:r>
        <w:rPr>
          <w:color w:val="231F20"/>
          <w:spacing w:val="40"/>
        </w:rPr>
        <w:t> </w:t>
      </w:r>
      <w:r>
        <w:rPr>
          <w:color w:val="231F20"/>
        </w:rPr>
        <w:t>product of the matrix of principal components with the vector of esti-</w:t>
      </w:r>
      <w:r>
        <w:rPr>
          <w:color w:val="231F20"/>
          <w:spacing w:val="40"/>
        </w:rPr>
        <w:t> </w:t>
      </w:r>
      <w:r>
        <w:rPr>
          <w:color w:val="231F20"/>
        </w:rPr>
        <w:t>mated coef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cients from the principal components. With Gaussian</w:t>
      </w:r>
      <w:r>
        <w:rPr>
          <w:color w:val="231F20"/>
          <w:spacing w:val="40"/>
        </w:rPr>
        <w:t> </w:t>
      </w:r>
      <w:r>
        <w:rPr>
          <w:color w:val="231F20"/>
        </w:rPr>
        <w:t>naïve</w:t>
      </w:r>
      <w:r>
        <w:rPr>
          <w:color w:val="231F20"/>
          <w:spacing w:val="-3"/>
        </w:rPr>
        <w:t> </w:t>
      </w:r>
      <w:r>
        <w:rPr>
          <w:color w:val="231F20"/>
        </w:rPr>
        <w:t>Bayes,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prediction</w:t>
      </w:r>
      <w:r>
        <w:rPr>
          <w:color w:val="231F20"/>
          <w:spacing w:val="-3"/>
        </w:rPr>
        <w:t> </w:t>
      </w:r>
      <w:r>
        <w:rPr>
          <w:color w:val="231F20"/>
        </w:rPr>
        <w:t>results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subset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data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its</w:t>
      </w:r>
      <w:r>
        <w:rPr>
          <w:color w:val="231F20"/>
          <w:spacing w:val="-5"/>
        </w:rPr>
        <w:t> </w:t>
      </w:r>
      <w:r>
        <w:rPr>
          <w:color w:val="231F20"/>
        </w:rPr>
        <w:t>corre-</w:t>
      </w:r>
      <w:r>
        <w:rPr>
          <w:color w:val="231F20"/>
          <w:spacing w:val="40"/>
        </w:rPr>
        <w:t> </w:t>
      </w:r>
      <w:r>
        <w:rPr>
          <w:color w:val="231F20"/>
        </w:rPr>
        <w:t>sponding principal components were not always exactly the same. But</w:t>
      </w:r>
      <w:r>
        <w:rPr>
          <w:color w:val="231F20"/>
          <w:spacing w:val="40"/>
        </w:rPr>
        <w:t> </w:t>
      </w:r>
      <w:r>
        <w:rPr>
          <w:color w:val="231F20"/>
        </w:rPr>
        <w:t>where there is a difference, the difference was not signi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cant.</w:t>
      </w:r>
    </w:p>
    <w:p>
      <w:pPr>
        <w:pStyle w:val="BodyText"/>
        <w:spacing w:before="80"/>
      </w:pPr>
    </w:p>
    <w:p>
      <w:pPr>
        <w:pStyle w:val="BodyText"/>
        <w:ind w:left="114"/>
      </w:pPr>
      <w:r>
        <w:rPr>
          <w:color w:val="231F20"/>
        </w:rPr>
        <w:t>Con</w:t>
      </w:r>
      <w:r>
        <w:rPr>
          <w:rFonts w:ascii="Times New Roman"/>
          <w:color w:val="231F20"/>
        </w:rPr>
        <w:t>fl</w:t>
      </w:r>
      <w:r>
        <w:rPr>
          <w:color w:val="231F20"/>
        </w:rPr>
        <w:t>ict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interest</w:t>
      </w:r>
    </w:p>
    <w:p>
      <w:pPr>
        <w:pStyle w:val="BodyText"/>
        <w:spacing w:before="54"/>
      </w:pPr>
    </w:p>
    <w:p>
      <w:pPr>
        <w:pStyle w:val="BodyText"/>
        <w:spacing w:line="273" w:lineRule="auto" w:before="1"/>
        <w:ind w:left="114" w:right="288" w:firstLine="239"/>
        <w:jc w:val="both"/>
      </w:pP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behalf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all</w:t>
      </w:r>
      <w:r>
        <w:rPr>
          <w:color w:val="231F20"/>
          <w:spacing w:val="-10"/>
        </w:rPr>
        <w:t> </w:t>
      </w:r>
      <w:r>
        <w:rPr>
          <w:color w:val="231F20"/>
        </w:rPr>
        <w:t>authors,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corresponding</w:t>
      </w:r>
      <w:r>
        <w:rPr>
          <w:color w:val="231F20"/>
          <w:spacing w:val="-10"/>
        </w:rPr>
        <w:t> </w:t>
      </w:r>
      <w:r>
        <w:rPr>
          <w:color w:val="231F20"/>
        </w:rPr>
        <w:t>author</w:t>
      </w:r>
      <w:r>
        <w:rPr>
          <w:color w:val="231F20"/>
          <w:spacing w:val="-10"/>
        </w:rPr>
        <w:t> </w:t>
      </w:r>
      <w:r>
        <w:rPr>
          <w:color w:val="231F20"/>
        </w:rPr>
        <w:t>states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there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no con</w:t>
      </w:r>
      <w:r>
        <w:rPr>
          <w:rFonts w:ascii="Times New Roman"/>
          <w:color w:val="231F20"/>
        </w:rPr>
        <w:t>fl</w:t>
      </w:r>
      <w:r>
        <w:rPr>
          <w:color w:val="231F20"/>
        </w:rPr>
        <w:t>ict of interest.</w:t>
      </w:r>
    </w:p>
    <w:p>
      <w:pPr>
        <w:pStyle w:val="BodyText"/>
        <w:spacing w:before="103"/>
      </w:pPr>
    </w:p>
    <w:p>
      <w:pPr>
        <w:pStyle w:val="BodyText"/>
        <w:ind w:left="114"/>
      </w:pPr>
      <w:r>
        <w:rPr>
          <w:color w:val="231F20"/>
          <w:spacing w:val="-2"/>
          <w:w w:val="105"/>
        </w:rPr>
        <w:t>References</w:t>
      </w:r>
    </w:p>
    <w:p>
      <w:pPr>
        <w:spacing w:line="280" w:lineRule="auto" w:before="174"/>
        <w:ind w:left="353" w:right="104" w:hanging="240"/>
        <w:jc w:val="left"/>
        <w:rPr>
          <w:sz w:val="12"/>
        </w:rPr>
      </w:pPr>
      <w:r>
        <w:rPr>
          <w:color w:val="231F20"/>
          <w:w w:val="105"/>
          <w:sz w:val="12"/>
        </w:rPr>
        <w:t>Agresti,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2007.</w:t>
      </w:r>
      <w:r>
        <w:rPr>
          <w:color w:val="231F20"/>
          <w:spacing w:val="-7"/>
          <w:w w:val="105"/>
          <w:sz w:val="12"/>
        </w:rPr>
        <w:t> </w:t>
      </w:r>
      <w:hyperlink r:id="rId17">
        <w:r>
          <w:rPr>
            <w:color w:val="2E3092"/>
            <w:w w:val="105"/>
            <w:sz w:val="12"/>
          </w:rPr>
          <w:t>An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Introduction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to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Categorical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Data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Analysis.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2nd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ed.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John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Wiley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&amp;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Sons,</w:t>
        </w:r>
      </w:hyperlink>
      <w:r>
        <w:rPr>
          <w:color w:val="2E3092"/>
          <w:spacing w:val="40"/>
          <w:w w:val="105"/>
          <w:sz w:val="12"/>
        </w:rPr>
        <w:t> </w:t>
      </w:r>
      <w:hyperlink r:id="rId17">
        <w:r>
          <w:rPr>
            <w:color w:val="2E3092"/>
            <w:w w:val="105"/>
            <w:sz w:val="12"/>
          </w:rPr>
          <w:t>New York,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p. 38</w:t>
        </w:r>
      </w:hyperlink>
      <w:r>
        <w:rPr>
          <w:color w:val="2E3092"/>
          <w:w w:val="105"/>
          <w:sz w:val="12"/>
        </w:rPr>
        <w:t>.</w:t>
      </w:r>
    </w:p>
    <w:p>
      <w:pPr>
        <w:spacing w:after="0" w:line="280" w:lineRule="auto"/>
        <w:jc w:val="left"/>
        <w:rPr>
          <w:sz w:val="12"/>
        </w:rPr>
        <w:sectPr>
          <w:type w:val="continuous"/>
          <w:pgSz w:w="11910" w:h="15880"/>
          <w:pgMar w:header="693" w:footer="0" w:top="640" w:bottom="280" w:left="560" w:right="560"/>
          <w:cols w:num="2" w:equalWidth="0">
            <w:col w:w="5178" w:space="181"/>
            <w:col w:w="5431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93" w:footer="0" w:top="880" w:bottom="280" w:left="560" w:right="560"/>
        </w:sectPr>
      </w:pPr>
    </w:p>
    <w:p>
      <w:pPr>
        <w:spacing w:line="273" w:lineRule="auto" w:before="115"/>
        <w:ind w:left="529" w:right="0" w:hanging="240"/>
        <w:jc w:val="both"/>
        <w:rPr>
          <w:sz w:val="12"/>
        </w:rPr>
      </w:pPr>
      <w:bookmarkStart w:name="_bookmark6" w:id="14"/>
      <w:bookmarkEnd w:id="14"/>
      <w:r>
        <w:rPr/>
      </w:r>
      <w:r>
        <w:rPr>
          <w:color w:val="231F20"/>
          <w:sz w:val="12"/>
        </w:rPr>
        <w:t>Bersaglieri,</w:t>
      </w:r>
      <w:r>
        <w:rPr>
          <w:color w:val="231F20"/>
          <w:spacing w:val="-6"/>
          <w:sz w:val="12"/>
        </w:rPr>
        <w:t> </w:t>
      </w:r>
      <w:r>
        <w:rPr>
          <w:color w:val="231F20"/>
          <w:sz w:val="12"/>
        </w:rPr>
        <w:t>T.,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Sabeti,</w:t>
      </w:r>
      <w:r>
        <w:rPr>
          <w:color w:val="231F20"/>
          <w:spacing w:val="-6"/>
          <w:sz w:val="12"/>
        </w:rPr>
        <w:t> </w:t>
      </w:r>
      <w:r>
        <w:rPr>
          <w:color w:val="231F20"/>
          <w:sz w:val="12"/>
        </w:rPr>
        <w:t>P.C.,</w:t>
      </w:r>
      <w:r>
        <w:rPr>
          <w:color w:val="231F20"/>
          <w:spacing w:val="-6"/>
          <w:sz w:val="12"/>
        </w:rPr>
        <w:t> </w:t>
      </w:r>
      <w:r>
        <w:rPr>
          <w:color w:val="231F20"/>
          <w:sz w:val="12"/>
        </w:rPr>
        <w:t>Patterson,</w:t>
      </w:r>
      <w:r>
        <w:rPr>
          <w:color w:val="231F20"/>
          <w:spacing w:val="-6"/>
          <w:sz w:val="12"/>
        </w:rPr>
        <w:t> </w:t>
      </w:r>
      <w:r>
        <w:rPr>
          <w:color w:val="231F20"/>
          <w:sz w:val="12"/>
        </w:rPr>
        <w:t>N.,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Vanderploeg,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T.,</w:t>
      </w:r>
      <w:r>
        <w:rPr>
          <w:color w:val="231F20"/>
          <w:spacing w:val="-6"/>
          <w:sz w:val="12"/>
        </w:rPr>
        <w:t> </w:t>
      </w:r>
      <w:r>
        <w:rPr>
          <w:color w:val="231F20"/>
          <w:sz w:val="12"/>
        </w:rPr>
        <w:t>Schaffner,</w:t>
      </w:r>
      <w:r>
        <w:rPr>
          <w:color w:val="231F20"/>
          <w:spacing w:val="-6"/>
          <w:sz w:val="12"/>
        </w:rPr>
        <w:t> </w:t>
      </w:r>
      <w:r>
        <w:rPr>
          <w:color w:val="231F20"/>
          <w:sz w:val="12"/>
        </w:rPr>
        <w:t>S.F.,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Drake,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J.A.,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Rhodes,</w:t>
      </w:r>
      <w:r>
        <w:rPr>
          <w:color w:val="231F20"/>
          <w:spacing w:val="40"/>
          <w:sz w:val="12"/>
        </w:rPr>
        <w:t> </w:t>
      </w:r>
      <w:r>
        <w:rPr>
          <w:color w:val="231F20"/>
          <w:spacing w:val="-2"/>
          <w:sz w:val="12"/>
        </w:rPr>
        <w:t>M.,</w:t>
      </w:r>
      <w:r>
        <w:rPr>
          <w:color w:val="231F20"/>
          <w:spacing w:val="-6"/>
          <w:sz w:val="12"/>
        </w:rPr>
        <w:t> </w:t>
      </w:r>
      <w:r>
        <w:rPr>
          <w:color w:val="231F20"/>
          <w:spacing w:val="-2"/>
          <w:w w:val="110"/>
          <w:sz w:val="12"/>
        </w:rPr>
        <w:t>Reich,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sz w:val="12"/>
        </w:rPr>
        <w:t>D.E.,</w:t>
      </w:r>
      <w:r>
        <w:rPr>
          <w:color w:val="231F20"/>
          <w:spacing w:val="-5"/>
          <w:sz w:val="12"/>
        </w:rPr>
        <w:t> </w:t>
      </w:r>
      <w:r>
        <w:rPr>
          <w:color w:val="231F20"/>
          <w:spacing w:val="-2"/>
          <w:w w:val="110"/>
          <w:sz w:val="12"/>
        </w:rPr>
        <w:t>Hirschhorn,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sz w:val="12"/>
        </w:rPr>
        <w:t>J.N.,</w:t>
      </w:r>
      <w:r>
        <w:rPr>
          <w:color w:val="231F20"/>
          <w:spacing w:val="-5"/>
          <w:sz w:val="12"/>
        </w:rPr>
        <w:t> </w:t>
      </w:r>
      <w:r>
        <w:rPr>
          <w:color w:val="231F20"/>
          <w:spacing w:val="-2"/>
          <w:sz w:val="12"/>
        </w:rPr>
        <w:t>2004.</w:t>
      </w:r>
      <w:r>
        <w:rPr>
          <w:color w:val="231F20"/>
          <w:spacing w:val="-5"/>
          <w:sz w:val="12"/>
        </w:rPr>
        <w:t> </w:t>
      </w:r>
      <w:hyperlink r:id="rId18">
        <w:r>
          <w:rPr>
            <w:color w:val="2E3092"/>
            <w:spacing w:val="-2"/>
            <w:w w:val="110"/>
            <w:sz w:val="12"/>
          </w:rPr>
          <w:t>Genetic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signatures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of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strong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recent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positive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se-</w:t>
        </w:r>
      </w:hyperlink>
      <w:r>
        <w:rPr>
          <w:color w:val="2E3092"/>
          <w:spacing w:val="40"/>
          <w:w w:val="110"/>
          <w:sz w:val="12"/>
        </w:rPr>
        <w:t> </w:t>
      </w:r>
      <w:hyperlink r:id="rId18">
        <w:r>
          <w:rPr>
            <w:color w:val="2E3092"/>
            <w:w w:val="110"/>
            <w:sz w:val="12"/>
          </w:rPr>
          <w:t>lection at the lactase gene. Am. </w:t>
        </w:r>
        <w:r>
          <w:rPr>
            <w:color w:val="2E3092"/>
            <w:sz w:val="12"/>
          </w:rPr>
          <w:t>J. </w:t>
        </w:r>
        <w:r>
          <w:rPr>
            <w:color w:val="2E3092"/>
            <w:w w:val="110"/>
            <w:sz w:val="12"/>
          </w:rPr>
          <w:t>Hum. Genet. 74, 1111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1120.</w:t>
        </w:r>
      </w:hyperlink>
    </w:p>
    <w:p>
      <w:pPr>
        <w:spacing w:line="266" w:lineRule="auto" w:before="3"/>
        <w:ind w:left="529" w:right="0" w:hanging="24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Bhowmik, T.K., 2015. </w:t>
      </w:r>
      <w:hyperlink r:id="rId19">
        <w:r>
          <w:rPr>
            <w:color w:val="2E3092"/>
            <w:spacing w:val="-2"/>
            <w:w w:val="110"/>
            <w:sz w:val="12"/>
          </w:rPr>
          <w:t>Naive Bayes vs logistic regression: theory, implementation and ex-</w:t>
        </w:r>
      </w:hyperlink>
      <w:r>
        <w:rPr>
          <w:color w:val="2E3092"/>
          <w:spacing w:val="40"/>
          <w:w w:val="110"/>
          <w:sz w:val="12"/>
        </w:rPr>
        <w:t> </w:t>
      </w:r>
      <w:hyperlink r:id="rId19">
        <w:r>
          <w:rPr>
            <w:color w:val="2E3092"/>
            <w:w w:val="110"/>
            <w:sz w:val="12"/>
          </w:rPr>
          <w:t>perimental validation. Intell. Artif. 18 (56), 14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30</w:t>
        </w:r>
      </w:hyperlink>
      <w:r>
        <w:rPr>
          <w:color w:val="2E3092"/>
          <w:w w:val="110"/>
          <w:sz w:val="12"/>
        </w:rPr>
        <w:t>.</w:t>
      </w:r>
    </w:p>
    <w:p>
      <w:pPr>
        <w:spacing w:line="266" w:lineRule="auto" w:before="8"/>
        <w:ind w:left="529" w:right="0" w:hanging="240"/>
        <w:jc w:val="both"/>
        <w:rPr>
          <w:sz w:val="12"/>
        </w:rPr>
      </w:pPr>
      <w:r>
        <w:rPr>
          <w:color w:val="231F20"/>
          <w:w w:val="105"/>
          <w:sz w:val="12"/>
        </w:rPr>
        <w:t>Bradley,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A.P., 1997. </w:t>
      </w:r>
      <w:hyperlink r:id="rId20">
        <w:r>
          <w:rPr>
            <w:color w:val="2E3092"/>
            <w:w w:val="105"/>
            <w:sz w:val="12"/>
          </w:rPr>
          <w:t>The use of the area under the ROC curve in the evaluation of machine</w:t>
        </w:r>
      </w:hyperlink>
      <w:r>
        <w:rPr>
          <w:color w:val="2E3092"/>
          <w:spacing w:val="40"/>
          <w:w w:val="105"/>
          <w:sz w:val="12"/>
        </w:rPr>
        <w:t> </w:t>
      </w:r>
      <w:hyperlink r:id="rId20">
        <w:r>
          <w:rPr>
            <w:color w:val="2E3092"/>
            <w:w w:val="105"/>
            <w:sz w:val="12"/>
          </w:rPr>
          <w:t>learning algorithms. Pattern Recognit. 30, 1145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1159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8" w:lineRule="auto" w:before="8"/>
        <w:ind w:left="529" w:right="0" w:hanging="240"/>
        <w:jc w:val="both"/>
        <w:rPr>
          <w:sz w:val="12"/>
        </w:rPr>
      </w:pPr>
      <w:r>
        <w:rPr>
          <w:color w:val="231F20"/>
          <w:w w:val="105"/>
          <w:sz w:val="12"/>
        </w:rPr>
        <w:t>Carlone,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M.R.,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Russell,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W.A.,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1987.</w:t>
      </w:r>
      <w:r>
        <w:rPr>
          <w:color w:val="231F20"/>
          <w:spacing w:val="-3"/>
          <w:w w:val="105"/>
          <w:sz w:val="12"/>
        </w:rPr>
        <w:t> </w:t>
      </w:r>
      <w:hyperlink r:id="rId21">
        <w:r>
          <w:rPr>
            <w:color w:val="2E3092"/>
            <w:w w:val="105"/>
            <w:sz w:val="12"/>
          </w:rPr>
          <w:t>Response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to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plant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densities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nitrogen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levels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four</w:t>
        </w:r>
      </w:hyperlink>
      <w:r>
        <w:rPr>
          <w:color w:val="2E3092"/>
          <w:spacing w:val="40"/>
          <w:w w:val="105"/>
          <w:sz w:val="12"/>
        </w:rPr>
        <w:t> </w:t>
      </w:r>
      <w:hyperlink r:id="rId21">
        <w:r>
          <w:rPr>
            <w:color w:val="2E3092"/>
            <w:w w:val="105"/>
            <w:sz w:val="12"/>
          </w:rPr>
          <w:t>maize cultivars from different eras of breeding. Crop Sci. 27, 465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470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8" w:lineRule="auto" w:before="4"/>
        <w:ind w:left="529" w:right="1" w:hanging="240"/>
        <w:jc w:val="both"/>
        <w:rPr>
          <w:sz w:val="12"/>
        </w:rPr>
      </w:pPr>
      <w:r>
        <w:rPr>
          <w:color w:val="231F20"/>
          <w:w w:val="110"/>
          <w:sz w:val="12"/>
        </w:rPr>
        <w:t>Cross, H.Z., 1991. </w:t>
      </w:r>
      <w:hyperlink r:id="rId22">
        <w:r>
          <w:rPr>
            <w:color w:val="2E3092"/>
            <w:w w:val="110"/>
            <w:sz w:val="12"/>
          </w:rPr>
          <w:t>Leaf expansion rate effects on yield and yield components in early-</w:t>
        </w:r>
      </w:hyperlink>
      <w:r>
        <w:rPr>
          <w:color w:val="2E3092"/>
          <w:spacing w:val="40"/>
          <w:w w:val="110"/>
          <w:sz w:val="12"/>
        </w:rPr>
        <w:t> </w:t>
      </w:r>
      <w:hyperlink r:id="rId22">
        <w:r>
          <w:rPr>
            <w:color w:val="2E3092"/>
            <w:w w:val="110"/>
            <w:sz w:val="12"/>
          </w:rPr>
          <w:t>maturing maize. Crop Sci. 31, 579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58</w:t>
        </w:r>
      </w:hyperlink>
      <w:r>
        <w:rPr>
          <w:color w:val="2E3092"/>
          <w:w w:val="110"/>
          <w:sz w:val="12"/>
        </w:rPr>
        <w:t>3.</w:t>
      </w:r>
    </w:p>
    <w:p>
      <w:pPr>
        <w:spacing w:line="268" w:lineRule="auto" w:before="5"/>
        <w:ind w:left="529" w:right="0" w:hanging="240"/>
        <w:jc w:val="both"/>
        <w:rPr>
          <w:sz w:val="12"/>
        </w:rPr>
      </w:pPr>
      <w:r>
        <w:rPr>
          <w:color w:val="231F20"/>
          <w:sz w:val="12"/>
        </w:rPr>
        <w:t>Douglass, S., Hsu, S.W., Cokus, S., Goldberg, R.B., Harada, J.J., Pellegrini, M., 2016. </w:t>
      </w:r>
      <w:hyperlink r:id="rId23">
        <w:r>
          <w:rPr>
            <w:color w:val="2E3092"/>
            <w:sz w:val="12"/>
          </w:rPr>
          <w:t>A naïve</w:t>
        </w:r>
      </w:hyperlink>
      <w:r>
        <w:rPr>
          <w:color w:val="2E3092"/>
          <w:spacing w:val="40"/>
          <w:sz w:val="12"/>
        </w:rPr>
        <w:t> </w:t>
      </w:r>
      <w:hyperlink r:id="rId23">
        <w:r>
          <w:rPr>
            <w:color w:val="2E3092"/>
            <w:sz w:val="12"/>
          </w:rPr>
          <w:t>Bayesian</w:t>
        </w:r>
        <w:r>
          <w:rPr>
            <w:color w:val="2E3092"/>
            <w:spacing w:val="34"/>
            <w:sz w:val="12"/>
          </w:rPr>
          <w:t> </w:t>
        </w:r>
        <w:r>
          <w:rPr>
            <w:color w:val="2E3092"/>
            <w:sz w:val="12"/>
          </w:rPr>
          <w:t>classi</w:t>
        </w:r>
        <w:r>
          <w:rPr>
            <w:rFonts w:ascii="Times New Roman" w:hAns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er</w:t>
        </w:r>
        <w:r>
          <w:rPr>
            <w:color w:val="2E3092"/>
            <w:spacing w:val="32"/>
            <w:sz w:val="12"/>
          </w:rPr>
          <w:t> </w:t>
        </w:r>
        <w:r>
          <w:rPr>
            <w:color w:val="2E3092"/>
            <w:sz w:val="12"/>
          </w:rPr>
          <w:t>for</w:t>
        </w:r>
        <w:r>
          <w:rPr>
            <w:color w:val="2E3092"/>
            <w:spacing w:val="30"/>
            <w:sz w:val="12"/>
          </w:rPr>
          <w:t> </w:t>
        </w:r>
        <w:r>
          <w:rPr>
            <w:color w:val="2E3092"/>
            <w:sz w:val="12"/>
          </w:rPr>
          <w:t>identifying</w:t>
        </w:r>
        <w:r>
          <w:rPr>
            <w:color w:val="2E3092"/>
            <w:spacing w:val="30"/>
            <w:sz w:val="12"/>
          </w:rPr>
          <w:t> </w:t>
        </w:r>
        <w:r>
          <w:rPr>
            <w:color w:val="2E3092"/>
            <w:sz w:val="12"/>
          </w:rPr>
          <w:t>plant</w:t>
        </w:r>
        <w:r>
          <w:rPr>
            <w:color w:val="2E3092"/>
            <w:spacing w:val="34"/>
            <w:sz w:val="12"/>
          </w:rPr>
          <w:t> </w:t>
        </w:r>
        <w:r>
          <w:rPr>
            <w:color w:val="2E3092"/>
            <w:sz w:val="12"/>
          </w:rPr>
          <w:t>microRNAs.</w:t>
        </w:r>
        <w:r>
          <w:rPr>
            <w:color w:val="2E3092"/>
            <w:spacing w:val="34"/>
            <w:sz w:val="12"/>
          </w:rPr>
          <w:t> </w:t>
        </w:r>
        <w:r>
          <w:rPr>
            <w:color w:val="2E3092"/>
            <w:sz w:val="12"/>
          </w:rPr>
          <w:t>Plant</w:t>
        </w:r>
        <w:r>
          <w:rPr>
            <w:color w:val="2E3092"/>
            <w:spacing w:val="32"/>
            <w:sz w:val="12"/>
          </w:rPr>
          <w:t> </w:t>
        </w:r>
        <w:r>
          <w:rPr>
            <w:color w:val="2E3092"/>
            <w:sz w:val="12"/>
          </w:rPr>
          <w:t>J.</w:t>
        </w:r>
        <w:r>
          <w:rPr>
            <w:color w:val="2E3092"/>
            <w:spacing w:val="30"/>
            <w:sz w:val="12"/>
          </w:rPr>
          <w:t> </w:t>
        </w:r>
        <w:r>
          <w:rPr>
            <w:color w:val="2E3092"/>
            <w:sz w:val="12"/>
          </w:rPr>
          <w:t>86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(6),</w:t>
        </w:r>
        <w:r>
          <w:rPr>
            <w:color w:val="2E3092"/>
            <w:spacing w:val="32"/>
            <w:sz w:val="12"/>
          </w:rPr>
          <w:t> </w:t>
        </w:r>
        <w:r>
          <w:rPr>
            <w:color w:val="2E3092"/>
            <w:sz w:val="12"/>
          </w:rPr>
          <w:t>481</w:t>
        </w:r>
        <w:r>
          <w:rPr>
            <w:rFonts w:ascii="Tuffy" w:hAnsi="Tuffy"/>
            <w:b w:val="0"/>
            <w:color w:val="2E3092"/>
            <w:sz w:val="12"/>
          </w:rPr>
          <w:t>–</w:t>
        </w:r>
        <w:r>
          <w:rPr>
            <w:color w:val="2E3092"/>
            <w:sz w:val="12"/>
          </w:rPr>
          <w:t>492</w:t>
        </w:r>
      </w:hyperlink>
      <w:r>
        <w:rPr>
          <w:color w:val="2E3092"/>
          <w:sz w:val="12"/>
        </w:rPr>
        <w:t>.</w:t>
      </w:r>
    </w:p>
    <w:p>
      <w:pPr>
        <w:spacing w:line="278" w:lineRule="auto" w:before="6"/>
        <w:ind w:left="529" w:right="1" w:hanging="240"/>
        <w:jc w:val="both"/>
        <w:rPr>
          <w:sz w:val="12"/>
        </w:rPr>
      </w:pPr>
      <w:r>
        <w:rPr>
          <w:color w:val="231F20"/>
          <w:sz w:val="12"/>
        </w:rPr>
        <w:t>Dreyfuss,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2"/>
        </w:rPr>
        <w:t>J.M.,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2"/>
        </w:rPr>
        <w:t>Levner,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D., Galagan,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2"/>
        </w:rPr>
        <w:t>J.E.,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2"/>
        </w:rPr>
        <w:t>George, M., Church, G.M.,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2"/>
        </w:rPr>
        <w:t>Ramoni, M.F.,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2"/>
        </w:rPr>
        <w:t>2012. </w:t>
      </w:r>
      <w:hyperlink r:id="rId24">
        <w:r>
          <w:rPr>
            <w:color w:val="2E3092"/>
            <w:sz w:val="12"/>
          </w:rPr>
          <w:t>How</w:t>
        </w:r>
      </w:hyperlink>
      <w:r>
        <w:rPr>
          <w:color w:val="2E3092"/>
          <w:spacing w:val="40"/>
          <w:w w:val="105"/>
          <w:sz w:val="12"/>
        </w:rPr>
        <w:t> </w:t>
      </w:r>
      <w:hyperlink r:id="rId24">
        <w:r>
          <w:rPr>
            <w:color w:val="2E3092"/>
            <w:w w:val="105"/>
            <w:sz w:val="12"/>
          </w:rPr>
          <w:t>accurate can genetic predictions be? BMC Genom. 13, 34</w:t>
        </w:r>
      </w:hyperlink>
      <w:r>
        <w:rPr>
          <w:color w:val="2E3092"/>
          <w:w w:val="105"/>
          <w:sz w:val="12"/>
        </w:rPr>
        <w:t>0.</w:t>
      </w:r>
    </w:p>
    <w:p>
      <w:pPr>
        <w:spacing w:line="280" w:lineRule="auto" w:before="0"/>
        <w:ind w:left="529" w:right="0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El-hariri, E., El-Bendary, N., Hassanien, A.E., 2014. Plant classi</w:t>
      </w:r>
      <w:r>
        <w:rPr>
          <w:rFonts w:ascii="Times New Roman"/>
          <w:color w:val="231F20"/>
          <w:spacing w:val="-2"/>
          <w:w w:val="105"/>
          <w:sz w:val="12"/>
        </w:rPr>
        <w:t>fi</w:t>
      </w:r>
      <w:r>
        <w:rPr>
          <w:color w:val="231F20"/>
          <w:spacing w:val="-2"/>
          <w:w w:val="105"/>
          <w:sz w:val="12"/>
        </w:rPr>
        <w:t>cation system based on leaf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features. Proceedings of 2014 9th IEEE International Conference on Computer Engi-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neering and Systems. ICCES 2014 </w:t>
      </w:r>
      <w:hyperlink r:id="rId25">
        <w:r>
          <w:rPr>
            <w:color w:val="2E3092"/>
            <w:w w:val="105"/>
            <w:sz w:val="12"/>
          </w:rPr>
          <w:t>https://doi.org/10.1109/ICCES.2014.7030971</w:t>
        </w:r>
      </w:hyperlink>
      <w:r>
        <w:rPr>
          <w:color w:val="231F20"/>
          <w:w w:val="105"/>
          <w:sz w:val="12"/>
        </w:rPr>
        <w:t>.</w:t>
      </w:r>
    </w:p>
    <w:p>
      <w:pPr>
        <w:spacing w:line="271" w:lineRule="auto" w:before="0"/>
        <w:ind w:left="529" w:right="0" w:hanging="240"/>
        <w:jc w:val="both"/>
        <w:rPr>
          <w:sz w:val="12"/>
        </w:rPr>
      </w:pPr>
      <w:r>
        <w:rPr>
          <w:color w:val="231F20"/>
          <w:sz w:val="12"/>
        </w:rPr>
        <w:t>Enattah, N., Pekkarinen, T., Välimäki, M.J., Löyttyniemi, E., Järvelä, I., 2005. </w:t>
      </w:r>
      <w:hyperlink r:id="rId26">
        <w:r>
          <w:rPr>
            <w:color w:val="2E3092"/>
            <w:sz w:val="12"/>
          </w:rPr>
          <w:t>Genetically de-</w:t>
        </w:r>
      </w:hyperlink>
      <w:r>
        <w:rPr>
          <w:color w:val="2E3092"/>
          <w:spacing w:val="40"/>
          <w:w w:val="110"/>
          <w:sz w:val="12"/>
        </w:rPr>
        <w:t> </w:t>
      </w:r>
      <w:hyperlink r:id="rId26">
        <w:r>
          <w:rPr>
            <w:rFonts w:ascii="Times New Roman" w:hAnsi="Times New Roman"/>
            <w:color w:val="2E3092"/>
            <w:w w:val="110"/>
            <w:sz w:val="12"/>
          </w:rPr>
          <w:t>fi</w:t>
        </w:r>
        <w:r>
          <w:rPr>
            <w:color w:val="2E3092"/>
            <w:w w:val="110"/>
            <w:sz w:val="12"/>
          </w:rPr>
          <w:t>ned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adult-type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hypolactasia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and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self-reported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lactose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intolerance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as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risk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factors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of</w:t>
        </w:r>
      </w:hyperlink>
      <w:r>
        <w:rPr>
          <w:color w:val="2E3092"/>
          <w:spacing w:val="40"/>
          <w:w w:val="110"/>
          <w:sz w:val="12"/>
        </w:rPr>
        <w:t> </w:t>
      </w:r>
      <w:hyperlink r:id="rId26">
        <w:r>
          <w:rPr>
            <w:color w:val="2E3092"/>
            <w:w w:val="110"/>
            <w:sz w:val="12"/>
          </w:rPr>
          <w:t>osteoporosis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in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Finnish postmenopausal women.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Eur.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05"/>
            <w:sz w:val="12"/>
          </w:rPr>
          <w:t>J. </w:t>
        </w:r>
        <w:r>
          <w:rPr>
            <w:color w:val="2E3092"/>
            <w:w w:val="110"/>
            <w:sz w:val="12"/>
          </w:rPr>
          <w:t>Clin. Nutr.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59,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1105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1111</w:t>
        </w:r>
      </w:hyperlink>
      <w:r>
        <w:rPr>
          <w:color w:val="2E3092"/>
          <w:w w:val="110"/>
          <w:sz w:val="12"/>
        </w:rPr>
        <w:t>.</w:t>
      </w:r>
    </w:p>
    <w:p>
      <w:pPr>
        <w:spacing w:line="268" w:lineRule="auto" w:before="4"/>
        <w:ind w:left="529" w:right="0" w:hanging="240"/>
        <w:jc w:val="both"/>
        <w:rPr>
          <w:sz w:val="12"/>
        </w:rPr>
      </w:pPr>
      <w:r>
        <w:rPr>
          <w:color w:val="231F20"/>
          <w:sz w:val="12"/>
        </w:rPr>
        <w:t>Giselsson, T.M., Midtiby, H.S., Jørgensen, R.N., 2013. </w:t>
      </w:r>
      <w:hyperlink r:id="rId27">
        <w:r>
          <w:rPr>
            <w:color w:val="2E3092"/>
            <w:sz w:val="12"/>
          </w:rPr>
          <w:t>Seedling discrimination with shape</w:t>
        </w:r>
      </w:hyperlink>
      <w:r>
        <w:rPr>
          <w:color w:val="2E3092"/>
          <w:spacing w:val="40"/>
          <w:w w:val="110"/>
          <w:sz w:val="12"/>
        </w:rPr>
        <w:t> </w:t>
      </w:r>
      <w:hyperlink r:id="rId27">
        <w:r>
          <w:rPr>
            <w:color w:val="2E3092"/>
            <w:w w:val="110"/>
            <w:sz w:val="12"/>
          </w:rPr>
          <w:t>features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derived from a distance transform. Sensors 13, 5585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5602</w:t>
        </w:r>
      </w:hyperlink>
      <w:r>
        <w:rPr>
          <w:color w:val="2E3092"/>
          <w:w w:val="110"/>
          <w:sz w:val="12"/>
        </w:rPr>
        <w:t>.</w:t>
      </w:r>
    </w:p>
    <w:p>
      <w:pPr>
        <w:spacing w:line="280" w:lineRule="auto" w:before="5"/>
        <w:ind w:left="529" w:right="1" w:hanging="240"/>
        <w:jc w:val="both"/>
        <w:rPr>
          <w:sz w:val="12"/>
        </w:rPr>
      </w:pPr>
      <w:r>
        <w:rPr>
          <w:color w:val="231F20"/>
          <w:sz w:val="12"/>
        </w:rPr>
        <w:t>Guzzetta, G., Jurman, G., Furlanello, C., 2010. </w:t>
      </w:r>
      <w:hyperlink r:id="rId28">
        <w:r>
          <w:rPr>
            <w:color w:val="2E3092"/>
            <w:sz w:val="12"/>
          </w:rPr>
          <w:t>A machine learning pipeline for quantitative</w:t>
        </w:r>
      </w:hyperlink>
      <w:r>
        <w:rPr>
          <w:color w:val="2E3092"/>
          <w:spacing w:val="40"/>
          <w:w w:val="110"/>
          <w:sz w:val="12"/>
        </w:rPr>
        <w:t> </w:t>
      </w:r>
      <w:hyperlink r:id="rId28">
        <w:r>
          <w:rPr>
            <w:color w:val="2E3092"/>
            <w:w w:val="110"/>
            <w:sz w:val="12"/>
          </w:rPr>
          <w:t>phenotype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prediction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from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genotype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data.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BMC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Bioinforma.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11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(Suppl.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8),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S3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8" w:lineRule="auto" w:before="1"/>
        <w:ind w:left="529" w:right="0" w:hanging="240"/>
        <w:jc w:val="both"/>
        <w:rPr>
          <w:sz w:val="12"/>
        </w:rPr>
      </w:pPr>
      <w:r>
        <w:rPr>
          <w:color w:val="231F20"/>
          <w:sz w:val="12"/>
        </w:rPr>
        <w:t>Hastie, T., Tibshirani, R., Friedman, J., 2001. </w:t>
      </w:r>
      <w:hyperlink r:id="rId29">
        <w:r>
          <w:rPr>
            <w:color w:val="2E3092"/>
            <w:sz w:val="12"/>
          </w:rPr>
          <w:t>The Elements of Statistical Learning. Springer,</w:t>
        </w:r>
      </w:hyperlink>
      <w:r>
        <w:rPr>
          <w:color w:val="2E3092"/>
          <w:spacing w:val="40"/>
          <w:sz w:val="12"/>
        </w:rPr>
        <w:t> </w:t>
      </w:r>
      <w:hyperlink r:id="rId29">
        <w:r>
          <w:rPr>
            <w:color w:val="2E3092"/>
            <w:sz w:val="12"/>
          </w:rPr>
          <w:t>New</w:t>
        </w:r>
        <w:r>
          <w:rPr>
            <w:color w:val="2E3092"/>
            <w:spacing w:val="-2"/>
            <w:sz w:val="12"/>
          </w:rPr>
          <w:t> </w:t>
        </w:r>
        <w:r>
          <w:rPr>
            <w:color w:val="2E3092"/>
            <w:sz w:val="12"/>
          </w:rPr>
          <w:t>York</w:t>
        </w:r>
      </w:hyperlink>
      <w:r>
        <w:rPr>
          <w:color w:val="2E3092"/>
          <w:sz w:val="12"/>
        </w:rPr>
        <w:t>.</w:t>
      </w:r>
    </w:p>
    <w:p>
      <w:pPr>
        <w:spacing w:line="266" w:lineRule="auto" w:before="0"/>
        <w:ind w:left="529" w:right="0" w:hanging="240"/>
        <w:jc w:val="both"/>
        <w:rPr>
          <w:sz w:val="12"/>
        </w:rPr>
      </w:pPr>
      <w:r>
        <w:rPr>
          <w:color w:val="231F20"/>
          <w:w w:val="105"/>
          <w:sz w:val="12"/>
        </w:rPr>
        <w:t>Hemming, J., Rath, T., 2001. </w:t>
      </w:r>
      <w:hyperlink r:id="rId30">
        <w:r>
          <w:rPr>
            <w:color w:val="2E3092"/>
            <w:w w:val="105"/>
            <w:sz w:val="12"/>
          </w:rPr>
          <w:t>Computer-vision-based weed identi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cation under 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eld con-</w:t>
        </w:r>
      </w:hyperlink>
      <w:r>
        <w:rPr>
          <w:color w:val="2E3092"/>
          <w:spacing w:val="40"/>
          <w:w w:val="105"/>
          <w:sz w:val="12"/>
        </w:rPr>
        <w:t> </w:t>
      </w:r>
      <w:hyperlink r:id="rId30">
        <w:r>
          <w:rPr>
            <w:color w:val="2E3092"/>
            <w:w w:val="105"/>
            <w:sz w:val="12"/>
          </w:rPr>
          <w:t>ditions using controlled lighting. J. Agric. Eng. Res. 78 (3), 233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24</w:t>
        </w:r>
      </w:hyperlink>
      <w:r>
        <w:rPr>
          <w:color w:val="2E3092"/>
          <w:w w:val="105"/>
          <w:sz w:val="12"/>
        </w:rPr>
        <w:t>3.</w:t>
      </w:r>
    </w:p>
    <w:p>
      <w:pPr>
        <w:spacing w:before="6"/>
        <w:ind w:left="290" w:right="0" w:firstLine="0"/>
        <w:jc w:val="both"/>
        <w:rPr>
          <w:sz w:val="12"/>
        </w:rPr>
      </w:pPr>
      <w:r>
        <w:rPr>
          <w:color w:val="231F20"/>
          <w:w w:val="105"/>
          <w:sz w:val="12"/>
        </w:rPr>
        <w:t>Hope,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A.C.A.,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1968.</w:t>
      </w:r>
      <w:r>
        <w:rPr>
          <w:color w:val="231F20"/>
          <w:spacing w:val="-4"/>
          <w:w w:val="105"/>
          <w:sz w:val="12"/>
        </w:rPr>
        <w:t> </w:t>
      </w:r>
      <w:hyperlink r:id="rId31">
        <w:r>
          <w:rPr>
            <w:color w:val="2E3092"/>
            <w:w w:val="105"/>
            <w:sz w:val="12"/>
          </w:rPr>
          <w:t>A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simpli</w:t>
        </w:r>
        <w:r>
          <w:rPr>
            <w:rFonts w:asci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ed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Monte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Carlo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signi</w:t>
        </w:r>
        <w:r>
          <w:rPr>
            <w:rFonts w:asci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cance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test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procedure.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J.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Roy.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Stat.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spacing w:val="-4"/>
            <w:w w:val="105"/>
            <w:sz w:val="12"/>
          </w:rPr>
          <w:t>Soc.</w:t>
        </w:r>
      </w:hyperlink>
    </w:p>
    <w:p>
      <w:pPr>
        <w:spacing w:before="16"/>
        <w:ind w:left="529" w:right="0" w:firstLine="0"/>
        <w:jc w:val="both"/>
        <w:rPr>
          <w:sz w:val="12"/>
        </w:rPr>
      </w:pPr>
      <w:hyperlink r:id="rId31">
        <w:r>
          <w:rPr>
            <w:color w:val="2E3092"/>
            <w:sz w:val="12"/>
          </w:rPr>
          <w:t>B.</w:t>
        </w:r>
        <w:r>
          <w:rPr>
            <w:color w:val="2E3092"/>
            <w:spacing w:val="1"/>
            <w:sz w:val="12"/>
          </w:rPr>
          <w:t> </w:t>
        </w:r>
        <w:r>
          <w:rPr>
            <w:color w:val="2E3092"/>
            <w:sz w:val="12"/>
          </w:rPr>
          <w:t>30,</w:t>
        </w:r>
        <w:r>
          <w:rPr>
            <w:color w:val="2E3092"/>
            <w:spacing w:val="3"/>
            <w:sz w:val="12"/>
          </w:rPr>
          <w:t> </w:t>
        </w:r>
        <w:r>
          <w:rPr>
            <w:color w:val="2E3092"/>
            <w:spacing w:val="-2"/>
            <w:sz w:val="12"/>
          </w:rPr>
          <w:t>582</w:t>
        </w:r>
        <w:r>
          <w:rPr>
            <w:rFonts w:ascii="Tuffy" w:hAnsi="Tuffy"/>
            <w:b w:val="0"/>
            <w:color w:val="2E3092"/>
            <w:spacing w:val="-2"/>
            <w:sz w:val="12"/>
          </w:rPr>
          <w:t>–</w:t>
        </w:r>
        <w:r>
          <w:rPr>
            <w:color w:val="2E3092"/>
            <w:spacing w:val="-2"/>
            <w:sz w:val="12"/>
          </w:rPr>
          <w:t>59</w:t>
        </w:r>
      </w:hyperlink>
      <w:r>
        <w:rPr>
          <w:color w:val="2E3092"/>
          <w:spacing w:val="-2"/>
          <w:sz w:val="12"/>
        </w:rPr>
        <w:t>8.</w:t>
      </w:r>
    </w:p>
    <w:p>
      <w:pPr>
        <w:spacing w:line="268" w:lineRule="auto" w:before="22"/>
        <w:ind w:left="529" w:right="1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Kell, D.B., Darby, R.M., Draper, J., 2001. </w:t>
      </w:r>
      <w:hyperlink r:id="rId32">
        <w:r>
          <w:rPr>
            <w:color w:val="2E3092"/>
            <w:spacing w:val="-2"/>
            <w:w w:val="105"/>
            <w:sz w:val="12"/>
          </w:rPr>
          <w:t>Genomic computing. Explanatory analysis of plant</w:t>
        </w:r>
      </w:hyperlink>
      <w:r>
        <w:rPr>
          <w:color w:val="2E3092"/>
          <w:spacing w:val="40"/>
          <w:w w:val="105"/>
          <w:sz w:val="12"/>
        </w:rPr>
        <w:t> </w:t>
      </w:r>
      <w:hyperlink r:id="rId32">
        <w:r>
          <w:rPr>
            <w:color w:val="2E3092"/>
            <w:w w:val="105"/>
            <w:sz w:val="12"/>
          </w:rPr>
          <w:t>expression pro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ling data using machine learning. Plant Physiol. 126, 943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95</w:t>
        </w:r>
      </w:hyperlink>
      <w:r>
        <w:rPr>
          <w:color w:val="2E3092"/>
          <w:w w:val="105"/>
          <w:sz w:val="12"/>
        </w:rPr>
        <w:t>1.</w:t>
      </w:r>
    </w:p>
    <w:p>
      <w:pPr>
        <w:spacing w:line="273" w:lineRule="auto" w:before="5"/>
        <w:ind w:left="529" w:right="0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Kudaravalli, S., Veyrieras, J.B., Stranger, B.E., Dermitzakis, E.T., Pritchard, J.K., 2009. </w:t>
      </w:r>
      <w:hyperlink r:id="rId33">
        <w:r>
          <w:rPr>
            <w:color w:val="2E3092"/>
            <w:spacing w:val="-2"/>
            <w:w w:val="105"/>
            <w:sz w:val="12"/>
          </w:rPr>
          <w:t>Gene</w:t>
        </w:r>
      </w:hyperlink>
      <w:r>
        <w:rPr>
          <w:color w:val="2E3092"/>
          <w:spacing w:val="40"/>
          <w:w w:val="105"/>
          <w:sz w:val="12"/>
        </w:rPr>
        <w:t> </w:t>
      </w:r>
      <w:hyperlink r:id="rId33">
        <w:r>
          <w:rPr>
            <w:color w:val="2E3092"/>
            <w:w w:val="105"/>
            <w:sz w:val="12"/>
          </w:rPr>
          <w:t>expression</w:t>
        </w:r>
        <w:r>
          <w:rPr>
            <w:color w:val="2E3092"/>
            <w:spacing w:val="3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levels</w:t>
        </w:r>
        <w:r>
          <w:rPr>
            <w:color w:val="2E3092"/>
            <w:spacing w:val="3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are</w:t>
        </w:r>
        <w:r>
          <w:rPr>
            <w:color w:val="2E3092"/>
            <w:spacing w:val="3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</w:t>
        </w:r>
        <w:r>
          <w:rPr>
            <w:color w:val="2E3092"/>
            <w:spacing w:val="3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target</w:t>
        </w:r>
        <w:r>
          <w:rPr>
            <w:color w:val="2E3092"/>
            <w:spacing w:val="3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3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recent</w:t>
        </w:r>
        <w:r>
          <w:rPr>
            <w:color w:val="2E3092"/>
            <w:spacing w:val="3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natural</w:t>
        </w:r>
        <w:r>
          <w:rPr>
            <w:color w:val="2E3092"/>
            <w:spacing w:val="3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selection</w:t>
        </w:r>
        <w:r>
          <w:rPr>
            <w:color w:val="2E3092"/>
            <w:spacing w:val="3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</w:t>
        </w:r>
        <w:r>
          <w:rPr>
            <w:color w:val="2E3092"/>
            <w:spacing w:val="3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the</w:t>
        </w:r>
        <w:r>
          <w:rPr>
            <w:color w:val="2E3092"/>
            <w:spacing w:val="3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human</w:t>
        </w:r>
        <w:r>
          <w:rPr>
            <w:color w:val="2E3092"/>
            <w:spacing w:val="3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genome.</w:t>
        </w:r>
      </w:hyperlink>
      <w:r>
        <w:rPr>
          <w:color w:val="2E3092"/>
          <w:spacing w:val="40"/>
          <w:w w:val="105"/>
          <w:sz w:val="12"/>
        </w:rPr>
        <w:t> </w:t>
      </w:r>
      <w:hyperlink r:id="rId33">
        <w:r>
          <w:rPr>
            <w:color w:val="2E3092"/>
            <w:w w:val="105"/>
            <w:sz w:val="12"/>
          </w:rPr>
          <w:t>Mol. Biol. Evol. 26 (3), 649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658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8" w:lineRule="auto" w:before="3"/>
        <w:ind w:left="529" w:right="0" w:hanging="240"/>
        <w:jc w:val="both"/>
        <w:rPr>
          <w:sz w:val="12"/>
        </w:rPr>
      </w:pPr>
      <w:r>
        <w:rPr>
          <w:color w:val="231F20"/>
          <w:sz w:val="12"/>
        </w:rPr>
        <w:t>Kuhn, M., Wing, J., Weston, S., Williams, A., Keefer, C., Engelhardt, A., Cooper, T., Mayer, Z.,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Kenkel, B., the R Core Team, Benesty, M., Lescarbeau, R., Ziem, A., Scrucca, L., Tang, Y.,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Candan, C., Hunt, T., 2017. </w:t>
      </w:r>
      <w:hyperlink r:id="rId34">
        <w:r>
          <w:rPr>
            <w:color w:val="2E3092"/>
            <w:sz w:val="12"/>
          </w:rPr>
          <w:t>caret: Classi</w:t>
        </w:r>
        <w:r>
          <w:rPr>
            <w:rFonts w:asci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cation and Regression Training (R package</w:t>
        </w:r>
      </w:hyperlink>
      <w:r>
        <w:rPr>
          <w:color w:val="2E3092"/>
          <w:spacing w:val="40"/>
          <w:sz w:val="12"/>
        </w:rPr>
        <w:t> </w:t>
      </w:r>
      <w:hyperlink r:id="rId34">
        <w:r>
          <w:rPr>
            <w:color w:val="2E3092"/>
            <w:sz w:val="12"/>
          </w:rPr>
          <w:t>version 6.0-78)</w:t>
        </w:r>
      </w:hyperlink>
      <w:r>
        <w:rPr>
          <w:color w:val="2E3092"/>
          <w:sz w:val="12"/>
        </w:rPr>
        <w:t>.</w:t>
      </w:r>
    </w:p>
    <w:p>
      <w:pPr>
        <w:spacing w:before="115"/>
        <w:ind w:left="0" w:right="112" w:firstLine="0"/>
        <w:jc w:val="righ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Lippert,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Sabatini,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R.,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Maher,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M.C.,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Kang,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E.Y.,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Lee,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Arikan,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O.,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Harley,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Bernal,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5"/>
          <w:w w:val="105"/>
          <w:sz w:val="12"/>
        </w:rPr>
        <w:t>A.,</w:t>
      </w:r>
    </w:p>
    <w:p>
      <w:pPr>
        <w:spacing w:before="23"/>
        <w:ind w:left="0" w:right="112" w:firstLine="0"/>
        <w:jc w:val="right"/>
        <w:rPr>
          <w:sz w:val="12"/>
        </w:rPr>
      </w:pPr>
      <w:r>
        <w:rPr>
          <w:color w:val="231F20"/>
          <w:w w:val="105"/>
          <w:sz w:val="12"/>
        </w:rPr>
        <w:t>Garst,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P.,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Lavrenko,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w w:val="105"/>
          <w:sz w:val="12"/>
        </w:rPr>
        <w:t>V.,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Yocum,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w w:val="105"/>
          <w:sz w:val="12"/>
        </w:rPr>
        <w:t>K.,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w w:val="105"/>
          <w:sz w:val="12"/>
        </w:rPr>
        <w:t>Wong,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w w:val="105"/>
          <w:sz w:val="12"/>
        </w:rPr>
        <w:t>T.,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w w:val="105"/>
          <w:sz w:val="12"/>
        </w:rPr>
        <w:t>Zhu,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w w:val="105"/>
          <w:sz w:val="12"/>
        </w:rPr>
        <w:t>Yang,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W.-Y.,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Chang,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Lu,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spacing w:val="-5"/>
          <w:w w:val="105"/>
          <w:sz w:val="12"/>
        </w:rPr>
        <w:t>T.,</w:t>
      </w:r>
    </w:p>
    <w:p>
      <w:pPr>
        <w:spacing w:line="276" w:lineRule="auto" w:before="23"/>
        <w:ind w:left="529" w:right="111" w:firstLine="0"/>
        <w:jc w:val="both"/>
        <w:rPr>
          <w:sz w:val="12"/>
        </w:rPr>
      </w:pPr>
      <w:r>
        <w:rPr>
          <w:color w:val="231F20"/>
          <w:w w:val="105"/>
          <w:sz w:val="12"/>
        </w:rPr>
        <w:t>Lee,</w:t>
      </w:r>
      <w:r>
        <w:rPr>
          <w:color w:val="231F20"/>
          <w:w w:val="105"/>
          <w:sz w:val="12"/>
        </w:rPr>
        <w:t> C.W.H.,</w:t>
      </w:r>
      <w:r>
        <w:rPr>
          <w:color w:val="231F20"/>
          <w:w w:val="105"/>
          <w:sz w:val="12"/>
        </w:rPr>
        <w:t> Hicks,</w:t>
      </w:r>
      <w:r>
        <w:rPr>
          <w:color w:val="231F20"/>
          <w:w w:val="105"/>
          <w:sz w:val="12"/>
        </w:rPr>
        <w:t> B.,</w:t>
      </w:r>
      <w:r>
        <w:rPr>
          <w:color w:val="231F20"/>
          <w:w w:val="105"/>
          <w:sz w:val="12"/>
        </w:rPr>
        <w:t> Ramakrishnan,</w:t>
      </w:r>
      <w:r>
        <w:rPr>
          <w:color w:val="231F20"/>
          <w:w w:val="105"/>
          <w:sz w:val="12"/>
        </w:rPr>
        <w:t> S.,</w:t>
      </w:r>
      <w:r>
        <w:rPr>
          <w:color w:val="231F20"/>
          <w:w w:val="105"/>
          <w:sz w:val="12"/>
        </w:rPr>
        <w:t> Tang,</w:t>
      </w:r>
      <w:r>
        <w:rPr>
          <w:color w:val="231F20"/>
          <w:w w:val="105"/>
          <w:sz w:val="12"/>
        </w:rPr>
        <w:t> H.,</w:t>
      </w:r>
      <w:r>
        <w:rPr>
          <w:color w:val="231F20"/>
          <w:w w:val="105"/>
          <w:sz w:val="12"/>
        </w:rPr>
        <w:t> Xie,</w:t>
      </w:r>
      <w:r>
        <w:rPr>
          <w:color w:val="231F20"/>
          <w:w w:val="105"/>
          <w:sz w:val="12"/>
        </w:rPr>
        <w:t> C.,</w:t>
      </w:r>
      <w:r>
        <w:rPr>
          <w:color w:val="231F20"/>
          <w:w w:val="105"/>
          <w:sz w:val="12"/>
        </w:rPr>
        <w:t> Piper,</w:t>
      </w:r>
      <w:r>
        <w:rPr>
          <w:color w:val="231F20"/>
          <w:w w:val="105"/>
          <w:sz w:val="12"/>
        </w:rPr>
        <w:t> J.,</w:t>
      </w:r>
      <w:r>
        <w:rPr>
          <w:color w:val="231F20"/>
          <w:w w:val="105"/>
          <w:sz w:val="12"/>
        </w:rPr>
        <w:t> Brewerton,</w:t>
      </w:r>
      <w:r>
        <w:rPr>
          <w:color w:val="231F20"/>
          <w:w w:val="105"/>
          <w:sz w:val="12"/>
        </w:rPr>
        <w:t> S.,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Turpaz, Y., Telenti, A., Roby, R.K., Och, F.J., Venter, J.C., 2017. </w:t>
      </w:r>
      <w:hyperlink r:id="rId35">
        <w:r>
          <w:rPr>
            <w:color w:val="2E3092"/>
            <w:spacing w:val="-2"/>
            <w:w w:val="105"/>
            <w:sz w:val="12"/>
          </w:rPr>
          <w:t>Identi</w:t>
        </w:r>
        <w:r>
          <w:rPr>
            <w:rFonts w:ascii="Times New Roman" w:hAnsi="Times New Roman"/>
            <w:color w:val="2E3092"/>
            <w:spacing w:val="-2"/>
            <w:w w:val="105"/>
            <w:sz w:val="12"/>
          </w:rPr>
          <w:t>fi</w:t>
        </w:r>
        <w:r>
          <w:rPr>
            <w:color w:val="2E3092"/>
            <w:spacing w:val="-2"/>
            <w:w w:val="105"/>
            <w:sz w:val="12"/>
          </w:rPr>
          <w:t>cation of individ-</w:t>
        </w:r>
      </w:hyperlink>
      <w:r>
        <w:rPr>
          <w:color w:val="2E3092"/>
          <w:spacing w:val="40"/>
          <w:w w:val="105"/>
          <w:sz w:val="12"/>
        </w:rPr>
        <w:t> </w:t>
      </w:r>
      <w:hyperlink r:id="rId35">
        <w:r>
          <w:rPr>
            <w:color w:val="2E3092"/>
            <w:w w:val="105"/>
            <w:sz w:val="12"/>
          </w:rPr>
          <w:t>uals</w:t>
        </w:r>
        <w:r>
          <w:rPr>
            <w:color w:val="2E3092"/>
            <w:w w:val="105"/>
            <w:sz w:val="12"/>
          </w:rPr>
          <w:t> by</w:t>
        </w:r>
        <w:r>
          <w:rPr>
            <w:color w:val="2E3092"/>
            <w:w w:val="105"/>
            <w:sz w:val="12"/>
          </w:rPr>
          <w:t> trait</w:t>
        </w:r>
        <w:r>
          <w:rPr>
            <w:color w:val="2E3092"/>
            <w:w w:val="105"/>
            <w:sz w:val="12"/>
          </w:rPr>
          <w:t> prediction</w:t>
        </w:r>
        <w:r>
          <w:rPr>
            <w:color w:val="2E3092"/>
            <w:w w:val="105"/>
            <w:sz w:val="12"/>
          </w:rPr>
          <w:t> using</w:t>
        </w:r>
        <w:r>
          <w:rPr>
            <w:color w:val="2E3092"/>
            <w:w w:val="105"/>
            <w:sz w:val="12"/>
          </w:rPr>
          <w:t> whole-genome</w:t>
        </w:r>
        <w:r>
          <w:rPr>
            <w:color w:val="2E3092"/>
            <w:w w:val="105"/>
            <w:sz w:val="12"/>
          </w:rPr>
          <w:t> sequencing</w:t>
        </w:r>
        <w:r>
          <w:rPr>
            <w:color w:val="2E3092"/>
            <w:w w:val="105"/>
            <w:sz w:val="12"/>
          </w:rPr>
          <w:t> data.</w:t>
        </w:r>
        <w:r>
          <w:rPr>
            <w:color w:val="2E3092"/>
            <w:w w:val="105"/>
            <w:sz w:val="12"/>
          </w:rPr>
          <w:t> PNAS</w:t>
        </w:r>
        <w:r>
          <w:rPr>
            <w:color w:val="2E3092"/>
            <w:w w:val="105"/>
            <w:sz w:val="12"/>
          </w:rPr>
          <w:t> 114</w:t>
        </w:r>
        <w:r>
          <w:rPr>
            <w:color w:val="2E3092"/>
            <w:w w:val="105"/>
            <w:sz w:val="12"/>
          </w:rPr>
          <w:t> (38),</w:t>
        </w:r>
      </w:hyperlink>
      <w:r>
        <w:rPr>
          <w:color w:val="2E3092"/>
          <w:spacing w:val="40"/>
          <w:w w:val="105"/>
          <w:sz w:val="12"/>
        </w:rPr>
        <w:t> </w:t>
      </w:r>
      <w:hyperlink r:id="rId35">
        <w:r>
          <w:rPr>
            <w:color w:val="2E3092"/>
            <w:spacing w:val="-2"/>
            <w:w w:val="105"/>
            <w:sz w:val="12"/>
          </w:rPr>
          <w:t>10166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1017</w:t>
        </w:r>
      </w:hyperlink>
      <w:r>
        <w:rPr>
          <w:color w:val="2E3092"/>
          <w:spacing w:val="-2"/>
          <w:w w:val="105"/>
          <w:sz w:val="12"/>
        </w:rPr>
        <w:t>1.</w:t>
      </w:r>
    </w:p>
    <w:p>
      <w:pPr>
        <w:spacing w:line="278" w:lineRule="auto" w:before="0"/>
        <w:ind w:left="290" w:right="111" w:firstLine="0"/>
        <w:jc w:val="both"/>
        <w:rPr>
          <w:sz w:val="12"/>
        </w:rPr>
      </w:pPr>
      <w:r>
        <w:rPr>
          <w:color w:val="231F20"/>
          <w:w w:val="105"/>
          <w:sz w:val="12"/>
        </w:rPr>
        <w:t>McCullagh,</w:t>
      </w:r>
      <w:r>
        <w:rPr>
          <w:color w:val="231F20"/>
          <w:spacing w:val="37"/>
          <w:w w:val="105"/>
          <w:sz w:val="12"/>
        </w:rPr>
        <w:t> </w:t>
      </w:r>
      <w:r>
        <w:rPr>
          <w:color w:val="231F20"/>
          <w:w w:val="105"/>
          <w:sz w:val="12"/>
        </w:rPr>
        <w:t>P.,</w:t>
      </w:r>
      <w:r>
        <w:rPr>
          <w:color w:val="231F20"/>
          <w:spacing w:val="33"/>
          <w:w w:val="105"/>
          <w:sz w:val="12"/>
        </w:rPr>
        <w:t> </w:t>
      </w:r>
      <w:r>
        <w:rPr>
          <w:color w:val="231F20"/>
          <w:w w:val="105"/>
          <w:sz w:val="12"/>
        </w:rPr>
        <w:t>Nelder,</w:t>
      </w:r>
      <w:r>
        <w:rPr>
          <w:color w:val="231F20"/>
          <w:spacing w:val="33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37"/>
          <w:w w:val="105"/>
          <w:sz w:val="12"/>
        </w:rPr>
        <w:t> </w:t>
      </w:r>
      <w:r>
        <w:rPr>
          <w:color w:val="231F20"/>
          <w:w w:val="105"/>
          <w:sz w:val="12"/>
        </w:rPr>
        <w:t>1989.</w:t>
      </w:r>
      <w:r>
        <w:rPr>
          <w:color w:val="231F20"/>
          <w:spacing w:val="35"/>
          <w:w w:val="105"/>
          <w:sz w:val="12"/>
        </w:rPr>
        <w:t> </w:t>
      </w:r>
      <w:hyperlink r:id="rId36">
        <w:r>
          <w:rPr>
            <w:color w:val="2E3092"/>
            <w:w w:val="105"/>
            <w:sz w:val="12"/>
          </w:rPr>
          <w:t>Generalized</w:t>
        </w:r>
        <w:r>
          <w:rPr>
            <w:color w:val="2E3092"/>
            <w:spacing w:val="3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Linear</w:t>
        </w:r>
        <w:r>
          <w:rPr>
            <w:color w:val="2E3092"/>
            <w:spacing w:val="3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Models.</w:t>
        </w:r>
        <w:r>
          <w:rPr>
            <w:color w:val="2E3092"/>
            <w:spacing w:val="3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Chapman</w:t>
        </w:r>
        <w:r>
          <w:rPr>
            <w:color w:val="2E3092"/>
            <w:spacing w:val="3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&amp;</w:t>
        </w:r>
        <w:r>
          <w:rPr>
            <w:color w:val="2E3092"/>
            <w:spacing w:val="39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Hall</w:t>
        </w:r>
      </w:hyperlink>
      <w:r>
        <w:rPr>
          <w:color w:val="2E3092"/>
          <w:w w:val="105"/>
          <w:sz w:val="12"/>
        </w:rPr>
        <w:t>.</w:t>
      </w:r>
      <w:r>
        <w:rPr>
          <w:color w:val="2E3092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Mitchell,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T.M.,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2010.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Generative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discriminative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classi</w:t>
      </w:r>
      <w:r>
        <w:rPr>
          <w:rFonts w:asci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ers: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naive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Bayes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logistic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5"/>
          <w:w w:val="105"/>
          <w:sz w:val="12"/>
        </w:rPr>
        <w:t>re-</w:t>
      </w:r>
    </w:p>
    <w:p>
      <w:pPr>
        <w:spacing w:before="0"/>
        <w:ind w:left="529" w:right="0" w:firstLine="0"/>
        <w:jc w:val="both"/>
        <w:rPr>
          <w:sz w:val="12"/>
        </w:rPr>
      </w:pPr>
      <w:r>
        <w:rPr>
          <w:color w:val="231F20"/>
          <w:w w:val="105"/>
          <w:sz w:val="12"/>
        </w:rPr>
        <w:t>gression.</w:t>
      </w:r>
      <w:r>
        <w:rPr>
          <w:color w:val="231F20"/>
          <w:spacing w:val="-1"/>
          <w:w w:val="105"/>
          <w:sz w:val="12"/>
        </w:rPr>
        <w:t> </w:t>
      </w:r>
      <w:hyperlink r:id="rId37">
        <w:r>
          <w:rPr>
            <w:color w:val="2E3092"/>
            <w:spacing w:val="-2"/>
            <w:w w:val="105"/>
            <w:sz w:val="12"/>
          </w:rPr>
          <w:t>https://www.cs.cmu.edu/~tom/mlbook/NBayesLogReg.pdf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3" w:lineRule="auto" w:before="20"/>
        <w:ind w:left="529" w:right="109" w:hanging="240"/>
        <w:jc w:val="both"/>
        <w:rPr>
          <w:sz w:val="12"/>
        </w:rPr>
      </w:pPr>
      <w:r>
        <w:rPr>
          <w:color w:val="231F20"/>
          <w:sz w:val="12"/>
        </w:rPr>
        <w:t>Ng,</w:t>
      </w:r>
      <w:r>
        <w:rPr>
          <w:color w:val="231F20"/>
          <w:spacing w:val="33"/>
          <w:sz w:val="12"/>
        </w:rPr>
        <w:t> </w:t>
      </w:r>
      <w:r>
        <w:rPr>
          <w:color w:val="231F20"/>
          <w:sz w:val="12"/>
        </w:rPr>
        <w:t>A.Y.,</w:t>
      </w:r>
      <w:r>
        <w:rPr>
          <w:color w:val="231F20"/>
          <w:spacing w:val="33"/>
          <w:sz w:val="12"/>
        </w:rPr>
        <w:t> </w:t>
      </w:r>
      <w:r>
        <w:rPr>
          <w:color w:val="231F20"/>
          <w:sz w:val="12"/>
        </w:rPr>
        <w:t>Jordan,</w:t>
      </w:r>
      <w:r>
        <w:rPr>
          <w:color w:val="231F20"/>
          <w:spacing w:val="31"/>
          <w:sz w:val="12"/>
        </w:rPr>
        <w:t> </w:t>
      </w:r>
      <w:r>
        <w:rPr>
          <w:color w:val="231F20"/>
          <w:sz w:val="12"/>
        </w:rPr>
        <w:t>M.I.,</w:t>
      </w:r>
      <w:r>
        <w:rPr>
          <w:color w:val="231F20"/>
          <w:spacing w:val="33"/>
          <w:sz w:val="12"/>
        </w:rPr>
        <w:t> </w:t>
      </w:r>
      <w:r>
        <w:rPr>
          <w:color w:val="231F20"/>
          <w:sz w:val="12"/>
        </w:rPr>
        <w:t>2001.</w:t>
      </w:r>
      <w:r>
        <w:rPr>
          <w:color w:val="231F20"/>
          <w:spacing w:val="33"/>
          <w:sz w:val="12"/>
        </w:rPr>
        <w:t> </w:t>
      </w:r>
      <w:hyperlink r:id="rId38">
        <w:r>
          <w:rPr>
            <w:color w:val="2E3092"/>
            <w:sz w:val="12"/>
          </w:rPr>
          <w:t>On</w:t>
        </w:r>
        <w:r>
          <w:rPr>
            <w:color w:val="2E3092"/>
            <w:spacing w:val="33"/>
            <w:sz w:val="12"/>
          </w:rPr>
          <w:t> </w:t>
        </w:r>
        <w:r>
          <w:rPr>
            <w:color w:val="2E3092"/>
            <w:sz w:val="12"/>
          </w:rPr>
          <w:t>discriminative</w:t>
        </w:r>
        <w:r>
          <w:rPr>
            <w:color w:val="2E3092"/>
            <w:spacing w:val="33"/>
            <w:sz w:val="12"/>
          </w:rPr>
          <w:t> </w:t>
        </w:r>
        <w:r>
          <w:rPr>
            <w:color w:val="2E3092"/>
            <w:sz w:val="12"/>
          </w:rPr>
          <w:t>vs.</w:t>
        </w:r>
        <w:r>
          <w:rPr>
            <w:color w:val="2E3092"/>
            <w:spacing w:val="33"/>
            <w:sz w:val="12"/>
          </w:rPr>
          <w:t> </w:t>
        </w:r>
        <w:r>
          <w:rPr>
            <w:color w:val="2E3092"/>
            <w:sz w:val="12"/>
          </w:rPr>
          <w:t>generative</w:t>
        </w:r>
        <w:r>
          <w:rPr>
            <w:color w:val="2E3092"/>
            <w:spacing w:val="33"/>
            <w:sz w:val="12"/>
          </w:rPr>
          <w:t> </w:t>
        </w:r>
        <w:r>
          <w:rPr>
            <w:color w:val="2E3092"/>
            <w:sz w:val="12"/>
          </w:rPr>
          <w:t>classi</w:t>
        </w:r>
        <w:r>
          <w:rPr>
            <w:rFonts w:ascii="Times New Roman" w:hAns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ers:</w:t>
        </w:r>
        <w:r>
          <w:rPr>
            <w:color w:val="2E3092"/>
            <w:spacing w:val="33"/>
            <w:sz w:val="12"/>
          </w:rPr>
          <w:t> </w:t>
        </w:r>
        <w:r>
          <w:rPr>
            <w:color w:val="2E3092"/>
            <w:sz w:val="12"/>
          </w:rPr>
          <w:t>a</w:t>
        </w:r>
        <w:r>
          <w:rPr>
            <w:color w:val="2E3092"/>
            <w:spacing w:val="31"/>
            <w:sz w:val="12"/>
          </w:rPr>
          <w:t> </w:t>
        </w:r>
        <w:r>
          <w:rPr>
            <w:color w:val="2E3092"/>
            <w:sz w:val="12"/>
          </w:rPr>
          <w:t>comparison</w:t>
        </w:r>
      </w:hyperlink>
      <w:r>
        <w:rPr>
          <w:color w:val="2E3092"/>
          <w:spacing w:val="40"/>
          <w:w w:val="110"/>
          <w:sz w:val="12"/>
        </w:rPr>
        <w:t> </w:t>
      </w:r>
      <w:hyperlink r:id="rId38">
        <w:r>
          <w:rPr>
            <w:color w:val="2E3092"/>
            <w:w w:val="110"/>
            <w:sz w:val="12"/>
          </w:rPr>
          <w:t>of</w:t>
        </w:r>
        <w:r>
          <w:rPr>
            <w:color w:val="2E3092"/>
            <w:w w:val="110"/>
            <w:sz w:val="12"/>
          </w:rPr>
          <w:t> logistic</w:t>
        </w:r>
        <w:r>
          <w:rPr>
            <w:color w:val="2E3092"/>
            <w:w w:val="110"/>
            <w:sz w:val="12"/>
          </w:rPr>
          <w:t> regression</w:t>
        </w:r>
        <w:r>
          <w:rPr>
            <w:color w:val="2E3092"/>
            <w:w w:val="110"/>
            <w:sz w:val="12"/>
          </w:rPr>
          <w:t> and</w:t>
        </w:r>
        <w:r>
          <w:rPr>
            <w:color w:val="2E3092"/>
            <w:w w:val="110"/>
            <w:sz w:val="12"/>
          </w:rPr>
          <w:t> naive</w:t>
        </w:r>
        <w:r>
          <w:rPr>
            <w:color w:val="2E3092"/>
            <w:w w:val="110"/>
            <w:sz w:val="12"/>
          </w:rPr>
          <w:t> Bayes.</w:t>
        </w:r>
        <w:r>
          <w:rPr>
            <w:color w:val="2E3092"/>
            <w:w w:val="110"/>
            <w:sz w:val="12"/>
          </w:rPr>
          <w:t> Adv.</w:t>
        </w:r>
        <w:r>
          <w:rPr>
            <w:color w:val="2E3092"/>
            <w:w w:val="110"/>
            <w:sz w:val="12"/>
          </w:rPr>
          <w:t> Neural</w:t>
        </w:r>
        <w:r>
          <w:rPr>
            <w:color w:val="2E3092"/>
            <w:w w:val="110"/>
            <w:sz w:val="12"/>
          </w:rPr>
          <w:t> Inform.</w:t>
        </w:r>
        <w:r>
          <w:rPr>
            <w:color w:val="2E3092"/>
            <w:w w:val="110"/>
            <w:sz w:val="12"/>
          </w:rPr>
          <w:t> Process.</w:t>
        </w:r>
        <w:r>
          <w:rPr>
            <w:color w:val="2E3092"/>
            <w:w w:val="110"/>
            <w:sz w:val="12"/>
          </w:rPr>
          <w:t> Syst.</w:t>
        </w:r>
        <w:r>
          <w:rPr>
            <w:color w:val="2E3092"/>
            <w:w w:val="110"/>
            <w:sz w:val="12"/>
          </w:rPr>
          <w:t> 14,</w:t>
        </w:r>
      </w:hyperlink>
      <w:r>
        <w:rPr>
          <w:color w:val="2E3092"/>
          <w:spacing w:val="40"/>
          <w:w w:val="110"/>
          <w:sz w:val="12"/>
        </w:rPr>
        <w:t> </w:t>
      </w:r>
      <w:hyperlink r:id="rId38">
        <w:r>
          <w:rPr>
            <w:color w:val="2E3092"/>
            <w:spacing w:val="-2"/>
            <w:w w:val="110"/>
            <w:sz w:val="12"/>
          </w:rPr>
          <w:t>605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610.</w:t>
        </w:r>
      </w:hyperlink>
    </w:p>
    <w:p>
      <w:pPr>
        <w:spacing w:line="280" w:lineRule="auto" w:before="4"/>
        <w:ind w:left="529" w:right="112" w:hanging="240"/>
        <w:jc w:val="both"/>
        <w:rPr>
          <w:sz w:val="12"/>
        </w:rPr>
      </w:pPr>
      <w:r>
        <w:rPr>
          <w:color w:val="231F20"/>
          <w:w w:val="105"/>
          <w:sz w:val="12"/>
        </w:rPr>
        <w:t>R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Core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Team,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2017.</w:t>
      </w:r>
      <w:r>
        <w:rPr>
          <w:color w:val="231F20"/>
          <w:spacing w:val="-4"/>
          <w:w w:val="105"/>
          <w:sz w:val="12"/>
        </w:rPr>
        <w:t> </w:t>
      </w:r>
      <w:hyperlink r:id="rId39">
        <w:r>
          <w:rPr>
            <w:color w:val="2E3092"/>
            <w:w w:val="105"/>
            <w:sz w:val="12"/>
          </w:rPr>
          <w:t>R: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Language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Environment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Statistical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Computing.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Founda-</w:t>
        </w:r>
      </w:hyperlink>
      <w:r>
        <w:rPr>
          <w:color w:val="2E3092"/>
          <w:spacing w:val="40"/>
          <w:w w:val="105"/>
          <w:sz w:val="12"/>
        </w:rPr>
        <w:t> </w:t>
      </w:r>
      <w:hyperlink r:id="rId39">
        <w:r>
          <w:rPr>
            <w:color w:val="2E3092"/>
            <w:w w:val="105"/>
            <w:sz w:val="12"/>
          </w:rPr>
          <w:t>tion for Statistical Computing, Vienna, Austria (URL</w:t>
        </w:r>
      </w:hyperlink>
      <w:r>
        <w:rPr>
          <w:color w:val="2E3092"/>
          <w:w w:val="105"/>
          <w:sz w:val="12"/>
        </w:rPr>
        <w:t>).</w:t>
      </w:r>
    </w:p>
    <w:p>
      <w:pPr>
        <w:spacing w:line="278" w:lineRule="auto" w:before="0"/>
        <w:ind w:left="529" w:right="111" w:hanging="240"/>
        <w:jc w:val="both"/>
        <w:rPr>
          <w:sz w:val="12"/>
        </w:rPr>
      </w:pPr>
      <w:r>
        <w:rPr>
          <w:color w:val="231F20"/>
          <w:w w:val="105"/>
          <w:sz w:val="12"/>
        </w:rPr>
        <w:t>Sambo,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F.,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Trifoglio,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E.,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Di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Camillo,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B.,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Toffolo,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G.M.,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Cobelli,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2012.</w:t>
      </w:r>
      <w:r>
        <w:rPr>
          <w:color w:val="231F20"/>
          <w:spacing w:val="-4"/>
          <w:w w:val="105"/>
          <w:sz w:val="12"/>
        </w:rPr>
        <w:t> </w:t>
      </w:r>
      <w:hyperlink r:id="rId40">
        <w:r>
          <w:rPr>
            <w:color w:val="2E3092"/>
            <w:w w:val="105"/>
            <w:sz w:val="12"/>
          </w:rPr>
          <w:t>Bag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naive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Bayes:</w:t>
        </w:r>
      </w:hyperlink>
      <w:r>
        <w:rPr>
          <w:color w:val="2E3092"/>
          <w:spacing w:val="40"/>
          <w:w w:val="105"/>
          <w:sz w:val="12"/>
        </w:rPr>
        <w:t> </w:t>
      </w:r>
      <w:hyperlink r:id="rId40">
        <w:r>
          <w:rPr>
            <w:color w:val="2E3092"/>
            <w:w w:val="105"/>
            <w:sz w:val="12"/>
          </w:rPr>
          <w:t>biomarker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selection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classi</w:t>
        </w:r>
        <w:r>
          <w:rPr>
            <w:rFonts w:asci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cation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from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genome-wide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SNP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data.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BMC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Bioinforma.</w:t>
        </w:r>
      </w:hyperlink>
      <w:r>
        <w:rPr>
          <w:color w:val="2E3092"/>
          <w:spacing w:val="40"/>
          <w:w w:val="105"/>
          <w:sz w:val="12"/>
        </w:rPr>
        <w:t> </w:t>
      </w:r>
      <w:hyperlink r:id="rId40">
        <w:r>
          <w:rPr>
            <w:color w:val="2E3092"/>
            <w:w w:val="105"/>
            <w:sz w:val="12"/>
          </w:rPr>
          <w:t>13 (Suppl. 14), S2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1" w:lineRule="auto" w:before="1"/>
        <w:ind w:left="529" w:right="111" w:hanging="240"/>
        <w:jc w:val="both"/>
        <w:rPr>
          <w:sz w:val="12"/>
        </w:rPr>
      </w:pPr>
      <w:r>
        <w:rPr>
          <w:color w:val="231F20"/>
          <w:w w:val="105"/>
          <w:sz w:val="12"/>
        </w:rPr>
        <w:t>Siravenha, A.C.Q., Carvalho, S.R., 2015. </w:t>
      </w:r>
      <w:hyperlink r:id="rId41">
        <w:r>
          <w:rPr>
            <w:color w:val="2E3092"/>
            <w:w w:val="105"/>
            <w:sz w:val="12"/>
          </w:rPr>
          <w:t>Exploring the use of leaf shape frequencies for</w:t>
        </w:r>
      </w:hyperlink>
      <w:r>
        <w:rPr>
          <w:color w:val="2E3092"/>
          <w:spacing w:val="40"/>
          <w:w w:val="105"/>
          <w:sz w:val="12"/>
        </w:rPr>
        <w:t> </w:t>
      </w:r>
      <w:hyperlink r:id="rId41">
        <w:r>
          <w:rPr>
            <w:color w:val="2E3092"/>
            <w:w w:val="105"/>
            <w:sz w:val="12"/>
          </w:rPr>
          <w:t>plant classi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cation. 2015 28th SIBGRAPI Conference on Graphics, Patterns and Im-</w:t>
        </w:r>
      </w:hyperlink>
      <w:r>
        <w:rPr>
          <w:color w:val="2E3092"/>
          <w:spacing w:val="40"/>
          <w:w w:val="105"/>
          <w:sz w:val="12"/>
        </w:rPr>
        <w:t> </w:t>
      </w:r>
      <w:hyperlink r:id="rId41">
        <w:r>
          <w:rPr>
            <w:color w:val="2E3092"/>
            <w:w w:val="105"/>
            <w:sz w:val="12"/>
          </w:rPr>
          <w:t>ages, Salvador, pp. 297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304</w:t>
        </w:r>
      </w:hyperlink>
      <w:r>
        <w:rPr>
          <w:color w:val="2E3092"/>
          <w:w w:val="105"/>
          <w:sz w:val="12"/>
        </w:rPr>
        <w:t>.</w:t>
      </w:r>
    </w:p>
    <w:p>
      <w:pPr>
        <w:spacing w:before="6"/>
        <w:ind w:left="290" w:right="0" w:firstLine="0"/>
        <w:jc w:val="both"/>
        <w:rPr>
          <w:sz w:val="12"/>
        </w:rPr>
      </w:pPr>
      <w:r>
        <w:rPr>
          <w:color w:val="231F20"/>
          <w:sz w:val="12"/>
        </w:rPr>
        <w:t>Tishkoff,</w:t>
      </w:r>
      <w:r>
        <w:rPr>
          <w:color w:val="231F20"/>
          <w:spacing w:val="8"/>
          <w:sz w:val="12"/>
        </w:rPr>
        <w:t> </w:t>
      </w:r>
      <w:r>
        <w:rPr>
          <w:color w:val="231F20"/>
          <w:sz w:val="12"/>
        </w:rPr>
        <w:t>S.A.,</w:t>
      </w:r>
      <w:r>
        <w:rPr>
          <w:color w:val="231F20"/>
          <w:spacing w:val="8"/>
          <w:sz w:val="12"/>
        </w:rPr>
        <w:t> </w:t>
      </w:r>
      <w:r>
        <w:rPr>
          <w:color w:val="231F20"/>
          <w:sz w:val="12"/>
        </w:rPr>
        <w:t>Floyd,</w:t>
      </w:r>
      <w:r>
        <w:rPr>
          <w:color w:val="231F20"/>
          <w:spacing w:val="8"/>
          <w:sz w:val="12"/>
        </w:rPr>
        <w:t> </w:t>
      </w:r>
      <w:r>
        <w:rPr>
          <w:color w:val="231F20"/>
          <w:sz w:val="12"/>
        </w:rPr>
        <w:t>A.R.,</w:t>
      </w:r>
      <w:r>
        <w:rPr>
          <w:color w:val="231F20"/>
          <w:spacing w:val="10"/>
          <w:sz w:val="12"/>
        </w:rPr>
        <w:t> </w:t>
      </w:r>
      <w:r>
        <w:rPr>
          <w:color w:val="231F20"/>
          <w:sz w:val="12"/>
        </w:rPr>
        <w:t>Alessia,</w:t>
      </w:r>
      <w:r>
        <w:rPr>
          <w:color w:val="231F20"/>
          <w:spacing w:val="8"/>
          <w:sz w:val="12"/>
        </w:rPr>
        <w:t> </w:t>
      </w:r>
      <w:r>
        <w:rPr>
          <w:color w:val="231F20"/>
          <w:sz w:val="12"/>
        </w:rPr>
        <w:t>R.,</w:t>
      </w:r>
      <w:r>
        <w:rPr>
          <w:color w:val="231F20"/>
          <w:spacing w:val="8"/>
          <w:sz w:val="12"/>
        </w:rPr>
        <w:t> </w:t>
      </w:r>
      <w:r>
        <w:rPr>
          <w:color w:val="231F20"/>
          <w:sz w:val="12"/>
        </w:rPr>
        <w:t>Voight,</w:t>
      </w:r>
      <w:r>
        <w:rPr>
          <w:color w:val="231F20"/>
          <w:spacing w:val="9"/>
          <w:sz w:val="12"/>
        </w:rPr>
        <w:t> </w:t>
      </w:r>
      <w:r>
        <w:rPr>
          <w:color w:val="231F20"/>
          <w:sz w:val="12"/>
        </w:rPr>
        <w:t>B.F.,</w:t>
      </w:r>
      <w:r>
        <w:rPr>
          <w:color w:val="231F20"/>
          <w:spacing w:val="8"/>
          <w:sz w:val="12"/>
        </w:rPr>
        <w:t> </w:t>
      </w:r>
      <w:r>
        <w:rPr>
          <w:color w:val="231F20"/>
          <w:sz w:val="12"/>
        </w:rPr>
        <w:t>Babbitt,</w:t>
      </w:r>
      <w:r>
        <w:rPr>
          <w:color w:val="231F20"/>
          <w:spacing w:val="9"/>
          <w:sz w:val="12"/>
        </w:rPr>
        <w:t> </w:t>
      </w:r>
      <w:r>
        <w:rPr>
          <w:color w:val="231F20"/>
          <w:sz w:val="12"/>
        </w:rPr>
        <w:t>C.C.,</w:t>
      </w:r>
      <w:r>
        <w:rPr>
          <w:color w:val="231F20"/>
          <w:spacing w:val="9"/>
          <w:sz w:val="12"/>
        </w:rPr>
        <w:t> </w:t>
      </w:r>
      <w:r>
        <w:rPr>
          <w:color w:val="231F20"/>
          <w:sz w:val="12"/>
        </w:rPr>
        <w:t>Silverman,</w:t>
      </w:r>
      <w:r>
        <w:rPr>
          <w:color w:val="231F20"/>
          <w:spacing w:val="8"/>
          <w:sz w:val="12"/>
        </w:rPr>
        <w:t> </w:t>
      </w:r>
      <w:r>
        <w:rPr>
          <w:color w:val="231F20"/>
          <w:sz w:val="12"/>
        </w:rPr>
        <w:t>J.S.,</w:t>
      </w:r>
      <w:r>
        <w:rPr>
          <w:color w:val="231F20"/>
          <w:spacing w:val="8"/>
          <w:sz w:val="12"/>
        </w:rPr>
        <w:t> </w:t>
      </w:r>
      <w:r>
        <w:rPr>
          <w:color w:val="231F20"/>
          <w:sz w:val="12"/>
        </w:rPr>
        <w:t>Powell,</w:t>
      </w:r>
      <w:r>
        <w:rPr>
          <w:color w:val="231F20"/>
          <w:spacing w:val="9"/>
          <w:sz w:val="12"/>
        </w:rPr>
        <w:t> </w:t>
      </w:r>
      <w:r>
        <w:rPr>
          <w:color w:val="231F20"/>
          <w:spacing w:val="-5"/>
          <w:sz w:val="12"/>
        </w:rPr>
        <w:t>K.,</w:t>
      </w:r>
    </w:p>
    <w:p>
      <w:pPr>
        <w:spacing w:line="276" w:lineRule="auto" w:before="22"/>
        <w:ind w:left="529" w:right="110" w:firstLine="0"/>
        <w:jc w:val="both"/>
        <w:rPr>
          <w:sz w:val="12"/>
        </w:rPr>
      </w:pPr>
      <w:r>
        <w:rPr>
          <w:color w:val="231F20"/>
          <w:w w:val="105"/>
          <w:sz w:val="12"/>
        </w:rPr>
        <w:t>Mortensen,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H.M.,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Hirbo,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J.B.,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Osman,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Ibrahim,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Omar,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S.A.,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Lema,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G.,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Nyambo,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sz w:val="12"/>
        </w:rPr>
        <w:t>T.B.,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Ghori,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2"/>
        </w:rPr>
        <w:t>J.,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Bumpstead,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S.,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Pritchard,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J.K.,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Wray,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G.A.,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Deloukas,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P.,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2"/>
        </w:rPr>
        <w:t>2007.</w:t>
      </w:r>
      <w:r>
        <w:rPr>
          <w:color w:val="231F20"/>
          <w:spacing w:val="-1"/>
          <w:sz w:val="12"/>
        </w:rPr>
        <w:t> </w:t>
      </w:r>
      <w:hyperlink r:id="rId42">
        <w:r>
          <w:rPr>
            <w:color w:val="2E3092"/>
            <w:sz w:val="12"/>
          </w:rPr>
          <w:t>Convergent</w:t>
        </w:r>
      </w:hyperlink>
      <w:r>
        <w:rPr>
          <w:color w:val="2E3092"/>
          <w:spacing w:val="40"/>
          <w:w w:val="105"/>
          <w:sz w:val="12"/>
        </w:rPr>
        <w:t> </w:t>
      </w:r>
      <w:hyperlink r:id="rId42">
        <w:r>
          <w:rPr>
            <w:color w:val="2E3092"/>
            <w:w w:val="105"/>
            <w:sz w:val="12"/>
          </w:rPr>
          <w:t>adaptation of human lactase persistence in Africa and Europe. Nat. Genet. 39 (1),</w:t>
        </w:r>
      </w:hyperlink>
      <w:r>
        <w:rPr>
          <w:color w:val="2E3092"/>
          <w:spacing w:val="40"/>
          <w:w w:val="105"/>
          <w:sz w:val="12"/>
        </w:rPr>
        <w:t> </w:t>
      </w:r>
      <w:hyperlink r:id="rId42">
        <w:r>
          <w:rPr>
            <w:color w:val="2E3092"/>
            <w:spacing w:val="-2"/>
            <w:w w:val="105"/>
            <w:sz w:val="12"/>
          </w:rPr>
          <w:t>31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40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66" w:lineRule="auto" w:before="1"/>
        <w:ind w:left="529" w:right="113" w:hanging="240"/>
        <w:jc w:val="both"/>
        <w:rPr>
          <w:sz w:val="12"/>
        </w:rPr>
      </w:pPr>
      <w:r>
        <w:rPr>
          <w:color w:val="231F20"/>
          <w:w w:val="110"/>
          <w:sz w:val="12"/>
        </w:rPr>
        <w:t>Tze-Wey, L., 2003. </w:t>
      </w:r>
      <w:hyperlink r:id="rId43">
        <w:r>
          <w:rPr>
            <w:color w:val="2E3092"/>
            <w:w w:val="110"/>
            <w:sz w:val="12"/>
          </w:rPr>
          <w:t>Understanding sensitivity and speci</w:t>
        </w:r>
        <w:r>
          <w:rPr>
            <w:rFonts w:ascii="Times New Roman" w:hAnsi="Times New Roman"/>
            <w:color w:val="2E3092"/>
            <w:w w:val="110"/>
            <w:sz w:val="12"/>
          </w:rPr>
          <w:t>fi</w:t>
        </w:r>
        <w:r>
          <w:rPr>
            <w:color w:val="2E3092"/>
            <w:w w:val="110"/>
            <w:sz w:val="12"/>
          </w:rPr>
          <w:t>city with the right side of the</w:t>
        </w:r>
      </w:hyperlink>
      <w:r>
        <w:rPr>
          <w:color w:val="2E3092"/>
          <w:spacing w:val="40"/>
          <w:w w:val="110"/>
          <w:sz w:val="12"/>
        </w:rPr>
        <w:t> </w:t>
      </w:r>
      <w:hyperlink r:id="rId43">
        <w:r>
          <w:rPr>
            <w:color w:val="2E3092"/>
            <w:w w:val="110"/>
            <w:sz w:val="12"/>
          </w:rPr>
          <w:t>brain. BMJ 327 (7417), 716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719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8" w:lineRule="auto" w:before="7"/>
        <w:ind w:left="529" w:right="110" w:hanging="240"/>
        <w:jc w:val="both"/>
        <w:rPr>
          <w:sz w:val="12"/>
        </w:rPr>
      </w:pPr>
      <w:r>
        <w:rPr>
          <w:color w:val="231F20"/>
          <w:spacing w:val="-2"/>
          <w:sz w:val="12"/>
        </w:rPr>
        <w:t>Wang,</w:t>
      </w:r>
      <w:r>
        <w:rPr>
          <w:color w:val="231F20"/>
          <w:spacing w:val="-4"/>
          <w:sz w:val="12"/>
        </w:rPr>
        <w:t> </w:t>
      </w:r>
      <w:r>
        <w:rPr>
          <w:color w:val="231F20"/>
          <w:spacing w:val="-2"/>
          <w:sz w:val="12"/>
        </w:rPr>
        <w:t>B.,</w:t>
      </w:r>
      <w:r>
        <w:rPr>
          <w:color w:val="231F20"/>
          <w:spacing w:val="-3"/>
          <w:sz w:val="12"/>
        </w:rPr>
        <w:t> </w:t>
      </w:r>
      <w:r>
        <w:rPr>
          <w:color w:val="231F20"/>
          <w:spacing w:val="-2"/>
          <w:sz w:val="12"/>
        </w:rPr>
        <w:t>Zhu,</w:t>
      </w:r>
      <w:r>
        <w:rPr>
          <w:color w:val="231F20"/>
          <w:spacing w:val="-5"/>
          <w:sz w:val="12"/>
        </w:rPr>
        <w:t> </w:t>
      </w:r>
      <w:r>
        <w:rPr>
          <w:color w:val="231F20"/>
          <w:spacing w:val="-2"/>
          <w:sz w:val="12"/>
        </w:rPr>
        <w:t>Y.,</w:t>
      </w:r>
      <w:r>
        <w:rPr>
          <w:color w:val="231F20"/>
          <w:spacing w:val="-3"/>
          <w:sz w:val="12"/>
        </w:rPr>
        <w:t> </w:t>
      </w:r>
      <w:r>
        <w:rPr>
          <w:color w:val="231F20"/>
          <w:spacing w:val="-2"/>
          <w:sz w:val="12"/>
        </w:rPr>
        <w:t>Zhu,</w:t>
      </w:r>
      <w:r>
        <w:rPr>
          <w:color w:val="231F20"/>
          <w:spacing w:val="-3"/>
          <w:sz w:val="12"/>
        </w:rPr>
        <w:t> </w:t>
      </w:r>
      <w:r>
        <w:rPr>
          <w:color w:val="231F20"/>
          <w:spacing w:val="-2"/>
          <w:sz w:val="12"/>
        </w:rPr>
        <w:t>J., Liu,</w:t>
      </w:r>
      <w:r>
        <w:rPr>
          <w:color w:val="231F20"/>
          <w:spacing w:val="-3"/>
          <w:sz w:val="12"/>
        </w:rPr>
        <w:t> </w:t>
      </w:r>
      <w:r>
        <w:rPr>
          <w:color w:val="231F20"/>
          <w:spacing w:val="-2"/>
          <w:sz w:val="12"/>
        </w:rPr>
        <w:t>Z.,</w:t>
      </w:r>
      <w:r>
        <w:rPr>
          <w:color w:val="231F20"/>
          <w:spacing w:val="-3"/>
          <w:sz w:val="12"/>
        </w:rPr>
        <w:t> </w:t>
      </w:r>
      <w:r>
        <w:rPr>
          <w:color w:val="231F20"/>
          <w:spacing w:val="-2"/>
          <w:sz w:val="12"/>
        </w:rPr>
        <w:t>Liu,</w:t>
      </w:r>
      <w:r>
        <w:rPr>
          <w:color w:val="231F20"/>
          <w:spacing w:val="-5"/>
          <w:sz w:val="12"/>
        </w:rPr>
        <w:t> </w:t>
      </w:r>
      <w:r>
        <w:rPr>
          <w:color w:val="231F20"/>
          <w:spacing w:val="-2"/>
          <w:sz w:val="12"/>
        </w:rPr>
        <w:t>H.,</w:t>
      </w:r>
      <w:r>
        <w:rPr>
          <w:color w:val="231F20"/>
          <w:spacing w:val="-3"/>
          <w:sz w:val="12"/>
        </w:rPr>
        <w:t> </w:t>
      </w:r>
      <w:r>
        <w:rPr>
          <w:color w:val="231F20"/>
          <w:spacing w:val="-2"/>
          <w:sz w:val="12"/>
        </w:rPr>
        <w:t>Dong,</w:t>
      </w:r>
      <w:r>
        <w:rPr>
          <w:color w:val="231F20"/>
          <w:spacing w:val="-3"/>
          <w:sz w:val="12"/>
        </w:rPr>
        <w:t> </w:t>
      </w:r>
      <w:r>
        <w:rPr>
          <w:color w:val="231F20"/>
          <w:spacing w:val="-2"/>
          <w:sz w:val="12"/>
        </w:rPr>
        <w:t>X.,</w:t>
      </w:r>
      <w:r>
        <w:rPr>
          <w:color w:val="231F20"/>
          <w:spacing w:val="-3"/>
          <w:sz w:val="12"/>
        </w:rPr>
        <w:t> </w:t>
      </w:r>
      <w:r>
        <w:rPr>
          <w:color w:val="231F20"/>
          <w:spacing w:val="-2"/>
          <w:sz w:val="12"/>
        </w:rPr>
        <w:t>Guo, J.,</w:t>
      </w:r>
      <w:r>
        <w:rPr>
          <w:color w:val="231F20"/>
          <w:spacing w:val="-3"/>
          <w:sz w:val="12"/>
        </w:rPr>
        <w:t> </w:t>
      </w:r>
      <w:r>
        <w:rPr>
          <w:color w:val="231F20"/>
          <w:spacing w:val="-2"/>
          <w:sz w:val="12"/>
        </w:rPr>
        <w:t>Li,</w:t>
      </w:r>
      <w:r>
        <w:rPr>
          <w:color w:val="231F20"/>
          <w:spacing w:val="-3"/>
          <w:sz w:val="12"/>
        </w:rPr>
        <w:t> </w:t>
      </w:r>
      <w:r>
        <w:rPr>
          <w:color w:val="231F20"/>
          <w:spacing w:val="-2"/>
          <w:sz w:val="12"/>
        </w:rPr>
        <w:t>W.,</w:t>
      </w:r>
      <w:r>
        <w:rPr>
          <w:color w:val="231F20"/>
          <w:spacing w:val="-4"/>
          <w:sz w:val="12"/>
        </w:rPr>
        <w:t> </w:t>
      </w:r>
      <w:r>
        <w:rPr>
          <w:color w:val="231F20"/>
          <w:spacing w:val="-2"/>
          <w:sz w:val="12"/>
        </w:rPr>
        <w:t>Chen,</w:t>
      </w:r>
      <w:r>
        <w:rPr>
          <w:color w:val="231F20"/>
          <w:spacing w:val="-3"/>
          <w:sz w:val="12"/>
        </w:rPr>
        <w:t> </w:t>
      </w:r>
      <w:r>
        <w:rPr>
          <w:color w:val="231F20"/>
          <w:spacing w:val="-2"/>
          <w:sz w:val="12"/>
        </w:rPr>
        <w:t>J.,</w:t>
      </w:r>
      <w:r>
        <w:rPr>
          <w:color w:val="231F20"/>
          <w:spacing w:val="-3"/>
          <w:sz w:val="12"/>
        </w:rPr>
        <w:t> </w:t>
      </w:r>
      <w:r>
        <w:rPr>
          <w:color w:val="231F20"/>
          <w:spacing w:val="-2"/>
          <w:sz w:val="12"/>
        </w:rPr>
        <w:t>Gao,</w:t>
      </w:r>
      <w:r>
        <w:rPr>
          <w:color w:val="231F20"/>
          <w:spacing w:val="-4"/>
          <w:sz w:val="12"/>
        </w:rPr>
        <w:t> </w:t>
      </w:r>
      <w:r>
        <w:rPr>
          <w:color w:val="231F20"/>
          <w:spacing w:val="-2"/>
          <w:sz w:val="12"/>
        </w:rPr>
        <w:t>C., Zheng,</w:t>
      </w:r>
      <w:r>
        <w:rPr>
          <w:color w:val="231F20"/>
          <w:spacing w:val="-3"/>
          <w:sz w:val="12"/>
        </w:rPr>
        <w:t> </w:t>
      </w:r>
      <w:r>
        <w:rPr>
          <w:color w:val="231F20"/>
          <w:spacing w:val="-2"/>
          <w:sz w:val="12"/>
        </w:rPr>
        <w:t>X., E,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L., Lai,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J.,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Zhao,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H.,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Song,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W.,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2018.</w:t>
      </w:r>
      <w:r>
        <w:rPr>
          <w:color w:val="231F20"/>
          <w:spacing w:val="15"/>
          <w:sz w:val="12"/>
        </w:rPr>
        <w:t> </w:t>
      </w:r>
      <w:hyperlink r:id="rId44">
        <w:r>
          <w:rPr>
            <w:color w:val="2E3092"/>
            <w:sz w:val="12"/>
          </w:rPr>
          <w:t>Identi</w:t>
        </w:r>
        <w:r>
          <w:rPr>
            <w:rFonts w:asci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cation</w:t>
        </w:r>
        <w:r>
          <w:rPr>
            <w:color w:val="2E3092"/>
            <w:spacing w:val="15"/>
            <w:sz w:val="12"/>
          </w:rPr>
          <w:t> </w:t>
        </w:r>
        <w:r>
          <w:rPr>
            <w:color w:val="2E3092"/>
            <w:sz w:val="12"/>
          </w:rPr>
          <w:t>and</w:t>
        </w:r>
        <w:r>
          <w:rPr>
            <w:color w:val="2E3092"/>
            <w:spacing w:val="16"/>
            <w:sz w:val="12"/>
          </w:rPr>
          <w:t> </w:t>
        </w:r>
        <w:r>
          <w:rPr>
            <w:rFonts w:asci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ne-mapping</w:t>
        </w:r>
        <w:r>
          <w:rPr>
            <w:color w:val="2E3092"/>
            <w:spacing w:val="15"/>
            <w:sz w:val="12"/>
          </w:rPr>
          <w:t> </w:t>
        </w:r>
        <w:r>
          <w:rPr>
            <w:color w:val="2E3092"/>
            <w:sz w:val="12"/>
          </w:rPr>
          <w:t>of a</w:t>
        </w:r>
        <w:r>
          <w:rPr>
            <w:color w:val="2E3092"/>
            <w:spacing w:val="16"/>
            <w:sz w:val="12"/>
          </w:rPr>
          <w:t> </w:t>
        </w:r>
        <w:r>
          <w:rPr>
            <w:color w:val="2E3092"/>
            <w:sz w:val="12"/>
          </w:rPr>
          <w:t>major</w:t>
        </w:r>
        <w:r>
          <w:rPr>
            <w:color w:val="2E3092"/>
            <w:spacing w:val="16"/>
            <w:sz w:val="12"/>
          </w:rPr>
          <w:t> </w:t>
        </w:r>
        <w:r>
          <w:rPr>
            <w:color w:val="2E3092"/>
            <w:sz w:val="12"/>
          </w:rPr>
          <w:t>maize</w:t>
        </w:r>
      </w:hyperlink>
      <w:r>
        <w:rPr>
          <w:color w:val="2E3092"/>
          <w:spacing w:val="40"/>
          <w:sz w:val="12"/>
        </w:rPr>
        <w:t> </w:t>
      </w:r>
      <w:hyperlink r:id="rId44">
        <w:r>
          <w:rPr>
            <w:color w:val="2E3092"/>
            <w:sz w:val="12"/>
          </w:rPr>
          <w:t>leaf</w:t>
        </w:r>
        <w:r>
          <w:rPr>
            <w:color w:val="2E3092"/>
            <w:spacing w:val="30"/>
            <w:sz w:val="12"/>
          </w:rPr>
          <w:t> </w:t>
        </w:r>
        <w:r>
          <w:rPr>
            <w:color w:val="2E3092"/>
            <w:sz w:val="12"/>
          </w:rPr>
          <w:t>width</w:t>
        </w:r>
        <w:r>
          <w:rPr>
            <w:color w:val="2E3092"/>
            <w:spacing w:val="30"/>
            <w:sz w:val="12"/>
          </w:rPr>
          <w:t> </w:t>
        </w:r>
        <w:r>
          <w:rPr>
            <w:color w:val="2E3092"/>
            <w:sz w:val="12"/>
          </w:rPr>
          <w:t>QTL</w:t>
        </w:r>
        <w:r>
          <w:rPr>
            <w:color w:val="2E3092"/>
            <w:spacing w:val="28"/>
            <w:sz w:val="12"/>
          </w:rPr>
          <w:t> </w:t>
        </w:r>
        <w:r>
          <w:rPr>
            <w:color w:val="2E3092"/>
            <w:sz w:val="12"/>
          </w:rPr>
          <w:t>in</w:t>
        </w:r>
        <w:r>
          <w:rPr>
            <w:color w:val="2E3092"/>
            <w:spacing w:val="30"/>
            <w:sz w:val="12"/>
          </w:rPr>
          <w:t> </w:t>
        </w:r>
        <w:r>
          <w:rPr>
            <w:color w:val="2E3092"/>
            <w:sz w:val="12"/>
          </w:rPr>
          <w:t>a</w:t>
        </w:r>
        <w:r>
          <w:rPr>
            <w:color w:val="2E3092"/>
            <w:spacing w:val="33"/>
            <w:sz w:val="12"/>
          </w:rPr>
          <w:t> </w:t>
        </w:r>
        <w:r>
          <w:rPr>
            <w:color w:val="2E3092"/>
            <w:sz w:val="12"/>
          </w:rPr>
          <w:t>re-sequenced</w:t>
        </w:r>
        <w:r>
          <w:rPr>
            <w:color w:val="2E3092"/>
            <w:spacing w:val="32"/>
            <w:sz w:val="12"/>
          </w:rPr>
          <w:t> </w:t>
        </w:r>
        <w:r>
          <w:rPr>
            <w:color w:val="2E3092"/>
            <w:sz w:val="12"/>
          </w:rPr>
          <w:t>large</w:t>
        </w:r>
        <w:r>
          <w:rPr>
            <w:color w:val="2E3092"/>
            <w:spacing w:val="32"/>
            <w:sz w:val="12"/>
          </w:rPr>
          <w:t> </w:t>
        </w:r>
        <w:r>
          <w:rPr>
            <w:color w:val="2E3092"/>
            <w:sz w:val="12"/>
          </w:rPr>
          <w:t>recombinant</w:t>
        </w:r>
        <w:r>
          <w:rPr>
            <w:color w:val="2E3092"/>
            <w:spacing w:val="32"/>
            <w:sz w:val="12"/>
          </w:rPr>
          <w:t> </w:t>
        </w:r>
        <w:r>
          <w:rPr>
            <w:color w:val="2E3092"/>
            <w:sz w:val="12"/>
          </w:rPr>
          <w:t>inbred</w:t>
        </w:r>
        <w:r>
          <w:rPr>
            <w:color w:val="2E3092"/>
            <w:spacing w:val="32"/>
            <w:sz w:val="12"/>
          </w:rPr>
          <w:t> </w:t>
        </w:r>
        <w:r>
          <w:rPr>
            <w:color w:val="2E3092"/>
            <w:sz w:val="12"/>
          </w:rPr>
          <w:t>lines</w:t>
        </w:r>
        <w:r>
          <w:rPr>
            <w:color w:val="2E3092"/>
            <w:spacing w:val="30"/>
            <w:sz w:val="12"/>
          </w:rPr>
          <w:t> </w:t>
        </w:r>
        <w:r>
          <w:rPr>
            <w:color w:val="2E3092"/>
            <w:sz w:val="12"/>
          </w:rPr>
          <w:t>population.</w:t>
        </w:r>
        <w:r>
          <w:rPr>
            <w:color w:val="2E3092"/>
            <w:spacing w:val="30"/>
            <w:sz w:val="12"/>
          </w:rPr>
          <w:t> </w:t>
        </w:r>
        <w:r>
          <w:rPr>
            <w:color w:val="2E3092"/>
            <w:sz w:val="12"/>
          </w:rPr>
          <w:t>Front.</w:t>
        </w:r>
      </w:hyperlink>
      <w:r>
        <w:rPr>
          <w:color w:val="2E3092"/>
          <w:spacing w:val="40"/>
          <w:sz w:val="12"/>
        </w:rPr>
        <w:t> </w:t>
      </w:r>
      <w:hyperlink r:id="rId44">
        <w:r>
          <w:rPr>
            <w:color w:val="2E3092"/>
            <w:sz w:val="12"/>
          </w:rPr>
          <w:t>Plant Sci. 9, 101</w:t>
        </w:r>
      </w:hyperlink>
      <w:r>
        <w:rPr>
          <w:color w:val="2E3092"/>
          <w:sz w:val="12"/>
        </w:rPr>
        <w:t>.</w:t>
      </w:r>
    </w:p>
    <w:p>
      <w:pPr>
        <w:spacing w:before="2"/>
        <w:ind w:left="290" w:right="0" w:firstLine="0"/>
        <w:jc w:val="both"/>
        <w:rPr>
          <w:sz w:val="12"/>
        </w:rPr>
      </w:pPr>
      <w:r>
        <w:rPr>
          <w:color w:val="231F20"/>
          <w:w w:val="105"/>
          <w:sz w:val="12"/>
        </w:rPr>
        <w:t>Webb, A.,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2002.</w:t>
      </w:r>
      <w:r>
        <w:rPr>
          <w:color w:val="231F20"/>
          <w:spacing w:val="2"/>
          <w:w w:val="105"/>
          <w:sz w:val="12"/>
        </w:rPr>
        <w:t> </w:t>
      </w:r>
      <w:hyperlink r:id="rId45">
        <w:r>
          <w:rPr>
            <w:color w:val="2E3092"/>
            <w:w w:val="105"/>
            <w:sz w:val="12"/>
          </w:rPr>
          <w:t>Statistical</w:t>
        </w:r>
        <w:r>
          <w:rPr>
            <w:color w:val="2E3092"/>
            <w:spacing w:val="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Pattern</w:t>
        </w:r>
        <w:r>
          <w:rPr>
            <w:color w:val="2E3092"/>
            <w:spacing w:val="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Recognition.</w:t>
        </w:r>
        <w:r>
          <w:rPr>
            <w:color w:val="2E3092"/>
            <w:spacing w:val="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2nd</w:t>
        </w:r>
        <w:r>
          <w:rPr>
            <w:color w:val="2E3092"/>
            <w:spacing w:val="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ed.</w:t>
        </w:r>
        <w:r>
          <w:rPr>
            <w:color w:val="2E3092"/>
            <w:spacing w:val="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Wiley,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New</w:t>
        </w:r>
        <w:r>
          <w:rPr>
            <w:color w:val="2E3092"/>
            <w:spacing w:val="3"/>
            <w:w w:val="105"/>
            <w:sz w:val="12"/>
          </w:rPr>
          <w:t> </w:t>
        </w:r>
        <w:r>
          <w:rPr>
            <w:color w:val="2E3092"/>
            <w:spacing w:val="-4"/>
            <w:w w:val="105"/>
            <w:sz w:val="12"/>
          </w:rPr>
          <w:t>York</w:t>
        </w:r>
      </w:hyperlink>
      <w:r>
        <w:rPr>
          <w:color w:val="2E3092"/>
          <w:spacing w:val="-4"/>
          <w:w w:val="105"/>
          <w:sz w:val="12"/>
        </w:rPr>
        <w:t>.</w:t>
      </w:r>
    </w:p>
    <w:p>
      <w:pPr>
        <w:spacing w:line="276" w:lineRule="auto" w:before="24"/>
        <w:ind w:left="529" w:right="110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Wray, N.R., Yang, J., Goddard, M.E., Visscher, P.M., 2010. </w:t>
      </w:r>
      <w:hyperlink r:id="rId46">
        <w:r>
          <w:rPr>
            <w:color w:val="2E3092"/>
            <w:spacing w:val="-2"/>
            <w:w w:val="105"/>
            <w:sz w:val="12"/>
          </w:rPr>
          <w:t>The genetic interpretation of area</w:t>
        </w:r>
      </w:hyperlink>
      <w:r>
        <w:rPr>
          <w:color w:val="2E3092"/>
          <w:spacing w:val="40"/>
          <w:w w:val="105"/>
          <w:sz w:val="12"/>
        </w:rPr>
        <w:t> </w:t>
      </w:r>
      <w:hyperlink r:id="rId46">
        <w:r>
          <w:rPr>
            <w:color w:val="2E3092"/>
            <w:w w:val="105"/>
            <w:sz w:val="12"/>
          </w:rPr>
          <w:t>under the ROC curve in genomic pro</w:t>
        </w:r>
        <w:r>
          <w:rPr>
            <w:rFonts w:asci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ling. PLoS Genet. 6 (2), e1000864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1" w:lineRule="auto" w:before="3"/>
        <w:ind w:left="529" w:right="111" w:hanging="240"/>
        <w:jc w:val="both"/>
        <w:rPr>
          <w:sz w:val="12"/>
        </w:rPr>
      </w:pPr>
      <w:r>
        <w:rPr>
          <w:color w:val="231F20"/>
          <w:sz w:val="12"/>
        </w:rPr>
        <w:t>Wu,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S.G.,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2"/>
        </w:rPr>
        <w:t>Sheng,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B.F.,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You, X.E.,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Wang,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Y.X., Chang,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Y.F.,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Xiang,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Q.L.,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2007. </w:t>
      </w:r>
      <w:hyperlink r:id="rId47">
        <w:r>
          <w:rPr>
            <w:color w:val="2E3092"/>
            <w:sz w:val="12"/>
          </w:rPr>
          <w:t>A</w:t>
        </w:r>
        <w:r>
          <w:rPr>
            <w:color w:val="2E3092"/>
            <w:spacing w:val="-1"/>
            <w:sz w:val="12"/>
          </w:rPr>
          <w:t> </w:t>
        </w:r>
        <w:r>
          <w:rPr>
            <w:color w:val="2E3092"/>
            <w:sz w:val="12"/>
          </w:rPr>
          <w:t>leaf</w:t>
        </w:r>
        <w:r>
          <w:rPr>
            <w:color w:val="2E3092"/>
            <w:spacing w:val="-3"/>
            <w:sz w:val="12"/>
          </w:rPr>
          <w:t> </w:t>
        </w:r>
        <w:r>
          <w:rPr>
            <w:color w:val="2E3092"/>
            <w:sz w:val="12"/>
          </w:rPr>
          <w:t>recognition</w:t>
        </w:r>
      </w:hyperlink>
      <w:r>
        <w:rPr>
          <w:color w:val="2E3092"/>
          <w:spacing w:val="40"/>
          <w:w w:val="105"/>
          <w:sz w:val="12"/>
        </w:rPr>
        <w:t> </w:t>
      </w:r>
      <w:hyperlink r:id="rId47">
        <w:r>
          <w:rPr>
            <w:color w:val="2E3092"/>
            <w:w w:val="105"/>
            <w:sz w:val="12"/>
          </w:rPr>
          <w:t>algorithm for plant classi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cation using probabilistic neural network. IEEE </w:t>
        </w:r>
        <w:r>
          <w:rPr>
            <w:color w:val="2E3092"/>
            <w:w w:val="105"/>
            <w:sz w:val="12"/>
          </w:rPr>
          <w:t>Interna-</w:t>
        </w:r>
      </w:hyperlink>
      <w:r>
        <w:rPr>
          <w:color w:val="2E3092"/>
          <w:spacing w:val="40"/>
          <w:w w:val="105"/>
          <w:sz w:val="12"/>
        </w:rPr>
        <w:t> </w:t>
      </w:r>
      <w:hyperlink r:id="rId47">
        <w:r>
          <w:rPr>
            <w:color w:val="2E3092"/>
            <w:w w:val="105"/>
            <w:sz w:val="12"/>
          </w:rPr>
          <w:t>tional Symposium on Signal Processing and Information Technology, pp. 11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16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8" w:lineRule="auto" w:before="5"/>
        <w:ind w:left="529" w:right="110" w:hanging="240"/>
        <w:jc w:val="both"/>
        <w:rPr>
          <w:sz w:val="12"/>
        </w:rPr>
      </w:pPr>
      <w:r>
        <w:rPr>
          <w:color w:val="231F20"/>
          <w:w w:val="105"/>
          <w:sz w:val="12"/>
        </w:rPr>
        <w:t>Zhao, J., Bodner, G., Rewald, B., 2016. </w:t>
      </w:r>
      <w:hyperlink r:id="rId48">
        <w:r>
          <w:rPr>
            <w:color w:val="2E3092"/>
            <w:w w:val="105"/>
            <w:sz w:val="12"/>
          </w:rPr>
          <w:t>Phenotyping: using machine learning for im-</w:t>
        </w:r>
      </w:hyperlink>
      <w:r>
        <w:rPr>
          <w:color w:val="2E3092"/>
          <w:spacing w:val="40"/>
          <w:w w:val="105"/>
          <w:sz w:val="12"/>
        </w:rPr>
        <w:t> </w:t>
      </w:r>
      <w:hyperlink r:id="rId48">
        <w:r>
          <w:rPr>
            <w:color w:val="2E3092"/>
            <w:w w:val="105"/>
            <w:sz w:val="12"/>
          </w:rPr>
          <w:t>proved</w:t>
        </w:r>
        <w:r>
          <w:rPr>
            <w:color w:val="2E3092"/>
            <w:spacing w:val="3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pairwise</w:t>
        </w:r>
        <w:r>
          <w:rPr>
            <w:color w:val="2E3092"/>
            <w:spacing w:val="3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genotype</w:t>
        </w:r>
        <w:r>
          <w:rPr>
            <w:color w:val="2E3092"/>
            <w:spacing w:val="3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classi</w:t>
        </w:r>
        <w:r>
          <w:rPr>
            <w:rFonts w:asci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cation</w:t>
        </w:r>
        <w:r>
          <w:rPr>
            <w:color w:val="2E3092"/>
            <w:spacing w:val="3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based</w:t>
        </w:r>
        <w:r>
          <w:rPr>
            <w:color w:val="2E3092"/>
            <w:spacing w:val="3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on</w:t>
        </w:r>
        <w:r>
          <w:rPr>
            <w:color w:val="2E3092"/>
            <w:spacing w:val="3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root</w:t>
        </w:r>
        <w:r>
          <w:rPr>
            <w:color w:val="2E3092"/>
            <w:spacing w:val="3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traits.</w:t>
        </w:r>
        <w:r>
          <w:rPr>
            <w:color w:val="2E3092"/>
            <w:spacing w:val="3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Front.</w:t>
        </w:r>
        <w:r>
          <w:rPr>
            <w:color w:val="2E3092"/>
            <w:spacing w:val="3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Plant</w:t>
        </w:r>
        <w:r>
          <w:rPr>
            <w:color w:val="2E3092"/>
            <w:spacing w:val="3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Sci.</w:t>
        </w:r>
        <w:r>
          <w:rPr>
            <w:color w:val="2E3092"/>
            <w:spacing w:val="3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7,</w:t>
        </w:r>
      </w:hyperlink>
      <w:r>
        <w:rPr>
          <w:color w:val="2E3092"/>
          <w:spacing w:val="40"/>
          <w:w w:val="105"/>
          <w:sz w:val="12"/>
        </w:rPr>
        <w:t> </w:t>
      </w:r>
      <w:hyperlink r:id="rId48">
        <w:r>
          <w:rPr>
            <w:color w:val="2E3092"/>
            <w:spacing w:val="-2"/>
            <w:w w:val="105"/>
            <w:sz w:val="12"/>
          </w:rPr>
          <w:t>1864.</w:t>
        </w:r>
      </w:hyperlink>
    </w:p>
    <w:sectPr>
      <w:type w:val="continuous"/>
      <w:pgSz w:w="11910" w:h="15880"/>
      <w:pgMar w:header="693" w:footer="0" w:top="640" w:bottom="280" w:left="560" w:right="560"/>
      <w:cols w:num="2" w:equalWidth="0">
        <w:col w:w="5314" w:space="46"/>
        <w:col w:w="543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uffy">
    <w:altName w:val="Tuffy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Standard Symbols PS">
    <w:altName w:val="Standard Symbols PS"/>
    <w:charset w:val="0"/>
    <w:family w:val="roman"/>
    <w:pitch w:val="variable"/>
  </w:font>
  <w:font w:name="Noto Sans Mono CJK HK">
    <w:altName w:val="Noto Sans Mono CJK HK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10464">
              <wp:simplePos x="0" y="0"/>
              <wp:positionH relativeFrom="page">
                <wp:posOffset>390300</wp:posOffset>
              </wp:positionH>
              <wp:positionV relativeFrom="page">
                <wp:posOffset>451635</wp:posOffset>
              </wp:positionV>
              <wp:extent cx="181610" cy="12509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8161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w w:val="115"/>
                              <w:sz w:val="12"/>
                            </w:rPr>
                            <w:t>10</w:t>
                          </w:r>
                          <w:r>
                            <w:rPr>
                              <w:color w:val="231F20"/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.7323pt;margin-top:35.561886pt;width:14.3pt;height:9.85pt;mso-position-horizontal-relative:page;mso-position-vertical-relative:page;z-index:-16406016" type="#_x0000_t202" id="docshape1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w w:val="115"/>
                        <w:sz w:val="12"/>
                      </w:rPr>
                      <w:t>10</w:t>
                    </w:r>
                    <w:r>
                      <w:rPr>
                        <w:color w:val="231F20"/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10976">
              <wp:simplePos x="0" y="0"/>
              <wp:positionH relativeFrom="page">
                <wp:posOffset>2597309</wp:posOffset>
              </wp:positionH>
              <wp:positionV relativeFrom="page">
                <wp:posOffset>451635</wp:posOffset>
              </wp:positionV>
              <wp:extent cx="2252980" cy="12827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2252980" cy="128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D.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Seka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/ Arti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231F20"/>
                              <w:sz w:val="12"/>
                            </w:rPr>
                            <w:t>fi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cial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Intelligence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Agriculture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05"/>
                              <w:sz w:val="12"/>
                            </w:rPr>
                            <w:t>1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(2019)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9</w:t>
                          </w:r>
                          <w:r>
                            <w:rPr>
                              <w:rFonts w:ascii="Verdana" w:hAnsi="Verdana"/>
                              <w:color w:val="231F20"/>
                              <w:spacing w:val="-4"/>
                              <w:sz w:val="12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4.512573pt;margin-top:35.561886pt;width:177.4pt;height:10.1pt;mso-position-horizontal-relative:page;mso-position-vertical-relative:page;z-index:-16405504" type="#_x0000_t202" id="docshape14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z w:val="12"/>
                      </w:rPr>
                      <w:t>D.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Seka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et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al.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/ Arti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z w:val="12"/>
                      </w:rPr>
                      <w:t>fi</w:t>
                    </w:r>
                    <w:r>
                      <w:rPr>
                        <w:i/>
                        <w:color w:val="231F20"/>
                        <w:sz w:val="12"/>
                      </w:rPr>
                      <w:t>cial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Intelligence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Agriculture</w:t>
                    </w:r>
                    <w:r>
                      <w:rPr>
                        <w:i/>
                        <w:color w:val="231F20"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05"/>
                        <w:sz w:val="12"/>
                      </w:rPr>
                      <w:t>1</w:t>
                    </w:r>
                    <w:r>
                      <w:rPr>
                        <w:i/>
                        <w:color w:val="231F20"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(2019)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9</w:t>
                    </w:r>
                    <w:r>
                      <w:rPr>
                        <w:rFonts w:ascii="Verdana" w:hAnsi="Verdana"/>
                        <w:color w:val="231F20"/>
                        <w:spacing w:val="-4"/>
                        <w:sz w:val="12"/>
                      </w:rPr>
                      <w:t>–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13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11488">
              <wp:simplePos x="0" y="0"/>
              <wp:positionH relativeFrom="page">
                <wp:posOffset>2708910</wp:posOffset>
              </wp:positionH>
              <wp:positionV relativeFrom="page">
                <wp:posOffset>451553</wp:posOffset>
              </wp:positionV>
              <wp:extent cx="2252980" cy="12827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2252980" cy="128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D.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Seka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/ Arti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231F20"/>
                              <w:sz w:val="12"/>
                            </w:rPr>
                            <w:t>fi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cial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Intelligence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Agriculture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05"/>
                              <w:sz w:val="12"/>
                            </w:rPr>
                            <w:t>1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(2019)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9</w:t>
                          </w:r>
                          <w:r>
                            <w:rPr>
                              <w:rFonts w:ascii="Verdana" w:hAnsi="Verdana"/>
                              <w:color w:val="231F20"/>
                              <w:spacing w:val="-4"/>
                              <w:sz w:val="12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3.300003pt;margin-top:35.555428pt;width:177.4pt;height:10.1pt;mso-position-horizontal-relative:page;mso-position-vertical-relative:page;z-index:-16404992" type="#_x0000_t202" id="docshape15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z w:val="12"/>
                      </w:rPr>
                      <w:t>D.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Seka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et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al.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/ Arti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z w:val="12"/>
                      </w:rPr>
                      <w:t>fi</w:t>
                    </w:r>
                    <w:r>
                      <w:rPr>
                        <w:i/>
                        <w:color w:val="231F20"/>
                        <w:sz w:val="12"/>
                      </w:rPr>
                      <w:t>cial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Intelligence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Agriculture</w:t>
                    </w:r>
                    <w:r>
                      <w:rPr>
                        <w:i/>
                        <w:color w:val="231F20"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05"/>
                        <w:sz w:val="12"/>
                      </w:rPr>
                      <w:t>1</w:t>
                    </w:r>
                    <w:r>
                      <w:rPr>
                        <w:i/>
                        <w:color w:val="231F20"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(2019)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9</w:t>
                    </w:r>
                    <w:r>
                      <w:rPr>
                        <w:rFonts w:ascii="Verdana" w:hAnsi="Verdana"/>
                        <w:color w:val="231F20"/>
                        <w:spacing w:val="-4"/>
                        <w:sz w:val="12"/>
                      </w:rPr>
                      <w:t>–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13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12000">
              <wp:simplePos x="0" y="0"/>
              <wp:positionH relativeFrom="page">
                <wp:posOffset>7002087</wp:posOffset>
              </wp:positionH>
              <wp:positionV relativeFrom="page">
                <wp:posOffset>451553</wp:posOffset>
              </wp:positionV>
              <wp:extent cx="181610" cy="125095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18161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w w:val="14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w w:val="14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w w:val="14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w w:val="140"/>
                              <w:sz w:val="12"/>
                            </w:rPr>
                            <w:t>11</w:t>
                          </w:r>
                          <w:r>
                            <w:rPr>
                              <w:color w:val="231F20"/>
                              <w:spacing w:val="-5"/>
                              <w:w w:val="14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345459pt;margin-top:35.555428pt;width:14.3pt;height:9.85pt;mso-position-horizontal-relative:page;mso-position-vertical-relative:page;z-index:-16404480" type="#_x0000_t202" id="docshape16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5"/>
                        <w:w w:val="140"/>
                        <w:sz w:val="12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w w:val="140"/>
                        <w:sz w:val="12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w w:val="140"/>
                        <w:sz w:val="12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w w:val="140"/>
                        <w:sz w:val="12"/>
                      </w:rPr>
                      <w:t>11</w:t>
                    </w:r>
                    <w:r>
                      <w:rPr>
                        <w:color w:val="231F20"/>
                        <w:spacing w:val="-5"/>
                        <w:w w:val="14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17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1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5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0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5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1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6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1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7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2" w:hanging="17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0"/>
      <w:ind w:left="290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83" w:hanging="169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 w:line="129" w:lineRule="exact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www.sciencedirect.com/science/journal/" TargetMode="External"/><Relationship Id="rId9" Type="http://schemas.openxmlformats.org/officeDocument/2006/relationships/hyperlink" Target="http://www.keaipublishing.com/en/journals/artificial-intelligence-in-agriculture/" TargetMode="External"/><Relationship Id="rId10" Type="http://schemas.openxmlformats.org/officeDocument/2006/relationships/hyperlink" Target="https://doi.org/10.1016/j.aiia.2019.03.001" TargetMode="External"/><Relationship Id="rId11" Type="http://schemas.openxmlformats.org/officeDocument/2006/relationships/hyperlink" Target="http://crossmark.crossref.org/dialog/?doi=10.1016/j.aiia.2019.03.001&amp;domain=pdf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mailto:seka.d@iugb.edu.ci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yperlink" Target="http://refhub.elsevier.com/S2589-7217(19)30003-0/rf0005" TargetMode="External"/><Relationship Id="rId18" Type="http://schemas.openxmlformats.org/officeDocument/2006/relationships/hyperlink" Target="http://refhub.elsevier.com/S2589-7217(19)30003-0/rf0015" TargetMode="External"/><Relationship Id="rId19" Type="http://schemas.openxmlformats.org/officeDocument/2006/relationships/hyperlink" Target="http://refhub.elsevier.com/S2589-7217(19)30003-0/rf0020" TargetMode="External"/><Relationship Id="rId20" Type="http://schemas.openxmlformats.org/officeDocument/2006/relationships/hyperlink" Target="http://refhub.elsevier.com/S2589-7217(19)30003-0/rf0025" TargetMode="External"/><Relationship Id="rId21" Type="http://schemas.openxmlformats.org/officeDocument/2006/relationships/hyperlink" Target="http://refhub.elsevier.com/S2589-7217(19)30003-0/rf2010" TargetMode="External"/><Relationship Id="rId22" Type="http://schemas.openxmlformats.org/officeDocument/2006/relationships/hyperlink" Target="http://refhub.elsevier.com/S2589-7217(19)30003-0/rf0030" TargetMode="External"/><Relationship Id="rId23" Type="http://schemas.openxmlformats.org/officeDocument/2006/relationships/hyperlink" Target="http://refhub.elsevier.com/S2589-7217(19)30003-0/rf2005" TargetMode="External"/><Relationship Id="rId24" Type="http://schemas.openxmlformats.org/officeDocument/2006/relationships/hyperlink" Target="http://refhub.elsevier.com/S2589-7217(19)30003-0/rf0035" TargetMode="External"/><Relationship Id="rId25" Type="http://schemas.openxmlformats.org/officeDocument/2006/relationships/hyperlink" Target="https://doi.org/10.1109/ICCES.2014.7030971" TargetMode="External"/><Relationship Id="rId26" Type="http://schemas.openxmlformats.org/officeDocument/2006/relationships/hyperlink" Target="http://refhub.elsevier.com/S2589-7217(19)30003-0/rf0045" TargetMode="External"/><Relationship Id="rId27" Type="http://schemas.openxmlformats.org/officeDocument/2006/relationships/hyperlink" Target="http://refhub.elsevier.com/S2589-7217(19)30003-0/rf0050" TargetMode="External"/><Relationship Id="rId28" Type="http://schemas.openxmlformats.org/officeDocument/2006/relationships/hyperlink" Target="http://refhub.elsevier.com/S2589-7217(19)30003-0/rf0055" TargetMode="External"/><Relationship Id="rId29" Type="http://schemas.openxmlformats.org/officeDocument/2006/relationships/hyperlink" Target="http://refhub.elsevier.com/S2589-7217(19)30003-0/rf0060" TargetMode="External"/><Relationship Id="rId30" Type="http://schemas.openxmlformats.org/officeDocument/2006/relationships/hyperlink" Target="http://refhub.elsevier.com/S2589-7217(19)30003-0/rf0065" TargetMode="External"/><Relationship Id="rId31" Type="http://schemas.openxmlformats.org/officeDocument/2006/relationships/hyperlink" Target="http://refhub.elsevier.com/S2589-7217(19)30003-0/rf0070" TargetMode="External"/><Relationship Id="rId32" Type="http://schemas.openxmlformats.org/officeDocument/2006/relationships/hyperlink" Target="http://refhub.elsevier.com/S2589-7217(19)30003-0/rf0075" TargetMode="External"/><Relationship Id="rId33" Type="http://schemas.openxmlformats.org/officeDocument/2006/relationships/hyperlink" Target="http://refhub.elsevier.com/S2589-7217(19)30003-0/rf0080" TargetMode="External"/><Relationship Id="rId34" Type="http://schemas.openxmlformats.org/officeDocument/2006/relationships/hyperlink" Target="http://refhub.elsevier.com/S2589-7217(19)30003-0/rf0085" TargetMode="External"/><Relationship Id="rId35" Type="http://schemas.openxmlformats.org/officeDocument/2006/relationships/hyperlink" Target="http://refhub.elsevier.com/S2589-7217(19)30003-0/rf0090" TargetMode="External"/><Relationship Id="rId36" Type="http://schemas.openxmlformats.org/officeDocument/2006/relationships/hyperlink" Target="http://refhub.elsevier.com/S2589-7217(19)30003-0/rf0095" TargetMode="External"/><Relationship Id="rId37" Type="http://schemas.openxmlformats.org/officeDocument/2006/relationships/hyperlink" Target="https://www.cs.cmu.edu/~tom/mlbook/NBayesLogReg.pdf" TargetMode="External"/><Relationship Id="rId38" Type="http://schemas.openxmlformats.org/officeDocument/2006/relationships/hyperlink" Target="http://refhub.elsevier.com/S2589-7217(19)30003-0/rf0105" TargetMode="External"/><Relationship Id="rId39" Type="http://schemas.openxmlformats.org/officeDocument/2006/relationships/hyperlink" Target="http://refhub.elsevier.com/S2589-7217(19)30003-0/rf0110" TargetMode="External"/><Relationship Id="rId40" Type="http://schemas.openxmlformats.org/officeDocument/2006/relationships/hyperlink" Target="http://refhub.elsevier.com/S2589-7217(19)30003-0/rf0120" TargetMode="External"/><Relationship Id="rId41" Type="http://schemas.openxmlformats.org/officeDocument/2006/relationships/hyperlink" Target="http://refhub.elsevier.com/S2589-7217(19)30003-0/rf0125" TargetMode="External"/><Relationship Id="rId42" Type="http://schemas.openxmlformats.org/officeDocument/2006/relationships/hyperlink" Target="http://refhub.elsevier.com/S2589-7217(19)30003-0/rf0130" TargetMode="External"/><Relationship Id="rId43" Type="http://schemas.openxmlformats.org/officeDocument/2006/relationships/hyperlink" Target="http://refhub.elsevier.com/S2589-7217(19)30003-0/rf0135" TargetMode="External"/><Relationship Id="rId44" Type="http://schemas.openxmlformats.org/officeDocument/2006/relationships/hyperlink" Target="http://refhub.elsevier.com/S2589-7217(19)30003-0/rf0140" TargetMode="External"/><Relationship Id="rId45" Type="http://schemas.openxmlformats.org/officeDocument/2006/relationships/hyperlink" Target="http://refhub.elsevier.com/S2589-7217(19)30003-0/rf0145" TargetMode="External"/><Relationship Id="rId46" Type="http://schemas.openxmlformats.org/officeDocument/2006/relationships/hyperlink" Target="http://refhub.elsevier.com/S2589-7217(19)30003-0/rf0150" TargetMode="External"/><Relationship Id="rId47" Type="http://schemas.openxmlformats.org/officeDocument/2006/relationships/hyperlink" Target="http://refhub.elsevier.com/S2589-7217(19)30003-0/rf0155" TargetMode="External"/><Relationship Id="rId48" Type="http://schemas.openxmlformats.org/officeDocument/2006/relationships/hyperlink" Target="http://refhub.elsevier.com/S2589-7217(19)30003-0/rf0160" TargetMode="External"/><Relationship Id="rId4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Seka</dc:creator>
  <cp:keywords>Gaussian naïve Bayes; Logistic regression; Maize genotype; Prediction; Selection</cp:keywords>
  <dc:subject>Artificial Intelligence in Agriculture, 1 (2019) 9-13. doi:10.1016/j.aiia.2019.03.001</dc:subject>
  <dc:title>Identification of maize (Zea mays L.) progeny genotypes based on two probabilistic approaches: Logistic regression and naïve Bayes</dc:title>
  <dcterms:created xsi:type="dcterms:W3CDTF">2023-11-25T06:05:39Z</dcterms:created>
  <dcterms:modified xsi:type="dcterms:W3CDTF">2023-11-25T06:05:39Z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elsevier.com</vt:lpwstr>
  </property>
  <property fmtid="{D5CDD505-2E9C-101B-9397-08002B2CF9AE}" pid="5" name="CrossMarkDomains[2]">
    <vt:lpwstr>sciencedirect.com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2023-11-25T00:00:00Z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10.1016/j.aiia.2019.03.001</vt:lpwstr>
  </property>
  <property fmtid="{D5CDD505-2E9C-101B-9397-08002B2CF9AE}" pid="12" name="robots">
    <vt:lpwstr>noindex</vt:lpwstr>
  </property>
</Properties>
</file>