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4" w:right="4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Artificial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Intelligence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the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Life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Sciences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1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(2021)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100015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594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83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0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Iterative DeepSARM modeling for compound" w:id="1"/>
      <w:bookmarkEnd w:id="1"/>
      <w:r>
        <w:rPr/>
      </w:r>
      <w:r>
        <w:rPr>
          <w:w w:val="105"/>
          <w:sz w:val="19"/>
        </w:rPr>
        <w:t>Methods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&amp;</w:t>
      </w:r>
      <w:r>
        <w:rPr>
          <w:spacing w:val="6"/>
          <w:w w:val="105"/>
          <w:sz w:val="19"/>
        </w:rPr>
        <w:t> </w:t>
      </w:r>
      <w:r>
        <w:rPr>
          <w:spacing w:val="-2"/>
          <w:w w:val="105"/>
          <w:sz w:val="19"/>
        </w:rPr>
        <w:t>Protocols</w:t>
      </w:r>
    </w:p>
    <w:p>
      <w:pPr>
        <w:spacing w:line="245" w:lineRule="exact" w:before="145"/>
        <w:ind w:left="118" w:right="0" w:firstLine="0"/>
        <w:jc w:val="left"/>
        <w:rPr>
          <w:sz w:val="27"/>
        </w:rPr>
      </w:pPr>
      <w:r>
        <w:rPr>
          <w:sz w:val="27"/>
        </w:rPr>
        <w:t>Iterative</w:t>
      </w:r>
      <w:r>
        <w:rPr>
          <w:spacing w:val="73"/>
          <w:sz w:val="27"/>
        </w:rPr>
        <w:t> </w:t>
      </w:r>
      <w:r>
        <w:rPr>
          <w:sz w:val="27"/>
        </w:rPr>
        <w:t>DeepSARM</w:t>
      </w:r>
      <w:r>
        <w:rPr>
          <w:spacing w:val="71"/>
          <w:sz w:val="27"/>
        </w:rPr>
        <w:t> </w:t>
      </w:r>
      <w:r>
        <w:rPr>
          <w:sz w:val="27"/>
        </w:rPr>
        <w:t>modeling</w:t>
      </w:r>
      <w:r>
        <w:rPr>
          <w:spacing w:val="71"/>
          <w:sz w:val="27"/>
        </w:rPr>
        <w:t> </w:t>
      </w:r>
      <w:r>
        <w:rPr>
          <w:sz w:val="27"/>
        </w:rPr>
        <w:t>for</w:t>
      </w:r>
      <w:r>
        <w:rPr>
          <w:spacing w:val="74"/>
          <w:sz w:val="27"/>
        </w:rPr>
        <w:t> </w:t>
      </w:r>
      <w:r>
        <w:rPr>
          <w:sz w:val="27"/>
        </w:rPr>
        <w:t>compound</w:t>
      </w:r>
      <w:r>
        <w:rPr>
          <w:spacing w:val="71"/>
          <w:sz w:val="27"/>
        </w:rPr>
        <w:t> </w:t>
      </w:r>
      <w:r>
        <w:rPr>
          <w:spacing w:val="-2"/>
          <w:sz w:val="27"/>
        </w:rPr>
        <w:t>optimization</w:t>
      </w:r>
    </w:p>
    <w:p>
      <w:pPr>
        <w:spacing w:line="583" w:lineRule="exact" w:before="0"/>
        <w:ind w:left="118" w:right="0" w:firstLine="0"/>
        <w:jc w:val="left"/>
        <w:rPr>
          <w:rFonts w:ascii="STIX Math" w:hAnsi="STIX Math"/>
          <w:sz w:val="21"/>
        </w:rPr>
      </w:pPr>
      <w:r>
        <w:rPr>
          <w:spacing w:val="-2"/>
          <w:w w:val="110"/>
          <w:sz w:val="21"/>
        </w:rPr>
        <w:t>Atsushi</w:t>
      </w:r>
      <w:r>
        <w:rPr>
          <w:spacing w:val="6"/>
          <w:w w:val="110"/>
          <w:sz w:val="21"/>
        </w:rPr>
        <w:t> </w:t>
      </w:r>
      <w:r>
        <w:rPr>
          <w:spacing w:val="-2"/>
          <w:w w:val="110"/>
          <w:sz w:val="21"/>
        </w:rPr>
        <w:t>Yoshimori</w:t>
      </w:r>
      <w:r>
        <w:rPr>
          <w:spacing w:val="-33"/>
          <w:w w:val="110"/>
          <w:sz w:val="21"/>
        </w:rPr>
        <w:t> </w:t>
      </w:r>
      <w:hyperlink w:history="true" w:anchor="_bookmark0">
        <w:r>
          <w:rPr>
            <w:color w:val="0080AC"/>
            <w:spacing w:val="-2"/>
            <w:w w:val="110"/>
            <w:sz w:val="21"/>
            <w:vertAlign w:val="superscript"/>
          </w:rPr>
          <w:t>a</w:t>
        </w:r>
      </w:hyperlink>
      <w:r>
        <w:rPr>
          <w:spacing w:val="-2"/>
          <w:w w:val="110"/>
          <w:sz w:val="21"/>
          <w:vertAlign w:val="baseline"/>
        </w:rPr>
        <w:t>,</w:t>
      </w:r>
      <w:r>
        <w:rPr>
          <w:spacing w:val="6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Jürgen</w:t>
      </w:r>
      <w:r>
        <w:rPr>
          <w:spacing w:val="6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Bajorath</w:t>
      </w:r>
      <w:r>
        <w:rPr>
          <w:spacing w:val="-32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spacing w:val="-5"/>
            <w:w w:val="110"/>
            <w:sz w:val="21"/>
            <w:vertAlign w:val="superscript"/>
          </w:rPr>
          <w:t>b</w:t>
        </w:r>
      </w:hyperlink>
      <w:r>
        <w:rPr>
          <w:spacing w:val="-5"/>
          <w:w w:val="110"/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80AC"/>
            <w:spacing w:val="-5"/>
            <w:w w:val="110"/>
            <w:sz w:val="21"/>
            <w:vertAlign w:val="superscript"/>
          </w:rPr>
          <w:t>∗</w:t>
        </w:r>
      </w:hyperlink>
    </w:p>
    <w:p>
      <w:pPr>
        <w:spacing w:before="72"/>
        <w:ind w:left="118" w:right="0" w:firstLine="0"/>
        <w:jc w:val="left"/>
        <w:rPr>
          <w:rFonts w:ascii="DejaVu Serif Condensed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spacing w:val="-2"/>
          <w:position w:val="4"/>
          <w:sz w:val="9"/>
        </w:rPr>
        <w:t>a</w:t>
      </w:r>
      <w:r>
        <w:rPr>
          <w:position w:val="4"/>
          <w:sz w:val="9"/>
        </w:rPr>
        <w:t> </w:t>
      </w:r>
      <w:r>
        <w:rPr>
          <w:rFonts w:ascii="DejaVu Serif Condensed"/>
          <w:i/>
          <w:spacing w:val="-2"/>
          <w:sz w:val="12"/>
        </w:rPr>
        <w:t>Institute</w:t>
      </w:r>
      <w:r>
        <w:rPr>
          <w:rFonts w:ascii="DejaVu Serif Condensed"/>
          <w:i/>
          <w:spacing w:val="3"/>
          <w:sz w:val="12"/>
        </w:rPr>
        <w:t> </w:t>
      </w:r>
      <w:r>
        <w:rPr>
          <w:rFonts w:ascii="DejaVu Serif Condensed"/>
          <w:i/>
          <w:spacing w:val="-2"/>
          <w:sz w:val="12"/>
        </w:rPr>
        <w:t>for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Theoretical</w:t>
      </w:r>
      <w:r>
        <w:rPr>
          <w:rFonts w:ascii="DejaVu Serif Condensed"/>
          <w:i/>
          <w:spacing w:val="3"/>
          <w:sz w:val="12"/>
        </w:rPr>
        <w:t> </w:t>
      </w:r>
      <w:r>
        <w:rPr>
          <w:rFonts w:ascii="DejaVu Serif Condensed"/>
          <w:i/>
          <w:spacing w:val="-2"/>
          <w:sz w:val="12"/>
        </w:rPr>
        <w:t>Medicine,</w:t>
      </w:r>
      <w:r>
        <w:rPr>
          <w:rFonts w:ascii="DejaVu Serif Condensed"/>
          <w:i/>
          <w:spacing w:val="1"/>
          <w:sz w:val="12"/>
        </w:rPr>
        <w:t> </w:t>
      </w:r>
      <w:r>
        <w:rPr>
          <w:rFonts w:ascii="DejaVu Serif Condensed"/>
          <w:i/>
          <w:spacing w:val="-2"/>
          <w:sz w:val="12"/>
        </w:rPr>
        <w:t>Inc.,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26-1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Muraoka-Higashi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2-chome,</w:t>
      </w:r>
      <w:r>
        <w:rPr>
          <w:rFonts w:ascii="DejaVu Serif Condensed"/>
          <w:i/>
          <w:spacing w:val="3"/>
          <w:sz w:val="12"/>
        </w:rPr>
        <w:t> </w:t>
      </w:r>
      <w:r>
        <w:rPr>
          <w:rFonts w:ascii="DejaVu Serif Condensed"/>
          <w:i/>
          <w:spacing w:val="-2"/>
          <w:sz w:val="12"/>
        </w:rPr>
        <w:t>Fujisawa,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Kanagawa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251-0012,</w:t>
      </w:r>
      <w:r>
        <w:rPr>
          <w:rFonts w:ascii="DejaVu Serif Condensed"/>
          <w:i/>
          <w:spacing w:val="2"/>
          <w:sz w:val="12"/>
        </w:rPr>
        <w:t> </w:t>
      </w:r>
      <w:r>
        <w:rPr>
          <w:rFonts w:ascii="DejaVu Serif Condensed"/>
          <w:i/>
          <w:spacing w:val="-2"/>
          <w:sz w:val="12"/>
        </w:rPr>
        <w:t>Japan</w:t>
      </w:r>
    </w:p>
    <w:p>
      <w:pPr>
        <w:spacing w:line="295" w:lineRule="auto" w:before="19"/>
        <w:ind w:left="118" w:right="2967" w:hanging="1"/>
        <w:jc w:val="left"/>
        <w:rPr>
          <w:rFonts w:ascii="DejaVu Serif Condensed" w:hAnsi="DejaVu Serif Condensed"/>
          <w:i/>
          <w:sz w:val="12"/>
        </w:rPr>
      </w:pPr>
      <w:r>
        <w:rPr>
          <w:spacing w:val="-2"/>
          <w:position w:val="4"/>
          <w:sz w:val="9"/>
        </w:rPr>
        <w:t>b</w:t>
      </w:r>
      <w:r>
        <w:rPr>
          <w:spacing w:val="-4"/>
          <w:position w:val="4"/>
          <w:sz w:val="9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Department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of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Life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Science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Informatics</w:t>
      </w:r>
      <w:r>
        <w:rPr>
          <w:rFonts w:ascii="DejaVu Serif Condensed" w:hAnsi="DejaVu Serif Condensed"/>
          <w:i/>
          <w:spacing w:val="-3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and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Data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Science,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B-IT,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LIMES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Program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Unit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Chemical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Biology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and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Medicinal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Chemistry,</w:t>
      </w:r>
      <w:r>
        <w:rPr>
          <w:rFonts w:ascii="DejaVu Serif Condensed" w:hAnsi="DejaVu Serif Condensed"/>
          <w:i/>
          <w:spacing w:val="-4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Rheinische</w:t>
      </w:r>
      <w:r>
        <w:rPr>
          <w:rFonts w:ascii="DejaVu Serif Condensed" w:hAnsi="DejaVu Serif Condensed"/>
          <w:i/>
          <w:spacing w:val="40"/>
          <w:sz w:val="12"/>
        </w:rPr>
        <w:t> </w:t>
      </w:r>
      <w:r>
        <w:rPr>
          <w:rFonts w:ascii="DejaVu Serif Condensed" w:hAnsi="DejaVu Serif Condensed"/>
          <w:i/>
          <w:sz w:val="12"/>
        </w:rPr>
        <w:t>Friedrich-Wilhelms-Universität,</w:t>
      </w:r>
      <w:r>
        <w:rPr>
          <w:rFonts w:ascii="DejaVu Serif Condensed" w:hAnsi="DejaVu Serif Condensed"/>
          <w:i/>
          <w:spacing w:val="-2"/>
          <w:sz w:val="12"/>
        </w:rPr>
        <w:t> </w:t>
      </w:r>
      <w:r>
        <w:rPr>
          <w:rFonts w:ascii="DejaVu Serif Condensed" w:hAnsi="DejaVu Serif Condensed"/>
          <w:i/>
          <w:sz w:val="12"/>
        </w:rPr>
        <w:t>Friedrich-Hirzebruch-Allee</w:t>
      </w:r>
      <w:r>
        <w:rPr>
          <w:rFonts w:ascii="DejaVu Serif Condensed" w:hAnsi="DejaVu Serif Condensed"/>
          <w:i/>
          <w:spacing w:val="-2"/>
          <w:sz w:val="12"/>
        </w:rPr>
        <w:t> </w:t>
      </w:r>
      <w:r>
        <w:rPr>
          <w:rFonts w:ascii="DejaVu Serif Condensed" w:hAnsi="DejaVu Serif Condensed"/>
          <w:i/>
          <w:sz w:val="12"/>
        </w:rPr>
        <w:t>5/6,</w:t>
      </w:r>
      <w:r>
        <w:rPr>
          <w:rFonts w:ascii="DejaVu Serif Condensed" w:hAnsi="DejaVu Serif Condensed"/>
          <w:i/>
          <w:spacing w:val="-2"/>
          <w:sz w:val="12"/>
        </w:rPr>
        <w:t> </w:t>
      </w:r>
      <w:r>
        <w:rPr>
          <w:rFonts w:ascii="DejaVu Serif Condensed" w:hAnsi="DejaVu Serif Condensed"/>
          <w:i/>
          <w:smallCaps/>
          <w:sz w:val="12"/>
        </w:rPr>
        <w:t>d</w:t>
      </w:r>
      <w:r>
        <w:rPr>
          <w:rFonts w:ascii="DejaVu Serif Condensed" w:hAnsi="DejaVu Serif Condensed"/>
          <w:i/>
          <w:smallCaps w:val="0"/>
          <w:sz w:val="12"/>
        </w:rPr>
        <w:t>-53115</w:t>
      </w:r>
      <w:r>
        <w:rPr>
          <w:rFonts w:ascii="DejaVu Serif Condensed" w:hAnsi="DejaVu Serif Condensed"/>
          <w:i/>
          <w:smallCaps w:val="0"/>
          <w:spacing w:val="-2"/>
          <w:sz w:val="12"/>
        </w:rPr>
        <w:t> </w:t>
      </w:r>
      <w:r>
        <w:rPr>
          <w:rFonts w:ascii="DejaVu Serif Condensed" w:hAnsi="DejaVu Serif Condensed"/>
          <w:i/>
          <w:smallCaps w:val="0"/>
          <w:sz w:val="12"/>
        </w:rPr>
        <w:t>Bonn,</w:t>
      </w:r>
      <w:r>
        <w:rPr>
          <w:rFonts w:ascii="DejaVu Serif Condensed" w:hAnsi="DejaVu Serif Condensed"/>
          <w:i/>
          <w:smallCaps w:val="0"/>
          <w:spacing w:val="-2"/>
          <w:sz w:val="12"/>
        </w:rPr>
        <w:t> </w:t>
      </w:r>
      <w:r>
        <w:rPr>
          <w:rFonts w:ascii="DejaVu Serif Condensed" w:hAnsi="DejaVu Serif Condensed"/>
          <w:i/>
          <w:smallCaps w:val="0"/>
          <w:sz w:val="12"/>
        </w:rPr>
        <w:t>Germany</w:t>
      </w:r>
    </w:p>
    <w:p>
      <w:pPr>
        <w:pStyle w:val="BodyText"/>
        <w:spacing w:before="6"/>
        <w:rPr>
          <w:rFonts w:ascii="DejaVu Serif Condensed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115189</wp:posOffset>
                </wp:positionV>
                <wp:extent cx="660527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9.070022pt;width:520.1pt;height:.1pt;mso-position-horizontal-relative:page;mso-position-vertical-relative:paragraph;z-index:-15727104;mso-wrap-distance-left:0;mso-wrap-distance-right:0" id="docshape4" coordorigin="758,181" coordsize="10402,0" path="m758,181l11159,181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5"/>
        <w:rPr>
          <w:rFonts w:ascii="DejaVu Serif Condensed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5" w:after="1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4"/>
        <w:ind w:left="118" w:right="0" w:firstLine="0"/>
        <w:jc w:val="left"/>
        <w:rPr>
          <w:rFonts w:ascii="DejaVu Serif Condensed"/>
          <w:i/>
          <w:sz w:val="12"/>
        </w:rPr>
      </w:pPr>
      <w:r>
        <w:rPr>
          <w:rFonts w:ascii="DejaVu Serif Condensed"/>
          <w:i/>
          <w:spacing w:val="-2"/>
          <w:sz w:val="12"/>
        </w:rPr>
        <w:t>Keywords:</w:t>
      </w:r>
    </w:p>
    <w:p>
      <w:pPr>
        <w:spacing w:line="297" w:lineRule="auto" w:before="31"/>
        <w:ind w:left="118" w:right="0" w:firstLine="0"/>
        <w:jc w:val="left"/>
        <w:rPr>
          <w:sz w:val="12"/>
        </w:rPr>
      </w:pPr>
      <w:r>
        <w:rPr>
          <w:w w:val="115"/>
          <w:sz w:val="12"/>
        </w:rPr>
        <w:t>Structure-activity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relationships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Molecular design</w:t>
      </w:r>
    </w:p>
    <w:p>
      <w:pPr>
        <w:spacing w:line="297" w:lineRule="auto" w:before="0"/>
        <w:ind w:left="118" w:right="894" w:hanging="1"/>
        <w:jc w:val="left"/>
        <w:rPr>
          <w:sz w:val="12"/>
        </w:rPr>
      </w:pPr>
      <w:r>
        <w:rPr>
          <w:w w:val="110"/>
          <w:sz w:val="12"/>
        </w:rPr>
        <w:t>SAR matrix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Deep </w:t>
      </w:r>
      <w:r>
        <w:rPr>
          <w:w w:val="110"/>
          <w:sz w:val="12"/>
        </w:rPr>
        <w:t>learning</w:t>
      </w:r>
    </w:p>
    <w:p>
      <w:pPr>
        <w:spacing w:line="297" w:lineRule="auto" w:before="1"/>
        <w:ind w:left="118" w:right="31" w:firstLine="0"/>
        <w:jc w:val="left"/>
        <w:rPr>
          <w:sz w:val="12"/>
        </w:rPr>
      </w:pPr>
      <w:r>
        <w:rPr>
          <w:w w:val="115"/>
          <w:sz w:val="12"/>
        </w:rPr>
        <w:t>Generative modeling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Compound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optimization</w:t>
      </w:r>
    </w:p>
    <w:p>
      <w:pPr>
        <w:spacing w:line="285" w:lineRule="auto" w:before="37"/>
        <w:ind w:left="118" w:right="111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The</w:t>
      </w:r>
      <w:r>
        <w:rPr>
          <w:w w:val="110"/>
          <w:sz w:val="14"/>
        </w:rPr>
        <w:t> Structure-Activity</w:t>
      </w:r>
      <w:r>
        <w:rPr>
          <w:w w:val="110"/>
          <w:sz w:val="14"/>
        </w:rPr>
        <w:t> Relationship</w:t>
      </w:r>
      <w:r>
        <w:rPr>
          <w:w w:val="110"/>
          <w:sz w:val="14"/>
        </w:rPr>
        <w:t> (SAR)</w:t>
      </w:r>
      <w:r>
        <w:rPr>
          <w:w w:val="110"/>
          <w:sz w:val="14"/>
        </w:rPr>
        <w:t> Matrix</w:t>
      </w:r>
      <w:r>
        <w:rPr>
          <w:w w:val="110"/>
          <w:sz w:val="14"/>
        </w:rPr>
        <w:t> (SARM)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systematically</w:t>
      </w:r>
      <w:r>
        <w:rPr>
          <w:w w:val="110"/>
          <w:sz w:val="14"/>
        </w:rPr>
        <w:t> extracts</w:t>
      </w:r>
      <w:r>
        <w:rPr>
          <w:w w:val="110"/>
          <w:sz w:val="14"/>
        </w:rPr>
        <w:t> structurally</w:t>
      </w:r>
      <w:r>
        <w:rPr>
          <w:w w:val="110"/>
          <w:sz w:val="14"/>
        </w:rPr>
        <w:t> related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compound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series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any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source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organizes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series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unique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formed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matrices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similar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R-group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tables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medicinal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chemistry.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addition,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SARM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generates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virtual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analogues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structurally organized series that consist of new combinations of existing core structures and R-groups. 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active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compounds,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SARMs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visualize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SAR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patterns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aid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compound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design.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SARM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methodology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structure was integrated with a recurrent neural network architecture to further expand the compound design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capacity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generative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models,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leading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DeepSARM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approach.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Herein,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present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extension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DeepSARM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compound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termed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iterative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DeepSARM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(iDeepSARM),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involves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multiple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iterations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generative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modeling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fine-tuning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obtain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increasingly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likely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active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compounds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 targets of interest. Hence, iDeepSARM adds computational hit-to-lead and lead optimization capability to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DeepSARM framework. In addition to detailing methodological features and calculation protocols, an exemplary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compound design application is reported to illustrate the iDeepSARM approach.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904" w:space="1384"/>
            <w:col w:w="7362"/>
          </w:cols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1" w:after="0"/>
        <w:ind w:left="342" w:right="0" w:hanging="22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Computational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systematic</w:t>
      </w:r>
      <w:r>
        <w:rPr>
          <w:w w:val="110"/>
        </w:rPr>
        <w:t> analysis</w:t>
      </w:r>
      <w:r>
        <w:rPr>
          <w:w w:val="110"/>
        </w:rPr>
        <w:t> and</w:t>
      </w:r>
      <w:r>
        <w:rPr>
          <w:w w:val="110"/>
        </w:rPr>
        <w:t> visualiza- tion</w:t>
      </w:r>
      <w:r>
        <w:rPr>
          <w:w w:val="110"/>
        </w:rPr>
        <w:t> of</w:t>
      </w:r>
      <w:r>
        <w:rPr>
          <w:w w:val="110"/>
        </w:rPr>
        <w:t> structure-activity</w:t>
      </w:r>
      <w:r>
        <w:rPr>
          <w:w w:val="110"/>
        </w:rPr>
        <w:t> relationships</w:t>
      </w:r>
      <w:r>
        <w:rPr>
          <w:w w:val="110"/>
        </w:rPr>
        <w:t> (SARs)</w:t>
      </w:r>
      <w:r>
        <w:rPr>
          <w:w w:val="110"/>
        </w:rPr>
        <w:t> are</w:t>
      </w:r>
      <w:r>
        <w:rPr>
          <w:w w:val="110"/>
        </w:rPr>
        <w:t> of</w:t>
      </w:r>
      <w:r>
        <w:rPr>
          <w:w w:val="110"/>
        </w:rPr>
        <w:t> high</w:t>
      </w:r>
      <w:r>
        <w:rPr>
          <w:w w:val="110"/>
        </w:rPr>
        <w:t> interest</w:t>
      </w:r>
      <w:r>
        <w:rPr>
          <w:w w:val="110"/>
        </w:rPr>
        <w:t> in medicinal chemistry </w:t>
      </w:r>
      <w:hyperlink w:history="true" w:anchor="_bookmark27">
        <w:r>
          <w:rPr>
            <w:color w:val="0080AC"/>
            <w:w w:val="110"/>
          </w:rPr>
          <w:t>[1–5]</w:t>
        </w:r>
      </w:hyperlink>
      <w:r>
        <w:rPr>
          <w:w w:val="110"/>
        </w:rPr>
        <w:t>. Equally relevant are approaches providing </w:t>
      </w:r>
      <w:bookmarkStart w:name="2 Methodological framework" w:id="5"/>
      <w:bookmarkEnd w:id="5"/>
      <w:r>
        <w:rPr>
          <w:w w:val="110"/>
        </w:rPr>
        <w:t>computational</w:t>
      </w:r>
      <w:r>
        <w:rPr>
          <w:w w:val="110"/>
        </w:rPr>
        <w:t> decision</w:t>
      </w:r>
      <w:r>
        <w:rPr>
          <w:w w:val="110"/>
        </w:rPr>
        <w:t> support</w:t>
      </w:r>
      <w:r>
        <w:rPr>
          <w:w w:val="110"/>
        </w:rPr>
        <w:t> for</w:t>
      </w:r>
      <w:r>
        <w:rPr>
          <w:w w:val="110"/>
        </w:rPr>
        <w:t> compound</w:t>
      </w:r>
      <w:r>
        <w:rPr>
          <w:w w:val="110"/>
        </w:rPr>
        <w:t> (hit-to-lead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lead) optimization</w:t>
      </w:r>
      <w:r>
        <w:rPr>
          <w:w w:val="110"/>
        </w:rPr>
        <w:t> </w:t>
      </w:r>
      <w:hyperlink w:history="true" w:anchor="_bookmark35">
        <w:r>
          <w:rPr>
            <w:color w:val="0080AC"/>
            <w:w w:val="110"/>
          </w:rPr>
          <w:t>[6–10]</w:t>
        </w:r>
      </w:hyperlink>
      <w:r>
        <w:rPr>
          <w:w w:val="110"/>
        </w:rPr>
        <w:t>.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latter</w:t>
      </w:r>
      <w:r>
        <w:rPr>
          <w:w w:val="110"/>
        </w:rPr>
        <w:t> approaches</w:t>
      </w:r>
      <w:r>
        <w:rPr>
          <w:w w:val="110"/>
        </w:rPr>
        <w:t> employ</w:t>
      </w:r>
      <w:r>
        <w:rPr>
          <w:w w:val="110"/>
        </w:rPr>
        <w:t> statistical </w:t>
      </w:r>
      <w:bookmarkStart w:name="2.1 SAR matrix concept" w:id="6"/>
      <w:bookmarkEnd w:id="6"/>
      <w:r>
        <w:rPr>
          <w:w w:val="110"/>
        </w:rPr>
        <w:t>data</w:t>
      </w:r>
      <w:r>
        <w:rPr>
          <w:w w:val="110"/>
        </w:rPr>
        <w:t> analysis,</w:t>
      </w:r>
      <w:r>
        <w:rPr>
          <w:w w:val="110"/>
        </w:rPr>
        <w:t> identify</w:t>
      </w:r>
      <w:r>
        <w:rPr>
          <w:w w:val="110"/>
        </w:rPr>
        <w:t> key</w:t>
      </w:r>
      <w:r>
        <w:rPr>
          <w:w w:val="110"/>
        </w:rPr>
        <w:t> compounds</w:t>
      </w:r>
      <w:r>
        <w:rPr>
          <w:w w:val="110"/>
        </w:rPr>
        <w:t> generated</w:t>
      </w:r>
      <w:r>
        <w:rPr>
          <w:w w:val="110"/>
        </w:rPr>
        <w:t> during</w:t>
      </w:r>
      <w:r>
        <w:rPr>
          <w:w w:val="110"/>
        </w:rPr>
        <w:t> optimization efforts,</w:t>
      </w:r>
      <w:r>
        <w:rPr>
          <w:spacing w:val="-8"/>
          <w:w w:val="110"/>
        </w:rPr>
        <w:t> </w:t>
      </w:r>
      <w:r>
        <w:rPr>
          <w:w w:val="110"/>
        </w:rPr>
        <w:t>and/or</w:t>
      </w:r>
      <w:r>
        <w:rPr>
          <w:spacing w:val="-8"/>
          <w:w w:val="110"/>
        </w:rPr>
        <w:t> </w:t>
      </w:r>
      <w:r>
        <w:rPr>
          <w:w w:val="110"/>
        </w:rPr>
        <w:t>monitor</w:t>
      </w:r>
      <w:r>
        <w:rPr>
          <w:spacing w:val="-8"/>
          <w:w w:val="110"/>
        </w:rPr>
        <w:t> </w:t>
      </w:r>
      <w:r>
        <w:rPr>
          <w:w w:val="110"/>
        </w:rPr>
        <w:t>SAR</w:t>
      </w:r>
      <w:r>
        <w:rPr>
          <w:spacing w:val="-8"/>
          <w:w w:val="110"/>
        </w:rPr>
        <w:t> </w:t>
      </w:r>
      <w:r>
        <w:rPr>
          <w:w w:val="110"/>
        </w:rPr>
        <w:t>progression.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typi- cally</w:t>
      </w:r>
      <w:r>
        <w:rPr>
          <w:spacing w:val="-4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suggest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compounds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synthesis.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same</w:t>
      </w:r>
      <w:r>
        <w:rPr>
          <w:spacing w:val="-4"/>
          <w:w w:val="110"/>
        </w:rPr>
        <w:t> </w:t>
      </w:r>
      <w:r>
        <w:rPr>
          <w:w w:val="110"/>
        </w:rPr>
        <w:t>applies</w:t>
      </w:r>
      <w:r>
        <w:rPr>
          <w:spacing w:val="-4"/>
          <w:w w:val="110"/>
        </w:rPr>
        <w:t> </w:t>
      </w:r>
      <w:r>
        <w:rPr>
          <w:w w:val="110"/>
        </w:rPr>
        <w:t>to approaches for SAR visualization, which are mostly descriptive</w:t>
      </w:r>
      <w:r>
        <w:rPr>
          <w:w w:val="110"/>
        </w:rPr>
        <w:t> in na- </w:t>
      </w:r>
      <w:r>
        <w:rPr>
          <w:spacing w:val="-2"/>
          <w:w w:val="110"/>
        </w:rPr>
        <w:t>ture.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knowledge,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currently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that combines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systematic</w:t>
      </w:r>
      <w:r>
        <w:rPr>
          <w:spacing w:val="-5"/>
          <w:w w:val="110"/>
        </w:rPr>
        <w:t> </w:t>
      </w:r>
      <w:r>
        <w:rPr>
          <w:w w:val="110"/>
        </w:rPr>
        <w:t>assessment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structural</w:t>
      </w:r>
      <w:r>
        <w:rPr>
          <w:spacing w:val="-5"/>
          <w:w w:val="110"/>
        </w:rPr>
        <w:t> </w:t>
      </w:r>
      <w:r>
        <w:rPr>
          <w:w w:val="110"/>
        </w:rPr>
        <w:t>relationships</w:t>
      </w:r>
      <w:r>
        <w:rPr>
          <w:spacing w:val="-5"/>
          <w:w w:val="110"/>
        </w:rPr>
        <w:t> </w:t>
      </w:r>
      <w:r>
        <w:rPr>
          <w:w w:val="110"/>
        </w:rPr>
        <w:t>between active</w:t>
      </w:r>
      <w:r>
        <w:rPr>
          <w:w w:val="110"/>
        </w:rPr>
        <w:t> compounds</w:t>
      </w:r>
      <w:r>
        <w:rPr>
          <w:w w:val="110"/>
        </w:rPr>
        <w:t> with</w:t>
      </w:r>
      <w:r>
        <w:rPr>
          <w:w w:val="110"/>
        </w:rPr>
        <w:t> SAR</w:t>
      </w:r>
      <w:r>
        <w:rPr>
          <w:w w:val="110"/>
        </w:rPr>
        <w:t> visualization</w:t>
      </w:r>
      <w:r>
        <w:rPr>
          <w:w w:val="110"/>
        </w:rPr>
        <w:t> and</w:t>
      </w:r>
      <w:r>
        <w:rPr>
          <w:w w:val="110"/>
        </w:rPr>
        <w:t> prospective</w:t>
      </w:r>
      <w:r>
        <w:rPr>
          <w:w w:val="110"/>
        </w:rPr>
        <w:t> compound </w:t>
      </w:r>
      <w:r>
        <w:rPr/>
        <w:t>design, i.e., the SAR Matrix (SARM) approach </w:t>
      </w:r>
      <w:hyperlink w:history="true" w:anchor="_bookmark10">
        <w:r>
          <w:rPr>
            <w:color w:val="0080AC"/>
          </w:rPr>
          <w:t>[11]</w:t>
        </w:r>
      </w:hyperlink>
      <w:r>
        <w:rPr/>
        <w:t>. SARM analysis sug-</w:t>
      </w:r>
      <w:r>
        <w:rPr>
          <w:w w:val="110"/>
        </w:rPr>
        <w:t> gests</w:t>
      </w:r>
      <w:r>
        <w:rPr>
          <w:w w:val="110"/>
        </w:rPr>
        <w:t> new</w:t>
      </w:r>
      <w:r>
        <w:rPr>
          <w:w w:val="110"/>
        </w:rPr>
        <w:t> analogues</w:t>
      </w:r>
      <w:r>
        <w:rPr>
          <w:w w:val="110"/>
        </w:rPr>
        <w:t> by</w:t>
      </w:r>
      <w:r>
        <w:rPr>
          <w:w w:val="110"/>
        </w:rPr>
        <w:t> systematically</w:t>
      </w:r>
      <w:r>
        <w:rPr>
          <w:w w:val="110"/>
        </w:rPr>
        <w:t> comparing</w:t>
      </w:r>
      <w:r>
        <w:rPr>
          <w:w w:val="110"/>
        </w:rPr>
        <w:t> core</w:t>
      </w:r>
      <w:r>
        <w:rPr>
          <w:w w:val="110"/>
        </w:rPr>
        <w:t> structures</w:t>
      </w:r>
      <w:r>
        <w:rPr>
          <w:w w:val="110"/>
        </w:rPr>
        <w:t> and substituents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related</w:t>
      </w:r>
      <w:r>
        <w:rPr>
          <w:spacing w:val="-10"/>
          <w:w w:val="110"/>
        </w:rPr>
        <w:t> </w:t>
      </w:r>
      <w:r>
        <w:rPr>
          <w:w w:val="110"/>
        </w:rPr>
        <w:t>analogue</w:t>
      </w:r>
      <w:r>
        <w:rPr>
          <w:spacing w:val="-10"/>
          <w:w w:val="110"/>
        </w:rPr>
        <w:t> </w:t>
      </w:r>
      <w:r>
        <w:rPr>
          <w:w w:val="110"/>
        </w:rPr>
        <w:t>series</w:t>
      </w:r>
      <w:r>
        <w:rPr>
          <w:spacing w:val="-10"/>
          <w:w w:val="110"/>
        </w:rPr>
        <w:t> </w:t>
      </w:r>
      <w:r>
        <w:rPr>
          <w:w w:val="110"/>
        </w:rPr>
        <w:t>(ASs)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identifying</w:t>
      </w:r>
      <w:r>
        <w:rPr>
          <w:spacing w:val="-10"/>
          <w:w w:val="110"/>
        </w:rPr>
        <w:t> </w:t>
      </w:r>
      <w:r>
        <w:rPr>
          <w:w w:val="110"/>
        </w:rPr>
        <w:t>unexplored </w:t>
      </w:r>
      <w:r>
        <w:rPr>
          <w:spacing w:val="-2"/>
          <w:w w:val="110"/>
        </w:rPr>
        <w:t>core-substituent combinations across these series. The compound design </w:t>
      </w:r>
      <w:r>
        <w:rPr>
          <w:w w:val="110"/>
        </w:rPr>
        <w:t>component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SARM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extended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deep</w:t>
      </w:r>
      <w:r>
        <w:rPr>
          <w:spacing w:val="-2"/>
          <w:w w:val="110"/>
        </w:rPr>
        <w:t> </w:t>
      </w:r>
      <w:r>
        <w:rPr>
          <w:w w:val="110"/>
        </w:rPr>
        <w:t>generative</w:t>
      </w:r>
      <w:r>
        <w:rPr>
          <w:spacing w:val="-2"/>
          <w:w w:val="110"/>
        </w:rPr>
        <w:t> </w:t>
      </w:r>
      <w:r>
        <w:rPr>
          <w:w w:val="110"/>
        </w:rPr>
        <w:t>mod- eling,</w:t>
      </w:r>
      <w:r>
        <w:rPr>
          <w:spacing w:val="-11"/>
          <w:w w:val="110"/>
        </w:rPr>
        <w:t> </w:t>
      </w:r>
      <w:r>
        <w:rPr>
          <w:w w:val="110"/>
        </w:rPr>
        <w:t>leading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DeepSARM</w:t>
      </w:r>
      <w:r>
        <w:rPr>
          <w:spacing w:val="-11"/>
          <w:w w:val="110"/>
        </w:rPr>
        <w:t> </w:t>
      </w:r>
      <w:hyperlink w:history="true" w:anchor="_bookmark11">
        <w:r>
          <w:rPr>
            <w:color w:val="0080AC"/>
            <w:w w:val="110"/>
          </w:rPr>
          <w:t>[12]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utilizes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11"/>
          <w:w w:val="110"/>
        </w:rPr>
        <w:t> </w:t>
      </w:r>
      <w:r>
        <w:rPr>
          <w:w w:val="110"/>
        </w:rPr>
        <w:t>information from selected targets and associated compound data sets to further ex- pand the design space.</w:t>
      </w:r>
    </w:p>
    <w:p>
      <w:pPr>
        <w:pStyle w:val="BodyText"/>
        <w:spacing w:before="141"/>
      </w:pPr>
    </w:p>
    <w:p>
      <w:pPr>
        <w:spacing w:before="0"/>
        <w:ind w:left="0" w:right="1057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2208">
                <wp:simplePos x="0" y="0"/>
                <wp:positionH relativeFrom="page">
                  <wp:posOffset>481469</wp:posOffset>
                </wp:positionH>
                <wp:positionV relativeFrom="paragraph">
                  <wp:posOffset>71206</wp:posOffset>
                </wp:positionV>
                <wp:extent cx="455930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54272" from="37.910999pt,5.606779pt" to="73.784999pt,5.606779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2" w:id="7"/>
      <w:bookmarkEnd w:id="7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7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author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at: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Bonn,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Germany.</w:t>
      </w:r>
    </w:p>
    <w:p>
      <w:pPr>
        <w:spacing w:before="29"/>
        <w:ind w:left="76" w:right="1057" w:firstLine="0"/>
        <w:jc w:val="center"/>
        <w:rPr>
          <w:sz w:val="14"/>
        </w:rPr>
      </w:pPr>
      <w:r>
        <w:rPr>
          <w:rFonts w:ascii="DejaVu Serif Condensed"/>
          <w:i/>
          <w:w w:val="105"/>
          <w:sz w:val="14"/>
        </w:rPr>
        <w:t>E-mail</w:t>
      </w:r>
      <w:r>
        <w:rPr>
          <w:rFonts w:ascii="DejaVu Serif Condensed"/>
          <w:i/>
          <w:spacing w:val="-6"/>
          <w:w w:val="105"/>
          <w:sz w:val="14"/>
        </w:rPr>
        <w:t> </w:t>
      </w:r>
      <w:r>
        <w:rPr>
          <w:rFonts w:ascii="DejaVu Serif Condensed"/>
          <w:i/>
          <w:w w:val="105"/>
          <w:sz w:val="14"/>
        </w:rPr>
        <w:t>address:</w:t>
      </w:r>
      <w:r>
        <w:rPr>
          <w:rFonts w:ascii="DejaVu Serif Condensed"/>
          <w:i/>
          <w:spacing w:val="-6"/>
          <w:w w:val="105"/>
          <w:sz w:val="14"/>
        </w:rPr>
        <w:t> </w:t>
      </w:r>
      <w:hyperlink r:id="rId10">
        <w:r>
          <w:rPr>
            <w:color w:val="0080AC"/>
            <w:w w:val="105"/>
            <w:sz w:val="14"/>
          </w:rPr>
          <w:t>bajorath@bit.uni-bonn.de</w:t>
        </w:r>
      </w:hyperlink>
      <w:r>
        <w:rPr>
          <w:color w:val="0080AC"/>
          <w:w w:val="105"/>
          <w:sz w:val="14"/>
        </w:rPr>
        <w:t> </w:t>
      </w:r>
      <w:r>
        <w:rPr>
          <w:w w:val="105"/>
          <w:sz w:val="14"/>
        </w:rPr>
        <w:t>(J.</w:t>
      </w:r>
      <w:r>
        <w:rPr>
          <w:spacing w:val="-1"/>
          <w:w w:val="105"/>
          <w:sz w:val="14"/>
        </w:rPr>
        <w:t> </w:t>
      </w:r>
      <w:r>
        <w:rPr>
          <w:spacing w:val="-2"/>
          <w:w w:val="105"/>
          <w:sz w:val="14"/>
        </w:rPr>
        <w:t>Bajorath).</w:t>
      </w:r>
    </w:p>
    <w:p>
      <w:pPr>
        <w:pStyle w:val="BodyText"/>
        <w:spacing w:line="273" w:lineRule="auto" w:before="91"/>
        <w:ind w:left="118" w:right="119" w:firstLine="239"/>
        <w:jc w:val="both"/>
      </w:pPr>
      <w:r>
        <w:rPr/>
        <w:br w:type="column"/>
      </w:r>
      <w:r>
        <w:rPr>
          <w:w w:val="110"/>
        </w:rPr>
        <w:t>Herein,</w:t>
      </w:r>
      <w:r>
        <w:rPr>
          <w:w w:val="110"/>
        </w:rPr>
        <w:t> we</w:t>
      </w:r>
      <w:r>
        <w:rPr>
          <w:w w:val="110"/>
        </w:rPr>
        <w:t> report</w:t>
      </w:r>
      <w:r>
        <w:rPr>
          <w:w w:val="110"/>
        </w:rPr>
        <w:t> the</w:t>
      </w:r>
      <w:r>
        <w:rPr>
          <w:w w:val="110"/>
        </w:rPr>
        <w:t> extension</w:t>
      </w:r>
      <w:r>
        <w:rPr>
          <w:w w:val="110"/>
        </w:rPr>
        <w:t> of</w:t>
      </w:r>
      <w:r>
        <w:rPr>
          <w:w w:val="110"/>
        </w:rPr>
        <w:t> DeepSARM</w:t>
      </w:r>
      <w:r>
        <w:rPr>
          <w:w w:val="110"/>
        </w:rPr>
        <w:t> for</w:t>
      </w:r>
      <w:r>
        <w:rPr>
          <w:w w:val="110"/>
        </w:rPr>
        <w:t> iterative compound</w:t>
      </w:r>
      <w:r>
        <w:rPr>
          <w:w w:val="110"/>
        </w:rPr>
        <w:t> optimization.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following,</w:t>
      </w:r>
      <w:r>
        <w:rPr>
          <w:w w:val="110"/>
        </w:rPr>
        <w:t> we</w:t>
      </w:r>
      <w:r>
        <w:rPr>
          <w:w w:val="110"/>
        </w:rPr>
        <w:t> first</w:t>
      </w:r>
      <w:r>
        <w:rPr>
          <w:w w:val="110"/>
        </w:rPr>
        <w:t> introduce</w:t>
      </w:r>
      <w:r>
        <w:rPr>
          <w:w w:val="110"/>
        </w:rPr>
        <w:t> the </w:t>
      </w:r>
      <w:r>
        <w:rPr>
          <w:spacing w:val="-2"/>
          <w:w w:val="110"/>
        </w:rPr>
        <w:t>SARM/DeepSARM framework and then detail the iterative DeepSARM </w:t>
      </w:r>
      <w:r>
        <w:rPr>
          <w:w w:val="110"/>
        </w:rPr>
        <w:t>(iDeepSARM)</w:t>
      </w:r>
      <w:r>
        <w:rPr>
          <w:spacing w:val="-11"/>
          <w:w w:val="110"/>
        </w:rPr>
        <w:t> </w:t>
      </w:r>
      <w:r>
        <w:rPr>
          <w:w w:val="110"/>
        </w:rPr>
        <w:t>approach.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exemplary</w:t>
      </w:r>
      <w:r>
        <w:rPr>
          <w:spacing w:val="-11"/>
          <w:w w:val="110"/>
        </w:rPr>
        <w:t> </w:t>
      </w:r>
      <w:r>
        <w:rPr>
          <w:w w:val="110"/>
        </w:rPr>
        <w:t>compound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is </w:t>
      </w:r>
      <w:r>
        <w:rPr/>
        <w:t>presented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illustrate</w:t>
      </w:r>
      <w:r>
        <w:rPr>
          <w:spacing w:val="20"/>
        </w:rPr>
        <w:t> </w:t>
      </w:r>
      <w:r>
        <w:rPr/>
        <w:t>methodological</w:t>
      </w:r>
      <w:r>
        <w:rPr>
          <w:spacing w:val="18"/>
        </w:rPr>
        <w:t> </w:t>
      </w:r>
      <w:r>
        <w:rPr/>
        <w:t>characteristics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iDeepSARM</w:t>
      </w:r>
      <w:r>
        <w:rPr>
          <w:spacing w:val="20"/>
        </w:rPr>
        <w:t> </w:t>
      </w:r>
      <w:r>
        <w:rPr/>
        <w:t>and</w:t>
      </w:r>
      <w:r>
        <w:rPr>
          <w:spacing w:val="40"/>
          <w:w w:val="110"/>
        </w:rPr>
        <w:t> </w:t>
      </w:r>
      <w:r>
        <w:rPr>
          <w:w w:val="110"/>
        </w:rPr>
        <w:t>its design capabilities.</w:t>
      </w:r>
    </w:p>
    <w:p>
      <w:pPr>
        <w:pStyle w:val="BodyText"/>
        <w:spacing w:before="136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Methodological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framework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6"/>
          <w:sz w:val="16"/>
        </w:rPr>
        <w:t>SAR</w:t>
      </w:r>
      <w:r>
        <w:rPr>
          <w:rFonts w:ascii="DejaVu Serif Condensed"/>
          <w:i/>
          <w:spacing w:val="-2"/>
          <w:sz w:val="16"/>
        </w:rPr>
        <w:t> </w:t>
      </w:r>
      <w:r>
        <w:rPr>
          <w:rFonts w:ascii="DejaVu Serif Condensed"/>
          <w:i/>
          <w:spacing w:val="-6"/>
          <w:sz w:val="16"/>
        </w:rPr>
        <w:t>matrix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6"/>
          <w:sz w:val="16"/>
        </w:rPr>
        <w:t>concept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SARMs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originally</w:t>
      </w:r>
      <w:r>
        <w:rPr>
          <w:spacing w:val="-10"/>
          <w:w w:val="110"/>
        </w:rPr>
        <w:t> </w:t>
      </w:r>
      <w:r>
        <w:rPr>
          <w:w w:val="110"/>
        </w:rPr>
        <w:t>designed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systematically</w:t>
      </w:r>
      <w:r>
        <w:rPr>
          <w:spacing w:val="-10"/>
          <w:w w:val="110"/>
        </w:rPr>
        <w:t> </w:t>
      </w:r>
      <w:r>
        <w:rPr>
          <w:w w:val="110"/>
        </w:rPr>
        <w:t>extract</w:t>
      </w:r>
      <w:r>
        <w:rPr>
          <w:spacing w:val="-10"/>
          <w:w w:val="110"/>
        </w:rPr>
        <w:t> </w:t>
      </w:r>
      <w:r>
        <w:rPr>
          <w:w w:val="110"/>
        </w:rPr>
        <w:t>ASs</w:t>
      </w:r>
      <w:r>
        <w:rPr>
          <w:spacing w:val="-10"/>
          <w:w w:val="110"/>
        </w:rPr>
        <w:t> </w:t>
      </w:r>
      <w:r>
        <w:rPr>
          <w:w w:val="110"/>
        </w:rPr>
        <w:t>from large</w:t>
      </w:r>
      <w:r>
        <w:rPr>
          <w:spacing w:val="-1"/>
          <w:w w:val="110"/>
        </w:rPr>
        <w:t> </w:t>
      </w:r>
      <w:r>
        <w:rPr>
          <w:w w:val="110"/>
        </w:rPr>
        <w:t>compound</w:t>
      </w:r>
      <w:r>
        <w:rPr>
          <w:spacing w:val="-2"/>
          <w:w w:val="110"/>
        </w:rPr>
        <w:t> </w:t>
      </w:r>
      <w:r>
        <w:rPr>
          <w:w w:val="110"/>
        </w:rPr>
        <w:t>collections,</w:t>
      </w:r>
      <w:r>
        <w:rPr>
          <w:spacing w:val="-2"/>
          <w:w w:val="110"/>
        </w:rPr>
        <w:t> </w:t>
      </w:r>
      <w:r>
        <w:rPr>
          <w:w w:val="110"/>
        </w:rPr>
        <w:t>organize</w:t>
      </w:r>
      <w:r>
        <w:rPr>
          <w:spacing w:val="-1"/>
          <w:w w:val="110"/>
        </w:rPr>
        <w:t> </w:t>
      </w:r>
      <w:r>
        <w:rPr>
          <w:w w:val="110"/>
        </w:rPr>
        <w:t>structurally</w:t>
      </w:r>
      <w:r>
        <w:rPr>
          <w:spacing w:val="-2"/>
          <w:w w:val="110"/>
        </w:rPr>
        <w:t> </w:t>
      </w:r>
      <w:r>
        <w:rPr>
          <w:w w:val="110"/>
        </w:rPr>
        <w:t>related</w:t>
      </w:r>
      <w:r>
        <w:rPr>
          <w:spacing w:val="-1"/>
          <w:w w:val="110"/>
        </w:rPr>
        <w:t> </w:t>
      </w:r>
      <w:r>
        <w:rPr>
          <w:w w:val="110"/>
        </w:rPr>
        <w:t>ASs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matri- ces</w:t>
      </w:r>
      <w:r>
        <w:rPr>
          <w:spacing w:val="-3"/>
          <w:w w:val="110"/>
        </w:rPr>
        <w:t> </w:t>
      </w:r>
      <w:r>
        <w:rPr>
          <w:w w:val="110"/>
        </w:rPr>
        <w:t>reminiscent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R-group</w:t>
      </w:r>
      <w:r>
        <w:rPr>
          <w:spacing w:val="-3"/>
          <w:w w:val="110"/>
        </w:rPr>
        <w:t> </w:t>
      </w:r>
      <w:r>
        <w:rPr>
          <w:w w:val="110"/>
        </w:rPr>
        <w:t>tables,</w:t>
      </w:r>
      <w:r>
        <w:rPr>
          <w:spacing w:val="-3"/>
          <w:w w:val="110"/>
        </w:rPr>
        <w:t> </w:t>
      </w:r>
      <w:r>
        <w:rPr>
          <w:w w:val="110"/>
        </w:rPr>
        <w:t>visualize</w:t>
      </w:r>
      <w:r>
        <w:rPr>
          <w:spacing w:val="-3"/>
          <w:w w:val="110"/>
        </w:rPr>
        <w:t> </w:t>
      </w:r>
      <w:r>
        <w:rPr>
          <w:w w:val="110"/>
        </w:rPr>
        <w:t>SARs,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generate</w:t>
      </w:r>
      <w:r>
        <w:rPr>
          <w:spacing w:val="-3"/>
          <w:w w:val="110"/>
        </w:rPr>
        <w:t> </w:t>
      </w:r>
      <w:r>
        <w:rPr>
          <w:w w:val="110"/>
        </w:rPr>
        <w:t>virtual candidate</w:t>
      </w:r>
      <w:r>
        <w:rPr>
          <w:spacing w:val="-3"/>
          <w:w w:val="110"/>
        </w:rPr>
        <w:t> </w:t>
      </w:r>
      <w:r>
        <w:rPr>
          <w:w w:val="110"/>
        </w:rPr>
        <w:t>compounds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further</w:t>
      </w:r>
      <w:r>
        <w:rPr>
          <w:spacing w:val="-2"/>
          <w:w w:val="110"/>
        </w:rPr>
        <w:t> </w:t>
      </w:r>
      <w:r>
        <w:rPr>
          <w:w w:val="110"/>
        </w:rPr>
        <w:t>expand</w:t>
      </w:r>
      <w:r>
        <w:rPr>
          <w:spacing w:val="-3"/>
          <w:w w:val="110"/>
        </w:rPr>
        <w:t> </w:t>
      </w:r>
      <w:r>
        <w:rPr>
          <w:w w:val="110"/>
        </w:rPr>
        <w:t>ASs.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identification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or- ganization of structurally related ASs is facilitated by a dual-step com- pound decomposition scheme </w:t>
      </w:r>
      <w:hyperlink w:history="true" w:anchor="_bookmark10">
        <w:r>
          <w:rPr>
            <w:color w:val="0080AC"/>
            <w:w w:val="110"/>
          </w:rPr>
          <w:t>[11]</w:t>
        </w:r>
      </w:hyperlink>
      <w:r>
        <w:rPr>
          <w:color w:val="0080AC"/>
          <w:w w:val="110"/>
        </w:rPr>
        <w:t> </w:t>
      </w:r>
      <w:r>
        <w:rPr>
          <w:w w:val="110"/>
        </w:rPr>
        <w:t>akin to fragmentation of bonds for the</w:t>
      </w:r>
      <w:r>
        <w:rPr>
          <w:spacing w:val="-11"/>
          <w:w w:val="110"/>
        </w:rPr>
        <w:t> </w:t>
      </w:r>
      <w:r>
        <w:rPr>
          <w:w w:val="110"/>
        </w:rPr>
        <w:t>generation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matched</w:t>
      </w:r>
      <w:r>
        <w:rPr>
          <w:spacing w:val="-11"/>
          <w:w w:val="110"/>
        </w:rPr>
        <w:t> </w:t>
      </w:r>
      <w:r>
        <w:rPr>
          <w:w w:val="110"/>
        </w:rPr>
        <w:t>molecular</w:t>
      </w:r>
      <w:r>
        <w:rPr>
          <w:spacing w:val="-11"/>
          <w:w w:val="110"/>
        </w:rPr>
        <w:t> </w:t>
      </w:r>
      <w:r>
        <w:rPr>
          <w:w w:val="110"/>
        </w:rPr>
        <w:t>pairs</w:t>
      </w:r>
      <w:r>
        <w:rPr>
          <w:spacing w:val="-11"/>
          <w:w w:val="110"/>
        </w:rPr>
        <w:t> </w:t>
      </w:r>
      <w:r>
        <w:rPr>
          <w:w w:val="110"/>
        </w:rPr>
        <w:t>(MMPs)</w:t>
      </w:r>
      <w:r>
        <w:rPr>
          <w:spacing w:val="-11"/>
          <w:w w:val="110"/>
        </w:rPr>
        <w:t> </w:t>
      </w:r>
      <w:hyperlink w:history="true" w:anchor="_bookmark12">
        <w:r>
          <w:rPr>
            <w:color w:val="0080AC"/>
            <w:w w:val="110"/>
          </w:rPr>
          <w:t>[13]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step, exocyclic</w:t>
      </w:r>
      <w:r>
        <w:rPr>
          <w:spacing w:val="-4"/>
          <w:w w:val="110"/>
        </w:rPr>
        <w:t> </w:t>
      </w:r>
      <w:r>
        <w:rPr>
          <w:w w:val="110"/>
        </w:rPr>
        <w:t>single</w:t>
      </w:r>
      <w:r>
        <w:rPr>
          <w:spacing w:val="-4"/>
          <w:w w:val="110"/>
        </w:rPr>
        <w:t> </w:t>
      </w:r>
      <w:r>
        <w:rPr>
          <w:w w:val="110"/>
        </w:rPr>
        <w:t>bonds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compounds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systematically</w:t>
      </w:r>
      <w:r>
        <w:rPr>
          <w:spacing w:val="-4"/>
          <w:w w:val="110"/>
        </w:rPr>
        <w:t> </w:t>
      </w:r>
      <w:r>
        <w:rPr>
          <w:w w:val="110"/>
        </w:rPr>
        <w:t>cleaved</w:t>
      </w:r>
      <w:r>
        <w:rPr>
          <w:spacing w:val="-4"/>
          <w:w w:val="110"/>
        </w:rPr>
        <w:t> </w:t>
      </w:r>
      <w:r>
        <w:rPr>
          <w:w w:val="110"/>
        </w:rPr>
        <w:t>apply- ing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spacing w:val="-2"/>
          <w:w w:val="110"/>
        </w:rPr>
        <w:t> </w:t>
      </w:r>
      <w:r>
        <w:rPr>
          <w:w w:val="110"/>
        </w:rPr>
        <w:t>limitations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resulting</w:t>
      </w:r>
      <w:r>
        <w:rPr>
          <w:spacing w:val="-2"/>
          <w:w w:val="110"/>
        </w:rPr>
        <w:t> </w:t>
      </w:r>
      <w:r>
        <w:rPr>
          <w:w w:val="110"/>
        </w:rPr>
        <w:t>fragments,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yields</w:t>
      </w:r>
      <w:r>
        <w:rPr>
          <w:spacing w:val="-1"/>
          <w:w w:val="110"/>
        </w:rPr>
        <w:t> </w:t>
      </w:r>
      <w:r>
        <w:rPr>
          <w:w w:val="110"/>
        </w:rPr>
        <w:t>keys</w:t>
      </w:r>
      <w:r>
        <w:rPr>
          <w:spacing w:val="-1"/>
          <w:w w:val="110"/>
        </w:rPr>
        <w:t> </w:t>
      </w:r>
      <w:r>
        <w:rPr>
          <w:w w:val="110"/>
        </w:rPr>
        <w:t>(core structures,</w:t>
      </w:r>
      <w:r>
        <w:rPr>
          <w:spacing w:val="-5"/>
          <w:w w:val="110"/>
        </w:rPr>
        <w:t> </w:t>
      </w:r>
      <w:r>
        <w:rPr>
          <w:w w:val="110"/>
        </w:rPr>
        <w:t>scaffolds)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5"/>
          <w:w w:val="110"/>
        </w:rPr>
        <w:t> </w:t>
      </w:r>
      <w:r>
        <w:rPr>
          <w:w w:val="110"/>
        </w:rPr>
        <w:t>(substituents,</w:t>
      </w:r>
      <w:r>
        <w:rPr>
          <w:spacing w:val="-6"/>
          <w:w w:val="110"/>
        </w:rPr>
        <w:t> </w:t>
      </w:r>
      <w:r>
        <w:rPr>
          <w:w w:val="110"/>
        </w:rPr>
        <w:t>R-groups)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stored in an index table. This procedure identifies all analogues sharing a par- ticular</w:t>
      </w:r>
      <w:r>
        <w:rPr>
          <w:spacing w:val="-6"/>
          <w:w w:val="110"/>
        </w:rPr>
        <w:t> </w:t>
      </w:r>
      <w:r>
        <w:rPr>
          <w:w w:val="110"/>
        </w:rPr>
        <w:t>core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R-group</w:t>
      </w:r>
      <w:r>
        <w:rPr>
          <w:spacing w:val="-6"/>
          <w:w w:val="110"/>
        </w:rPr>
        <w:t> </w:t>
      </w:r>
      <w:r>
        <w:rPr>
          <w:w w:val="110"/>
        </w:rPr>
        <w:t>replacements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single</w:t>
      </w:r>
      <w:r>
        <w:rPr>
          <w:spacing w:val="-6"/>
          <w:w w:val="110"/>
        </w:rPr>
        <w:t> </w:t>
      </w:r>
      <w:r>
        <w:rPr>
          <w:w w:val="110"/>
        </w:rPr>
        <w:t>site,</w:t>
      </w:r>
      <w:r>
        <w:rPr>
          <w:spacing w:val="-6"/>
          <w:w w:val="110"/>
        </w:rPr>
        <w:t> </w:t>
      </w:r>
      <w:r>
        <w:rPr>
          <w:w w:val="110"/>
        </w:rPr>
        <w:t>hence</w:t>
      </w:r>
      <w:r>
        <w:rPr>
          <w:spacing w:val="-5"/>
          <w:w w:val="110"/>
        </w:rPr>
        <w:t> </w:t>
      </w:r>
      <w:r>
        <w:rPr>
          <w:w w:val="110"/>
        </w:rPr>
        <w:t>defining</w:t>
      </w:r>
      <w:r>
        <w:rPr>
          <w:spacing w:val="-6"/>
          <w:w w:val="110"/>
        </w:rPr>
        <w:t> </w:t>
      </w:r>
      <w:r>
        <w:rPr>
          <w:w w:val="110"/>
        </w:rPr>
        <w:t>a matching</w:t>
      </w:r>
      <w:r>
        <w:rPr>
          <w:spacing w:val="-6"/>
          <w:w w:val="110"/>
        </w:rPr>
        <w:t> </w:t>
      </w:r>
      <w:r>
        <w:rPr>
          <w:w w:val="110"/>
        </w:rPr>
        <w:t>molecular</w:t>
      </w:r>
      <w:r>
        <w:rPr>
          <w:spacing w:val="-5"/>
          <w:w w:val="110"/>
        </w:rPr>
        <w:t> </w:t>
      </w:r>
      <w:r>
        <w:rPr>
          <w:w w:val="110"/>
        </w:rPr>
        <w:t>series</w:t>
      </w:r>
      <w:r>
        <w:rPr>
          <w:spacing w:val="-6"/>
          <w:w w:val="110"/>
        </w:rPr>
        <w:t> </w:t>
      </w:r>
      <w:r>
        <w:rPr>
          <w:w w:val="110"/>
        </w:rPr>
        <w:t>(MMS)</w:t>
      </w:r>
      <w:r>
        <w:rPr>
          <w:spacing w:val="-5"/>
          <w:w w:val="110"/>
        </w:rPr>
        <w:t> </w:t>
      </w:r>
      <w:hyperlink w:history="true" w:anchor="_bookmark32">
        <w:r>
          <w:rPr>
            <w:color w:val="0080AC"/>
            <w:w w:val="110"/>
          </w:rPr>
          <w:t>[5]</w:t>
        </w:r>
      </w:hyperlink>
      <w:r>
        <w:rPr>
          <w:color w:val="0080AC"/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structurally</w:t>
      </w:r>
      <w:r>
        <w:rPr>
          <w:spacing w:val="-5"/>
          <w:w w:val="110"/>
        </w:rPr>
        <w:t> </w:t>
      </w:r>
      <w:r>
        <w:rPr>
          <w:w w:val="110"/>
        </w:rPr>
        <w:t>unique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core.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20"/>
        <w:rPr>
          <w:sz w:val="14"/>
        </w:rPr>
      </w:pPr>
    </w:p>
    <w:p>
      <w:pPr>
        <w:spacing w:before="1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https://doi.org/10.1016/j.ailsci.2021.100015</w:t>
        </w:r>
      </w:hyperlink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7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7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line="285" w:lineRule="auto" w:before="31"/>
        <w:ind w:left="118" w:right="2760" w:firstLine="0"/>
        <w:jc w:val="left"/>
        <w:rPr>
          <w:sz w:val="14"/>
        </w:rPr>
      </w:pPr>
      <w:r>
        <w:rPr>
          <w:w w:val="110"/>
          <w:sz w:val="14"/>
        </w:rPr>
        <w:t>2667-3185/© 2021 The Authors. Published by Elsevier B.V. This is an open access article under the CC BY-NC-ND 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1">
        <w:r>
          <w:rPr>
            <w:color w:val="0080AC"/>
            <w:spacing w:val="-2"/>
            <w:w w:val="110"/>
            <w:sz w:val="14"/>
          </w:rPr>
          <w:t>http://creativecommons.org/licenses/by-nc-nd/4.0/</w:t>
        </w:r>
      </w:hyperlink>
      <w:r>
        <w:rPr>
          <w:spacing w:val="-2"/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998"/>
        <w:rPr>
          <w:sz w:val="20"/>
        </w:rPr>
      </w:pPr>
      <w:r>
        <w:rPr>
          <w:sz w:val="20"/>
        </w:rPr>
        <w:drawing>
          <wp:inline distT="0" distB="0" distL="0" distR="0">
            <wp:extent cx="5487818" cy="4422648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818" cy="44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192" w:lineRule="exact" w:before="0"/>
        <w:ind w:left="118" w:right="105" w:firstLine="0"/>
        <w:jc w:val="both"/>
        <w:rPr>
          <w:sz w:val="14"/>
        </w:rPr>
      </w:pPr>
      <w:bookmarkStart w:name="_bookmark3" w:id="8"/>
      <w:bookmarkEnd w:id="8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1.</w:t>
      </w:r>
      <w:r>
        <w:rPr>
          <w:rFonts w:ascii="Times New Roman"/>
          <w:b/>
          <w:spacing w:val="18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SAR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matrix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generation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using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DeepSARM.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(A)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design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SARM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structure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illustrated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small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structurally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related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compound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series (A, B, and C). Analogues from the different series are consecutively numbered and their pK</w:t>
      </w:r>
      <w:r>
        <w:rPr>
          <w:w w:val="115"/>
          <w:position w:val="-3"/>
          <w:sz w:val="10"/>
        </w:rPr>
        <w:t>i</w:t>
      </w:r>
      <w:r>
        <w:rPr>
          <w:spacing w:val="19"/>
          <w:w w:val="115"/>
          <w:position w:val="-3"/>
          <w:sz w:val="10"/>
        </w:rPr>
        <w:t> </w:t>
      </w:r>
      <w:r>
        <w:rPr>
          <w:w w:val="115"/>
          <w:sz w:val="14"/>
        </w:rPr>
        <w:t>values are reported in red. Distinguishing substituents are shown on 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blue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background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substructures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differentiating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scaffolds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(keys)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colored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red.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SARM,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row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contains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MMS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column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compounds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from different series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same</w:t>
      </w:r>
      <w:r>
        <w:rPr>
          <w:w w:val="115"/>
          <w:sz w:val="14"/>
        </w:rPr>
        <w:t> substituent</w:t>
      </w:r>
      <w:r>
        <w:rPr>
          <w:w w:val="115"/>
          <w:sz w:val="14"/>
        </w:rPr>
        <w:t> (value). Existing</w:t>
      </w:r>
      <w:r>
        <w:rPr>
          <w:w w:val="115"/>
          <w:sz w:val="14"/>
        </w:rPr>
        <w:t> analogues</w:t>
      </w:r>
      <w:r>
        <w:rPr>
          <w:w w:val="115"/>
          <w:sz w:val="14"/>
        </w:rPr>
        <w:t> are</w:t>
      </w:r>
      <w:r>
        <w:rPr>
          <w:w w:val="115"/>
          <w:sz w:val="14"/>
        </w:rPr>
        <w:t> represented by</w:t>
      </w:r>
      <w:r>
        <w:rPr>
          <w:w w:val="115"/>
          <w:sz w:val="14"/>
        </w:rPr>
        <w:t> cells</w:t>
      </w:r>
      <w:r>
        <w:rPr>
          <w:w w:val="115"/>
          <w:sz w:val="14"/>
        </w:rPr>
        <w:t> that are</w:t>
      </w:r>
      <w:r>
        <w:rPr>
          <w:w w:val="115"/>
          <w:sz w:val="14"/>
        </w:rPr>
        <w:t> color-coded</w:t>
      </w:r>
      <w:r>
        <w:rPr>
          <w:w w:val="115"/>
          <w:sz w:val="14"/>
        </w:rPr>
        <w:t> by</w:t>
      </w:r>
      <w:r>
        <w:rPr>
          <w:w w:val="115"/>
          <w:sz w:val="14"/>
        </w:rPr>
        <w:t> activity.</w:t>
      </w:r>
      <w:r>
        <w:rPr>
          <w:w w:val="115"/>
          <w:sz w:val="14"/>
        </w:rPr>
        <w:t> In</w:t>
      </w:r>
      <w:r>
        <w:rPr>
          <w:w w:val="115"/>
          <w:sz w:val="14"/>
        </w:rPr>
        <w:t> addition, empty</w:t>
      </w:r>
      <w:r>
        <w:rPr>
          <w:w w:val="115"/>
          <w:sz w:val="14"/>
        </w:rPr>
        <w:t> cells</w:t>
      </w:r>
      <w:r>
        <w:rPr>
          <w:w w:val="115"/>
          <w:sz w:val="14"/>
        </w:rPr>
        <w:t> represent virtual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analogues.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figure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adopted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2"/>
          <w:w w:val="115"/>
          <w:sz w:val="14"/>
        </w:rPr>
        <w:t> </w:t>
      </w:r>
      <w:hyperlink w:history="true" w:anchor="_bookmark13">
        <w:r>
          <w:rPr>
            <w:color w:val="0080AC"/>
            <w:w w:val="115"/>
            <w:sz w:val="14"/>
          </w:rPr>
          <w:t>[15]</w:t>
        </w:r>
      </w:hyperlink>
      <w:r>
        <w:rPr>
          <w:w w:val="115"/>
          <w:sz w:val="14"/>
        </w:rPr>
        <w:t>.</w:t>
      </w:r>
      <w:r>
        <w:rPr>
          <w:spacing w:val="-2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(B)</w:t>
      </w:r>
      <w:r>
        <w:rPr>
          <w:rFonts w:ascii="Times New Roman"/>
          <w:b/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DeepSARM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illustrated,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consists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LSTM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encoder-decoder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units.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 figure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adopted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3"/>
          <w:w w:val="115"/>
          <w:sz w:val="14"/>
        </w:rPr>
        <w:t> </w:t>
      </w:r>
      <w:hyperlink w:history="true" w:anchor="_bookmark11">
        <w:r>
          <w:rPr>
            <w:color w:val="0080AC"/>
            <w:w w:val="115"/>
            <w:sz w:val="14"/>
          </w:rPr>
          <w:t>[12]</w:t>
        </w:r>
      </w:hyperlink>
      <w:r>
        <w:rPr>
          <w:w w:val="115"/>
          <w:sz w:val="14"/>
        </w:rPr>
        <w:t>.</w:t>
      </w:r>
      <w:r>
        <w:rPr>
          <w:spacing w:val="-3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(C)</w:t>
      </w:r>
      <w:r>
        <w:rPr>
          <w:rFonts w:ascii="Times New Roman"/>
          <w:b/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construction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SARM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DeepSARM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illustrated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Seq2Seq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models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1.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Key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scaffold, which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represents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Seq2Seq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generating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2,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</w:t>
      </w:r>
      <w:r>
        <w:rPr>
          <w:w w:val="115"/>
          <w:sz w:val="14"/>
          <w:vertAlign w:val="subscript"/>
        </w:rPr>
        <w:t>2</w:t>
      </w:r>
      <w:r>
        <w:rPr>
          <w:spacing w:val="5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substituent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key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scaffold.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Key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is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constructed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from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key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value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2.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Key 1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is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input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Seq2Seq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model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for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value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1,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</w:t>
      </w:r>
      <w:r>
        <w:rPr>
          <w:w w:val="115"/>
          <w:sz w:val="14"/>
          <w:vertAlign w:val="subscript"/>
        </w:rPr>
        <w:t>1</w:t>
      </w:r>
      <w:r>
        <w:rPr>
          <w:w w:val="115"/>
          <w:sz w:val="14"/>
          <w:vertAlign w:val="baseline"/>
        </w:rPr>
        <w:t> substituent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key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or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key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2.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SARM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is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constructed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from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resulting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key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value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fragments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 color-coded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by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log-likelihood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scores.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Value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value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filters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represent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structural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screens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to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remove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chemically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questionable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substituents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(SMARTS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patterns</w:t>
      </w:r>
      <w:r>
        <w:rPr>
          <w:spacing w:val="-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 in-house collections of chemically undesired substructures).</w:t>
      </w:r>
    </w:p>
    <w:p>
      <w:pPr>
        <w:pStyle w:val="BodyText"/>
        <w:spacing w:before="209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2"/>
          <w:footerReference w:type="default" r:id="rId13"/>
          <w:pgSz w:w="11910" w:h="15880"/>
          <w:pgMar w:header="668" w:footer="485" w:top="860" w:bottom="680" w:left="640" w:right="620"/>
          <w:pgNumType w:start="2"/>
        </w:sectPr>
      </w:pPr>
    </w:p>
    <w:p>
      <w:pPr>
        <w:pStyle w:val="BodyText"/>
        <w:spacing w:line="273" w:lineRule="auto" w:before="91"/>
        <w:ind w:left="118" w:right="38"/>
        <w:jc w:val="both"/>
      </w:pPr>
      <w:r>
        <w:rPr>
          <w:w w:val="110"/>
        </w:rPr>
        <w:t>In the second step, all keys obtained in the first round are re-submitted to fragmentation, which then identifies all structurally analogous cores with</w:t>
      </w:r>
      <w:r>
        <w:rPr>
          <w:w w:val="110"/>
        </w:rPr>
        <w:t> a</w:t>
      </w:r>
      <w:r>
        <w:rPr>
          <w:w w:val="110"/>
        </w:rPr>
        <w:t> chemical</w:t>
      </w:r>
      <w:r>
        <w:rPr>
          <w:w w:val="110"/>
        </w:rPr>
        <w:t> change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site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corresponding</w:t>
      </w:r>
      <w:r>
        <w:rPr>
          <w:w w:val="110"/>
        </w:rPr>
        <w:t> MMSs. </w:t>
      </w:r>
      <w:bookmarkStart w:name="2.2 Deep learning extension" w:id="9"/>
      <w:bookmarkEnd w:id="9"/>
      <w:r>
        <w:rPr>
          <w:w w:val="110"/>
        </w:rPr>
        <w:t>Eac</w:t>
      </w:r>
      <w:r>
        <w:rPr>
          <w:w w:val="110"/>
        </w:rPr>
        <w:t>h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MMSs</w:t>
      </w:r>
      <w:r>
        <w:rPr>
          <w:w w:val="110"/>
        </w:rPr>
        <w:t> with</w:t>
      </w:r>
      <w:r>
        <w:rPr>
          <w:w w:val="110"/>
        </w:rPr>
        <w:t> unique</w:t>
      </w:r>
      <w:r>
        <w:rPr>
          <w:w w:val="110"/>
        </w:rPr>
        <w:t> structurally</w:t>
      </w:r>
      <w:r>
        <w:rPr>
          <w:w w:val="110"/>
        </w:rPr>
        <w:t> related</w:t>
      </w:r>
      <w:r>
        <w:rPr>
          <w:w w:val="110"/>
        </w:rPr>
        <w:t> cores</w:t>
      </w:r>
      <w:r>
        <w:rPr>
          <w:w w:val="110"/>
        </w:rPr>
        <w:t> is</w:t>
      </w:r>
      <w:r>
        <w:rPr>
          <w:w w:val="110"/>
        </w:rPr>
        <w:t> orga- nized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individual</w:t>
      </w:r>
      <w:r>
        <w:rPr>
          <w:spacing w:val="-4"/>
          <w:w w:val="110"/>
        </w:rPr>
        <w:t> </w:t>
      </w:r>
      <w:r>
        <w:rPr>
          <w:w w:val="110"/>
        </w:rPr>
        <w:t>SARM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row</w:t>
      </w:r>
      <w:r>
        <w:rPr>
          <w:spacing w:val="-3"/>
          <w:w w:val="110"/>
        </w:rPr>
        <w:t> </w:t>
      </w:r>
      <w:r>
        <w:rPr>
          <w:w w:val="110"/>
        </w:rPr>
        <w:t>contains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MMS</w:t>
      </w:r>
      <w:r>
        <w:rPr>
          <w:spacing w:val="-4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each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column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compounds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different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series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sharing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same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R-group, </w:t>
      </w:r>
      <w:r>
        <w:rPr>
          <w:w w:val="110"/>
        </w:rPr>
        <w:t>as</w:t>
      </w:r>
      <w:r>
        <w:rPr>
          <w:w w:val="110"/>
        </w:rPr>
        <w:t> illustrated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1</w:t>
        </w:r>
      </w:hyperlink>
      <w:r>
        <w:rPr>
          <w:rFonts w:ascii="Times New Roman"/>
          <w:b/>
          <w:w w:val="110"/>
        </w:rPr>
        <w:t>A</w:t>
      </w:r>
      <w:r>
        <w:rPr>
          <w:w w:val="110"/>
        </w:rPr>
        <w:t>.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ASs</w:t>
      </w:r>
      <w:r>
        <w:rPr>
          <w:w w:val="110"/>
        </w:rPr>
        <w:t> contained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given compound</w:t>
      </w:r>
      <w:r>
        <w:rPr>
          <w:w w:val="110"/>
        </w:rPr>
        <w:t> collection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structural</w:t>
      </w:r>
      <w:r>
        <w:rPr>
          <w:w w:val="110"/>
        </w:rPr>
        <w:t> relationships,</w:t>
      </w:r>
      <w:r>
        <w:rPr>
          <w:w w:val="110"/>
        </w:rPr>
        <w:t> varying</w:t>
      </w:r>
      <w:r>
        <w:rPr>
          <w:w w:val="110"/>
        </w:rPr>
        <w:t> num- bers of SARMs are obtained. Each cell in a SARM represents a unique compound.</w:t>
      </w:r>
      <w:r>
        <w:rPr>
          <w:spacing w:val="-11"/>
          <w:w w:val="110"/>
        </w:rPr>
        <w:t> </w:t>
      </w:r>
      <w:r>
        <w:rPr>
          <w:w w:val="110"/>
        </w:rPr>
        <w:t>SAR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visualized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coloring</w:t>
      </w:r>
      <w:r>
        <w:rPr>
          <w:spacing w:val="-11"/>
          <w:w w:val="110"/>
        </w:rPr>
        <w:t> </w:t>
      </w:r>
      <w:r>
        <w:rPr>
          <w:w w:val="110"/>
        </w:rPr>
        <w:t>cells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 compound</w:t>
      </w:r>
      <w:r>
        <w:rPr>
          <w:spacing w:val="-11"/>
          <w:w w:val="110"/>
        </w:rPr>
        <w:t> </w:t>
      </w:r>
      <w:r>
        <w:rPr>
          <w:w w:val="110"/>
        </w:rPr>
        <w:t>potency.</w:t>
      </w:r>
      <w:r>
        <w:rPr>
          <w:spacing w:val="-11"/>
          <w:w w:val="110"/>
        </w:rPr>
        <w:t> </w:t>
      </w:r>
      <w:r>
        <w:rPr>
          <w:w w:val="110"/>
        </w:rPr>
        <w:t>Hence,</w:t>
      </w:r>
      <w:r>
        <w:rPr>
          <w:spacing w:val="-11"/>
          <w:w w:val="110"/>
        </w:rPr>
        <w:t> </w:t>
      </w:r>
      <w:r>
        <w:rPr>
          <w:w w:val="110"/>
        </w:rPr>
        <w:t>structural</w:t>
      </w:r>
      <w:r>
        <w:rPr>
          <w:spacing w:val="-11"/>
          <w:w w:val="110"/>
        </w:rPr>
        <w:t> </w:t>
      </w:r>
      <w:r>
        <w:rPr>
          <w:w w:val="110"/>
        </w:rPr>
        <w:t>relationships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activ- ity patterns can be traced within SARMs. Empty cells represent virtual analogues</w:t>
      </w:r>
      <w:r>
        <w:rPr>
          <w:spacing w:val="-3"/>
          <w:w w:val="110"/>
        </w:rPr>
        <w:t> </w:t>
      </w:r>
      <w:r>
        <w:rPr>
          <w:w w:val="110"/>
        </w:rPr>
        <w:t>consisting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non-existing</w:t>
      </w:r>
      <w:r>
        <w:rPr>
          <w:spacing w:val="-3"/>
          <w:w w:val="110"/>
        </w:rPr>
        <w:t> </w:t>
      </w:r>
      <w:r>
        <w:rPr>
          <w:w w:val="110"/>
        </w:rPr>
        <w:t>key-value</w:t>
      </w:r>
      <w:r>
        <w:rPr>
          <w:spacing w:val="-3"/>
          <w:w w:val="110"/>
        </w:rPr>
        <w:t> </w:t>
      </w:r>
      <w:r>
        <w:rPr>
          <w:w w:val="110"/>
        </w:rPr>
        <w:t>(core-substituent)</w:t>
      </w:r>
      <w:r>
        <w:rPr>
          <w:spacing w:val="-3"/>
          <w:w w:val="110"/>
        </w:rPr>
        <w:t> </w:t>
      </w:r>
      <w:r>
        <w:rPr>
          <w:w w:val="110"/>
        </w:rPr>
        <w:t>com- binations, as also illustrated in </w:t>
      </w:r>
      <w:hyperlink w:history="true" w:anchor="_bookmark3">
        <w:r>
          <w:rPr>
            <w:color w:val="0080AC"/>
            <w:w w:val="110"/>
          </w:rPr>
          <w:t>Fig. 1</w:t>
        </w:r>
      </w:hyperlink>
      <w:r>
        <w:rPr>
          <w:rFonts w:ascii="Times New Roman"/>
          <w:b/>
          <w:w w:val="110"/>
        </w:rPr>
        <w:t>A. </w:t>
      </w:r>
      <w:r>
        <w:rPr>
          <w:w w:val="110"/>
        </w:rPr>
        <w:t>Accordingly, virtual candidate compounds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SARMs</w:t>
      </w:r>
      <w:r>
        <w:rPr>
          <w:spacing w:val="-2"/>
          <w:w w:val="110"/>
        </w:rPr>
        <w:t> </w:t>
      </w:r>
      <w:r>
        <w:rPr>
          <w:w w:val="110"/>
        </w:rPr>
        <w:t>further</w:t>
      </w:r>
      <w:r>
        <w:rPr>
          <w:spacing w:val="-2"/>
          <w:w w:val="110"/>
        </w:rPr>
        <w:t> </w:t>
      </w:r>
      <w:r>
        <w:rPr>
          <w:w w:val="110"/>
        </w:rPr>
        <w:t>extend</w:t>
      </w:r>
      <w:r>
        <w:rPr>
          <w:spacing w:val="-2"/>
          <w:w w:val="110"/>
        </w:rPr>
        <w:t> </w:t>
      </w:r>
      <w:r>
        <w:rPr>
          <w:w w:val="110"/>
        </w:rPr>
        <w:t>chemical</w:t>
      </w:r>
      <w:r>
        <w:rPr>
          <w:spacing w:val="-3"/>
          <w:w w:val="110"/>
        </w:rPr>
        <w:t> </w:t>
      </w:r>
      <w:r>
        <w:rPr>
          <w:w w:val="110"/>
        </w:rPr>
        <w:t>space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related</w:t>
      </w:r>
      <w:r>
        <w:rPr>
          <w:spacing w:val="-2"/>
          <w:w w:val="110"/>
        </w:rPr>
        <w:t> </w:t>
      </w:r>
      <w:r>
        <w:rPr>
          <w:w w:val="110"/>
        </w:rPr>
        <w:t>ASs and can be envisioned to form an envelope</w:t>
      </w:r>
      <w:r>
        <w:rPr>
          <w:w w:val="110"/>
        </w:rPr>
        <w:t> in chemical space</w:t>
      </w:r>
      <w:r>
        <w:rPr>
          <w:w w:val="110"/>
        </w:rPr>
        <w:t> around these</w:t>
      </w:r>
      <w:r>
        <w:rPr>
          <w:w w:val="110"/>
        </w:rPr>
        <w:t> series.</w:t>
      </w:r>
      <w:r>
        <w:rPr>
          <w:w w:val="110"/>
        </w:rPr>
        <w:t> The</w:t>
      </w:r>
      <w:r>
        <w:rPr>
          <w:w w:val="110"/>
        </w:rPr>
        <w:t> SARM</w:t>
      </w:r>
      <w:r>
        <w:rPr>
          <w:w w:val="110"/>
        </w:rPr>
        <w:t> methodology</w:t>
      </w:r>
      <w:r>
        <w:rPr>
          <w:w w:val="110"/>
        </w:rPr>
        <w:t> and</w:t>
      </w:r>
      <w:r>
        <w:rPr>
          <w:w w:val="110"/>
        </w:rPr>
        <w:t> resulting</w:t>
      </w:r>
      <w:r>
        <w:rPr>
          <w:w w:val="110"/>
        </w:rPr>
        <w:t> SARM</w:t>
      </w:r>
      <w:r>
        <w:rPr>
          <w:w w:val="110"/>
        </w:rPr>
        <w:t> data</w:t>
      </w:r>
      <w:r>
        <w:rPr>
          <w:w w:val="110"/>
        </w:rPr>
        <w:t> struc- ture bridge between SAR visualization and compound design. The ap- proach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further</w:t>
      </w:r>
      <w:r>
        <w:rPr>
          <w:w w:val="110"/>
        </w:rPr>
        <w:t> extended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integration</w:t>
      </w:r>
      <w:r>
        <w:rPr>
          <w:w w:val="110"/>
        </w:rPr>
        <w:t> of</w:t>
      </w:r>
      <w:r>
        <w:rPr>
          <w:w w:val="110"/>
        </w:rPr>
        <w:t> activity prediction</w:t>
      </w:r>
      <w:r>
        <w:rPr>
          <w:spacing w:val="10"/>
          <w:w w:val="110"/>
        </w:rPr>
        <w:t> </w:t>
      </w:r>
      <w:r>
        <w:rPr>
          <w:w w:val="110"/>
        </w:rPr>
        <w:t>methods</w:t>
      </w:r>
      <w:r>
        <w:rPr>
          <w:spacing w:val="10"/>
          <w:w w:val="110"/>
        </w:rPr>
        <w:t> </w:t>
      </w:r>
      <w:hyperlink w:history="true" w:anchor="_bookmark14">
        <w:r>
          <w:rPr>
            <w:color w:val="0080AC"/>
            <w:w w:val="110"/>
          </w:rPr>
          <w:t>[14]</w:t>
        </w:r>
      </w:hyperlink>
      <w:r>
        <w:rPr>
          <w:color w:val="0080AC"/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molecular</w:t>
      </w:r>
      <w:r>
        <w:rPr>
          <w:spacing w:val="10"/>
          <w:w w:val="110"/>
        </w:rPr>
        <w:t> </w:t>
      </w:r>
      <w:r>
        <w:rPr>
          <w:w w:val="110"/>
        </w:rPr>
        <w:t>grid</w:t>
      </w:r>
      <w:r>
        <w:rPr>
          <w:spacing w:val="10"/>
          <w:w w:val="110"/>
        </w:rPr>
        <w:t> </w:t>
      </w:r>
      <w:r>
        <w:rPr>
          <w:w w:val="110"/>
        </w:rPr>
        <w:t>maps</w:t>
      </w:r>
      <w:r>
        <w:rPr>
          <w:spacing w:val="10"/>
          <w:w w:val="110"/>
        </w:rPr>
        <w:t> </w:t>
      </w:r>
      <w:r>
        <w:rPr>
          <w:w w:val="110"/>
        </w:rPr>
        <w:t>providing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consen-</w:t>
      </w:r>
    </w:p>
    <w:p>
      <w:pPr>
        <w:pStyle w:val="BodyText"/>
        <w:spacing w:line="273" w:lineRule="auto" w:before="91"/>
        <w:ind w:left="118" w:right="116"/>
        <w:jc w:val="both"/>
      </w:pPr>
      <w:r>
        <w:rPr/>
        <w:br w:type="column"/>
      </w:r>
      <w:r>
        <w:rPr>
          <w:w w:val="110"/>
        </w:rPr>
        <w:t>sus view of existing and virtual compounds organized across different </w:t>
      </w:r>
      <w:r>
        <w:rPr/>
        <w:t>SARMs of a compound data set </w:t>
      </w:r>
      <w:hyperlink w:history="true" w:anchor="_bookmark13">
        <w:r>
          <w:rPr>
            <w:color w:val="0080AC"/>
          </w:rPr>
          <w:t>[15]</w:t>
        </w:r>
      </w:hyperlink>
      <w:r>
        <w:rPr/>
        <w:t>. SARM analysis and selection of vir-</w:t>
      </w:r>
      <w:r>
        <w:rPr>
          <w:spacing w:val="40"/>
          <w:w w:val="110"/>
        </w:rPr>
        <w:t> </w:t>
      </w:r>
      <w:r>
        <w:rPr>
          <w:w w:val="110"/>
        </w:rPr>
        <w:t>tual candidates have led to the identification of new active compounds for different targets </w:t>
      </w:r>
      <w:hyperlink w:history="true" w:anchor="_bookmark15">
        <w:r>
          <w:rPr>
            <w:color w:val="0080AC"/>
            <w:w w:val="110"/>
          </w:rPr>
          <w:t>[16–18]</w:t>
        </w:r>
      </w:hyperlink>
      <w:r>
        <w:rPr>
          <w:w w:val="110"/>
        </w:rPr>
        <w:t>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Deep</w:t>
      </w:r>
      <w:r>
        <w:rPr>
          <w:rFonts w:ascii="DejaVu Serif Condensed"/>
          <w:i/>
          <w:spacing w:val="5"/>
          <w:sz w:val="16"/>
        </w:rPr>
        <w:t> </w:t>
      </w:r>
      <w:r>
        <w:rPr>
          <w:rFonts w:ascii="DejaVu Serif Condensed"/>
          <w:i/>
          <w:w w:val="85"/>
          <w:sz w:val="16"/>
        </w:rPr>
        <w:t>learning</w:t>
      </w:r>
      <w:r>
        <w:rPr>
          <w:rFonts w:ascii="DejaVu Serif Condensed"/>
          <w:i/>
          <w:spacing w:val="6"/>
          <w:sz w:val="16"/>
        </w:rPr>
        <w:t> </w:t>
      </w:r>
      <w:r>
        <w:rPr>
          <w:rFonts w:ascii="DejaVu Serif Condensed"/>
          <w:i/>
          <w:spacing w:val="-2"/>
          <w:w w:val="85"/>
          <w:sz w:val="16"/>
        </w:rPr>
        <w:t>extension</w:t>
      </w:r>
    </w:p>
    <w:p>
      <w:pPr>
        <w:pStyle w:val="BodyText"/>
        <w:spacing w:before="44"/>
        <w:rPr>
          <w:rFonts w:ascii="DejaVu Serif Condensed"/>
          <w:i/>
        </w:rPr>
      </w:pPr>
    </w:p>
    <w:p>
      <w:pPr>
        <w:pStyle w:val="BodyText"/>
        <w:spacing w:line="273" w:lineRule="auto" w:before="1"/>
        <w:ind w:left="118" w:right="117" w:firstLine="239"/>
        <w:jc w:val="both"/>
      </w:pPr>
      <w:r>
        <w:rPr>
          <w:w w:val="110"/>
        </w:rPr>
        <w:t>DeepSARM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idea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further</w:t>
      </w:r>
      <w:r>
        <w:rPr>
          <w:spacing w:val="-11"/>
          <w:w w:val="110"/>
        </w:rPr>
        <w:t> </w:t>
      </w:r>
      <w:r>
        <w:rPr>
          <w:w w:val="110"/>
        </w:rPr>
        <w:t>expand</w:t>
      </w:r>
      <w:r>
        <w:rPr>
          <w:spacing w:val="-11"/>
          <w:w w:val="110"/>
        </w:rPr>
        <w:t> </w:t>
      </w:r>
      <w:r>
        <w:rPr>
          <w:w w:val="110"/>
        </w:rPr>
        <w:t>analogue</w:t>
      </w:r>
      <w:r>
        <w:rPr>
          <w:spacing w:val="-11"/>
          <w:w w:val="110"/>
        </w:rPr>
        <w:t> </w:t>
      </w:r>
      <w:r>
        <w:rPr>
          <w:w w:val="110"/>
        </w:rPr>
        <w:t>design by taking information from compounds with activity against </w:t>
      </w:r>
      <w:r>
        <w:rPr>
          <w:w w:val="110"/>
        </w:rPr>
        <w:t>different targets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target</w:t>
      </w:r>
      <w:r>
        <w:rPr>
          <w:w w:val="110"/>
        </w:rPr>
        <w:t> of</w:t>
      </w:r>
      <w:r>
        <w:rPr>
          <w:w w:val="110"/>
        </w:rPr>
        <w:t> interest </w:t>
      </w:r>
      <w:hyperlink w:history="true" w:anchor="_bookmark11">
        <w:r>
          <w:rPr>
            <w:color w:val="0080AC"/>
            <w:w w:val="110"/>
          </w:rPr>
          <w:t>[12]</w:t>
        </w:r>
      </w:hyperlink>
      <w:r>
        <w:rPr>
          <w:w w:val="110"/>
        </w:rPr>
        <w:t>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a</w:t>
      </w:r>
      <w:r>
        <w:rPr>
          <w:w w:val="110"/>
        </w:rPr>
        <w:t> DeepSARM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initially</w:t>
      </w:r>
      <w:r>
        <w:rPr>
          <w:w w:val="110"/>
        </w:rPr>
        <w:t> be</w:t>
      </w:r>
      <w:r>
        <w:rPr>
          <w:w w:val="110"/>
        </w:rPr>
        <w:t> trained</w:t>
      </w:r>
      <w:r>
        <w:rPr>
          <w:w w:val="110"/>
        </w:rPr>
        <w:t> with compounds</w:t>
      </w:r>
      <w:r>
        <w:rPr>
          <w:spacing w:val="-1"/>
          <w:w w:val="110"/>
        </w:rPr>
        <w:t> </w:t>
      </w:r>
      <w:r>
        <w:rPr>
          <w:w w:val="110"/>
        </w:rPr>
        <w:t>active</w:t>
      </w:r>
      <w:r>
        <w:rPr>
          <w:spacing w:val="-1"/>
          <w:w w:val="110"/>
        </w:rPr>
        <w:t> </w:t>
      </w:r>
      <w:r>
        <w:rPr>
          <w:w w:val="110"/>
        </w:rPr>
        <w:t>against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family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target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inter- est</w:t>
      </w:r>
      <w:r>
        <w:rPr>
          <w:spacing w:val="-8"/>
          <w:w w:val="110"/>
        </w:rPr>
        <w:t> </w:t>
      </w:r>
      <w:r>
        <w:rPr>
          <w:w w:val="110"/>
        </w:rPr>
        <w:t>belongs,</w:t>
      </w:r>
      <w:r>
        <w:rPr>
          <w:spacing w:val="-8"/>
          <w:w w:val="110"/>
        </w:rPr>
        <w:t> </w:t>
      </w:r>
      <w:r>
        <w:rPr>
          <w:w w:val="110"/>
        </w:rPr>
        <w:t>followed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fine-tuning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primary</w:t>
      </w:r>
      <w:r>
        <w:rPr>
          <w:spacing w:val="-8"/>
          <w:w w:val="110"/>
        </w:rPr>
        <w:t> </w:t>
      </w:r>
      <w:r>
        <w:rPr>
          <w:w w:val="110"/>
        </w:rPr>
        <w:t>target. This</w:t>
      </w:r>
      <w:r>
        <w:rPr>
          <w:w w:val="110"/>
        </w:rPr>
        <w:t> procedure</w:t>
      </w:r>
      <w:r>
        <w:rPr>
          <w:w w:val="110"/>
        </w:rPr>
        <w:t> increases</w:t>
      </w:r>
      <w:r>
        <w:rPr>
          <w:w w:val="110"/>
        </w:rPr>
        <w:t> the</w:t>
      </w:r>
      <w:r>
        <w:rPr>
          <w:w w:val="110"/>
        </w:rPr>
        <w:t> close-in</w:t>
      </w:r>
      <w:r>
        <w:rPr>
          <w:w w:val="110"/>
        </w:rPr>
        <w:t> analogue</w:t>
      </w:r>
      <w:r>
        <w:rPr>
          <w:w w:val="110"/>
        </w:rPr>
        <w:t> design</w:t>
      </w:r>
      <w:r>
        <w:rPr>
          <w:w w:val="110"/>
        </w:rPr>
        <w:t> capacity</w:t>
      </w:r>
      <w:r>
        <w:rPr>
          <w:w w:val="110"/>
        </w:rPr>
        <w:t> of</w:t>
      </w:r>
      <w:r>
        <w:rPr>
          <w:w w:val="110"/>
        </w:rPr>
        <w:t> the </w:t>
      </w:r>
      <w:r>
        <w:rPr/>
        <w:t>SARM</w:t>
      </w:r>
      <w:r>
        <w:rPr>
          <w:spacing w:val="36"/>
        </w:rPr>
        <w:t> </w:t>
      </w:r>
      <w:r>
        <w:rPr/>
        <w:t>approach.</w:t>
      </w:r>
      <w:r>
        <w:rPr>
          <w:spacing w:val="36"/>
        </w:rPr>
        <w:t> </w:t>
      </w:r>
      <w:r>
        <w:rPr/>
        <w:t>SARMs</w:t>
      </w:r>
      <w:r>
        <w:rPr>
          <w:spacing w:val="36"/>
        </w:rPr>
        <w:t> </w:t>
      </w:r>
      <w:r>
        <w:rPr/>
        <w:t>resulting</w:t>
      </w:r>
      <w:r>
        <w:rPr>
          <w:spacing w:val="36"/>
        </w:rPr>
        <w:t> </w:t>
      </w:r>
      <w:r>
        <w:rPr/>
        <w:t>from</w:t>
      </w:r>
      <w:r>
        <w:rPr>
          <w:spacing w:val="36"/>
        </w:rPr>
        <w:t> </w:t>
      </w:r>
      <w:r>
        <w:rPr/>
        <w:t>original</w:t>
      </w:r>
      <w:r>
        <w:rPr>
          <w:spacing w:val="36"/>
        </w:rPr>
        <w:t> </w:t>
      </w:r>
      <w:r>
        <w:rPr/>
        <w:t>two-step</w:t>
      </w:r>
      <w:r>
        <w:rPr>
          <w:spacing w:val="36"/>
        </w:rPr>
        <w:t> </w:t>
      </w:r>
      <w:r>
        <w:rPr/>
        <w:t>fragmentation</w:t>
      </w:r>
      <w:r>
        <w:rPr>
          <w:w w:val="110"/>
        </w:rPr>
        <w:t> can then be further expanded with novel key and value fragments and </w:t>
      </w:r>
      <w:r>
        <w:rPr/>
        <w:t>additional</w:t>
      </w:r>
      <w:r>
        <w:rPr>
          <w:spacing w:val="20"/>
        </w:rPr>
        <w:t> </w:t>
      </w:r>
      <w:r>
        <w:rPr/>
        <w:t>SARMs</w:t>
      </w:r>
      <w:r>
        <w:rPr>
          <w:spacing w:val="20"/>
        </w:rPr>
        <w:t> </w:t>
      </w:r>
      <w:r>
        <w:rPr/>
        <w:t>entirely</w:t>
      </w:r>
      <w:r>
        <w:rPr>
          <w:spacing w:val="20"/>
        </w:rPr>
        <w:t> </w:t>
      </w:r>
      <w:r>
        <w:rPr/>
        <w:t>consisting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novel</w:t>
      </w:r>
      <w:r>
        <w:rPr>
          <w:spacing w:val="20"/>
        </w:rPr>
        <w:t> </w:t>
      </w:r>
      <w:r>
        <w:rPr/>
        <w:t>fragments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compounds</w:t>
      </w:r>
      <w:r>
        <w:rPr>
          <w:w w:val="110"/>
        </w:rPr>
        <w:t> can be obtained.</w:t>
      </w: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For</w:t>
      </w:r>
      <w:r>
        <w:rPr>
          <w:w w:val="110"/>
        </w:rPr>
        <w:t> generative</w:t>
      </w:r>
      <w:r>
        <w:rPr>
          <w:w w:val="110"/>
        </w:rPr>
        <w:t> design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basis</w:t>
      </w:r>
      <w:r>
        <w:rPr>
          <w:w w:val="110"/>
        </w:rPr>
        <w:t> of</w:t>
      </w:r>
      <w:r>
        <w:rPr>
          <w:w w:val="110"/>
        </w:rPr>
        <w:t> key</w:t>
      </w:r>
      <w:r>
        <w:rPr>
          <w:w w:val="110"/>
        </w:rPr>
        <w:t> and</w:t>
      </w:r>
      <w:r>
        <w:rPr>
          <w:w w:val="110"/>
        </w:rPr>
        <w:t> value</w:t>
      </w:r>
      <w:r>
        <w:rPr>
          <w:w w:val="110"/>
        </w:rPr>
        <w:t> fragments</w:t>
      </w:r>
      <w:r>
        <w:rPr>
          <w:w w:val="110"/>
        </w:rPr>
        <w:t> en- coded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canonical</w:t>
      </w:r>
      <w:r>
        <w:rPr>
          <w:spacing w:val="19"/>
          <w:w w:val="110"/>
        </w:rPr>
        <w:t> </w:t>
      </w:r>
      <w:r>
        <w:rPr>
          <w:w w:val="110"/>
        </w:rPr>
        <w:t>SMILES</w:t>
      </w:r>
      <w:r>
        <w:rPr>
          <w:spacing w:val="19"/>
          <w:w w:val="110"/>
        </w:rPr>
        <w:t> </w:t>
      </w:r>
      <w:r>
        <w:rPr>
          <w:w w:val="110"/>
        </w:rPr>
        <w:t>strings</w:t>
      </w:r>
      <w:r>
        <w:rPr>
          <w:spacing w:val="20"/>
          <w:w w:val="110"/>
        </w:rPr>
        <w:t> </w:t>
      </w:r>
      <w:hyperlink w:history="true" w:anchor="_bookmark16">
        <w:r>
          <w:rPr>
            <w:color w:val="0080AC"/>
            <w:w w:val="110"/>
          </w:rPr>
          <w:t>[19]</w:t>
        </w:r>
      </w:hyperlink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encoder-decoder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frame-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478"/>
        <w:rPr>
          <w:sz w:val="20"/>
        </w:rPr>
      </w:pPr>
      <w:r>
        <w:rPr>
          <w:sz w:val="20"/>
        </w:rPr>
        <w:drawing>
          <wp:inline distT="0" distB="0" distL="0" distR="0">
            <wp:extent cx="4876800" cy="670560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4"/>
        </w:rPr>
      </w:pPr>
    </w:p>
    <w:p>
      <w:pPr>
        <w:spacing w:before="1"/>
        <w:ind w:left="0" w:right="4" w:firstLine="0"/>
        <w:jc w:val="center"/>
        <w:rPr>
          <w:sz w:val="14"/>
        </w:rPr>
      </w:pP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1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1.</w:t>
      </w:r>
      <w:r>
        <w:rPr>
          <w:rFonts w:ascii="Times New Roman"/>
          <w:b/>
          <w:spacing w:val="36"/>
          <w:w w:val="115"/>
          <w:sz w:val="14"/>
        </w:rPr>
        <w:t> </w:t>
      </w:r>
      <w:r>
        <w:rPr>
          <w:spacing w:val="-2"/>
          <w:w w:val="115"/>
          <w:sz w:val="14"/>
        </w:rPr>
        <w:t>Continued</w:t>
      </w:r>
    </w:p>
    <w:p>
      <w:pPr>
        <w:pStyle w:val="BodyText"/>
        <w:spacing w:before="6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9"/>
        <w:jc w:val="both"/>
      </w:pPr>
      <w:r>
        <w:rPr>
          <w:w w:val="110"/>
        </w:rPr>
        <w:t>work</w:t>
      </w:r>
      <w:r>
        <w:rPr>
          <w:w w:val="110"/>
        </w:rPr>
        <w:t> consisting</w:t>
      </w:r>
      <w:r>
        <w:rPr>
          <w:w w:val="110"/>
        </w:rPr>
        <w:t> of</w:t>
      </w:r>
      <w:r>
        <w:rPr>
          <w:w w:val="110"/>
        </w:rPr>
        <w:t> long</w:t>
      </w:r>
      <w:r>
        <w:rPr>
          <w:w w:val="110"/>
        </w:rPr>
        <w:t> short-term</w:t>
      </w:r>
      <w:r>
        <w:rPr>
          <w:w w:val="110"/>
        </w:rPr>
        <w:t> memory</w:t>
      </w:r>
      <w:r>
        <w:rPr>
          <w:w w:val="110"/>
        </w:rPr>
        <w:t> (LSTM)</w:t>
      </w:r>
      <w:r>
        <w:rPr>
          <w:w w:val="110"/>
        </w:rPr>
        <w:t> units</w:t>
      </w:r>
      <w:r>
        <w:rPr>
          <w:w w:val="110"/>
        </w:rPr>
        <w:t> </w:t>
      </w:r>
      <w:hyperlink w:history="true" w:anchor="_bookmark17">
        <w:r>
          <w:rPr>
            <w:color w:val="0080AC"/>
            <w:w w:val="110"/>
          </w:rPr>
          <w:t>[20]</w:t>
        </w:r>
      </w:hyperlink>
      <w:r>
        <w:rPr>
          <w:color w:val="0080AC"/>
          <w:w w:val="110"/>
        </w:rPr>
        <w:t> </w:t>
      </w:r>
      <w:r>
        <w:rPr>
          <w:w w:val="110"/>
        </w:rPr>
        <w:t>repre- sents</w:t>
      </w:r>
      <w:r>
        <w:rPr>
          <w:w w:val="110"/>
        </w:rPr>
        <w:t> a</w:t>
      </w:r>
      <w:r>
        <w:rPr>
          <w:w w:val="110"/>
        </w:rPr>
        <w:t> preferred</w:t>
      </w:r>
      <w:r>
        <w:rPr>
          <w:w w:val="110"/>
        </w:rPr>
        <w:t> recurrent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(RNN)</w:t>
      </w:r>
      <w:r>
        <w:rPr>
          <w:w w:val="110"/>
        </w:rPr>
        <w:t> architecture</w:t>
      </w:r>
      <w:r>
        <w:rPr>
          <w:w w:val="110"/>
        </w:rPr>
        <w:t> </w:t>
      </w:r>
      <w:hyperlink w:history="true" w:anchor="_bookmark18">
        <w:r>
          <w:rPr>
            <w:color w:val="0080AC"/>
            <w:w w:val="110"/>
          </w:rPr>
          <w:t>[21]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encoder-decoder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derive</w:t>
      </w:r>
      <w:r>
        <w:rPr>
          <w:spacing w:val="-11"/>
          <w:w w:val="110"/>
        </w:rPr>
        <w:t> </w:t>
      </w:r>
      <w:r>
        <w:rPr>
          <w:w w:val="110"/>
        </w:rPr>
        <w:t>sequence-to-sequence (Seq2Seq)</w:t>
      </w:r>
      <w:r>
        <w:rPr>
          <w:w w:val="110"/>
        </w:rPr>
        <w:t> models</w:t>
      </w:r>
      <w:r>
        <w:rPr>
          <w:w w:val="110"/>
        </w:rPr>
        <w:t> that</w:t>
      </w:r>
      <w:r>
        <w:rPr>
          <w:w w:val="110"/>
        </w:rPr>
        <w:t> translate</w:t>
      </w:r>
      <w:r>
        <w:rPr>
          <w:w w:val="110"/>
        </w:rPr>
        <w:t> one</w:t>
      </w:r>
      <w:r>
        <w:rPr>
          <w:w w:val="110"/>
        </w:rPr>
        <w:t> sequence</w:t>
      </w:r>
      <w:r>
        <w:rPr>
          <w:w w:val="110"/>
        </w:rPr>
        <w:t> of</w:t>
      </w:r>
      <w:r>
        <w:rPr>
          <w:w w:val="110"/>
        </w:rPr>
        <w:t> one-hot</w:t>
      </w:r>
      <w:r>
        <w:rPr>
          <w:w w:val="110"/>
        </w:rPr>
        <w:t> encoded SMILES</w:t>
      </w:r>
      <w:r>
        <w:rPr>
          <w:spacing w:val="-6"/>
          <w:w w:val="110"/>
        </w:rPr>
        <w:t> </w:t>
      </w:r>
      <w:r>
        <w:rPr>
          <w:w w:val="110"/>
        </w:rPr>
        <w:t>strings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another</w:t>
      </w:r>
      <w:r>
        <w:rPr>
          <w:spacing w:val="-6"/>
          <w:w w:val="110"/>
        </w:rPr>
        <w:t> </w:t>
      </w:r>
      <w:hyperlink w:history="true" w:anchor="_bookmark19">
        <w:r>
          <w:rPr>
            <w:color w:val="0080AC"/>
            <w:w w:val="110"/>
          </w:rPr>
          <w:t>[22]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encoder</w:t>
      </w:r>
      <w:r>
        <w:rPr>
          <w:spacing w:val="-6"/>
          <w:w w:val="110"/>
        </w:rPr>
        <w:t> </w:t>
      </w:r>
      <w:r>
        <w:rPr>
          <w:w w:val="110"/>
        </w:rPr>
        <w:t>LSTM</w:t>
      </w:r>
      <w:r>
        <w:rPr>
          <w:spacing w:val="-6"/>
          <w:w w:val="110"/>
        </w:rPr>
        <w:t> </w:t>
      </w:r>
      <w:r>
        <w:rPr>
          <w:w w:val="110"/>
        </w:rPr>
        <w:t>transforms</w:t>
      </w:r>
      <w:r>
        <w:rPr>
          <w:spacing w:val="-6"/>
          <w:w w:val="110"/>
        </w:rPr>
        <w:t> </w:t>
      </w:r>
      <w:r>
        <w:rPr>
          <w:w w:val="110"/>
        </w:rPr>
        <w:t>input </w:t>
      </w:r>
      <w:r>
        <w:rPr>
          <w:spacing w:val="-2"/>
          <w:w w:val="110"/>
        </w:rPr>
        <w:t>sequences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two-state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vectors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latent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space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decoder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LSTM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 </w:t>
      </w:r>
      <w:r>
        <w:rPr>
          <w:w w:val="110"/>
        </w:rPr>
        <w:t>trained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return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sequences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transformed</w:t>
      </w:r>
      <w:r>
        <w:rPr>
          <w:spacing w:val="-11"/>
          <w:w w:val="110"/>
        </w:rPr>
        <w:t> </w:t>
      </w:r>
      <w:r>
        <w:rPr>
          <w:w w:val="110"/>
        </w:rPr>
        <w:t>SMILES.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Deep- SARM,</w:t>
      </w:r>
      <w:r>
        <w:rPr>
          <w:w w:val="110"/>
        </w:rPr>
        <w:t> encoder-decoder</w:t>
      </w:r>
      <w:r>
        <w:rPr>
          <w:w w:val="110"/>
        </w:rPr>
        <w:t> units</w:t>
      </w:r>
      <w:r>
        <w:rPr>
          <w:w w:val="110"/>
        </w:rPr>
        <w:t> were</w:t>
      </w:r>
      <w:r>
        <w:rPr>
          <w:w w:val="110"/>
        </w:rPr>
        <w:t> built</w:t>
      </w:r>
      <w:r>
        <w:rPr>
          <w:w w:val="110"/>
        </w:rPr>
        <w:t> using</w:t>
      </w:r>
      <w:r>
        <w:rPr>
          <w:w w:val="110"/>
        </w:rPr>
        <w:t> keras</w:t>
      </w:r>
      <w:r>
        <w:rPr>
          <w:w w:val="110"/>
        </w:rPr>
        <w:t> </w:t>
      </w:r>
      <w:hyperlink w:history="true" w:anchor="_bookmark20">
        <w:r>
          <w:rPr>
            <w:color w:val="0080AC"/>
            <w:w w:val="110"/>
          </w:rPr>
          <w:t>[23]</w:t>
        </w:r>
      </w:hyperlink>
      <w:r>
        <w:rPr>
          <w:color w:val="0080AC"/>
          <w:w w:val="110"/>
        </w:rPr>
        <w:t> </w:t>
      </w:r>
      <w:r>
        <w:rPr>
          <w:w w:val="110"/>
        </w:rPr>
        <w:t>(with</w:t>
      </w:r>
      <w:r>
        <w:rPr>
          <w:w w:val="110"/>
        </w:rPr>
        <w:t> 256- dimensional latent LSTM encoding space).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DeepSARM</w:t>
      </w:r>
      <w:r>
        <w:rPr>
          <w:spacing w:val="-7"/>
          <w:w w:val="110"/>
        </w:rPr>
        <w:t> </w:t>
      </w:r>
      <w:r>
        <w:rPr>
          <w:w w:val="110"/>
        </w:rPr>
        <w:t>includes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encoder-decoder</w:t>
      </w:r>
      <w:r>
        <w:rPr>
          <w:spacing w:val="-6"/>
          <w:w w:val="110"/>
        </w:rPr>
        <w:t> </w:t>
      </w:r>
      <w:r>
        <w:rPr>
          <w:w w:val="110"/>
        </w:rPr>
        <w:t>units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generation </w:t>
      </w:r>
      <w:r>
        <w:rPr/>
        <w:t>of</w:t>
      </w:r>
      <w:r>
        <w:rPr>
          <w:spacing w:val="25"/>
        </w:rPr>
        <w:t> </w:t>
      </w:r>
      <w:r>
        <w:rPr/>
        <w:t>Seq2Seq</w:t>
      </w:r>
      <w:r>
        <w:rPr>
          <w:spacing w:val="26"/>
        </w:rPr>
        <w:t> </w:t>
      </w:r>
      <w:r>
        <w:rPr/>
        <w:t>models,</w:t>
      </w:r>
      <w:r>
        <w:rPr>
          <w:spacing w:val="25"/>
        </w:rPr>
        <w:t> </w:t>
      </w:r>
      <w:r>
        <w:rPr/>
        <w:t>as</w:t>
      </w:r>
      <w:r>
        <w:rPr>
          <w:spacing w:val="26"/>
        </w:rPr>
        <w:t> </w:t>
      </w:r>
      <w:r>
        <w:rPr/>
        <w:t>illustrated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hyperlink w:history="true" w:anchor="_bookmark3">
        <w:r>
          <w:rPr>
            <w:color w:val="0080AC"/>
          </w:rPr>
          <w:t>Fig.</w:t>
        </w:r>
        <w:r>
          <w:rPr>
            <w:color w:val="0080AC"/>
            <w:spacing w:val="24"/>
          </w:rPr>
          <w:t> </w:t>
        </w:r>
        <w:r>
          <w:rPr>
            <w:color w:val="0080AC"/>
          </w:rPr>
          <w:t>1</w:t>
        </w:r>
      </w:hyperlink>
      <w:r>
        <w:rPr>
          <w:rFonts w:ascii="Times New Roman"/>
          <w:b/>
        </w:rPr>
        <w:t>B</w:t>
      </w:r>
      <w:r>
        <w:rPr/>
        <w:t>.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Seq2Seq</w:t>
      </w:r>
      <w:r>
        <w:rPr>
          <w:spacing w:val="25"/>
        </w:rPr>
        <w:t> </w:t>
      </w:r>
      <w:r>
        <w:rPr/>
        <w:t>model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>
          <w:spacing w:val="-5"/>
        </w:rPr>
        <w:t>key</w:t>
      </w:r>
    </w:p>
    <w:p>
      <w:pPr>
        <w:pStyle w:val="BodyText"/>
        <w:spacing w:line="273" w:lineRule="auto" w:before="91"/>
        <w:ind w:left="118" w:right="114"/>
        <w:jc w:val="both"/>
      </w:pPr>
      <w:r>
        <w:rPr/>
        <w:br w:type="column"/>
      </w:r>
      <w:r>
        <w:rPr>
          <w:w w:val="110"/>
        </w:rPr>
        <w:t>2 (i.e., the key 2 generator) is trained using input key 2 </w:t>
      </w:r>
      <w:r>
        <w:rPr>
          <w:w w:val="145"/>
        </w:rPr>
        <w:t>/</w:t>
      </w:r>
      <w:r>
        <w:rPr>
          <w:spacing w:val="-7"/>
          <w:w w:val="145"/>
        </w:rPr>
        <w:t> </w:t>
      </w:r>
      <w:r>
        <w:rPr>
          <w:w w:val="110"/>
        </w:rPr>
        <w:t>output key 2 pairs,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pairs,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for value 1 using key 1 </w:t>
      </w:r>
      <w:r>
        <w:rPr>
          <w:w w:val="145"/>
        </w:rPr>
        <w:t>/</w:t>
      </w:r>
      <w:r>
        <w:rPr>
          <w:spacing w:val="-8"/>
          <w:w w:val="145"/>
        </w:rPr>
        <w:t> </w:t>
      </w:r>
      <w:r>
        <w:rPr>
          <w:w w:val="110"/>
        </w:rPr>
        <w:t>value 1 pairs. Compounds with newly generated key</w:t>
      </w:r>
      <w:r>
        <w:rPr>
          <w:w w:val="110"/>
        </w:rPr>
        <w:t> fragments</w:t>
      </w:r>
      <w:r>
        <w:rPr>
          <w:w w:val="110"/>
        </w:rPr>
        <w:t> are</w:t>
      </w:r>
      <w:r>
        <w:rPr>
          <w:w w:val="110"/>
        </w:rPr>
        <w:t> added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original</w:t>
      </w:r>
      <w:r>
        <w:rPr>
          <w:w w:val="110"/>
        </w:rPr>
        <w:t> SARM</w:t>
      </w:r>
      <w:r>
        <w:rPr>
          <w:w w:val="110"/>
        </w:rPr>
        <w:t> containing</w:t>
      </w:r>
      <w:r>
        <w:rPr>
          <w:w w:val="110"/>
        </w:rPr>
        <w:t> structurally analogous keys (meeting the step-2 fragmentation criterion) and hence further expand the SARM.</w:t>
      </w:r>
    </w:p>
    <w:p>
      <w:pPr>
        <w:pStyle w:val="BodyText"/>
        <w:spacing w:line="181" w:lineRule="exact"/>
        <w:ind w:left="357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Seq2Seq</w:t>
      </w:r>
      <w:r>
        <w:rPr>
          <w:spacing w:val="-5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derived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follows:</w:t>
      </w:r>
    </w:p>
    <w:p>
      <w:pPr>
        <w:pStyle w:val="BodyText"/>
      </w:pPr>
    </w:p>
    <w:p>
      <w:pPr>
        <w:pStyle w:val="BodyText"/>
        <w:spacing w:before="61"/>
      </w:pPr>
    </w:p>
    <w:p>
      <w:pPr>
        <w:pStyle w:val="ListParagraph"/>
        <w:numPr>
          <w:ilvl w:val="0"/>
          <w:numId w:val="2"/>
        </w:numPr>
        <w:tabs>
          <w:tab w:pos="574" w:val="left" w:leader="none"/>
        </w:tabs>
        <w:spacing w:line="240" w:lineRule="auto" w:before="0" w:after="0"/>
        <w:ind w:left="574" w:right="0" w:hanging="217"/>
        <w:jc w:val="left"/>
        <w:rPr>
          <w:sz w:val="16"/>
        </w:rPr>
      </w:pPr>
      <w:r>
        <w:rPr>
          <w:w w:val="115"/>
          <w:sz w:val="16"/>
        </w:rPr>
        <w:t>Model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(key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2)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key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(input)</w:t>
      </w:r>
      <w:r>
        <w:rPr>
          <w:spacing w:val="-11"/>
          <w:w w:val="115"/>
          <w:sz w:val="16"/>
        </w:rPr>
        <w:t> </w:t>
      </w:r>
      <w:r>
        <w:rPr>
          <w:w w:val="130"/>
          <w:sz w:val="16"/>
        </w:rPr>
        <w:t>/</w:t>
      </w:r>
      <w:r>
        <w:rPr>
          <w:spacing w:val="-13"/>
          <w:w w:val="130"/>
          <w:sz w:val="16"/>
        </w:rPr>
        <w:t> </w:t>
      </w:r>
      <w:r>
        <w:rPr>
          <w:w w:val="115"/>
          <w:sz w:val="16"/>
        </w:rPr>
        <w:t>key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(target)</w:t>
      </w:r>
      <w:r>
        <w:rPr>
          <w:spacing w:val="-10"/>
          <w:w w:val="115"/>
          <w:sz w:val="16"/>
        </w:rPr>
        <w:t> </w:t>
      </w:r>
      <w:r>
        <w:rPr>
          <w:spacing w:val="-2"/>
          <w:w w:val="115"/>
          <w:sz w:val="16"/>
        </w:rPr>
        <w:t>pairs;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</w:tabs>
        <w:spacing w:line="240" w:lineRule="auto" w:before="25" w:after="0"/>
        <w:ind w:left="626" w:right="0" w:hanging="269"/>
        <w:jc w:val="left"/>
        <w:rPr>
          <w:sz w:val="16"/>
        </w:rPr>
      </w:pPr>
      <w:r>
        <w:rPr>
          <w:w w:val="115"/>
          <w:sz w:val="16"/>
        </w:rPr>
        <w:t>Model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(value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2)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key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(input)</w:t>
      </w:r>
      <w:r>
        <w:rPr>
          <w:spacing w:val="-11"/>
          <w:w w:val="115"/>
          <w:sz w:val="16"/>
        </w:rPr>
        <w:t> </w:t>
      </w:r>
      <w:r>
        <w:rPr>
          <w:w w:val="130"/>
          <w:sz w:val="16"/>
        </w:rPr>
        <w:t>/</w:t>
      </w:r>
      <w:r>
        <w:rPr>
          <w:spacing w:val="-13"/>
          <w:w w:val="130"/>
          <w:sz w:val="16"/>
        </w:rPr>
        <w:t> </w:t>
      </w:r>
      <w:r>
        <w:rPr>
          <w:w w:val="115"/>
          <w:sz w:val="16"/>
        </w:rPr>
        <w:t>value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2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(target)</w:t>
      </w:r>
      <w:r>
        <w:rPr>
          <w:spacing w:val="-10"/>
          <w:w w:val="115"/>
          <w:sz w:val="16"/>
        </w:rPr>
        <w:t> </w:t>
      </w:r>
      <w:r>
        <w:rPr>
          <w:spacing w:val="-2"/>
          <w:w w:val="115"/>
          <w:sz w:val="16"/>
        </w:rPr>
        <w:t>pairs;</w:t>
      </w:r>
    </w:p>
    <w:p>
      <w:pPr>
        <w:pStyle w:val="ListParagraph"/>
        <w:numPr>
          <w:ilvl w:val="0"/>
          <w:numId w:val="2"/>
        </w:numPr>
        <w:tabs>
          <w:tab w:pos="677" w:val="left" w:leader="none"/>
        </w:tabs>
        <w:spacing w:line="240" w:lineRule="auto" w:before="26" w:after="0"/>
        <w:ind w:left="677" w:right="0" w:hanging="320"/>
        <w:jc w:val="left"/>
        <w:rPr>
          <w:sz w:val="16"/>
        </w:rPr>
      </w:pPr>
      <w:r>
        <w:rPr>
          <w:w w:val="115"/>
          <w:sz w:val="16"/>
        </w:rPr>
        <w:t>Model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(value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1)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using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key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(input)</w:t>
      </w:r>
      <w:r>
        <w:rPr>
          <w:spacing w:val="-12"/>
          <w:w w:val="115"/>
          <w:sz w:val="16"/>
        </w:rPr>
        <w:t> </w:t>
      </w:r>
      <w:r>
        <w:rPr>
          <w:w w:val="135"/>
          <w:sz w:val="16"/>
        </w:rPr>
        <w:t>/</w:t>
      </w:r>
      <w:r>
        <w:rPr>
          <w:spacing w:val="-13"/>
          <w:w w:val="135"/>
          <w:sz w:val="16"/>
        </w:rPr>
        <w:t> </w:t>
      </w:r>
      <w:r>
        <w:rPr>
          <w:w w:val="115"/>
          <w:sz w:val="16"/>
        </w:rPr>
        <w:t>value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(target)</w:t>
      </w:r>
      <w:r>
        <w:rPr>
          <w:spacing w:val="-11"/>
          <w:w w:val="115"/>
          <w:sz w:val="16"/>
        </w:rPr>
        <w:t> </w:t>
      </w:r>
      <w:r>
        <w:rPr>
          <w:spacing w:val="-2"/>
          <w:w w:val="115"/>
          <w:sz w:val="16"/>
        </w:rPr>
        <w:t>pairs.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018"/>
        <w:rPr>
          <w:sz w:val="20"/>
        </w:rPr>
      </w:pPr>
      <w:r>
        <w:rPr>
          <w:sz w:val="20"/>
        </w:rPr>
        <w:drawing>
          <wp:inline distT="0" distB="0" distL="0" distR="0">
            <wp:extent cx="5470082" cy="423062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082" cy="42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5" w:lineRule="auto" w:before="1"/>
        <w:ind w:left="118" w:right="176" w:firstLine="0"/>
        <w:jc w:val="left"/>
        <w:rPr>
          <w:sz w:val="14"/>
        </w:rPr>
      </w:pPr>
      <w:bookmarkStart w:name="_bookmark4" w:id="10"/>
      <w:bookmarkEnd w:id="10"/>
      <w:r>
        <w:rPr/>
      </w:r>
      <w:r>
        <w:rPr>
          <w:rFonts w:ascii="Times New Roman"/>
          <w:b/>
          <w:w w:val="110"/>
          <w:sz w:val="14"/>
        </w:rPr>
        <w:t>Fig. 2.</w:t>
      </w:r>
      <w:r>
        <w:rPr>
          <w:rFonts w:ascii="Times New Roman"/>
          <w:b/>
          <w:spacing w:val="40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Components of iterative DeepSARM. </w:t>
      </w:r>
      <w:r>
        <w:rPr>
          <w:w w:val="110"/>
          <w:sz w:val="14"/>
        </w:rPr>
        <w:t>The three components (steps) comprising the iDeepSARM approach are illustrated including pre-training, fine-tuning,</w:t>
      </w:r>
      <w:r>
        <w:rPr>
          <w:w w:val="115"/>
          <w:sz w:val="14"/>
        </w:rPr>
        <w:t> and iterative fine-tuning, as discussed in the text.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8" w:firstLine="239"/>
        <w:jc w:val="both"/>
      </w:pPr>
      <w:bookmarkStart w:name="3 Iterative DeepSARM" w:id="11"/>
      <w:bookmarkEnd w:id="11"/>
      <w:r>
        <w:rPr/>
      </w:r>
      <w:bookmarkStart w:name="3.1 Methodological concept and workflow" w:id="12"/>
      <w:bookmarkEnd w:id="12"/>
      <w:r>
        <w:rPr/>
      </w:r>
      <w:r>
        <w:rPr>
          <w:w w:val="110"/>
        </w:rPr>
        <w:t>Pre-training is carried out using large numbers of compounds with activity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family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fine-tuning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comparably</w:t>
      </w:r>
      <w:r>
        <w:rPr>
          <w:spacing w:val="-11"/>
          <w:w w:val="110"/>
        </w:rPr>
        <w:t> </w:t>
      </w:r>
      <w:r>
        <w:rPr>
          <w:w w:val="110"/>
        </w:rPr>
        <w:t>small 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compounds</w:t>
      </w:r>
      <w:r>
        <w:rPr>
          <w:spacing w:val="-3"/>
          <w:w w:val="110"/>
        </w:rPr>
        <w:t> </w:t>
      </w:r>
      <w:r>
        <w:rPr>
          <w:w w:val="110"/>
        </w:rPr>
        <w:t>active</w:t>
      </w:r>
      <w:r>
        <w:rPr>
          <w:spacing w:val="-3"/>
          <w:w w:val="110"/>
        </w:rPr>
        <w:t> </w:t>
      </w:r>
      <w:r>
        <w:rPr>
          <w:w w:val="110"/>
        </w:rPr>
        <w:t>against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primary</w:t>
      </w:r>
      <w:r>
        <w:rPr>
          <w:spacing w:val="-3"/>
          <w:w w:val="110"/>
        </w:rPr>
        <w:t> </w:t>
      </w:r>
      <w:r>
        <w:rPr>
          <w:w w:val="110"/>
        </w:rPr>
        <w:t>target.</w:t>
      </w:r>
      <w:r>
        <w:rPr>
          <w:spacing w:val="-3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fine-tuning, internal model weights are adjusted.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Seq2Seq</w:t>
      </w:r>
      <w:r>
        <w:rPr>
          <w:spacing w:val="-5"/>
          <w:w w:val="110"/>
        </w:rPr>
        <w:t> </w:t>
      </w:r>
      <w:r>
        <w:rPr>
          <w:w w:val="110"/>
        </w:rPr>
        <w:t>models</w:t>
      </w:r>
      <w:r>
        <w:rPr>
          <w:spacing w:val="-5"/>
          <w:w w:val="110"/>
        </w:rPr>
        <w:t> </w:t>
      </w:r>
      <w:r>
        <w:rPr>
          <w:w w:val="110"/>
        </w:rPr>
        <w:t>generate</w:t>
      </w:r>
      <w:r>
        <w:rPr>
          <w:spacing w:val="-5"/>
          <w:w w:val="110"/>
        </w:rPr>
        <w:t> </w:t>
      </w:r>
      <w:r>
        <w:rPr>
          <w:w w:val="110"/>
        </w:rPr>
        <w:t>key</w:t>
      </w:r>
      <w:r>
        <w:rPr>
          <w:spacing w:val="-5"/>
          <w:w w:val="110"/>
        </w:rPr>
        <w:t> </w:t>
      </w:r>
      <w:r>
        <w:rPr>
          <w:w w:val="110"/>
        </w:rPr>
        <w:t>2,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2,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fragments that are evaluated on the basis of a log-likelihood score:</w:t>
      </w: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1" w:after="0"/>
        <w:ind w:left="342" w:right="0" w:hanging="224"/>
        <w:jc w:val="left"/>
      </w:pPr>
      <w:r>
        <w:rPr>
          <w:b w:val="0"/>
        </w:rPr>
        <w:br w:type="column"/>
      </w:r>
      <w:r>
        <w:rPr>
          <w:w w:val="105"/>
        </w:rPr>
        <w:t>Iterative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DeepSARM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2"/>
          <w:w w:val="90"/>
          <w:sz w:val="16"/>
        </w:rPr>
        <w:t>Methodological</w:t>
      </w:r>
      <w:r>
        <w:rPr>
          <w:rFonts w:ascii="DejaVu Serif Condensed"/>
          <w:i/>
          <w:spacing w:val="2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concept</w:t>
      </w:r>
      <w:r>
        <w:rPr>
          <w:rFonts w:ascii="DejaVu Serif Condensed"/>
          <w:i/>
          <w:spacing w:val="2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and</w:t>
      </w:r>
      <w:r>
        <w:rPr>
          <w:rFonts w:ascii="DejaVu Serif Condensed"/>
          <w:i/>
          <w:spacing w:val="3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workflow</w:t>
      </w:r>
    </w:p>
    <w:p>
      <w:pPr>
        <w:pStyle w:val="BodyText"/>
        <w:spacing w:before="44"/>
        <w:rPr>
          <w:rFonts w:ascii="DejaVu Serif Condensed"/>
          <w:i/>
        </w:rPr>
      </w:pPr>
    </w:p>
    <w:p>
      <w:pPr>
        <w:pStyle w:val="BodyText"/>
        <w:spacing w:line="273" w:lineRule="auto" w:before="1"/>
        <w:ind w:left="118" w:right="118" w:firstLine="239"/>
        <w:jc w:val="both"/>
      </w:pPr>
      <w:r>
        <w:rPr>
          <w:w w:val="110"/>
        </w:rPr>
        <w:t>The</w:t>
      </w:r>
      <w:r>
        <w:rPr>
          <w:w w:val="110"/>
        </w:rPr>
        <w:t> iDeepSARM</w:t>
      </w:r>
      <w:r>
        <w:rPr>
          <w:w w:val="110"/>
        </w:rPr>
        <w:t> approach</w:t>
      </w:r>
      <w:r>
        <w:rPr>
          <w:w w:val="110"/>
        </w:rPr>
        <w:t> was</w:t>
      </w:r>
      <w:r>
        <w:rPr>
          <w:w w:val="110"/>
        </w:rPr>
        <w:t> designed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optimization</w:t>
      </w:r>
      <w:r>
        <w:rPr>
          <w:w w:val="110"/>
        </w:rPr>
        <w:t> of newly identified</w:t>
      </w:r>
      <w:r>
        <w:rPr>
          <w:w w:val="110"/>
        </w:rPr>
        <w:t> active</w:t>
      </w:r>
      <w:r>
        <w:rPr>
          <w:w w:val="110"/>
        </w:rPr>
        <w:t> compounds.</w:t>
      </w:r>
      <w:r>
        <w:rPr>
          <w:w w:val="110"/>
        </w:rPr>
        <w:t> It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three</w:t>
      </w:r>
      <w:r>
        <w:rPr>
          <w:w w:val="110"/>
        </w:rPr>
        <w:t> components (steps)</w:t>
      </w:r>
      <w:r>
        <w:rPr>
          <w:spacing w:val="13"/>
          <w:w w:val="110"/>
        </w:rPr>
        <w:t> </w:t>
      </w:r>
      <w:r>
        <w:rPr>
          <w:w w:val="110"/>
        </w:rPr>
        <w:t>including</w:t>
      </w:r>
      <w:r>
        <w:rPr>
          <w:spacing w:val="13"/>
          <w:w w:val="110"/>
        </w:rPr>
        <w:t> </w:t>
      </w:r>
      <w:r>
        <w:rPr>
          <w:w w:val="110"/>
        </w:rPr>
        <w:t>pre-training,</w:t>
      </w:r>
      <w:r>
        <w:rPr>
          <w:spacing w:val="12"/>
          <w:w w:val="110"/>
        </w:rPr>
        <w:t> </w:t>
      </w:r>
      <w:r>
        <w:rPr>
          <w:w w:val="110"/>
        </w:rPr>
        <w:t>fine-tuning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iterative</w:t>
      </w:r>
      <w:r>
        <w:rPr>
          <w:spacing w:val="13"/>
          <w:w w:val="110"/>
        </w:rPr>
        <w:t> </w:t>
      </w:r>
      <w:r>
        <w:rPr>
          <w:w w:val="110"/>
        </w:rPr>
        <w:t>fine-tuning,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spacing w:line="419" w:lineRule="exact" w:before="0"/>
        <w:ind w:left="118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sz w:val="16"/>
        </w:rPr>
        <w:t>log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𝑙𝑖𝑘𝑒𝑙𝑖ℎ𝑜𝑜𝑑</w:t>
      </w:r>
      <w:r>
        <w:rPr>
          <w:rFonts w:ascii="STIX Math" w:hAnsi="STIX Math" w:eastAsia="STIX Math"/>
          <w:i/>
          <w:spacing w:val="19"/>
          <w:sz w:val="16"/>
        </w:rPr>
        <w:t> </w:t>
      </w:r>
      <w:r>
        <w:rPr>
          <w:rFonts w:ascii="STIX Math" w:hAnsi="STIX Math" w:eastAsia="STIX Math"/>
          <w:i/>
          <w:sz w:val="16"/>
        </w:rPr>
        <w:t>𝑠𝑐𝑜𝑟𝑒</w:t>
      </w:r>
      <w:r>
        <w:rPr>
          <w:rFonts w:ascii="STIX Math" w:hAnsi="STIX Math" w:eastAsia="STIX Math"/>
          <w:i/>
          <w:spacing w:val="5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−</w:t>
      </w:r>
    </w:p>
    <w:p>
      <w:pPr>
        <w:spacing w:line="194" w:lineRule="exact" w:before="0"/>
        <w:ind w:left="47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𝑇</w:t>
      </w:r>
    </w:p>
    <w:p>
      <w:pPr>
        <w:spacing w:before="16"/>
        <w:ind w:left="0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2720">
                <wp:simplePos x="0" y="0"/>
                <wp:positionH relativeFrom="page">
                  <wp:posOffset>1665274</wp:posOffset>
                </wp:positionH>
                <wp:positionV relativeFrom="paragraph">
                  <wp:posOffset>-78810</wp:posOffset>
                </wp:positionV>
                <wp:extent cx="38735" cy="21653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8735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1" w:lineRule="exact" w:before="0"/>
                              <w:ind w:left="0" w:right="0" w:firstLine="0"/>
                              <w:jc w:val="left"/>
                              <w:rPr>
                                <w:rFonts w:ascii="UKIJ Imaret" w:hAnsi="UKIJ Imaret"/>
                                <w:sz w:val="16"/>
                              </w:rPr>
                            </w:pPr>
                            <w:r>
                              <w:rPr>
                                <w:rFonts w:ascii="UKIJ Imaret" w:hAnsi="UKIJ Imaret"/>
                                <w:spacing w:val="-156"/>
                                <w:w w:val="18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123993pt;margin-top:-6.205587pt;width:3.05pt;height:17.05pt;mso-position-horizontal-relative:page;mso-position-vertical-relative:paragraph;z-index:-16053760" type="#_x0000_t202" id="docshape11" filled="false" stroked="false">
                <v:textbox inset="0,0,0,0">
                  <w:txbxContent>
                    <w:p>
                      <w:pPr>
                        <w:spacing w:line="181" w:lineRule="exact" w:before="0"/>
                        <w:ind w:left="0" w:right="0" w:firstLine="0"/>
                        <w:jc w:val="left"/>
                        <w:rPr>
                          <w:rFonts w:ascii="UKIJ Imaret" w:hAnsi="UKIJ Imaret"/>
                          <w:sz w:val="16"/>
                        </w:rPr>
                      </w:pPr>
                      <w:r>
                        <w:rPr>
                          <w:rFonts w:ascii="UKIJ Imaret" w:hAnsi="UKIJ Imaret"/>
                          <w:spacing w:val="-156"/>
                          <w:w w:val="18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𝑡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419" w:lineRule="exact" w:before="0"/>
        <w:ind w:left="0" w:right="0" w:firstLine="0"/>
        <w:jc w:val="left"/>
        <w:rPr>
          <w:rFonts w:ascii="UKIJ Imaret" w:hAnsi="UKIJ Imaret" w:eastAsia="UKIJ Imaret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𝑙𝑜𝑔𝑃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UKIJ Imaret" w:hAnsi="UKIJ Imaret" w:eastAsia="UKIJ Imaret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𝑡</w:t>
      </w:r>
      <w:r>
        <w:rPr>
          <w:rFonts w:ascii="UKIJ Imaret" w:hAnsi="UKIJ Imaret" w:eastAsia="UKIJ Imaret"/>
          <w:sz w:val="16"/>
          <w:vertAlign w:val="baseline"/>
        </w:rPr>
        <w:t>|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𝑡</w:t>
      </w:r>
      <w:r>
        <w:rPr>
          <w:rFonts w:ascii="STIX Math" w:hAnsi="STIX Math" w:eastAsia="STIX Math"/>
          <w:sz w:val="16"/>
          <w:vertAlign w:val="superscript"/>
        </w:rPr>
        <w:t>−1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9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…</w:t>
      </w:r>
      <w:r>
        <w:rPr>
          <w:rFonts w:ascii="STIX Math" w:hAnsi="STIX Math" w:eastAsia="STIX Math"/>
          <w:spacing w:val="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9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𝑥</w:t>
      </w:r>
      <w:r>
        <w:rPr>
          <w:rFonts w:ascii="STIX Math" w:hAnsi="STIX Math" w:eastAsia="STIX Math"/>
          <w:spacing w:val="-5"/>
          <w:sz w:val="16"/>
          <w:vertAlign w:val="superscript"/>
        </w:rPr>
        <w:t>1</w:t>
      </w:r>
      <w:r>
        <w:rPr>
          <w:rFonts w:ascii="UKIJ Imaret" w:hAnsi="UKIJ Imaret" w:eastAsia="UKIJ Imaret"/>
          <w:spacing w:val="-5"/>
          <w:position w:val="13"/>
          <w:sz w:val="16"/>
          <w:vertAlign w:val="baseline"/>
        </w:rPr>
        <w:t>)</w:t>
      </w:r>
    </w:p>
    <w:p>
      <w:pPr>
        <w:pStyle w:val="BodyText"/>
        <w:spacing w:line="273" w:lineRule="auto"/>
        <w:ind w:left="118" w:right="114"/>
        <w:jc w:val="both"/>
      </w:pPr>
      <w:r>
        <w:rPr/>
        <w:br w:type="column"/>
      </w:r>
      <w:r>
        <w:rPr>
          <w:w w:val="110"/>
        </w:rPr>
        <w:t>summarized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2</w:t>
        </w:r>
      </w:hyperlink>
      <w:r>
        <w:rPr>
          <w:w w:val="110"/>
        </w:rPr>
        <w:t>.</w:t>
      </w:r>
      <w:r>
        <w:rPr>
          <w:w w:val="110"/>
        </w:rPr>
        <w:t> Following</w:t>
      </w:r>
      <w:r>
        <w:rPr>
          <w:w w:val="110"/>
        </w:rPr>
        <w:t> SARM</w:t>
      </w:r>
      <w:r>
        <w:rPr>
          <w:w w:val="110"/>
        </w:rPr>
        <w:t> fragmentation</w:t>
      </w:r>
      <w:r>
        <w:rPr>
          <w:w w:val="110"/>
        </w:rPr>
        <w:t> of</w:t>
      </w:r>
      <w:r>
        <w:rPr>
          <w:w w:val="110"/>
        </w:rPr>
        <w:t> compounds, key</w:t>
      </w:r>
      <w:r>
        <w:rPr>
          <w:w w:val="110"/>
        </w:rPr>
        <w:t> 1</w:t>
      </w:r>
      <w:r>
        <w:rPr>
          <w:w w:val="110"/>
        </w:rPr>
        <w:t> </w:t>
      </w:r>
      <w:r>
        <w:rPr>
          <w:w w:val="145"/>
        </w:rPr>
        <w:t>/</w:t>
      </w:r>
      <w:r>
        <w:rPr>
          <w:w w:val="145"/>
        </w:rPr>
        <w:t> </w:t>
      </w:r>
      <w:r>
        <w:rPr>
          <w:w w:val="110"/>
        </w:rPr>
        <w:t>value</w:t>
      </w:r>
      <w:r>
        <w:rPr>
          <w:w w:val="110"/>
        </w:rPr>
        <w:t> 1</w:t>
      </w:r>
      <w:r>
        <w:rPr>
          <w:w w:val="110"/>
        </w:rPr>
        <w:t> and</w:t>
      </w:r>
      <w:r>
        <w:rPr>
          <w:w w:val="110"/>
        </w:rPr>
        <w:t> key</w:t>
      </w:r>
      <w:r>
        <w:rPr>
          <w:w w:val="110"/>
        </w:rPr>
        <w:t> 2</w:t>
      </w:r>
      <w:r>
        <w:rPr>
          <w:w w:val="110"/>
        </w:rPr>
        <w:t> </w:t>
      </w:r>
      <w:r>
        <w:rPr>
          <w:w w:val="145"/>
        </w:rPr>
        <w:t>/</w:t>
      </w:r>
      <w:r>
        <w:rPr>
          <w:w w:val="145"/>
        </w:rPr>
        <w:t> </w:t>
      </w:r>
      <w:r>
        <w:rPr>
          <w:w w:val="110"/>
        </w:rPr>
        <w:t>value</w:t>
      </w:r>
      <w:r>
        <w:rPr>
          <w:w w:val="110"/>
        </w:rPr>
        <w:t> 2</w:t>
      </w:r>
      <w:r>
        <w:rPr>
          <w:w w:val="110"/>
        </w:rPr>
        <w:t> pairs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Seq2Seq model</w:t>
      </w:r>
      <w:r>
        <w:rPr>
          <w:w w:val="110"/>
        </w:rPr>
        <w:t> (value</w:t>
      </w:r>
      <w:r>
        <w:rPr>
          <w:w w:val="110"/>
        </w:rPr>
        <w:t> 1)</w:t>
      </w:r>
      <w:r>
        <w:rPr>
          <w:w w:val="110"/>
        </w:rPr>
        <w:t> and</w:t>
      </w:r>
      <w:r>
        <w:rPr>
          <w:w w:val="110"/>
        </w:rPr>
        <w:t> Seq2Seq</w:t>
      </w:r>
      <w:r>
        <w:rPr>
          <w:w w:val="110"/>
        </w:rPr>
        <w:t> model</w:t>
      </w:r>
      <w:r>
        <w:rPr>
          <w:w w:val="110"/>
        </w:rPr>
        <w:t> (value</w:t>
      </w:r>
      <w:r>
        <w:rPr>
          <w:w w:val="110"/>
        </w:rPr>
        <w:t> 2),</w:t>
      </w:r>
      <w:r>
        <w:rPr>
          <w:w w:val="110"/>
        </w:rPr>
        <w:t> respectively.</w:t>
      </w:r>
      <w:r>
        <w:rPr>
          <w:w w:val="110"/>
        </w:rPr>
        <w:t> Iterative fine-tuning</w:t>
      </w:r>
      <w:r>
        <w:rPr>
          <w:spacing w:val="22"/>
          <w:w w:val="110"/>
        </w:rPr>
        <w:t> </w:t>
      </w:r>
      <w:r>
        <w:rPr>
          <w:w w:val="110"/>
        </w:rPr>
        <w:t>focuses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key</w:t>
      </w:r>
      <w:r>
        <w:rPr>
          <w:spacing w:val="24"/>
          <w:w w:val="110"/>
        </w:rPr>
        <w:t> </w:t>
      </w:r>
      <w:r>
        <w:rPr>
          <w:w w:val="110"/>
        </w:rPr>
        <w:t>2</w:t>
      </w:r>
      <w:r>
        <w:rPr>
          <w:spacing w:val="23"/>
          <w:w w:val="110"/>
        </w:rPr>
        <w:t> </w:t>
      </w:r>
      <w:r>
        <w:rPr>
          <w:w w:val="110"/>
        </w:rPr>
        <w:t>fragments</w:t>
      </w:r>
      <w:r>
        <w:rPr>
          <w:spacing w:val="22"/>
          <w:w w:val="110"/>
        </w:rPr>
        <w:t> </w:t>
      </w:r>
      <w:r>
        <w:rPr>
          <w:w w:val="110"/>
        </w:rPr>
        <w:t>(scaffolds)</w:t>
      </w:r>
      <w:r>
        <w:rPr>
          <w:spacing w:val="24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10"/>
        </w:rPr>
        <w:t> </w:t>
      </w:r>
      <w:r>
        <w:rPr>
          <w:spacing w:val="-2"/>
          <w:w w:val="105"/>
        </w:rPr>
        <w:t>DeepSARM.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4" w:equalWidth="0">
            <w:col w:w="1956" w:space="40"/>
            <w:col w:w="181" w:space="38"/>
            <w:col w:w="1460" w:space="1705"/>
            <w:col w:w="5270"/>
          </w:cols>
        </w:sectPr>
      </w:pPr>
    </w:p>
    <w:p>
      <w:pPr>
        <w:pStyle w:val="BodyText"/>
        <w:spacing w:line="122" w:lineRule="exact"/>
        <w:ind w:left="55" w:right="40"/>
        <w:jc w:val="right"/>
      </w:pPr>
      <w:r>
        <w:rPr>
          <w:rFonts w:ascii="DejaVu Serif Condensed"/>
          <w:i/>
          <w:w w:val="110"/>
        </w:rPr>
        <w:t>P</w:t>
      </w:r>
      <w:r>
        <w:rPr>
          <w:rFonts w:ascii="DejaVu Serif Condensed"/>
          <w:i/>
          <w:spacing w:val="12"/>
          <w:w w:val="110"/>
        </w:rPr>
        <w:t> </w:t>
      </w:r>
      <w:r>
        <w:rPr>
          <w:w w:val="110"/>
        </w:rPr>
        <w:t>represents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probability</w:t>
      </w:r>
      <w:r>
        <w:rPr>
          <w:spacing w:val="18"/>
          <w:w w:val="110"/>
        </w:rPr>
        <w:t> </w:t>
      </w:r>
      <w:r>
        <w:rPr>
          <w:w w:val="110"/>
        </w:rPr>
        <w:t>distribution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decoder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rFonts w:ascii="DejaVu Serif Condensed"/>
          <w:i/>
          <w:w w:val="110"/>
        </w:rPr>
        <w:t>T</w:t>
      </w:r>
      <w:r>
        <w:rPr>
          <w:rFonts w:ascii="DejaVu Serif Condensed"/>
          <w:i/>
          <w:spacing w:val="1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2"/>
        <w:ind w:left="55" w:right="39"/>
        <w:jc w:val="right"/>
      </w:pP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SMILES</w:t>
      </w:r>
      <w:r>
        <w:rPr>
          <w:spacing w:val="-11"/>
          <w:w w:val="110"/>
        </w:rPr>
        <w:t> </w:t>
      </w:r>
      <w:r>
        <w:rPr>
          <w:w w:val="110"/>
        </w:rPr>
        <w:t>tokens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fragment.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minus</w:t>
      </w:r>
      <w:r>
        <w:rPr>
          <w:spacing w:val="-11"/>
          <w:w w:val="110"/>
        </w:rPr>
        <w:t> </w:t>
      </w:r>
      <w:r>
        <w:rPr>
          <w:w w:val="110"/>
        </w:rPr>
        <w:t>sign</w:t>
      </w:r>
      <w:r>
        <w:rPr>
          <w:spacing w:val="-11"/>
          <w:w w:val="110"/>
        </w:rPr>
        <w:t> </w:t>
      </w:r>
      <w:r>
        <w:rPr>
          <w:w w:val="110"/>
        </w:rPr>
        <w:t>ensures that</w:t>
      </w:r>
      <w:r>
        <w:rPr>
          <w:spacing w:val="-2"/>
          <w:w w:val="110"/>
        </w:rPr>
        <w:t> </w:t>
      </w:r>
      <w:r>
        <w:rPr>
          <w:w w:val="110"/>
        </w:rPr>
        <w:t>high</w:t>
      </w:r>
      <w:r>
        <w:rPr>
          <w:spacing w:val="-2"/>
          <w:w w:val="110"/>
        </w:rPr>
        <w:t> </w:t>
      </w:r>
      <w:r>
        <w:rPr>
          <w:w w:val="110"/>
        </w:rPr>
        <w:t>probabilities</w:t>
      </w:r>
      <w:r>
        <w:rPr>
          <w:spacing w:val="-3"/>
          <w:w w:val="110"/>
        </w:rPr>
        <w:t> </w:t>
      </w:r>
      <w:r>
        <w:rPr>
          <w:w w:val="110"/>
        </w:rPr>
        <w:t>result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small</w:t>
      </w:r>
      <w:r>
        <w:rPr>
          <w:spacing w:val="-2"/>
          <w:w w:val="110"/>
        </w:rPr>
        <w:t> </w:t>
      </w:r>
      <w:r>
        <w:rPr>
          <w:w w:val="110"/>
        </w:rPr>
        <w:t>scores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fragment</w:t>
      </w:r>
      <w:r>
        <w:rPr>
          <w:spacing w:val="-2"/>
          <w:w w:val="110"/>
        </w:rPr>
        <w:t> </w:t>
      </w:r>
      <w:r>
        <w:rPr>
          <w:w w:val="110"/>
        </w:rPr>
        <w:t>prioritization. A log-likelihood threshold can be applied to filter fragments. Com- pounds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then</w:t>
      </w:r>
      <w:r>
        <w:rPr>
          <w:spacing w:val="27"/>
          <w:w w:val="110"/>
        </w:rPr>
        <w:t> </w:t>
      </w:r>
      <w:r>
        <w:rPr>
          <w:w w:val="110"/>
        </w:rPr>
        <w:t>obtained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7"/>
          <w:w w:val="110"/>
        </w:rPr>
        <w:t> </w:t>
      </w:r>
      <w:r>
        <w:rPr>
          <w:w w:val="110"/>
        </w:rPr>
        <w:t>combining</w:t>
      </w:r>
      <w:r>
        <w:rPr>
          <w:spacing w:val="27"/>
          <w:w w:val="110"/>
        </w:rPr>
        <w:t> </w:t>
      </w:r>
      <w:r>
        <w:rPr>
          <w:w w:val="110"/>
        </w:rPr>
        <w:t>newly</w:t>
      </w:r>
      <w:r>
        <w:rPr>
          <w:spacing w:val="27"/>
          <w:w w:val="110"/>
        </w:rPr>
        <w:t> </w:t>
      </w:r>
      <w:r>
        <w:rPr>
          <w:w w:val="110"/>
        </w:rPr>
        <w:t>generated</w:t>
      </w:r>
      <w:r>
        <w:rPr>
          <w:spacing w:val="27"/>
          <w:w w:val="110"/>
        </w:rPr>
        <w:t> </w:t>
      </w:r>
      <w:r>
        <w:rPr>
          <w:w w:val="110"/>
        </w:rPr>
        <w:t>key</w:t>
      </w:r>
      <w:r>
        <w:rPr>
          <w:spacing w:val="27"/>
          <w:w w:val="110"/>
        </w:rPr>
        <w:t> </w:t>
      </w:r>
      <w:r>
        <w:rPr>
          <w:w w:val="110"/>
        </w:rPr>
        <w:t>1</w:t>
      </w:r>
      <w:r>
        <w:rPr>
          <w:spacing w:val="27"/>
          <w:w w:val="110"/>
        </w:rPr>
        <w:t> </w:t>
      </w:r>
      <w:r>
        <w:rPr>
          <w:w w:val="110"/>
        </w:rPr>
        <w:t>and value</w:t>
      </w:r>
      <w:r>
        <w:rPr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fragments.</w:t>
      </w:r>
      <w:r>
        <w:rPr>
          <w:spacing w:val="-5"/>
          <w:w w:val="110"/>
        </w:rPr>
        <w:t> </w:t>
      </w:r>
      <w:r>
        <w:rPr>
          <w:w w:val="110"/>
        </w:rPr>
        <w:t>Further</w:t>
      </w:r>
      <w:r>
        <w:rPr>
          <w:spacing w:val="-5"/>
          <w:w w:val="110"/>
        </w:rPr>
        <w:t> </w:t>
      </w:r>
      <w:r>
        <w:rPr>
          <w:w w:val="110"/>
        </w:rPr>
        <w:t>DeepSARM</w:t>
      </w:r>
      <w:r>
        <w:rPr>
          <w:spacing w:val="-6"/>
          <w:w w:val="110"/>
        </w:rPr>
        <w:t> </w:t>
      </w:r>
      <w:r>
        <w:rPr>
          <w:w w:val="110"/>
        </w:rPr>
        <w:t>calculation</w:t>
      </w:r>
      <w:r>
        <w:rPr>
          <w:spacing w:val="-5"/>
          <w:w w:val="110"/>
        </w:rPr>
        <w:t> </w:t>
      </w:r>
      <w:r>
        <w:rPr>
          <w:w w:val="110"/>
        </w:rPr>
        <w:t>details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provided</w:t>
      </w:r>
    </w:p>
    <w:p>
      <w:pPr>
        <w:pStyle w:val="BodyText"/>
        <w:spacing w:line="181" w:lineRule="exact"/>
        <w:ind w:left="118"/>
        <w:jc w:val="both"/>
      </w:pPr>
      <w:r>
        <w:rPr>
          <w:w w:val="115"/>
        </w:rPr>
        <w:t>in</w:t>
      </w:r>
      <w:r>
        <w:rPr>
          <w:spacing w:val="-4"/>
          <w:w w:val="115"/>
        </w:rPr>
        <w:t> </w:t>
      </w:r>
      <w:hyperlink w:history="true" w:anchor="_bookmark11">
        <w:r>
          <w:rPr>
            <w:color w:val="0080AC"/>
            <w:spacing w:val="-2"/>
            <w:w w:val="115"/>
          </w:rPr>
          <w:t>[12]</w:t>
        </w:r>
      </w:hyperlink>
      <w:r>
        <w:rPr>
          <w:spacing w:val="-2"/>
          <w:w w:val="115"/>
        </w:rPr>
        <w:t>.</w:t>
      </w:r>
    </w:p>
    <w:p>
      <w:pPr>
        <w:pStyle w:val="BodyText"/>
        <w:spacing w:line="273" w:lineRule="auto" w:before="25"/>
        <w:ind w:left="118" w:right="38" w:firstLine="239"/>
        <w:jc w:val="both"/>
      </w:pPr>
      <w:hyperlink w:history="true" w:anchor="_bookmark3">
        <w:r>
          <w:rPr>
            <w:color w:val="0080AC"/>
          </w:rPr>
          <w:t>Fig.</w:t>
        </w:r>
        <w:r>
          <w:rPr>
            <w:color w:val="0080AC"/>
            <w:spacing w:val="24"/>
          </w:rPr>
          <w:t> </w:t>
        </w:r>
        <w:r>
          <w:rPr>
            <w:color w:val="0080AC"/>
          </w:rPr>
          <w:t>1</w:t>
        </w:r>
      </w:hyperlink>
      <w:r>
        <w:rPr>
          <w:rFonts w:ascii="Times New Roman"/>
          <w:b/>
        </w:rPr>
        <w:t>C</w:t>
      </w:r>
      <w:r>
        <w:rPr>
          <w:rFonts w:ascii="Times New Roman"/>
          <w:b/>
          <w:spacing w:val="25"/>
        </w:rPr>
        <w:t> </w:t>
      </w:r>
      <w:r>
        <w:rPr/>
        <w:t>illustrates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generation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SARM</w:t>
      </w:r>
      <w:r>
        <w:rPr>
          <w:spacing w:val="24"/>
        </w:rPr>
        <w:t> </w:t>
      </w:r>
      <w:r>
        <w:rPr/>
        <w:t>using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Seq2Seq</w:t>
      </w:r>
      <w:r>
        <w:rPr>
          <w:spacing w:val="24"/>
        </w:rPr>
        <w:t> </w:t>
      </w:r>
      <w:r>
        <w:rPr/>
        <w:t>mod-</w:t>
      </w:r>
      <w:r>
        <w:rPr>
          <w:w w:val="110"/>
        </w:rPr>
        <w:t> els for value 2 and value 1. Key 2 fragments provide the input for the Seq2Seq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generating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2</w:t>
      </w:r>
      <w:r>
        <w:rPr>
          <w:spacing w:val="-8"/>
          <w:w w:val="110"/>
        </w:rPr>
        <w:t> </w:t>
      </w:r>
      <w:r>
        <w:rPr>
          <w:w w:val="110"/>
        </w:rPr>
        <w:t>fragments.</w:t>
      </w:r>
      <w:r>
        <w:rPr>
          <w:spacing w:val="-8"/>
          <w:w w:val="110"/>
        </w:rPr>
        <w:t> </w:t>
      </w:r>
      <w:r>
        <w:rPr>
          <w:w w:val="110"/>
        </w:rPr>
        <w:t>Key</w:t>
      </w:r>
      <w:r>
        <w:rPr>
          <w:spacing w:val="-8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constructed from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2 and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2 fragments.</w:t>
      </w:r>
      <w:r>
        <w:rPr>
          <w:spacing w:val="-1"/>
          <w:w w:val="110"/>
        </w:rPr>
        <w:t> </w:t>
      </w:r>
      <w:r>
        <w:rPr>
          <w:w w:val="110"/>
        </w:rPr>
        <w:t>The resulting</w:t>
      </w:r>
      <w:r>
        <w:rPr>
          <w:spacing w:val="-1"/>
          <w:w w:val="110"/>
        </w:rPr>
        <w:t> </w:t>
      </w:r>
      <w:r>
        <w:rPr>
          <w:w w:val="110"/>
        </w:rPr>
        <w:t>key 1</w:t>
      </w:r>
      <w:r>
        <w:rPr>
          <w:spacing w:val="-1"/>
          <w:w w:val="110"/>
        </w:rPr>
        <w:t> </w:t>
      </w:r>
      <w:r>
        <w:rPr>
          <w:w w:val="110"/>
        </w:rPr>
        <w:t>fragments</w:t>
      </w:r>
      <w:r>
        <w:rPr>
          <w:spacing w:val="-1"/>
          <w:w w:val="110"/>
        </w:rPr>
        <w:t> </w:t>
      </w:r>
      <w:r>
        <w:rPr>
          <w:w w:val="110"/>
        </w:rPr>
        <w:t>serve as</w:t>
      </w:r>
      <w:r>
        <w:rPr>
          <w:w w:val="110"/>
        </w:rPr>
        <w:t> is</w:t>
      </w:r>
      <w:r>
        <w:rPr>
          <w:w w:val="110"/>
        </w:rPr>
        <w:t> input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Seq2Seq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value</w:t>
      </w:r>
      <w:r>
        <w:rPr>
          <w:w w:val="110"/>
        </w:rPr>
        <w:t> 1.</w:t>
      </w:r>
      <w:r>
        <w:rPr>
          <w:w w:val="110"/>
        </w:rPr>
        <w:t> New</w:t>
      </w:r>
      <w:r>
        <w:rPr>
          <w:w w:val="110"/>
        </w:rPr>
        <w:t> compounds</w:t>
      </w:r>
      <w:r>
        <w:rPr>
          <w:w w:val="110"/>
        </w:rPr>
        <w:t> com- prising the SARM are then obtained by combining the resulting key 1 and</w:t>
      </w:r>
      <w:r>
        <w:rPr>
          <w:w w:val="110"/>
        </w:rPr>
        <w:t> value</w:t>
      </w:r>
      <w:r>
        <w:rPr>
          <w:w w:val="110"/>
        </w:rPr>
        <w:t> 1</w:t>
      </w:r>
      <w:r>
        <w:rPr>
          <w:w w:val="110"/>
        </w:rPr>
        <w:t> fragments.</w:t>
      </w:r>
      <w:r>
        <w:rPr>
          <w:w w:val="110"/>
        </w:rPr>
        <w:t> Each</w:t>
      </w:r>
      <w:r>
        <w:rPr>
          <w:w w:val="110"/>
        </w:rPr>
        <w:t> cell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SARM</w:t>
      </w:r>
      <w:r>
        <w:rPr>
          <w:w w:val="110"/>
        </w:rPr>
        <w:t> represents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com- pound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color-coded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combined</w:t>
      </w:r>
      <w:r>
        <w:rPr>
          <w:spacing w:val="-6"/>
          <w:w w:val="110"/>
        </w:rPr>
        <w:t> </w:t>
      </w:r>
      <w:r>
        <w:rPr>
          <w:w w:val="110"/>
        </w:rPr>
        <w:t>log-likelihood</w:t>
      </w:r>
      <w:r>
        <w:rPr>
          <w:spacing w:val="-7"/>
          <w:w w:val="110"/>
        </w:rPr>
        <w:t> </w:t>
      </w:r>
      <w:r>
        <w:rPr>
          <w:w w:val="110"/>
        </w:rPr>
        <w:t>score.</w:t>
      </w:r>
      <w:r>
        <w:rPr>
          <w:spacing w:val="-6"/>
          <w:w w:val="110"/>
        </w:rPr>
        <w:t> </w:t>
      </w:r>
      <w:r>
        <w:rPr>
          <w:w w:val="110"/>
        </w:rPr>
        <w:t>Invalid </w:t>
      </w:r>
      <w:r>
        <w:rPr/>
        <w:t>SMILES strings are removed and value 1 and value 2 filters are SMARTS</w:t>
      </w:r>
      <w:r>
        <w:rPr>
          <w:w w:val="110"/>
        </w:rPr>
        <w:t> screens to remove chemically undesired substituents (such as unstable </w:t>
      </w:r>
      <w:r>
        <w:rPr>
          <w:spacing w:val="-2"/>
          <w:w w:val="110"/>
        </w:rPr>
        <w:t>fragments).</w:t>
      </w:r>
    </w:p>
    <w:p>
      <w:pPr>
        <w:pStyle w:val="BodyText"/>
        <w:spacing w:line="273" w:lineRule="auto"/>
        <w:ind w:left="118" w:right="116"/>
        <w:jc w:val="both"/>
      </w:pPr>
      <w:r>
        <w:rPr/>
        <w:br w:type="column"/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scaffold</w:t>
      </w:r>
      <w:r>
        <w:rPr>
          <w:spacing w:val="-5"/>
          <w:w w:val="110"/>
        </w:rPr>
        <w:t> </w:t>
      </w:r>
      <w:r>
        <w:rPr>
          <w:w w:val="110"/>
        </w:rPr>
        <w:t>represents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MMS.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2</w:t>
      </w:r>
      <w:r>
        <w:rPr>
          <w:spacing w:val="-5"/>
          <w:w w:val="110"/>
        </w:rPr>
        <w:t> </w:t>
      </w:r>
      <w:r>
        <w:rPr>
          <w:w w:val="110"/>
        </w:rPr>
        <w:t>fragments</w:t>
      </w:r>
      <w:r>
        <w:rPr>
          <w:spacing w:val="-5"/>
          <w:w w:val="110"/>
        </w:rPr>
        <w:t> </w:t>
      </w:r>
      <w:r>
        <w:rPr>
          <w:w w:val="110"/>
        </w:rPr>
        <w:t>serve as R-groups for two different substitution sites. Newly generated value 1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2</w:t>
      </w:r>
      <w:r>
        <w:rPr>
          <w:spacing w:val="-10"/>
          <w:w w:val="110"/>
        </w:rPr>
        <w:t> </w:t>
      </w:r>
      <w:r>
        <w:rPr>
          <w:w w:val="110"/>
        </w:rPr>
        <w:t>fragments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filtered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structural</w:t>
      </w:r>
      <w:r>
        <w:rPr>
          <w:spacing w:val="-10"/>
          <w:w w:val="110"/>
        </w:rPr>
        <w:t> </w:t>
      </w:r>
      <w:r>
        <w:rPr>
          <w:w w:val="110"/>
        </w:rPr>
        <w:t>alerts</w:t>
      </w:r>
      <w:r>
        <w:rPr>
          <w:spacing w:val="-10"/>
          <w:w w:val="110"/>
        </w:rPr>
        <w:t> </w:t>
      </w:r>
      <w:r>
        <w:rPr>
          <w:w w:val="110"/>
        </w:rPr>
        <w:t>(SMARTS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in-house collections</w:t>
      </w:r>
      <w:r>
        <w:rPr>
          <w:w w:val="110"/>
        </w:rPr>
        <w:t> of</w:t>
      </w:r>
      <w:r>
        <w:rPr>
          <w:w w:val="110"/>
        </w:rPr>
        <w:t> chemically</w:t>
      </w:r>
      <w:r>
        <w:rPr>
          <w:w w:val="110"/>
        </w:rPr>
        <w:t> undesired</w:t>
      </w:r>
      <w:r>
        <w:rPr>
          <w:w w:val="110"/>
        </w:rPr>
        <w:t> substructures)</w:t>
      </w:r>
      <w:r>
        <w:rPr>
          <w:w w:val="110"/>
        </w:rPr>
        <w:t> and</w:t>
      </w:r>
      <w:r>
        <w:rPr>
          <w:w w:val="110"/>
        </w:rPr>
        <w:t> accepted</w:t>
      </w:r>
      <w:r>
        <w:rPr>
          <w:w w:val="110"/>
        </w:rPr>
        <w:t> frag- ments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construct</w:t>
      </w:r>
      <w:r>
        <w:rPr>
          <w:w w:val="110"/>
        </w:rPr>
        <w:t> a</w:t>
      </w:r>
      <w:r>
        <w:rPr>
          <w:w w:val="110"/>
        </w:rPr>
        <w:t> SARM</w:t>
      </w:r>
      <w:r>
        <w:rPr>
          <w:w w:val="110"/>
        </w:rPr>
        <w:t> variant</w:t>
      </w:r>
      <w:r>
        <w:rPr>
          <w:w w:val="110"/>
        </w:rPr>
        <w:t> with</w:t>
      </w:r>
      <w:r>
        <w:rPr>
          <w:w w:val="110"/>
        </w:rPr>
        <w:t> pre-defined</w:t>
      </w:r>
      <w:r>
        <w:rPr>
          <w:w w:val="110"/>
        </w:rPr>
        <w:t> dimen- sionality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2.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SARM</w:t>
      </w:r>
      <w:r>
        <w:rPr>
          <w:spacing w:val="-2"/>
          <w:w w:val="110"/>
        </w:rPr>
        <w:t> </w:t>
      </w:r>
      <w:r>
        <w:rPr>
          <w:w w:val="110"/>
        </w:rPr>
        <w:t>variant</w:t>
      </w:r>
      <w:r>
        <w:rPr>
          <w:spacing w:val="-2"/>
          <w:w w:val="110"/>
        </w:rPr>
        <w:t> </w:t>
      </w:r>
      <w:r>
        <w:rPr>
          <w:w w:val="110"/>
        </w:rPr>
        <w:t>consists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 2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which corresponding</w:t>
      </w:r>
      <w:r>
        <w:rPr>
          <w:spacing w:val="-1"/>
          <w:w w:val="110"/>
        </w:rPr>
        <w:t> </w:t>
      </w:r>
      <w:r>
        <w:rPr>
          <w:w w:val="110"/>
        </w:rPr>
        <w:t>compounds (key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14"/>
          <w:w w:val="145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 </w:t>
      </w:r>
      <w:r>
        <w:rPr>
          <w:spacing w:val="-12"/>
          <w:w w:val="110"/>
        </w:rPr>
        <w:t>1</w:t>
      </w:r>
    </w:p>
    <w:p>
      <w:pPr>
        <w:pStyle w:val="BodyText"/>
        <w:spacing w:line="271" w:lineRule="auto"/>
        <w:ind w:left="118" w:right="114"/>
        <w:jc w:val="both"/>
      </w:pPr>
      <w:r>
        <w:rPr>
          <w:w w:val="145"/>
        </w:rPr>
        <w:t>/</w:t>
      </w:r>
      <w:r>
        <w:rPr>
          <w:spacing w:val="-3"/>
          <w:w w:val="145"/>
        </w:rPr>
        <w:t> </w:t>
      </w:r>
      <w:r>
        <w:rPr>
          <w:w w:val="110"/>
        </w:rPr>
        <w:t>value 2 combinations) are enumerated and subjected to activity pre- diction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molecular</w:t>
      </w:r>
      <w:r>
        <w:rPr>
          <w:spacing w:val="-8"/>
          <w:w w:val="110"/>
        </w:rPr>
        <w:t> </w:t>
      </w:r>
      <w:r>
        <w:rPr>
          <w:w w:val="110"/>
        </w:rPr>
        <w:t>topographic</w:t>
      </w:r>
      <w:r>
        <w:rPr>
          <w:spacing w:val="-8"/>
          <w:w w:val="110"/>
        </w:rPr>
        <w:t> </w:t>
      </w:r>
      <w:r>
        <w:rPr>
          <w:w w:val="110"/>
        </w:rPr>
        <w:t>map</w:t>
      </w:r>
      <w:r>
        <w:rPr>
          <w:spacing w:val="-8"/>
          <w:w w:val="110"/>
        </w:rPr>
        <w:t> </w:t>
      </w:r>
      <w:r>
        <w:rPr>
          <w:w w:val="110"/>
        </w:rPr>
        <w:t>(MTM)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hyperlink w:history="true" w:anchor="_bookmark21">
        <w:r>
          <w:rPr>
            <w:color w:val="0080AC"/>
            <w:w w:val="110"/>
          </w:rPr>
          <w:t>[24]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fur- ther</w:t>
      </w:r>
      <w:r>
        <w:rPr>
          <w:spacing w:val="-11"/>
          <w:w w:val="110"/>
        </w:rPr>
        <w:t> </w:t>
      </w: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below.</w:t>
      </w:r>
      <w:r>
        <w:rPr>
          <w:spacing w:val="-11"/>
          <w:w w:val="110"/>
        </w:rPr>
        <w:t> </w:t>
      </w:r>
      <w:r>
        <w:rPr>
          <w:w w:val="110"/>
        </w:rPr>
        <w:t>Structural</w:t>
      </w:r>
      <w:r>
        <w:rPr>
          <w:spacing w:val="-11"/>
          <w:w w:val="110"/>
        </w:rPr>
        <w:t> </w:t>
      </w:r>
      <w:r>
        <w:rPr>
          <w:w w:val="110"/>
        </w:rPr>
        <w:t>elitism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focuses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compounds with </w:t>
      </w:r>
      <w:r>
        <w:rPr>
          <w:rFonts w:ascii="DejaVu Serif Condensed"/>
          <w:i/>
          <w:w w:val="110"/>
        </w:rPr>
        <w:t>n </w:t>
      </w:r>
      <w:r>
        <w:rPr>
          <w:w w:val="110"/>
        </w:rPr>
        <w:t>top-ranked predicted activities, which are then subjected to re- fragmentation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selection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2</w:t>
      </w:r>
      <w:r>
        <w:rPr>
          <w:spacing w:val="-2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2"/>
          <w:w w:val="110"/>
        </w:rPr>
        <w:t> </w:t>
      </w:r>
      <w:r>
        <w:rPr>
          <w:w w:val="110"/>
        </w:rPr>
        <w:t>pairs related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1"/>
          <w:w w:val="110"/>
        </w:rPr>
        <w:t> </w:t>
      </w:r>
      <w:r>
        <w:rPr>
          <w:w w:val="110"/>
        </w:rPr>
        <w:t>fragment</w:t>
      </w:r>
      <w:r>
        <w:rPr>
          <w:spacing w:val="-1"/>
          <w:w w:val="110"/>
        </w:rPr>
        <w:t> </w:t>
      </w:r>
      <w:r>
        <w:rPr>
          <w:w w:val="110"/>
        </w:rPr>
        <w:t>(scaffold).</w:t>
      </w:r>
      <w:r>
        <w:rPr>
          <w:spacing w:val="-1"/>
          <w:w w:val="110"/>
        </w:rPr>
        <w:t> </w:t>
      </w:r>
      <w:r>
        <w:rPr>
          <w:w w:val="110"/>
        </w:rPr>
        <w:t>Newly</w:t>
      </w:r>
      <w:r>
        <w:rPr>
          <w:spacing w:val="-2"/>
          <w:w w:val="110"/>
        </w:rPr>
        <w:t> </w:t>
      </w:r>
      <w:r>
        <w:rPr>
          <w:w w:val="110"/>
        </w:rPr>
        <w:t>generated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 1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1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 2</w:t>
      </w:r>
      <w:r>
        <w:rPr>
          <w:spacing w:val="-1"/>
          <w:w w:val="110"/>
        </w:rPr>
        <w:t> </w:t>
      </w:r>
      <w:r>
        <w:rPr>
          <w:w w:val="110"/>
        </w:rPr>
        <w:t>pairs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next</w:t>
      </w:r>
      <w:r>
        <w:rPr>
          <w:spacing w:val="-1"/>
          <w:w w:val="110"/>
        </w:rPr>
        <w:t> </w:t>
      </w:r>
      <w:r>
        <w:rPr>
          <w:w w:val="110"/>
        </w:rPr>
        <w:t>fine- tuning</w:t>
      </w:r>
      <w:r>
        <w:rPr>
          <w:spacing w:val="-3"/>
          <w:w w:val="110"/>
        </w:rPr>
        <w:t> </w:t>
      </w:r>
      <w:r>
        <w:rPr>
          <w:w w:val="110"/>
        </w:rPr>
        <w:t>cycle.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initial</w:t>
      </w:r>
      <w:r>
        <w:rPr>
          <w:spacing w:val="-3"/>
          <w:w w:val="110"/>
        </w:rPr>
        <w:t> </w:t>
      </w:r>
      <w:r>
        <w:rPr>
          <w:w w:val="110"/>
        </w:rPr>
        <w:t>iteration,</w:t>
      </w:r>
      <w:r>
        <w:rPr>
          <w:spacing w:val="-3"/>
          <w:w w:val="110"/>
        </w:rPr>
        <w:t> </w:t>
      </w:r>
      <w:r>
        <w:rPr>
          <w:w w:val="110"/>
        </w:rPr>
        <w:t>Seq2Seq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weights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trans- </w:t>
      </w:r>
      <w:r>
        <w:rPr>
          <w:spacing w:val="-2"/>
          <w:w w:val="110"/>
        </w:rPr>
        <w:t>ferred from DeepSARM fine-tuning. During iterative fine-tuning, model </w:t>
      </w:r>
      <w:r>
        <w:rPr>
          <w:w w:val="110"/>
        </w:rPr>
        <w:t>weights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updated</w:t>
      </w:r>
      <w:r>
        <w:rPr>
          <w:spacing w:val="-1"/>
          <w:w w:val="110"/>
        </w:rPr>
        <w:t> </w:t>
      </w:r>
      <w:r>
        <w:rPr>
          <w:w w:val="110"/>
        </w:rPr>
        <w:t>following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cycle.</w:t>
      </w:r>
      <w:r>
        <w:rPr>
          <w:spacing w:val="-1"/>
          <w:w w:val="110"/>
        </w:rPr>
        <w:t> </w:t>
      </w:r>
      <w:r>
        <w:rPr>
          <w:w w:val="110"/>
        </w:rPr>
        <w:t>Iterations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carried</w:t>
      </w:r>
      <w:r>
        <w:rPr>
          <w:spacing w:val="-1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un-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098"/>
        <w:rPr>
          <w:sz w:val="20"/>
        </w:rPr>
      </w:pPr>
      <w:r>
        <w:rPr>
          <w:sz w:val="20"/>
        </w:rPr>
        <w:drawing>
          <wp:inline distT="0" distB="0" distL="0" distR="0">
            <wp:extent cx="5357166" cy="445922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166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5" w:lineRule="auto" w:before="1"/>
        <w:ind w:left="118" w:right="0" w:firstLine="0"/>
        <w:jc w:val="left"/>
        <w:rPr>
          <w:sz w:val="14"/>
        </w:rPr>
      </w:pPr>
      <w:bookmarkStart w:name="_bookmark5" w:id="13"/>
      <w:bookmarkEnd w:id="13"/>
      <w:r>
        <w:rPr/>
      </w:r>
      <w:r>
        <w:rPr>
          <w:rFonts w:ascii="Times New Roman"/>
          <w:b/>
          <w:w w:val="110"/>
          <w:sz w:val="14"/>
        </w:rPr>
        <w:t>Fig. 3.</w:t>
      </w:r>
      <w:r>
        <w:rPr>
          <w:rFonts w:ascii="Times New Roman"/>
          <w:b/>
          <w:spacing w:val="40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Compound optimization using iDeepSARM. </w:t>
      </w:r>
      <w:r>
        <w:rPr>
          <w:w w:val="110"/>
          <w:sz w:val="14"/>
        </w:rPr>
        <w:t>The optimization of key 2-containing compounds using iDeepSARM is illustrated. (</w:t>
      </w:r>
      <w:r>
        <w:rPr>
          <w:rFonts w:ascii="Times New Roman"/>
          <w:b/>
          <w:w w:val="110"/>
          <w:sz w:val="14"/>
        </w:rPr>
        <w:t>A</w:t>
      </w:r>
      <w:r>
        <w:rPr>
          <w:w w:val="110"/>
          <w:sz w:val="14"/>
        </w:rPr>
        <w:t>) The structure of BRD4</w:t>
      </w:r>
      <w:r>
        <w:rPr>
          <w:w w:val="115"/>
          <w:sz w:val="14"/>
        </w:rPr>
        <w:t> inhibitor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JQ1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its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key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shown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performed.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rFonts w:ascii="Times New Roman"/>
          <w:b/>
          <w:w w:val="115"/>
          <w:sz w:val="14"/>
        </w:rPr>
        <w:t>B</w:t>
      </w:r>
      <w:r>
        <w:rPr>
          <w:w w:val="115"/>
          <w:sz w:val="14"/>
        </w:rPr>
        <w:t>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SARM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JQ1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key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2-containing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compounds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DeepSARM</w:t>
      </w:r>
      <w:r>
        <w:rPr>
          <w:spacing w:val="-5"/>
          <w:w w:val="115"/>
          <w:sz w:val="14"/>
        </w:rPr>
        <w:t> is</w:t>
      </w:r>
    </w:p>
    <w:p>
      <w:pPr>
        <w:spacing w:line="197" w:lineRule="exact" w:before="0"/>
        <w:ind w:left="118" w:right="0" w:firstLine="0"/>
        <w:jc w:val="left"/>
        <w:rPr>
          <w:sz w:val="14"/>
        </w:rPr>
      </w:pPr>
      <w:r>
        <w:rPr>
          <w:w w:val="115"/>
          <w:sz w:val="14"/>
        </w:rPr>
        <w:t>displayed,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representing 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starting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point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(iteration</w:t>
      </w:r>
      <w:r>
        <w:rPr>
          <w:spacing w:val="1"/>
          <w:w w:val="115"/>
          <w:sz w:val="14"/>
        </w:rPr>
        <w:t> </w:t>
      </w:r>
      <w:r>
        <w:rPr>
          <w:rFonts w:ascii="DejaVu Serif Condensed"/>
          <w:i/>
          <w:w w:val="115"/>
          <w:sz w:val="14"/>
        </w:rPr>
        <w:t>i</w:t>
      </w:r>
      <w:r>
        <w:rPr>
          <w:rFonts w:ascii="DejaVu Serif Condensed"/>
          <w:i/>
          <w:spacing w:val="-4"/>
          <w:w w:val="115"/>
          <w:sz w:val="14"/>
        </w:rPr>
        <w:t> </w:t>
      </w:r>
      <w:r>
        <w:rPr>
          <w:rFonts w:ascii="STIX Math"/>
          <w:w w:val="115"/>
          <w:sz w:val="14"/>
        </w:rPr>
        <w:t>=</w:t>
      </w:r>
      <w:r>
        <w:rPr>
          <w:rFonts w:ascii="STIX Math"/>
          <w:spacing w:val="1"/>
          <w:w w:val="115"/>
          <w:sz w:val="14"/>
        </w:rPr>
        <w:t> </w:t>
      </w:r>
      <w:r>
        <w:rPr>
          <w:w w:val="115"/>
          <w:sz w:val="14"/>
        </w:rPr>
        <w:t>0).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SARM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consists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30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1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(R</w:t>
      </w:r>
      <w:r>
        <w:rPr>
          <w:w w:val="115"/>
          <w:sz w:val="14"/>
          <w:vertAlign w:val="subscript"/>
        </w:rPr>
        <w:t>1</w:t>
      </w:r>
      <w:r>
        <w:rPr>
          <w:w w:val="115"/>
          <w:sz w:val="14"/>
          <w:vertAlign w:val="baseline"/>
        </w:rPr>
        <w:t>)</w:t>
      </w:r>
      <w:r>
        <w:rPr>
          <w:spacing w:val="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spacing w:val="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30</w:t>
      </w:r>
      <w:r>
        <w:rPr>
          <w:spacing w:val="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value</w:t>
      </w:r>
      <w:r>
        <w:rPr>
          <w:spacing w:val="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</w:t>
      </w:r>
      <w:r>
        <w:rPr>
          <w:spacing w:val="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(R</w:t>
      </w:r>
      <w:r>
        <w:rPr>
          <w:w w:val="115"/>
          <w:sz w:val="14"/>
          <w:vertAlign w:val="subscript"/>
        </w:rPr>
        <w:t>2</w:t>
      </w:r>
      <w:r>
        <w:rPr>
          <w:w w:val="115"/>
          <w:sz w:val="14"/>
          <w:vertAlign w:val="baseline"/>
        </w:rPr>
        <w:t>)</w:t>
      </w:r>
      <w:r>
        <w:rPr>
          <w:spacing w:val="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fragments</w:t>
      </w:r>
      <w:r>
        <w:rPr>
          <w:spacing w:val="1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yielding</w:t>
      </w:r>
      <w:r>
        <w:rPr>
          <w:spacing w:val="1"/>
          <w:w w:val="115"/>
          <w:sz w:val="14"/>
          <w:vertAlign w:val="baseline"/>
        </w:rPr>
        <w:t> </w:t>
      </w:r>
      <w:r>
        <w:rPr>
          <w:spacing w:val="-5"/>
          <w:w w:val="115"/>
          <w:sz w:val="14"/>
          <w:vertAlign w:val="baseline"/>
        </w:rPr>
        <w:t>900</w:t>
      </w:r>
    </w:p>
    <w:p>
      <w:pPr>
        <w:spacing w:line="117" w:lineRule="auto" w:before="60"/>
        <w:ind w:left="118" w:right="0" w:firstLine="0"/>
        <w:jc w:val="left"/>
        <w:rPr>
          <w:sz w:val="14"/>
        </w:rPr>
      </w:pPr>
      <w:r>
        <w:rPr>
          <w:w w:val="115"/>
          <w:sz w:val="14"/>
        </w:rPr>
        <w:t>value 1 and 2 fragments obtained during iterative fine-tuning. Results are shown for five iterations (</w:t>
      </w:r>
      <w:r>
        <w:rPr>
          <w:rFonts w:ascii="DejaVu Serif Condensed"/>
          <w:i/>
          <w:w w:val="115"/>
          <w:sz w:val="14"/>
        </w:rPr>
        <w:t>i</w:t>
      </w:r>
      <w:r>
        <w:rPr>
          <w:rFonts w:ascii="DejaVu Serif Condensed"/>
          <w:i/>
          <w:spacing w:val="-5"/>
          <w:w w:val="115"/>
          <w:sz w:val="14"/>
        </w:rPr>
        <w:t> </w:t>
      </w:r>
      <w:r>
        <w:rPr>
          <w:rFonts w:ascii="STIX Math"/>
          <w:w w:val="115"/>
          <w:sz w:val="14"/>
        </w:rPr>
        <w:t>= </w:t>
      </w:r>
      <w:r>
        <w:rPr>
          <w:w w:val="115"/>
          <w:sz w:val="14"/>
        </w:rPr>
        <w:t>1, 2, 3, 6, 10) color-coded by compound activity. (</w:t>
      </w:r>
      <w:r>
        <w:rPr>
          <w:rFonts w:ascii="Times New Roman"/>
          <w:b/>
          <w:w w:val="115"/>
          <w:sz w:val="14"/>
        </w:rPr>
        <w:t>D</w:t>
      </w:r>
      <w:r>
        <w:rPr>
          <w:w w:val="115"/>
          <w:sz w:val="14"/>
        </w:rPr>
        <w:t>) The </w:t>
      </w:r>
      <w:r>
        <w:rPr>
          <w:w w:val="110"/>
          <w:sz w:val="14"/>
        </w:rPr>
        <w:t>compounds.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color-coded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predicted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compound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activity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(pIC</w:t>
      </w:r>
      <w:r>
        <w:rPr>
          <w:w w:val="110"/>
          <w:sz w:val="14"/>
          <w:vertAlign w:val="subscript"/>
        </w:rPr>
        <w:t>50</w:t>
      </w:r>
      <w:r>
        <w:rPr>
          <w:w w:val="110"/>
          <w:sz w:val="14"/>
          <w:vertAlign w:val="baseline"/>
        </w:rPr>
        <w:t>)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or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log-likelihood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score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for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value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1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/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value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2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combinations.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(</w:t>
      </w:r>
      <w:r>
        <w:rPr>
          <w:rFonts w:ascii="Times New Roman"/>
          <w:b/>
          <w:w w:val="110"/>
          <w:sz w:val="14"/>
          <w:vertAlign w:val="baseline"/>
        </w:rPr>
        <w:t>C</w:t>
      </w:r>
      <w:r>
        <w:rPr>
          <w:w w:val="110"/>
          <w:sz w:val="14"/>
          <w:vertAlign w:val="baseline"/>
        </w:rPr>
        <w:t>)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SARM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</w:t>
      </w:r>
      <w:r>
        <w:rPr>
          <w:spacing w:val="8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updated</w:t>
      </w:r>
      <w:r>
        <w:rPr>
          <w:spacing w:val="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with</w:t>
      </w:r>
      <w:r>
        <w:rPr>
          <w:spacing w:val="8"/>
          <w:w w:val="110"/>
          <w:sz w:val="14"/>
          <w:vertAlign w:val="baseline"/>
        </w:rPr>
        <w:t> </w:t>
      </w:r>
      <w:r>
        <w:rPr>
          <w:spacing w:val="-5"/>
          <w:w w:val="110"/>
          <w:sz w:val="14"/>
          <w:vertAlign w:val="baseline"/>
        </w:rPr>
        <w:t>new</w:t>
      </w:r>
    </w:p>
    <w:p>
      <w:pPr>
        <w:spacing w:line="117" w:lineRule="auto" w:before="92"/>
        <w:ind w:left="118" w:right="176" w:firstLine="0"/>
        <w:jc w:val="left"/>
        <w:rPr>
          <w:sz w:val="14"/>
        </w:rPr>
      </w:pPr>
      <w:r>
        <w:rPr>
          <w:w w:val="110"/>
          <w:sz w:val="14"/>
        </w:rPr>
        <w:t>order</w:t>
      </w:r>
      <w:r>
        <w:rPr>
          <w:spacing w:val="73"/>
          <w:w w:val="150"/>
          <w:sz w:val="14"/>
        </w:rPr>
        <w:t>  </w:t>
      </w:r>
      <w:r>
        <w:rPr>
          <w:w w:val="110"/>
          <w:sz w:val="14"/>
        </w:rPr>
        <w:t>of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likelihood).</w:t>
      </w:r>
      <w:r>
        <w:rPr>
          <w:spacing w:val="71"/>
          <w:w w:val="150"/>
          <w:sz w:val="14"/>
        </w:rPr>
        <w:t>  </w:t>
      </w:r>
      <w:r>
        <w:rPr>
          <w:w w:val="110"/>
          <w:sz w:val="14"/>
        </w:rPr>
        <w:t>(</w:t>
      </w:r>
      <w:r>
        <w:rPr>
          <w:rFonts w:ascii="Times New Roman"/>
          <w:b/>
          <w:w w:val="110"/>
          <w:sz w:val="14"/>
        </w:rPr>
        <w:t>G</w:t>
      </w:r>
      <w:r>
        <w:rPr>
          <w:w w:val="110"/>
          <w:sz w:val="14"/>
        </w:rPr>
        <w:t>)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Value</w:t>
      </w:r>
      <w:r>
        <w:rPr>
          <w:spacing w:val="73"/>
          <w:w w:val="150"/>
          <w:sz w:val="14"/>
        </w:rPr>
        <w:t>  </w:t>
      </w:r>
      <w:r>
        <w:rPr>
          <w:w w:val="110"/>
          <w:sz w:val="14"/>
        </w:rPr>
        <w:t>2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and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(</w:t>
      </w:r>
      <w:r>
        <w:rPr>
          <w:rFonts w:ascii="Times New Roman"/>
          <w:b/>
          <w:w w:val="110"/>
          <w:sz w:val="14"/>
        </w:rPr>
        <w:t>H</w:t>
      </w:r>
      <w:r>
        <w:rPr>
          <w:w w:val="110"/>
          <w:sz w:val="14"/>
        </w:rPr>
        <w:t>)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value</w:t>
      </w:r>
      <w:r>
        <w:rPr>
          <w:spacing w:val="73"/>
          <w:w w:val="150"/>
          <w:sz w:val="14"/>
        </w:rPr>
        <w:t>  </w:t>
      </w:r>
      <w:r>
        <w:rPr>
          <w:w w:val="110"/>
          <w:sz w:val="14"/>
        </w:rPr>
        <w:t>1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structures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from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the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SARM</w:t>
      </w:r>
      <w:r>
        <w:rPr>
          <w:spacing w:val="73"/>
          <w:w w:val="150"/>
          <w:sz w:val="14"/>
        </w:rPr>
        <w:t>  </w:t>
      </w:r>
      <w:r>
        <w:rPr>
          <w:w w:val="110"/>
          <w:sz w:val="14"/>
        </w:rPr>
        <w:t>for</w:t>
      </w:r>
      <w:r>
        <w:rPr>
          <w:spacing w:val="74"/>
          <w:w w:val="150"/>
          <w:sz w:val="14"/>
        </w:rPr>
        <w:t>  </w:t>
      </w:r>
      <w:r>
        <w:rPr>
          <w:rFonts w:ascii="DejaVu Serif Condensed"/>
          <w:i/>
          <w:w w:val="110"/>
          <w:sz w:val="14"/>
        </w:rPr>
        <w:t>i</w:t>
      </w:r>
      <w:r>
        <w:rPr>
          <w:rFonts w:ascii="DejaVu Serif Condensed"/>
          <w:i/>
          <w:spacing w:val="66"/>
          <w:w w:val="150"/>
          <w:sz w:val="14"/>
        </w:rPr>
        <w:t>  </w:t>
      </w:r>
      <w:r>
        <w:rPr>
          <w:rFonts w:ascii="STIX Math"/>
          <w:w w:val="110"/>
          <w:sz w:val="14"/>
        </w:rPr>
        <w:t>=</w:t>
      </w:r>
      <w:r>
        <w:rPr>
          <w:rFonts w:ascii="STIX Math"/>
          <w:spacing w:val="74"/>
          <w:w w:val="150"/>
          <w:sz w:val="14"/>
        </w:rPr>
        <w:t>  </w:t>
      </w:r>
      <w:r>
        <w:rPr>
          <w:w w:val="110"/>
          <w:sz w:val="14"/>
        </w:rPr>
        <w:t>10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are</w:t>
      </w:r>
      <w:r>
        <w:rPr>
          <w:spacing w:val="74"/>
          <w:w w:val="150"/>
          <w:sz w:val="14"/>
        </w:rPr>
        <w:t>  </w:t>
      </w:r>
      <w:r>
        <w:rPr>
          <w:w w:val="110"/>
          <w:sz w:val="14"/>
        </w:rPr>
        <w:t>shown.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five iteratively updated SARMs are color-coded by log-likelihood scores. (</w:t>
      </w:r>
      <w:r>
        <w:rPr>
          <w:rFonts w:ascii="Times New Roman"/>
          <w:b/>
          <w:w w:val="110"/>
          <w:sz w:val="14"/>
        </w:rPr>
        <w:t>E</w:t>
      </w:r>
      <w:r>
        <w:rPr>
          <w:w w:val="110"/>
          <w:sz w:val="14"/>
        </w:rPr>
        <w:t>) Value 2 and (</w:t>
      </w:r>
      <w:r>
        <w:rPr>
          <w:rFonts w:ascii="Times New Roman"/>
          <w:b/>
          <w:w w:val="110"/>
          <w:sz w:val="14"/>
        </w:rPr>
        <w:t>F</w:t>
      </w:r>
      <w:r>
        <w:rPr>
          <w:w w:val="110"/>
          <w:sz w:val="14"/>
        </w:rPr>
        <w:t>) value 1 structures from the SARM in (B) are shown (sorted in ascending</w:t>
      </w: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before="34"/>
        <w:rPr>
          <w:sz w:val="20"/>
        </w:rPr>
      </w:pPr>
    </w:p>
    <w:p>
      <w:pPr>
        <w:pStyle w:val="BodyText"/>
        <w:ind w:left="368"/>
        <w:rPr>
          <w:sz w:val="20"/>
        </w:rPr>
      </w:pPr>
      <w:r>
        <w:rPr>
          <w:sz w:val="20"/>
        </w:rPr>
        <w:drawing>
          <wp:inline distT="0" distB="0" distL="0" distR="0">
            <wp:extent cx="2877273" cy="218541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273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line="285" w:lineRule="auto" w:before="1"/>
        <w:ind w:left="118" w:right="38" w:firstLine="0"/>
        <w:jc w:val="both"/>
        <w:rPr>
          <w:sz w:val="14"/>
        </w:rPr>
      </w:pPr>
      <w:bookmarkStart w:name="3.2 Activity prediction" w:id="14"/>
      <w:bookmarkEnd w:id="14"/>
      <w:r>
        <w:rPr/>
      </w:r>
      <w:bookmarkStart w:name="_bookmark6" w:id="15"/>
      <w:bookmarkEnd w:id="15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w w:val="115"/>
          <w:sz w:val="14"/>
        </w:rPr>
        <w:t> 4.</w:t>
      </w:r>
      <w:r>
        <w:rPr>
          <w:rFonts w:ascii="Times New Roman"/>
          <w:b/>
          <w:spacing w:val="2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Iterative</w:t>
      </w:r>
      <w:r>
        <w:rPr>
          <w:rFonts w:ascii="Times New Roman"/>
          <w:b/>
          <w:w w:val="115"/>
          <w:sz w:val="14"/>
        </w:rPr>
        <w:t> compound</w:t>
      </w:r>
      <w:r>
        <w:rPr>
          <w:rFonts w:ascii="Times New Roman"/>
          <w:b/>
          <w:w w:val="115"/>
          <w:sz w:val="14"/>
        </w:rPr>
        <w:t> activity</w:t>
      </w:r>
      <w:r>
        <w:rPr>
          <w:rFonts w:ascii="Times New Roman"/>
          <w:b/>
          <w:w w:val="115"/>
          <w:sz w:val="14"/>
        </w:rPr>
        <w:t> prediction.</w:t>
      </w:r>
      <w:r>
        <w:rPr>
          <w:rFonts w:ascii="Times New Roman"/>
          <w:b/>
          <w:w w:val="115"/>
          <w:sz w:val="14"/>
        </w:rPr>
        <w:t> </w:t>
      </w:r>
      <w:r>
        <w:rPr>
          <w:w w:val="115"/>
          <w:sz w:val="14"/>
        </w:rPr>
        <w:t>Mean</w:t>
      </w:r>
      <w:r>
        <w:rPr>
          <w:w w:val="115"/>
          <w:sz w:val="14"/>
        </w:rPr>
        <w:t> predicted</w:t>
      </w:r>
      <w:r>
        <w:rPr>
          <w:w w:val="115"/>
          <w:sz w:val="14"/>
        </w:rPr>
        <w:t> compound </w:t>
      </w:r>
      <w:r>
        <w:rPr>
          <w:w w:val="110"/>
          <w:sz w:val="14"/>
        </w:rPr>
        <w:t>activities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reported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SARM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hyperlink w:history="true" w:anchor="_bookmark5">
        <w:r>
          <w:rPr>
            <w:color w:val="0080AC"/>
            <w:w w:val="110"/>
            <w:sz w:val="14"/>
          </w:rPr>
          <w:t>Fig.</w:t>
        </w:r>
        <w:r>
          <w:rPr>
            <w:color w:val="0080AC"/>
            <w:spacing w:val="-2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3</w:t>
        </w:r>
      </w:hyperlink>
      <w:r>
        <w:rPr>
          <w:color w:val="0080AC"/>
          <w:spacing w:val="-2"/>
          <w:w w:val="110"/>
          <w:sz w:val="14"/>
        </w:rPr>
        <w:t> </w:t>
      </w:r>
      <w:r>
        <w:rPr>
          <w:w w:val="110"/>
          <w:sz w:val="14"/>
        </w:rPr>
        <w:t>during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iterative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optimization.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Error</w:t>
      </w:r>
      <w:r>
        <w:rPr>
          <w:w w:val="115"/>
          <w:sz w:val="14"/>
        </w:rPr>
        <w:t> bars indicate standard deviations.</w:t>
      </w:r>
    </w:p>
    <w:p>
      <w:pPr>
        <w:pStyle w:val="BodyText"/>
        <w:spacing w:line="273" w:lineRule="auto" w:before="91"/>
        <w:ind w:left="118" w:right="118"/>
        <w:jc w:val="both"/>
      </w:pPr>
      <w:r>
        <w:rPr/>
        <w:br w:type="column"/>
      </w:r>
      <w:r>
        <w:rPr>
          <w:w w:val="110"/>
        </w:rPr>
        <w:t>til a pre-defined activity threshold or number of iterations is reached. Success</w:t>
      </w:r>
      <w:r>
        <w:rPr>
          <w:w w:val="110"/>
        </w:rPr>
        <w:t> of</w:t>
      </w:r>
      <w:r>
        <w:rPr>
          <w:w w:val="110"/>
        </w:rPr>
        <w:t> iterative</w:t>
      </w:r>
      <w:r>
        <w:rPr>
          <w:w w:val="110"/>
        </w:rPr>
        <w:t> fine-tuning</w:t>
      </w:r>
      <w:r>
        <w:rPr>
          <w:w w:val="110"/>
        </w:rPr>
        <w:t> intrinsically</w:t>
      </w:r>
      <w:r>
        <w:rPr>
          <w:w w:val="110"/>
        </w:rPr>
        <w:t> depends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reliability of</w:t>
      </w:r>
      <w:r>
        <w:rPr>
          <w:spacing w:val="-13"/>
          <w:w w:val="110"/>
        </w:rPr>
        <w:t> </w:t>
      </w:r>
      <w:r>
        <w:rPr>
          <w:w w:val="110"/>
        </w:rPr>
        <w:t>compounds</w:t>
      </w:r>
      <w:r>
        <w:rPr>
          <w:spacing w:val="-11"/>
          <w:w w:val="110"/>
        </w:rPr>
        <w:t> </w:t>
      </w:r>
      <w:r>
        <w:rPr>
          <w:w w:val="110"/>
        </w:rPr>
        <w:t>activity</w:t>
      </w:r>
      <w:r>
        <w:rPr>
          <w:spacing w:val="-11"/>
          <w:w w:val="110"/>
        </w:rPr>
        <w:t> </w:t>
      </w:r>
      <w:r>
        <w:rPr>
          <w:w w:val="110"/>
        </w:rPr>
        <w:t>predictions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log-likelihood</w:t>
      </w:r>
      <w:r>
        <w:rPr>
          <w:spacing w:val="-11"/>
          <w:w w:val="110"/>
        </w:rPr>
        <w:t> </w:t>
      </w:r>
      <w:r>
        <w:rPr>
          <w:w w:val="110"/>
        </w:rPr>
        <w:t>scores.</w:t>
      </w:r>
      <w:r>
        <w:rPr>
          <w:spacing w:val="-11"/>
          <w:w w:val="110"/>
        </w:rPr>
        <w:t> </w:t>
      </w:r>
      <w:r>
        <w:rPr>
          <w:w w:val="110"/>
        </w:rPr>
        <w:t>Preferably, comparable</w:t>
      </w:r>
      <w:r>
        <w:rPr>
          <w:spacing w:val="-7"/>
          <w:w w:val="110"/>
        </w:rPr>
        <w:t> </w:t>
      </w:r>
      <w:r>
        <w:rPr>
          <w:w w:val="110"/>
        </w:rPr>
        <w:t>trends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progression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activity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log-likelihood</w:t>
      </w:r>
      <w:r>
        <w:rPr>
          <w:spacing w:val="-7"/>
          <w:w w:val="110"/>
        </w:rPr>
        <w:t> </w:t>
      </w:r>
      <w:r>
        <w:rPr>
          <w:w w:val="110"/>
        </w:rPr>
        <w:t>esti- mates should be observed during the optimization procedure.</w:t>
      </w:r>
    </w:p>
    <w:p>
      <w:pPr>
        <w:pStyle w:val="BodyText"/>
        <w:spacing w:before="172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Activity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2"/>
          <w:sz w:val="16"/>
        </w:rPr>
        <w:t>prediction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5" w:firstLine="239"/>
        <w:jc w:val="both"/>
      </w:pPr>
      <w:r>
        <w:rPr>
          <w:w w:val="110"/>
        </w:rPr>
        <w:t>For</w:t>
      </w:r>
      <w:r>
        <w:rPr>
          <w:w w:val="110"/>
        </w:rPr>
        <w:t> iDeepSARM,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image-based</w:t>
      </w:r>
      <w:r>
        <w:rPr>
          <w:w w:val="110"/>
        </w:rPr>
        <w:t> activity</w:t>
      </w:r>
      <w:r>
        <w:rPr>
          <w:w w:val="110"/>
        </w:rPr>
        <w:t> prediction</w:t>
      </w:r>
      <w:r>
        <w:rPr>
          <w:w w:val="110"/>
        </w:rPr>
        <w:t> method</w:t>
      </w:r>
      <w:r>
        <w:rPr>
          <w:w w:val="110"/>
        </w:rPr>
        <w:t> is employed,</w:t>
      </w:r>
      <w:r>
        <w:rPr>
          <w:spacing w:val="-5"/>
          <w:w w:val="110"/>
        </w:rPr>
        <w:t> </w:t>
      </w:r>
      <w:r>
        <w:rPr>
          <w:w w:val="110"/>
        </w:rPr>
        <w:t>i.e.</w:t>
      </w:r>
      <w:r>
        <w:rPr>
          <w:spacing w:val="-5"/>
          <w:w w:val="110"/>
        </w:rPr>
        <w:t> </w:t>
      </w:r>
      <w:r>
        <w:rPr>
          <w:w w:val="110"/>
        </w:rPr>
        <w:t>MTM</w:t>
      </w:r>
      <w:r>
        <w:rPr>
          <w:spacing w:val="-5"/>
          <w:w w:val="110"/>
        </w:rPr>
        <w:t> </w:t>
      </w:r>
      <w:hyperlink w:history="true" w:anchor="_bookmark21">
        <w:r>
          <w:rPr>
            <w:color w:val="0080AC"/>
            <w:w w:val="110"/>
          </w:rPr>
          <w:t>[24]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summarized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rFonts w:ascii="Times New Roman"/>
          <w:b/>
          <w:w w:val="110"/>
        </w:rPr>
        <w:t>Supplemen- tary Figure S1A</w:t>
      </w:r>
      <w:r>
        <w:rPr>
          <w:w w:val="110"/>
        </w:rPr>
        <w:t>. The underlying idea is to use feature sets of a com- pound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generate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generative</w:t>
      </w:r>
      <w:r>
        <w:rPr>
          <w:spacing w:val="32"/>
          <w:w w:val="110"/>
        </w:rPr>
        <w:t> </w:t>
      </w:r>
      <w:r>
        <w:rPr>
          <w:w w:val="110"/>
        </w:rPr>
        <w:t>topographic</w:t>
      </w:r>
      <w:r>
        <w:rPr>
          <w:spacing w:val="30"/>
          <w:w w:val="110"/>
        </w:rPr>
        <w:t> </w:t>
      </w:r>
      <w:r>
        <w:rPr>
          <w:w w:val="110"/>
        </w:rPr>
        <w:t>mapping</w:t>
      </w:r>
      <w:r>
        <w:rPr>
          <w:spacing w:val="30"/>
          <w:w w:val="110"/>
        </w:rPr>
        <w:t> </w:t>
      </w:r>
      <w:r>
        <w:rPr>
          <w:w w:val="110"/>
        </w:rPr>
        <w:t>(GTM)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model</w:t>
      </w:r>
    </w:p>
    <w:p>
      <w:pPr>
        <w:pStyle w:val="BodyText"/>
        <w:spacing w:line="273" w:lineRule="auto"/>
        <w:ind w:left="118" w:right="117"/>
        <w:jc w:val="both"/>
      </w:pPr>
      <w:hyperlink w:history="true" w:anchor="_bookmark22">
        <w:r>
          <w:rPr>
            <w:color w:val="0080AC"/>
            <w:w w:val="110"/>
          </w:rPr>
          <w:t>[25]</w:t>
        </w:r>
      </w:hyperlink>
      <w:r>
        <w:rPr>
          <w:color w:val="0080AC"/>
          <w:w w:val="110"/>
        </w:rPr>
        <w:t> </w:t>
      </w:r>
      <w:r>
        <w:rPr>
          <w:w w:val="110"/>
        </w:rPr>
        <w:t>that projects features onto a two-dimensional</w:t>
      </w:r>
      <w:r>
        <w:rPr>
          <w:spacing w:val="-1"/>
          <w:w w:val="110"/>
        </w:rPr>
        <w:t> </w:t>
      </w:r>
      <w:r>
        <w:rPr>
          <w:w w:val="110"/>
        </w:rPr>
        <w:t>matrix and </w:t>
      </w:r>
      <w:r>
        <w:rPr>
          <w:w w:val="110"/>
        </w:rPr>
        <w:t>produces </w:t>
      </w:r>
      <w:r>
        <w:rPr/>
        <w:t>an image representation. The GTM model is calculated with the runGTM</w:t>
      </w:r>
      <w:r>
        <w:rPr>
          <w:w w:val="110"/>
        </w:rPr>
        <w:t> function of ugtm </w:t>
      </w:r>
      <w:hyperlink w:history="true" w:anchor="_bookmark23">
        <w:r>
          <w:rPr>
            <w:color w:val="0080AC"/>
            <w:w w:val="110"/>
          </w:rPr>
          <w:t>[26]</w:t>
        </w:r>
      </w:hyperlink>
      <w:r>
        <w:rPr>
          <w:w w:val="110"/>
        </w:rPr>
        <w:t>. A convolutional neural network (CNN) </w:t>
      </w:r>
      <w:hyperlink w:history="true" w:anchor="_bookmark24">
        <w:r>
          <w:rPr>
            <w:color w:val="0080AC"/>
            <w:w w:val="110"/>
          </w:rPr>
          <w:t>[27]</w:t>
        </w:r>
      </w:hyperlink>
      <w:r>
        <w:rPr>
          <w:color w:val="0080AC"/>
          <w:w w:val="110"/>
        </w:rPr>
        <w:t> </w:t>
      </w:r>
      <w:r>
        <w:rPr>
          <w:w w:val="110"/>
        </w:rPr>
        <w:t>is then</w:t>
      </w:r>
      <w:r>
        <w:rPr>
          <w:spacing w:val="-5"/>
          <w:w w:val="110"/>
        </w:rPr>
        <w:t> </w:t>
      </w:r>
      <w:r>
        <w:rPr>
          <w:w w:val="110"/>
        </w:rPr>
        <w:t>trained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molecular</w:t>
      </w:r>
      <w:r>
        <w:rPr>
          <w:spacing w:val="-5"/>
          <w:w w:val="110"/>
        </w:rPr>
        <w:t> </w:t>
      </w:r>
      <w:r>
        <w:rPr>
          <w:w w:val="110"/>
        </w:rPr>
        <w:t>images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active</w:t>
      </w:r>
      <w:r>
        <w:rPr>
          <w:spacing w:val="-4"/>
          <w:w w:val="110"/>
        </w:rPr>
        <w:t> </w:t>
      </w:r>
      <w:r>
        <w:rPr>
          <w:w w:val="110"/>
        </w:rPr>
        <w:t>compounds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their activity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activity</w:t>
      </w:r>
      <w:r>
        <w:rPr>
          <w:w w:val="110"/>
        </w:rPr>
        <w:t> prediction.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of</w:t>
      </w:r>
      <w:r>
        <w:rPr>
          <w:w w:val="110"/>
        </w:rPr>
        <w:t> the </w:t>
      </w:r>
      <w:r>
        <w:rPr/>
        <w:t>MTM CNN is illustrated in </w:t>
      </w:r>
      <w:r>
        <w:rPr>
          <w:rFonts w:ascii="Times New Roman"/>
          <w:b/>
        </w:rPr>
        <w:t>Supplementary Figure S1B</w:t>
      </w:r>
      <w:r>
        <w:rPr/>
        <w:t>. Conv2D_1 and</w:t>
      </w:r>
      <w:r>
        <w:rPr>
          <w:w w:val="110"/>
        </w:rPr>
        <w:t> Conv2D_2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convolution</w:t>
      </w:r>
      <w:r>
        <w:rPr>
          <w:spacing w:val="-6"/>
          <w:w w:val="110"/>
        </w:rPr>
        <w:t> </w:t>
      </w:r>
      <w:r>
        <w:rPr>
          <w:w w:val="110"/>
        </w:rPr>
        <w:t>layers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MaxPooling2D_1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MaxPool- </w:t>
      </w:r>
      <w:r>
        <w:rPr/>
        <w:t>ing2D_2</w:t>
      </w:r>
      <w:r>
        <w:rPr>
          <w:spacing w:val="23"/>
        </w:rPr>
        <w:t> </w:t>
      </w:r>
      <w:r>
        <w:rPr/>
        <w:t>pooling</w:t>
      </w:r>
      <w:r>
        <w:rPr>
          <w:spacing w:val="25"/>
        </w:rPr>
        <w:t> </w:t>
      </w:r>
      <w:r>
        <w:rPr/>
        <w:t>layers.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Dropout</w:t>
      </w:r>
      <w:r>
        <w:rPr>
          <w:spacing w:val="23"/>
        </w:rPr>
        <w:t> </w:t>
      </w:r>
      <w:r>
        <w:rPr/>
        <w:t>layer,</w:t>
      </w:r>
      <w:r>
        <w:rPr>
          <w:spacing w:val="25"/>
        </w:rPr>
        <w:t> </w:t>
      </w:r>
      <w:r>
        <w:rPr/>
        <w:t>randomly</w:t>
      </w:r>
      <w:r>
        <w:rPr>
          <w:spacing w:val="25"/>
        </w:rPr>
        <w:t> </w:t>
      </w:r>
      <w:r>
        <w:rPr/>
        <w:t>selected</w:t>
      </w:r>
      <w:r>
        <w:rPr>
          <w:spacing w:val="25"/>
        </w:rPr>
        <w:t> </w:t>
      </w:r>
      <w:r>
        <w:rPr/>
        <w:t>neurons</w:t>
      </w:r>
      <w:r>
        <w:rPr>
          <w:w w:val="110"/>
        </w:rPr>
        <w:t> are</w:t>
      </w:r>
      <w:r>
        <w:rPr>
          <w:spacing w:val="10"/>
          <w:w w:val="110"/>
        </w:rPr>
        <w:t> </w:t>
      </w:r>
      <w:r>
        <w:rPr>
          <w:w w:val="110"/>
        </w:rPr>
        <w:t>ignored</w:t>
      </w:r>
      <w:r>
        <w:rPr>
          <w:spacing w:val="10"/>
          <w:w w:val="110"/>
        </w:rPr>
        <w:t> </w:t>
      </w:r>
      <w:r>
        <w:rPr>
          <w:w w:val="110"/>
        </w:rPr>
        <w:t>during</w:t>
      </w:r>
      <w:r>
        <w:rPr>
          <w:spacing w:val="11"/>
          <w:w w:val="110"/>
        </w:rPr>
        <w:t> </w:t>
      </w:r>
      <w:r>
        <w:rPr>
          <w:w w:val="110"/>
        </w:rPr>
        <w:t>training.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Flatten</w:t>
      </w:r>
      <w:r>
        <w:rPr>
          <w:spacing w:val="11"/>
          <w:w w:val="110"/>
        </w:rPr>
        <w:t> </w:t>
      </w:r>
      <w:r>
        <w:rPr>
          <w:w w:val="110"/>
        </w:rPr>
        <w:t>layer,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matrix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converted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758"/>
        <w:rPr>
          <w:sz w:val="20"/>
        </w:rPr>
      </w:pPr>
      <w:r>
        <w:rPr>
          <w:sz w:val="20"/>
        </w:rPr>
        <w:drawing>
          <wp:inline distT="0" distB="0" distL="0" distR="0">
            <wp:extent cx="5791200" cy="4069079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sz w:val="14"/>
        </w:rPr>
      </w:pPr>
    </w:p>
    <w:p>
      <w:pPr>
        <w:spacing w:line="285" w:lineRule="auto" w:before="0"/>
        <w:ind w:left="118" w:right="108" w:firstLine="0"/>
        <w:jc w:val="both"/>
        <w:rPr>
          <w:sz w:val="14"/>
        </w:rPr>
      </w:pPr>
      <w:bookmarkStart w:name="_bookmark7" w:id="16"/>
      <w:bookmarkEnd w:id="16"/>
      <w:r>
        <w:rPr/>
      </w:r>
      <w:r>
        <w:rPr>
          <w:rFonts w:ascii="Times New Roman"/>
          <w:b/>
          <w:w w:val="110"/>
          <w:sz w:val="14"/>
        </w:rPr>
        <w:t>Fig. 5.</w:t>
      </w:r>
      <w:r>
        <w:rPr>
          <w:rFonts w:ascii="Times New Roman"/>
          <w:b/>
          <w:spacing w:val="39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Ligand-target interactions. </w:t>
      </w:r>
      <w:r>
        <w:rPr>
          <w:w w:val="110"/>
          <w:sz w:val="14"/>
        </w:rPr>
        <w:t>(</w:t>
      </w:r>
      <w:r>
        <w:rPr>
          <w:rFonts w:ascii="Times New Roman"/>
          <w:b/>
          <w:w w:val="110"/>
          <w:sz w:val="14"/>
        </w:rPr>
        <w:t>A</w:t>
      </w:r>
      <w:r>
        <w:rPr>
          <w:w w:val="110"/>
          <w:sz w:val="14"/>
        </w:rPr>
        <w:t>) Compound JQ1 is shown together with its MTM and the X-ray structure of its complex with BRD4 (PDB ID: 3MXF). MTM-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based activity prediction for JQ1 is reported (experimental IC</w:t>
      </w:r>
      <w:r>
        <w:rPr>
          <w:w w:val="110"/>
          <w:sz w:val="14"/>
          <w:vertAlign w:val="subscript"/>
        </w:rPr>
        <w:t>50</w:t>
      </w:r>
      <w:r>
        <w:rPr>
          <w:w w:val="110"/>
          <w:sz w:val="14"/>
          <w:vertAlign w:val="baseline"/>
        </w:rPr>
        <w:t> value: 77 nM). (</w:t>
      </w:r>
      <w:r>
        <w:rPr>
          <w:rFonts w:ascii="Times New Roman"/>
          <w:b/>
          <w:w w:val="110"/>
          <w:sz w:val="14"/>
          <w:vertAlign w:val="baseline"/>
        </w:rPr>
        <w:t>B</w:t>
      </w:r>
      <w:r>
        <w:rPr>
          <w:w w:val="110"/>
          <w:sz w:val="14"/>
          <w:vertAlign w:val="baseline"/>
        </w:rPr>
        <w:t>) The corresponding representation is shown for a docking model of a computational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candidate compound from iDeepSARM predicted to have higher activity (Comp001). In the complexes, carbon atoms of the ligands and selected binding site residues</w:t>
      </w:r>
      <w:r>
        <w:rPr>
          <w:spacing w:val="8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BRD4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are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colored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green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and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cyan,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respectively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(otherwise,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standard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atom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coloring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is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used).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Remaining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parts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of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BRD4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are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depicted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as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ribbon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representation.</w:t>
      </w:r>
    </w:p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39"/>
        <w:jc w:val="both"/>
      </w:pP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array.</w:t>
      </w:r>
      <w:r>
        <w:rPr>
          <w:spacing w:val="-11"/>
          <w:w w:val="110"/>
        </w:rPr>
        <w:t> </w:t>
      </w:r>
      <w:r>
        <w:rPr>
          <w:w w:val="110"/>
        </w:rPr>
        <w:t>Dense_1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_2</w:t>
      </w:r>
      <w:r>
        <w:rPr>
          <w:spacing w:val="-11"/>
          <w:w w:val="110"/>
        </w:rPr>
        <w:t> </w:t>
      </w:r>
      <w:r>
        <w:rPr>
          <w:w w:val="110"/>
        </w:rPr>
        <w:t>represent</w:t>
      </w:r>
      <w:r>
        <w:rPr>
          <w:spacing w:val="-11"/>
          <w:w w:val="110"/>
        </w:rPr>
        <w:t> </w:t>
      </w:r>
      <w:r>
        <w:rPr>
          <w:w w:val="110"/>
        </w:rPr>
        <w:t>fully</w:t>
      </w:r>
      <w:r>
        <w:rPr>
          <w:spacing w:val="-11"/>
          <w:w w:val="110"/>
        </w:rPr>
        <w:t> </w:t>
      </w:r>
      <w:r>
        <w:rPr>
          <w:w w:val="110"/>
        </w:rPr>
        <w:t>connected</w:t>
      </w:r>
      <w:r>
        <w:rPr>
          <w:spacing w:val="-11"/>
          <w:w w:val="110"/>
        </w:rPr>
        <w:t> </w:t>
      </w:r>
      <w:r>
        <w:rPr>
          <w:w w:val="110"/>
        </w:rPr>
        <w:t>layers.</w:t>
      </w:r>
      <w:r>
        <w:rPr>
          <w:spacing w:val="-11"/>
          <w:w w:val="110"/>
        </w:rPr>
        <w:t> </w:t>
      </w:r>
      <w:r>
        <w:rPr>
          <w:w w:val="110"/>
        </w:rPr>
        <w:t>The CNN</w:t>
      </w:r>
      <w:r>
        <w:rPr>
          <w:spacing w:val="-4"/>
          <w:w w:val="110"/>
        </w:rPr>
        <w:t> </w:t>
      </w:r>
      <w:r>
        <w:rPr>
          <w:w w:val="110"/>
        </w:rPr>
        <w:t>structure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implemented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keras</w:t>
      </w:r>
      <w:r>
        <w:rPr>
          <w:spacing w:val="-4"/>
          <w:w w:val="110"/>
        </w:rPr>
        <w:t> </w:t>
      </w:r>
      <w:hyperlink w:history="true" w:anchor="_bookmark20">
        <w:r>
          <w:rPr>
            <w:color w:val="0080AC"/>
            <w:w w:val="110"/>
          </w:rPr>
          <w:t>[23]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attractive</w:t>
      </w:r>
      <w:r>
        <w:rPr>
          <w:spacing w:val="-4"/>
          <w:w w:val="110"/>
        </w:rPr>
        <w:t> </w:t>
      </w:r>
      <w:r>
        <w:rPr>
          <w:w w:val="110"/>
        </w:rPr>
        <w:t>feature 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MTM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visualize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(dis)similarity of</w:t>
      </w:r>
      <w:r>
        <w:rPr>
          <w:spacing w:val="-9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compounds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complement</w:t>
      </w:r>
      <w:r>
        <w:rPr>
          <w:spacing w:val="-9"/>
          <w:w w:val="110"/>
        </w:rPr>
        <w:t> </w:t>
      </w:r>
      <w:r>
        <w:rPr>
          <w:w w:val="110"/>
        </w:rPr>
        <w:t>activity</w:t>
      </w:r>
      <w:r>
        <w:rPr>
          <w:spacing w:val="-10"/>
          <w:w w:val="110"/>
        </w:rPr>
        <w:t> </w:t>
      </w:r>
      <w:r>
        <w:rPr>
          <w:w w:val="110"/>
        </w:rPr>
        <w:t>prediction.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major </w:t>
      </w:r>
      <w:r>
        <w:rPr>
          <w:spacing w:val="-2"/>
          <w:w w:val="110"/>
        </w:rPr>
        <w:t>motivation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MTM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iDeepSARM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augmentation,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which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required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compound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fine-tuning. For images, a robust data augmentation approach is available that gen- erates hybrid images from pairs of images on the basis of continuously valued mixing coeﬃcients </w:t>
      </w:r>
      <w:hyperlink w:history="true" w:anchor="_bookmark25">
        <w:r>
          <w:rPr>
            <w:color w:val="0080AC"/>
            <w:w w:val="110"/>
          </w:rPr>
          <w:t>[28]</w:t>
        </w:r>
      </w:hyperlink>
      <w:r>
        <w:rPr>
          <w:w w:val="110"/>
        </w:rPr>
        <w:t>, which also enables precise calculation of associated hypothetical activity values.</w:t>
      </w: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For the calculations reported below, atomic features sets were cal- </w:t>
      </w:r>
      <w:bookmarkStart w:name="4.2 Compound data and calculation parame" w:id="17"/>
      <w:bookmarkEnd w:id="17"/>
      <w:r>
        <w:rPr>
          <w:w w:val="110"/>
        </w:rPr>
        <w:t>culated</w:t>
      </w:r>
      <w:r>
        <w:rPr>
          <w:spacing w:val="20"/>
          <w:w w:val="110"/>
        </w:rPr>
        <w:t> </w:t>
      </w:r>
      <w:r>
        <w:rPr>
          <w:w w:val="110"/>
        </w:rPr>
        <w:t>using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algorithm</w:t>
      </w:r>
      <w:r>
        <w:rPr>
          <w:spacing w:val="20"/>
          <w:w w:val="110"/>
        </w:rPr>
        <w:t> </w:t>
      </w:r>
      <w:hyperlink w:history="true" w:anchor="_bookmark21">
        <w:r>
          <w:rPr>
            <w:color w:val="0080AC"/>
            <w:w w:val="110"/>
          </w:rPr>
          <w:t>[24]</w:t>
        </w:r>
      </w:hyperlink>
      <w:r>
        <w:rPr>
          <w:color w:val="0080AC"/>
          <w:spacing w:val="20"/>
          <w:w w:val="110"/>
        </w:rPr>
        <w:t> </w:t>
      </w:r>
      <w:r>
        <w:rPr>
          <w:w w:val="110"/>
        </w:rPr>
        <w:t>similar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one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generating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72"/>
        <w:ind w:left="118" w:right="38"/>
        <w:jc w:val="both"/>
      </w:pPr>
      <w:r>
        <w:rPr/>
        <w:t>For runGTM, the following parameters were used: </w:t>
      </w:r>
      <w:r>
        <w:rPr>
          <w:rFonts w:ascii="DejaVu Serif Condensed"/>
          <w:i/>
        </w:rPr>
        <w:t>k </w:t>
      </w:r>
      <w:r>
        <w:rPr>
          <w:rFonts w:ascii="STIX Math"/>
        </w:rPr>
        <w:t>= </w:t>
      </w:r>
      <w:r>
        <w:rPr/>
        <w:t>28, </w:t>
      </w:r>
      <w:r>
        <w:rPr>
          <w:rFonts w:ascii="DejaVu Serif Condensed"/>
          <w:i/>
        </w:rPr>
        <w:t>m </w:t>
      </w:r>
      <w:r>
        <w:rPr>
          <w:rFonts w:ascii="STIX Math"/>
        </w:rPr>
        <w:t>= </w:t>
      </w:r>
      <w:r>
        <w:rPr/>
        <w:t>2; k is the</w:t>
      </w:r>
      <w:r>
        <w:rPr>
          <w:w w:val="110"/>
        </w:rPr>
        <w:t> extended</w:t>
      </w:r>
      <w:r>
        <w:rPr>
          <w:spacing w:val="4"/>
          <w:w w:val="110"/>
        </w:rPr>
        <w:t> </w:t>
      </w:r>
      <w:r>
        <w:rPr>
          <w:w w:val="110"/>
        </w:rPr>
        <w:t>connectivity</w:t>
      </w:r>
      <w:r>
        <w:rPr>
          <w:spacing w:val="4"/>
          <w:w w:val="110"/>
        </w:rPr>
        <w:t> </w:t>
      </w:r>
      <w:r>
        <w:rPr>
          <w:w w:val="110"/>
        </w:rPr>
        <w:t>fingerprint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bond</w:t>
      </w:r>
      <w:r>
        <w:rPr>
          <w:spacing w:val="4"/>
          <w:w w:val="110"/>
        </w:rPr>
        <w:t> </w:t>
      </w:r>
      <w:r>
        <w:rPr>
          <w:w w:val="110"/>
        </w:rPr>
        <w:t>diameter</w:t>
      </w:r>
      <w:r>
        <w:rPr>
          <w:spacing w:val="4"/>
          <w:w w:val="110"/>
        </w:rPr>
        <w:t> </w:t>
      </w:r>
      <w:r>
        <w:rPr>
          <w:w w:val="110"/>
        </w:rPr>
        <w:t>4</w:t>
      </w:r>
      <w:r>
        <w:rPr>
          <w:spacing w:val="5"/>
          <w:w w:val="110"/>
        </w:rPr>
        <w:t> </w:t>
      </w:r>
      <w:r>
        <w:rPr>
          <w:w w:val="110"/>
        </w:rPr>
        <w:t>(ECFP4)</w:t>
      </w:r>
      <w:r>
        <w:rPr>
          <w:spacing w:val="4"/>
          <w:w w:val="110"/>
        </w:rPr>
        <w:t> </w:t>
      </w:r>
      <w:hyperlink w:history="true" w:anchor="_bookmark26">
        <w:r>
          <w:rPr>
            <w:color w:val="0080AC"/>
            <w:spacing w:val="-4"/>
            <w:w w:val="110"/>
          </w:rPr>
          <w:t>[29]</w:t>
        </w:r>
      </w:hyperlink>
      <w:r>
        <w:rPr>
          <w:spacing w:val="-4"/>
          <w:w w:val="110"/>
        </w:rPr>
        <w:t>.</w:t>
      </w:r>
    </w:p>
    <w:p>
      <w:pPr>
        <w:pStyle w:val="BodyText"/>
        <w:spacing w:line="273" w:lineRule="auto" w:before="21"/>
        <w:ind w:left="118" w:right="38"/>
        <w:jc w:val="both"/>
      </w:pPr>
      <w:r>
        <w:rPr>
          <w:w w:val="110"/>
        </w:rPr>
        <w:t>square root of the number of GTM nodes and m the square root of the number of radial basis function centers. For other parameters, default settings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used.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constructing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GTM</w:t>
      </w:r>
      <w:r>
        <w:rPr>
          <w:spacing w:val="-3"/>
          <w:w w:val="110"/>
        </w:rPr>
        <w:t> </w:t>
      </w:r>
      <w:r>
        <w:rPr>
          <w:w w:val="110"/>
        </w:rPr>
        <w:t>model,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responsibil- ities of atomic features were calculated using the transform function of ugtm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MTM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generated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upon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summed</w:t>
      </w:r>
      <w:r>
        <w:rPr>
          <w:spacing w:val="-6"/>
          <w:w w:val="110"/>
        </w:rPr>
        <w:t> </w:t>
      </w:r>
      <w:r>
        <w:rPr>
          <w:w w:val="110"/>
        </w:rPr>
        <w:t>responsibil- </w:t>
      </w:r>
      <w:bookmarkStart w:name="4 Exemplary compound design and optimiza" w:id="18"/>
      <w:bookmarkEnd w:id="18"/>
      <w:r>
        <w:rPr>
          <w:spacing w:val="-2"/>
          <w:w w:val="110"/>
        </w:rPr>
        <w:t>ities.</w:t>
      </w:r>
    </w:p>
    <w:p>
      <w:pPr>
        <w:pStyle w:val="BodyText"/>
        <w:spacing w:before="37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4.1 Design strategy" w:id="19"/>
      <w:bookmarkEnd w:id="19"/>
      <w:r>
        <w:rPr>
          <w:b w:val="0"/>
        </w:rPr>
      </w:r>
      <w:r>
        <w:rPr>
          <w:w w:val="110"/>
        </w:rPr>
        <w:t>Exemplary compound design and </w:t>
      </w:r>
      <w:r>
        <w:rPr>
          <w:spacing w:val="-2"/>
          <w:w w:val="110"/>
        </w:rPr>
        <w:t>optimization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Design</w:t>
      </w:r>
      <w:r>
        <w:rPr>
          <w:rFonts w:ascii="DejaVu Serif Condensed"/>
          <w:i/>
          <w:spacing w:val="1"/>
          <w:sz w:val="16"/>
        </w:rPr>
        <w:t> </w:t>
      </w:r>
      <w:r>
        <w:rPr>
          <w:rFonts w:ascii="DejaVu Serif Condensed"/>
          <w:i/>
          <w:spacing w:val="-2"/>
          <w:w w:val="95"/>
          <w:sz w:val="16"/>
        </w:rPr>
        <w:t>strategy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illustrate</w:t>
      </w:r>
      <w:r>
        <w:rPr>
          <w:spacing w:val="-4"/>
          <w:w w:val="110"/>
        </w:rPr>
        <w:t> </w:t>
      </w:r>
      <w:r>
        <w:rPr>
          <w:w w:val="110"/>
        </w:rPr>
        <w:t>iDeepSARM</w:t>
      </w:r>
      <w:r>
        <w:rPr>
          <w:spacing w:val="-5"/>
          <w:w w:val="110"/>
        </w:rPr>
        <w:t> </w:t>
      </w:r>
      <w:r>
        <w:rPr>
          <w:w w:val="110"/>
        </w:rPr>
        <w:t>modeling,</w:t>
      </w:r>
      <w:r>
        <w:rPr>
          <w:spacing w:val="-5"/>
          <w:w w:val="110"/>
        </w:rPr>
        <w:t> </w:t>
      </w:r>
      <w:r>
        <w:rPr>
          <w:w w:val="110"/>
        </w:rPr>
        <w:t>optimization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putative</w:t>
      </w:r>
      <w:r>
        <w:rPr>
          <w:spacing w:val="-4"/>
          <w:w w:val="110"/>
        </w:rPr>
        <w:t> </w:t>
      </w:r>
      <w:r>
        <w:rPr>
          <w:w w:val="110"/>
        </w:rPr>
        <w:t>multi- target compounds is attempted. The application was inspired by a re- cent study </w:t>
      </w:r>
      <w:hyperlink w:history="true" w:anchor="_bookmark28">
        <w:r>
          <w:rPr>
            <w:color w:val="0080AC"/>
            <w:w w:val="110"/>
          </w:rPr>
          <w:t>[30]</w:t>
        </w:r>
      </w:hyperlink>
      <w:r>
        <w:rPr>
          <w:color w:val="0080AC"/>
          <w:w w:val="110"/>
        </w:rPr>
        <w:t> </w:t>
      </w:r>
      <w:r>
        <w:rPr>
          <w:w w:val="110"/>
        </w:rPr>
        <w:t>where DeepSARM was used to identify candidates for dual-target</w:t>
      </w:r>
      <w:r>
        <w:rPr>
          <w:spacing w:val="17"/>
          <w:w w:val="110"/>
        </w:rPr>
        <w:t> </w:t>
      </w:r>
      <w:r>
        <w:rPr>
          <w:w w:val="110"/>
        </w:rPr>
        <w:t>inhibitors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PLK1</w:t>
      </w:r>
      <w:r>
        <w:rPr>
          <w:spacing w:val="18"/>
          <w:w w:val="110"/>
        </w:rPr>
        <w:t> </w:t>
      </w:r>
      <w:r>
        <w:rPr>
          <w:w w:val="110"/>
        </w:rPr>
        <w:t>kinase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bromodomain-</w:t>
      </w:r>
      <w:r>
        <w:rPr>
          <w:spacing w:val="-2"/>
          <w:w w:val="110"/>
        </w:rPr>
        <w:t>containing</w:t>
      </w:r>
    </w:p>
    <w:p>
      <w:pPr>
        <w:pStyle w:val="BodyText"/>
        <w:spacing w:line="273" w:lineRule="auto" w:before="91"/>
        <w:ind w:left="118" w:right="116"/>
        <w:jc w:val="both"/>
      </w:pPr>
      <w:r>
        <w:rPr/>
        <w:br w:type="column"/>
      </w:r>
      <w:r>
        <w:rPr>
          <w:w w:val="110"/>
        </w:rPr>
        <w:t>protein</w:t>
      </w:r>
      <w:r>
        <w:rPr>
          <w:spacing w:val="-8"/>
          <w:w w:val="110"/>
        </w:rPr>
        <w:t> </w:t>
      </w:r>
      <w:r>
        <w:rPr>
          <w:w w:val="110"/>
        </w:rPr>
        <w:t>4</w:t>
      </w:r>
      <w:r>
        <w:rPr>
          <w:spacing w:val="-8"/>
          <w:w w:val="110"/>
        </w:rPr>
        <w:t> </w:t>
      </w:r>
      <w:r>
        <w:rPr>
          <w:w w:val="110"/>
        </w:rPr>
        <w:t>(BRD4),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chromatin-associated</w:t>
      </w:r>
      <w:r>
        <w:rPr>
          <w:spacing w:val="-8"/>
          <w:w w:val="110"/>
        </w:rPr>
        <w:t> </w:t>
      </w:r>
      <w:r>
        <w:rPr>
          <w:w w:val="110"/>
        </w:rPr>
        <w:t>protein</w:t>
      </w:r>
      <w:r>
        <w:rPr>
          <w:spacing w:val="-8"/>
          <w:w w:val="110"/>
        </w:rPr>
        <w:t> </w:t>
      </w:r>
      <w:r>
        <w:rPr>
          <w:w w:val="110"/>
        </w:rPr>
        <w:t>functioning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epi- genetic</w:t>
      </w:r>
      <w:r>
        <w:rPr>
          <w:w w:val="110"/>
        </w:rPr>
        <w:t> regular</w:t>
      </w:r>
      <w:r>
        <w:rPr>
          <w:w w:val="110"/>
        </w:rPr>
        <w:t> </w:t>
      </w:r>
      <w:hyperlink w:history="true" w:anchor="_bookmark29">
        <w:r>
          <w:rPr>
            <w:color w:val="0080AC"/>
            <w:w w:val="110"/>
          </w:rPr>
          <w:t>[31]</w:t>
        </w:r>
      </w:hyperlink>
      <w:r>
        <w:rPr>
          <w:w w:val="110"/>
        </w:rPr>
        <w:t>.</w:t>
      </w:r>
      <w:r>
        <w:rPr>
          <w:w w:val="110"/>
        </w:rPr>
        <w:t> Both</w:t>
      </w:r>
      <w:r>
        <w:rPr>
          <w:w w:val="110"/>
        </w:rPr>
        <w:t> PLK1</w:t>
      </w:r>
      <w:r>
        <w:rPr>
          <w:w w:val="110"/>
        </w:rPr>
        <w:t> and</w:t>
      </w:r>
      <w:r>
        <w:rPr>
          <w:w w:val="110"/>
        </w:rPr>
        <w:t> BRD4</w:t>
      </w:r>
      <w:r>
        <w:rPr>
          <w:w w:val="110"/>
        </w:rPr>
        <w:t> are</w:t>
      </w:r>
      <w:r>
        <w:rPr>
          <w:w w:val="110"/>
        </w:rPr>
        <w:t> cancer</w:t>
      </w:r>
      <w:r>
        <w:rPr>
          <w:w w:val="110"/>
        </w:rPr>
        <w:t> targets.</w:t>
      </w:r>
      <w:r>
        <w:rPr>
          <w:w w:val="110"/>
        </w:rPr>
        <w:t> In</w:t>
      </w:r>
      <w:r>
        <w:rPr>
          <w:w w:val="110"/>
        </w:rPr>
        <w:t> this compound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9"/>
          <w:w w:val="110"/>
        </w:rPr>
        <w:t> </w:t>
      </w:r>
      <w:r>
        <w:rPr>
          <w:w w:val="110"/>
        </w:rPr>
        <w:t>effort,</w:t>
      </w:r>
      <w:r>
        <w:rPr>
          <w:spacing w:val="-9"/>
          <w:w w:val="110"/>
        </w:rPr>
        <w:t> </w:t>
      </w:r>
      <w:r>
        <w:rPr>
          <w:w w:val="110"/>
        </w:rPr>
        <w:t>DeepSARM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pre-trained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compounds with</w:t>
      </w:r>
      <w:r>
        <w:rPr>
          <w:w w:val="110"/>
        </w:rPr>
        <w:t> activity</w:t>
      </w:r>
      <w:r>
        <w:rPr>
          <w:w w:val="110"/>
        </w:rPr>
        <w:t> against</w:t>
      </w:r>
      <w:r>
        <w:rPr>
          <w:w w:val="110"/>
        </w:rPr>
        <w:t> PLK1</w:t>
      </w:r>
      <w:r>
        <w:rPr>
          <w:w w:val="110"/>
        </w:rPr>
        <w:t> or</w:t>
      </w:r>
      <w:r>
        <w:rPr>
          <w:w w:val="110"/>
        </w:rPr>
        <w:t> BRD4</w:t>
      </w:r>
      <w:r>
        <w:rPr>
          <w:w w:val="110"/>
        </w:rPr>
        <w:t> and</w:t>
      </w:r>
      <w:r>
        <w:rPr>
          <w:w w:val="110"/>
        </w:rPr>
        <w:t> fine-tuned</w:t>
      </w:r>
      <w:r>
        <w:rPr>
          <w:w w:val="110"/>
        </w:rPr>
        <w:t> with</w:t>
      </w:r>
      <w:r>
        <w:rPr>
          <w:w w:val="110"/>
        </w:rPr>
        <w:t> PLK1/BRD4 dual-target</w:t>
      </w:r>
      <w:r>
        <w:rPr>
          <w:spacing w:val="-1"/>
          <w:w w:val="110"/>
        </w:rPr>
        <w:t> </w:t>
      </w:r>
      <w:r>
        <w:rPr>
          <w:w w:val="110"/>
        </w:rPr>
        <w:t>inhibitors </w:t>
      </w:r>
      <w:hyperlink w:history="true" w:anchor="_bookmark28">
        <w:r>
          <w:rPr>
            <w:color w:val="0080AC"/>
            <w:w w:val="110"/>
          </w:rPr>
          <w:t>[30]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Here, we have modified</w:t>
      </w:r>
      <w:r>
        <w:rPr>
          <w:spacing w:val="-1"/>
          <w:w w:val="110"/>
        </w:rPr>
        <w:t> </w:t>
      </w:r>
      <w:r>
        <w:rPr>
          <w:w w:val="110"/>
        </w:rPr>
        <w:t>the design protocol by pre-training with inhibitors of the human kinome, followed by fine- </w:t>
      </w:r>
      <w:r>
        <w:rPr>
          <w:spacing w:val="-2"/>
          <w:w w:val="110"/>
        </w:rPr>
        <w:t>tuning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BRD4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inhibitors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iDeepSARM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optimization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BRD4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in- </w:t>
      </w:r>
      <w:r>
        <w:rPr>
          <w:w w:val="110"/>
        </w:rPr>
        <w:t>hibitory activity. Hence, generated candidate compounds are expected to</w:t>
      </w:r>
      <w:r>
        <w:rPr>
          <w:w w:val="110"/>
        </w:rPr>
        <w:t> have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multi-kinase</w:t>
      </w:r>
      <w:r>
        <w:rPr>
          <w:w w:val="110"/>
        </w:rPr>
        <w:t> and</w:t>
      </w:r>
      <w:r>
        <w:rPr>
          <w:w w:val="110"/>
        </w:rPr>
        <w:t> BRD4</w:t>
      </w:r>
      <w:r>
        <w:rPr>
          <w:w w:val="110"/>
        </w:rPr>
        <w:t> inhibitors</w:t>
      </w:r>
      <w:r>
        <w:rPr>
          <w:w w:val="110"/>
        </w:rPr>
        <w:t> and</w:t>
      </w:r>
      <w:r>
        <w:rPr>
          <w:w w:val="110"/>
        </w:rPr>
        <w:t> are optimized for BRD4. Although we currently do not have the option to experimentally</w:t>
      </w:r>
      <w:r>
        <w:rPr>
          <w:spacing w:val="-9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r>
        <w:rPr>
          <w:w w:val="110"/>
        </w:rPr>
        <w:t>preferred</w:t>
      </w:r>
      <w:r>
        <w:rPr>
          <w:spacing w:val="-8"/>
          <w:w w:val="110"/>
        </w:rPr>
        <w:t> </w:t>
      </w:r>
      <w:r>
        <w:rPr>
          <w:w w:val="110"/>
        </w:rPr>
        <w:t>candidates,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9"/>
          <w:w w:val="110"/>
        </w:rPr>
        <w:t> </w:t>
      </w:r>
      <w:r>
        <w:rPr>
          <w:w w:val="110"/>
        </w:rPr>
        <w:t>effort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suited to illustrate the computational iDeepSARM approach.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Compound</w:t>
      </w:r>
      <w:r>
        <w:rPr>
          <w:rFonts w:ascii="DejaVu Serif Condensed"/>
          <w:i/>
          <w:spacing w:val="2"/>
          <w:sz w:val="16"/>
        </w:rPr>
        <w:t> </w:t>
      </w:r>
      <w:r>
        <w:rPr>
          <w:rFonts w:ascii="DejaVu Serif Condensed"/>
          <w:i/>
          <w:w w:val="90"/>
          <w:sz w:val="16"/>
        </w:rPr>
        <w:t>data</w:t>
      </w:r>
      <w:r>
        <w:rPr>
          <w:rFonts w:ascii="DejaVu Serif Condensed"/>
          <w:i/>
          <w:spacing w:val="3"/>
          <w:sz w:val="16"/>
        </w:rPr>
        <w:t> </w:t>
      </w:r>
      <w:r>
        <w:rPr>
          <w:rFonts w:ascii="DejaVu Serif Condensed"/>
          <w:i/>
          <w:w w:val="90"/>
          <w:sz w:val="16"/>
        </w:rPr>
        <w:t>and</w:t>
      </w:r>
      <w:r>
        <w:rPr>
          <w:rFonts w:ascii="DejaVu Serif Condensed"/>
          <w:i/>
          <w:spacing w:val="3"/>
          <w:sz w:val="16"/>
        </w:rPr>
        <w:t> </w:t>
      </w:r>
      <w:r>
        <w:rPr>
          <w:rFonts w:ascii="DejaVu Serif Condensed"/>
          <w:i/>
          <w:w w:val="90"/>
          <w:sz w:val="16"/>
        </w:rPr>
        <w:t>calculation</w:t>
      </w:r>
      <w:r>
        <w:rPr>
          <w:rFonts w:ascii="DejaVu Serif Condensed"/>
          <w:i/>
          <w:spacing w:val="2"/>
          <w:sz w:val="16"/>
        </w:rPr>
        <w:t> </w:t>
      </w:r>
      <w:r>
        <w:rPr>
          <w:rFonts w:ascii="DejaVu Serif Condensed"/>
          <w:i/>
          <w:spacing w:val="-2"/>
          <w:w w:val="90"/>
          <w:sz w:val="16"/>
        </w:rPr>
        <w:t>parameters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116" w:firstLine="239"/>
        <w:jc w:val="both"/>
      </w:pPr>
      <w:r>
        <w:rPr>
          <w:spacing w:val="-2"/>
          <w:w w:val="110"/>
        </w:rPr>
        <w:t>From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Kinase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SARfari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collection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ChEMBL</w:t>
      </w:r>
      <w:r>
        <w:rPr>
          <w:spacing w:val="-5"/>
          <w:w w:val="110"/>
        </w:rPr>
        <w:t> </w:t>
      </w:r>
      <w:hyperlink w:history="true" w:anchor="_bookmark30">
        <w:r>
          <w:rPr>
            <w:color w:val="0080AC"/>
            <w:spacing w:val="-2"/>
            <w:w w:val="110"/>
          </w:rPr>
          <w:t>[32]</w:t>
        </w:r>
      </w:hyperlink>
      <w:r>
        <w:rPr>
          <w:spacing w:val="-2"/>
          <w:w w:val="110"/>
        </w:rPr>
        <w:t>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45,441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unique </w:t>
      </w:r>
      <w:r>
        <w:rPr>
          <w:w w:val="110"/>
        </w:rPr>
        <w:t>human</w:t>
      </w:r>
      <w:r>
        <w:rPr>
          <w:w w:val="110"/>
        </w:rPr>
        <w:t> kinase</w:t>
      </w:r>
      <w:r>
        <w:rPr>
          <w:w w:val="110"/>
        </w:rPr>
        <w:t> inhibitors</w:t>
      </w:r>
      <w:r>
        <w:rPr>
          <w:w w:val="110"/>
        </w:rPr>
        <w:t> with</w:t>
      </w:r>
      <w:r>
        <w:rPr>
          <w:w w:val="110"/>
        </w:rPr>
        <w:t> reliable</w:t>
      </w:r>
      <w:r>
        <w:rPr>
          <w:w w:val="110"/>
        </w:rPr>
        <w:t> activity measurements</w:t>
      </w:r>
      <w:r>
        <w:rPr>
          <w:w w:val="110"/>
        </w:rPr>
        <w:t> were</w:t>
      </w:r>
      <w:r>
        <w:rPr>
          <w:w w:val="110"/>
        </w:rPr>
        <w:t> se- lected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pre-training</w:t>
      </w:r>
      <w:r>
        <w:rPr>
          <w:spacing w:val="-7"/>
          <w:w w:val="110"/>
        </w:rPr>
        <w:t> </w:t>
      </w:r>
      <w:r>
        <w:rPr>
          <w:w w:val="110"/>
        </w:rPr>
        <w:t>(step</w:t>
      </w:r>
      <w:r>
        <w:rPr>
          <w:spacing w:val="-7"/>
          <w:w w:val="110"/>
        </w:rPr>
        <w:t> </w:t>
      </w: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4">
        <w:r>
          <w:rPr>
            <w:color w:val="0080AC"/>
            <w:w w:val="110"/>
          </w:rPr>
          <w:t>Fig.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addition,</w:t>
      </w:r>
      <w:r>
        <w:rPr>
          <w:spacing w:val="-7"/>
          <w:w w:val="110"/>
        </w:rPr>
        <w:t> </w:t>
      </w:r>
      <w:r>
        <w:rPr>
          <w:w w:val="110"/>
        </w:rPr>
        <w:t>2280</w:t>
      </w:r>
      <w:r>
        <w:rPr>
          <w:spacing w:val="-7"/>
          <w:w w:val="110"/>
        </w:rPr>
        <w:t> </w:t>
      </w:r>
      <w:r>
        <w:rPr>
          <w:w w:val="110"/>
        </w:rPr>
        <w:t>unique</w:t>
      </w:r>
      <w:r>
        <w:rPr>
          <w:spacing w:val="-7"/>
          <w:w w:val="110"/>
        </w:rPr>
        <w:t> </w:t>
      </w:r>
      <w:r>
        <w:rPr>
          <w:w w:val="110"/>
        </w:rPr>
        <w:t>BRD4 </w:t>
      </w:r>
      <w:r>
        <w:rPr/>
        <w:t>inhibitors were extracted from ChEMBL (ID: 1,163,125). For initial fine-</w:t>
      </w:r>
      <w:r>
        <w:rPr>
          <w:w w:val="110"/>
        </w:rPr>
        <w:t> tuning, 1311 BRD4 inhibitors with pIC</w:t>
      </w:r>
      <w:r>
        <w:rPr>
          <w:w w:val="110"/>
          <w:vertAlign w:val="subscript"/>
        </w:rPr>
        <w:t>50</w:t>
      </w:r>
      <w:r>
        <w:rPr>
          <w:w w:val="110"/>
          <w:vertAlign w:val="baseline"/>
        </w:rPr>
        <w:t> </w:t>
      </w:r>
      <w:r>
        <w:rPr>
          <w:rFonts w:ascii="Arial" w:hAnsi="Arial"/>
          <w:w w:val="110"/>
          <w:vertAlign w:val="baseline"/>
        </w:rPr>
        <w:t>≥ </w:t>
      </w:r>
      <w:r>
        <w:rPr>
          <w:w w:val="110"/>
          <w:vertAlign w:val="baseline"/>
        </w:rPr>
        <w:t>6 were selected (step 2 in </w:t>
      </w:r>
      <w:hyperlink w:history="true" w:anchor="_bookmark4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-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</w:t>
        </w:r>
      </w:hyperlink>
      <w:r>
        <w:rPr>
          <w:w w:val="110"/>
          <w:vertAlign w:val="baseline"/>
        </w:rPr>
        <w:t>).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deriving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MTM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CNN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activity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prediction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model,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2280 inhibitors were used.</w:t>
      </w:r>
    </w:p>
    <w:p>
      <w:pPr>
        <w:pStyle w:val="BodyText"/>
        <w:spacing w:line="273" w:lineRule="auto"/>
        <w:ind w:left="118" w:right="114" w:firstLine="239"/>
        <w:jc w:val="both"/>
      </w:pP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training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iDeepSARM’s</w:t>
      </w:r>
      <w:r>
        <w:rPr>
          <w:spacing w:val="-3"/>
          <w:w w:val="110"/>
        </w:rPr>
        <w:t> </w:t>
      </w:r>
      <w:r>
        <w:rPr>
          <w:w w:val="110"/>
        </w:rPr>
        <w:t>iterative</w:t>
      </w:r>
      <w:r>
        <w:rPr>
          <w:spacing w:val="-3"/>
          <w:w w:val="110"/>
        </w:rPr>
        <w:t> </w:t>
      </w:r>
      <w:r>
        <w:rPr>
          <w:w w:val="110"/>
        </w:rPr>
        <w:t>fine-tuning</w:t>
      </w:r>
      <w:r>
        <w:rPr>
          <w:spacing w:val="-3"/>
          <w:w w:val="110"/>
        </w:rPr>
        <w:t> </w:t>
      </w:r>
      <w:r>
        <w:rPr>
          <w:w w:val="110"/>
        </w:rPr>
        <w:t>Seq2Seq</w:t>
      </w:r>
      <w:r>
        <w:rPr>
          <w:spacing w:val="-3"/>
          <w:w w:val="110"/>
        </w:rPr>
        <w:t> </w:t>
      </w:r>
      <w:r>
        <w:rPr>
          <w:w w:val="110"/>
        </w:rPr>
        <w:t>models (step</w:t>
      </w:r>
      <w:r>
        <w:rPr>
          <w:spacing w:val="1"/>
          <w:w w:val="110"/>
        </w:rPr>
        <w:t> </w:t>
      </w:r>
      <w:r>
        <w:rPr>
          <w:w w:val="110"/>
        </w:rPr>
        <w:t>3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hyperlink w:history="true" w:anchor="_bookmark4">
        <w:r>
          <w:rPr>
            <w:color w:val="0080AC"/>
            <w:w w:val="110"/>
          </w:rPr>
          <w:t>Fig.</w:t>
        </w:r>
        <w:r>
          <w:rPr>
            <w:color w:val="0080AC"/>
            <w:spacing w:val="1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number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epochs</w:t>
      </w:r>
      <w:r>
        <w:rPr>
          <w:spacing w:val="1"/>
          <w:w w:val="110"/>
        </w:rPr>
        <w:t> </w:t>
      </w:r>
      <w:r>
        <w:rPr>
          <w:w w:val="110"/>
        </w:rPr>
        <w:t>was</w:t>
      </w:r>
      <w:r>
        <w:rPr>
          <w:spacing w:val="1"/>
          <w:w w:val="110"/>
        </w:rPr>
        <w:t> </w:t>
      </w:r>
      <w:r>
        <w:rPr>
          <w:w w:val="110"/>
        </w:rPr>
        <w:t>set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10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batch</w:t>
      </w:r>
      <w:r>
        <w:rPr>
          <w:spacing w:val="2"/>
          <w:w w:val="110"/>
        </w:rPr>
        <w:t> </w:t>
      </w:r>
      <w:r>
        <w:rPr>
          <w:w w:val="110"/>
        </w:rPr>
        <w:t>size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/>
        <w:ind w:left="118" w:right="114"/>
        <w:jc w:val="both"/>
      </w:pPr>
      <w:r>
        <w:rPr>
          <w:w w:val="110"/>
        </w:rPr>
        <w:t>64.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 1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1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 2</w:t>
      </w:r>
      <w:r>
        <w:rPr>
          <w:spacing w:val="-1"/>
          <w:w w:val="110"/>
        </w:rPr>
        <w:t> </w:t>
      </w:r>
      <w:r>
        <w:rPr>
          <w:w w:val="110"/>
        </w:rPr>
        <w:t>pairs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divided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training and</w:t>
      </w:r>
      <w:r>
        <w:rPr>
          <w:spacing w:val="-7"/>
          <w:w w:val="110"/>
        </w:rPr>
        <w:t> </w:t>
      </w:r>
      <w:r>
        <w:rPr>
          <w:w w:val="110"/>
        </w:rPr>
        <w:t>validation</w:t>
      </w:r>
      <w:r>
        <w:rPr>
          <w:spacing w:val="-7"/>
          <w:w w:val="110"/>
        </w:rPr>
        <w:t> </w:t>
      </w:r>
      <w:r>
        <w:rPr>
          <w:w w:val="110"/>
        </w:rPr>
        <w:t>sets</w:t>
      </w:r>
      <w:r>
        <w:rPr>
          <w:spacing w:val="-7"/>
          <w:w w:val="110"/>
        </w:rPr>
        <w:t> </w:t>
      </w:r>
      <w:r>
        <w:rPr>
          <w:w w:val="110"/>
        </w:rPr>
        <w:t>(9:1),</w:t>
      </w:r>
      <w:r>
        <w:rPr>
          <w:spacing w:val="-7"/>
          <w:w w:val="110"/>
        </w:rPr>
        <w:t> </w:t>
      </w:r>
      <w:r>
        <w:rPr>
          <w:w w:val="110"/>
        </w:rPr>
        <w:t>respectively.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iterative</w:t>
      </w:r>
      <w:r>
        <w:rPr>
          <w:spacing w:val="-7"/>
          <w:w w:val="110"/>
        </w:rPr>
        <w:t> </w:t>
      </w:r>
      <w:r>
        <w:rPr>
          <w:w w:val="110"/>
        </w:rPr>
        <w:t>fine-tuning,</w:t>
      </w:r>
      <w:r>
        <w:rPr>
          <w:spacing w:val="-7"/>
          <w:w w:val="110"/>
        </w:rPr>
        <w:t> </w:t>
      </w:r>
      <w:r>
        <w:rPr>
          <w:w w:val="110"/>
        </w:rPr>
        <w:t>temper- ature factors for value 1 and 2 generation were set to 1.0. Fine-tuning was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over</w:t>
      </w:r>
      <w:r>
        <w:rPr>
          <w:w w:val="110"/>
        </w:rPr>
        <w:t> 10</w:t>
      </w:r>
      <w:r>
        <w:rPr>
          <w:w w:val="110"/>
        </w:rPr>
        <w:t> iterations.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iteration,</w:t>
      </w:r>
      <w:r>
        <w:rPr>
          <w:w w:val="110"/>
        </w:rPr>
        <w:t> 100</w:t>
      </w:r>
      <w:r>
        <w:rPr>
          <w:w w:val="110"/>
        </w:rPr>
        <w:t> computed compounds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highest</w:t>
      </w:r>
      <w:r>
        <w:rPr>
          <w:spacing w:val="9"/>
          <w:w w:val="110"/>
        </w:rPr>
        <w:t> </w:t>
      </w:r>
      <w:r>
        <w:rPr>
          <w:w w:val="110"/>
        </w:rPr>
        <w:t>predicted</w:t>
      </w:r>
      <w:r>
        <w:rPr>
          <w:spacing w:val="9"/>
          <w:w w:val="110"/>
        </w:rPr>
        <w:t> </w:t>
      </w:r>
      <w:r>
        <w:rPr>
          <w:w w:val="110"/>
        </w:rPr>
        <w:t>activity</w:t>
      </w:r>
      <w:r>
        <w:rPr>
          <w:spacing w:val="9"/>
          <w:w w:val="110"/>
        </w:rPr>
        <w:t> </w:t>
      </w:r>
      <w:r>
        <w:rPr>
          <w:w w:val="110"/>
        </w:rPr>
        <w:t>were</w:t>
      </w:r>
      <w:r>
        <w:rPr>
          <w:spacing w:val="9"/>
          <w:w w:val="110"/>
        </w:rPr>
        <w:t> </w:t>
      </w:r>
      <w:r>
        <w:rPr>
          <w:w w:val="110"/>
        </w:rPr>
        <w:t>selected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input.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1258"/>
        <w:rPr>
          <w:sz w:val="20"/>
        </w:rPr>
      </w:pPr>
      <w:r>
        <w:rPr>
          <w:sz w:val="20"/>
        </w:rPr>
        <w:drawing>
          <wp:inline distT="0" distB="0" distL="0" distR="0">
            <wp:extent cx="5145024" cy="4437888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024" cy="44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4"/>
        </w:rPr>
      </w:pPr>
    </w:p>
    <w:p>
      <w:pPr>
        <w:spacing w:line="285" w:lineRule="auto" w:before="1"/>
        <w:ind w:left="118" w:right="106" w:firstLine="0"/>
        <w:jc w:val="both"/>
        <w:rPr>
          <w:sz w:val="14"/>
        </w:rPr>
      </w:pPr>
      <w:bookmarkStart w:name="_bookmark8" w:id="20"/>
      <w:bookmarkEnd w:id="20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6.</w:t>
      </w:r>
      <w:r>
        <w:rPr>
          <w:rFonts w:ascii="Times New Roman"/>
          <w:b/>
          <w:spacing w:val="24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Generation</w:t>
      </w:r>
      <w:r>
        <w:rPr>
          <w:rFonts w:ascii="Times New Roman"/>
          <w:b/>
          <w:spacing w:val="-8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of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new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key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2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structures.</w:t>
      </w:r>
      <w:r>
        <w:rPr>
          <w:rFonts w:ascii="Times New Roman"/>
          <w:b/>
          <w:spacing w:val="-9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rFonts w:ascii="Times New Roman"/>
          <w:b/>
          <w:w w:val="115"/>
          <w:sz w:val="14"/>
        </w:rPr>
        <w:t>A</w:t>
      </w:r>
      <w:r>
        <w:rPr>
          <w:w w:val="115"/>
          <w:sz w:val="14"/>
        </w:rPr>
        <w:t>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protocol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generating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key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structures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via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iDeepSARM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aid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augmentation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shown.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rFonts w:ascii="Times New Roman"/>
          <w:b/>
          <w:w w:val="115"/>
          <w:sz w:val="14"/>
        </w:rPr>
        <w:t>B</w:t>
      </w:r>
      <w:r>
        <w:rPr>
          <w:w w:val="115"/>
          <w:sz w:val="14"/>
        </w:rPr>
        <w:t>) At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top,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original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exemplary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predicted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key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shown.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replaced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moiety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colored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red.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bottom,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SARMs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comprising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compounds containing the original (left) and new key 2 (right) with constant value 1 and 2 fragments are color-coded by predicted activity according to </w:t>
      </w:r>
      <w:hyperlink w:history="true" w:anchor="_bookmark5">
        <w:r>
          <w:rPr>
            <w:color w:val="0080AC"/>
            <w:w w:val="115"/>
            <w:sz w:val="14"/>
          </w:rPr>
          <w:t>Fig. 3</w:t>
        </w:r>
      </w:hyperlink>
      <w:r>
        <w:rPr>
          <w:w w:val="115"/>
          <w:sz w:val="14"/>
        </w:rPr>
        <w:t>C.</w:t>
      </w:r>
    </w:p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112" w:lineRule="auto" w:before="170"/>
        <w:ind w:left="118" w:right="38"/>
        <w:jc w:val="both"/>
      </w:pPr>
      <w:r>
        <w:rPr>
          <w:w w:val="110"/>
        </w:rPr>
        <w:t>sionality</w:t>
      </w:r>
      <w:r>
        <w:rPr>
          <w:spacing w:val="70"/>
          <w:w w:val="150"/>
        </w:rPr>
        <w:t>     </w:t>
      </w:r>
      <w:r>
        <w:rPr>
          <w:w w:val="110"/>
        </w:rPr>
        <w:t>of</w:t>
      </w:r>
      <w:r>
        <w:rPr>
          <w:spacing w:val="74"/>
          <w:w w:val="150"/>
        </w:rPr>
        <w:t>     </w:t>
      </w:r>
      <w:r>
        <w:rPr>
          <w:w w:val="110"/>
        </w:rPr>
        <w:t>30</w:t>
      </w:r>
      <w:r>
        <w:rPr>
          <w:rFonts w:ascii="STIX Math" w:hAnsi="STIX Math"/>
          <w:w w:val="110"/>
        </w:rPr>
        <w:t>×</w:t>
      </w:r>
      <w:r>
        <w:rPr>
          <w:w w:val="110"/>
        </w:rPr>
        <w:t>30</w:t>
      </w:r>
      <w:r>
        <w:rPr>
          <w:spacing w:val="73"/>
          <w:w w:val="150"/>
        </w:rPr>
        <w:t>     </w:t>
      </w:r>
      <w:r>
        <w:rPr>
          <w:w w:val="110"/>
        </w:rPr>
        <w:t>was</w:t>
      </w:r>
      <w:r>
        <w:rPr>
          <w:spacing w:val="73"/>
          <w:w w:val="150"/>
        </w:rPr>
        <w:t>     </w:t>
      </w:r>
      <w:r>
        <w:rPr>
          <w:w w:val="110"/>
        </w:rPr>
        <w:t>generated.</w:t>
      </w:r>
      <w:r>
        <w:rPr>
          <w:spacing w:val="80"/>
          <w:w w:val="15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specific</w:t>
      </w:r>
      <w:r>
        <w:rPr>
          <w:spacing w:val="1"/>
          <w:w w:val="110"/>
        </w:rPr>
        <w:t> </w:t>
      </w:r>
      <w:r>
        <w:rPr>
          <w:w w:val="110"/>
        </w:rPr>
        <w:t>key</w:t>
      </w:r>
      <w:r>
        <w:rPr>
          <w:spacing w:val="2"/>
          <w:w w:val="110"/>
        </w:rPr>
        <w:t> </w:t>
      </w:r>
      <w:r>
        <w:rPr>
          <w:w w:val="110"/>
        </w:rPr>
        <w:t>2,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value</w:t>
      </w:r>
      <w:r>
        <w:rPr>
          <w:spacing w:val="1"/>
          <w:w w:val="110"/>
        </w:rPr>
        <w:t> </w:t>
      </w:r>
      <w:r>
        <w:rPr>
          <w:w w:val="110"/>
        </w:rPr>
        <w:t>1</w:t>
      </w:r>
      <w:r>
        <w:rPr>
          <w:spacing w:val="2"/>
          <w:w w:val="110"/>
        </w:rPr>
        <w:t> </w:t>
      </w:r>
      <w:r>
        <w:rPr>
          <w:w w:val="110"/>
        </w:rPr>
        <w:t>x</w:t>
      </w:r>
      <w:r>
        <w:rPr>
          <w:spacing w:val="1"/>
          <w:w w:val="110"/>
        </w:rPr>
        <w:t> </w:t>
      </w:r>
      <w:r>
        <w:rPr>
          <w:w w:val="110"/>
        </w:rPr>
        <w:t>value</w:t>
      </w:r>
      <w:r>
        <w:rPr>
          <w:spacing w:val="2"/>
          <w:w w:val="110"/>
        </w:rPr>
        <w:t> </w:t>
      </w:r>
      <w:r>
        <w:rPr>
          <w:w w:val="110"/>
        </w:rPr>
        <w:t>2</w:t>
      </w:r>
      <w:r>
        <w:rPr>
          <w:spacing w:val="1"/>
          <w:w w:val="110"/>
        </w:rPr>
        <w:t> </w:t>
      </w:r>
      <w:r>
        <w:rPr>
          <w:w w:val="110"/>
        </w:rPr>
        <w:t>SARM</w:t>
      </w:r>
      <w:r>
        <w:rPr>
          <w:spacing w:val="2"/>
          <w:w w:val="110"/>
        </w:rPr>
        <w:t> </w:t>
      </w:r>
      <w:r>
        <w:rPr>
          <w:w w:val="110"/>
        </w:rPr>
        <w:t>variant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matrix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dimen-</w:t>
      </w:r>
    </w:p>
    <w:p>
      <w:pPr>
        <w:pStyle w:val="BodyText"/>
        <w:spacing w:line="273" w:lineRule="auto" w:before="20"/>
        <w:ind w:left="118" w:right="40" w:firstLine="239"/>
        <w:jc w:val="both"/>
      </w:pPr>
      <w:r>
        <w:rPr>
          <w:w w:val="110"/>
        </w:rPr>
        <w:t>For</w:t>
      </w:r>
      <w:r>
        <w:rPr>
          <w:w w:val="110"/>
        </w:rPr>
        <w:t> deriving</w:t>
      </w:r>
      <w:r>
        <w:rPr>
          <w:w w:val="110"/>
        </w:rPr>
        <w:t> the</w:t>
      </w:r>
      <w:r>
        <w:rPr>
          <w:w w:val="110"/>
        </w:rPr>
        <w:t> MTM</w:t>
      </w:r>
      <w:r>
        <w:rPr>
          <w:w w:val="110"/>
        </w:rPr>
        <w:t> CNN</w:t>
      </w:r>
      <w:r>
        <w:rPr>
          <w:w w:val="110"/>
        </w:rPr>
        <w:t> model,</w:t>
      </w:r>
      <w:r>
        <w:rPr>
          <w:w w:val="110"/>
        </w:rPr>
        <w:t> the</w:t>
      </w:r>
      <w:r>
        <w:rPr>
          <w:w w:val="110"/>
        </w:rPr>
        <w:t> compound/MTM</w:t>
      </w:r>
      <w:r>
        <w:rPr>
          <w:w w:val="110"/>
        </w:rPr>
        <w:t> data</w:t>
      </w:r>
      <w:r>
        <w:rPr>
          <w:w w:val="110"/>
        </w:rPr>
        <w:t> set was divided into training, validation, and test sets (8:1:1). The model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illustrated</w:t>
      </w:r>
      <w:r>
        <w:rPr>
          <w:w w:val="110"/>
        </w:rPr>
        <w:t> in</w:t>
      </w:r>
      <w:r>
        <w:rPr>
          <w:w w:val="110"/>
        </w:rPr>
        <w:t> </w:t>
      </w:r>
      <w:r>
        <w:rPr>
          <w:rFonts w:ascii="Times New Roman"/>
          <w:b/>
          <w:w w:val="110"/>
        </w:rPr>
        <w:t>Supplementary</w:t>
      </w:r>
      <w:r>
        <w:rPr>
          <w:rFonts w:ascii="Times New Roman"/>
          <w:b/>
          <w:w w:val="110"/>
        </w:rPr>
        <w:t> Figure</w:t>
      </w:r>
      <w:r>
        <w:rPr>
          <w:rFonts w:ascii="Times New Roman"/>
          <w:b/>
          <w:w w:val="110"/>
        </w:rPr>
        <w:t> S1B.</w:t>
      </w:r>
      <w:r>
        <w:rPr>
          <w:rFonts w:ascii="Times New Roman"/>
          <w:b/>
          <w:w w:val="110"/>
        </w:rPr>
        <w:t> </w:t>
      </w:r>
      <w:r>
        <w:rPr>
          <w:w w:val="110"/>
        </w:rPr>
        <w:t>Hyperparameters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model</w:t>
      </w:r>
      <w:r>
        <w:rPr>
          <w:spacing w:val="-2"/>
          <w:w w:val="110"/>
        </w:rPr>
        <w:t> </w:t>
      </w:r>
      <w:r>
        <w:rPr>
          <w:w w:val="110"/>
        </w:rPr>
        <w:t>(see</w:t>
      </w:r>
      <w:r>
        <w:rPr>
          <w:spacing w:val="-2"/>
          <w:w w:val="110"/>
        </w:rPr>
        <w:t> </w:t>
      </w:r>
      <w:r>
        <w:rPr>
          <w:w w:val="110"/>
        </w:rPr>
        <w:t>legend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Supplementary</w:t>
      </w:r>
      <w:r>
        <w:rPr>
          <w:spacing w:val="-2"/>
          <w:w w:val="110"/>
        </w:rPr>
        <w:t> </w:t>
      </w:r>
      <w:hyperlink w:history="true" w:anchor="_bookmark3">
        <w:r>
          <w:rPr>
            <w:color w:val="0080AC"/>
            <w:w w:val="110"/>
          </w:rPr>
          <w:t>Fig.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determined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the optuna hyperparameter optimization software framework </w:t>
      </w:r>
      <w:hyperlink w:history="true" w:anchor="_bookmark31">
        <w:r>
          <w:rPr>
            <w:color w:val="0080AC"/>
            <w:w w:val="110"/>
          </w:rPr>
          <w:t>[33]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rFonts w:ascii="Times New Roman"/>
          <w:b/>
          <w:w w:val="110"/>
        </w:rPr>
        <w:t>Supplementary</w:t>
      </w:r>
      <w:r>
        <w:rPr>
          <w:rFonts w:ascii="Times New Roman"/>
          <w:b/>
          <w:spacing w:val="-7"/>
          <w:w w:val="110"/>
        </w:rPr>
        <w:t> </w:t>
      </w:r>
      <w:r>
        <w:rPr>
          <w:rFonts w:ascii="Times New Roman"/>
          <w:b/>
          <w:w w:val="110"/>
        </w:rPr>
        <w:t>Figure</w:t>
      </w:r>
      <w:r>
        <w:rPr>
          <w:rFonts w:ascii="Times New Roman"/>
          <w:b/>
          <w:spacing w:val="-8"/>
          <w:w w:val="110"/>
        </w:rPr>
        <w:t> </w:t>
      </w:r>
      <w:r>
        <w:rPr>
          <w:rFonts w:ascii="Times New Roman"/>
          <w:b/>
          <w:w w:val="110"/>
        </w:rPr>
        <w:t>S2A</w:t>
      </w:r>
      <w:r>
        <w:rPr>
          <w:rFonts w:ascii="Times New Roman"/>
          <w:b/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rFonts w:ascii="Times New Roman"/>
          <w:b/>
          <w:w w:val="110"/>
        </w:rPr>
        <w:t>S2B</w:t>
      </w:r>
      <w:r>
        <w:rPr>
          <w:rFonts w:ascii="Times New Roman"/>
          <w:b/>
          <w:spacing w:val="-7"/>
          <w:w w:val="110"/>
        </w:rPr>
        <w:t> </w:t>
      </w:r>
      <w:r>
        <w:rPr>
          <w:w w:val="110"/>
        </w:rPr>
        <w:t>show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correlation</w:t>
      </w:r>
      <w:r>
        <w:rPr>
          <w:spacing w:val="-8"/>
          <w:w w:val="110"/>
        </w:rPr>
        <w:t> </w:t>
      </w:r>
      <w:r>
        <w:rPr>
          <w:w w:val="110"/>
        </w:rPr>
        <w:t>between predicted</w:t>
      </w:r>
      <w:r>
        <w:rPr>
          <w:w w:val="110"/>
        </w:rPr>
        <w:t> and</w:t>
      </w:r>
      <w:r>
        <w:rPr>
          <w:w w:val="110"/>
        </w:rPr>
        <w:t> experimental</w:t>
      </w:r>
      <w:r>
        <w:rPr>
          <w:w w:val="110"/>
        </w:rPr>
        <w:t> pIC</w:t>
      </w:r>
      <w:r>
        <w:rPr>
          <w:w w:val="110"/>
          <w:vertAlign w:val="subscript"/>
        </w:rPr>
        <w:t>50</w:t>
      </w:r>
      <w:r>
        <w:rPr>
          <w:w w:val="110"/>
          <w:vertAlign w:val="baseline"/>
        </w:rPr>
        <w:t> values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training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test</w:t>
      </w:r>
      <w:r>
        <w:rPr>
          <w:w w:val="110"/>
          <w:vertAlign w:val="baseline"/>
        </w:rPr>
        <w:t> set, respectively.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indicate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reasonable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accuracy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MTM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CNN model,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limited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prediction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errors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greater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one </w:t>
      </w:r>
      <w:bookmarkStart w:name="4.3 Iterative optimization" w:id="21"/>
      <w:bookmarkEnd w:id="21"/>
      <w:r>
        <w:rPr>
          <w:w w:val="110"/>
          <w:vertAlign w:val="baseline"/>
        </w:rPr>
        <w:t>orde</w:t>
      </w:r>
      <w:r>
        <w:rPr>
          <w:w w:val="110"/>
          <w:vertAlign w:val="baseline"/>
        </w:rPr>
        <w:t>r of magnitude for the test set.</w:t>
      </w:r>
    </w:p>
    <w:p>
      <w:pPr>
        <w:pStyle w:val="BodyText"/>
        <w:spacing w:before="46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85"/>
          <w:sz w:val="16"/>
        </w:rPr>
        <w:t>Iterative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2"/>
          <w:sz w:val="16"/>
        </w:rPr>
        <w:t>optimization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In </w:t>
      </w:r>
      <w:hyperlink w:history="true" w:anchor="_bookmark5">
        <w:r>
          <w:rPr>
            <w:color w:val="0080AC"/>
            <w:w w:val="110"/>
          </w:rPr>
          <w:t>Fig. 3</w:t>
        </w:r>
      </w:hyperlink>
      <w:r>
        <w:rPr>
          <w:rFonts w:ascii="Times New Roman"/>
          <w:b/>
          <w:w w:val="110"/>
        </w:rPr>
        <w:t>A</w:t>
      </w:r>
      <w:r>
        <w:rPr>
          <w:w w:val="110"/>
        </w:rPr>
        <w:t>, a known BRD4 inhibitor termed JQ1 is shown together with its key 2 fragment that contains two substitution sites, R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R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 for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fragments,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JQ1,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and 2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DeepSARM.</w:t>
      </w:r>
      <w:r>
        <w:rPr>
          <w:spacing w:val="-3"/>
          <w:w w:val="110"/>
          <w:vertAlign w:val="baseline"/>
        </w:rPr>
        <w:t> </w:t>
      </w:r>
      <w:hyperlink w:history="true" w:anchor="_bookmark5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-3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3</w:t>
        </w:r>
      </w:hyperlink>
      <w:r>
        <w:rPr>
          <w:rFonts w:ascii="Times New Roman"/>
          <w:b/>
          <w:w w:val="110"/>
          <w:vertAlign w:val="baseline"/>
        </w:rPr>
        <w:t>B</w:t>
      </w:r>
      <w:r>
        <w:rPr>
          <w:rFonts w:ascii="Times New Roman"/>
          <w:b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resulting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(value 1 x value 2) SARM variant color-coded by predicted compound activ- </w:t>
      </w:r>
      <w:r>
        <w:rPr>
          <w:spacing w:val="-2"/>
          <w:w w:val="110"/>
          <w:vertAlign w:val="baseline"/>
        </w:rPr>
        <w:t>ity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(left)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or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combined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log-likelihood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score from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Seq2Seq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models.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As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can </w:t>
      </w:r>
      <w:r>
        <w:rPr>
          <w:w w:val="110"/>
          <w:vertAlign w:val="baseline"/>
        </w:rPr>
        <w:t>be</w:t>
      </w:r>
      <w:r>
        <w:rPr>
          <w:w w:val="110"/>
          <w:vertAlign w:val="baseline"/>
        </w:rPr>
        <w:t> seen,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initially</w:t>
      </w:r>
      <w:r>
        <w:rPr>
          <w:w w:val="110"/>
          <w:vertAlign w:val="baseline"/>
        </w:rPr>
        <w:t> generated</w:t>
      </w:r>
      <w:r>
        <w:rPr>
          <w:w w:val="110"/>
          <w:vertAlign w:val="baseline"/>
        </w:rPr>
        <w:t> JQ1</w:t>
      </w:r>
      <w:r>
        <w:rPr>
          <w:w w:val="110"/>
          <w:vertAlign w:val="baseline"/>
        </w:rPr>
        <w:t> analogues</w:t>
      </w:r>
      <w:r>
        <w:rPr>
          <w:w w:val="110"/>
          <w:vertAlign w:val="baseline"/>
        </w:rPr>
        <w:t> had</w:t>
      </w:r>
      <w:r>
        <w:rPr>
          <w:w w:val="110"/>
          <w:vertAlign w:val="baseline"/>
        </w:rPr>
        <w:t> significantly</w:t>
      </w:r>
      <w:r>
        <w:rPr>
          <w:w w:val="110"/>
          <w:vertAlign w:val="baseline"/>
        </w:rPr>
        <w:t> vary- ing predicted activity and the distribution of log-likelihood scores was dominated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relatively</w:t>
      </w:r>
      <w:r>
        <w:rPr>
          <w:w w:val="110"/>
          <w:vertAlign w:val="baseline"/>
        </w:rPr>
        <w:t> low</w:t>
      </w:r>
      <w:r>
        <w:rPr>
          <w:w w:val="110"/>
          <w:vertAlign w:val="baseline"/>
        </w:rPr>
        <w:t> values.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basis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these</w:t>
      </w:r>
      <w:r>
        <w:rPr>
          <w:w w:val="110"/>
          <w:vertAlign w:val="baseline"/>
        </w:rPr>
        <w:t> input</w:t>
      </w:r>
      <w:r>
        <w:rPr>
          <w:w w:val="110"/>
          <w:vertAlign w:val="baseline"/>
        </w:rPr>
        <w:t> data, iDeepSARM optimization was carried out over 10 iterations.</w:t>
      </w:r>
    </w:p>
    <w:p>
      <w:pPr>
        <w:pStyle w:val="BodyText"/>
        <w:spacing w:line="273" w:lineRule="auto"/>
        <w:ind w:left="118" w:right="39" w:firstLine="239"/>
        <w:jc w:val="both"/>
      </w:pPr>
      <w:hyperlink w:history="true" w:anchor="_bookmark5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3</w:t>
        </w:r>
      </w:hyperlink>
      <w:r>
        <w:rPr>
          <w:rFonts w:ascii="Times New Roman"/>
          <w:b/>
          <w:w w:val="110"/>
        </w:rPr>
        <w:t>C</w:t>
      </w:r>
      <w:r>
        <w:rPr>
          <w:rFonts w:ascii="Times New Roman"/>
          <w:b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5">
        <w:r>
          <w:rPr>
            <w:color w:val="0080AC"/>
            <w:w w:val="110"/>
          </w:rPr>
          <w:t>3</w:t>
        </w:r>
      </w:hyperlink>
      <w:r>
        <w:rPr>
          <w:rFonts w:ascii="Times New Roman"/>
          <w:b/>
          <w:w w:val="110"/>
        </w:rPr>
        <w:t>D</w:t>
      </w:r>
      <w:r>
        <w:rPr>
          <w:rFonts w:ascii="Times New Roman"/>
          <w:b/>
          <w:w w:val="110"/>
        </w:rPr>
        <w:t> </w:t>
      </w:r>
      <w:r>
        <w:rPr>
          <w:w w:val="110"/>
        </w:rPr>
        <w:t>show</w:t>
      </w:r>
      <w:r>
        <w:rPr>
          <w:w w:val="110"/>
        </w:rPr>
        <w:t> the</w:t>
      </w:r>
      <w:r>
        <w:rPr>
          <w:w w:val="110"/>
        </w:rPr>
        <w:t> corresponding</w:t>
      </w:r>
      <w:r>
        <w:rPr>
          <w:w w:val="110"/>
        </w:rPr>
        <w:t> SARM</w:t>
      </w:r>
      <w:r>
        <w:rPr>
          <w:w w:val="110"/>
        </w:rPr>
        <w:t> representations</w:t>
      </w:r>
      <w:r>
        <w:rPr>
          <w:w w:val="110"/>
        </w:rPr>
        <w:t> for five</w:t>
      </w:r>
      <w:r>
        <w:rPr>
          <w:spacing w:val="30"/>
          <w:w w:val="110"/>
        </w:rPr>
        <w:t> </w:t>
      </w:r>
      <w:r>
        <w:rPr>
          <w:w w:val="110"/>
        </w:rPr>
        <w:t>iterations</w:t>
      </w:r>
      <w:r>
        <w:rPr>
          <w:spacing w:val="31"/>
          <w:w w:val="110"/>
        </w:rPr>
        <w:t> </w:t>
      </w:r>
      <w:r>
        <w:rPr>
          <w:w w:val="110"/>
        </w:rPr>
        <w:t>color-coded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1"/>
          <w:w w:val="110"/>
        </w:rPr>
        <w:t> </w:t>
      </w:r>
      <w:r>
        <w:rPr>
          <w:w w:val="110"/>
        </w:rPr>
        <w:t>predicted</w:t>
      </w:r>
      <w:r>
        <w:rPr>
          <w:spacing w:val="31"/>
          <w:w w:val="110"/>
        </w:rPr>
        <w:t> </w:t>
      </w:r>
      <w:r>
        <w:rPr>
          <w:w w:val="110"/>
        </w:rPr>
        <w:t>compound</w:t>
      </w:r>
      <w:r>
        <w:rPr>
          <w:spacing w:val="30"/>
          <w:w w:val="110"/>
        </w:rPr>
        <w:t> </w:t>
      </w:r>
      <w:r>
        <w:rPr>
          <w:w w:val="110"/>
        </w:rPr>
        <w:t>activity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log-</w:t>
      </w:r>
    </w:p>
    <w:p>
      <w:pPr>
        <w:pStyle w:val="BodyText"/>
        <w:spacing w:line="273" w:lineRule="auto" w:before="91"/>
        <w:ind w:left="118" w:right="118"/>
        <w:jc w:val="both"/>
      </w:pPr>
      <w:r>
        <w:rPr/>
        <w:br w:type="column"/>
      </w:r>
      <w:r>
        <w:rPr>
          <w:w w:val="110"/>
        </w:rPr>
        <w:t>likelihood</w:t>
      </w:r>
      <w:r>
        <w:rPr>
          <w:spacing w:val="-6"/>
          <w:w w:val="110"/>
        </w:rPr>
        <w:t> </w:t>
      </w:r>
      <w:r>
        <w:rPr>
          <w:w w:val="110"/>
        </w:rPr>
        <w:t>scores,</w:t>
      </w:r>
      <w:r>
        <w:rPr>
          <w:spacing w:val="-6"/>
          <w:w w:val="110"/>
        </w:rPr>
        <w:t> </w:t>
      </w:r>
      <w:r>
        <w:rPr>
          <w:w w:val="110"/>
        </w:rPr>
        <w:t>respectively.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SARMs</w:t>
      </w:r>
      <w:r>
        <w:rPr>
          <w:spacing w:val="-6"/>
          <w:w w:val="110"/>
        </w:rPr>
        <w:t> </w:t>
      </w:r>
      <w:r>
        <w:rPr>
          <w:w w:val="110"/>
        </w:rPr>
        <w:t>displayed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clearly</w:t>
      </w:r>
      <w:r>
        <w:rPr>
          <w:spacing w:val="-6"/>
          <w:w w:val="110"/>
        </w:rPr>
        <w:t> </w:t>
      </w:r>
      <w:r>
        <w:rPr>
          <w:w w:val="110"/>
        </w:rPr>
        <w:t>evident parallel</w:t>
      </w:r>
      <w:r>
        <w:rPr>
          <w:w w:val="110"/>
        </w:rPr>
        <w:t> progression</w:t>
      </w:r>
      <w:r>
        <w:rPr>
          <w:w w:val="110"/>
        </w:rPr>
        <w:t> towards</w:t>
      </w:r>
      <w:r>
        <w:rPr>
          <w:w w:val="110"/>
        </w:rPr>
        <w:t> increasing</w:t>
      </w:r>
      <w:r>
        <w:rPr>
          <w:w w:val="110"/>
        </w:rPr>
        <w:t> compound</w:t>
      </w:r>
      <w:r>
        <w:rPr>
          <w:w w:val="110"/>
        </w:rPr>
        <w:t> activity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 decreasing</w:t>
      </w:r>
      <w:r>
        <w:rPr>
          <w:spacing w:val="-11"/>
          <w:w w:val="110"/>
        </w:rPr>
        <w:t> </w:t>
      </w:r>
      <w:r>
        <w:rPr>
          <w:w w:val="110"/>
        </w:rPr>
        <w:t>log-likelihood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hence</w:t>
      </w:r>
      <w:r>
        <w:rPr>
          <w:spacing w:val="-10"/>
          <w:w w:val="110"/>
        </w:rPr>
        <w:t> </w:t>
      </w:r>
      <w:r>
        <w:rPr>
          <w:w w:val="110"/>
        </w:rPr>
        <w:t>indicated</w:t>
      </w:r>
      <w:r>
        <w:rPr>
          <w:spacing w:val="-11"/>
          <w:w w:val="110"/>
        </w:rPr>
        <w:t> </w:t>
      </w:r>
      <w:r>
        <w:rPr>
          <w:w w:val="110"/>
        </w:rPr>
        <w:t>successful</w:t>
      </w:r>
      <w:r>
        <w:rPr>
          <w:spacing w:val="-11"/>
          <w:w w:val="110"/>
        </w:rPr>
        <w:t> </w:t>
      </w:r>
      <w:r>
        <w:rPr>
          <w:w w:val="110"/>
        </w:rPr>
        <w:t>compound</w:t>
      </w:r>
      <w:r>
        <w:rPr>
          <w:spacing w:val="-11"/>
          <w:w w:val="110"/>
        </w:rPr>
        <w:t> </w:t>
      </w:r>
      <w:r>
        <w:rPr>
          <w:w w:val="110"/>
        </w:rPr>
        <w:t>op- </w:t>
      </w:r>
      <w:r>
        <w:rPr>
          <w:spacing w:val="-2"/>
          <w:w w:val="110"/>
        </w:rPr>
        <w:t>timization.</w:t>
      </w:r>
    </w:p>
    <w:p>
      <w:pPr>
        <w:spacing w:line="112" w:lineRule="auto" w:before="77"/>
        <w:ind w:left="118" w:right="115" w:firstLine="239"/>
        <w:jc w:val="both"/>
        <w:rPr>
          <w:sz w:val="16"/>
        </w:rPr>
      </w:pPr>
      <w:r>
        <w:rPr>
          <w:w w:val="110"/>
          <w:sz w:val="16"/>
        </w:rPr>
        <w:t>respectively,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initial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SARM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DejaVu Serif Condensed"/>
          <w:i/>
          <w:w w:val="110"/>
          <w:sz w:val="16"/>
        </w:rPr>
        <w:t>i</w:t>
      </w:r>
      <w:r>
        <w:rPr>
          <w:rFonts w:ascii="DejaVu Serif Condensed"/>
          <w:i/>
          <w:spacing w:val="-13"/>
          <w:w w:val="110"/>
          <w:sz w:val="16"/>
        </w:rPr>
        <w:t> </w:t>
      </w:r>
      <w:r>
        <w:rPr>
          <w:rFonts w:ascii="STIX Math"/>
          <w:w w:val="110"/>
          <w:sz w:val="16"/>
        </w:rPr>
        <w:t>=</w:t>
      </w:r>
      <w:r>
        <w:rPr>
          <w:rFonts w:ascii="STIX Math"/>
          <w:spacing w:val="-11"/>
          <w:w w:val="110"/>
          <w:sz w:val="16"/>
        </w:rPr>
        <w:t> </w:t>
      </w:r>
      <w:r>
        <w:rPr>
          <w:w w:val="110"/>
          <w:sz w:val="16"/>
        </w:rPr>
        <w:t>0),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starting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point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spacing w:val="-61"/>
          <w:w w:val="110"/>
          <w:sz w:val="16"/>
        </w:rPr>
        <w:t>op-</w:t>
      </w:r>
      <w:r>
        <w:rPr>
          <w:w w:val="110"/>
          <w:sz w:val="16"/>
        </w:rPr>
        <w:t> </w:t>
      </w:r>
      <w:r>
        <w:rPr>
          <w:rFonts w:ascii="Times New Roman"/>
          <w:b/>
          <w:w w:val="110"/>
          <w:sz w:val="16"/>
        </w:rPr>
        <w:t>Supplementary Figure S3A </w:t>
      </w:r>
      <w:r>
        <w:rPr>
          <w:w w:val="110"/>
          <w:sz w:val="16"/>
        </w:rPr>
        <w:t>and </w:t>
      </w:r>
      <w:r>
        <w:rPr>
          <w:rFonts w:ascii="Times New Roman"/>
          <w:b/>
          <w:w w:val="110"/>
          <w:sz w:val="16"/>
        </w:rPr>
        <w:t>S3B </w:t>
      </w:r>
      <w:r>
        <w:rPr>
          <w:w w:val="110"/>
          <w:sz w:val="16"/>
        </w:rPr>
        <w:t>show value 2 and 1 fragments,</w:t>
      </w:r>
    </w:p>
    <w:p>
      <w:pPr>
        <w:pStyle w:val="BodyText"/>
        <w:spacing w:line="112" w:lineRule="auto" w:before="99"/>
        <w:ind w:left="109" w:right="116"/>
        <w:jc w:val="right"/>
      </w:pP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fragments,</w:t>
      </w:r>
      <w:r>
        <w:rPr>
          <w:spacing w:val="-5"/>
          <w:w w:val="110"/>
        </w:rPr>
        <w:t> </w:t>
      </w:r>
      <w:r>
        <w:rPr>
          <w:w w:val="110"/>
        </w:rPr>
        <w:t>respectively,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final</w:t>
      </w:r>
      <w:r>
        <w:rPr>
          <w:spacing w:val="-5"/>
          <w:w w:val="110"/>
        </w:rPr>
        <w:t> </w:t>
      </w:r>
      <w:r>
        <w:rPr>
          <w:w w:val="110"/>
        </w:rPr>
        <w:t>(</w:t>
      </w:r>
      <w:r>
        <w:rPr>
          <w:rFonts w:ascii="DejaVu Serif Condensed"/>
          <w:i/>
          <w:w w:val="110"/>
        </w:rPr>
        <w:t>i</w:t>
      </w:r>
      <w:r>
        <w:rPr>
          <w:rFonts w:ascii="DejaVu Serif Condensed"/>
          <w:i/>
          <w:spacing w:val="-11"/>
          <w:w w:val="110"/>
        </w:rPr>
        <w:t> </w:t>
      </w:r>
      <w:r>
        <w:rPr>
          <w:rFonts w:ascii="STIX Math"/>
          <w:w w:val="110"/>
        </w:rPr>
        <w:t>=</w:t>
      </w:r>
      <w:r>
        <w:rPr>
          <w:rFonts w:ascii="STIX Math"/>
          <w:spacing w:val="-5"/>
          <w:w w:val="110"/>
        </w:rPr>
        <w:t> </w:t>
      </w:r>
      <w:r>
        <w:rPr>
          <w:w w:val="110"/>
        </w:rPr>
        <w:t>10)</w:t>
      </w:r>
      <w:r>
        <w:rPr>
          <w:spacing w:val="-5"/>
          <w:w w:val="110"/>
        </w:rPr>
        <w:t> </w:t>
      </w:r>
      <w:r>
        <w:rPr>
          <w:w w:val="110"/>
        </w:rPr>
        <w:t>iDeepSARM</w:t>
      </w:r>
      <w:r>
        <w:rPr>
          <w:spacing w:val="-5"/>
          <w:w w:val="110"/>
        </w:rPr>
        <w:t> </w:t>
      </w:r>
      <w:r>
        <w:rPr>
          <w:w w:val="110"/>
        </w:rPr>
        <w:t>iteration. timization,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Supplementary </w:t>
      </w:r>
      <w:r>
        <w:rPr>
          <w:rFonts w:ascii="Times New Roman"/>
          <w:b/>
          <w:w w:val="110"/>
        </w:rPr>
        <w:t>Figure S3C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rFonts w:ascii="Times New Roman"/>
          <w:b/>
          <w:w w:val="110"/>
        </w:rPr>
        <w:t>S3D</w:t>
      </w:r>
      <w:r>
        <w:rPr>
          <w:rFonts w:ascii="Times New Roman"/>
          <w:b/>
          <w:spacing w:val="1"/>
          <w:w w:val="110"/>
        </w:rPr>
        <w:t> </w:t>
      </w:r>
      <w:r>
        <w:rPr>
          <w:w w:val="110"/>
        </w:rPr>
        <w:t>value 2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value</w:t>
      </w:r>
    </w:p>
    <w:p>
      <w:pPr>
        <w:pStyle w:val="BodyText"/>
        <w:spacing w:line="273" w:lineRule="auto" w:before="21"/>
        <w:ind w:left="109" w:right="115"/>
        <w:jc w:val="right"/>
        <w:rPr>
          <w:rFonts w:ascii="Times New Roman"/>
          <w:b/>
        </w:rPr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starting</w:t>
      </w:r>
      <w:r>
        <w:rPr>
          <w:spacing w:val="-3"/>
          <w:w w:val="110"/>
        </w:rPr>
        <w:t> </w:t>
      </w:r>
      <w:r>
        <w:rPr>
          <w:w w:val="110"/>
        </w:rPr>
        <w:t>structures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diverse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3"/>
          <w:w w:val="110"/>
        </w:rPr>
        <w:t> </w:t>
      </w:r>
      <w:r>
        <w:rPr>
          <w:w w:val="110"/>
        </w:rPr>
        <w:t>increas- ingly prioritized substituted phenyl rings for value 2 (R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position) and aliphatic</w:t>
      </w:r>
      <w:r>
        <w:rPr>
          <w:w w:val="110"/>
          <w:vertAlign w:val="baseline"/>
        </w:rPr>
        <w:t> substituents</w:t>
      </w:r>
      <w:r>
        <w:rPr>
          <w:w w:val="110"/>
          <w:vertAlign w:val="baseline"/>
        </w:rPr>
        <w:t> or,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lesser</w:t>
      </w:r>
      <w:r>
        <w:rPr>
          <w:w w:val="110"/>
          <w:vertAlign w:val="baseline"/>
        </w:rPr>
        <w:t> extent,</w:t>
      </w:r>
      <w:r>
        <w:rPr>
          <w:w w:val="110"/>
          <w:vertAlign w:val="baseline"/>
        </w:rPr>
        <w:t> cyclohexyl</w:t>
      </w:r>
      <w:r>
        <w:rPr>
          <w:w w:val="110"/>
          <w:vertAlign w:val="baseline"/>
        </w:rPr>
        <w:t> derivatives</w:t>
      </w:r>
      <w:r>
        <w:rPr>
          <w:w w:val="110"/>
          <w:vertAlign w:val="baseline"/>
        </w:rPr>
        <w:t> for value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(R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).</w:t>
      </w:r>
      <w:r>
        <w:rPr>
          <w:spacing w:val="-1"/>
          <w:w w:val="110"/>
          <w:vertAlign w:val="baseline"/>
        </w:rPr>
        <w:t> </w:t>
      </w:r>
      <w:hyperlink w:history="true" w:anchor="_bookmark6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-1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4</w:t>
        </w:r>
      </w:hyperlink>
      <w:r>
        <w:rPr>
          <w:color w:val="0080AC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concomitant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evolution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predicted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com- pound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activity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iterations.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Taken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together,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provide </w:t>
      </w:r>
      <w:r>
        <w:rPr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vertAlign w:val="baseline"/>
        </w:rPr>
        <w:t>representative</w:t>
      </w:r>
      <w:r>
        <w:rPr>
          <w:spacing w:val="22"/>
          <w:vertAlign w:val="baseline"/>
        </w:rPr>
        <w:t> </w:t>
      </w:r>
      <w:r>
        <w:rPr>
          <w:vertAlign w:val="baseline"/>
        </w:rPr>
        <w:t>example</w:t>
      </w:r>
      <w:r>
        <w:rPr>
          <w:spacing w:val="20"/>
          <w:vertAlign w:val="baseline"/>
        </w:rPr>
        <w:t> </w:t>
      </w:r>
      <w:r>
        <w:rPr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vertAlign w:val="baseline"/>
        </w:rPr>
        <w:t>successful</w:t>
      </w:r>
      <w:r>
        <w:rPr>
          <w:spacing w:val="20"/>
          <w:vertAlign w:val="baseline"/>
        </w:rPr>
        <w:t> </w:t>
      </w:r>
      <w:r>
        <w:rPr>
          <w:vertAlign w:val="baseline"/>
        </w:rPr>
        <w:t>iDeepSARM</w:t>
      </w:r>
      <w:r>
        <w:rPr>
          <w:spacing w:val="20"/>
          <w:vertAlign w:val="baseline"/>
        </w:rPr>
        <w:t> </w:t>
      </w:r>
      <w:r>
        <w:rPr>
          <w:vertAlign w:val="baseline"/>
        </w:rPr>
        <w:t>optimization effort.</w:t>
      </w:r>
      <w:r>
        <w:rPr>
          <w:w w:val="110"/>
          <w:vertAlign w:val="baseline"/>
        </w:rPr>
        <w:t> For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inhibitor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JQ1,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X-ray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structure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complex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BRD4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was available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Protein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Bank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(PDB)</w:t>
      </w:r>
      <w:r>
        <w:rPr>
          <w:spacing w:val="-7"/>
          <w:w w:val="110"/>
          <w:vertAlign w:val="baseline"/>
        </w:rPr>
        <w:t> </w:t>
      </w:r>
      <w:hyperlink w:history="true" w:anchor="_bookmark33">
        <w:r>
          <w:rPr>
            <w:color w:val="0080AC"/>
            <w:w w:val="110"/>
            <w:vertAlign w:val="baseline"/>
          </w:rPr>
          <w:t>[34]</w:t>
        </w:r>
      </w:hyperlink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hyperlink w:history="true" w:anchor="_bookmark7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spacing w:val="-7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5</w:t>
        </w:r>
      </w:hyperlink>
      <w:r>
        <w:rPr>
          <w:rFonts w:ascii="Times New Roman"/>
          <w:b/>
          <w:w w:val="110"/>
          <w:vertAlign w:val="baseline"/>
        </w:rPr>
        <w:t>A</w:t>
      </w:r>
      <w:r>
        <w:rPr>
          <w:rFonts w:ascii="Times New Roman"/>
          <w:b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com- </w:t>
      </w:r>
      <w:r>
        <w:rPr>
          <w:vertAlign w:val="baseline"/>
        </w:rPr>
        <w:t>plex</w:t>
      </w:r>
      <w:r>
        <w:rPr>
          <w:spacing w:val="27"/>
          <w:vertAlign w:val="baseline"/>
        </w:rPr>
        <w:t> </w:t>
      </w:r>
      <w:r>
        <w:rPr>
          <w:vertAlign w:val="baseline"/>
        </w:rPr>
        <w:t>together</w:t>
      </w:r>
      <w:r>
        <w:rPr>
          <w:spacing w:val="28"/>
          <w:vertAlign w:val="baseline"/>
        </w:rPr>
        <w:t> </w:t>
      </w:r>
      <w:r>
        <w:rPr>
          <w:vertAlign w:val="baseline"/>
        </w:rPr>
        <w:t>with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MTM</w:t>
      </w:r>
      <w:r>
        <w:rPr>
          <w:spacing w:val="27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28"/>
          <w:vertAlign w:val="baseline"/>
        </w:rPr>
        <w:t> </w:t>
      </w:r>
      <w:r>
        <w:rPr>
          <w:vertAlign w:val="baseline"/>
        </w:rPr>
        <w:t>for</w:t>
      </w:r>
      <w:r>
        <w:rPr>
          <w:spacing w:val="27"/>
          <w:vertAlign w:val="baseline"/>
        </w:rPr>
        <w:t> </w:t>
      </w:r>
      <w:r>
        <w:rPr>
          <w:vertAlign w:val="baseline"/>
        </w:rPr>
        <w:t>JQ1.</w:t>
      </w:r>
      <w:r>
        <w:rPr>
          <w:spacing w:val="28"/>
          <w:vertAlign w:val="baseline"/>
        </w:rPr>
        <w:t> </w:t>
      </w:r>
      <w:r>
        <w:rPr>
          <w:vertAlign w:val="baseline"/>
        </w:rPr>
        <w:t>For</w:t>
      </w:r>
      <w:r>
        <w:rPr>
          <w:spacing w:val="27"/>
          <w:vertAlign w:val="baseline"/>
        </w:rPr>
        <w:t> </w:t>
      </w:r>
      <w:r>
        <w:rPr>
          <w:vertAlign w:val="baseline"/>
        </w:rPr>
        <w:t>comparison,</w:t>
      </w:r>
      <w:r>
        <w:rPr>
          <w:spacing w:val="26"/>
          <w:vertAlign w:val="baseline"/>
        </w:rPr>
        <w:t> </w:t>
      </w:r>
      <w:hyperlink w:history="true" w:anchor="_bookmark7">
        <w:r>
          <w:rPr>
            <w:color w:val="0080AC"/>
            <w:vertAlign w:val="baseline"/>
          </w:rPr>
          <w:t>Fig.</w:t>
        </w:r>
        <w:r>
          <w:rPr>
            <w:color w:val="0080AC"/>
            <w:spacing w:val="28"/>
            <w:vertAlign w:val="baseline"/>
          </w:rPr>
          <w:t> </w:t>
        </w:r>
        <w:r>
          <w:rPr>
            <w:color w:val="0080AC"/>
            <w:spacing w:val="-5"/>
            <w:vertAlign w:val="baseline"/>
          </w:rPr>
          <w:t>5</w:t>
        </w:r>
      </w:hyperlink>
      <w:r>
        <w:rPr>
          <w:rFonts w:ascii="Times New Roman"/>
          <w:b/>
          <w:spacing w:val="-5"/>
          <w:vertAlign w:val="baseline"/>
        </w:rPr>
        <w:t>B</w:t>
      </w:r>
    </w:p>
    <w:p>
      <w:pPr>
        <w:pStyle w:val="BodyText"/>
        <w:spacing w:line="112" w:lineRule="auto" w:before="74"/>
        <w:ind w:left="118" w:right="118"/>
        <w:jc w:val="both"/>
      </w:pPr>
      <w:r>
        <w:rPr>
          <w:w w:val="110"/>
        </w:rPr>
        <w:t>ignated</w:t>
      </w:r>
      <w:r>
        <w:rPr>
          <w:w w:val="110"/>
        </w:rPr>
        <w:t> Comp001)</w:t>
      </w:r>
      <w:r>
        <w:rPr>
          <w:w w:val="110"/>
        </w:rPr>
        <w:t> that</w:t>
      </w:r>
      <w:r>
        <w:rPr>
          <w:w w:val="110"/>
        </w:rPr>
        <w:t> was</w:t>
      </w:r>
      <w:r>
        <w:rPr>
          <w:w w:val="110"/>
        </w:rPr>
        <w:t> predicted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rFonts w:ascii="STIX Math" w:hAnsi="STIX Math"/>
          <w:w w:val="110"/>
        </w:rPr>
        <w:t>∼</w:t>
      </w:r>
      <w:r>
        <w:rPr>
          <w:w w:val="110"/>
        </w:rPr>
        <w:t>50-fold</w:t>
      </w:r>
      <w:r>
        <w:rPr>
          <w:w w:val="110"/>
        </w:rPr>
        <w:t> higher</w:t>
      </w:r>
      <w:r>
        <w:rPr>
          <w:w w:val="110"/>
        </w:rPr>
        <w:t> activ- shows</w:t>
      </w:r>
      <w:r>
        <w:rPr>
          <w:spacing w:val="-1"/>
          <w:w w:val="110"/>
        </w:rPr>
        <w:t> </w:t>
      </w:r>
      <w:r>
        <w:rPr>
          <w:w w:val="110"/>
        </w:rPr>
        <w:t>a candidate</w:t>
      </w:r>
      <w:r>
        <w:rPr>
          <w:spacing w:val="1"/>
          <w:w w:val="110"/>
        </w:rPr>
        <w:t> </w:t>
      </w:r>
      <w:r>
        <w:rPr>
          <w:w w:val="110"/>
        </w:rPr>
        <w:t>compound from the iDeepSARM optimization </w:t>
      </w:r>
      <w:r>
        <w:rPr>
          <w:spacing w:val="-4"/>
          <w:w w:val="110"/>
        </w:rPr>
        <w:t>(des-</w:t>
      </w:r>
    </w:p>
    <w:p>
      <w:pPr>
        <w:pStyle w:val="BodyText"/>
        <w:spacing w:line="273" w:lineRule="auto" w:before="21"/>
        <w:ind w:left="118" w:right="117"/>
        <w:jc w:val="both"/>
      </w:pPr>
      <w:r>
        <w:rPr>
          <w:w w:val="110"/>
        </w:rPr>
        <w:t>ity</w:t>
      </w:r>
      <w:r>
        <w:rPr>
          <w:w w:val="110"/>
        </w:rPr>
        <w:t> than</w:t>
      </w:r>
      <w:r>
        <w:rPr>
          <w:w w:val="110"/>
        </w:rPr>
        <w:t> JQ1.</w:t>
      </w:r>
      <w:r>
        <w:rPr>
          <w:w w:val="110"/>
        </w:rPr>
        <w:t> The</w:t>
      </w:r>
      <w:r>
        <w:rPr>
          <w:w w:val="110"/>
        </w:rPr>
        <w:t> MTM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candidate</w:t>
      </w:r>
      <w:r>
        <w:rPr>
          <w:w w:val="110"/>
        </w:rPr>
        <w:t> compound</w:t>
      </w:r>
      <w:r>
        <w:rPr>
          <w:w w:val="110"/>
        </w:rPr>
        <w:t> displayed</w:t>
      </w:r>
      <w:r>
        <w:rPr>
          <w:w w:val="110"/>
        </w:rPr>
        <w:t> global similarities to the one of JQ1, but also distinct differences in projected feature sets, for example, an additional feature center in the lower left quadrant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map.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docking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candidate</w:t>
      </w:r>
      <w:r>
        <w:rPr>
          <w:spacing w:val="-1"/>
          <w:w w:val="110"/>
        </w:rPr>
        <w:t> </w:t>
      </w:r>
      <w:r>
        <w:rPr>
          <w:w w:val="110"/>
        </w:rPr>
        <w:t>compound</w:t>
      </w:r>
      <w:r>
        <w:rPr>
          <w:spacing w:val="-1"/>
          <w:w w:val="110"/>
        </w:rPr>
        <w:t> </w:t>
      </w:r>
      <w:r>
        <w:rPr>
          <w:w w:val="110"/>
        </w:rPr>
        <w:t>was generated</w:t>
      </w:r>
      <w:r>
        <w:rPr>
          <w:w w:val="110"/>
        </w:rPr>
        <w:t> with</w:t>
      </w:r>
      <w:r>
        <w:rPr>
          <w:w w:val="110"/>
        </w:rPr>
        <w:t> AutoDock</w:t>
      </w:r>
      <w:r>
        <w:rPr>
          <w:w w:val="110"/>
        </w:rPr>
        <w:t> Vina</w:t>
      </w:r>
      <w:r>
        <w:rPr>
          <w:w w:val="110"/>
        </w:rPr>
        <w:t> </w:t>
      </w:r>
      <w:hyperlink w:history="true" w:anchor="_bookmark34">
        <w:r>
          <w:rPr>
            <w:color w:val="0080AC"/>
            <w:w w:val="110"/>
          </w:rPr>
          <w:t>[35]</w:t>
        </w:r>
      </w:hyperlink>
      <w:r>
        <w:rPr>
          <w:w w:val="110"/>
        </w:rPr>
        <w:t>.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candidate</w:t>
      </w:r>
      <w:r>
        <w:rPr>
          <w:w w:val="110"/>
        </w:rPr>
        <w:t> compound was docked to BRD4, the same enantiomer as observed for JQ1 in the X-ray</w:t>
      </w:r>
      <w:r>
        <w:rPr>
          <w:w w:val="110"/>
        </w:rPr>
        <w:t> structure</w:t>
      </w:r>
      <w:r>
        <w:rPr>
          <w:w w:val="110"/>
        </w:rPr>
        <w:t> was</w:t>
      </w:r>
      <w:r>
        <w:rPr>
          <w:w w:val="110"/>
        </w:rPr>
        <w:t> used.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model,</w:t>
      </w:r>
      <w:r>
        <w:rPr>
          <w:w w:val="110"/>
        </w:rPr>
        <w:t> a</w:t>
      </w:r>
      <w:r>
        <w:rPr>
          <w:w w:val="110"/>
        </w:rPr>
        <w:t> hypothetical</w:t>
      </w:r>
      <w:r>
        <w:rPr>
          <w:w w:val="110"/>
        </w:rPr>
        <w:t> binding</w:t>
      </w:r>
      <w:r>
        <w:rPr>
          <w:w w:val="110"/>
        </w:rPr>
        <w:t> mode similar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JQ1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observed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conserved</w:t>
      </w:r>
      <w:r>
        <w:rPr>
          <w:spacing w:val="-2"/>
          <w:w w:val="110"/>
        </w:rPr>
        <w:t> </w:t>
      </w:r>
      <w:r>
        <w:rPr>
          <w:w w:val="110"/>
        </w:rPr>
        <w:t>interactions,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mod-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ind w:left="1108"/>
        <w:rPr>
          <w:sz w:val="20"/>
        </w:rPr>
      </w:pPr>
      <w:r>
        <w:rPr>
          <w:sz w:val="20"/>
        </w:rPr>
        <w:drawing>
          <wp:inline distT="0" distB="0" distL="0" distR="0">
            <wp:extent cx="5348802" cy="468477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802" cy="46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line="285" w:lineRule="auto" w:before="1"/>
        <w:ind w:left="118" w:right="110" w:firstLine="0"/>
        <w:jc w:val="both"/>
        <w:rPr>
          <w:sz w:val="14"/>
        </w:rPr>
      </w:pPr>
      <w:bookmarkStart w:name="_bookmark9" w:id="22"/>
      <w:bookmarkEnd w:id="22"/>
      <w:r>
        <w:rPr/>
      </w:r>
      <w:r>
        <w:rPr>
          <w:rFonts w:ascii="Times New Roman" w:hAnsi="Times New Roman"/>
          <w:b/>
          <w:w w:val="110"/>
          <w:sz w:val="14"/>
        </w:rPr>
        <w:t>Fig. 7.</w:t>
      </w:r>
      <w:r>
        <w:rPr>
          <w:rFonts w:ascii="Times New Roman" w:hAnsi="Times New Roman"/>
          <w:b/>
          <w:spacing w:val="40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Iterative scaffold replacements. </w:t>
      </w:r>
      <w:r>
        <w:rPr>
          <w:w w:val="110"/>
          <w:sz w:val="14"/>
        </w:rPr>
        <w:t>SARMs with constant value 1 and 2 fragments and new key 2 structures (scaffolds) resulting from iDeepSARM optimization</w:t>
      </w:r>
      <w:r>
        <w:rPr>
          <w:w w:val="115"/>
          <w:sz w:val="14"/>
        </w:rPr>
        <w:t> 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shown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color-coded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predicted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activity.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Key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2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structures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corresponding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scaffold-replacement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SARMs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arranged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order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key 2 log-likelihood scores are reported in parentheses. Structural modifications compared to the original key 2–01 are highlighted in red.</w:t>
      </w:r>
    </w:p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/>
      </w:pPr>
      <w:r>
        <w:rPr>
          <w:w w:val="110"/>
        </w:rPr>
        <w:t>ulated</w:t>
      </w:r>
      <w:r>
        <w:rPr>
          <w:spacing w:val="24"/>
          <w:w w:val="110"/>
        </w:rPr>
        <w:t> </w:t>
      </w:r>
      <w:r>
        <w:rPr>
          <w:w w:val="110"/>
        </w:rPr>
        <w:t>interaction</w:t>
      </w:r>
      <w:r>
        <w:rPr>
          <w:spacing w:val="23"/>
          <w:w w:val="110"/>
        </w:rPr>
        <w:t> </w:t>
      </w:r>
      <w:r>
        <w:rPr>
          <w:w w:val="110"/>
        </w:rPr>
        <w:t>patterns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new</w:t>
      </w:r>
      <w:r>
        <w:rPr>
          <w:spacing w:val="24"/>
          <w:w w:val="110"/>
        </w:rPr>
        <w:t> </w:t>
      </w:r>
      <w:r>
        <w:rPr>
          <w:w w:val="110"/>
        </w:rPr>
        <w:t>substituents</w:t>
      </w:r>
      <w:r>
        <w:rPr>
          <w:spacing w:val="23"/>
          <w:w w:val="110"/>
        </w:rPr>
        <w:t> </w:t>
      </w:r>
      <w:r>
        <w:rPr>
          <w:w w:val="110"/>
        </w:rPr>
        <w:t>at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R</w:t>
      </w:r>
      <w:r>
        <w:rPr>
          <w:w w:val="110"/>
          <w:vertAlign w:val="subscript"/>
        </w:rPr>
        <w:t>1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R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</w:t>
      </w:r>
      <w:bookmarkStart w:name="4.4 iDeepSARM variant for scaffold repla" w:id="23"/>
      <w:bookmarkEnd w:id="23"/>
      <w:r>
        <w:rPr>
          <w:spacing w:val="-2"/>
          <w:w w:val="110"/>
          <w:vertAlign w:val="baseline"/>
        </w:rPr>
        <w:t>positions.</w:t>
      </w:r>
    </w:p>
    <w:p>
      <w:pPr>
        <w:pStyle w:val="BodyText"/>
        <w:spacing w:before="88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DejaVu Serif Condensed" w:hAnsi="DejaVu Serif Condensed"/>
          <w:i/>
          <w:sz w:val="16"/>
        </w:rPr>
      </w:pPr>
      <w:r>
        <w:rPr>
          <w:rFonts w:ascii="DejaVu Serif Condensed" w:hAnsi="DejaVu Serif Condensed"/>
          <w:i/>
          <w:w w:val="90"/>
          <w:sz w:val="16"/>
        </w:rPr>
        <w:t>iDeepSARM</w:t>
      </w:r>
      <w:r>
        <w:rPr>
          <w:rFonts w:ascii="DejaVu Serif Condensed" w:hAnsi="DejaVu Serif Condensed"/>
          <w:i/>
          <w:spacing w:val="4"/>
          <w:sz w:val="16"/>
        </w:rPr>
        <w:t> </w:t>
      </w:r>
      <w:r>
        <w:rPr>
          <w:rFonts w:ascii="DejaVu Serif Condensed" w:hAnsi="DejaVu Serif Condensed"/>
          <w:i/>
          <w:w w:val="90"/>
          <w:sz w:val="16"/>
        </w:rPr>
        <w:t>variant</w:t>
      </w:r>
      <w:r>
        <w:rPr>
          <w:rFonts w:ascii="DejaVu Serif Condensed" w:hAnsi="DejaVu Serif Condensed"/>
          <w:i/>
          <w:spacing w:val="4"/>
          <w:sz w:val="16"/>
        </w:rPr>
        <w:t> </w:t>
      </w:r>
      <w:r>
        <w:rPr>
          <w:rFonts w:ascii="DejaVu Serif Condensed" w:hAnsi="DejaVu Serif Condensed"/>
          <w:i/>
          <w:w w:val="90"/>
          <w:sz w:val="16"/>
        </w:rPr>
        <w:t>for</w:t>
      </w:r>
      <w:r>
        <w:rPr>
          <w:rFonts w:ascii="DejaVu Serif Condensed" w:hAnsi="DejaVu Serif Condensed"/>
          <w:i/>
          <w:spacing w:val="4"/>
          <w:sz w:val="16"/>
        </w:rPr>
        <w:t> </w:t>
      </w:r>
      <w:r>
        <w:rPr>
          <w:rFonts w:ascii="DejaVu Serif Condensed" w:hAnsi="DejaVu Serif Condensed"/>
          <w:i/>
          <w:w w:val="90"/>
          <w:sz w:val="16"/>
        </w:rPr>
        <w:t>scaﬀold</w:t>
      </w:r>
      <w:r>
        <w:rPr>
          <w:rFonts w:ascii="DejaVu Serif Condensed" w:hAnsi="DejaVu Serif Condensed"/>
          <w:i/>
          <w:spacing w:val="4"/>
          <w:sz w:val="16"/>
        </w:rPr>
        <w:t> </w:t>
      </w:r>
      <w:r>
        <w:rPr>
          <w:rFonts w:ascii="DejaVu Serif Condensed" w:hAnsi="DejaVu Serif Condensed"/>
          <w:i/>
          <w:spacing w:val="-2"/>
          <w:w w:val="90"/>
          <w:sz w:val="16"/>
        </w:rPr>
        <w:t>replacement</w:t>
      </w:r>
    </w:p>
    <w:p>
      <w:pPr>
        <w:pStyle w:val="BodyText"/>
        <w:spacing w:before="45"/>
        <w:rPr>
          <w:rFonts w:ascii="DejaVu Serif Condensed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We also</w:t>
      </w:r>
      <w:r>
        <w:rPr>
          <w:spacing w:val="-1"/>
          <w:w w:val="110"/>
        </w:rPr>
        <w:t> </w:t>
      </w:r>
      <w:r>
        <w:rPr>
          <w:w w:val="110"/>
        </w:rPr>
        <w:t>designed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alternative</w:t>
      </w:r>
      <w:r>
        <w:rPr>
          <w:spacing w:val="-1"/>
          <w:w w:val="110"/>
        </w:rPr>
        <w:t> </w:t>
      </w:r>
      <w:r>
        <w:rPr>
          <w:w w:val="110"/>
        </w:rPr>
        <w:t>iDeepSARM</w:t>
      </w:r>
      <w:r>
        <w:rPr>
          <w:spacing w:val="-1"/>
          <w:w w:val="110"/>
        </w:rPr>
        <w:t> </w:t>
      </w:r>
      <w:r>
        <w:rPr>
          <w:w w:val="110"/>
        </w:rPr>
        <w:t>architecture for</w:t>
      </w:r>
      <w:r>
        <w:rPr>
          <w:spacing w:val="-1"/>
          <w:w w:val="110"/>
        </w:rPr>
        <w:t> </w:t>
      </w:r>
      <w:r>
        <w:rPr>
          <w:w w:val="110"/>
        </w:rPr>
        <w:t>key</w:t>
      </w:r>
      <w:r>
        <w:rPr>
          <w:spacing w:val="-1"/>
          <w:w w:val="110"/>
        </w:rPr>
        <w:t> </w:t>
      </w:r>
      <w:r>
        <w:rPr>
          <w:w w:val="110"/>
        </w:rPr>
        <w:t>2 (scaffold)</w:t>
      </w:r>
      <w:r>
        <w:rPr>
          <w:spacing w:val="-4"/>
          <w:w w:val="110"/>
        </w:rPr>
        <w:t> </w:t>
      </w:r>
      <w:r>
        <w:rPr>
          <w:w w:val="110"/>
        </w:rPr>
        <w:t>replacement.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variant</w:t>
      </w:r>
      <w:r>
        <w:rPr>
          <w:spacing w:val="-4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extends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design</w:t>
      </w:r>
      <w:r>
        <w:rPr>
          <w:spacing w:val="-4"/>
          <w:w w:val="110"/>
        </w:rPr>
        <w:t> </w:t>
      </w:r>
      <w:r>
        <w:rPr>
          <w:w w:val="110"/>
        </w:rPr>
        <w:t>capacity of</w:t>
      </w:r>
      <w:r>
        <w:rPr>
          <w:spacing w:val="-11"/>
          <w:w w:val="110"/>
        </w:rPr>
        <w:t> </w:t>
      </w:r>
      <w:r>
        <w:rPr>
          <w:w w:val="110"/>
        </w:rPr>
        <w:t>iDeepSARM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addition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selecting</w:t>
      </w:r>
      <w:r>
        <w:rPr>
          <w:spacing w:val="-11"/>
          <w:w w:val="110"/>
        </w:rPr>
        <w:t> </w:t>
      </w:r>
      <w:r>
        <w:rPr>
          <w:w w:val="110"/>
        </w:rPr>
        <w:t>preferred</w:t>
      </w:r>
      <w:r>
        <w:rPr>
          <w:spacing w:val="-11"/>
          <w:w w:val="110"/>
        </w:rPr>
        <w:t> </w:t>
      </w:r>
      <w:r>
        <w:rPr>
          <w:w w:val="110"/>
        </w:rPr>
        <w:t>R-group</w:t>
      </w:r>
      <w:r>
        <w:rPr>
          <w:spacing w:val="-11"/>
          <w:w w:val="110"/>
        </w:rPr>
        <w:t> </w:t>
      </w:r>
      <w:r>
        <w:rPr>
          <w:w w:val="110"/>
        </w:rPr>
        <w:t>com- binations</w:t>
      </w:r>
      <w:r>
        <w:rPr>
          <w:spacing w:val="-10"/>
          <w:w w:val="110"/>
        </w:rPr>
        <w:t> </w:t>
      </w:r>
      <w:r>
        <w:rPr>
          <w:w w:val="110"/>
        </w:rPr>
        <w:t>(value</w:t>
      </w:r>
      <w:r>
        <w:rPr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w w:val="145"/>
        </w:rPr>
        <w:t>/</w:t>
      </w:r>
      <w:r>
        <w:rPr>
          <w:spacing w:val="-15"/>
          <w:w w:val="145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2)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scaffolds,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core</w:t>
      </w:r>
      <w:r>
        <w:rPr>
          <w:spacing w:val="-6"/>
          <w:w w:val="110"/>
        </w:rPr>
        <w:t> </w:t>
      </w:r>
      <w:r>
        <w:rPr>
          <w:w w:val="110"/>
        </w:rPr>
        <w:t>structure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 AS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optimized.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purpose,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Seq2Seq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2 (</w:t>
      </w:r>
      <w:hyperlink w:history="true" w:anchor="_bookmark3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rFonts w:ascii="Times New Roman"/>
          <w:b/>
          <w:w w:val="110"/>
        </w:rPr>
        <w:t>B</w:t>
      </w:r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pre-training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fine-tuning,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rFonts w:ascii="Times New Roman"/>
          <w:b/>
          <w:w w:val="110"/>
        </w:rPr>
        <w:t>A</w:t>
      </w:r>
      <w:r>
        <w:rPr>
          <w:w w:val="110"/>
        </w:rPr>
        <w:t>. </w:t>
      </w:r>
      <w:bookmarkStart w:name="5 Concluding discussion" w:id="24"/>
      <w:bookmarkEnd w:id="24"/>
      <w:r>
        <w:rPr>
          <w:w w:val="110"/>
        </w:rPr>
        <w:t>I</w:t>
      </w:r>
      <w:r>
        <w:rPr>
          <w:w w:val="110"/>
        </w:rPr>
        <w:t>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example</w:t>
      </w:r>
      <w:r>
        <w:rPr>
          <w:spacing w:val="-4"/>
          <w:w w:val="110"/>
        </w:rPr>
        <w:t> </w:t>
      </w:r>
      <w:r>
        <w:rPr>
          <w:w w:val="110"/>
        </w:rPr>
        <w:t>presented</w:t>
      </w:r>
      <w:r>
        <w:rPr>
          <w:spacing w:val="-4"/>
          <w:w w:val="110"/>
        </w:rPr>
        <w:t> </w:t>
      </w:r>
      <w:r>
        <w:rPr>
          <w:w w:val="110"/>
        </w:rPr>
        <w:t>herein,</w:t>
      </w:r>
      <w:r>
        <w:rPr>
          <w:spacing w:val="-4"/>
          <w:w w:val="110"/>
        </w:rPr>
        <w:t> </w:t>
      </w:r>
      <w:r>
        <w:rPr>
          <w:w w:val="110"/>
        </w:rPr>
        <w:t>KinaseSARfari</w:t>
      </w:r>
      <w:r>
        <w:rPr>
          <w:spacing w:val="-4"/>
          <w:w w:val="110"/>
        </w:rPr>
        <w:t> </w:t>
      </w:r>
      <w:r>
        <w:rPr>
          <w:w w:val="110"/>
        </w:rPr>
        <w:t>compounds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used for pre-training and the JQ1 key 2 for fine-tuning.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Following</w:t>
      </w:r>
      <w:r>
        <w:rPr>
          <w:w w:val="110"/>
        </w:rPr>
        <w:t> compound</w:t>
      </w:r>
      <w:r>
        <w:rPr>
          <w:w w:val="110"/>
        </w:rPr>
        <w:t> fragmentation</w:t>
      </w:r>
      <w:r>
        <w:rPr>
          <w:w w:val="110"/>
        </w:rPr>
        <w:t> for</w:t>
      </w:r>
      <w:r>
        <w:rPr>
          <w:w w:val="110"/>
        </w:rPr>
        <w:t> pre-training,</w:t>
      </w:r>
      <w:r>
        <w:rPr>
          <w:w w:val="110"/>
        </w:rPr>
        <w:t> key</w:t>
      </w:r>
      <w:r>
        <w:rPr>
          <w:w w:val="110"/>
        </w:rPr>
        <w:t> 2</w:t>
      </w:r>
      <w:r>
        <w:rPr>
          <w:w w:val="110"/>
        </w:rPr>
        <w:t> frag- ments</w:t>
      </w:r>
      <w:r>
        <w:rPr>
          <w:spacing w:val="21"/>
          <w:w w:val="110"/>
        </w:rPr>
        <w:t> </w:t>
      </w:r>
      <w:r>
        <w:rPr>
          <w:w w:val="110"/>
        </w:rPr>
        <w:t>pairs</w:t>
      </w:r>
      <w:r>
        <w:rPr>
          <w:spacing w:val="21"/>
          <w:w w:val="110"/>
        </w:rPr>
        <w:t> </w:t>
      </w:r>
      <w:r>
        <w:rPr>
          <w:w w:val="110"/>
        </w:rPr>
        <w:t>were</w:t>
      </w:r>
      <w:r>
        <w:rPr>
          <w:spacing w:val="22"/>
          <w:w w:val="110"/>
        </w:rPr>
        <w:t> </w:t>
      </w:r>
      <w:r>
        <w:rPr>
          <w:w w:val="110"/>
        </w:rPr>
        <w:t>generated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train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Seq2Seq</w:t>
      </w:r>
      <w:r>
        <w:rPr>
          <w:spacing w:val="21"/>
          <w:w w:val="110"/>
        </w:rPr>
        <w:t> </w:t>
      </w:r>
      <w:r>
        <w:rPr>
          <w:w w:val="110"/>
        </w:rPr>
        <w:t>(key</w:t>
      </w:r>
      <w:r>
        <w:rPr>
          <w:spacing w:val="21"/>
          <w:w w:val="110"/>
        </w:rPr>
        <w:t> </w:t>
      </w:r>
      <w:r>
        <w:rPr>
          <w:w w:val="110"/>
        </w:rPr>
        <w:t>2)</w:t>
      </w:r>
      <w:r>
        <w:rPr>
          <w:spacing w:val="21"/>
          <w:w w:val="110"/>
        </w:rPr>
        <w:t> </w:t>
      </w:r>
      <w:r>
        <w:rPr>
          <w:w w:val="110"/>
        </w:rPr>
        <w:t>model.</w:t>
      </w:r>
      <w:r>
        <w:rPr>
          <w:spacing w:val="21"/>
          <w:w w:val="110"/>
        </w:rPr>
        <w:t> </w:t>
      </w:r>
      <w:r>
        <w:rPr>
          <w:w w:val="110"/>
        </w:rPr>
        <w:t>For a selected key 2, the model was then fine-tuned using pairs of this key</w:t>
      </w:r>
      <w:r>
        <w:rPr>
          <w:spacing w:val="40"/>
          <w:w w:val="110"/>
        </w:rPr>
        <w:t> </w:t>
      </w:r>
      <w:r>
        <w:rPr>
          <w:w w:val="110"/>
        </w:rPr>
        <w:t>2 and other key 2 fragments obtained by data augmentation based on enumeration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non-canonical</w:t>
      </w:r>
      <w:r>
        <w:rPr>
          <w:spacing w:val="-11"/>
          <w:w w:val="110"/>
        </w:rPr>
        <w:t> </w:t>
      </w:r>
      <w:r>
        <w:rPr>
          <w:w w:val="110"/>
        </w:rPr>
        <w:t>SMILES</w:t>
      </w:r>
      <w:r>
        <w:rPr>
          <w:spacing w:val="-11"/>
          <w:w w:val="110"/>
        </w:rPr>
        <w:t> </w:t>
      </w:r>
      <w:hyperlink w:history="true" w:anchor="_bookmark36">
        <w:r>
          <w:rPr>
            <w:color w:val="0080AC"/>
            <w:w w:val="110"/>
          </w:rPr>
          <w:t>[36]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selected</w:t>
      </w:r>
      <w:r>
        <w:rPr>
          <w:spacing w:val="-11"/>
          <w:w w:val="110"/>
        </w:rPr>
        <w:t> </w:t>
      </w:r>
      <w:r>
        <w:rPr>
          <w:w w:val="110"/>
        </w:rPr>
        <w:t>key</w:t>
      </w:r>
      <w:r>
        <w:rPr>
          <w:spacing w:val="-11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as input,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fine-tuned</w:t>
      </w:r>
      <w:r>
        <w:rPr>
          <w:spacing w:val="15"/>
          <w:w w:val="110"/>
        </w:rPr>
        <w:t> </w:t>
      </w:r>
      <w:r>
        <w:rPr>
          <w:w w:val="110"/>
        </w:rPr>
        <w:t>model</w:t>
      </w:r>
      <w:r>
        <w:rPr>
          <w:spacing w:val="15"/>
          <w:w w:val="110"/>
        </w:rPr>
        <w:t> </w:t>
      </w:r>
      <w:r>
        <w:rPr>
          <w:w w:val="110"/>
        </w:rPr>
        <w:t>was</w:t>
      </w:r>
      <w:r>
        <w:rPr>
          <w:spacing w:val="15"/>
          <w:w w:val="110"/>
        </w:rPr>
        <w:t> </w:t>
      </w:r>
      <w:r>
        <w:rPr>
          <w:w w:val="110"/>
        </w:rPr>
        <w:t>then</w:t>
      </w:r>
      <w:r>
        <w:rPr>
          <w:spacing w:val="15"/>
          <w:w w:val="110"/>
        </w:rPr>
        <w:t> </w:t>
      </w:r>
      <w:r>
        <w:rPr>
          <w:w w:val="110"/>
        </w:rPr>
        <w:t>applied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predict</w:t>
      </w:r>
      <w:r>
        <w:rPr>
          <w:spacing w:val="15"/>
          <w:w w:val="110"/>
        </w:rPr>
        <w:t> </w:t>
      </w:r>
      <w:r>
        <w:rPr>
          <w:w w:val="110"/>
        </w:rPr>
        <w:t>modified</w:t>
      </w:r>
      <w:r>
        <w:rPr>
          <w:spacing w:val="15"/>
          <w:w w:val="110"/>
        </w:rPr>
        <w:t> </w:t>
      </w:r>
      <w:r>
        <w:rPr>
          <w:w w:val="110"/>
        </w:rPr>
        <w:t>key 2</w:t>
      </w:r>
      <w:r>
        <w:rPr>
          <w:spacing w:val="-3"/>
          <w:w w:val="110"/>
        </w:rPr>
        <w:t> </w:t>
      </w:r>
      <w:r>
        <w:rPr>
          <w:w w:val="110"/>
        </w:rPr>
        <w:t>fragments,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illustrated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8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rFonts w:ascii="Times New Roman"/>
          <w:b/>
          <w:w w:val="110"/>
        </w:rPr>
        <w:t>B</w:t>
      </w:r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alternative</w:t>
      </w:r>
      <w:r>
        <w:rPr>
          <w:spacing w:val="-2"/>
          <w:w w:val="110"/>
        </w:rPr>
        <w:t> </w:t>
      </w:r>
      <w:r>
        <w:rPr>
          <w:w w:val="110"/>
        </w:rPr>
        <w:t>keys,</w:t>
      </w:r>
      <w:r>
        <w:rPr>
          <w:spacing w:val="-3"/>
          <w:w w:val="110"/>
        </w:rPr>
        <w:t> </w:t>
      </w:r>
      <w:r>
        <w:rPr>
          <w:w w:val="110"/>
        </w:rPr>
        <w:t>SARM</w:t>
      </w:r>
      <w:r>
        <w:rPr>
          <w:spacing w:val="-3"/>
          <w:w w:val="110"/>
        </w:rPr>
        <w:t> </w:t>
      </w:r>
      <w:r>
        <w:rPr>
          <w:w w:val="110"/>
        </w:rPr>
        <w:t>vari- ants with constant value 1 and value 2 fragments were generated and the resulting compounds subjected to activity predictions to select pre- ferred candidates. The constantly used value 1 and value 2 fragments were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ones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rFonts w:ascii="Times New Roman"/>
          <w:b/>
          <w:w w:val="110"/>
        </w:rPr>
        <w:t>Supplementary</w:t>
      </w:r>
      <w:r>
        <w:rPr>
          <w:rFonts w:ascii="Times New Roman"/>
          <w:b/>
          <w:spacing w:val="-2"/>
          <w:w w:val="110"/>
        </w:rPr>
        <w:t> </w:t>
      </w:r>
      <w:r>
        <w:rPr>
          <w:rFonts w:ascii="Times New Roman"/>
          <w:b/>
          <w:w w:val="110"/>
        </w:rPr>
        <w:t>Figure</w:t>
      </w:r>
      <w:r>
        <w:rPr>
          <w:rFonts w:ascii="Times New Roman"/>
          <w:b/>
          <w:spacing w:val="-2"/>
          <w:w w:val="110"/>
        </w:rPr>
        <w:t> </w:t>
      </w:r>
      <w:r>
        <w:rPr>
          <w:rFonts w:ascii="Times New Roman"/>
          <w:b/>
          <w:w w:val="110"/>
        </w:rPr>
        <w:t>S3D</w:t>
      </w:r>
      <w:r>
        <w:rPr>
          <w:rFonts w:ascii="Times New Roman"/>
          <w:b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rFonts w:ascii="Times New Roman"/>
          <w:b/>
          <w:w w:val="110"/>
        </w:rPr>
        <w:t>S3C,</w:t>
      </w:r>
      <w:r>
        <w:rPr>
          <w:rFonts w:ascii="Times New Roman"/>
          <w:b/>
          <w:spacing w:val="-2"/>
          <w:w w:val="110"/>
        </w:rPr>
        <w:t> </w:t>
      </w:r>
      <w:r>
        <w:rPr>
          <w:w w:val="110"/>
        </w:rPr>
        <w:t>respec- tively.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fine-tuned</w:t>
      </w:r>
      <w:r>
        <w:rPr>
          <w:spacing w:val="-8"/>
          <w:w w:val="110"/>
        </w:rPr>
        <w:t> </w:t>
      </w:r>
      <w:r>
        <w:rPr>
          <w:w w:val="110"/>
        </w:rPr>
        <w:t>model,</w:t>
      </w:r>
      <w:r>
        <w:rPr>
          <w:spacing w:val="-9"/>
          <w:w w:val="110"/>
        </w:rPr>
        <w:t> </w:t>
      </w:r>
      <w:r>
        <w:rPr>
          <w:w w:val="110"/>
        </w:rPr>
        <w:t>300</w:t>
      </w:r>
      <w:r>
        <w:rPr>
          <w:spacing w:val="-8"/>
          <w:w w:val="110"/>
        </w:rPr>
        <w:t> </w:t>
      </w:r>
      <w:r>
        <w:rPr>
          <w:w w:val="110"/>
        </w:rPr>
        <w:t>key</w:t>
      </w:r>
      <w:r>
        <w:rPr>
          <w:spacing w:val="-8"/>
          <w:w w:val="110"/>
        </w:rPr>
        <w:t> </w:t>
      </w:r>
      <w:r>
        <w:rPr>
          <w:w w:val="110"/>
        </w:rPr>
        <w:t>2</w:t>
      </w:r>
      <w:r>
        <w:rPr>
          <w:spacing w:val="-8"/>
          <w:w w:val="110"/>
        </w:rPr>
        <w:t> </w:t>
      </w:r>
      <w:r>
        <w:rPr>
          <w:w w:val="110"/>
        </w:rPr>
        <w:t>fragments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generated</w:t>
      </w:r>
    </w:p>
    <w:p>
      <w:pPr>
        <w:pStyle w:val="BodyText"/>
        <w:spacing w:line="273" w:lineRule="auto" w:before="91"/>
        <w:ind w:left="118" w:right="117"/>
        <w:jc w:val="both"/>
      </w:pPr>
      <w:r>
        <w:rPr/>
        <w:br w:type="column"/>
      </w:r>
      <w:r>
        <w:rPr/>
        <w:t>for iDeepSARM scaffold replacement. </w:t>
      </w:r>
      <w:hyperlink w:history="true" w:anchor="_bookmark9">
        <w:r>
          <w:rPr>
            <w:color w:val="0080AC"/>
          </w:rPr>
          <w:t>Fig. 7</w:t>
        </w:r>
      </w:hyperlink>
      <w:r>
        <w:rPr>
          <w:color w:val="0080AC"/>
        </w:rPr>
        <w:t> </w:t>
      </w:r>
      <w:r>
        <w:rPr/>
        <w:t>shows the top 10 key 2 </w:t>
      </w:r>
      <w:r>
        <w:rPr/>
        <w:t>frag-</w:t>
      </w:r>
      <w:r>
        <w:rPr>
          <w:w w:val="110"/>
        </w:rPr>
        <w:t> ments selected by log-likelihood score.</w:t>
      </w:r>
    </w:p>
    <w:p>
      <w:pPr>
        <w:pStyle w:val="BodyText"/>
        <w:spacing w:line="273" w:lineRule="auto"/>
        <w:ind w:left="118" w:right="114" w:firstLine="239"/>
        <w:jc w:val="both"/>
      </w:pPr>
      <w:r>
        <w:rPr>
          <w:w w:val="110"/>
        </w:rPr>
        <w:t>Compared to the value 1 and 2 (R-group) optimization for the JQ1 scaffold</w:t>
      </w:r>
      <w:r>
        <w:rPr>
          <w:spacing w:val="-13"/>
          <w:w w:val="110"/>
        </w:rPr>
        <w:t> </w:t>
      </w:r>
      <w:r>
        <w:rPr>
          <w:w w:val="110"/>
        </w:rPr>
        <w:t>discussed</w:t>
      </w:r>
      <w:r>
        <w:rPr>
          <w:spacing w:val="-11"/>
          <w:w w:val="110"/>
        </w:rPr>
        <w:t> </w:t>
      </w:r>
      <w:r>
        <w:rPr>
          <w:w w:val="110"/>
        </w:rPr>
        <w:t>above,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continuous</w:t>
      </w:r>
      <w:r>
        <w:rPr>
          <w:spacing w:val="-11"/>
          <w:w w:val="110"/>
        </w:rPr>
        <w:t> </w:t>
      </w:r>
      <w:r>
        <w:rPr>
          <w:w w:val="110"/>
        </w:rPr>
        <w:t>improvement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com- pound</w:t>
      </w:r>
      <w:r>
        <w:rPr>
          <w:spacing w:val="-1"/>
          <w:w w:val="110"/>
        </w:rPr>
        <w:t> </w:t>
      </w:r>
      <w:r>
        <w:rPr>
          <w:w w:val="110"/>
        </w:rPr>
        <w:t>activity,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rFonts w:ascii="Times New Roman" w:hAnsi="Times New Roman"/>
          <w:b/>
          <w:w w:val="110"/>
        </w:rPr>
        <w:t>Supplementary</w:t>
      </w:r>
      <w:r>
        <w:rPr>
          <w:rFonts w:ascii="Times New Roman" w:hAnsi="Times New Roman"/>
          <w:b/>
          <w:spacing w:val="-1"/>
          <w:w w:val="110"/>
        </w:rPr>
        <w:t> </w:t>
      </w:r>
      <w:r>
        <w:rPr>
          <w:rFonts w:ascii="Times New Roman" w:hAnsi="Times New Roman"/>
          <w:b/>
          <w:w w:val="110"/>
        </w:rPr>
        <w:t>Figure</w:t>
      </w:r>
      <w:r>
        <w:rPr>
          <w:rFonts w:ascii="Times New Roman" w:hAnsi="Times New Roman"/>
          <w:b/>
          <w:spacing w:val="-1"/>
          <w:w w:val="110"/>
        </w:rPr>
        <w:t> </w:t>
      </w:r>
      <w:r>
        <w:rPr>
          <w:rFonts w:ascii="Times New Roman" w:hAnsi="Times New Roman"/>
          <w:b/>
          <w:w w:val="110"/>
        </w:rPr>
        <w:t>S4</w:t>
      </w:r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indicating</w:t>
      </w:r>
      <w:r>
        <w:rPr>
          <w:spacing w:val="-1"/>
          <w:w w:val="110"/>
        </w:rPr>
        <w:t> </w:t>
      </w:r>
      <w:r>
        <w:rPr>
          <w:w w:val="110"/>
        </w:rPr>
        <w:t>that the</w:t>
      </w:r>
      <w:r>
        <w:rPr>
          <w:spacing w:val="-4"/>
          <w:w w:val="110"/>
        </w:rPr>
        <w:t> </w:t>
      </w:r>
      <w:r>
        <w:rPr>
          <w:w w:val="110"/>
        </w:rPr>
        <w:t>JQ1</w:t>
      </w:r>
      <w:r>
        <w:rPr>
          <w:spacing w:val="-4"/>
          <w:w w:val="110"/>
        </w:rPr>
        <w:t> </w:t>
      </w:r>
      <w:r>
        <w:rPr>
          <w:w w:val="110"/>
        </w:rPr>
        <w:t>scaffold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diﬃcult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replace.</w:t>
      </w:r>
      <w:r>
        <w:rPr>
          <w:spacing w:val="-4"/>
          <w:w w:val="110"/>
        </w:rPr>
        <w:t> </w:t>
      </w:r>
      <w:r>
        <w:rPr>
          <w:w w:val="110"/>
        </w:rPr>
        <w:t>Compounds</w:t>
      </w:r>
      <w:r>
        <w:rPr>
          <w:spacing w:val="-4"/>
          <w:w w:val="110"/>
        </w:rPr>
        <w:t> </w:t>
      </w:r>
      <w:r>
        <w:rPr>
          <w:w w:val="110"/>
        </w:rPr>
        <w:t>containing</w:t>
      </w:r>
      <w:r>
        <w:rPr>
          <w:spacing w:val="-5"/>
          <w:w w:val="110"/>
        </w:rPr>
        <w:t> </w:t>
      </w:r>
      <w:r>
        <w:rPr>
          <w:w w:val="110"/>
        </w:rPr>
        <w:t>key</w:t>
      </w:r>
      <w:r>
        <w:rPr>
          <w:spacing w:val="-4"/>
          <w:w w:val="110"/>
        </w:rPr>
        <w:t> </w:t>
      </w:r>
      <w:r>
        <w:rPr>
          <w:w w:val="110"/>
        </w:rPr>
        <w:t>2– 09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7</w:t>
        </w:r>
      </w:hyperlink>
      <w:r>
        <w:rPr>
          <w:color w:val="0080AC"/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methyl</w:t>
      </w:r>
      <w:r>
        <w:rPr>
          <w:spacing w:val="-7"/>
          <w:w w:val="110"/>
        </w:rPr>
        <w:t> </w:t>
      </w:r>
      <w:r>
        <w:rPr>
          <w:w w:val="110"/>
        </w:rPr>
        <w:t>group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JQ1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replaced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amino group displayed similar activity to JQ1-containing compounds. Impor- tantly,</w:t>
      </w:r>
      <w:r>
        <w:rPr>
          <w:w w:val="110"/>
        </w:rPr>
        <w:t> the</w:t>
      </w:r>
      <w:r>
        <w:rPr>
          <w:w w:val="110"/>
        </w:rPr>
        <w:t> key</w:t>
      </w:r>
      <w:r>
        <w:rPr>
          <w:w w:val="110"/>
        </w:rPr>
        <w:t> 2</w:t>
      </w:r>
      <w:r>
        <w:rPr>
          <w:w w:val="110"/>
        </w:rPr>
        <w:t> fragments</w:t>
      </w:r>
      <w:r>
        <w:rPr>
          <w:w w:val="110"/>
        </w:rPr>
        <w:t> obtained</w:t>
      </w:r>
      <w:r>
        <w:rPr>
          <w:w w:val="110"/>
        </w:rPr>
        <w:t> during</w:t>
      </w:r>
      <w:r>
        <w:rPr>
          <w:w w:val="110"/>
        </w:rPr>
        <w:t> optimization</w:t>
      </w:r>
      <w:r>
        <w:rPr>
          <w:w w:val="110"/>
        </w:rPr>
        <w:t> displayed</w:t>
      </w:r>
      <w:r>
        <w:rPr>
          <w:w w:val="110"/>
        </w:rPr>
        <w:t> a variety of structural modifications across the JQ1 scaffold, hence pro- viding</w:t>
      </w:r>
      <w:r>
        <w:rPr>
          <w:spacing w:val="-11"/>
          <w:w w:val="110"/>
        </w:rPr>
        <w:t> </w:t>
      </w:r>
      <w:r>
        <w:rPr>
          <w:w w:val="110"/>
        </w:rPr>
        <w:t>proof-of-principle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iDeepSARM’s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optimize</w:t>
      </w:r>
      <w:r>
        <w:rPr>
          <w:spacing w:val="-11"/>
          <w:w w:val="110"/>
        </w:rPr>
        <w:t> </w:t>
      </w:r>
      <w:r>
        <w:rPr>
          <w:w w:val="110"/>
        </w:rPr>
        <w:t>complex ring structures by generating many new structural variants.</w:t>
      </w:r>
    </w:p>
    <w:p>
      <w:pPr>
        <w:pStyle w:val="BodyText"/>
        <w:spacing w:before="82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Concluding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7" w:firstLine="239"/>
        <w:jc w:val="both"/>
      </w:pPr>
      <w:r>
        <w:rPr>
          <w:w w:val="110"/>
        </w:rPr>
        <w:t>Herein, we have introduced a computational methodology for com- pound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builds</w:t>
      </w:r>
      <w:r>
        <w:rPr>
          <w:spacing w:val="-11"/>
          <w:w w:val="110"/>
        </w:rPr>
        <w:t> </w:t>
      </w:r>
      <w:r>
        <w:rPr>
          <w:w w:val="110"/>
        </w:rPr>
        <w:t>upon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SARM/DeepSARM</w:t>
      </w:r>
      <w:r>
        <w:rPr>
          <w:spacing w:val="-11"/>
          <w:w w:val="110"/>
        </w:rPr>
        <w:t> </w:t>
      </w:r>
      <w:r>
        <w:rPr>
          <w:w w:val="110"/>
        </w:rPr>
        <w:t>framework and</w:t>
      </w:r>
      <w:r>
        <w:rPr>
          <w:spacing w:val="-11"/>
          <w:w w:val="110"/>
        </w:rPr>
        <w:t> </w:t>
      </w:r>
      <w:r>
        <w:rPr>
          <w:w w:val="110"/>
        </w:rPr>
        <w:t>further</w:t>
      </w:r>
      <w:r>
        <w:rPr>
          <w:spacing w:val="-11"/>
          <w:w w:val="110"/>
        </w:rPr>
        <w:t> </w:t>
      </w:r>
      <w:r>
        <w:rPr>
          <w:w w:val="110"/>
        </w:rPr>
        <w:t>extends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molecular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capacity.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iDeep- </w:t>
      </w:r>
      <w:r>
        <w:rPr>
          <w:spacing w:val="-2"/>
          <w:w w:val="110"/>
        </w:rPr>
        <w:t>SARM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approach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iterative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optimization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scheme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based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upon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RNN </w:t>
      </w:r>
      <w:r>
        <w:rPr>
          <w:w w:val="110"/>
        </w:rPr>
        <w:t>architecture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uses</w:t>
      </w:r>
      <w:r>
        <w:rPr>
          <w:spacing w:val="-1"/>
          <w:w w:val="110"/>
        </w:rPr>
        <w:t> </w:t>
      </w:r>
      <w:r>
        <w:rPr>
          <w:w w:val="110"/>
        </w:rPr>
        <w:t>DeepSARM</w:t>
      </w:r>
      <w:r>
        <w:rPr>
          <w:spacing w:val="-1"/>
          <w:w w:val="110"/>
        </w:rPr>
        <w:t> </w:t>
      </w:r>
      <w:r>
        <w:rPr>
          <w:w w:val="110"/>
        </w:rPr>
        <w:t>results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input.</w:t>
      </w:r>
      <w:r>
        <w:rPr>
          <w:spacing w:val="-2"/>
          <w:w w:val="110"/>
        </w:rPr>
        <w:t> </w:t>
      </w:r>
      <w:r>
        <w:rPr>
          <w:w w:val="110"/>
        </w:rPr>
        <w:t>Iterative</w:t>
      </w:r>
      <w:r>
        <w:rPr>
          <w:spacing w:val="-1"/>
          <w:w w:val="110"/>
        </w:rPr>
        <w:t> </w:t>
      </w:r>
      <w:r>
        <w:rPr>
          <w:w w:val="110"/>
        </w:rPr>
        <w:t>fine-tuning of</w:t>
      </w:r>
      <w:r>
        <w:rPr>
          <w:spacing w:val="-3"/>
          <w:w w:val="110"/>
        </w:rPr>
        <w:t> </w:t>
      </w:r>
      <w:r>
        <w:rPr>
          <w:w w:val="110"/>
        </w:rPr>
        <w:t>iDeepSARM</w:t>
      </w:r>
      <w:r>
        <w:rPr>
          <w:spacing w:val="-3"/>
          <w:w w:val="110"/>
        </w:rPr>
        <w:t> </w:t>
      </w:r>
      <w:r>
        <w:rPr>
          <w:w w:val="110"/>
        </w:rPr>
        <w:t>models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supported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CNN-based</w:t>
      </w:r>
      <w:r>
        <w:rPr>
          <w:spacing w:val="-3"/>
          <w:w w:val="110"/>
        </w:rPr>
        <w:t> </w:t>
      </w:r>
      <w:r>
        <w:rPr>
          <w:w w:val="110"/>
        </w:rPr>
        <w:t>activity</w:t>
      </w:r>
      <w:r>
        <w:rPr>
          <w:spacing w:val="-3"/>
          <w:w w:val="110"/>
        </w:rPr>
        <w:t> </w:t>
      </w:r>
      <w:r>
        <w:rPr>
          <w:w w:val="110"/>
        </w:rPr>
        <w:t>pre- diction</w:t>
      </w:r>
      <w:r>
        <w:rPr>
          <w:spacing w:val="-7"/>
          <w:w w:val="110"/>
        </w:rPr>
        <w:t> </w:t>
      </w:r>
      <w:r>
        <w:rPr>
          <w:w w:val="110"/>
        </w:rPr>
        <w:t>method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well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matrix</w:t>
      </w:r>
      <w:r>
        <w:rPr>
          <w:spacing w:val="-7"/>
          <w:w w:val="110"/>
        </w:rPr>
        <w:t> </w:t>
      </w:r>
      <w:r>
        <w:rPr>
          <w:w w:val="110"/>
        </w:rPr>
        <w:t>variants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visualization.</w:t>
      </w:r>
      <w:r>
        <w:rPr>
          <w:spacing w:val="-7"/>
          <w:w w:val="110"/>
        </w:rPr>
        <w:t> </w:t>
      </w:r>
      <w:r>
        <w:rPr>
          <w:w w:val="110"/>
        </w:rPr>
        <w:t>Importantly, iDeepSARM</w:t>
      </w:r>
      <w:r>
        <w:rPr>
          <w:w w:val="110"/>
        </w:rPr>
        <w:t> is</w:t>
      </w:r>
      <w:r>
        <w:rPr>
          <w:w w:val="110"/>
        </w:rPr>
        <w:t> applicable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both</w:t>
      </w:r>
      <w:r>
        <w:rPr>
          <w:w w:val="110"/>
        </w:rPr>
        <w:t> R-group</w:t>
      </w:r>
      <w:r>
        <w:rPr>
          <w:w w:val="110"/>
        </w:rPr>
        <w:t> combinations</w:t>
      </w:r>
      <w:r>
        <w:rPr>
          <w:w w:val="110"/>
        </w:rPr>
        <w:t> and </w:t>
      </w:r>
      <w:r>
        <w:rPr>
          <w:spacing w:val="-2"/>
          <w:w w:val="110"/>
        </w:rPr>
        <w:t>individual scaffolds, which represents a novel feature. For scaffolds con- </w:t>
      </w:r>
      <w:r>
        <w:rPr>
          <w:w w:val="110"/>
        </w:rPr>
        <w:t>sisting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complex</w:t>
      </w:r>
      <w:r>
        <w:rPr>
          <w:spacing w:val="-10"/>
          <w:w w:val="110"/>
        </w:rPr>
        <w:t> </w:t>
      </w:r>
      <w:r>
        <w:rPr>
          <w:w w:val="110"/>
        </w:rPr>
        <w:t>ring</w:t>
      </w:r>
      <w:r>
        <w:rPr>
          <w:spacing w:val="-10"/>
          <w:w w:val="110"/>
        </w:rPr>
        <w:t> </w:t>
      </w:r>
      <w:r>
        <w:rPr>
          <w:w w:val="110"/>
        </w:rPr>
        <w:t>systems,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variety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structural</w:t>
      </w:r>
      <w:r>
        <w:rPr>
          <w:spacing w:val="-11"/>
          <w:w w:val="110"/>
        </w:rPr>
        <w:t> </w:t>
      </w:r>
      <w:r>
        <w:rPr>
          <w:w w:val="110"/>
        </w:rPr>
        <w:t>modifications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40" w:right="620"/>
        </w:sectPr>
      </w:pPr>
    </w:p>
    <w:p>
      <w:pPr>
        <w:pStyle w:val="BodyText"/>
        <w:spacing w:line="273" w:lineRule="auto" w:before="91"/>
        <w:ind w:left="118" w:right="43"/>
        <w:jc w:val="both"/>
      </w:pPr>
      <w:r>
        <w:rPr>
          <w:w w:val="110"/>
        </w:rPr>
        <w:t>obtained.</w:t>
      </w:r>
      <w:r>
        <w:rPr>
          <w:spacing w:val="-13"/>
          <w:w w:val="110"/>
        </w:rPr>
        <w:t> </w:t>
      </w:r>
      <w:r>
        <w:rPr>
          <w:w w:val="110"/>
        </w:rPr>
        <w:t>R-group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scaffold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carried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com- </w:t>
      </w:r>
      <w:bookmarkStart w:name="_bookmark10" w:id="25"/>
      <w:bookmarkEnd w:id="25"/>
      <w:r>
        <w:rPr>
          <w:w w:val="110"/>
        </w:rPr>
        <w:t>plementary</w:t>
      </w:r>
      <w:r>
        <w:rPr>
          <w:w w:val="110"/>
        </w:rPr>
        <w:t> manner. Instead of activity, other molecular properties can also</w:t>
      </w:r>
      <w:r>
        <w:rPr>
          <w:w w:val="110"/>
        </w:rPr>
        <w:t> be</w:t>
      </w:r>
      <w:r>
        <w:rPr>
          <w:w w:val="110"/>
        </w:rPr>
        <w:t> optimized</w:t>
      </w:r>
      <w:r>
        <w:rPr>
          <w:w w:val="110"/>
        </w:rPr>
        <w:t> including</w:t>
      </w:r>
      <w:r>
        <w:rPr>
          <w:w w:val="110"/>
        </w:rPr>
        <w:t> various</w:t>
      </w:r>
      <w:r>
        <w:rPr>
          <w:w w:val="110"/>
        </w:rPr>
        <w:t> physico-chemical</w:t>
      </w:r>
      <w:r>
        <w:rPr>
          <w:w w:val="110"/>
        </w:rPr>
        <w:t> properties</w:t>
      </w:r>
      <w:r>
        <w:rPr>
          <w:w w:val="110"/>
        </w:rPr>
        <w:t> such as</w:t>
      </w:r>
      <w:r>
        <w:rPr>
          <w:spacing w:val="-10"/>
          <w:w w:val="110"/>
        </w:rPr>
        <w:t> </w:t>
      </w:r>
      <w:r>
        <w:rPr>
          <w:w w:val="110"/>
        </w:rPr>
        <w:t>hydrophobicity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solubility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ADMET-relevant</w:t>
      </w:r>
      <w:r>
        <w:rPr>
          <w:spacing w:val="-10"/>
          <w:w w:val="110"/>
        </w:rPr>
        <w:t> </w:t>
      </w:r>
      <w:r>
        <w:rPr>
          <w:w w:val="110"/>
        </w:rPr>
        <w:t>properties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 </w:t>
      </w:r>
      <w:bookmarkStart w:name="_bookmark11" w:id="26"/>
      <w:bookmarkEnd w:id="26"/>
      <w:r>
        <w:rPr>
          <w:w w:val="110"/>
        </w:rPr>
        <w:t>membran</w:t>
      </w:r>
      <w:r>
        <w:rPr>
          <w:w w:val="110"/>
        </w:rPr>
        <w:t>e</w:t>
      </w:r>
      <w:r>
        <w:rPr>
          <w:w w:val="110"/>
        </w:rPr>
        <w:t> permeability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metabolic</w:t>
      </w:r>
      <w:r>
        <w:rPr>
          <w:spacing w:val="-1"/>
          <w:w w:val="110"/>
        </w:rPr>
        <w:t> </w:t>
      </w:r>
      <w:r>
        <w:rPr>
          <w:w w:val="110"/>
        </w:rPr>
        <w:t>stability.</w:t>
      </w:r>
      <w:r>
        <w:rPr>
          <w:spacing w:val="-1"/>
          <w:w w:val="110"/>
        </w:rPr>
        <w:t> </w:t>
      </w:r>
      <w:r>
        <w:rPr>
          <w:w w:val="110"/>
        </w:rPr>
        <w:t>SARM-based</w:t>
      </w:r>
      <w:r>
        <w:rPr>
          <w:w w:val="110"/>
        </w:rPr>
        <w:t> visualiza- </w:t>
      </w:r>
      <w:bookmarkStart w:name="_bookmark12" w:id="27"/>
      <w:bookmarkEnd w:id="27"/>
      <w:r>
        <w:rPr>
          <w:w w:val="110"/>
        </w:rPr>
        <w:t>tion</w:t>
      </w:r>
      <w:r>
        <w:rPr>
          <w:w w:val="110"/>
        </w:rPr>
        <w:t> of log-likelihood and property value distributions over multiple it- erations</w:t>
      </w:r>
      <w:r>
        <w:rPr>
          <w:w w:val="110"/>
        </w:rPr>
        <w:t> makes</w:t>
      </w:r>
      <w:r>
        <w:rPr>
          <w:w w:val="110"/>
        </w:rPr>
        <w:t> it</w:t>
      </w:r>
      <w:r>
        <w:rPr>
          <w:w w:val="110"/>
        </w:rPr>
        <w:t> possible</w:t>
      </w:r>
      <w:r>
        <w:rPr>
          <w:w w:val="110"/>
        </w:rPr>
        <w:t> to</w:t>
      </w:r>
      <w:r>
        <w:rPr>
          <w:w w:val="110"/>
        </w:rPr>
        <w:t> monitor</w:t>
      </w:r>
      <w:r>
        <w:rPr>
          <w:w w:val="110"/>
        </w:rPr>
        <w:t> progress</w:t>
      </w:r>
      <w:r>
        <w:rPr>
          <w:w w:val="110"/>
        </w:rPr>
        <w:t> during</w:t>
      </w:r>
      <w:r>
        <w:rPr>
          <w:w w:val="110"/>
        </w:rPr>
        <w:t> optimization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bookmarkStart w:name="_bookmark14" w:id="28"/>
      <w:bookmarkEnd w:id="28"/>
      <w:r>
        <w:rPr>
          <w:w w:val="110"/>
        </w:rPr>
        <w:t>an</w:t>
      </w:r>
      <w:r>
        <w:rPr>
          <w:w w:val="110"/>
        </w:rPr>
        <w:t> intuitive</w:t>
      </w:r>
      <w:r>
        <w:rPr>
          <w:w w:val="110"/>
        </w:rPr>
        <w:t> manner,</w:t>
      </w:r>
      <w:r>
        <w:rPr>
          <w:w w:val="110"/>
        </w:rPr>
        <w:t> as</w:t>
      </w:r>
      <w:r>
        <w:rPr>
          <w:w w:val="110"/>
        </w:rPr>
        <w:t> demonstrated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exemplary</w:t>
      </w:r>
      <w:r>
        <w:rPr>
          <w:w w:val="110"/>
        </w:rPr>
        <w:t> design</w:t>
      </w:r>
      <w:r>
        <w:rPr>
          <w:w w:val="110"/>
        </w:rPr>
        <w:t> appli- cation</w:t>
      </w:r>
      <w:r>
        <w:rPr>
          <w:w w:val="110"/>
        </w:rPr>
        <w:t> reported</w:t>
      </w:r>
      <w:r>
        <w:rPr>
          <w:w w:val="110"/>
        </w:rPr>
        <w:t> herein.</w:t>
      </w:r>
      <w:r>
        <w:rPr>
          <w:w w:val="110"/>
        </w:rPr>
        <w:t> iDeepSARM</w:t>
      </w:r>
      <w:r>
        <w:rPr>
          <w:w w:val="110"/>
        </w:rPr>
        <w:t> optimization</w:t>
      </w:r>
      <w:r>
        <w:rPr>
          <w:w w:val="110"/>
        </w:rPr>
        <w:t> is</w:t>
      </w:r>
      <w:r>
        <w:rPr>
          <w:w w:val="110"/>
        </w:rPr>
        <w:t> possible</w:t>
      </w:r>
      <w:r>
        <w:rPr>
          <w:w w:val="110"/>
        </w:rPr>
        <w:t> for</w:t>
      </w:r>
      <w:r>
        <w:rPr>
          <w:w w:val="110"/>
        </w:rPr>
        <w:t> com- </w:t>
      </w:r>
      <w:bookmarkStart w:name="_bookmark13" w:id="29"/>
      <w:bookmarkEnd w:id="29"/>
      <w:r>
        <w:rPr>
          <w:w w:val="110"/>
        </w:rPr>
        <w:t>pounds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single-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multi-target</w:t>
      </w:r>
      <w:r>
        <w:rPr>
          <w:spacing w:val="-6"/>
          <w:w w:val="110"/>
        </w:rPr>
        <w:t> </w:t>
      </w:r>
      <w:r>
        <w:rPr>
          <w:w w:val="110"/>
        </w:rPr>
        <w:t>activity.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addition,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lim- ited</w:t>
      </w:r>
      <w:r>
        <w:rPr>
          <w:spacing w:val="-2"/>
          <w:w w:val="110"/>
        </w:rPr>
        <w:t> </w:t>
      </w:r>
      <w:r>
        <w:rPr>
          <w:w w:val="110"/>
        </w:rPr>
        <w:t>numbers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compounds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activity</w:t>
      </w:r>
      <w:r>
        <w:rPr>
          <w:spacing w:val="-3"/>
          <w:w w:val="110"/>
        </w:rPr>
        <w:t> </w:t>
      </w:r>
      <w:r>
        <w:rPr>
          <w:w w:val="110"/>
        </w:rPr>
        <w:t>against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target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interest</w:t>
      </w:r>
      <w:r>
        <w:rPr>
          <w:spacing w:val="-2"/>
          <w:w w:val="110"/>
        </w:rPr>
        <w:t> </w:t>
      </w:r>
      <w:r>
        <w:rPr>
          <w:w w:val="110"/>
        </w:rPr>
        <w:t>are </w:t>
      </w:r>
      <w:bookmarkStart w:name="_bookmark15" w:id="30"/>
      <w:bookmarkEnd w:id="30"/>
      <w:r>
        <w:rPr>
          <w:spacing w:val="-2"/>
          <w:w w:val="110"/>
        </w:rPr>
        <w:t>available,</w:t>
      </w:r>
      <w:r>
        <w:rPr>
          <w:spacing w:val="-2"/>
          <w:w w:val="110"/>
        </w:rPr>
        <w:t> they can be exclusively used for fine-tuning while pre-training </w:t>
      </w:r>
      <w:r>
        <w:rPr>
          <w:w w:val="110"/>
        </w:rPr>
        <w:t>can be carried out with compounds active against related or distantly related</w:t>
      </w:r>
      <w:r>
        <w:rPr>
          <w:spacing w:val="-6"/>
          <w:w w:val="110"/>
        </w:rPr>
        <w:t> </w:t>
      </w:r>
      <w:r>
        <w:rPr>
          <w:w w:val="110"/>
        </w:rPr>
        <w:t>targets.</w:t>
      </w:r>
      <w:r>
        <w:rPr>
          <w:spacing w:val="-6"/>
          <w:w w:val="110"/>
        </w:rPr>
        <w:t> </w:t>
      </w:r>
      <w:r>
        <w:rPr>
          <w:w w:val="110"/>
        </w:rPr>
        <w:t>Furthermore,</w:t>
      </w:r>
      <w:r>
        <w:rPr>
          <w:spacing w:val="-6"/>
          <w:w w:val="110"/>
        </w:rPr>
        <w:t> </w:t>
      </w:r>
      <w:r>
        <w:rPr>
          <w:w w:val="110"/>
        </w:rPr>
        <w:t>iDeepSARM</w:t>
      </w:r>
      <w:r>
        <w:rPr>
          <w:spacing w:val="-6"/>
          <w:w w:val="110"/>
        </w:rPr>
        <w:t> </w:t>
      </w:r>
      <w:r>
        <w:rPr>
          <w:w w:val="110"/>
        </w:rPr>
        <w:t>modeling</w:t>
      </w:r>
      <w:r>
        <w:rPr>
          <w:spacing w:val="-6"/>
          <w:w w:val="110"/>
        </w:rPr>
        <w:t> </w:t>
      </w:r>
      <w:r>
        <w:rPr>
          <w:w w:val="110"/>
        </w:rPr>
        <w:t>focuses</w:t>
      </w:r>
      <w:r>
        <w:rPr>
          <w:spacing w:val="-6"/>
          <w:w w:val="110"/>
        </w:rPr>
        <w:t> </w:t>
      </w:r>
      <w:r>
        <w:rPr>
          <w:w w:val="110"/>
        </w:rPr>
        <w:t>generative compound</w:t>
      </w:r>
      <w:r>
        <w:rPr>
          <w:spacing w:val="-2"/>
          <w:w w:val="110"/>
        </w:rPr>
        <w:t> </w:t>
      </w:r>
      <w:r>
        <w:rPr>
          <w:w w:val="110"/>
        </w:rPr>
        <w:t>design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2"/>
          <w:w w:val="110"/>
        </w:rPr>
        <w:t> </w:t>
      </w:r>
      <w:r>
        <w:rPr>
          <w:w w:val="110"/>
        </w:rPr>
        <w:t>ASs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structural</w:t>
      </w:r>
      <w:r>
        <w:rPr>
          <w:spacing w:val="-2"/>
          <w:w w:val="110"/>
        </w:rPr>
        <w:t> </w:t>
      </w:r>
      <w:r>
        <w:rPr>
          <w:w w:val="110"/>
        </w:rPr>
        <w:t>features,</w:t>
      </w:r>
      <w:r>
        <w:rPr>
          <w:spacing w:val="-2"/>
          <w:w w:val="110"/>
        </w:rPr>
        <w:t> </w:t>
      </w:r>
      <w:r>
        <w:rPr>
          <w:w w:val="110"/>
        </w:rPr>
        <w:t>consistent with</w:t>
      </w:r>
      <w:r>
        <w:rPr>
          <w:w w:val="110"/>
        </w:rPr>
        <w:t> requirements</w:t>
      </w:r>
      <w:r>
        <w:rPr>
          <w:w w:val="110"/>
        </w:rPr>
        <w:t> of</w:t>
      </w:r>
      <w:r>
        <w:rPr>
          <w:w w:val="110"/>
        </w:rPr>
        <w:t> hit-to-lead</w:t>
      </w:r>
      <w:r>
        <w:rPr>
          <w:w w:val="110"/>
        </w:rPr>
        <w:t> and</w:t>
      </w:r>
      <w:r>
        <w:rPr>
          <w:w w:val="110"/>
        </w:rPr>
        <w:t> lead</w:t>
      </w:r>
      <w:r>
        <w:rPr>
          <w:w w:val="110"/>
        </w:rPr>
        <w:t> optimization. Given</w:t>
      </w:r>
      <w:r>
        <w:rPr>
          <w:w w:val="110"/>
        </w:rPr>
        <w:t> this</w:t>
      </w:r>
      <w:r>
        <w:rPr>
          <w:w w:val="110"/>
        </w:rPr>
        <w:t> fo- </w:t>
      </w:r>
      <w:r>
        <w:rPr/>
        <w:t>cus on existing ASs, synthetic accessibility of newly designed candidates</w:t>
      </w:r>
      <w:r>
        <w:rPr>
          <w:w w:val="110"/>
        </w:rPr>
        <w:t> compounds</w:t>
      </w:r>
      <w:r>
        <w:rPr>
          <w:w w:val="110"/>
        </w:rPr>
        <w:t> is</w:t>
      </w:r>
      <w:r>
        <w:rPr>
          <w:w w:val="110"/>
        </w:rPr>
        <w:t> typically</w:t>
      </w:r>
      <w:r>
        <w:rPr>
          <w:w w:val="110"/>
        </w:rPr>
        <w:t> high.</w:t>
      </w:r>
      <w:r>
        <w:rPr>
          <w:w w:val="110"/>
        </w:rPr>
        <w:t> Currently,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only</w:t>
      </w:r>
      <w:r>
        <w:rPr>
          <w:w w:val="110"/>
        </w:rPr>
        <w:t> few</w:t>
      </w:r>
      <w:r>
        <w:rPr>
          <w:w w:val="110"/>
        </w:rPr>
        <w:t> computa- </w:t>
      </w:r>
      <w:bookmarkStart w:name="_bookmark16" w:id="31"/>
      <w:bookmarkEnd w:id="31"/>
      <w:r>
        <w:rPr>
          <w:w w:val="109"/>
        </w:rPr>
      </w:r>
      <w:hyperlink w:history="true" w:anchor="_bookmark35">
        <w:r>
          <w:rPr>
            <w:w w:val="110"/>
          </w:rPr>
          <w:t>tional methods available that provide support for lead optimization</w:t>
        </w:r>
        <w:r>
          <w:rPr>
            <w:spacing w:val="-1"/>
            <w:w w:val="110"/>
          </w:rPr>
          <w:t> </w:t>
        </w:r>
        <w:r>
          <w:rPr>
            <w:color w:val="0080AC"/>
            <w:w w:val="110"/>
          </w:rPr>
          <w:t>[6– 10]</w:t>
        </w:r>
        <w:r>
          <w:rPr>
            <w:w w:val="110"/>
          </w:rPr>
          <w:t>. However, these methods are statistical in nature and/or facilitate</w:t>
        </w:r>
      </w:hyperlink>
      <w:r>
        <w:rPr>
          <w:w w:val="110"/>
        </w:rPr>
        <w:t> </w:t>
      </w:r>
      <w:bookmarkStart w:name="_bookmark17" w:id="32"/>
      <w:bookmarkEnd w:id="32"/>
      <w:r>
        <w:rPr>
          <w:w w:val="110"/>
        </w:rPr>
        <w:t>SAR</w:t>
      </w:r>
      <w:r>
        <w:rPr>
          <w:spacing w:val="-11"/>
          <w:w w:val="110"/>
        </w:rPr>
        <w:t> </w:t>
      </w:r>
      <w:r>
        <w:rPr>
          <w:w w:val="110"/>
        </w:rPr>
        <w:t>visualization,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compound</w:t>
      </w:r>
      <w:r>
        <w:rPr>
          <w:spacing w:val="-11"/>
          <w:w w:val="110"/>
        </w:rPr>
        <w:t> </w:t>
      </w:r>
      <w:r>
        <w:rPr>
          <w:w w:val="110"/>
        </w:rPr>
        <w:t>design.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point </w:t>
      </w:r>
      <w:bookmarkStart w:name="_bookmark18" w:id="33"/>
      <w:bookmarkEnd w:id="33"/>
      <w:r>
        <w:rPr>
          <w:w w:val="110"/>
        </w:rPr>
        <w:t>of</w:t>
      </w:r>
      <w:r>
        <w:rPr>
          <w:w w:val="110"/>
        </w:rPr>
        <w:t> view, iDeepSARM is currently unique in its ability to generate new candidate</w:t>
      </w:r>
      <w:r>
        <w:rPr>
          <w:w w:val="110"/>
        </w:rPr>
        <w:t> compounds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iterative</w:t>
      </w:r>
      <w:r>
        <w:rPr>
          <w:w w:val="110"/>
        </w:rPr>
        <w:t> manner</w:t>
      </w:r>
      <w:r>
        <w:rPr>
          <w:w w:val="110"/>
        </w:rPr>
        <w:t> and</w:t>
      </w:r>
      <w:r>
        <w:rPr>
          <w:w w:val="110"/>
        </w:rPr>
        <w:t> monitor progress</w:t>
      </w:r>
      <w:r>
        <w:rPr>
          <w:w w:val="110"/>
        </w:rPr>
        <w:t> in </w:t>
      </w:r>
      <w:bookmarkStart w:name="_bookmark19" w:id="34"/>
      <w:bookmarkEnd w:id="34"/>
      <w:r>
        <w:rPr>
          <w:w w:val="110"/>
        </w:rPr>
        <w:t>computational</w:t>
      </w:r>
      <w:r>
        <w:rPr>
          <w:w w:val="110"/>
        </w:rPr>
        <w:t> optimization,</w:t>
      </w:r>
      <w:r>
        <w:rPr>
          <w:w w:val="110"/>
        </w:rPr>
        <w:t> which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of</w:t>
      </w:r>
      <w:r>
        <w:rPr>
          <w:w w:val="110"/>
        </w:rPr>
        <w:t> interest</w:t>
      </w:r>
      <w:r>
        <w:rPr>
          <w:w w:val="110"/>
        </w:rPr>
        <w:t> for</w:t>
      </w:r>
      <w:r>
        <w:rPr>
          <w:w w:val="110"/>
        </w:rPr>
        <w:t> practical </w:t>
      </w:r>
      <w:bookmarkStart w:name="Declaration of interests" w:id="35"/>
      <w:bookmarkEnd w:id="35"/>
      <w:r>
        <w:rPr>
          <w:w w:val="111"/>
        </w:rPr>
      </w:r>
      <w:bookmarkStart w:name="_bookmark20" w:id="36"/>
      <w:bookmarkEnd w:id="36"/>
      <w:r>
        <w:rPr>
          <w:w w:val="110"/>
        </w:rPr>
        <w:t>applications</w:t>
      </w:r>
      <w:r>
        <w:rPr>
          <w:w w:val="110"/>
        </w:rPr>
        <w:t> in medicinal chemistry and drug design.</w:t>
      </w:r>
    </w:p>
    <w:p>
      <w:pPr>
        <w:pStyle w:val="BodyText"/>
        <w:spacing w:before="11"/>
      </w:pPr>
    </w:p>
    <w:p>
      <w:pPr>
        <w:pStyle w:val="Heading1"/>
        <w:spacing w:before="1"/>
        <w:ind w:left="118" w:firstLine="0"/>
      </w:pPr>
      <w:bookmarkStart w:name="_bookmark21" w:id="37"/>
      <w:bookmarkEnd w:id="37"/>
      <w:r>
        <w:rPr>
          <w:b w:val="0"/>
        </w:rPr>
      </w:r>
      <w:r>
        <w:rPr>
          <w:w w:val="110"/>
        </w:rPr>
        <w:t>Declaration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interests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44" w:firstLine="239"/>
        <w:jc w:val="both"/>
      </w:pPr>
      <w:bookmarkStart w:name="_bookmark22" w:id="38"/>
      <w:bookmarkEnd w:id="38"/>
      <w:r>
        <w:rPr/>
      </w: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</w:t>
      </w:r>
      <w:bookmarkStart w:name="_bookmark23" w:id="39"/>
      <w:bookmarkEnd w:id="39"/>
      <w:r>
        <w:rPr>
          <w:w w:val="110"/>
        </w:rPr>
        <w:t>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</w:t>
      </w:r>
      <w:bookmarkStart w:name="Supplementary materials" w:id="40"/>
      <w:bookmarkEnd w:id="40"/>
      <w:r>
        <w:rPr>
          <w:w w:val="110"/>
        </w:rPr>
        <w:t>th</w:t>
      </w:r>
      <w:r>
        <w:rPr>
          <w:w w:val="110"/>
        </w:rPr>
        <w:t>e work reported in this paper.</w:t>
      </w:r>
    </w:p>
    <w:p>
      <w:pPr>
        <w:pStyle w:val="BodyText"/>
        <w:spacing w:before="23"/>
      </w:pPr>
    </w:p>
    <w:p>
      <w:pPr>
        <w:pStyle w:val="Heading1"/>
        <w:spacing w:before="1"/>
        <w:ind w:left="118" w:firstLine="0"/>
      </w:pPr>
      <w:bookmarkStart w:name="_bookmark24" w:id="41"/>
      <w:bookmarkEnd w:id="41"/>
      <w:r>
        <w:rPr>
          <w:b w:val="0"/>
        </w:rPr>
      </w: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44" w:firstLine="239"/>
        <w:jc w:val="both"/>
      </w:pPr>
      <w:bookmarkStart w:name="_bookmark25" w:id="42"/>
      <w:bookmarkEnd w:id="42"/>
      <w:r>
        <w:rPr/>
      </w:r>
      <w:r>
        <w:rPr>
          <w:w w:val="110"/>
        </w:rPr>
        <w:t>Supplementary</w:t>
      </w:r>
      <w:r>
        <w:rPr>
          <w:spacing w:val="-3"/>
          <w:w w:val="110"/>
        </w:rPr>
        <w:t> </w:t>
      </w:r>
      <w:r>
        <w:rPr>
          <w:w w:val="110"/>
        </w:rPr>
        <w:t>material</w:t>
      </w:r>
      <w:r>
        <w:rPr>
          <w:spacing w:val="-3"/>
          <w:w w:val="110"/>
        </w:rPr>
        <w:t> </w:t>
      </w:r>
      <w:r>
        <w:rPr>
          <w:w w:val="110"/>
        </w:rPr>
        <w:t>associated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article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found,</w:t>
      </w:r>
      <w:r>
        <w:rPr>
          <w:spacing w:val="-3"/>
          <w:w w:val="110"/>
        </w:rPr>
        <w:t> </w:t>
      </w:r>
      <w:r>
        <w:rPr>
          <w:w w:val="110"/>
        </w:rPr>
        <w:t>in </w:t>
      </w:r>
      <w:bookmarkStart w:name="References" w:id="43"/>
      <w:bookmarkEnd w:id="43"/>
      <w:r>
        <w:rPr>
          <w:w w:val="111"/>
        </w:rPr>
      </w:r>
      <w:bookmarkStart w:name="_bookmark26" w:id="44"/>
      <w:bookmarkEnd w:id="44"/>
      <w:r>
        <w:rPr>
          <w:w w:val="110"/>
        </w:rPr>
        <w:t>th</w:t>
      </w:r>
      <w:r>
        <w:rPr>
          <w:w w:val="110"/>
        </w:rPr>
        <w:t>e online version, at doi:</w:t>
      </w:r>
      <w:hyperlink r:id="rId5">
        <w:r>
          <w:rPr>
            <w:color w:val="0080AC"/>
            <w:w w:val="110"/>
          </w:rPr>
          <w:t>10.1016/j.ailsci.2021.100015</w:t>
        </w:r>
      </w:hyperlink>
      <w:r>
        <w:rPr>
          <w:w w:val="110"/>
        </w:rPr>
        <w:t>.</w:t>
      </w:r>
    </w:p>
    <w:p>
      <w:pPr>
        <w:pStyle w:val="Heading1"/>
        <w:spacing w:before="158"/>
        <w:ind w:left="118" w:firstLine="0"/>
      </w:pPr>
      <w:bookmarkStart w:name="_bookmark27" w:id="45"/>
      <w:bookmarkEnd w:id="45"/>
      <w:r>
        <w:rPr>
          <w:b w:val="0"/>
        </w:rPr>
      </w:r>
      <w:bookmarkStart w:name="_bookmark28" w:id="46"/>
      <w:bookmarkEnd w:id="4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250"/>
        <w:jc w:val="both"/>
        <w:rPr>
          <w:sz w:val="12"/>
        </w:rPr>
      </w:pPr>
      <w:bookmarkStart w:name="_bookmark29" w:id="47"/>
      <w:bookmarkEnd w:id="47"/>
      <w:r>
        <w:rPr/>
      </w:r>
      <w:hyperlink r:id="rId22">
        <w:r>
          <w:rPr>
            <w:color w:val="0080AC"/>
            <w:w w:val="110"/>
            <w:sz w:val="12"/>
          </w:rPr>
          <w:t>Agrafiotis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DK,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Shemanarev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Connolly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PJ,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Farnum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M,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Lobanov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VSSAR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Maps.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-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new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0" w:id="48"/>
        <w:bookmarkEnd w:id="48"/>
        <w:r>
          <w:rPr>
            <w:color w:val="0080AC"/>
            <w:w w:val="115"/>
            <w:sz w:val="12"/>
          </w:rPr>
          <w:t>SA</w:t>
        </w:r>
        <w:r>
          <w:rPr>
            <w:color w:val="0080AC"/>
            <w:w w:val="115"/>
            <w:sz w:val="12"/>
          </w:rPr>
          <w:t>R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visualization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technique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medicinal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chemists.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2007;50:5926–37.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250"/>
        <w:jc w:val="both"/>
        <w:rPr>
          <w:sz w:val="12"/>
        </w:rPr>
      </w:pPr>
      <w:hyperlink r:id="rId23">
        <w:r>
          <w:rPr>
            <w:color w:val="0080AC"/>
            <w:w w:val="115"/>
            <w:sz w:val="12"/>
          </w:rPr>
          <w:t>Peltason</w:t>
        </w:r>
        <w:r>
          <w:rPr>
            <w:color w:val="0080AC"/>
            <w:w w:val="115"/>
            <w:sz w:val="12"/>
          </w:rPr>
          <w:t> L, Bajorath JSAR Index. Quantifying the nature of</w:t>
        </w:r>
        <w:r>
          <w:rPr>
            <w:color w:val="0080AC"/>
            <w:w w:val="115"/>
            <w:sz w:val="12"/>
          </w:rPr>
          <w:t> structure-activity rela-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tionships. J Med Chem 2007;50:5571–8.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250"/>
        <w:jc w:val="both"/>
        <w:rPr>
          <w:sz w:val="12"/>
        </w:rPr>
      </w:pPr>
      <w:bookmarkStart w:name="_bookmark31" w:id="49"/>
      <w:bookmarkEnd w:id="49"/>
      <w:r>
        <w:rPr/>
      </w:r>
      <w:hyperlink r:id="rId24">
        <w:r>
          <w:rPr>
            <w:color w:val="0080AC"/>
            <w:w w:val="115"/>
            <w:sz w:val="12"/>
          </w:rPr>
          <w:t>Guha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Drie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JH.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Structure-activity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landscape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index: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identifying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quantifying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activity cliffs. J Chem Inf Model 2008;48:646–58.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250"/>
        <w:jc w:val="both"/>
        <w:rPr>
          <w:sz w:val="12"/>
        </w:rPr>
      </w:pPr>
      <w:bookmarkStart w:name="_bookmark33" w:id="50"/>
      <w:bookmarkEnd w:id="50"/>
      <w:r>
        <w:rPr/>
      </w:r>
      <w:hyperlink r:id="rId25">
        <w:r>
          <w:rPr>
            <w:color w:val="0080AC"/>
            <w:w w:val="115"/>
            <w:sz w:val="12"/>
          </w:rPr>
          <w:t>Renner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10"/>
          <w:w w:val="115"/>
          <w:sz w:val="12"/>
        </w:rPr>
        <w:t> </w:t>
      </w:r>
      <w:hyperlink r:id="rId25">
        <w:r>
          <w:rPr>
            <w:color w:val="0080AC"/>
            <w:w w:val="115"/>
            <w:sz w:val="12"/>
          </w:rPr>
          <w:t>van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Otterlo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WAL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10"/>
          <w:w w:val="115"/>
          <w:sz w:val="12"/>
        </w:rPr>
        <w:t> </w:t>
      </w:r>
      <w:hyperlink r:id="rId25">
        <w:r>
          <w:rPr>
            <w:color w:val="0080AC"/>
            <w:w w:val="115"/>
            <w:sz w:val="12"/>
          </w:rPr>
          <w:t>Seoane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MD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10"/>
          <w:w w:val="115"/>
          <w:sz w:val="12"/>
        </w:rPr>
        <w:t> </w:t>
      </w:r>
      <w:hyperlink r:id="rId25">
        <w:r>
          <w:rPr>
            <w:color w:val="0080AC"/>
            <w:w w:val="115"/>
            <w:sz w:val="12"/>
          </w:rPr>
          <w:t>Möcklinghoff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10"/>
          <w:w w:val="115"/>
          <w:sz w:val="12"/>
        </w:rPr>
        <w:t> </w:t>
      </w:r>
      <w:hyperlink r:id="rId25">
        <w:r>
          <w:rPr>
            <w:color w:val="0080AC"/>
            <w:w w:val="115"/>
            <w:sz w:val="12"/>
          </w:rPr>
          <w:t>Hofmann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10"/>
          <w:w w:val="115"/>
          <w:sz w:val="12"/>
        </w:rPr>
        <w:t> </w:t>
      </w:r>
      <w:hyperlink r:id="rId25">
        <w:r>
          <w:rPr>
            <w:color w:val="0080AC"/>
            <w:w w:val="115"/>
            <w:sz w:val="12"/>
          </w:rPr>
          <w:t>Wetzel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8"/>
          <w:sz w:val="12"/>
        </w:rPr>
        <w:t> </w:t>
      </w:r>
      <w:bookmarkStart w:name="_bookmark32" w:id="51"/>
      <w:bookmarkEnd w:id="51"/>
      <w:r>
        <w:rPr>
          <w:color w:val="0080AC"/>
          <w:w w:val="118"/>
          <w:sz w:val="12"/>
        </w:rPr>
      </w:r>
      <w:hyperlink r:id="rId25">
        <w:r>
          <w:rPr>
            <w:color w:val="0080AC"/>
            <w:w w:val="115"/>
            <w:sz w:val="12"/>
          </w:rPr>
          <w:t>et al. Bioactivity-guided mapping and navigation of chemical space. Nat Chem Biol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4" w:id="52"/>
        <w:bookmarkEnd w:id="52"/>
        <w:r>
          <w:rPr>
            <w:color w:val="0080AC"/>
            <w:spacing w:val="-2"/>
            <w:w w:val="115"/>
            <w:sz w:val="12"/>
          </w:rPr>
          <w:t>2009;5:585–92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250"/>
        <w:jc w:val="both"/>
        <w:rPr>
          <w:sz w:val="12"/>
        </w:rPr>
      </w:pPr>
      <w:bookmarkStart w:name="_bookmark35" w:id="53"/>
      <w:bookmarkEnd w:id="53"/>
      <w:r>
        <w:rPr/>
      </w:r>
      <w:hyperlink r:id="rId26">
        <w:r>
          <w:rPr>
            <w:color w:val="0080AC"/>
            <w:w w:val="115"/>
            <w:sz w:val="12"/>
          </w:rPr>
          <w:t>Wawer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Bajorath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Local</w:t>
        </w:r>
        <w:r>
          <w:rPr>
            <w:color w:val="0080AC"/>
            <w:w w:val="115"/>
            <w:sz w:val="12"/>
          </w:rPr>
          <w:t> structural</w:t>
        </w:r>
        <w:r>
          <w:rPr>
            <w:color w:val="0080AC"/>
            <w:w w:val="115"/>
            <w:sz w:val="12"/>
          </w:rPr>
          <w:t> changes,</w:t>
        </w:r>
        <w:r>
          <w:rPr>
            <w:color w:val="0080AC"/>
            <w:w w:val="115"/>
            <w:sz w:val="12"/>
          </w:rPr>
          <w:t> global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views:</w:t>
        </w:r>
        <w:r>
          <w:rPr>
            <w:color w:val="0080AC"/>
            <w:w w:val="115"/>
            <w:sz w:val="12"/>
          </w:rPr>
          <w:t> graphical</w:t>
        </w:r>
        <w:r>
          <w:rPr>
            <w:color w:val="0080AC"/>
            <w:w w:val="115"/>
            <w:sz w:val="12"/>
          </w:rPr>
          <w:t> sub-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structure-activity relationship trailing. J Med Chem 2011;54:2944–51.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2" w:hanging="250"/>
        <w:jc w:val="both"/>
        <w:rPr>
          <w:sz w:val="12"/>
        </w:rPr>
      </w:pPr>
      <w:bookmarkStart w:name="_bookmark36" w:id="54"/>
      <w:bookmarkEnd w:id="54"/>
      <w:r>
        <w:rPr/>
      </w:r>
      <w:hyperlink r:id="rId27">
        <w:r>
          <w:rPr>
            <w:color w:val="0080AC"/>
            <w:w w:val="115"/>
            <w:sz w:val="12"/>
          </w:rPr>
          <w:t>Nicolaou</w:t>
        </w:r>
        <w:r>
          <w:rPr>
            <w:color w:val="0080AC"/>
            <w:w w:val="115"/>
            <w:sz w:val="12"/>
          </w:rPr>
          <w:t> CA,</w:t>
        </w:r>
        <w:r>
          <w:rPr>
            <w:color w:val="0080AC"/>
            <w:w w:val="115"/>
            <w:sz w:val="12"/>
          </w:rPr>
          <w:t> Brown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Pattichis</w:t>
        </w:r>
        <w:r>
          <w:rPr>
            <w:color w:val="0080AC"/>
            <w:w w:val="115"/>
            <w:sz w:val="12"/>
          </w:rPr>
          <w:t> CS.</w:t>
        </w:r>
        <w:r>
          <w:rPr>
            <w:color w:val="0080AC"/>
            <w:w w:val="115"/>
            <w:sz w:val="12"/>
          </w:rPr>
          <w:t> Molecular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computational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multi-objective methods. Curr Opin Drug Discov Develop 2007;10:316–24.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250"/>
        <w:jc w:val="both"/>
        <w:rPr>
          <w:sz w:val="12"/>
        </w:rPr>
      </w:pPr>
      <w:hyperlink r:id="rId28">
        <w:r>
          <w:rPr>
            <w:color w:val="0080AC"/>
            <w:w w:val="115"/>
            <w:sz w:val="12"/>
          </w:rPr>
          <w:t>Munson M, Lieberman H, Tserlin E, Rocnik J, Ge J, Fitzgerald M, et al. Lead opti-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mization attrition analysis (LOAA): a novel and general methodology for medicinal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chemistry. Drug Discov Today 2015;20:978–87.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250"/>
        <w:jc w:val="both"/>
        <w:rPr>
          <w:sz w:val="12"/>
        </w:rPr>
      </w:pPr>
      <w:hyperlink r:id="rId29">
        <w:r>
          <w:rPr>
            <w:color w:val="0080AC"/>
            <w:w w:val="115"/>
            <w:sz w:val="12"/>
          </w:rPr>
          <w:t>Shanmugasundaram V,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Kayastha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Vega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León A,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Dimova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Ba-</w:t>
        </w:r>
      </w:hyperlink>
      <w:r>
        <w:rPr>
          <w:color w:val="0080AC"/>
          <w:spacing w:val="40"/>
          <w:w w:val="115"/>
          <w:sz w:val="12"/>
        </w:rPr>
        <w:t> </w:t>
      </w:r>
      <w:hyperlink r:id="rId29">
        <w:r>
          <w:rPr>
            <w:color w:val="0080AC"/>
            <w:w w:val="115"/>
            <w:sz w:val="12"/>
          </w:rPr>
          <w:t>jorath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Monitoring the</w:t>
        </w:r>
        <w:r>
          <w:rPr>
            <w:color w:val="0080AC"/>
            <w:w w:val="115"/>
            <w:sz w:val="12"/>
          </w:rPr>
          <w:t> progression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structure–activity relationship</w:t>
        </w:r>
        <w:r>
          <w:rPr>
            <w:color w:val="0080AC"/>
            <w:w w:val="115"/>
            <w:sz w:val="12"/>
          </w:rPr>
          <w:t> information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during lead optimization. J Med Chem 2015;59:4235–44.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128" w:after="0"/>
        <w:ind w:left="439" w:right="117" w:hanging="250"/>
        <w:jc w:val="both"/>
        <w:rPr>
          <w:sz w:val="12"/>
        </w:rPr>
      </w:pPr>
      <w:r>
        <w:rPr/>
        <w:br w:type="column"/>
      </w:r>
      <w:hyperlink r:id="rId30">
        <w:r>
          <w:rPr>
            <w:color w:val="0080AC"/>
            <w:w w:val="115"/>
            <w:sz w:val="12"/>
          </w:rPr>
          <w:t>Maynard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AT,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Roberts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CD.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Quantifying,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Visualizing,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Monitoring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tion. J Med Chem 2015;59:4189–201.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1" w:after="0"/>
        <w:ind w:left="439" w:right="115" w:hanging="322"/>
        <w:jc w:val="both"/>
        <w:rPr>
          <w:sz w:val="12"/>
        </w:rPr>
      </w:pPr>
      <w:hyperlink r:id="rId31">
        <w:r>
          <w:rPr>
            <w:color w:val="0080AC"/>
            <w:w w:val="115"/>
            <w:sz w:val="12"/>
          </w:rPr>
          <w:t>Vogt M, Yonchev D, Bajorath J. Computational method to evaluate progress in lead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optimization. J Med Chem 2018;61:10895–900.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116" w:hanging="322"/>
        <w:jc w:val="both"/>
        <w:rPr>
          <w:sz w:val="12"/>
        </w:rPr>
      </w:pPr>
      <w:hyperlink r:id="rId32">
        <w:r>
          <w:rPr>
            <w:color w:val="0080AC"/>
            <w:w w:val="115"/>
            <w:sz w:val="12"/>
          </w:rPr>
          <w:t>Wassermann</w:t>
        </w:r>
        <w:r>
          <w:rPr>
            <w:color w:val="0080AC"/>
            <w:w w:val="115"/>
            <w:sz w:val="12"/>
          </w:rPr>
          <w:t> AM,</w:t>
        </w:r>
        <w:r>
          <w:rPr>
            <w:color w:val="0080AC"/>
            <w:w w:val="115"/>
            <w:sz w:val="12"/>
          </w:rPr>
          <w:t> Haebel</w:t>
        </w:r>
        <w:r>
          <w:rPr>
            <w:color w:val="0080AC"/>
            <w:w w:val="115"/>
            <w:sz w:val="12"/>
          </w:rPr>
          <w:t> P,</w:t>
        </w:r>
        <w:r>
          <w:rPr>
            <w:color w:val="0080AC"/>
            <w:w w:val="115"/>
            <w:sz w:val="12"/>
          </w:rPr>
          <w:t> Weskamp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Bajorath</w:t>
        </w:r>
        <w:r>
          <w:rPr>
            <w:color w:val="0080AC"/>
            <w:w w:val="115"/>
            <w:sz w:val="12"/>
          </w:rPr>
          <w:t> JSAR</w:t>
        </w:r>
        <w:r>
          <w:rPr>
            <w:color w:val="0080AC"/>
            <w:w w:val="115"/>
            <w:sz w:val="12"/>
          </w:rPr>
          <w:t> Matrices.</w:t>
        </w:r>
        <w:r>
          <w:rPr>
            <w:color w:val="0080AC"/>
            <w:w w:val="115"/>
            <w:sz w:val="12"/>
          </w:rPr>
          <w:t> Automated</w:t>
        </w:r>
        <w:r>
          <w:rPr>
            <w:color w:val="0080AC"/>
            <w:w w:val="115"/>
            <w:sz w:val="12"/>
          </w:rPr>
          <w:t> Ex-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traction of Information-Rich SAR Tables from Large Compound Data Sets. J Chem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 Model 2012;52:1769–76.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hyperlink r:id="rId33">
        <w:r>
          <w:rPr>
            <w:color w:val="0080AC"/>
            <w:w w:val="110"/>
            <w:sz w:val="12"/>
          </w:rPr>
          <w:t>Yoshimori A,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Bajorath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Deep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SAR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Matrix: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SAR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Matrix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Expansion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Advanced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 Learning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Architectures.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Future Drug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Discov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2020;2:FDD36.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34">
        <w:r>
          <w:rPr>
            <w:color w:val="0080AC"/>
            <w:w w:val="115"/>
            <w:sz w:val="12"/>
          </w:rPr>
          <w:t>Hussain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Computationally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Identify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Matched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Molecu-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lar Pairs (MMPs) in Large Data Sets. J Chem Inf Model 2010;50:339–48.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35">
        <w:r>
          <w:rPr>
            <w:color w:val="0080AC"/>
            <w:w w:val="115"/>
            <w:sz w:val="12"/>
          </w:rPr>
          <w:t>Gupta-Ostermann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Shanmugasundaram</w:t>
        </w:r>
        <w:r>
          <w:rPr>
            <w:color w:val="0080AC"/>
            <w:w w:val="115"/>
            <w:sz w:val="12"/>
          </w:rPr>
          <w:t> V,</w:t>
        </w:r>
        <w:r>
          <w:rPr>
            <w:color w:val="0080AC"/>
            <w:w w:val="115"/>
            <w:sz w:val="12"/>
          </w:rPr>
          <w:t> Bajorath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Neighborhood-Based</w:t>
        </w:r>
        <w:r>
          <w:rPr>
            <w:color w:val="0080AC"/>
            <w:w w:val="115"/>
            <w:sz w:val="12"/>
          </w:rPr>
          <w:t> Pre-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Novel</w:t>
        </w:r>
        <w:r>
          <w:rPr>
            <w:color w:val="0080AC"/>
            <w:w w:val="115"/>
            <w:sz w:val="12"/>
          </w:rPr>
          <w:t> Active</w:t>
        </w:r>
        <w:r>
          <w:rPr>
            <w:color w:val="0080AC"/>
            <w:w w:val="115"/>
            <w:sz w:val="12"/>
          </w:rPr>
          <w:t> Compounds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SAR</w:t>
        </w:r>
        <w:r>
          <w:rPr>
            <w:color w:val="0080AC"/>
            <w:w w:val="115"/>
            <w:sz w:val="12"/>
          </w:rPr>
          <w:t> Matrices.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Chem</w:t>
        </w:r>
        <w:r>
          <w:rPr>
            <w:color w:val="0080AC"/>
            <w:w w:val="115"/>
            <w:sz w:val="12"/>
          </w:rPr>
          <w:t> Inf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2014;54:801–9.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36">
        <w:r>
          <w:rPr>
            <w:color w:val="0080AC"/>
            <w:w w:val="115"/>
            <w:sz w:val="12"/>
          </w:rPr>
          <w:t>Yoshimori A, Tanoue T, Bajorath J. Integrating the Structure-Activity Relationship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Matrix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Molecular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Grid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Maps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Activity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Landscape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Models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inal Chemistry Applications. ACS Omega 2019;4:7061–9.</w:t>
        </w:r>
      </w:hyperlink>
    </w:p>
    <w:p>
      <w:pPr>
        <w:pStyle w:val="ListParagraph"/>
        <w:numPr>
          <w:ilvl w:val="0"/>
          <w:numId w:val="3"/>
        </w:numPr>
        <w:tabs>
          <w:tab w:pos="439" w:val="left" w:leader="none"/>
        </w:tabs>
        <w:spacing w:line="278" w:lineRule="auto" w:before="0" w:after="0"/>
        <w:ind w:left="439" w:right="115" w:hanging="321"/>
        <w:jc w:val="both"/>
        <w:rPr>
          <w:sz w:val="12"/>
        </w:rPr>
      </w:pPr>
      <w:hyperlink r:id="rId37">
        <w:r>
          <w:rPr>
            <w:color w:val="0080AC"/>
            <w:w w:val="115"/>
            <w:sz w:val="12"/>
          </w:rPr>
          <w:t>Gupta-Ostermann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Hirose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Odagami</w:t>
        </w:r>
        <w:r>
          <w:rPr>
            <w:color w:val="0080AC"/>
            <w:w w:val="115"/>
            <w:sz w:val="12"/>
          </w:rPr>
          <w:t> T,</w:t>
        </w:r>
        <w:r>
          <w:rPr>
            <w:color w:val="0080AC"/>
            <w:w w:val="115"/>
            <w:sz w:val="12"/>
          </w:rPr>
          <w:t> Kouji</w:t>
        </w:r>
        <w:r>
          <w:rPr>
            <w:color w:val="0080AC"/>
            <w:w w:val="115"/>
            <w:sz w:val="12"/>
          </w:rPr>
          <w:t> H,</w:t>
        </w:r>
        <w:r>
          <w:rPr>
            <w:color w:val="0080AC"/>
            <w:w w:val="115"/>
            <w:sz w:val="12"/>
          </w:rPr>
          <w:t> Bajorath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Prospective</w:t>
        </w:r>
        <w:r>
          <w:rPr>
            <w:color w:val="0080AC"/>
            <w:w w:val="115"/>
            <w:sz w:val="12"/>
          </w:rPr>
          <w:t> Com-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pound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‘SAR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Matrix’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Matrix-Derived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Conditional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abilities of Activity. F1000Res 2015;4:75.</w:t>
        </w:r>
      </w:hyperlink>
    </w:p>
    <w:p>
      <w:pPr>
        <w:pStyle w:val="ListParagraph"/>
        <w:numPr>
          <w:ilvl w:val="0"/>
          <w:numId w:val="3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4" w:hanging="322"/>
        <w:jc w:val="both"/>
        <w:rPr>
          <w:sz w:val="12"/>
        </w:rPr>
      </w:pPr>
      <w:hyperlink r:id="rId38">
        <w:r>
          <w:rPr>
            <w:color w:val="0080AC"/>
            <w:w w:val="115"/>
            <w:sz w:val="12"/>
          </w:rPr>
          <w:t>Asawa Y, Yoshimori A, Bajorath J, Nakamura H. Prediction of an MMP-1 Inhibitor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Activity Cliff Using the SAR Matrix Approach and its Experimental Validation. Sci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Rep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2020;10:14710.</w:t>
        </w:r>
      </w:hyperlink>
    </w:p>
    <w:p>
      <w:pPr>
        <w:spacing w:line="115" w:lineRule="auto" w:before="48"/>
        <w:ind w:left="439" w:right="113" w:hanging="322"/>
        <w:jc w:val="both"/>
        <w:rPr>
          <w:sz w:val="12"/>
        </w:rPr>
      </w:pPr>
      <w:hyperlink r:id="rId39"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Curcumin-Based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Amyloid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rFonts w:ascii="STIX Math" w:hAnsi="STIX Math" w:eastAsia="STIX Math"/>
            <w:i/>
            <w:color w:val="0080AC"/>
            <w:w w:val="115"/>
            <w:sz w:val="12"/>
          </w:rPr>
          <w:t>𝛽</w:t>
        </w:r>
        <w:r>
          <w:rPr>
            <w:rFonts w:ascii="STIX Math" w:hAnsi="STIX Math" w:eastAsia="STIX Math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Aggregation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Inhibitors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Alzheimer’s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Disease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</w:hyperlink>
      <w:r>
        <w:rPr>
          <w:color w:val="0080AC"/>
          <w:spacing w:val="40"/>
          <w:w w:val="115"/>
          <w:sz w:val="12"/>
        </w:rPr>
        <w:t> </w:t>
      </w:r>
      <w:r>
        <w:rPr>
          <w:w w:val="115"/>
          <w:sz w:val="12"/>
        </w:rPr>
        <w:t>[18]</w:t>
      </w:r>
      <w:r>
        <w:rPr>
          <w:spacing w:val="22"/>
          <w:w w:val="115"/>
          <w:sz w:val="12"/>
        </w:rPr>
        <w:t> </w:t>
      </w:r>
      <w:hyperlink r:id="rId39">
        <w:r>
          <w:rPr>
            <w:color w:val="0080AC"/>
            <w:w w:val="115"/>
            <w:sz w:val="12"/>
          </w:rPr>
          <w:t>Utomo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RY,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Asawa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Okada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Yoshimori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Bajorath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Nakamura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6"/>
            <w:w w:val="115"/>
            <w:sz w:val="12"/>
          </w:rPr>
          <w:t>Development</w:t>
        </w:r>
      </w:hyperlink>
    </w:p>
    <w:p>
      <w:pPr>
        <w:spacing w:before="16"/>
        <w:ind w:left="439" w:right="0" w:firstLine="0"/>
        <w:jc w:val="both"/>
        <w:rPr>
          <w:sz w:val="12"/>
        </w:rPr>
      </w:pPr>
      <w:hyperlink r:id="rId39"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Matrix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Bioorg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2021;46:116357.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22" w:after="0"/>
        <w:ind w:left="439" w:right="116" w:hanging="322"/>
        <w:jc w:val="both"/>
        <w:rPr>
          <w:sz w:val="12"/>
        </w:rPr>
      </w:pPr>
      <w:hyperlink r:id="rId40">
        <w:r>
          <w:rPr>
            <w:color w:val="0080AC"/>
            <w:spacing w:val="-2"/>
            <w:w w:val="115"/>
            <w:sz w:val="12"/>
          </w:rPr>
          <w:t>Weininger D. SMILES, a Chemical Language and Information System. 1. Introduction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 Methodology and Encoding Rules. J Chem Inf Comput Sci 1988;28 31-36.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41">
        <w:r>
          <w:rPr>
            <w:color w:val="0080AC"/>
            <w:w w:val="115"/>
            <w:sz w:val="12"/>
          </w:rPr>
          <w:t>Hochreiter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Schmidhuber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Long</w:t>
        </w:r>
        <w:r>
          <w:rPr>
            <w:color w:val="0080AC"/>
            <w:w w:val="115"/>
            <w:sz w:val="12"/>
          </w:rPr>
          <w:t> Short-Term</w:t>
        </w:r>
        <w:r>
          <w:rPr>
            <w:color w:val="0080AC"/>
            <w:w w:val="115"/>
            <w:sz w:val="12"/>
          </w:rPr>
          <w:t> Memory.</w:t>
        </w:r>
        <w:r>
          <w:rPr>
            <w:color w:val="0080AC"/>
            <w:w w:val="115"/>
            <w:sz w:val="12"/>
          </w:rPr>
          <w:t> Neur</w:t>
        </w:r>
        <w:r>
          <w:rPr>
            <w:color w:val="0080AC"/>
            <w:w w:val="115"/>
            <w:sz w:val="12"/>
          </w:rPr>
          <w:t> 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1997;9:1735–80.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2" w:hanging="322"/>
        <w:jc w:val="both"/>
        <w:rPr>
          <w:sz w:val="12"/>
        </w:rPr>
      </w:pPr>
      <w:hyperlink r:id="rId42">
        <w:r>
          <w:rPr>
            <w:color w:val="0080AC"/>
            <w:w w:val="110"/>
            <w:sz w:val="12"/>
          </w:rPr>
          <w:t>Zheng S, Yan X, Gu Q, Yang Y, Du Y, Lu Y, et al. QBMG: quasi-Biogenic Molecule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Generator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with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Deep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Recurrent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Neural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Network.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Cheminf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2019;11:5.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5" w:hanging="322"/>
        <w:jc w:val="both"/>
        <w:rPr>
          <w:sz w:val="12"/>
        </w:rPr>
      </w:pPr>
      <w:hyperlink r:id="rId43">
        <w:r>
          <w:rPr>
            <w:color w:val="0080AC"/>
            <w:spacing w:val="-2"/>
            <w:w w:val="115"/>
            <w:sz w:val="12"/>
          </w:rPr>
          <w:t>Sutskever I,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Vinyals O,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Le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QV. Sequence to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Sequence Learning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with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Neural Networks.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 Neur Inf Proc Sys 2014;1 3104-3112.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44">
        <w:r>
          <w:rPr>
            <w:color w:val="0080AC"/>
            <w:w w:val="115"/>
            <w:sz w:val="12"/>
          </w:rPr>
          <w:t>Ketkar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Introduction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keras.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python.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Berkeley,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CA: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Apress;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2017. p. 97–111.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1" w:after="0"/>
        <w:ind w:left="439" w:right="117" w:hanging="322"/>
        <w:jc w:val="both"/>
        <w:rPr>
          <w:sz w:val="12"/>
        </w:rPr>
      </w:pPr>
      <w:hyperlink r:id="rId45">
        <w:r>
          <w:rPr>
            <w:color w:val="0080AC"/>
            <w:w w:val="115"/>
            <w:sz w:val="12"/>
          </w:rPr>
          <w:t>Yoshimori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Molecular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Properties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Molecular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Topographic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Molecules 2021;26:4475.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46">
        <w:r>
          <w:rPr>
            <w:color w:val="0080AC"/>
            <w:w w:val="115"/>
            <w:sz w:val="12"/>
          </w:rPr>
          <w:t>Bishop</w:t>
        </w:r>
        <w:r>
          <w:rPr>
            <w:color w:val="0080AC"/>
            <w:w w:val="115"/>
            <w:sz w:val="12"/>
          </w:rPr>
          <w:t> CM,</w:t>
        </w:r>
        <w:r>
          <w:rPr>
            <w:color w:val="0080AC"/>
            <w:w w:val="115"/>
            <w:sz w:val="12"/>
          </w:rPr>
          <w:t> Svensén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Williams</w:t>
        </w:r>
        <w:r>
          <w:rPr>
            <w:color w:val="0080AC"/>
            <w:w w:val="115"/>
            <w:sz w:val="12"/>
          </w:rPr>
          <w:t> CKGTM.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Generative</w:t>
        </w:r>
        <w:r>
          <w:rPr>
            <w:color w:val="0080AC"/>
            <w:w w:val="115"/>
            <w:sz w:val="12"/>
          </w:rPr>
          <w:t> Topographic</w:t>
        </w:r>
        <w:r>
          <w:rPr>
            <w:color w:val="0080AC"/>
            <w:w w:val="115"/>
            <w:sz w:val="12"/>
          </w:rPr>
          <w:t> Mapping.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 Comput 1998;10:215–34.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47">
        <w:r>
          <w:rPr>
            <w:color w:val="0080AC"/>
            <w:w w:val="115"/>
            <w:sz w:val="12"/>
          </w:rPr>
          <w:t>Gaspar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ugtm: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Python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Package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Modeling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Visualization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erative Topographic Mapping. J Open Res Softw 2018;6:26.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hyperlink r:id="rId48">
        <w:r>
          <w:rPr>
            <w:color w:val="0080AC"/>
            <w:w w:val="115"/>
            <w:sz w:val="12"/>
          </w:rPr>
          <w:t>Zhong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Hu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Yu</w:t>
        </w:r>
        <w:r>
          <w:rPr>
            <w:color w:val="0080AC"/>
            <w:w w:val="115"/>
            <w:sz w:val="12"/>
          </w:rPr>
          <w:t> X,</w:t>
        </w:r>
        <w:r>
          <w:rPr>
            <w:color w:val="0080AC"/>
            <w:w w:val="115"/>
            <w:sz w:val="12"/>
          </w:rPr>
          <w:t> Zhang</w:t>
        </w:r>
        <w:r>
          <w:rPr>
            <w:color w:val="0080AC"/>
            <w:w w:val="115"/>
            <w:sz w:val="12"/>
          </w:rPr>
          <w:t> H.</w:t>
        </w:r>
        <w:r>
          <w:rPr>
            <w:color w:val="0080AC"/>
            <w:w w:val="115"/>
            <w:sz w:val="12"/>
          </w:rPr>
          <w:t> Molecular</w:t>
        </w:r>
        <w:r>
          <w:rPr>
            <w:color w:val="0080AC"/>
            <w:w w:val="115"/>
            <w:sz w:val="12"/>
          </w:rPr>
          <w:t> Image-Convolutional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0"/>
            <w:sz w:val="12"/>
          </w:rPr>
          <w:t>(CNN) Assisted QSAR Models for Predicting Contaminant Reactivity toward OH Rad-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icals: transfer Learning, Data Augmentation and Model Interpretation. Chem Eng 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2021;408:127998.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Zhang,</w:t>
      </w:r>
      <w:r>
        <w:rPr>
          <w:w w:val="115"/>
          <w:sz w:val="12"/>
        </w:rPr>
        <w:t> H.;</w:t>
      </w:r>
      <w:r>
        <w:rPr>
          <w:w w:val="115"/>
          <w:sz w:val="12"/>
        </w:rPr>
        <w:t> Cisse,</w:t>
      </w:r>
      <w:r>
        <w:rPr>
          <w:w w:val="115"/>
          <w:sz w:val="12"/>
        </w:rPr>
        <w:t> M.;</w:t>
      </w:r>
      <w:r>
        <w:rPr>
          <w:w w:val="115"/>
          <w:sz w:val="12"/>
        </w:rPr>
        <w:t> Dauphin,</w:t>
      </w:r>
      <w:r>
        <w:rPr>
          <w:w w:val="115"/>
          <w:sz w:val="12"/>
        </w:rPr>
        <w:t> Y.N.;</w:t>
      </w:r>
      <w:r>
        <w:rPr>
          <w:w w:val="115"/>
          <w:sz w:val="12"/>
        </w:rPr>
        <w:t> Lopez-Paz,</w:t>
      </w:r>
      <w:r>
        <w:rPr>
          <w:w w:val="115"/>
          <w:sz w:val="12"/>
        </w:rPr>
        <w:t> D.</w:t>
      </w:r>
      <w:r>
        <w:rPr>
          <w:w w:val="115"/>
          <w:sz w:val="12"/>
        </w:rPr>
        <w:t> mixup:</w:t>
      </w:r>
      <w:r>
        <w:rPr>
          <w:w w:val="115"/>
          <w:sz w:val="12"/>
        </w:rPr>
        <w:t> beyond</w:t>
      </w:r>
      <w:r>
        <w:rPr>
          <w:w w:val="115"/>
          <w:sz w:val="12"/>
        </w:rPr>
        <w:t> empirical</w:t>
      </w:r>
      <w:r>
        <w:rPr>
          <w:w w:val="115"/>
          <w:sz w:val="12"/>
        </w:rPr>
        <w:t> risk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minimization. Preprint arXiv:1710.09412 (2017).</w:t>
      </w:r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49">
        <w:r>
          <w:rPr>
            <w:color w:val="0080AC"/>
            <w:w w:val="115"/>
            <w:sz w:val="12"/>
          </w:rPr>
          <w:t>Rogers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Hahn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Extended-Connectivity</w:t>
        </w:r>
        <w:r>
          <w:rPr>
            <w:color w:val="0080AC"/>
            <w:w w:val="115"/>
            <w:sz w:val="12"/>
          </w:rPr>
          <w:t> Fingerprints.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Chem</w:t>
        </w:r>
        <w:r>
          <w:rPr>
            <w:color w:val="0080AC"/>
            <w:w w:val="115"/>
            <w:sz w:val="12"/>
          </w:rPr>
          <w:t> Inf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2010;50:742–54.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50">
        <w:r>
          <w:rPr>
            <w:color w:val="0080AC"/>
            <w:w w:val="115"/>
            <w:sz w:val="12"/>
          </w:rPr>
          <w:t>Yoshimori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Bajorath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Adapting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DeepSARM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Dual-Target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Ligand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Design. J Comput-Aided Mol Des 2021;35:587–600.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1" w:hanging="322"/>
        <w:jc w:val="both"/>
        <w:rPr>
          <w:sz w:val="12"/>
        </w:rPr>
      </w:pPr>
      <w:hyperlink r:id="rId51">
        <w:r>
          <w:rPr>
            <w:color w:val="0080AC"/>
            <w:w w:val="110"/>
            <w:sz w:val="12"/>
          </w:rPr>
          <w:t>Liu Z, Wang P, Chen H, Wold EA, Tian B, Brasier AR, et al. Drug Discovery Targeting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Bromodomain-Containing Protein 4. J Med Chem 2017;60:4533–58.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1" w:hanging="322"/>
        <w:jc w:val="both"/>
        <w:rPr>
          <w:sz w:val="12"/>
        </w:rPr>
      </w:pPr>
      <w:hyperlink r:id="rId52">
        <w:r>
          <w:rPr>
            <w:color w:val="0080AC"/>
            <w:w w:val="110"/>
            <w:sz w:val="12"/>
          </w:rPr>
          <w:t>Bento AP</w:t>
        </w:r>
      </w:hyperlink>
      <w:r>
        <w:rPr>
          <w:color w:val="0080AC"/>
          <w:w w:val="110"/>
          <w:sz w:val="12"/>
        </w:rPr>
        <w:t>, </w:t>
      </w:r>
      <w:hyperlink r:id="rId52">
        <w:r>
          <w:rPr>
            <w:color w:val="0080AC"/>
            <w:w w:val="110"/>
            <w:sz w:val="12"/>
          </w:rPr>
          <w:t>Gaulton A</w:t>
        </w:r>
      </w:hyperlink>
      <w:r>
        <w:rPr>
          <w:color w:val="0080AC"/>
          <w:w w:val="110"/>
          <w:sz w:val="12"/>
        </w:rPr>
        <w:t>, </w:t>
      </w:r>
      <w:hyperlink r:id="rId52">
        <w:r>
          <w:rPr>
            <w:color w:val="0080AC"/>
            <w:w w:val="110"/>
            <w:sz w:val="12"/>
          </w:rPr>
          <w:t>Hersey A</w:t>
        </w:r>
      </w:hyperlink>
      <w:r>
        <w:rPr>
          <w:color w:val="0080AC"/>
          <w:w w:val="110"/>
          <w:sz w:val="12"/>
        </w:rPr>
        <w:t>, </w:t>
      </w:r>
      <w:hyperlink r:id="rId52">
        <w:r>
          <w:rPr>
            <w:color w:val="0080AC"/>
            <w:w w:val="110"/>
            <w:sz w:val="12"/>
          </w:rPr>
          <w:t>Bellis LJ</w:t>
        </w:r>
      </w:hyperlink>
      <w:r>
        <w:rPr>
          <w:color w:val="0080AC"/>
          <w:w w:val="110"/>
          <w:sz w:val="12"/>
        </w:rPr>
        <w:t>, </w:t>
      </w:r>
      <w:hyperlink r:id="rId52">
        <w:r>
          <w:rPr>
            <w:color w:val="0080AC"/>
            <w:w w:val="110"/>
            <w:sz w:val="12"/>
          </w:rPr>
          <w:t>Chambers J</w:t>
        </w:r>
      </w:hyperlink>
      <w:r>
        <w:rPr>
          <w:color w:val="0080AC"/>
          <w:w w:val="110"/>
          <w:sz w:val="12"/>
        </w:rPr>
        <w:t>, </w:t>
      </w:r>
      <w:hyperlink r:id="rId52">
        <w:r>
          <w:rPr>
            <w:color w:val="0080AC"/>
            <w:w w:val="110"/>
            <w:sz w:val="12"/>
          </w:rPr>
          <w:t>Davies M</w:t>
        </w:r>
      </w:hyperlink>
      <w:r>
        <w:rPr>
          <w:color w:val="0080AC"/>
          <w:w w:val="110"/>
          <w:sz w:val="12"/>
        </w:rPr>
        <w:t>, </w:t>
      </w:r>
      <w:hyperlink r:id="rId52">
        <w:r>
          <w:rPr>
            <w:color w:val="0080AC"/>
            <w:w w:val="110"/>
            <w:sz w:val="12"/>
          </w:rPr>
          <w:t>Krüger FA</w:t>
        </w:r>
      </w:hyperlink>
      <w:r>
        <w:rPr>
          <w:color w:val="0080AC"/>
          <w:w w:val="110"/>
          <w:sz w:val="12"/>
        </w:rPr>
        <w:t>, </w:t>
      </w:r>
      <w:hyperlink r:id="rId52">
        <w:r>
          <w:rPr>
            <w:color w:val="0080AC"/>
            <w:w w:val="110"/>
            <w:sz w:val="12"/>
          </w:rPr>
          <w:t>Light Y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52">
        <w:r>
          <w:rPr>
            <w:color w:val="0080AC"/>
            <w:w w:val="115"/>
            <w:sz w:val="12"/>
          </w:rPr>
          <w:t>Mak L, McGlinchey S, Nowotka M, Papadatos G, Santos R, Overington JP. 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ChEMBL Bioactivity Database: an Update. Nucleic Acids Res 2014;42:D1083–90.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21" w:hanging="322"/>
        <w:jc w:val="both"/>
        <w:rPr>
          <w:sz w:val="12"/>
        </w:rPr>
      </w:pPr>
      <w:hyperlink r:id="rId53">
        <w:r>
          <w:rPr>
            <w:w w:val="115"/>
            <w:sz w:val="12"/>
          </w:rPr>
          <w:t>Optuna. A Hyperparameter</w:t>
        </w:r>
        <w:r>
          <w:rPr>
            <w:w w:val="115"/>
            <w:sz w:val="12"/>
          </w:rPr>
          <w:t> Optimization Framework. </w:t>
        </w:r>
        <w:r>
          <w:rPr>
            <w:color w:val="0080AC"/>
            <w:w w:val="115"/>
            <w:sz w:val="12"/>
          </w:rPr>
          <w:t>https://github.com/optuna/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optuna</w:t>
        </w:r>
        <w:r>
          <w:rPr>
            <w:spacing w:val="-2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2" w:hanging="322"/>
        <w:jc w:val="both"/>
        <w:rPr>
          <w:sz w:val="12"/>
        </w:rPr>
      </w:pPr>
      <w:hyperlink r:id="rId54">
        <w:r>
          <w:rPr>
            <w:color w:val="0080AC"/>
            <w:w w:val="115"/>
            <w:sz w:val="12"/>
          </w:rPr>
          <w:t>Berman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HM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-4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Westbrook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-4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Feng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-4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Gilliland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-4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Bhat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TN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-4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Weissig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-4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Shindyalov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54">
        <w:r>
          <w:rPr>
            <w:color w:val="0080AC"/>
            <w:w w:val="115"/>
            <w:sz w:val="12"/>
          </w:rPr>
          <w:t>Bourne PE</w:t>
        </w:r>
      </w:hyperlink>
      <w:hyperlink r:id="rId54">
        <w:r>
          <w:rPr>
            <w:color w:val="0080AC"/>
            <w:w w:val="115"/>
            <w:sz w:val="12"/>
          </w:rPr>
          <w:t>. The Protein Data Bank. Nucleic Acids Res 2000;28:235–42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hyperlink r:id="rId55">
        <w:r>
          <w:rPr>
            <w:color w:val="0080AC"/>
            <w:w w:val="115"/>
            <w:sz w:val="12"/>
          </w:rPr>
          <w:t>Trott O, Olson AJ. AutoDock</w:t>
        </w:r>
        <w:r>
          <w:rPr>
            <w:color w:val="0080AC"/>
            <w:w w:val="115"/>
            <w:sz w:val="12"/>
          </w:rPr>
          <w:t> Vina: improving the Speed and Accuracy of Docking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 a New Scoring Function, Eﬃcient Optimization, and Multithreading. J Comput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 2000;31:455–61.</w:t>
        </w:r>
      </w:hyperlink>
    </w:p>
    <w:p>
      <w:pPr>
        <w:pStyle w:val="ListParagraph"/>
        <w:numPr>
          <w:ilvl w:val="0"/>
          <w:numId w:val="4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Bjerrum,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E.J.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SMILES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Enumeration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Augmentation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Mod-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eling of Molecules. Preprint arXiv:1703.07076v2 (2017).</w:t>
      </w:r>
    </w:p>
    <w:sectPr>
      <w:type w:val="continuous"/>
      <w:pgSz w:w="11910" w:h="15880"/>
      <w:pgMar w:header="668" w:footer="485" w:top="620" w:bottom="280" w:left="640" w:right="620"/>
      <w:cols w:num="2" w:equalWidth="0">
        <w:col w:w="5191" w:space="188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erif Condensed">
    <w:altName w:val="DejaVu Serif Condensed"/>
    <w:charset w:val="0"/>
    <w:family w:val="roman"/>
    <w:pitch w:val="variable"/>
  </w:font>
  <w:font w:name="UKIJ Imaret">
    <w:altName w:val="UKIJ Imaret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59648">
              <wp:simplePos x="0" y="0"/>
              <wp:positionH relativeFrom="page">
                <wp:posOffset>3722865</wp:posOffset>
              </wp:positionH>
              <wp:positionV relativeFrom="page">
                <wp:posOffset>9634981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659973pt;width:10.6pt;height:9.1pt;mso-position-horizontal-relative:page;mso-position-vertical-relative:page;z-index:-16056832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58624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02298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02298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pacing w:val="-2"/>
                              <w:w w:val="105"/>
                              <w:sz w:val="12"/>
                            </w:rPr>
                            <w:t>A.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w w:val="105"/>
                              <w:sz w:val="12"/>
                            </w:rPr>
                            <w:t>Yoshimori and J. Bajorath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80.55pt;height:9.1pt;mso-position-horizontal-relative:page;mso-position-vertical-relative:page;z-index:-16057856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pacing w:val="-2"/>
                        <w:w w:val="105"/>
                        <w:sz w:val="12"/>
                      </w:rPr>
                      <w:t>A.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w w:val="105"/>
                        <w:sz w:val="12"/>
                      </w:rPr>
                      <w:t>Yoshimori and J. Bajorath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59136">
              <wp:simplePos x="0" y="0"/>
              <wp:positionH relativeFrom="page">
                <wp:posOffset>5078938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Life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Sciences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DejaVu Serif Condensed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9.916412pt;margin-top:35.320988pt;width:159.450pt;height:9.1pt;mso-position-horizontal-relative:page;mso-position-vertical-relative:page;z-index:-1605734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the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Life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Sciences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</w:t>
                    </w:r>
                    <w:r>
                      <w:rPr>
                        <w:rFonts w:ascii="DejaVu Serif Condensed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(2021)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100015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upperRoman"/>
      <w:lvlText w:val="(%1)"/>
      <w:lvlJc w:val="left"/>
      <w:pPr>
        <w:ind w:left="577" w:hanging="22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"/>
        <w:w w:val="10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8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7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5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2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1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9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8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9"/>
      <w:numFmt w:val="decimal"/>
      <w:lvlText w:val="[%1]"/>
      <w:lvlJc w:val="left"/>
      <w:pPr>
        <w:ind w:left="439" w:hanging="322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32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5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0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5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0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5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9" w:hanging="347"/>
      </w:pPr>
      <w:rPr>
        <w:rFonts w:hint="default"/>
        <w:lang w:val="en-US" w:eastAsia="en-US" w:bidi="ar-SA"/>
      </w:rPr>
    </w:lvl>
  </w:abstractNum>
  <w:num w:numId="2">
    <w:abstractNumId w:val="1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42" w:hanging="22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1.10001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bajorath@bit.uni-bonn.de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hyperlink" Target="http://refhub.elsevier.com/S2667-3185(21)00015-5/sbref0001" TargetMode="External"/><Relationship Id="rId23" Type="http://schemas.openxmlformats.org/officeDocument/2006/relationships/hyperlink" Target="http://refhub.elsevier.com/S2667-3185(21)00015-5/sbref0002" TargetMode="External"/><Relationship Id="rId24" Type="http://schemas.openxmlformats.org/officeDocument/2006/relationships/hyperlink" Target="http://refhub.elsevier.com/S2667-3185(21)00015-5/sbref0003" TargetMode="External"/><Relationship Id="rId25" Type="http://schemas.openxmlformats.org/officeDocument/2006/relationships/hyperlink" Target="http://refhub.elsevier.com/S2667-3185(21)00015-5/sbref0004" TargetMode="External"/><Relationship Id="rId26" Type="http://schemas.openxmlformats.org/officeDocument/2006/relationships/hyperlink" Target="http://refhub.elsevier.com/S2667-3185(21)00015-5/sbref0005" TargetMode="External"/><Relationship Id="rId27" Type="http://schemas.openxmlformats.org/officeDocument/2006/relationships/hyperlink" Target="http://refhub.elsevier.com/S2667-3185(21)00015-5/sbref0006" TargetMode="External"/><Relationship Id="rId28" Type="http://schemas.openxmlformats.org/officeDocument/2006/relationships/hyperlink" Target="http://refhub.elsevier.com/S2667-3185(21)00015-5/sbref0007" TargetMode="External"/><Relationship Id="rId29" Type="http://schemas.openxmlformats.org/officeDocument/2006/relationships/hyperlink" Target="http://refhub.elsevier.com/S2667-3185(21)00015-5/sbref0008" TargetMode="External"/><Relationship Id="rId30" Type="http://schemas.openxmlformats.org/officeDocument/2006/relationships/hyperlink" Target="http://refhub.elsevier.com/S2667-3185(21)00015-5/sbref0009" TargetMode="External"/><Relationship Id="rId31" Type="http://schemas.openxmlformats.org/officeDocument/2006/relationships/hyperlink" Target="http://refhub.elsevier.com/S2667-3185(21)00015-5/sbref0010" TargetMode="External"/><Relationship Id="rId32" Type="http://schemas.openxmlformats.org/officeDocument/2006/relationships/hyperlink" Target="http://refhub.elsevier.com/S2667-3185(21)00015-5/sbref0011" TargetMode="External"/><Relationship Id="rId33" Type="http://schemas.openxmlformats.org/officeDocument/2006/relationships/hyperlink" Target="http://refhub.elsevier.com/S2667-3185(21)00015-5/sbref0012" TargetMode="External"/><Relationship Id="rId34" Type="http://schemas.openxmlformats.org/officeDocument/2006/relationships/hyperlink" Target="http://refhub.elsevier.com/S2667-3185(21)00015-5/sbref0013" TargetMode="External"/><Relationship Id="rId35" Type="http://schemas.openxmlformats.org/officeDocument/2006/relationships/hyperlink" Target="http://refhub.elsevier.com/S2667-3185(21)00015-5/sbref0014" TargetMode="External"/><Relationship Id="rId36" Type="http://schemas.openxmlformats.org/officeDocument/2006/relationships/hyperlink" Target="http://refhub.elsevier.com/S2667-3185(21)00015-5/sbref0015" TargetMode="External"/><Relationship Id="rId37" Type="http://schemas.openxmlformats.org/officeDocument/2006/relationships/hyperlink" Target="http://refhub.elsevier.com/S2667-3185(21)00015-5/sbref0016" TargetMode="External"/><Relationship Id="rId38" Type="http://schemas.openxmlformats.org/officeDocument/2006/relationships/hyperlink" Target="http://refhub.elsevier.com/S2667-3185(21)00015-5/sbref0017" TargetMode="External"/><Relationship Id="rId39" Type="http://schemas.openxmlformats.org/officeDocument/2006/relationships/hyperlink" Target="http://refhub.elsevier.com/S2667-3185(21)00015-5/sbref0018" TargetMode="External"/><Relationship Id="rId40" Type="http://schemas.openxmlformats.org/officeDocument/2006/relationships/hyperlink" Target="http://refhub.elsevier.com/S2667-3185(21)00015-5/sbref0019" TargetMode="External"/><Relationship Id="rId41" Type="http://schemas.openxmlformats.org/officeDocument/2006/relationships/hyperlink" Target="http://refhub.elsevier.com/S2667-3185(21)00015-5/sbref0020" TargetMode="External"/><Relationship Id="rId42" Type="http://schemas.openxmlformats.org/officeDocument/2006/relationships/hyperlink" Target="http://refhub.elsevier.com/S2667-3185(21)00015-5/sbref0021" TargetMode="External"/><Relationship Id="rId43" Type="http://schemas.openxmlformats.org/officeDocument/2006/relationships/hyperlink" Target="http://refhub.elsevier.com/S2667-3185(21)00015-5/sbref0022" TargetMode="External"/><Relationship Id="rId44" Type="http://schemas.openxmlformats.org/officeDocument/2006/relationships/hyperlink" Target="http://refhub.elsevier.com/S2667-3185(21)00015-5/sbref0023" TargetMode="External"/><Relationship Id="rId45" Type="http://schemas.openxmlformats.org/officeDocument/2006/relationships/hyperlink" Target="http://refhub.elsevier.com/S2667-3185(21)00015-5/sbref0024" TargetMode="External"/><Relationship Id="rId46" Type="http://schemas.openxmlformats.org/officeDocument/2006/relationships/hyperlink" Target="http://refhub.elsevier.com/S2667-3185(21)00015-5/sbref0025" TargetMode="External"/><Relationship Id="rId47" Type="http://schemas.openxmlformats.org/officeDocument/2006/relationships/hyperlink" Target="http://refhub.elsevier.com/S2667-3185(21)00015-5/sbref0026" TargetMode="External"/><Relationship Id="rId48" Type="http://schemas.openxmlformats.org/officeDocument/2006/relationships/hyperlink" Target="http://refhub.elsevier.com/S2667-3185(21)00015-5/sbref0027" TargetMode="External"/><Relationship Id="rId49" Type="http://schemas.openxmlformats.org/officeDocument/2006/relationships/hyperlink" Target="http://refhub.elsevier.com/S2667-3185(21)00015-5/sbref0029" TargetMode="External"/><Relationship Id="rId50" Type="http://schemas.openxmlformats.org/officeDocument/2006/relationships/hyperlink" Target="http://refhub.elsevier.com/S2667-3185(21)00015-5/sbref0030" TargetMode="External"/><Relationship Id="rId51" Type="http://schemas.openxmlformats.org/officeDocument/2006/relationships/hyperlink" Target="http://refhub.elsevier.com/S2667-3185(21)00015-5/sbref0031" TargetMode="External"/><Relationship Id="rId52" Type="http://schemas.openxmlformats.org/officeDocument/2006/relationships/hyperlink" Target="http://refhub.elsevier.com/S2667-3185(21)00015-5/sbref0032" TargetMode="External"/><Relationship Id="rId53" Type="http://schemas.openxmlformats.org/officeDocument/2006/relationships/hyperlink" Target="https://github.com/optuna/optuna" TargetMode="External"/><Relationship Id="rId54" Type="http://schemas.openxmlformats.org/officeDocument/2006/relationships/hyperlink" Target="http://refhub.elsevier.com/S2667-3185(21)00015-5/sbref0034" TargetMode="External"/><Relationship Id="rId55" Type="http://schemas.openxmlformats.org/officeDocument/2006/relationships/hyperlink" Target="http://refhub.elsevier.com/S2667-3185(21)00015-5/sbref0035" TargetMode="External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Atsushi Yoshimori</dc:creator>
  <cp:keywords>"Structure-activity relationships"; "Molecular design"; "SAR matrix"; "Deep learning"; "Generative modeling"; "Compound optimization"</cp:keywords>
  <dc:subject>Artificial Intelligence in the Life Sciences, 1 (2021) 100015. doi:10.1016/j.ailsci.2021.100015</dc:subject>
  <dc:title>Iterative DeepSARM modeling for compound optimization</dc:title>
  <dcterms:created xsi:type="dcterms:W3CDTF">2023-11-25T06:19:04Z</dcterms:created>
  <dcterms:modified xsi:type="dcterms:W3CDTF">2023-11-25T06:19:04Z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2021-12-14T00:00:00Z</vt:filetime>
  </property>
  <property fmtid="{D5CDD505-2E9C-101B-9397-08002B2CF9AE}" pid="5" name="Creator">
    <vt:lpwstr>Elsevier</vt:lpwstr>
  </property>
  <property fmtid="{D5CDD505-2E9C-101B-9397-08002B2CF9AE}" pid="6" name="ElsevierWebPDFSpecifications">
    <vt:lpwstr>7.0</vt:lpwstr>
  </property>
  <property fmtid="{D5CDD505-2E9C-101B-9397-08002B2CF9AE}" pid="7" name="LastSaved">
    <vt:filetime>2023-11-25T00:00:00Z</vt:filetime>
  </property>
  <property fmtid="{D5CDD505-2E9C-101B-9397-08002B2CF9AE}" pid="8" name="Producer">
    <vt:lpwstr>3-Heights(TM) PDF Security Shell 4.8.25.2 (http://www.pdf-tools.com)</vt:lpwstr>
  </property>
  <property fmtid="{D5CDD505-2E9C-101B-9397-08002B2CF9AE}" pid="9" name="doi">
    <vt:lpwstr>10.1016/j.ailsci.2021.100015</vt:lpwstr>
  </property>
  <property fmtid="{D5CDD505-2E9C-101B-9397-08002B2CF9AE}" pid="10" name="robots">
    <vt:lpwstr>noindex</vt:lpwstr>
  </property>
</Properties>
</file>