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218" w:right="239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Nutrient optimization for plant growth i" w:id="1"/>
      <w:bookmarkEnd w:id="1"/>
      <w:r>
        <w:rPr/>
      </w:r>
      <w:hyperlink r:id="rId9">
        <w:r>
          <w:rPr>
            <w:color w:val="2E3092"/>
            <w:sz w:val="12"/>
          </w:rPr>
          <w:t>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Intelligence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Agriculture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6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(2022)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pacing w:val="-4"/>
            <w:sz w:val="12"/>
          </w:rPr>
          <w:t>68</w:t>
        </w:r>
        <w:r>
          <w:rPr>
            <w:rFonts w:ascii="Tuffy" w:hAnsi="Tuffy"/>
            <w:b w:val="0"/>
            <w:color w:val="2E3092"/>
            <w:spacing w:val="-4"/>
            <w:sz w:val="12"/>
          </w:rPr>
          <w:t>–</w:t>
        </w:r>
        <w:r>
          <w:rPr>
            <w:color w:val="2E3092"/>
            <w:spacing w:val="-4"/>
            <w:sz w:val="12"/>
          </w:rPr>
          <w:t>76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282055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908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103" w:right="131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16261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Nutrient optimization for plant growth in Aquaponic irrigation using Machine Learning for small training datasets</w:t>
      </w:r>
    </w:p>
    <w:p>
      <w:pPr>
        <w:spacing w:before="108"/>
        <w:ind w:left="103" w:right="0" w:firstLine="0"/>
        <w:jc w:val="left"/>
        <w:rPr>
          <w:sz w:val="21"/>
        </w:rPr>
      </w:pPr>
      <w:r>
        <w:rPr>
          <w:color w:val="231F20"/>
          <w:sz w:val="21"/>
        </w:rPr>
        <w:t>Sambandh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Bhusan Dhal</w:t>
      </w:r>
      <w:r>
        <w:rPr>
          <w:color w:val="231F20"/>
          <w:spacing w:val="-18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2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 Muthukumar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Bagavathiannan</w:t>
      </w:r>
      <w:r>
        <w:rPr>
          <w:color w:val="231F20"/>
          <w:spacing w:val="-18"/>
          <w:sz w:val="21"/>
          <w:vertAlign w:val="baseline"/>
        </w:rPr>
        <w:t> 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 Ulisses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Braga-Neto</w:t>
      </w:r>
      <w:r>
        <w:rPr>
          <w:color w:val="231F20"/>
          <w:spacing w:val="-19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 Stavros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Kalafatis</w:t>
      </w:r>
      <w:r>
        <w:rPr>
          <w:color w:val="231F20"/>
          <w:spacing w:val="-18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10"/>
            <w:sz w:val="21"/>
            <w:vertAlign w:val="superscript"/>
          </w:rPr>
          <w:t>a</w:t>
        </w:r>
      </w:hyperlink>
    </w:p>
    <w:p>
      <w:pPr>
        <w:spacing w:before="141"/>
        <w:ind w:left="103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19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Department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Electrical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Computer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Texas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A&amp;M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5"/>
          <w:sz w:val="12"/>
          <w:vertAlign w:val="baseline"/>
        </w:rPr>
        <w:t>USA</w:t>
      </w:r>
    </w:p>
    <w:p>
      <w:pPr>
        <w:spacing w:before="35"/>
        <w:ind w:left="103" w:right="0" w:firstLine="0"/>
        <w:jc w:val="left"/>
        <w:rPr>
          <w:i/>
          <w:sz w:val="12"/>
        </w:rPr>
      </w:pPr>
      <w:r>
        <w:rPr>
          <w:color w:val="231F20"/>
          <w:sz w:val="12"/>
          <w:vertAlign w:val="superscript"/>
        </w:rPr>
        <w:t>b</w:t>
      </w:r>
      <w:r>
        <w:rPr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Department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of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Soil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and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Crop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Sciences,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Texas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A&amp;M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University,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pacing w:val="-5"/>
          <w:sz w:val="12"/>
          <w:vertAlign w:val="baseline"/>
        </w:rPr>
        <w:t>USA</w:t>
      </w:r>
    </w:p>
    <w:p>
      <w:pPr>
        <w:pStyle w:val="BodyText"/>
        <w:spacing w:before="5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484555</wp:posOffset>
                </wp:positionH>
                <wp:positionV relativeFrom="paragraph">
                  <wp:posOffset>148324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591604" y="28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679094pt;width:519.024pt;height:.22681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Heading1"/>
        <w:tabs>
          <w:tab w:pos="1399" w:val="left" w:leader="none"/>
        </w:tabs>
      </w:pPr>
      <w:r>
        <w:rPr>
          <w:color w:val="231F20"/>
          <w:spacing w:val="35"/>
          <w:w w:val="120"/>
        </w:rPr>
        <w:t>a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r</w:t>
      </w:r>
      <w:r>
        <w:rPr>
          <w:color w:val="231F20"/>
          <w:spacing w:val="30"/>
          <w:w w:val="120"/>
        </w:rPr>
        <w:t> </w:t>
      </w:r>
      <w:r>
        <w:rPr>
          <w:color w:val="231F20"/>
          <w:spacing w:val="35"/>
          <w:w w:val="120"/>
        </w:rPr>
        <w:t>t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i</w:t>
      </w:r>
      <w:r>
        <w:rPr>
          <w:color w:val="231F20"/>
          <w:spacing w:val="30"/>
          <w:w w:val="120"/>
        </w:rPr>
        <w:t> </w:t>
      </w:r>
      <w:r>
        <w:rPr>
          <w:color w:val="231F20"/>
          <w:spacing w:val="35"/>
          <w:w w:val="120"/>
        </w:rPr>
        <w:t>c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l</w:t>
      </w:r>
      <w:r>
        <w:rPr>
          <w:color w:val="231F20"/>
          <w:spacing w:val="29"/>
          <w:w w:val="120"/>
        </w:rPr>
        <w:t> </w:t>
      </w:r>
      <w:r>
        <w:rPr>
          <w:color w:val="231F20"/>
          <w:spacing w:val="-10"/>
          <w:w w:val="120"/>
        </w:rPr>
        <w:t>e</w:t>
      </w:r>
      <w:r>
        <w:rPr>
          <w:color w:val="231F20"/>
        </w:rPr>
        <w:tab/>
      </w:r>
      <w:r>
        <w:rPr>
          <w:color w:val="231F20"/>
          <w:w w:val="120"/>
        </w:rPr>
        <w:t>i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n</w:t>
      </w:r>
      <w:r>
        <w:rPr>
          <w:color w:val="231F20"/>
          <w:spacing w:val="22"/>
          <w:w w:val="125"/>
        </w:rPr>
        <w:t> </w:t>
      </w:r>
      <w:r>
        <w:rPr>
          <w:color w:val="231F20"/>
          <w:w w:val="125"/>
        </w:rPr>
        <w:t>f</w:t>
      </w:r>
      <w:r>
        <w:rPr>
          <w:color w:val="231F20"/>
          <w:spacing w:val="21"/>
          <w:w w:val="125"/>
        </w:rPr>
        <w:t> </w:t>
      </w:r>
      <w:r>
        <w:rPr>
          <w:color w:val="231F20"/>
          <w:spacing w:val="-10"/>
          <w:w w:val="120"/>
        </w:rPr>
        <w:t>o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103" w:right="-5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Received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14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January</w:t>
      </w:r>
      <w:r>
        <w:rPr>
          <w:color w:val="231F20"/>
          <w:spacing w:val="17"/>
          <w:sz w:val="12"/>
        </w:rPr>
        <w:t> </w:t>
      </w:r>
      <w:r>
        <w:rPr>
          <w:color w:val="231F20"/>
          <w:spacing w:val="-4"/>
          <w:sz w:val="12"/>
        </w:rPr>
        <w:t>2022</w:t>
      </w:r>
    </w:p>
    <w:p>
      <w:pPr>
        <w:spacing w:line="302" w:lineRule="auto"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18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2022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Accepted 19 May 2022</w:t>
      </w: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online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24 May</w:t>
      </w:r>
      <w:r>
        <w:rPr>
          <w:color w:val="231F20"/>
          <w:spacing w:val="-4"/>
          <w:w w:val="110"/>
          <w:sz w:val="12"/>
        </w:rPr>
        <w:t> 2022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03" w:right="-5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51"/>
        <w:ind w:left="103" w:right="1239" w:firstLine="0"/>
        <w:jc w:val="left"/>
        <w:rPr>
          <w:sz w:val="12"/>
        </w:rPr>
      </w:pPr>
      <w:r>
        <w:rPr>
          <w:i/>
          <w:color w:val="231F20"/>
          <w:spacing w:val="-2"/>
          <w:w w:val="105"/>
          <w:sz w:val="12"/>
        </w:rPr>
        <w:t>Keywords:</w:t>
      </w:r>
      <w:r>
        <w:rPr>
          <w:i/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Hydroponic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Aquaponic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Training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datasets</w:t>
      </w:r>
    </w:p>
    <w:p>
      <w:pPr>
        <w:spacing w:line="134" w:lineRule="exact" w:before="0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Non-linear</w:t>
      </w:r>
      <w:r>
        <w:rPr>
          <w:color w:val="231F20"/>
          <w:spacing w:val="28"/>
          <w:sz w:val="12"/>
        </w:rPr>
        <w:t> </w:t>
      </w:r>
      <w:r>
        <w:rPr>
          <w:color w:val="231F20"/>
          <w:spacing w:val="-2"/>
          <w:sz w:val="12"/>
        </w:rPr>
        <w:t>algorithms</w:t>
      </w:r>
    </w:p>
    <w:p>
      <w:pPr>
        <w:spacing w:line="302" w:lineRule="auto" w:before="36"/>
        <w:ind w:left="103" w:right="40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Semi-bolstered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error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estimation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Linear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support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vector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machine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Decision Support System</w:t>
      </w:r>
    </w:p>
    <w:p>
      <w:pPr>
        <w:pStyle w:val="Heading1"/>
        <w:jc w:val="both"/>
      </w:pPr>
      <w:r>
        <w:rPr/>
        <w:br w:type="column"/>
      </w:r>
      <w:r>
        <w:rPr>
          <w:color w:val="231F20"/>
          <w:spacing w:val="35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35"/>
          <w:w w:val="115"/>
        </w:rPr>
        <w:t>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35"/>
          <w:w w:val="115"/>
        </w:rPr>
        <w:t>r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26"/>
          <w:w w:val="115"/>
        </w:rPr>
        <w:t> </w:t>
      </w:r>
      <w:r>
        <w:rPr>
          <w:color w:val="231F20"/>
          <w:w w:val="115"/>
        </w:rPr>
        <w:t>c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-10"/>
          <w:w w:val="115"/>
        </w:rPr>
        <w:t>t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2572562</wp:posOffset>
                </wp:positionH>
                <wp:positionV relativeFrom="paragraph">
                  <wp:posOffset>101369</wp:posOffset>
                </wp:positionV>
                <wp:extent cx="4504055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810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03597" y="359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563995pt;margin-top:7.981863pt;width:354.614pt;height:.283450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3"/>
        <w:ind w:left="103" w:right="113" w:firstLine="0"/>
        <w:jc w:val="both"/>
        <w:rPr>
          <w:sz w:val="14"/>
        </w:rPr>
      </w:pPr>
      <w:r>
        <w:rPr>
          <w:color w:val="231F20"/>
          <w:w w:val="105"/>
          <w:sz w:val="14"/>
        </w:rPr>
        <w:t>With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recent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trends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urban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agriculture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climate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change,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emerging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need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alternative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plant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culture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techniques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where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dependence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soil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can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be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eliminated.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Hydroponic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aquaponic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growth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techniques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have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proven to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be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viable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alternatives,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but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lack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ef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cient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optimal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practices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irrigation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nutrient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supply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limits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its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applications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large-scale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commercial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basis.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main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purpose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this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research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was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develop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statistical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methods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Machine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Learning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algorithms to regulate nutrient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concentrations 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aquaponic irrigation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water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based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plant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needs,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achieving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optimal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plant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growth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promoting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broader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adoption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aquaponic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culture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commercial scale.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One 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 key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challenges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developing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these algorithms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sparsity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data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which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requires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use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Bolstered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error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estimation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approaches.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paper,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several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linear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non-linear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al-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gorithms trained on relatively small datasets using Bolstered error estimation techniques were evaluated, for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selecting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best method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making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decisions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regarding 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regulation 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nutrients 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hydroponic environments.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After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repeated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tests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dataset,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was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decided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that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Semi-Bolstered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Resubstitution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Error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estimation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technique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works best in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our case using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Linear Support Vector Machine as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 classi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er with the value of penalty parameter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set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one.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set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recommended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rules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have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been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prescribed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Decision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Support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System,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using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output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Machine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Learning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algorithm,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which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have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been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tested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against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results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baseline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model.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Further,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positive impact of the recommended nutrient concentrationson plant growth in aquaponic environments has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been elaborately discussed.</w:t>
      </w:r>
    </w:p>
    <w:p>
      <w:pPr>
        <w:spacing w:line="288" w:lineRule="auto" w:before="0"/>
        <w:ind w:left="1007" w:right="120" w:hanging="905"/>
        <w:jc w:val="both"/>
        <w:rPr>
          <w:sz w:val="14"/>
        </w:rPr>
      </w:pPr>
      <w:r>
        <w:rPr>
          <w:color w:val="231F20"/>
          <w:spacing w:val="-2"/>
          <w:sz w:val="14"/>
        </w:rPr>
        <w:t>© 2022 The Authors. Publishing services by Elsevier B.V. on behalf of KeAi Communications Co., Ltd. This is an 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2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660" w:right="640"/>
          <w:cols w:num="2" w:equalWidth="0">
            <w:col w:w="2321" w:space="967"/>
            <w:col w:w="7322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810"/>
                          <a:chExt cx="6591934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5"/>
                            <a:ext cx="65919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810">
                                <a:moveTo>
                                  <a:pt x="6591605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8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088007" y="3594"/>
                                </a:lnTo>
                                <a:lnTo>
                                  <a:pt x="2091601" y="3594"/>
                                </a:lnTo>
                                <a:lnTo>
                                  <a:pt x="6591605" y="3594"/>
                                </a:lnTo>
                                <a:lnTo>
                                  <a:pt x="659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3pt;mso-position-horizontal-relative:char;mso-position-vertical-relative:line" id="docshapegroup10" coordorigin="0,0" coordsize="10381,6">
                <v:shape style="position:absolute;left:0;top:0;width:10381;height:6" id="docshape11" coordorigin="0,0" coordsize="10381,6" path="m10380,0l3294,0,3288,0,0,0,0,6,3288,6,3294,6,10380,6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11" w:after="0"/>
        <w:ind w:left="271" w:right="0" w:hanging="168"/>
        <w:jc w:val="left"/>
        <w:rPr>
          <w:sz w:val="16"/>
        </w:rPr>
      </w:pPr>
      <w:bookmarkStart w:name="1. Introduction" w:id="4"/>
      <w:bookmarkEnd w:id="4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Aquaponics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agricultural</w:t>
      </w:r>
      <w:r>
        <w:rPr>
          <w:color w:val="231F20"/>
          <w:spacing w:val="-10"/>
        </w:rPr>
        <w:t> </w:t>
      </w:r>
      <w:r>
        <w:rPr>
          <w:color w:val="231F20"/>
        </w:rPr>
        <w:t>technique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touted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promising</w:t>
      </w:r>
      <w:r>
        <w:rPr>
          <w:color w:val="231F20"/>
          <w:w w:val="105"/>
        </w:rPr>
        <w:t> alternative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solve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food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environmental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crisis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world faces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today.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aquaculture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18">
        <w:r>
          <w:rPr>
            <w:color w:val="2E3092"/>
            <w:w w:val="105"/>
          </w:rPr>
          <w:t>Pillay,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2003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0"/>
          <w:w w:val="105"/>
        </w:rPr>
        <w:t> </w:t>
      </w:r>
      <w:hyperlink w:history="true" w:anchor="_bookmark19">
        <w:r>
          <w:rPr>
            <w:color w:val="2E3092"/>
            <w:w w:val="105"/>
          </w:rPr>
          <w:t>Pillay</w:t>
        </w:r>
      </w:hyperlink>
      <w:r>
        <w:rPr>
          <w:color w:val="2E3092"/>
          <w:w w:val="105"/>
        </w:rPr>
        <w:t> </w:t>
      </w:r>
      <w:hyperlink w:history="true" w:anchor="_bookmark19">
        <w:r>
          <w:rPr>
            <w:color w:val="2E3092"/>
          </w:rPr>
          <w:t>and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Kutty,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2009</w:t>
        </w:r>
      </w:hyperlink>
      <w:r>
        <w:rPr>
          <w:color w:val="231F20"/>
        </w:rPr>
        <w:t>)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hydroponics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17">
        <w:r>
          <w:rPr>
            <w:color w:val="2E3092"/>
          </w:rPr>
          <w:t>Jensen,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1997</w:t>
        </w:r>
      </w:hyperlink>
      <w:r>
        <w:rPr>
          <w:color w:val="231F20"/>
        </w:rPr>
        <w:t>;</w:t>
      </w:r>
      <w:r>
        <w:rPr>
          <w:color w:val="231F20"/>
          <w:spacing w:val="-8"/>
        </w:rPr>
        <w:t> </w:t>
      </w:r>
      <w:hyperlink w:history="true" w:anchor="_bookmark23">
        <w:r>
          <w:rPr>
            <w:color w:val="2E3092"/>
          </w:rPr>
          <w:t>Roberto,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2003</w:t>
        </w:r>
      </w:hyperlink>
      <w:r>
        <w:rPr>
          <w:color w:val="231F20"/>
        </w:rPr>
        <w:t>;</w:t>
      </w:r>
      <w:r>
        <w:rPr>
          <w:color w:val="231F20"/>
          <w:spacing w:val="-8"/>
        </w:rPr>
        <w:t> </w:t>
      </w:r>
      <w:hyperlink w:history="true" w:anchor="_bookmark17">
        <w:r>
          <w:rPr>
            <w:color w:val="2E3092"/>
          </w:rPr>
          <w:t>Jones</w:t>
        </w:r>
      </w:hyperlink>
      <w:r>
        <w:rPr>
          <w:color w:val="2E3092"/>
          <w:spacing w:val="40"/>
        </w:rPr>
        <w:t> </w:t>
      </w:r>
      <w:hyperlink w:history="true" w:anchor="_bookmark17">
        <w:r>
          <w:rPr>
            <w:color w:val="2E3092"/>
          </w:rPr>
          <w:t>Jr,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2016</w:t>
        </w:r>
      </w:hyperlink>
      <w:r>
        <w:rPr>
          <w:color w:val="231F20"/>
        </w:rPr>
        <w:t>),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technique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high</w:t>
      </w:r>
      <w:r>
        <w:rPr>
          <w:color w:val="231F20"/>
          <w:spacing w:val="-2"/>
        </w:rPr>
        <w:t> </w:t>
      </w:r>
      <w:r>
        <w:rPr>
          <w:color w:val="231F20"/>
        </w:rPr>
        <w:t>water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ciency,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reduce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dependency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pesticides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fertilizers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adds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sustain-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ability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system.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shown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consume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50</w:t>
      </w:r>
      <w:r>
        <w:rPr>
          <w:rFonts w:ascii="Tuffy" w:hAnsi="Tuffy"/>
          <w:b w:val="0"/>
          <w:color w:val="231F20"/>
          <w:spacing w:val="-2"/>
          <w:w w:val="105"/>
        </w:rPr>
        <w:t>–</w:t>
      </w:r>
      <w:r>
        <w:rPr>
          <w:color w:val="231F20"/>
          <w:spacing w:val="-2"/>
          <w:w w:val="105"/>
        </w:rPr>
        <w:t>70%</w:t>
      </w:r>
      <w:r>
        <w:rPr>
          <w:color w:val="231F20"/>
          <w:w w:val="105"/>
        </w:rPr>
        <w:t> </w:t>
      </w:r>
      <w:r>
        <w:rPr>
          <w:color w:val="231F20"/>
        </w:rPr>
        <w:t>less</w:t>
      </w:r>
      <w:r>
        <w:rPr>
          <w:color w:val="231F20"/>
          <w:spacing w:val="-2"/>
        </w:rPr>
        <w:t> </w:t>
      </w:r>
      <w:r>
        <w:rPr>
          <w:color w:val="231F20"/>
        </w:rPr>
        <w:t>water</w:t>
      </w:r>
      <w:r>
        <w:rPr>
          <w:color w:val="231F20"/>
          <w:spacing w:val="-4"/>
        </w:rPr>
        <w:t> </w:t>
      </w:r>
      <w:r>
        <w:rPr>
          <w:color w:val="231F20"/>
        </w:rPr>
        <w:t>compared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traditional</w:t>
      </w:r>
      <w:r>
        <w:rPr>
          <w:color w:val="231F20"/>
          <w:spacing w:val="-3"/>
        </w:rPr>
        <w:t> </w:t>
      </w:r>
      <w:r>
        <w:rPr>
          <w:color w:val="231F20"/>
        </w:rPr>
        <w:t>agricultural</w:t>
      </w:r>
      <w:r>
        <w:rPr>
          <w:color w:val="231F20"/>
          <w:spacing w:val="-5"/>
        </w:rPr>
        <w:t> </w:t>
      </w:r>
      <w:r>
        <w:rPr>
          <w:color w:val="231F20"/>
        </w:rPr>
        <w:t>systems,</w:t>
      </w:r>
      <w:r>
        <w:rPr>
          <w:color w:val="231F20"/>
          <w:spacing w:val="-2"/>
        </w:rPr>
        <w:t> </w:t>
      </w:r>
      <w:r>
        <w:rPr>
          <w:color w:val="231F20"/>
        </w:rPr>
        <w:t>owing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re-</w:t>
      </w:r>
      <w:r>
        <w:rPr>
          <w:color w:val="231F20"/>
          <w:w w:val="105"/>
        </w:rPr>
        <w:t> cyclability. Moreover, this system requires less pest control and has proven to be less impacted by harsh weather conditions, leading to yield increase.</w:t>
      </w:r>
    </w:p>
    <w:p>
      <w:pPr>
        <w:pStyle w:val="BodyText"/>
        <w:spacing w:line="276" w:lineRule="auto" w:before="7"/>
        <w:ind w:left="103" w:right="38" w:firstLine="238"/>
        <w:jc w:val="both"/>
      </w:pP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 are</w:t>
      </w:r>
      <w:r>
        <w:rPr>
          <w:color w:val="231F20"/>
          <w:spacing w:val="-2"/>
        </w:rPr>
        <w:t> </w:t>
      </w:r>
      <w:r>
        <w:rPr>
          <w:color w:val="231F20"/>
        </w:rPr>
        <w:t>moving</w:t>
      </w:r>
      <w:r>
        <w:rPr>
          <w:color w:val="231F20"/>
          <w:spacing w:val="-3"/>
        </w:rPr>
        <w:t> </w:t>
      </w:r>
      <w:r>
        <w:rPr>
          <w:color w:val="231F20"/>
        </w:rPr>
        <w:t>towards the</w:t>
      </w:r>
      <w:r>
        <w:rPr>
          <w:color w:val="231F20"/>
          <w:spacing w:val="-3"/>
        </w:rPr>
        <w:t> </w:t>
      </w:r>
      <w:r>
        <w:rPr>
          <w:color w:val="231F20"/>
        </w:rPr>
        <w:t>era of</w:t>
      </w:r>
      <w:r>
        <w:rPr>
          <w:color w:val="231F20"/>
          <w:spacing w:val="-1"/>
        </w:rPr>
        <w:t> </w:t>
      </w:r>
      <w:r>
        <w:rPr>
          <w:color w:val="231F20"/>
        </w:rPr>
        <w:t>digital agriculture,</w:t>
      </w:r>
      <w:r>
        <w:rPr>
          <w:color w:val="231F20"/>
          <w:spacing w:val="-2"/>
        </w:rPr>
        <w:t> </w:t>
      </w:r>
      <w:r>
        <w:rPr>
          <w:color w:val="231F20"/>
        </w:rPr>
        <w:t>efforts have</w:t>
      </w:r>
      <w:r>
        <w:rPr>
          <w:color w:val="231F20"/>
          <w:spacing w:val="40"/>
        </w:rPr>
        <w:t> </w:t>
      </w:r>
      <w:r>
        <w:rPr>
          <w:color w:val="231F20"/>
        </w:rPr>
        <w:t>been</w:t>
      </w:r>
      <w:r>
        <w:rPr>
          <w:color w:val="231F20"/>
          <w:spacing w:val="67"/>
        </w:rPr>
        <w:t> </w:t>
      </w:r>
      <w:r>
        <w:rPr>
          <w:color w:val="231F20"/>
        </w:rPr>
        <w:t>made</w:t>
      </w:r>
      <w:r>
        <w:rPr>
          <w:color w:val="231F20"/>
          <w:spacing w:val="67"/>
        </w:rPr>
        <w:t> </w:t>
      </w:r>
      <w:r>
        <w:rPr>
          <w:color w:val="231F20"/>
        </w:rPr>
        <w:t>to</w:t>
      </w:r>
      <w:r>
        <w:rPr>
          <w:color w:val="231F20"/>
          <w:spacing w:val="67"/>
        </w:rPr>
        <w:t> </w:t>
      </w:r>
      <w:r>
        <w:rPr>
          <w:color w:val="231F20"/>
        </w:rPr>
        <w:t>design</w:t>
      </w:r>
      <w:r>
        <w:rPr>
          <w:color w:val="231F20"/>
          <w:spacing w:val="65"/>
        </w:rPr>
        <w:t> </w:t>
      </w:r>
      <w:r>
        <w:rPr>
          <w:color w:val="231F20"/>
        </w:rPr>
        <w:t>physical</w:t>
      </w:r>
      <w:r>
        <w:rPr>
          <w:color w:val="231F20"/>
          <w:spacing w:val="66"/>
        </w:rPr>
        <w:t> </w:t>
      </w:r>
      <w:r>
        <w:rPr>
          <w:color w:val="231F20"/>
        </w:rPr>
        <w:t>prototypes</w:t>
      </w:r>
      <w:r>
        <w:rPr>
          <w:color w:val="231F20"/>
          <w:spacing w:val="66"/>
        </w:rPr>
        <w:t> </w:t>
      </w:r>
      <w:r>
        <w:rPr>
          <w:color w:val="231F20"/>
        </w:rPr>
        <w:t>for</w:t>
      </w:r>
      <w:r>
        <w:rPr>
          <w:color w:val="231F20"/>
          <w:spacing w:val="66"/>
        </w:rPr>
        <w:t> </w:t>
      </w:r>
      <w:r>
        <w:rPr>
          <w:color w:val="231F20"/>
        </w:rPr>
        <w:t>smart</w:t>
      </w:r>
      <w:r>
        <w:rPr>
          <w:color w:val="231F20"/>
          <w:spacing w:val="67"/>
        </w:rPr>
        <w:t> </w:t>
      </w:r>
      <w:r>
        <w:rPr>
          <w:color w:val="231F20"/>
          <w:spacing w:val="-2"/>
        </w:rPr>
        <w:t>commercial</w:t>
      </w:r>
    </w:p>
    <w:p>
      <w:pPr>
        <w:pStyle w:val="BodyText"/>
        <w:spacing w:before="9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484555</wp:posOffset>
                </wp:positionH>
                <wp:positionV relativeFrom="paragraph">
                  <wp:posOffset>222720</wp:posOffset>
                </wp:positionV>
                <wp:extent cx="45402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7.537045pt;width:35.717002pt;height:.226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97" w:lineRule="auto" w:before="49"/>
        <w:ind w:left="103" w:right="0" w:firstLine="105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DejaVu Serif" w:hAnsi="DejaVu Serif"/>
          <w:color w:val="231F20"/>
          <w:sz w:val="12"/>
        </w:rPr>
        <w:t>∗</w:t>
      </w:r>
      <w:r>
        <w:rPr>
          <w:rFonts w:ascii="DejaVu Serif" w:hAnsi="DejaVu Serif"/>
          <w:color w:val="231F20"/>
          <w:spacing w:val="28"/>
          <w:w w:val="105"/>
          <w:sz w:val="12"/>
        </w:rPr>
        <w:t> </w:t>
      </w:r>
      <w:r>
        <w:rPr>
          <w:color w:val="231F20"/>
          <w:w w:val="105"/>
          <w:sz w:val="12"/>
        </w:rPr>
        <w:t>Corresponding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author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at: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Department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Electrical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Computer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Engineering,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Texas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A&amp;M University, USA</w:t>
      </w:r>
    </w:p>
    <w:p>
      <w:pPr>
        <w:spacing w:line="302" w:lineRule="auto" w:before="2"/>
        <w:ind w:left="103" w:right="692" w:firstLine="238"/>
        <w:jc w:val="left"/>
        <w:rPr>
          <w:sz w:val="12"/>
        </w:rPr>
      </w:pPr>
      <w:r>
        <w:rPr>
          <w:i/>
          <w:color w:val="231F20"/>
          <w:w w:val="105"/>
          <w:sz w:val="12"/>
        </w:rPr>
        <w:t>E-mail</w:t>
      </w:r>
      <w:r>
        <w:rPr>
          <w:i/>
          <w:color w:val="231F20"/>
          <w:spacing w:val="-4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addresses:</w:t>
      </w:r>
      <w:r>
        <w:rPr>
          <w:i/>
          <w:color w:val="231F20"/>
          <w:spacing w:val="-2"/>
          <w:w w:val="105"/>
          <w:sz w:val="12"/>
        </w:rPr>
        <w:t> </w:t>
      </w:r>
      <w:hyperlink r:id="rId13">
        <w:r>
          <w:rPr>
            <w:color w:val="2E3092"/>
            <w:w w:val="105"/>
            <w:sz w:val="12"/>
          </w:rPr>
          <w:t>sambandh@tamu.edu</w:t>
        </w:r>
      </w:hyperlink>
      <w:r>
        <w:rPr>
          <w:color w:val="2E3092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(S.B.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Dhal),</w:t>
      </w:r>
      <w:r>
        <w:rPr>
          <w:color w:val="231F20"/>
          <w:spacing w:val="40"/>
          <w:w w:val="105"/>
          <w:sz w:val="12"/>
        </w:rPr>
        <w:t> </w:t>
      </w:r>
      <w:hyperlink r:id="rId14">
        <w:r>
          <w:rPr>
            <w:color w:val="2E3092"/>
            <w:w w:val="105"/>
            <w:sz w:val="12"/>
          </w:rPr>
          <w:t>muthu.bagavathiannan@tamu.edu</w:t>
        </w:r>
      </w:hyperlink>
      <w:r>
        <w:rPr>
          <w:color w:val="2E3092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(M.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Bagavathiannan),</w:t>
      </w:r>
      <w:r>
        <w:rPr>
          <w:color w:val="231F20"/>
          <w:spacing w:val="-7"/>
          <w:w w:val="105"/>
          <w:sz w:val="12"/>
        </w:rPr>
        <w:t> </w:t>
      </w:r>
      <w:hyperlink r:id="rId15">
        <w:r>
          <w:rPr>
            <w:color w:val="2E3092"/>
            <w:w w:val="105"/>
            <w:sz w:val="12"/>
          </w:rPr>
          <w:t>ulisses@tamu.edu</w:t>
        </w:r>
      </w:hyperlink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(U. Braga-Neto), </w:t>
      </w:r>
      <w:hyperlink r:id="rId16">
        <w:r>
          <w:rPr>
            <w:color w:val="2E3092"/>
            <w:w w:val="105"/>
            <w:sz w:val="12"/>
          </w:rPr>
          <w:t>skalafatis-tamu@tamu.edu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(S. Kalafatis).</w:t>
      </w:r>
    </w:p>
    <w:p>
      <w:pPr>
        <w:pStyle w:val="BodyText"/>
        <w:spacing w:line="276" w:lineRule="auto" w:before="111"/>
        <w:ind w:left="103" w:right="117"/>
        <w:jc w:val="both"/>
      </w:pPr>
      <w:r>
        <w:rPr/>
        <w:br w:type="column"/>
      </w:r>
      <w:r>
        <w:rPr>
          <w:color w:val="231F20"/>
        </w:rPr>
        <w:t>aquaponic</w:t>
      </w:r>
      <w:r>
        <w:rPr>
          <w:color w:val="231F20"/>
          <w:spacing w:val="-1"/>
        </w:rPr>
        <w:t> </w:t>
      </w:r>
      <w:r>
        <w:rPr>
          <w:color w:val="231F20"/>
        </w:rPr>
        <w:t>systems.</w:t>
      </w:r>
      <w:r>
        <w:rPr>
          <w:color w:val="231F20"/>
          <w:spacing w:val="-2"/>
        </w:rPr>
        <w:t> </w:t>
      </w:r>
      <w:r>
        <w:rPr>
          <w:color w:val="231F20"/>
        </w:rPr>
        <w:t>Lobanov</w:t>
      </w:r>
      <w:r>
        <w:rPr>
          <w:color w:val="231F20"/>
          <w:spacing w:val="-2"/>
        </w:rPr>
        <w:t> </w:t>
      </w:r>
      <w:r>
        <w:rPr>
          <w:color w:val="231F20"/>
        </w:rPr>
        <w:t>et</w:t>
      </w:r>
      <w:r>
        <w:rPr>
          <w:color w:val="231F20"/>
          <w:spacing w:val="-2"/>
        </w:rPr>
        <w:t> </w:t>
      </w:r>
      <w:r>
        <w:rPr>
          <w:color w:val="231F20"/>
        </w:rPr>
        <w:t>al.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focused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proposing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new</w:t>
      </w:r>
      <w:r>
        <w:rPr>
          <w:color w:val="231F20"/>
          <w:spacing w:val="-2"/>
        </w:rPr>
        <w:t> </w:t>
      </w:r>
      <w:r>
        <w:rPr>
          <w:color w:val="231F20"/>
        </w:rPr>
        <w:t>sys-</w:t>
      </w:r>
      <w:r>
        <w:rPr>
          <w:color w:val="231F20"/>
          <w:spacing w:val="40"/>
        </w:rPr>
        <w:t> </w:t>
      </w:r>
      <w:r>
        <w:rPr>
          <w:color w:val="231F20"/>
        </w:rPr>
        <w:t>tem for reducing the carbon and nitrogen content from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waste to</w:t>
      </w:r>
      <w:r>
        <w:rPr>
          <w:color w:val="231F20"/>
          <w:spacing w:val="40"/>
        </w:rPr>
        <w:t> </w:t>
      </w:r>
      <w:r>
        <w:rPr>
          <w:color w:val="231F20"/>
        </w:rPr>
        <w:t>produce liquid fertilizer which is added to facilitate the growth of let-</w:t>
      </w:r>
      <w:r>
        <w:rPr>
          <w:color w:val="231F20"/>
          <w:spacing w:val="40"/>
        </w:rPr>
        <w:t> </w:t>
      </w:r>
      <w:r>
        <w:rPr>
          <w:color w:val="231F20"/>
        </w:rPr>
        <w:t>tuce in aquaponic set-ups (</w:t>
      </w:r>
      <w:hyperlink w:history="true" w:anchor="_bookmark17">
        <w:r>
          <w:rPr>
            <w:color w:val="2E3092"/>
          </w:rPr>
          <w:t>Lobanov et al., 2021</w:t>
        </w:r>
      </w:hyperlink>
      <w:r>
        <w:rPr>
          <w:color w:val="231F20"/>
        </w:rPr>
        <w:t>). Karimanzira et al. in-</w:t>
      </w:r>
      <w:r>
        <w:rPr>
          <w:color w:val="231F20"/>
          <w:spacing w:val="40"/>
        </w:rPr>
        <w:t> </w:t>
      </w:r>
      <w:r>
        <w:rPr>
          <w:color w:val="231F20"/>
        </w:rPr>
        <w:t>troduced the concept of building an intelligent aquaponics system</w:t>
      </w:r>
      <w:r>
        <w:rPr>
          <w:color w:val="231F20"/>
          <w:spacing w:val="40"/>
        </w:rPr>
        <w:t> </w:t>
      </w:r>
      <w:r>
        <w:rPr>
          <w:color w:val="231F20"/>
        </w:rPr>
        <w:t>incorporating</w:t>
      </w:r>
      <w:r>
        <w:rPr>
          <w:color w:val="231F20"/>
          <w:spacing w:val="-10"/>
        </w:rPr>
        <w:t> </w:t>
      </w:r>
      <w:r>
        <w:rPr>
          <w:color w:val="231F20"/>
        </w:rPr>
        <w:t>predictive</w:t>
      </w:r>
      <w:r>
        <w:rPr>
          <w:color w:val="231F20"/>
          <w:spacing w:val="-9"/>
        </w:rPr>
        <w:t> </w:t>
      </w:r>
      <w:r>
        <w:rPr>
          <w:color w:val="231F20"/>
        </w:rPr>
        <w:t>analysis,</w:t>
      </w:r>
      <w:r>
        <w:rPr>
          <w:color w:val="231F20"/>
          <w:spacing w:val="-9"/>
        </w:rPr>
        <w:t> </w:t>
      </w:r>
      <w:r>
        <w:rPr>
          <w:color w:val="231F20"/>
        </w:rPr>
        <w:t>system</w:t>
      </w:r>
      <w:r>
        <w:rPr>
          <w:color w:val="231F20"/>
          <w:spacing w:val="-9"/>
        </w:rPr>
        <w:t> </w:t>
      </w:r>
      <w:r>
        <w:rPr>
          <w:color w:val="231F20"/>
        </w:rPr>
        <w:t>optimization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anomaly</w:t>
      </w:r>
      <w:r>
        <w:rPr>
          <w:color w:val="231F20"/>
          <w:spacing w:val="-7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tection</w:t>
      </w:r>
      <w:r>
        <w:rPr>
          <w:color w:val="231F20"/>
          <w:spacing w:val="-2"/>
        </w:rPr>
        <w:t> </w:t>
      </w:r>
      <w:r>
        <w:rPr>
          <w:color w:val="231F20"/>
        </w:rPr>
        <w:t>for maximizing</w:t>
      </w:r>
      <w:r>
        <w:rPr>
          <w:color w:val="231F20"/>
          <w:spacing w:val="-2"/>
        </w:rPr>
        <w:t> </w:t>
      </w:r>
      <w:r>
        <w:rPr>
          <w:color w:val="231F20"/>
        </w:rPr>
        <w:t>productivity</w:t>
      </w:r>
      <w:r>
        <w:rPr>
          <w:color w:val="231F20"/>
          <w:spacing w:val="-2"/>
        </w:rPr>
        <w:t> </w:t>
      </w:r>
      <w:r>
        <w:rPr>
          <w:color w:val="231F20"/>
        </w:rPr>
        <w:t>in commercial aquaponics</w:t>
      </w:r>
      <w:r>
        <w:rPr>
          <w:color w:val="231F20"/>
          <w:spacing w:val="-2"/>
        </w:rPr>
        <w:t> </w:t>
      </w:r>
      <w:r>
        <w:rPr>
          <w:color w:val="231F20"/>
        </w:rPr>
        <w:t>through</w:t>
      </w:r>
      <w:r>
        <w:rPr>
          <w:color w:val="231F20"/>
          <w:spacing w:val="40"/>
        </w:rPr>
        <w:t> </w:t>
      </w:r>
      <w:r>
        <w:rPr>
          <w:color w:val="231F20"/>
        </w:rPr>
        <w:t>early fault detection (</w:t>
      </w:r>
      <w:hyperlink w:history="true" w:anchor="_bookmark17">
        <w:r>
          <w:rPr>
            <w:color w:val="2E3092"/>
          </w:rPr>
          <w:t>Karimanzira et al., 2021</w:t>
        </w:r>
      </w:hyperlink>
      <w:r>
        <w:rPr>
          <w:color w:val="231F20"/>
        </w:rPr>
        <w:t>). Mahanta et al. formu-</w:t>
      </w:r>
      <w:r>
        <w:rPr>
          <w:color w:val="231F20"/>
          <w:spacing w:val="40"/>
        </w:rPr>
        <w:t> </w:t>
      </w:r>
      <w:r>
        <w:rPr>
          <w:color w:val="231F20"/>
        </w:rPr>
        <w:t>lated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laboratory</w:t>
      </w:r>
      <w:r>
        <w:rPr>
          <w:color w:val="231F20"/>
          <w:spacing w:val="-3"/>
        </w:rPr>
        <w:t> </w:t>
      </w:r>
      <w:r>
        <w:rPr>
          <w:color w:val="231F20"/>
        </w:rPr>
        <w:t>set-up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prototype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grow</w:t>
      </w:r>
      <w:r>
        <w:rPr>
          <w:color w:val="231F20"/>
          <w:spacing w:val="-6"/>
        </w:rPr>
        <w:t> </w:t>
      </w:r>
      <w:r>
        <w:rPr>
          <w:color w:val="231F20"/>
        </w:rPr>
        <w:t>soybeans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hydroponic</w:t>
      </w:r>
      <w:r>
        <w:rPr>
          <w:color w:val="231F20"/>
          <w:spacing w:val="40"/>
        </w:rPr>
        <w:t> </w:t>
      </w:r>
      <w:r>
        <w:rPr>
          <w:color w:val="231F20"/>
        </w:rPr>
        <w:t>solution using plasma activated water to decrease the amount of heavy</w:t>
      </w:r>
      <w:r>
        <w:rPr>
          <w:color w:val="231F20"/>
          <w:spacing w:val="40"/>
        </w:rPr>
        <w:t> </w:t>
      </w:r>
      <w:r>
        <w:rPr>
          <w:color w:val="231F20"/>
        </w:rPr>
        <w:t>metal uptake and optimize yield (</w:t>
      </w:r>
      <w:hyperlink w:history="true" w:anchor="_bookmark17">
        <w:r>
          <w:rPr>
            <w:color w:val="2E3092"/>
          </w:rPr>
          <w:t>Mahanta et al., 2022</w:t>
        </w:r>
      </w:hyperlink>
      <w:r>
        <w:rPr>
          <w:color w:val="231F20"/>
        </w:rPr>
        <w:t>). Rau et al. de-</w:t>
      </w:r>
      <w:r>
        <w:rPr>
          <w:color w:val="231F20"/>
          <w:spacing w:val="40"/>
        </w:rPr>
        <w:t> </w:t>
      </w:r>
      <w:r>
        <w:rPr>
          <w:color w:val="231F20"/>
        </w:rPr>
        <w:t>signed a smart IoT based sensing and actuation system for growing</w:t>
      </w:r>
      <w:r>
        <w:rPr>
          <w:color w:val="231F20"/>
          <w:spacing w:val="80"/>
        </w:rPr>
        <w:t> </w:t>
      </w:r>
      <w:r>
        <w:rPr>
          <w:color w:val="231F20"/>
        </w:rPr>
        <w:t>rice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controlling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concentration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magnesium</w:t>
      </w:r>
      <w:r>
        <w:rPr>
          <w:color w:val="231F20"/>
          <w:spacing w:val="-1"/>
        </w:rPr>
        <w:t> </w:t>
      </w:r>
      <w:r>
        <w:rPr>
          <w:color w:val="231F20"/>
        </w:rPr>
        <w:t>and nitrogen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hy-</w:t>
      </w:r>
      <w:r>
        <w:rPr>
          <w:color w:val="231F20"/>
          <w:spacing w:val="40"/>
        </w:rPr>
        <w:t> </w:t>
      </w:r>
      <w:r>
        <w:rPr>
          <w:color w:val="231F20"/>
        </w:rPr>
        <w:t>droponic</w:t>
      </w:r>
      <w:r>
        <w:rPr>
          <w:color w:val="231F20"/>
          <w:spacing w:val="-8"/>
        </w:rPr>
        <w:t> </w:t>
      </w:r>
      <w:r>
        <w:rPr>
          <w:color w:val="231F20"/>
        </w:rPr>
        <w:t>solution</w:t>
      </w:r>
      <w:r>
        <w:rPr>
          <w:color w:val="231F20"/>
          <w:spacing w:val="-8"/>
        </w:rPr>
        <w:t> </w:t>
      </w:r>
      <w:r>
        <w:rPr>
          <w:color w:val="231F20"/>
        </w:rPr>
        <w:t>along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monitoring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environmental</w:t>
      </w:r>
      <w:r>
        <w:rPr>
          <w:color w:val="231F20"/>
          <w:spacing w:val="-10"/>
        </w:rPr>
        <w:t> </w:t>
      </w:r>
      <w:r>
        <w:rPr>
          <w:color w:val="231F20"/>
        </w:rPr>
        <w:t>parameters</w:t>
      </w:r>
      <w:r>
        <w:rPr>
          <w:color w:val="231F20"/>
          <w:spacing w:val="40"/>
        </w:rPr>
        <w:t> </w:t>
      </w:r>
      <w:r>
        <w:rPr>
          <w:color w:val="231F20"/>
        </w:rPr>
        <w:t>of the greenhouse (</w:t>
      </w:r>
      <w:hyperlink w:history="true" w:anchor="_bookmark20">
        <w:r>
          <w:rPr>
            <w:color w:val="2E3092"/>
          </w:rPr>
          <w:t>Rau et al., 2017</w:t>
        </w:r>
      </w:hyperlink>
      <w:r>
        <w:rPr>
          <w:color w:val="231F20"/>
        </w:rPr>
        <w:t>). A similar design was proposed by</w:t>
      </w:r>
      <w:r>
        <w:rPr>
          <w:color w:val="231F20"/>
          <w:spacing w:val="40"/>
        </w:rPr>
        <w:t> </w:t>
      </w:r>
      <w:r>
        <w:rPr>
          <w:color w:val="231F20"/>
        </w:rPr>
        <w:t>Dhal</w:t>
      </w:r>
      <w:r>
        <w:rPr>
          <w:color w:val="231F20"/>
          <w:spacing w:val="-9"/>
        </w:rPr>
        <w:t> </w:t>
      </w:r>
      <w:r>
        <w:rPr>
          <w:color w:val="231F20"/>
        </w:rPr>
        <w:t>et</w:t>
      </w:r>
      <w:r>
        <w:rPr>
          <w:color w:val="231F20"/>
          <w:spacing w:val="-6"/>
        </w:rPr>
        <w:t> </w:t>
      </w:r>
      <w:r>
        <w:rPr>
          <w:color w:val="231F20"/>
        </w:rPr>
        <w:t>al.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smart</w:t>
      </w:r>
      <w:r>
        <w:rPr>
          <w:color w:val="231F20"/>
          <w:spacing w:val="-6"/>
        </w:rPr>
        <w:t> </w:t>
      </w:r>
      <w:r>
        <w:rPr>
          <w:color w:val="231F20"/>
        </w:rPr>
        <w:t>IoT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real</w:t>
      </w:r>
      <w:r>
        <w:rPr>
          <w:color w:val="231F20"/>
          <w:spacing w:val="-8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sensing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regulation</w:t>
      </w:r>
      <w:r>
        <w:rPr>
          <w:color w:val="231F20"/>
          <w:spacing w:val="40"/>
        </w:rPr>
        <w:t> </w:t>
      </w:r>
      <w:r>
        <w:rPr>
          <w:color w:val="231F20"/>
        </w:rPr>
        <w:t>of nutrients in commercial</w:t>
      </w:r>
      <w:r>
        <w:rPr>
          <w:color w:val="231F20"/>
          <w:spacing w:val="-1"/>
        </w:rPr>
        <w:t> </w:t>
      </w:r>
      <w:r>
        <w:rPr>
          <w:color w:val="231F20"/>
        </w:rPr>
        <w:t>aquaponic set-ups depending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season</w:t>
      </w:r>
      <w:r>
        <w:rPr>
          <w:color w:val="231F20"/>
          <w:spacing w:val="40"/>
        </w:rPr>
        <w:t> </w:t>
      </w:r>
      <w:r>
        <w:rPr>
          <w:color w:val="231F20"/>
        </w:rPr>
        <w:t>in which the crops were grown (</w:t>
      </w:r>
      <w:hyperlink w:history="true" w:anchor="_bookmark37">
        <w:r>
          <w:rPr>
            <w:color w:val="2E3092"/>
          </w:rPr>
          <w:t>Dhal et al., 2022</w:t>
        </w:r>
      </w:hyperlink>
      <w:r>
        <w:rPr>
          <w:color w:val="231F20"/>
        </w:rPr>
        <w:t>). Timsina et al. pro-</w:t>
      </w:r>
      <w:r>
        <w:rPr>
          <w:color w:val="231F20"/>
          <w:spacing w:val="40"/>
        </w:rPr>
        <w:t> </w:t>
      </w:r>
      <w:r>
        <w:rPr>
          <w:color w:val="231F20"/>
        </w:rPr>
        <w:t>posed the use of Machine Learning models to regulate nutrients for</w:t>
      </w:r>
      <w:r>
        <w:rPr>
          <w:color w:val="231F20"/>
          <w:spacing w:val="40"/>
        </w:rPr>
        <w:t> </w:t>
      </w:r>
      <w:r>
        <w:rPr>
          <w:color w:val="231F20"/>
        </w:rPr>
        <w:t>growing</w:t>
      </w:r>
      <w:r>
        <w:rPr>
          <w:color w:val="231F20"/>
          <w:spacing w:val="-5"/>
        </w:rPr>
        <w:t> </w:t>
      </w:r>
      <w:r>
        <w:rPr>
          <w:color w:val="231F20"/>
        </w:rPr>
        <w:t>cereals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farmlands,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efforts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yet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made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growing</w:t>
      </w:r>
      <w:r>
        <w:rPr>
          <w:color w:val="231F20"/>
          <w:spacing w:val="40"/>
        </w:rPr>
        <w:t> </w:t>
      </w:r>
      <w:r>
        <w:rPr>
          <w:color w:val="231F20"/>
        </w:rPr>
        <w:t>them in aquaponic set-ups (</w:t>
      </w:r>
      <w:hyperlink w:history="true" w:anchor="_bookmark29">
        <w:r>
          <w:rPr>
            <w:color w:val="2E3092"/>
          </w:rPr>
          <w:t>Timsina et al., 2021</w:t>
        </w:r>
      </w:hyperlink>
      <w:r>
        <w:rPr>
          <w:color w:val="231F20"/>
        </w:rPr>
        <w:t>).</w:t>
      </w:r>
    </w:p>
    <w:p>
      <w:pPr>
        <w:spacing w:after="0" w:line="276" w:lineRule="auto"/>
        <w:jc w:val="both"/>
        <w:sectPr>
          <w:type w:val="continuous"/>
          <w:pgSz w:w="11910" w:h="15880"/>
          <w:pgMar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76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05"/>
            <w:sz w:val="12"/>
          </w:rPr>
          <w:t>https://doi.org/10.1016/j.aiia.2022.05.001</w:t>
        </w:r>
      </w:hyperlink>
    </w:p>
    <w:p>
      <w:pPr>
        <w:spacing w:line="302" w:lineRule="auto" w:before="36"/>
        <w:ind w:left="103" w:right="121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2022 The Authors. Publishing services by Elsevier B.V. on behalf of KeAi Communications Co., Ltd. This is an open access article under the CC BY-NC-ND license (</w:t>
      </w:r>
      <w:hyperlink r:id="rId12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7"/>
          <w:footerReference w:type="default" r:id="rId18"/>
          <w:pgSz w:w="11910" w:h="15880"/>
          <w:pgMar w:header="693" w:footer="591" w:top="880" w:bottom="780" w:left="660" w:right="640"/>
          <w:pgNumType w:start="69"/>
        </w:sectPr>
      </w:pPr>
    </w:p>
    <w:p>
      <w:pPr>
        <w:pStyle w:val="BodyText"/>
        <w:spacing w:line="276" w:lineRule="auto" w:before="107"/>
        <w:ind w:left="103" w:right="38" w:firstLine="238"/>
        <w:jc w:val="both"/>
      </w:pPr>
      <w:bookmarkStart w:name="2. Methodology" w:id="6"/>
      <w:bookmarkEnd w:id="6"/>
      <w:r>
        <w:rPr/>
      </w:r>
      <w:r>
        <w:rPr>
          <w:color w:val="231F20"/>
        </w:rPr>
        <w:t>There have been recent advancements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of Smart</w:t>
      </w:r>
      <w:r>
        <w:rPr>
          <w:color w:val="231F20"/>
          <w:spacing w:val="40"/>
        </w:rPr>
        <w:t> </w:t>
      </w:r>
      <w:r>
        <w:rPr>
          <w:color w:val="231F20"/>
        </w:rPr>
        <w:t>Aquaponics which involve monitoring environmental parameters as</w:t>
      </w:r>
      <w:r>
        <w:rPr>
          <w:color w:val="231F20"/>
          <w:spacing w:val="40"/>
        </w:rPr>
        <w:t> </w:t>
      </w:r>
      <w:r>
        <w:rPr>
          <w:color w:val="231F20"/>
        </w:rPr>
        <w:t>well as plant growth through different Machine Vision-Based ap-</w:t>
      </w:r>
      <w:r>
        <w:rPr>
          <w:color w:val="231F20"/>
          <w:spacing w:val="40"/>
        </w:rPr>
        <w:t> </w:t>
      </w:r>
      <w:r>
        <w:rPr>
          <w:color w:val="231F20"/>
        </w:rPr>
        <w:t>proaches in an IoT environment (</w:t>
      </w:r>
      <w:hyperlink w:history="true" w:anchor="_bookmark28">
        <w:r>
          <w:rPr>
            <w:color w:val="2E3092"/>
          </w:rPr>
          <w:t>Arvind et al., 2020</w:t>
        </w:r>
      </w:hyperlink>
      <w:r>
        <w:rPr>
          <w:color w:val="231F20"/>
        </w:rPr>
        <w:t>; </w:t>
      </w:r>
      <w:hyperlink w:history="true" w:anchor="_bookmark17">
        <w:r>
          <w:rPr>
            <w:color w:val="2E3092"/>
          </w:rPr>
          <w:t>Lauguico et al.,</w:t>
        </w:r>
      </w:hyperlink>
      <w:r>
        <w:rPr>
          <w:color w:val="2E3092"/>
          <w:spacing w:val="40"/>
        </w:rPr>
        <w:t> </w:t>
      </w:r>
      <w:hyperlink w:history="true" w:anchor="_bookmark17">
        <w:r>
          <w:rPr>
            <w:color w:val="2E3092"/>
          </w:rPr>
          <w:t>2020</w:t>
        </w:r>
      </w:hyperlink>
      <w:r>
        <w:rPr>
          <w:color w:val="231F20"/>
        </w:rPr>
        <w:t>). Arvind et al. implemented an AutoML model trained with an</w:t>
      </w:r>
      <w:r>
        <w:rPr>
          <w:color w:val="231F20"/>
          <w:spacing w:val="40"/>
        </w:rPr>
        <w:t> </w:t>
      </w:r>
      <w:r>
        <w:rPr>
          <w:color w:val="231F20"/>
        </w:rPr>
        <w:t>XGradientboost</w:t>
      </w:r>
      <w:r>
        <w:rPr>
          <w:color w:val="231F20"/>
          <w:spacing w:val="-8"/>
        </w:rPr>
        <w:t> </w:t>
      </w:r>
      <w:r>
        <w:rPr>
          <w:color w:val="231F20"/>
        </w:rPr>
        <w:t>algorithm,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10-fold</w:t>
      </w:r>
      <w:r>
        <w:rPr>
          <w:color w:val="231F20"/>
          <w:spacing w:val="-5"/>
        </w:rPr>
        <w:t> </w:t>
      </w:r>
      <w:r>
        <w:rPr>
          <w:color w:val="231F20"/>
        </w:rPr>
        <w:t>cross-validation</w:t>
      </w:r>
      <w:r>
        <w:rPr>
          <w:color w:val="231F20"/>
          <w:spacing w:val="-6"/>
        </w:rPr>
        <w:t> </w:t>
      </w:r>
      <w:r>
        <w:rPr>
          <w:color w:val="231F20"/>
        </w:rPr>
        <w:t>taking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count the different sensor values recorded in the greenhouse and 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count in the aquaponic tank which was extracted using the mask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R-CNN image segmentation.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This algorithm was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used 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control the trig-</w:t>
      </w:r>
      <w:r>
        <w:rPr>
          <w:color w:val="231F20"/>
          <w:spacing w:val="40"/>
        </w:rPr>
        <w:t> </w:t>
      </w:r>
      <w:r>
        <w:rPr>
          <w:color w:val="231F20"/>
        </w:rPr>
        <w:t>gering of the actuators in the system that in turn control the environ-</w:t>
      </w:r>
      <w:r>
        <w:rPr>
          <w:color w:val="231F20"/>
          <w:spacing w:val="40"/>
        </w:rPr>
        <w:t> </w:t>
      </w:r>
      <w:r>
        <w:rPr>
          <w:color w:val="231F20"/>
        </w:rPr>
        <w:t>mental parameters in the greenhouse; ensuring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40"/>
        </w:rPr>
        <w:t> </w:t>
      </w:r>
      <w:r>
        <w:rPr>
          <w:color w:val="231F20"/>
        </w:rPr>
        <w:t>improvements in yield and water conservation, when compared with</w:t>
      </w:r>
      <w:r>
        <w:rPr>
          <w:color w:val="231F20"/>
          <w:spacing w:val="40"/>
        </w:rPr>
        <w:t> </w:t>
      </w:r>
      <w:r>
        <w:rPr>
          <w:color w:val="231F20"/>
        </w:rPr>
        <w:t>the conventional methods. Languico et al. did a comparative study of</w:t>
      </w:r>
      <w:r>
        <w:rPr>
          <w:color w:val="231F20"/>
          <w:spacing w:val="40"/>
        </w:rPr>
        <w:t> </w:t>
      </w:r>
      <w:r>
        <w:rPr>
          <w:color w:val="231F20"/>
        </w:rPr>
        <w:t>three</w:t>
      </w:r>
      <w:r>
        <w:rPr>
          <w:color w:val="231F20"/>
          <w:spacing w:val="-10"/>
        </w:rPr>
        <w:t> </w:t>
      </w:r>
      <w:r>
        <w:rPr>
          <w:color w:val="231F20"/>
        </w:rPr>
        <w:t>ML</w:t>
      </w:r>
      <w:r>
        <w:rPr>
          <w:color w:val="231F20"/>
          <w:spacing w:val="-10"/>
        </w:rPr>
        <w:t> </w:t>
      </w:r>
      <w:r>
        <w:rPr>
          <w:color w:val="231F20"/>
        </w:rPr>
        <w:t>estimators:</w:t>
      </w:r>
      <w:r>
        <w:rPr>
          <w:color w:val="231F20"/>
          <w:spacing w:val="-9"/>
        </w:rPr>
        <w:t> </w:t>
      </w:r>
      <w:r>
        <w:rPr>
          <w:color w:val="231F20"/>
        </w:rPr>
        <w:t>K-Nearest</w:t>
      </w:r>
      <w:r>
        <w:rPr>
          <w:color w:val="231F20"/>
          <w:spacing w:val="-10"/>
        </w:rPr>
        <w:t> </w:t>
      </w:r>
      <w:r>
        <w:rPr>
          <w:color w:val="231F20"/>
        </w:rPr>
        <w:t>Neighbours</w:t>
      </w:r>
      <w:r>
        <w:rPr>
          <w:color w:val="231F20"/>
          <w:spacing w:val="-10"/>
        </w:rPr>
        <w:t> </w:t>
      </w:r>
      <w:r>
        <w:rPr>
          <w:color w:val="231F20"/>
        </w:rPr>
        <w:t>(KNN),</w:t>
      </w:r>
      <w:r>
        <w:rPr>
          <w:color w:val="231F20"/>
          <w:spacing w:val="-9"/>
        </w:rPr>
        <w:t> </w:t>
      </w:r>
      <w:r>
        <w:rPr>
          <w:color w:val="231F20"/>
        </w:rPr>
        <w:t>Logistic</w:t>
      </w:r>
      <w:r>
        <w:rPr>
          <w:color w:val="231F20"/>
          <w:spacing w:val="-10"/>
        </w:rPr>
        <w:t> </w:t>
      </w:r>
      <w:r>
        <w:rPr>
          <w:color w:val="231F20"/>
        </w:rPr>
        <w:t>Regression</w:t>
      </w:r>
      <w:r>
        <w:rPr>
          <w:color w:val="231F20"/>
          <w:spacing w:val="40"/>
        </w:rPr>
        <w:t> </w:t>
      </w:r>
      <w:r>
        <w:rPr>
          <w:color w:val="231F20"/>
        </w:rPr>
        <w:t>(LR), and Linear Support Vector Machine (L-SVM), on the vision-</w:t>
      </w:r>
      <w:r>
        <w:rPr>
          <w:color w:val="231F20"/>
          <w:spacing w:val="40"/>
        </w:rPr>
        <w:t> </w:t>
      </w:r>
      <w:r>
        <w:rPr>
          <w:color w:val="231F20"/>
        </w:rPr>
        <w:t>feature extracted images of lettuce in a smart aquaponics set-up to</w:t>
      </w:r>
      <w:r>
        <w:rPr>
          <w:color w:val="231F20"/>
          <w:spacing w:val="40"/>
        </w:rPr>
        <w:t> </w:t>
      </w:r>
      <w:r>
        <w:rPr>
          <w:color w:val="231F20"/>
        </w:rPr>
        <w:t>monitor diseases that the crop may incur in its lifetime. A similar kind</w:t>
      </w:r>
      <w:r>
        <w:rPr>
          <w:color w:val="231F20"/>
          <w:spacing w:val="40"/>
        </w:rPr>
        <w:t> </w:t>
      </w:r>
      <w:r>
        <w:rPr>
          <w:color w:val="231F20"/>
        </w:rPr>
        <w:t>of study was done by Maleki-Kakelar et al. where multiple ML algo-</w:t>
      </w:r>
      <w:r>
        <w:rPr>
          <w:color w:val="231F20"/>
          <w:spacing w:val="40"/>
        </w:rPr>
        <w:t> </w:t>
      </w:r>
      <w:r>
        <w:rPr>
          <w:color w:val="231F20"/>
        </w:rPr>
        <w:t>rithms like linear and quadratic regression models, fuzzy systems and</w:t>
      </w:r>
      <w:r>
        <w:rPr>
          <w:color w:val="231F20"/>
          <w:spacing w:val="40"/>
        </w:rPr>
        <w:t> </w:t>
      </w:r>
      <w:r>
        <w:rPr>
          <w:color w:val="231F20"/>
        </w:rPr>
        <w:t>genetic programming was used to conduct regression analysis for im-</w:t>
      </w:r>
      <w:r>
        <w:rPr>
          <w:color w:val="231F20"/>
          <w:spacing w:val="40"/>
        </w:rPr>
        <w:t> </w:t>
      </w:r>
      <w:r>
        <w:rPr>
          <w:color w:val="231F20"/>
        </w:rPr>
        <w:t>proving urease activity aimed at strengthening the behaviour of soils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7">
        <w:r>
          <w:rPr>
            <w:color w:val="2E3092"/>
          </w:rPr>
          <w:t>Maleki-Kakelar et al., 2021</w:t>
        </w:r>
      </w:hyperlink>
      <w:r>
        <w:rPr>
          <w:color w:val="231F20"/>
        </w:rPr>
        <w:t>). A study on images of lettuce leaves was</w:t>
      </w:r>
      <w:r>
        <w:rPr>
          <w:color w:val="231F20"/>
          <w:spacing w:val="40"/>
        </w:rPr>
        <w:t> </w:t>
      </w:r>
      <w:r>
        <w:rPr>
          <w:color w:val="231F20"/>
        </w:rPr>
        <w:t>conducted by Concepcion II et al. to detect diseases, wherein different</w:t>
      </w:r>
      <w:r>
        <w:rPr>
          <w:color w:val="231F20"/>
          <w:spacing w:val="40"/>
        </w:rPr>
        <w:t> </w:t>
      </w:r>
      <w:r>
        <w:rPr>
          <w:color w:val="231F20"/>
        </w:rPr>
        <w:t>feature selection processes were used to select the top four attributes</w:t>
      </w:r>
      <w:r>
        <w:rPr>
          <w:color w:val="231F20"/>
          <w:spacing w:val="40"/>
        </w:rPr>
        <w:t> </w:t>
      </w:r>
      <w:r>
        <w:rPr>
          <w:color w:val="231F20"/>
        </w:rPr>
        <w:t>for training the ML models (</w:t>
      </w:r>
      <w:hyperlink w:history="true" w:anchor="_bookmark33">
        <w:r>
          <w:rPr>
            <w:color w:val="2E3092"/>
          </w:rPr>
          <w:t>Concepcion II et al., 2020</w:t>
        </w:r>
      </w:hyperlink>
      <w:r>
        <w:rPr>
          <w:color w:val="231F20"/>
        </w:rPr>
        <w:t>). A study on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smart nutrient regularization for replenishing the Nitrogen, Phosphorus</w:t>
      </w:r>
      <w:r>
        <w:rPr>
          <w:color w:val="231F20"/>
          <w:spacing w:val="40"/>
        </w:rPr>
        <w:t> </w:t>
      </w:r>
      <w:r>
        <w:rPr>
          <w:color w:val="231F20"/>
        </w:rPr>
        <w:t>and Potassium content of the soil has been done by Ahmed et al. using</w:t>
      </w:r>
      <w:r>
        <w:rPr>
          <w:color w:val="231F20"/>
          <w:spacing w:val="40"/>
        </w:rPr>
        <w:t> </w:t>
      </w:r>
      <w:r>
        <w:rPr>
          <w:color w:val="231F20"/>
        </w:rPr>
        <w:t>genetic algorithms to provide the optimal level of nutrients needed for</w:t>
      </w:r>
      <w:r>
        <w:rPr>
          <w:color w:val="231F20"/>
          <w:spacing w:val="40"/>
        </w:rPr>
        <w:t> </w:t>
      </w:r>
      <w:r>
        <w:rPr>
          <w:color w:val="231F20"/>
        </w:rPr>
        <w:t>high production level of crops (</w:t>
      </w:r>
      <w:hyperlink w:history="true" w:anchor="_bookmark26">
        <w:r>
          <w:rPr>
            <w:color w:val="2E3092"/>
          </w:rPr>
          <w:t>Ahmed 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 2021</w:t>
        </w:r>
      </w:hyperlink>
      <w:r>
        <w:rPr>
          <w:color w:val="231F20"/>
        </w:rPr>
        <w:t>). Hiram Ponce et al.</w:t>
      </w:r>
      <w:r>
        <w:rPr>
          <w:color w:val="231F20"/>
          <w:spacing w:val="40"/>
        </w:rPr>
        <w:t> </w:t>
      </w:r>
      <w:r>
        <w:rPr>
          <w:color w:val="231F20"/>
        </w:rPr>
        <w:t>used a combination of Convolutional Neural Network (CNN) for</w:t>
      </w:r>
      <w:r>
        <w:rPr>
          <w:color w:val="231F20"/>
          <w:spacing w:val="40"/>
        </w:rPr>
        <w:t> </w:t>
      </w:r>
      <w:r>
        <w:rPr>
          <w:color w:val="231F20"/>
        </w:rPr>
        <w:t>extracting</w:t>
      </w:r>
      <w:r>
        <w:rPr>
          <w:color w:val="231F20"/>
          <w:spacing w:val="-3"/>
        </w:rPr>
        <w:t> </w:t>
      </w:r>
      <w:r>
        <w:rPr>
          <w:color w:val="231F20"/>
        </w:rPr>
        <w:t>features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tomato</w:t>
      </w:r>
      <w:r>
        <w:rPr>
          <w:color w:val="231F20"/>
          <w:spacing w:val="-2"/>
        </w:rPr>
        <w:t> </w:t>
      </w:r>
      <w:r>
        <w:rPr>
          <w:color w:val="231F20"/>
        </w:rPr>
        <w:t>leaves</w:t>
      </w:r>
      <w:r>
        <w:rPr>
          <w:color w:val="231F20"/>
          <w:spacing w:val="-1"/>
        </w:rPr>
        <w:t> </w:t>
      </w:r>
      <w:r>
        <w:rPr>
          <w:color w:val="231F20"/>
        </w:rPr>
        <w:t>along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 combination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Ar-</w:t>
      </w:r>
      <w:r>
        <w:rPr>
          <w:color w:val="231F20"/>
          <w:spacing w:val="40"/>
        </w:rPr>
        <w:t> </w:t>
      </w:r>
      <w:r>
        <w:rPr>
          <w:color w:val="231F20"/>
        </w:rPr>
        <w:t>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Hydrocarbon Network (AHN) as the dense layer to predict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ciency of nutrients in tomato plants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21">
        <w:r>
          <w:rPr>
            <w:color w:val="2E3092"/>
          </w:rPr>
          <w:t>Ponce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 al., 2021</w:t>
        </w:r>
      </w:hyperlink>
      <w:r>
        <w:rPr>
          <w:color w:val="231F20"/>
        </w:rPr>
        <w:t>).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similar</w:t>
      </w:r>
      <w:r>
        <w:rPr>
          <w:color w:val="231F20"/>
          <w:spacing w:val="-2"/>
        </w:rPr>
        <w:t> </w:t>
      </w:r>
      <w:r>
        <w:rPr>
          <w:color w:val="231F20"/>
        </w:rPr>
        <w:t>kind</w:t>
      </w:r>
      <w:r>
        <w:rPr>
          <w:color w:val="231F20"/>
          <w:spacing w:val="40"/>
        </w:rPr>
        <w:t> </w:t>
      </w:r>
      <w:r>
        <w:rPr>
          <w:color w:val="231F20"/>
        </w:rPr>
        <w:t>of Deep Neural Network was implemented by Yadav et al. for apple fo-</w:t>
      </w:r>
      <w:r>
        <w:rPr>
          <w:color w:val="231F20"/>
          <w:spacing w:val="40"/>
        </w:rPr>
        <w:t> </w:t>
      </w:r>
      <w:r>
        <w:rPr>
          <w:color w:val="231F20"/>
        </w:rPr>
        <w:t>liar disease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using Plant Pathology image datasets (</w:t>
      </w:r>
      <w:hyperlink w:history="true" w:anchor="_bookmark34">
        <w:r>
          <w:rPr>
            <w:color w:val="2E3092"/>
          </w:rPr>
          <w:t>Yadav</w:t>
        </w:r>
      </w:hyperlink>
      <w:r>
        <w:rPr>
          <w:color w:val="2E3092"/>
          <w:spacing w:val="40"/>
        </w:rPr>
        <w:t> </w:t>
      </w:r>
      <w:hyperlink w:history="true" w:anchor="_bookmark34">
        <w:r>
          <w:rPr>
            <w:color w:val="2E3092"/>
          </w:rPr>
          <w:t>et al., 2022</w:t>
        </w:r>
      </w:hyperlink>
      <w:r>
        <w:rPr>
          <w:color w:val="231F20"/>
        </w:rPr>
        <w:t>). Nevertheless, limited research has been conducted on</w:t>
      </w:r>
      <w:r>
        <w:rPr>
          <w:color w:val="231F20"/>
          <w:spacing w:val="40"/>
        </w:rPr>
        <w:t> </w:t>
      </w:r>
      <w:r>
        <w:rPr>
          <w:color w:val="231F20"/>
        </w:rPr>
        <w:t>monitoring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regulating</w:t>
      </w:r>
      <w:r>
        <w:rPr>
          <w:color w:val="231F20"/>
          <w:spacing w:val="-8"/>
        </w:rPr>
        <w:t> </w:t>
      </w:r>
      <w:r>
        <w:rPr>
          <w:color w:val="231F20"/>
        </w:rPr>
        <w:t>nutrient</w:t>
      </w:r>
      <w:r>
        <w:rPr>
          <w:color w:val="231F20"/>
          <w:spacing w:val="-8"/>
        </w:rPr>
        <w:t> </w:t>
      </w:r>
      <w:r>
        <w:rPr>
          <w:color w:val="231F20"/>
        </w:rPr>
        <w:t>concentrations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aquaponic</w:t>
      </w:r>
      <w:r>
        <w:rPr>
          <w:color w:val="231F20"/>
          <w:spacing w:val="-8"/>
        </w:rPr>
        <w:t> </w:t>
      </w:r>
      <w:r>
        <w:rPr>
          <w:color w:val="231F20"/>
        </w:rPr>
        <w:t>so-</w:t>
      </w:r>
      <w:r>
        <w:rPr>
          <w:color w:val="231F20"/>
          <w:spacing w:val="40"/>
        </w:rPr>
        <w:t> </w:t>
      </w:r>
      <w:r>
        <w:rPr>
          <w:color w:val="231F20"/>
        </w:rPr>
        <w:t>lution</w:t>
      </w:r>
      <w:r>
        <w:rPr>
          <w:color w:val="231F20"/>
          <w:spacing w:val="-1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ML-based</w:t>
      </w:r>
      <w:r>
        <w:rPr>
          <w:color w:val="231F20"/>
          <w:spacing w:val="-1"/>
        </w:rPr>
        <w:t> </w:t>
      </w:r>
      <w:r>
        <w:rPr>
          <w:color w:val="231F20"/>
        </w:rPr>
        <w:t>approaches.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current work</w:t>
      </w:r>
      <w:r>
        <w:rPr>
          <w:color w:val="231F20"/>
          <w:spacing w:val="-2"/>
        </w:rPr>
        <w:t> </w:t>
      </w:r>
      <w:r>
        <w:rPr>
          <w:color w:val="231F20"/>
        </w:rPr>
        <w:t>focuses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build-</w:t>
      </w:r>
      <w:r>
        <w:rPr>
          <w:color w:val="231F20"/>
          <w:spacing w:val="40"/>
        </w:rPr>
        <w:t> </w:t>
      </w:r>
      <w:r>
        <w:rPr>
          <w:color w:val="231F20"/>
        </w:rPr>
        <w:t>ing a ML algorithm that monitors the nutrient status of hydroponic</w:t>
      </w:r>
      <w:r>
        <w:rPr>
          <w:color w:val="231F20"/>
          <w:spacing w:val="40"/>
        </w:rPr>
        <w:t> </w:t>
      </w:r>
      <w:r>
        <w:rPr>
          <w:color w:val="231F20"/>
        </w:rPr>
        <w:t>irrigation water and outputs a recommendation system for regulation</w:t>
      </w:r>
      <w:r>
        <w:rPr>
          <w:color w:val="231F20"/>
          <w:spacing w:val="40"/>
        </w:rPr>
        <w:t> </w:t>
      </w:r>
      <w:r>
        <w:rPr>
          <w:color w:val="231F20"/>
        </w:rPr>
        <w:t>of these parameters. The main motivation behind this entire approach</w:t>
      </w:r>
      <w:r>
        <w:rPr>
          <w:color w:val="231F20"/>
          <w:spacing w:val="40"/>
        </w:rPr>
        <w:t> </w:t>
      </w:r>
      <w:r>
        <w:rPr>
          <w:color w:val="231F20"/>
        </w:rPr>
        <w:t>is to select the most important nutrients that need to be regulated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aquaponic</w:t>
      </w:r>
      <w:r>
        <w:rPr>
          <w:color w:val="231F20"/>
          <w:spacing w:val="-7"/>
        </w:rPr>
        <w:t> </w:t>
      </w:r>
      <w:r>
        <w:rPr>
          <w:color w:val="231F20"/>
        </w:rPr>
        <w:t>environments</w:t>
      </w:r>
      <w:r>
        <w:rPr>
          <w:color w:val="231F20"/>
          <w:spacing w:val="-6"/>
        </w:rPr>
        <w:t> </w:t>
      </w:r>
      <w:r>
        <w:rPr>
          <w:color w:val="231F20"/>
        </w:rPr>
        <w:t>depending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output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Machine</w:t>
      </w:r>
      <w:r>
        <w:rPr>
          <w:color w:val="231F20"/>
          <w:spacing w:val="-8"/>
        </w:rPr>
        <w:t> </w:t>
      </w:r>
      <w:r>
        <w:rPr>
          <w:color w:val="231F20"/>
        </w:rPr>
        <w:t>Learning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trained on small datasets. The main issues which one may</w:t>
      </w:r>
      <w:r>
        <w:rPr>
          <w:color w:val="231F20"/>
          <w:spacing w:val="40"/>
        </w:rPr>
        <w:t> </w:t>
      </w:r>
      <w:r>
        <w:rPr>
          <w:color w:val="231F20"/>
        </w:rPr>
        <w:t>face while designing such a data-driven approach has been discussed</w:t>
      </w:r>
      <w:r>
        <w:rPr>
          <w:color w:val="231F20"/>
          <w:spacing w:val="40"/>
        </w:rPr>
        <w:t> </w:t>
      </w:r>
      <w:r>
        <w:rPr>
          <w:color w:val="231F20"/>
        </w:rPr>
        <w:t>in the next paragraph.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One of the major challenges with automation in aquaponics is the</w:t>
      </w:r>
      <w:r>
        <w:rPr>
          <w:color w:val="231F20"/>
          <w:spacing w:val="40"/>
        </w:rPr>
        <w:t> </w:t>
      </w:r>
      <w:r>
        <w:rPr>
          <w:color w:val="231F20"/>
        </w:rPr>
        <w:t>lack of suf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 data and the vast number of predictors that have to</w:t>
      </w:r>
      <w:r>
        <w:rPr>
          <w:color w:val="231F20"/>
          <w:spacing w:val="80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for making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inferences.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could result</w:t>
      </w:r>
      <w:r>
        <w:rPr>
          <w:color w:val="231F20"/>
          <w:spacing w:val="-1"/>
        </w:rPr>
        <w:t> </w:t>
      </w:r>
      <w:r>
        <w:rPr>
          <w:color w:val="231F20"/>
        </w:rPr>
        <w:t>in what</w:t>
      </w:r>
      <w:r>
        <w:rPr>
          <w:color w:val="231F20"/>
          <w:spacing w:val="-1"/>
        </w:rPr>
        <w:t> </w:t>
      </w:r>
      <w:r>
        <w:rPr>
          <w:color w:val="231F20"/>
        </w:rPr>
        <w:t>is referred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Curse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Dimensionality</w:t>
      </w:r>
      <w:r>
        <w:rPr>
          <w:rFonts w:ascii="Tuffy" w:hAnsi="Tuffy"/>
          <w:b w:val="0"/>
          <w:color w:val="231F20"/>
        </w:rPr>
        <w:t>”</w:t>
      </w:r>
      <w:r>
        <w:rPr>
          <w:rFonts w:ascii="Tuffy" w:hAnsi="Tuffy"/>
          <w:b w:val="0"/>
          <w:color w:val="231F20"/>
          <w:spacing w:val="-13"/>
        </w:rPr>
        <w:t> </w:t>
      </w:r>
      <w:r>
        <w:rPr>
          <w:color w:val="231F20"/>
        </w:rPr>
        <w:t>leading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available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becom-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10"/>
        </w:rPr>
        <w:t> </w:t>
      </w:r>
      <w:r>
        <w:rPr>
          <w:color w:val="231F20"/>
        </w:rPr>
        <w:t>sparse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17">
        <w:r>
          <w:rPr>
            <w:color w:val="2E3092"/>
          </w:rPr>
          <w:t>Köppen,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2000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Thus,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becomes</w:t>
      </w:r>
      <w:r>
        <w:rPr>
          <w:color w:val="231F20"/>
          <w:spacing w:val="-9"/>
        </w:rPr>
        <w:t> </w:t>
      </w:r>
      <w:r>
        <w:rPr>
          <w:color w:val="231F20"/>
        </w:rPr>
        <w:t>extremely</w:t>
      </w:r>
      <w:r>
        <w:rPr>
          <w:color w:val="231F20"/>
          <w:spacing w:val="-8"/>
        </w:rPr>
        <w:t> </w:t>
      </w:r>
      <w:r>
        <w:rPr>
          <w:color w:val="231F20"/>
        </w:rPr>
        <w:t>important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duce the dimensionality of the dataset without losing valuable</w:t>
      </w:r>
      <w:r>
        <w:rPr>
          <w:color w:val="231F20"/>
          <w:spacing w:val="40"/>
        </w:rPr>
        <w:t> </w:t>
      </w:r>
      <w:r>
        <w:rPr>
          <w:color w:val="231F20"/>
        </w:rPr>
        <w:t>information. For this, feature selection (</w:t>
      </w:r>
      <w:hyperlink w:history="true" w:anchor="_bookmark32">
        <w:r>
          <w:rPr>
            <w:color w:val="2E3092"/>
          </w:rPr>
          <w:t>Chandrashekar and Sahin,</w:t>
        </w:r>
      </w:hyperlink>
      <w:r>
        <w:rPr>
          <w:color w:val="2E3092"/>
          <w:spacing w:val="40"/>
        </w:rPr>
        <w:t> </w:t>
      </w:r>
      <w:hyperlink w:history="true" w:anchor="_bookmark32">
        <w:r>
          <w:rPr>
            <w:color w:val="2E3092"/>
          </w:rPr>
          <w:t>2014</w:t>
        </w:r>
      </w:hyperlink>
      <w:r>
        <w:rPr>
          <w:color w:val="231F20"/>
        </w:rPr>
        <w:t>)</w:t>
      </w:r>
      <w:r>
        <w:rPr>
          <w:color w:val="231F20"/>
          <w:spacing w:val="-2"/>
        </w:rPr>
        <w:t> </w:t>
      </w:r>
      <w:r>
        <w:rPr>
          <w:color w:val="231F20"/>
        </w:rPr>
        <w:t>techniques</w:t>
      </w:r>
      <w:r>
        <w:rPr>
          <w:color w:val="231F20"/>
          <w:spacing w:val="-1"/>
        </w:rPr>
        <w:t> </w:t>
      </w:r>
      <w:r>
        <w:rPr>
          <w:color w:val="231F20"/>
        </w:rPr>
        <w:t>become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relevant.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state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few,</w:t>
      </w:r>
      <w:r>
        <w:rPr>
          <w:color w:val="231F20"/>
          <w:spacing w:val="-2"/>
        </w:rPr>
        <w:t> </w:t>
      </w:r>
      <w:r>
        <w:rPr>
          <w:color w:val="231F20"/>
        </w:rPr>
        <w:t>Recursive</w:t>
      </w:r>
      <w:r>
        <w:rPr>
          <w:color w:val="231F20"/>
          <w:spacing w:val="-2"/>
        </w:rPr>
        <w:t> </w:t>
      </w:r>
      <w:r>
        <w:rPr>
          <w:color w:val="231F20"/>
        </w:rPr>
        <w:t>Fea-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ture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Elimination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</w:t>
      </w:r>
      <w:hyperlink w:history="true" w:anchor="_bookmark17">
        <w:r>
          <w:rPr>
            <w:color w:val="2E3092"/>
            <w:spacing w:val="-2"/>
          </w:rPr>
          <w:t>Granitto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2006</w:t>
        </w:r>
      </w:hyperlink>
      <w:r>
        <w:rPr>
          <w:color w:val="231F20"/>
          <w:spacing w:val="-2"/>
        </w:rPr>
        <w:t>)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ensemble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techniques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ExtraTreesClassi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Sha</w:t>
        </w:r>
        <w:r>
          <w:rPr>
            <w:rFonts w:ascii="Times New Roman" w:hAnsi="Times New Roman"/>
            <w:color w:val="2E3092"/>
          </w:rPr>
          <w:t>fi</w:t>
        </w:r>
        <w:r>
          <w:rPr>
            <w:color w:val="2E3092"/>
          </w:rPr>
          <w:t>que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proven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highly</w:t>
      </w:r>
      <w:r>
        <w:rPr>
          <w:color w:val="231F20"/>
          <w:spacing w:val="40"/>
        </w:rPr>
        <w:t> </w:t>
      </w:r>
      <w:r>
        <w:rPr>
          <w:color w:val="231F20"/>
        </w:rPr>
        <w:t>effective.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equally</w:t>
      </w:r>
      <w:r>
        <w:rPr>
          <w:color w:val="231F20"/>
          <w:spacing w:val="-2"/>
        </w:rPr>
        <w:t> </w:t>
      </w:r>
      <w:r>
        <w:rPr>
          <w:color w:val="231F20"/>
        </w:rPr>
        <w:t>important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check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separability 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classes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dataset.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visualization</w:t>
      </w:r>
      <w:r>
        <w:rPr>
          <w:color w:val="231F20"/>
          <w:spacing w:val="-4"/>
        </w:rPr>
        <w:t> </w:t>
      </w:r>
      <w:r>
        <w:rPr>
          <w:color w:val="231F20"/>
        </w:rPr>
        <w:t>techniques</w:t>
      </w:r>
      <w:r>
        <w:rPr>
          <w:color w:val="231F20"/>
          <w:spacing w:val="-5"/>
        </w:rPr>
        <w:t> </w:t>
      </w:r>
      <w:r>
        <w:rPr>
          <w:color w:val="231F20"/>
        </w:rPr>
        <w:t>like</w:t>
      </w:r>
      <w:r>
        <w:rPr>
          <w:color w:val="231F20"/>
          <w:spacing w:val="-5"/>
        </w:rPr>
        <w:t> </w:t>
      </w:r>
      <w:r>
        <w:rPr>
          <w:color w:val="231F20"/>
        </w:rPr>
        <w:t>Principal</w:t>
      </w:r>
      <w:r>
        <w:rPr>
          <w:color w:val="231F20"/>
          <w:spacing w:val="40"/>
        </w:rPr>
        <w:t> </w:t>
      </w:r>
      <w:r>
        <w:rPr>
          <w:color w:val="231F20"/>
        </w:rPr>
        <w:t>Component Analysis (</w:t>
      </w:r>
      <w:hyperlink w:history="true" w:anchor="_bookmark35">
        <w:r>
          <w:rPr>
            <w:color w:val="2E3092"/>
          </w:rPr>
          <w:t>Wold et al., 1987</w:t>
        </w:r>
      </w:hyperlink>
      <w:r>
        <w:rPr>
          <w:color w:val="231F20"/>
        </w:rPr>
        <w:t>; </w:t>
      </w:r>
      <w:hyperlink w:history="true" w:anchor="_bookmark25">
        <w:r>
          <w:rPr>
            <w:color w:val="2E3092"/>
          </w:rPr>
          <w:t>Abdi and Williams, 2010</w:t>
        </w:r>
      </w:hyperlink>
      <w:r>
        <w:rPr>
          <w:color w:val="231F20"/>
        </w:rPr>
        <w:t>) and</w:t>
      </w:r>
      <w:r>
        <w:rPr>
          <w:color w:val="231F20"/>
          <w:spacing w:val="40"/>
        </w:rPr>
        <w:t> </w:t>
      </w:r>
      <w:bookmarkStart w:name="2.1. Data analysis" w:id="7"/>
      <w:bookmarkEnd w:id="7"/>
      <w:r>
        <w:rPr>
          <w:color w:val="231F20"/>
        </w:rPr>
        <w:t>Mul</w:t>
      </w:r>
      <w:r>
        <w:rPr>
          <w:color w:val="231F20"/>
        </w:rPr>
        <w:t>ti-Dimensional</w:t>
      </w:r>
      <w:r>
        <w:rPr>
          <w:color w:val="231F20"/>
          <w:spacing w:val="-10"/>
        </w:rPr>
        <w:t> </w:t>
      </w:r>
      <w:r>
        <w:rPr>
          <w:color w:val="231F20"/>
        </w:rPr>
        <w:t>Scaling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36">
        <w:r>
          <w:rPr>
            <w:color w:val="2E3092"/>
          </w:rPr>
          <w:t>Cox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Cox,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2008</w:t>
        </w:r>
      </w:hyperlink>
      <w:r>
        <w:rPr>
          <w:color w:val="231F20"/>
        </w:rPr>
        <w:t>)</w:t>
      </w:r>
      <w:r>
        <w:rPr>
          <w:color w:val="231F20"/>
          <w:spacing w:val="-9"/>
        </w:rPr>
        <w:t> </w:t>
      </w:r>
      <w:r>
        <w:rPr>
          <w:color w:val="231F20"/>
        </w:rPr>
        <w:t>plots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un-</w:t>
      </w:r>
      <w:r>
        <w:rPr>
          <w:color w:val="231F20"/>
          <w:spacing w:val="40"/>
        </w:rPr>
        <w:t> </w:t>
      </w:r>
      <w:r>
        <w:rPr>
          <w:color w:val="231F20"/>
        </w:rPr>
        <w:t>derstand how linearly separable the data is and what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ers would</w:t>
      </w:r>
      <w:r>
        <w:rPr>
          <w:color w:val="231F20"/>
          <w:spacing w:val="40"/>
        </w:rPr>
        <w:t> </w:t>
      </w:r>
      <w:r>
        <w:rPr>
          <w:color w:val="231F20"/>
        </w:rPr>
        <w:t>be best suited for the purpose.</w:t>
      </w:r>
    </w:p>
    <w:p>
      <w:pPr>
        <w:pStyle w:val="BodyText"/>
        <w:spacing w:line="271" w:lineRule="auto" w:before="3"/>
        <w:ind w:left="103" w:right="39" w:firstLine="238"/>
        <w:jc w:val="both"/>
      </w:pPr>
      <w:r>
        <w:rPr>
          <w:color w:val="231F20"/>
        </w:rPr>
        <w:t>Another major drawback especially in the case of small datasets is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problem of</w:t>
      </w:r>
      <w:r>
        <w:rPr>
          <w:color w:val="231F20"/>
          <w:spacing w:val="37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over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tting</w:t>
      </w:r>
      <w:r>
        <w:rPr>
          <w:rFonts w:ascii="Tuffy" w:hAnsi="Tuffy"/>
          <w:b w:val="0"/>
          <w:color w:val="231F20"/>
        </w:rPr>
        <w:t>”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data</w:t>
      </w:r>
      <w:r>
        <w:rPr>
          <w:color w:val="231F20"/>
          <w:spacing w:val="35"/>
        </w:rPr>
        <w:t> </w:t>
      </w:r>
      <w:r>
        <w:rPr>
          <w:color w:val="231F20"/>
        </w:rPr>
        <w:t>(</w:t>
      </w:r>
      <w:hyperlink w:history="true" w:anchor="_bookmark17">
        <w:r>
          <w:rPr>
            <w:color w:val="2E3092"/>
          </w:rPr>
          <w:t>Dietterich,</w:t>
        </w:r>
        <w:r>
          <w:rPr>
            <w:color w:val="2E3092"/>
            <w:spacing w:val="35"/>
          </w:rPr>
          <w:t> </w:t>
        </w:r>
        <w:r>
          <w:rPr>
            <w:color w:val="2E3092"/>
          </w:rPr>
          <w:t>1995</w:t>
        </w:r>
      </w:hyperlink>
      <w:r>
        <w:rPr>
          <w:color w:val="231F20"/>
        </w:rPr>
        <w:t>).</w:t>
      </w:r>
      <w:r>
        <w:rPr>
          <w:color w:val="231F20"/>
          <w:spacing w:val="37"/>
        </w:rPr>
        <w:t> </w:t>
      </w:r>
      <w:r>
        <w:rPr>
          <w:color w:val="231F20"/>
        </w:rPr>
        <w:t>Traditional</w:t>
      </w:r>
      <w:r>
        <w:rPr>
          <w:color w:val="231F20"/>
          <w:spacing w:val="40"/>
        </w:rPr>
        <w:t> </w:t>
      </w:r>
      <w:r>
        <w:rPr>
          <w:color w:val="231F20"/>
        </w:rPr>
        <w:t>ML and Deep Learning (DL) algorithms</w:t>
      </w:r>
      <w:r>
        <w:rPr>
          <w:color w:val="231F20"/>
          <w:spacing w:val="-1"/>
        </w:rPr>
        <w:t> </w:t>
      </w:r>
      <w:r>
        <w:rPr>
          <w:color w:val="231F20"/>
        </w:rPr>
        <w:t>have a high probability of</w:t>
      </w:r>
      <w:r>
        <w:rPr>
          <w:color w:val="231F20"/>
          <w:spacing w:val="-1"/>
        </w:rPr>
        <w:t> </w:t>
      </w:r>
      <w:r>
        <w:rPr>
          <w:color w:val="231F20"/>
        </w:rPr>
        <w:t>per-</w:t>
      </w:r>
      <w:r>
        <w:rPr>
          <w:color w:val="231F20"/>
          <w:spacing w:val="40"/>
        </w:rPr>
        <w:t> </w:t>
      </w:r>
      <w:r>
        <w:rPr>
          <w:color w:val="231F20"/>
        </w:rPr>
        <w:t>forming</w:t>
      </w:r>
      <w:r>
        <w:rPr>
          <w:color w:val="231F20"/>
          <w:spacing w:val="40"/>
        </w:rPr>
        <w:t> </w:t>
      </w:r>
      <w:r>
        <w:rPr>
          <w:color w:val="231F20"/>
        </w:rPr>
        <w:t>poorly</w:t>
      </w:r>
      <w:r>
        <w:rPr>
          <w:color w:val="231F20"/>
          <w:spacing w:val="42"/>
        </w:rPr>
        <w:t> </w:t>
      </w:r>
      <w:r>
        <w:rPr>
          <w:color w:val="231F20"/>
        </w:rPr>
        <w:t>on</w:t>
      </w:r>
      <w:r>
        <w:rPr>
          <w:color w:val="231F20"/>
          <w:spacing w:val="41"/>
        </w:rPr>
        <w:t> </w:t>
      </w:r>
      <w:r>
        <w:rPr>
          <w:color w:val="231F20"/>
        </w:rPr>
        <w:t>small</w:t>
      </w:r>
      <w:r>
        <w:rPr>
          <w:color w:val="231F20"/>
          <w:spacing w:val="41"/>
        </w:rPr>
        <w:t> </w:t>
      </w:r>
      <w:r>
        <w:rPr>
          <w:color w:val="231F20"/>
        </w:rPr>
        <w:t>datasets.</w:t>
      </w:r>
      <w:r>
        <w:rPr>
          <w:color w:val="231F20"/>
          <w:spacing w:val="42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color w:val="231F20"/>
        </w:rPr>
        <w:t>solution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this</w:t>
      </w:r>
      <w:r>
        <w:rPr>
          <w:color w:val="231F20"/>
          <w:spacing w:val="41"/>
        </w:rPr>
        <w:t> </w:t>
      </w:r>
      <w:r>
        <w:rPr>
          <w:color w:val="231F20"/>
        </w:rPr>
        <w:t>problem</w:t>
      </w:r>
      <w:r>
        <w:rPr>
          <w:color w:val="231F20"/>
          <w:spacing w:val="41"/>
        </w:rPr>
        <w:t> </w:t>
      </w:r>
      <w:r>
        <w:rPr>
          <w:color w:val="231F20"/>
          <w:spacing w:val="-5"/>
        </w:rPr>
        <w:t>was</w:t>
      </w:r>
    </w:p>
    <w:p>
      <w:pPr>
        <w:pStyle w:val="BodyText"/>
        <w:spacing w:line="276" w:lineRule="auto" w:before="109"/>
        <w:ind w:left="103" w:right="118"/>
        <w:jc w:val="both"/>
      </w:pPr>
      <w:r>
        <w:rPr/>
        <w:br w:type="column"/>
      </w:r>
      <w:r>
        <w:rPr>
          <w:color w:val="231F20"/>
        </w:rPr>
        <w:t>suggested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Shao</w:t>
      </w:r>
      <w:r>
        <w:rPr>
          <w:color w:val="231F20"/>
          <w:spacing w:val="-7"/>
        </w:rPr>
        <w:t> </w:t>
      </w:r>
      <w:r>
        <w:rPr>
          <w:color w:val="231F20"/>
        </w:rPr>
        <w:t>et</w:t>
      </w:r>
      <w:r>
        <w:rPr>
          <w:color w:val="231F20"/>
          <w:spacing w:val="-8"/>
        </w:rPr>
        <w:t> </w:t>
      </w:r>
      <w:r>
        <w:rPr>
          <w:color w:val="231F20"/>
        </w:rPr>
        <w:t>al.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10"/>
        </w:rPr>
        <w:t> </w:t>
      </w:r>
      <w:r>
        <w:rPr>
          <w:color w:val="231F20"/>
        </w:rPr>
        <w:t>proposed</w:t>
      </w:r>
      <w:r>
        <w:rPr>
          <w:color w:val="231F20"/>
          <w:spacing w:val="-9"/>
        </w:rPr>
        <w:t> </w:t>
      </w:r>
      <w:r>
        <w:rPr>
          <w:color w:val="231F20"/>
        </w:rPr>
        <w:t>deep</w:t>
      </w:r>
      <w:r>
        <w:rPr>
          <w:color w:val="231F20"/>
          <w:spacing w:val="-8"/>
        </w:rPr>
        <w:t> </w:t>
      </w:r>
      <w:r>
        <w:rPr>
          <w:color w:val="231F20"/>
        </w:rPr>
        <w:t>Reinforcement</w:t>
      </w:r>
      <w:r>
        <w:rPr>
          <w:color w:val="231F20"/>
          <w:spacing w:val="-8"/>
        </w:rPr>
        <w:t> </w:t>
      </w:r>
      <w:r>
        <w:rPr>
          <w:color w:val="231F20"/>
        </w:rPr>
        <w:t>Learning</w:t>
      </w:r>
      <w:r>
        <w:rPr>
          <w:color w:val="231F20"/>
          <w:spacing w:val="-10"/>
        </w:rPr>
        <w:t> </w:t>
      </w:r>
      <w:r>
        <w:rPr>
          <w:color w:val="231F20"/>
        </w:rPr>
        <w:t>al-</w:t>
      </w:r>
      <w:r>
        <w:rPr>
          <w:color w:val="231F20"/>
          <w:spacing w:val="40"/>
        </w:rPr>
        <w:t> </w:t>
      </w:r>
      <w:r>
        <w:rPr>
          <w:color w:val="231F20"/>
        </w:rPr>
        <w:t>gorithms named MONEADD and did a comparative study with </w:t>
      </w:r>
      <w:r>
        <w:rPr>
          <w:color w:val="231F20"/>
        </w:rPr>
        <w:t>Knap-</w:t>
      </w:r>
      <w:r>
        <w:rPr>
          <w:color w:val="231F20"/>
          <w:spacing w:val="40"/>
        </w:rPr>
        <w:t> </w:t>
      </w:r>
      <w:r>
        <w:rPr>
          <w:color w:val="231F20"/>
        </w:rPr>
        <w:t>sack and Traveling Salesman problem to design neural networks for</w:t>
      </w:r>
      <w:r>
        <w:rPr>
          <w:color w:val="231F20"/>
          <w:spacing w:val="40"/>
        </w:rPr>
        <w:t> </w:t>
      </w:r>
      <w:r>
        <w:rPr>
          <w:color w:val="231F20"/>
        </w:rPr>
        <w:t>different combinatorial optimization problems without much feature</w:t>
      </w:r>
      <w:r>
        <w:rPr>
          <w:color w:val="231F20"/>
          <w:spacing w:val="40"/>
        </w:rPr>
        <w:t> </w:t>
      </w:r>
      <w:r>
        <w:rPr>
          <w:color w:val="231F20"/>
        </w:rPr>
        <w:t>engineering which showed better scalability when distributed on mul-</w:t>
      </w:r>
      <w:r>
        <w:rPr>
          <w:color w:val="231F20"/>
          <w:spacing w:val="40"/>
        </w:rPr>
        <w:t> </w:t>
      </w:r>
      <w:r>
        <w:rPr>
          <w:color w:val="231F20"/>
        </w:rPr>
        <w:t>tiple</w:t>
      </w:r>
      <w:r>
        <w:rPr>
          <w:color w:val="231F20"/>
          <w:spacing w:val="-10"/>
        </w:rPr>
        <w:t> </w:t>
      </w:r>
      <w:r>
        <w:rPr>
          <w:color w:val="231F20"/>
        </w:rPr>
        <w:t>GPUs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7">
        <w:r>
          <w:rPr>
            <w:color w:val="2E3092"/>
          </w:rPr>
          <w:t>Shao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2021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similar</w:t>
      </w:r>
      <w:r>
        <w:rPr>
          <w:color w:val="231F20"/>
          <w:spacing w:val="-9"/>
        </w:rPr>
        <w:t> </w:t>
      </w:r>
      <w:r>
        <w:rPr>
          <w:color w:val="231F20"/>
        </w:rPr>
        <w:t>note,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address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problem</w:t>
      </w:r>
      <w:r>
        <w:rPr>
          <w:color w:val="231F20"/>
          <w:spacing w:val="40"/>
        </w:rPr>
        <w:t> </w:t>
      </w:r>
      <w:r>
        <w:rPr>
          <w:color w:val="231F20"/>
        </w:rPr>
        <w:t>of over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tting, Braga-Neto et al. proposed Bolstered Error Estimation</w:t>
      </w:r>
      <w:r>
        <w:rPr>
          <w:color w:val="231F20"/>
          <w:spacing w:val="40"/>
        </w:rPr>
        <w:t> </w:t>
      </w:r>
      <w:r>
        <w:rPr>
          <w:color w:val="231F20"/>
        </w:rPr>
        <w:t>method, which uses the same data for both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design and error</w:t>
      </w:r>
      <w:r>
        <w:rPr>
          <w:color w:val="231F20"/>
          <w:spacing w:val="40"/>
        </w:rPr>
        <w:t> </w:t>
      </w:r>
      <w:r>
        <w:rPr>
          <w:color w:val="231F20"/>
        </w:rPr>
        <w:t>estimation (</w:t>
      </w:r>
      <w:hyperlink w:history="true" w:anchor="_bookmark30">
        <w:r>
          <w:rPr>
            <w:color w:val="2E3092"/>
          </w:rPr>
          <w:t>Braga-Neto and Dougherty, 2004</w:t>
        </w:r>
      </w:hyperlink>
      <w:r>
        <w:rPr>
          <w:color w:val="231F20"/>
        </w:rPr>
        <w:t>; </w:t>
      </w:r>
      <w:hyperlink w:history="true" w:anchor="_bookmark31">
        <w:r>
          <w:rPr>
            <w:color w:val="2E3092"/>
          </w:rPr>
          <w:t>Sima et al., 2004</w:t>
        </w:r>
      </w:hyperlink>
      <w:r>
        <w:rPr>
          <w:color w:val="231F20"/>
        </w:rPr>
        <w:t>). In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form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error</w:t>
      </w:r>
      <w:r>
        <w:rPr>
          <w:color w:val="231F20"/>
          <w:spacing w:val="-9"/>
        </w:rPr>
        <w:t> </w:t>
      </w:r>
      <w:r>
        <w:rPr>
          <w:color w:val="231F20"/>
        </w:rPr>
        <w:t>estimation,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variance</w:t>
      </w:r>
      <w:r>
        <w:rPr>
          <w:color w:val="231F20"/>
          <w:spacing w:val="-6"/>
        </w:rPr>
        <w:t> </w:t>
      </w:r>
      <w:r>
        <w:rPr>
          <w:color w:val="231F20"/>
        </w:rPr>
        <w:t>setting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Bolstering</w:t>
      </w:r>
      <w:r>
        <w:rPr>
          <w:color w:val="231F20"/>
          <w:spacing w:val="-10"/>
        </w:rPr>
        <w:t> </w:t>
      </w:r>
      <w:r>
        <w:rPr>
          <w:color w:val="231F20"/>
        </w:rPr>
        <w:t>ker-</w:t>
      </w:r>
      <w:r>
        <w:rPr>
          <w:color w:val="231F20"/>
          <w:spacing w:val="40"/>
        </w:rPr>
        <w:t> </w:t>
      </w:r>
      <w:r>
        <w:rPr>
          <w:color w:val="231F20"/>
        </w:rPr>
        <w:t>nel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determined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non-parametric</w:t>
      </w:r>
      <w:r>
        <w:rPr>
          <w:color w:val="231F20"/>
          <w:spacing w:val="-8"/>
        </w:rPr>
        <w:t> </w:t>
      </w:r>
      <w:r>
        <w:rPr>
          <w:color w:val="231F20"/>
        </w:rPr>
        <w:t>manner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data.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linear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8"/>
        </w:rPr>
        <w:t> </w:t>
      </w:r>
      <w:r>
        <w:rPr>
          <w:color w:val="231F20"/>
        </w:rPr>
        <w:t>rules,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integrals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Bolstered</w:t>
      </w:r>
      <w:r>
        <w:rPr>
          <w:color w:val="231F20"/>
          <w:spacing w:val="-8"/>
        </w:rPr>
        <w:t> </w:t>
      </w:r>
      <w:r>
        <w:rPr>
          <w:color w:val="231F20"/>
        </w:rPr>
        <w:t>error</w:t>
      </w:r>
      <w:r>
        <w:rPr>
          <w:color w:val="231F20"/>
          <w:spacing w:val="-8"/>
        </w:rPr>
        <w:t> </w:t>
      </w:r>
      <w:r>
        <w:rPr>
          <w:color w:val="231F20"/>
        </w:rPr>
        <w:t>estimation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computed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same</w:t>
      </w:r>
      <w:r>
        <w:rPr>
          <w:color w:val="231F20"/>
          <w:spacing w:val="-4"/>
        </w:rPr>
        <w:t> </w:t>
      </w:r>
      <w:r>
        <w:rPr>
          <w:color w:val="231F20"/>
        </w:rPr>
        <w:t>way.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non-linear</w:t>
      </w:r>
      <w:r>
        <w:rPr>
          <w:color w:val="231F20"/>
          <w:spacing w:val="-4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4"/>
        </w:rPr>
        <w:t> </w:t>
      </w:r>
      <w:r>
        <w:rPr>
          <w:color w:val="231F20"/>
        </w:rPr>
        <w:t>rules,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small number of Monte-Carlo samples are generated. In this study,</w:t>
      </w:r>
      <w:r>
        <w:rPr>
          <w:color w:val="231F20"/>
          <w:spacing w:val="40"/>
        </w:rPr>
        <w:t> </w:t>
      </w:r>
      <w:r>
        <w:rPr>
          <w:color w:val="231F20"/>
        </w:rPr>
        <w:t>three types of Bolstered error estimators, namely the Gaussian-</w:t>
      </w:r>
      <w:r>
        <w:rPr>
          <w:color w:val="231F20"/>
          <w:spacing w:val="40"/>
        </w:rPr>
        <w:t> </w:t>
      </w:r>
      <w:r>
        <w:rPr>
          <w:color w:val="231F20"/>
        </w:rPr>
        <w:t>Bolstered</w:t>
      </w:r>
      <w:r>
        <w:rPr>
          <w:color w:val="231F20"/>
          <w:spacing w:val="-2"/>
        </w:rPr>
        <w:t> </w:t>
      </w:r>
      <w:r>
        <w:rPr>
          <w:color w:val="231F20"/>
        </w:rPr>
        <w:t>resubstitution</w:t>
      </w:r>
      <w:r>
        <w:rPr>
          <w:color w:val="231F20"/>
          <w:spacing w:val="-5"/>
        </w:rPr>
        <w:t> </w:t>
      </w:r>
      <w:r>
        <w:rPr>
          <w:color w:val="231F20"/>
        </w:rPr>
        <w:t>error</w:t>
      </w:r>
      <w:r>
        <w:rPr>
          <w:color w:val="231F20"/>
          <w:spacing w:val="-3"/>
        </w:rPr>
        <w:t> </w:t>
      </w:r>
      <w:r>
        <w:rPr>
          <w:color w:val="231F20"/>
        </w:rPr>
        <w:t>estimator,</w:t>
      </w:r>
      <w:r>
        <w:rPr>
          <w:color w:val="231F20"/>
          <w:spacing w:val="-5"/>
        </w:rPr>
        <w:t> </w:t>
      </w:r>
      <w:r>
        <w:rPr>
          <w:color w:val="231F20"/>
        </w:rPr>
        <w:t>semi-Bolstered</w:t>
      </w:r>
      <w:r>
        <w:rPr>
          <w:color w:val="231F20"/>
          <w:spacing w:val="-2"/>
        </w:rPr>
        <w:t> </w:t>
      </w:r>
      <w:r>
        <w:rPr>
          <w:color w:val="231F20"/>
        </w:rPr>
        <w:t>resubstitution</w:t>
      </w:r>
      <w:r>
        <w:rPr>
          <w:color w:val="231F20"/>
          <w:spacing w:val="40"/>
        </w:rPr>
        <w:t> </w:t>
      </w:r>
      <w:r>
        <w:rPr>
          <w:color w:val="231F20"/>
        </w:rPr>
        <w:t>error estimator, and the Gaussian Bolstered Leave-One-Out error esti-</w:t>
      </w:r>
      <w:r>
        <w:rPr>
          <w:color w:val="231F20"/>
          <w:spacing w:val="40"/>
        </w:rPr>
        <w:t> </w:t>
      </w:r>
      <w:r>
        <w:rPr>
          <w:color w:val="231F20"/>
        </w:rPr>
        <w:t>mator, have been used with linear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like LDA and SVC, along</w:t>
      </w:r>
      <w:r>
        <w:rPr>
          <w:color w:val="231F20"/>
          <w:spacing w:val="40"/>
        </w:rPr>
        <w:t> </w:t>
      </w:r>
      <w:r>
        <w:rPr>
          <w:color w:val="231F20"/>
        </w:rPr>
        <w:t>with non-linear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like CART and KNN, and their results have</w:t>
      </w:r>
      <w:r>
        <w:rPr>
          <w:color w:val="231F20"/>
          <w:spacing w:val="40"/>
        </w:rPr>
        <w:t> </w:t>
      </w:r>
      <w:r>
        <w:rPr>
          <w:color w:val="231F20"/>
        </w:rPr>
        <w:t>been compared to identify the best performing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in this case.</w:t>
      </w:r>
      <w:r>
        <w:rPr>
          <w:color w:val="231F20"/>
          <w:spacing w:val="40"/>
        </w:rPr>
        <w:t> </w:t>
      </w:r>
      <w:r>
        <w:rPr>
          <w:color w:val="231F20"/>
        </w:rPr>
        <w:t>Based on the performance of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with utmost optimal perfor-</w:t>
      </w:r>
      <w:r>
        <w:rPr>
          <w:color w:val="231F20"/>
          <w:spacing w:val="40"/>
        </w:rPr>
        <w:t> </w:t>
      </w:r>
      <w:r>
        <w:rPr>
          <w:color w:val="231F20"/>
        </w:rPr>
        <w:t>mance, a set</w:t>
      </w:r>
      <w:r>
        <w:rPr>
          <w:color w:val="231F20"/>
          <w:spacing w:val="-2"/>
        </w:rPr>
        <w:t> </w:t>
      </w:r>
      <w:r>
        <w:rPr>
          <w:color w:val="231F20"/>
        </w:rPr>
        <w:t>of recommendation rules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prescribed and</w:t>
      </w:r>
      <w:r>
        <w:rPr>
          <w:color w:val="231F20"/>
          <w:spacing w:val="-1"/>
        </w:rPr>
        <w:t> </w:t>
      </w:r>
      <w:r>
        <w:rPr>
          <w:color w:val="231F20"/>
        </w:rPr>
        <w:t>a compara-</w:t>
      </w:r>
      <w:r>
        <w:rPr>
          <w:color w:val="231F20"/>
          <w:spacing w:val="40"/>
        </w:rPr>
        <w:t> </w:t>
      </w:r>
      <w:r>
        <w:rPr>
          <w:color w:val="231F20"/>
        </w:rPr>
        <w:t>tive study was done on how this proposed Machine Learning based</w:t>
      </w:r>
      <w:r>
        <w:rPr>
          <w:color w:val="231F20"/>
          <w:spacing w:val="40"/>
        </w:rPr>
        <w:t> </w:t>
      </w:r>
      <w:r>
        <w:rPr>
          <w:color w:val="231F20"/>
        </w:rPr>
        <w:t>approach resulted in more optimal yield as compared to the baseline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model.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pacing w:val="-2"/>
          <w:w w:val="110"/>
          <w:sz w:val="16"/>
        </w:rPr>
        <w:t>Methodology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dataset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recorded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three </w:t>
      </w:r>
      <w:r>
        <w:rPr>
          <w:color w:val="231F20"/>
        </w:rPr>
        <w:t>commercial</w:t>
      </w:r>
      <w:r>
        <w:rPr>
          <w:color w:val="231F20"/>
          <w:spacing w:val="-5"/>
        </w:rPr>
        <w:t> </w:t>
      </w:r>
      <w:r>
        <w:rPr>
          <w:color w:val="231F20"/>
        </w:rPr>
        <w:t>aquaponic</w:t>
      </w:r>
      <w:r>
        <w:rPr>
          <w:color w:val="231F20"/>
          <w:spacing w:val="-3"/>
        </w:rPr>
        <w:t> </w:t>
      </w:r>
      <w:r>
        <w:rPr>
          <w:color w:val="231F20"/>
        </w:rPr>
        <w:t>facilities</w:t>
      </w:r>
      <w:r>
        <w:rPr>
          <w:color w:val="231F20"/>
          <w:spacing w:val="-4"/>
        </w:rPr>
        <w:t> </w:t>
      </w:r>
      <w:r>
        <w:rPr>
          <w:color w:val="231F20"/>
        </w:rPr>
        <w:t>located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Caldwell,</w:t>
      </w:r>
      <w:r>
        <w:rPr>
          <w:color w:val="231F20"/>
          <w:spacing w:val="-5"/>
        </w:rPr>
        <w:t> </w:t>
      </w:r>
      <w:r>
        <w:rPr>
          <w:color w:val="231F20"/>
        </w:rPr>
        <w:t>Bryan,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Grimes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counties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Texas,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USA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large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producers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lettuce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w w:val="105"/>
        </w:rPr>
        <w:t> greens. From the aquaponic facility at Caldwell, two water samples were collected per week: one from the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 tank and the other from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plant</w:t>
      </w:r>
      <w:r>
        <w:rPr>
          <w:color w:val="231F20"/>
          <w:spacing w:val="-3"/>
        </w:rPr>
        <w:t> </w:t>
      </w:r>
      <w:r>
        <w:rPr>
          <w:color w:val="231F20"/>
        </w:rPr>
        <w:t>bed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grow</w:t>
      </w:r>
      <w:r>
        <w:rPr>
          <w:color w:val="231F20"/>
          <w:spacing w:val="-4"/>
        </w:rPr>
        <w:t> </w:t>
      </w:r>
      <w:r>
        <w:rPr>
          <w:color w:val="231F20"/>
        </w:rPr>
        <w:t>Romaine</w:t>
      </w:r>
      <w:r>
        <w:rPr>
          <w:color w:val="231F20"/>
          <w:spacing w:val="-3"/>
        </w:rPr>
        <w:t> </w:t>
      </w:r>
      <w:r>
        <w:rPr>
          <w:color w:val="231F20"/>
        </w:rPr>
        <w:t>Lettuce,</w:t>
      </w:r>
      <w:r>
        <w:rPr>
          <w:color w:val="231F20"/>
          <w:spacing w:val="-3"/>
        </w:rPr>
        <w:t> </w:t>
      </w:r>
      <w:r>
        <w:rPr>
          <w:color w:val="231F20"/>
        </w:rPr>
        <w:t>watercress,</w:t>
      </w:r>
      <w:r>
        <w:rPr>
          <w:color w:val="231F20"/>
          <w:spacing w:val="-5"/>
        </w:rPr>
        <w:t> </w:t>
      </w:r>
      <w:r>
        <w:rPr>
          <w:color w:val="231F20"/>
        </w:rPr>
        <w:t>let-</w:t>
      </w:r>
      <w:r>
        <w:rPr>
          <w:color w:val="231F20"/>
          <w:spacing w:val="40"/>
        </w:rPr>
        <w:t> </w:t>
      </w:r>
      <w:r>
        <w:rPr>
          <w:color w:val="231F20"/>
        </w:rPr>
        <w:t>tuce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green</w:t>
      </w:r>
      <w:r>
        <w:rPr>
          <w:color w:val="231F20"/>
          <w:spacing w:val="-9"/>
        </w:rPr>
        <w:t> </w:t>
      </w:r>
      <w:r>
        <w:rPr>
          <w:color w:val="231F20"/>
        </w:rPr>
        <w:t>peppers.</w:t>
      </w:r>
      <w:r>
        <w:rPr>
          <w:color w:val="231F20"/>
          <w:spacing w:val="-10"/>
        </w:rPr>
        <w:t> </w:t>
      </w:r>
      <w:r>
        <w:rPr>
          <w:color w:val="231F20"/>
        </w:rPr>
        <w:t>Similarly,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facility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Bryan,</w:t>
      </w:r>
      <w:r>
        <w:rPr>
          <w:color w:val="231F20"/>
          <w:spacing w:val="-9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water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samples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collected: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Tilapia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tank,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Gold-</w:t>
      </w:r>
      <w:r>
        <w:rPr>
          <w:color w:val="231F2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 tank, and the other from the main plant bed where lettuce and kale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cultivated.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aquaponic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facility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Grimes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largest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water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samples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collected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week: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main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growth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tank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breeding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Tila-</w:t>
      </w:r>
      <w:r>
        <w:rPr>
          <w:color w:val="231F20"/>
          <w:w w:val="105"/>
        </w:rPr>
        <w:t> </w:t>
      </w:r>
      <w:r>
        <w:rPr>
          <w:color w:val="231F20"/>
        </w:rPr>
        <w:t>pia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shrimps,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tank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bred</w:t>
      </w:r>
      <w:r>
        <w:rPr>
          <w:color w:val="231F20"/>
          <w:spacing w:val="-6"/>
        </w:rPr>
        <w:t> </w:t>
      </w:r>
      <w:r>
        <w:rPr>
          <w:color w:val="231F20"/>
        </w:rPr>
        <w:t>bluegill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sh,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w w:val="105"/>
        </w:rPr>
        <w:t> 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tank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grow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plant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seedlings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other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main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greenhouse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tomatoes,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lettuce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collard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greens</w:t>
      </w:r>
      <w:r>
        <w:rPr>
          <w:color w:val="231F20"/>
          <w:w w:val="105"/>
        </w:rPr>
        <w:t> were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grown.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tanks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connected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continu- ous water 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ow between them, and water puri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ers were installed in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tanks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ensure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recycled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water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meets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optimal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water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quality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requirements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needed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growth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plants.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w w:val="105"/>
        </w:rPr>
        <w:t> up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experiments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recorded have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been shown in </w:t>
      </w:r>
      <w:hyperlink w:history="true" w:anchor="_bookmark3">
        <w:r>
          <w:rPr>
            <w:color w:val="2E3092"/>
            <w:w w:val="105"/>
          </w:rPr>
          <w:t>Fig. 1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170" w:lineRule="exact"/>
        <w:ind w:left="342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wastewater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tank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connected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main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set-</w:t>
      </w:r>
      <w:r>
        <w:rPr>
          <w:color w:val="231F20"/>
          <w:spacing w:val="-5"/>
          <w:w w:val="105"/>
        </w:rPr>
        <w:t>up,</w:t>
      </w:r>
    </w:p>
    <w:p>
      <w:pPr>
        <w:pStyle w:val="BodyText"/>
        <w:spacing w:line="276" w:lineRule="auto" w:before="27"/>
        <w:ind w:left="103" w:right="119"/>
        <w:jc w:val="both"/>
      </w:pPr>
      <w:r>
        <w:rPr>
          <w:color w:val="231F20"/>
        </w:rPr>
        <w:t>where extra nutrients are added to the aquaponic solution to optimize</w:t>
      </w:r>
      <w:r>
        <w:rPr>
          <w:color w:val="231F20"/>
          <w:spacing w:val="40"/>
        </w:rPr>
        <w:t> </w:t>
      </w:r>
      <w:r>
        <w:rPr>
          <w:color w:val="231F20"/>
        </w:rPr>
        <w:t>plant</w:t>
      </w:r>
      <w:r>
        <w:rPr>
          <w:color w:val="231F20"/>
          <w:spacing w:val="33"/>
        </w:rPr>
        <w:t> </w:t>
      </w:r>
      <w:r>
        <w:rPr>
          <w:color w:val="231F20"/>
        </w:rPr>
        <w:t>growth.</w:t>
      </w:r>
      <w:r>
        <w:rPr>
          <w:color w:val="231F20"/>
          <w:spacing w:val="33"/>
        </w:rPr>
        <w:t> </w:t>
      </w:r>
      <w:r>
        <w:rPr>
          <w:color w:val="231F20"/>
        </w:rPr>
        <w:t>After</w:t>
      </w:r>
      <w:r>
        <w:rPr>
          <w:color w:val="231F20"/>
          <w:spacing w:val="33"/>
        </w:rPr>
        <w:t> </w:t>
      </w:r>
      <w:r>
        <w:rPr>
          <w:color w:val="231F20"/>
        </w:rPr>
        <w:t>collecting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water</w:t>
      </w:r>
      <w:r>
        <w:rPr>
          <w:color w:val="231F20"/>
          <w:spacing w:val="33"/>
        </w:rPr>
        <w:t> </w:t>
      </w:r>
      <w:r>
        <w:rPr>
          <w:color w:val="231F20"/>
        </w:rPr>
        <w:t>samples,</w:t>
      </w:r>
      <w:r>
        <w:rPr>
          <w:color w:val="231F20"/>
          <w:spacing w:val="34"/>
        </w:rPr>
        <w:t> </w:t>
      </w:r>
      <w:r>
        <w:rPr>
          <w:color w:val="231F20"/>
        </w:rPr>
        <w:t>they</w:t>
      </w:r>
      <w:r>
        <w:rPr>
          <w:color w:val="231F20"/>
          <w:spacing w:val="34"/>
        </w:rPr>
        <w:t> </w:t>
      </w:r>
      <w:r>
        <w:rPr>
          <w:color w:val="231F20"/>
        </w:rPr>
        <w:t>were</w:t>
      </w:r>
      <w:r>
        <w:rPr>
          <w:color w:val="231F20"/>
          <w:spacing w:val="34"/>
        </w:rPr>
        <w:t> </w:t>
      </w:r>
      <w:r>
        <w:rPr>
          <w:color w:val="231F20"/>
        </w:rPr>
        <w:t>sent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the Soil, Water, and Forage Testing Laboratory, Texas A&amp;M University</w:t>
      </w:r>
      <w:r>
        <w:rPr>
          <w:color w:val="231F20"/>
          <w:spacing w:val="40"/>
        </w:rPr>
        <w:t> </w:t>
      </w:r>
      <w:r>
        <w:rPr>
          <w:color w:val="231F20"/>
        </w:rPr>
        <w:t>to determine the nutrient concentration for each of the samples. The</w:t>
      </w:r>
      <w:r>
        <w:rPr>
          <w:color w:val="231F20"/>
          <w:spacing w:val="40"/>
        </w:rPr>
        <w:t> </w:t>
      </w:r>
      <w:r>
        <w:rPr>
          <w:color w:val="231F20"/>
        </w:rPr>
        <w:t>method used to carry out each of these nutrient concentrations in the</w:t>
      </w:r>
      <w:r>
        <w:rPr>
          <w:color w:val="231F20"/>
          <w:spacing w:val="40"/>
        </w:rPr>
        <w:t> </w:t>
      </w:r>
      <w:r>
        <w:rPr>
          <w:color w:val="231F20"/>
        </w:rPr>
        <w:t>laboratory is described as follows in </w:t>
      </w:r>
      <w:hyperlink w:history="true" w:anchor="_bookmark4">
        <w:r>
          <w:rPr>
            <w:color w:val="2E3092"/>
          </w:rPr>
          <w:t>Table 1</w:t>
        </w:r>
      </w:hyperlink>
      <w:r>
        <w:rPr>
          <w:color w:val="231F20"/>
        </w:rPr>
        <w:t>.</w:t>
      </w:r>
    </w:p>
    <w:p>
      <w:pPr>
        <w:pStyle w:val="BodyText"/>
        <w:spacing w:line="276" w:lineRule="auto" w:before="2"/>
        <w:ind w:left="103" w:right="120" w:firstLine="239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carried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week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9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months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data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analysed.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explaining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pipeline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 how the data was processed to design the Decision Support System has been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elaborately stated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</w:t>
      </w:r>
      <w:hyperlink w:history="true" w:anchor="_bookmark5">
        <w:r>
          <w:rPr>
            <w:color w:val="2E3092"/>
            <w:w w:val="105"/>
          </w:rPr>
          <w:t>Fig. 2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below.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9"/>
          <w:sz w:val="16"/>
        </w:rPr>
        <w:t>Data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120" w:firstLine="239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study,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total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143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observations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total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21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predictors. 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initial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set included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11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predictors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for chemicals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namely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</w:rPr>
        <w:t>calcium, magnesium,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sodium,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potassium,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boron,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carbonate, bicarbonate,</w:t>
      </w:r>
      <w:r>
        <w:rPr>
          <w:color w:val="231F20"/>
          <w:w w:val="105"/>
        </w:rPr>
        <w:t> sulfate,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chloride,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nitrates,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potassium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(all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measured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592"/>
        <w:rPr>
          <w:sz w:val="20"/>
        </w:rPr>
      </w:pPr>
      <w:r>
        <w:rPr>
          <w:sz w:val="20"/>
        </w:rPr>
        <w:drawing>
          <wp:inline distT="0" distB="0" distL="0" distR="0">
            <wp:extent cx="4697243" cy="2584704"/>
            <wp:effectExtent l="0" t="0" r="0" b="0"/>
            <wp:docPr id="19" name="Image 1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243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3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bookmarkStart w:name="_bookmark3" w:id="8"/>
      <w:bookmarkEnd w:id="8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 aquaponic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set-up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aquatics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Green Farm,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Bryan,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TX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showing 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tank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 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lettuce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plant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(Left)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Gold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sh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tank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which provided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nutrients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plants (Right).</w:t>
      </w: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07"/>
        <w:ind w:left="103" w:right="38"/>
        <w:jc w:val="both"/>
      </w:pPr>
      <w:r>
        <w:rPr>
          <w:color w:val="231F20"/>
        </w:rPr>
        <w:t>ppm); 8 predictors that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 the property of the solution namely the</w:t>
      </w:r>
      <w:r>
        <w:rPr>
          <w:color w:val="231F20"/>
          <w:spacing w:val="40"/>
        </w:rPr>
        <w:t> </w:t>
      </w:r>
      <w:r>
        <w:rPr>
          <w:color w:val="231F20"/>
        </w:rPr>
        <w:t>pH, conductivity (measured in umhos/cm), 2 measures of hardness</w:t>
      </w:r>
      <w:r>
        <w:rPr>
          <w:color w:val="231F20"/>
          <w:spacing w:val="40"/>
        </w:rPr>
        <w:t> </w:t>
      </w:r>
      <w:r>
        <w:rPr>
          <w:color w:val="231F20"/>
        </w:rPr>
        <w:t>(one measured in grams of calcium carbonate per gallon and the other</w:t>
      </w:r>
      <w:r>
        <w:rPr>
          <w:color w:val="231F20"/>
          <w:spacing w:val="40"/>
        </w:rPr>
        <w:t> </w:t>
      </w:r>
      <w:r>
        <w:rPr>
          <w:color w:val="231F20"/>
        </w:rPr>
        <w:t>measured in ppm), alkalinity (measured in ppm of</w:t>
      </w:r>
      <w:r>
        <w:rPr>
          <w:color w:val="231F20"/>
          <w:spacing w:val="-2"/>
        </w:rPr>
        <w:t> </w:t>
      </w:r>
      <w:r>
        <w:rPr>
          <w:color w:val="231F20"/>
        </w:rPr>
        <w:t>calcium</w:t>
      </w:r>
      <w:r>
        <w:rPr>
          <w:color w:val="231F20"/>
          <w:spacing w:val="-2"/>
        </w:rPr>
        <w:t> </w:t>
      </w:r>
      <w:r>
        <w:rPr>
          <w:color w:val="231F20"/>
        </w:rPr>
        <w:t>carbonate),</w:t>
      </w:r>
      <w:r>
        <w:rPr>
          <w:color w:val="231F20"/>
          <w:spacing w:val="40"/>
        </w:rPr>
        <w:t> </w:t>
      </w:r>
      <w:r>
        <w:rPr>
          <w:color w:val="231F20"/>
        </w:rPr>
        <w:t>Total</w:t>
      </w:r>
      <w:r>
        <w:rPr>
          <w:color w:val="231F20"/>
          <w:spacing w:val="-4"/>
        </w:rPr>
        <w:t> </w:t>
      </w:r>
      <w:r>
        <w:rPr>
          <w:color w:val="231F20"/>
        </w:rPr>
        <w:t>Dissolved</w:t>
      </w:r>
      <w:r>
        <w:rPr>
          <w:color w:val="231F20"/>
          <w:spacing w:val="-3"/>
        </w:rPr>
        <w:t> </w:t>
      </w:r>
      <w:r>
        <w:rPr>
          <w:color w:val="231F20"/>
        </w:rPr>
        <w:t>Salts</w:t>
      </w:r>
      <w:r>
        <w:rPr>
          <w:color w:val="231F20"/>
          <w:spacing w:val="-3"/>
        </w:rPr>
        <w:t> </w:t>
      </w:r>
      <w:r>
        <w:rPr>
          <w:color w:val="231F20"/>
        </w:rPr>
        <w:t>(measured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ppm)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Sodium</w:t>
      </w:r>
      <w:r>
        <w:rPr>
          <w:color w:val="231F20"/>
          <w:spacing w:val="-4"/>
        </w:rPr>
        <w:t> </w:t>
      </w:r>
      <w:r>
        <w:rPr>
          <w:color w:val="231F20"/>
        </w:rPr>
        <w:t>Adsorption</w:t>
      </w:r>
      <w:r>
        <w:rPr>
          <w:color w:val="231F20"/>
          <w:spacing w:val="-3"/>
        </w:rPr>
        <w:t> </w:t>
      </w:r>
      <w:r>
        <w:rPr>
          <w:color w:val="231F20"/>
        </w:rPr>
        <w:t>Ratio</w:t>
      </w:r>
      <w:r>
        <w:rPr>
          <w:color w:val="231F20"/>
          <w:spacing w:val="40"/>
        </w:rPr>
        <w:t> </w:t>
      </w:r>
      <w:r>
        <w:rPr>
          <w:color w:val="231F20"/>
        </w:rPr>
        <w:t>(SAR) coupled with two categorical predictors (one stores the location</w:t>
      </w:r>
      <w:r>
        <w:rPr>
          <w:color w:val="231F20"/>
          <w:spacing w:val="40"/>
        </w:rPr>
        <w:t> </w:t>
      </w:r>
      <w:r>
        <w:rPr>
          <w:color w:val="231F20"/>
        </w:rPr>
        <w:t>of the farm and the other stores the month in which the observations</w:t>
      </w:r>
      <w:r>
        <w:rPr>
          <w:color w:val="231F20"/>
          <w:spacing w:val="40"/>
        </w:rPr>
        <w:t> </w:t>
      </w:r>
      <w:r>
        <w:rPr>
          <w:color w:val="231F20"/>
        </w:rPr>
        <w:t>were recorded). The months in which the data were recorded were</w:t>
      </w:r>
      <w:r>
        <w:rPr>
          <w:color w:val="231F20"/>
          <w:spacing w:val="40"/>
        </w:rPr>
        <w:t> </w:t>
      </w:r>
      <w:r>
        <w:rPr>
          <w:color w:val="231F20"/>
        </w:rPr>
        <w:t>binned into 5 categories as follows: January to March (category I),</w:t>
      </w:r>
      <w:r>
        <w:rPr>
          <w:color w:val="231F20"/>
          <w:spacing w:val="40"/>
        </w:rPr>
        <w:t> </w:t>
      </w:r>
      <w:r>
        <w:rPr>
          <w:color w:val="231F20"/>
        </w:rPr>
        <w:t>April and May (category II), June to August (category III), September</w:t>
      </w:r>
      <w:r>
        <w:rPr>
          <w:color w:val="231F20"/>
          <w:spacing w:val="40"/>
        </w:rPr>
        <w:t> </w:t>
      </w:r>
      <w:r>
        <w:rPr>
          <w:color w:val="231F20"/>
        </w:rPr>
        <w:t>and October (category IV), November and December (category V).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To have a clear understanding of the data, the entire dataset was</w:t>
      </w:r>
      <w:r>
        <w:rPr>
          <w:color w:val="231F20"/>
          <w:spacing w:val="40"/>
        </w:rPr>
        <w:t> </w:t>
      </w:r>
      <w:r>
        <w:rPr>
          <w:color w:val="231F20"/>
        </w:rPr>
        <w:t>treated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unsupervised</w:t>
      </w:r>
      <w:r>
        <w:rPr>
          <w:color w:val="231F20"/>
          <w:spacing w:val="-4"/>
        </w:rPr>
        <w:t> </w:t>
      </w:r>
      <w:r>
        <w:rPr>
          <w:color w:val="231F20"/>
        </w:rPr>
        <w:t>approach.</w:t>
      </w:r>
      <w:r>
        <w:rPr>
          <w:color w:val="231F20"/>
          <w:spacing w:val="-5"/>
        </w:rPr>
        <w:t> </w:t>
      </w:r>
      <w:r>
        <w:rPr>
          <w:color w:val="231F20"/>
        </w:rPr>
        <w:t>K-means</w:t>
      </w:r>
      <w:r>
        <w:rPr>
          <w:color w:val="231F20"/>
          <w:spacing w:val="-3"/>
        </w:rPr>
        <w:t> </w:t>
      </w:r>
      <w:r>
        <w:rPr>
          <w:color w:val="231F20"/>
        </w:rPr>
        <w:t>algorithm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(algorithm</w:t>
      </w:r>
    </w:p>
    <w:p>
      <w:pPr>
        <w:pStyle w:val="BodyText"/>
        <w:spacing w:line="273" w:lineRule="auto"/>
        <w:ind w:left="103" w:right="39"/>
        <w:jc w:val="both"/>
      </w:pPr>
      <w:bookmarkStart w:name="2.3. Data visualization" w:id="9"/>
      <w:bookmarkEnd w:id="9"/>
      <w:r>
        <w:rPr/>
      </w:r>
      <w:r>
        <w:rPr>
          <w:color w:val="231F20"/>
          <w:w w:val="125"/>
        </w:rPr>
        <w:t>=</w:t>
      </w:r>
      <w:r>
        <w:rPr>
          <w:color w:val="231F20"/>
          <w:spacing w:val="-13"/>
          <w:w w:val="125"/>
        </w:rPr>
        <w:t> </w:t>
      </w:r>
      <w:r>
        <w:rPr>
          <w:rFonts w:ascii="Tuffy" w:hAnsi="Tuffy"/>
          <w:b w:val="0"/>
          <w:color w:val="231F20"/>
          <w:w w:val="105"/>
        </w:rPr>
        <w:t>‘</w:t>
      </w:r>
      <w:r>
        <w:rPr>
          <w:color w:val="231F20"/>
          <w:w w:val="105"/>
        </w:rPr>
        <w:t>auto</w:t>
      </w:r>
      <w:r>
        <w:rPr>
          <w:rFonts w:ascii="Tuffy" w:hAnsi="Tuffy"/>
          <w:b w:val="0"/>
          <w:color w:val="231F20"/>
          <w:w w:val="105"/>
        </w:rPr>
        <w:t>’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iterations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25"/>
        </w:rPr>
        <w:t>=</w:t>
      </w:r>
      <w:r>
        <w:rPr>
          <w:color w:val="231F20"/>
          <w:spacing w:val="-12"/>
          <w:w w:val="125"/>
        </w:rPr>
        <w:t> </w:t>
      </w:r>
      <w:r>
        <w:rPr>
          <w:color w:val="231F20"/>
          <w:w w:val="105"/>
        </w:rPr>
        <w:t>600)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17">
        <w:r>
          <w:rPr>
            <w:color w:val="2E3092"/>
            <w:w w:val="105"/>
          </w:rPr>
          <w:t>Likas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2003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 classify the datapoints into either of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two classes.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bookmarkStart w:name="2.2. Dimensionality reduction" w:id="10"/>
      <w:bookmarkEnd w:id="10"/>
      <w:r>
        <w:rPr/>
      </w:r>
      <w:r>
        <w:rPr>
          <w:i/>
          <w:color w:val="231F20"/>
          <w:spacing w:val="-7"/>
          <w:sz w:val="16"/>
        </w:rPr>
        <w:t>Dimensionality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pacing w:val="-2"/>
          <w:sz w:val="16"/>
        </w:rPr>
        <w:t>reduction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03" w:right="39" w:firstLine="238"/>
        <w:jc w:val="both"/>
      </w:pPr>
      <w:r>
        <w:rPr>
          <w:color w:val="231F20"/>
        </w:rPr>
        <w:t>As mentioned above, due to the limited size of the dataset, it is not</w:t>
      </w:r>
      <w:r>
        <w:rPr>
          <w:color w:val="231F20"/>
          <w:spacing w:val="40"/>
        </w:rPr>
        <w:t> </w:t>
      </w:r>
      <w:r>
        <w:rPr>
          <w:color w:val="231F20"/>
        </w:rPr>
        <w:t>possible to make accurate inferences taking all the predictors into ac-</w:t>
      </w:r>
      <w:r>
        <w:rPr>
          <w:color w:val="231F20"/>
          <w:spacing w:val="40"/>
        </w:rPr>
        <w:t> </w:t>
      </w:r>
      <w:r>
        <w:rPr>
          <w:color w:val="231F20"/>
        </w:rPr>
        <w:t>count. Thus, several dimensionality reduction techniques have been</w:t>
      </w:r>
      <w:r>
        <w:rPr>
          <w:color w:val="231F20"/>
          <w:spacing w:val="40"/>
        </w:rPr>
        <w:t> </w:t>
      </w:r>
      <w:r>
        <w:rPr>
          <w:color w:val="231F20"/>
        </w:rPr>
        <w:t>used on the dataset to select the top predictors that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 the nutrient</w:t>
      </w:r>
      <w:r>
        <w:rPr>
          <w:color w:val="231F20"/>
          <w:spacing w:val="40"/>
        </w:rPr>
        <w:t> </w:t>
      </w:r>
      <w:r>
        <w:rPr>
          <w:color w:val="231F20"/>
        </w:rPr>
        <w:t>concentration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aquaponic</w:t>
      </w:r>
      <w:r>
        <w:rPr>
          <w:color w:val="231F20"/>
          <w:spacing w:val="-4"/>
        </w:rPr>
        <w:t> </w:t>
      </w:r>
      <w:r>
        <w:rPr>
          <w:color w:val="231F20"/>
        </w:rPr>
        <w:t>solution.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predictors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zero</w:t>
      </w:r>
      <w:r>
        <w:rPr>
          <w:color w:val="231F20"/>
          <w:spacing w:val="40"/>
        </w:rPr>
        <w:t> </w:t>
      </w:r>
      <w:r>
        <w:rPr>
          <w:color w:val="231F20"/>
        </w:rPr>
        <w:t>variance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removed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dataset.</w:t>
      </w:r>
      <w:r>
        <w:rPr>
          <w:color w:val="231F20"/>
          <w:spacing w:val="-8"/>
        </w:rPr>
        <w:t> </w:t>
      </w:r>
      <w:r>
        <w:rPr>
          <w:color w:val="231F20"/>
        </w:rPr>
        <w:t>Then,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correlation</w:t>
      </w:r>
      <w:r>
        <w:rPr>
          <w:color w:val="231F20"/>
          <w:spacing w:val="-8"/>
        </w:rPr>
        <w:t> </w:t>
      </w:r>
      <w:r>
        <w:rPr>
          <w:color w:val="231F20"/>
        </w:rPr>
        <w:t>matrix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constructed</w:t>
      </w:r>
      <w:r>
        <w:rPr>
          <w:color w:val="231F20"/>
          <w:spacing w:val="31"/>
        </w:rPr>
        <w:t> </w:t>
      </w:r>
      <w:r>
        <w:rPr>
          <w:color w:val="231F20"/>
        </w:rPr>
        <w:t>between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predictors,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one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two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predictors,</w:t>
      </w:r>
    </w:p>
    <w:p>
      <w:pPr>
        <w:pStyle w:val="BodyText"/>
      </w:pPr>
    </w:p>
    <w:p>
      <w:pPr>
        <w:pStyle w:val="BodyText"/>
        <w:spacing w:before="92"/>
      </w:pPr>
    </w:p>
    <w:p>
      <w:pPr>
        <w:spacing w:before="0"/>
        <w:ind w:left="103" w:right="0" w:firstLine="0"/>
        <w:jc w:val="both"/>
        <w:rPr>
          <w:sz w:val="12"/>
        </w:rPr>
      </w:pPr>
      <w:bookmarkStart w:name="_bookmark4" w:id="11"/>
      <w:bookmarkEnd w:id="11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-4"/>
          <w:w w:val="125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line="302" w:lineRule="auto" w:before="35"/>
        <w:ind w:left="103" w:right="39" w:firstLine="0"/>
        <w:jc w:val="both"/>
        <w:rPr>
          <w:sz w:val="12"/>
        </w:rPr>
      </w:pPr>
      <w:r>
        <w:rPr>
          <w:color w:val="231F20"/>
          <w:w w:val="110"/>
          <w:sz w:val="12"/>
        </w:rPr>
        <w:t>Method</w:t>
      </w:r>
      <w:r>
        <w:rPr>
          <w:color w:val="231F20"/>
          <w:w w:val="110"/>
          <w:sz w:val="12"/>
        </w:rPr>
        <w:t> of</w:t>
      </w:r>
      <w:r>
        <w:rPr>
          <w:color w:val="231F20"/>
          <w:w w:val="110"/>
          <w:sz w:val="12"/>
        </w:rPr>
        <w:t> measurement</w:t>
      </w:r>
      <w:r>
        <w:rPr>
          <w:color w:val="231F20"/>
          <w:w w:val="110"/>
          <w:sz w:val="12"/>
        </w:rPr>
        <w:t> of</w:t>
      </w:r>
      <w:r>
        <w:rPr>
          <w:color w:val="231F20"/>
          <w:w w:val="110"/>
          <w:sz w:val="12"/>
        </w:rPr>
        <w:t> different</w:t>
      </w:r>
      <w:r>
        <w:rPr>
          <w:color w:val="231F20"/>
          <w:w w:val="110"/>
          <w:sz w:val="12"/>
        </w:rPr>
        <w:t> chemical properties</w:t>
      </w:r>
      <w:r>
        <w:rPr>
          <w:color w:val="231F20"/>
          <w:w w:val="110"/>
          <w:sz w:val="12"/>
        </w:rPr>
        <w:t> in</w:t>
      </w:r>
      <w:r>
        <w:rPr>
          <w:color w:val="231F20"/>
          <w:w w:val="110"/>
          <w:sz w:val="12"/>
        </w:rPr>
        <w:t> the</w:t>
      </w:r>
      <w:r>
        <w:rPr>
          <w:color w:val="231F20"/>
          <w:w w:val="110"/>
          <w:sz w:val="12"/>
        </w:rPr>
        <w:t> Aquaponic</w:t>
      </w:r>
      <w:r>
        <w:rPr>
          <w:color w:val="231F20"/>
          <w:w w:val="110"/>
          <w:sz w:val="12"/>
        </w:rPr>
        <w:t> solution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(</w:t>
      </w:r>
      <w:hyperlink w:history="true" w:anchor="_bookmark22">
        <w:r>
          <w:rPr>
            <w:color w:val="2E3092"/>
            <w:w w:val="110"/>
            <w:sz w:val="12"/>
          </w:rPr>
          <w:t>Provin and Pitt, 2002</w:t>
        </w:r>
      </w:hyperlink>
      <w:r>
        <w:rPr>
          <w:color w:val="231F20"/>
          <w:w w:val="110"/>
          <w:sz w:val="12"/>
        </w:rPr>
        <w:t>).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103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16" coordorigin="0,0" coordsize="5021,11">
                <v:rect style="position:absolute;left:0;top:0;width:5021;height:11" id="docshape17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6" w:lineRule="auto" w:before="109"/>
        <w:ind w:left="103" w:right="120"/>
        <w:jc w:val="both"/>
      </w:pPr>
      <w:r>
        <w:rPr/>
        <w:br w:type="column"/>
      </w:r>
      <w:r>
        <w:rPr>
          <w:color w:val="231F20"/>
        </w:rPr>
        <w:t>which had higher than 90% pair-wise correlation among them, was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removed.</w:t>
      </w:r>
    </w:p>
    <w:p>
      <w:pPr>
        <w:pStyle w:val="BodyText"/>
        <w:spacing w:line="276" w:lineRule="auto" w:before="1"/>
        <w:ind w:left="103" w:right="117" w:firstLine="239"/>
        <w:jc w:val="both"/>
      </w:pPr>
      <w:r>
        <w:rPr>
          <w:color w:val="231F20"/>
        </w:rPr>
        <w:t>Next, all the predictors with less than 5% importance in the dataset</w:t>
      </w:r>
      <w:r>
        <w:rPr>
          <w:color w:val="231F20"/>
          <w:spacing w:val="40"/>
        </w:rPr>
        <w:t> </w:t>
      </w:r>
      <w:r>
        <w:rPr>
          <w:color w:val="231F20"/>
        </w:rPr>
        <w:t>were eliminated as they would likely incorrectly skew any inferencing</w:t>
      </w:r>
      <w:r>
        <w:rPr>
          <w:color w:val="231F20"/>
          <w:spacing w:val="40"/>
        </w:rPr>
        <w:t> </w:t>
      </w:r>
      <w:r>
        <w:rPr>
          <w:color w:val="231F20"/>
        </w:rPr>
        <w:t>made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dataset.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primary</w:t>
      </w:r>
      <w:r>
        <w:rPr>
          <w:color w:val="231F20"/>
          <w:spacing w:val="29"/>
        </w:rPr>
        <w:t> </w:t>
      </w:r>
      <w:r>
        <w:rPr>
          <w:color w:val="231F20"/>
        </w:rPr>
        <w:t>goal</w:t>
      </w:r>
      <w:r>
        <w:rPr>
          <w:color w:val="231F20"/>
          <w:spacing w:val="28"/>
        </w:rPr>
        <w:t> </w:t>
      </w:r>
      <w:r>
        <w:rPr>
          <w:color w:val="231F20"/>
        </w:rPr>
        <w:t>was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bring</w:t>
      </w:r>
      <w:r>
        <w:rPr>
          <w:color w:val="231F20"/>
          <w:spacing w:val="28"/>
        </w:rPr>
        <w:t> </w:t>
      </w:r>
      <w:r>
        <w:rPr>
          <w:color w:val="231F20"/>
        </w:rPr>
        <w:t>down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size of the dataset to 5 primary chemical predictors, Recursive Feature</w:t>
      </w:r>
      <w:r>
        <w:rPr>
          <w:color w:val="231F20"/>
          <w:spacing w:val="40"/>
        </w:rPr>
        <w:t> </w:t>
      </w:r>
      <w:r>
        <w:rPr>
          <w:color w:val="231F20"/>
        </w:rPr>
        <w:t>Elimination technique with XGBoost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was used, which ranked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predictors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order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importance.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resulted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bringing</w:t>
      </w:r>
      <w:r>
        <w:rPr>
          <w:color w:val="231F20"/>
          <w:spacing w:val="40"/>
        </w:rPr>
        <w:t> </w:t>
      </w:r>
      <w:r>
        <w:rPr>
          <w:color w:val="231F20"/>
        </w:rPr>
        <w:t>down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size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dataset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5</w:t>
      </w:r>
      <w:r>
        <w:rPr>
          <w:color w:val="231F20"/>
          <w:spacing w:val="-8"/>
        </w:rPr>
        <w:t> </w:t>
      </w:r>
      <w:r>
        <w:rPr>
          <w:color w:val="231F20"/>
        </w:rPr>
        <w:t>chemical</w:t>
      </w:r>
      <w:r>
        <w:rPr>
          <w:color w:val="231F20"/>
          <w:spacing w:val="-8"/>
        </w:rPr>
        <w:t> </w:t>
      </w:r>
      <w:r>
        <w:rPr>
          <w:color w:val="231F20"/>
        </w:rPr>
        <w:t>predictors.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addition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this,</w:t>
      </w:r>
      <w:r>
        <w:rPr>
          <w:color w:val="231F20"/>
          <w:spacing w:val="40"/>
        </w:rPr>
        <w:t> </w:t>
      </w:r>
      <w:r>
        <w:rPr>
          <w:color w:val="231F20"/>
        </w:rPr>
        <w:t>2 categorical predictors were also appended to the dataset, one storing</w:t>
      </w:r>
      <w:r>
        <w:rPr>
          <w:color w:val="231F20"/>
          <w:spacing w:val="40"/>
        </w:rPr>
        <w:t> </w:t>
      </w:r>
      <w:r>
        <w:rPr>
          <w:color w:val="231F20"/>
        </w:rPr>
        <w:t>the month and the other storing the place in which the observations</w:t>
      </w:r>
      <w:r>
        <w:rPr>
          <w:color w:val="231F20"/>
          <w:spacing w:val="40"/>
        </w:rPr>
        <w:t> </w:t>
      </w:r>
      <w:r>
        <w:rPr>
          <w:color w:val="231F20"/>
        </w:rPr>
        <w:t>were recorded. Therefore, a total of 143 observations with 7 predictors</w:t>
      </w:r>
      <w:r>
        <w:rPr>
          <w:color w:val="231F20"/>
          <w:spacing w:val="40"/>
        </w:rPr>
        <w:t> </w:t>
      </w:r>
      <w:r>
        <w:rPr>
          <w:color w:val="231F20"/>
        </w:rPr>
        <w:t>were used to design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rules and carry out inferences.</w:t>
      </w:r>
    </w:p>
    <w:p>
      <w:pPr>
        <w:pStyle w:val="BodyText"/>
        <w:spacing w:before="114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9"/>
          <w:sz w:val="16"/>
        </w:rPr>
        <w:t>Data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sz w:val="16"/>
        </w:rPr>
        <w:t>visualization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perform any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rules 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 given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dataset, Data Visualiza-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important</w:t>
      </w:r>
      <w:r>
        <w:rPr>
          <w:color w:val="231F20"/>
          <w:spacing w:val="-4"/>
        </w:rPr>
        <w:t> </w:t>
      </w:r>
      <w:r>
        <w:rPr>
          <w:color w:val="231F20"/>
        </w:rPr>
        <w:t>tool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aids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understanding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structure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data. It equally helps in choosing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techniques that can</w:t>
      </w:r>
      <w:r>
        <w:rPr>
          <w:color w:val="231F20"/>
          <w:spacing w:val="40"/>
        </w:rPr>
        <w:t> </w:t>
      </w:r>
      <w:r>
        <w:rPr>
          <w:color w:val="231F20"/>
        </w:rPr>
        <w:t>be used on the dataset depending on the separability between the clas-</w:t>
      </w:r>
      <w:r>
        <w:rPr>
          <w:color w:val="231F20"/>
          <w:spacing w:val="40"/>
        </w:rPr>
        <w:t> </w:t>
      </w:r>
      <w:r>
        <w:rPr>
          <w:color w:val="231F20"/>
        </w:rPr>
        <w:t>ses.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case,</w:t>
      </w:r>
      <w:r>
        <w:rPr>
          <w:color w:val="231F20"/>
          <w:spacing w:val="-4"/>
        </w:rPr>
        <w:t> </w:t>
      </w:r>
      <w:r>
        <w:rPr>
          <w:color w:val="231F20"/>
        </w:rPr>
        <w:t>Principal</w:t>
      </w:r>
      <w:r>
        <w:rPr>
          <w:color w:val="231F20"/>
          <w:spacing w:val="-4"/>
        </w:rPr>
        <w:t> </w:t>
      </w:r>
      <w:r>
        <w:rPr>
          <w:color w:val="231F20"/>
        </w:rPr>
        <w:t>Component</w:t>
      </w:r>
      <w:r>
        <w:rPr>
          <w:color w:val="231F20"/>
          <w:spacing w:val="-7"/>
        </w:rPr>
        <w:t> </w:t>
      </w:r>
      <w:r>
        <w:rPr>
          <w:color w:val="231F20"/>
        </w:rPr>
        <w:t>Analysis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used.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PCA</w:t>
      </w:r>
      <w:r>
        <w:rPr>
          <w:color w:val="231F20"/>
          <w:spacing w:val="-7"/>
        </w:rPr>
        <w:t> </w:t>
      </w:r>
      <w:r>
        <w:rPr>
          <w:color w:val="231F20"/>
        </w:rPr>
        <w:t>treats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entire analysis as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unsupervised</w:t>
      </w:r>
      <w:r>
        <w:rPr>
          <w:color w:val="231F20"/>
          <w:spacing w:val="-1"/>
        </w:rPr>
        <w:t> </w:t>
      </w:r>
      <w:r>
        <w:rPr>
          <w:color w:val="231F20"/>
        </w:rPr>
        <w:t>learning</w:t>
      </w:r>
      <w:r>
        <w:rPr>
          <w:color w:val="231F20"/>
          <w:spacing w:val="-2"/>
        </w:rPr>
        <w:t> </w:t>
      </w:r>
      <w:r>
        <w:rPr>
          <w:color w:val="231F20"/>
        </w:rPr>
        <w:t>approach and performs</w:t>
      </w:r>
      <w:r>
        <w:rPr>
          <w:color w:val="231F20"/>
          <w:spacing w:val="40"/>
        </w:rPr>
        <w:t> </w:t>
      </w:r>
      <w:r>
        <w:rPr>
          <w:color w:val="231F20"/>
        </w:rPr>
        <w:t>an orthogonal transformation of the data, Principal Components were</w:t>
      </w:r>
      <w:r>
        <w:rPr>
          <w:color w:val="231F20"/>
          <w:spacing w:val="40"/>
        </w:rPr>
        <w:t> </w:t>
      </w:r>
      <w:r>
        <w:rPr>
          <w:color w:val="231F20"/>
        </w:rPr>
        <w:t>calculated to visualize the variance in the dataset.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The loading matrix was analysed to determine the predictor that</w:t>
      </w:r>
      <w:r>
        <w:rPr>
          <w:color w:val="231F20"/>
          <w:spacing w:val="40"/>
        </w:rPr>
        <w:t> </w:t>
      </w:r>
      <w:r>
        <w:rPr>
          <w:color w:val="231F20"/>
        </w:rPr>
        <w:t>contributes the most in each Principal Component and therefore, an</w:t>
      </w:r>
      <w:r>
        <w:rPr>
          <w:color w:val="231F20"/>
          <w:spacing w:val="40"/>
        </w:rPr>
        <w:t> </w:t>
      </w:r>
      <w:r>
        <w:rPr>
          <w:color w:val="231F20"/>
        </w:rPr>
        <w:t>inference can be drawn about the relative importance of each pre-</w:t>
      </w:r>
      <w:r>
        <w:rPr>
          <w:color w:val="231F20"/>
          <w:spacing w:val="40"/>
        </w:rPr>
        <w:t> </w:t>
      </w:r>
      <w:r>
        <w:rPr>
          <w:color w:val="231F20"/>
        </w:rPr>
        <w:t>dictor from their holding values depending on the value of correla-</w:t>
      </w:r>
      <w:r>
        <w:rPr>
          <w:color w:val="231F20"/>
          <w:spacing w:val="40"/>
        </w:rPr>
        <w:t> </w:t>
      </w:r>
      <w:r>
        <w:rPr>
          <w:color w:val="231F20"/>
        </w:rPr>
        <w:t>tion, which was observed between the predictors and the respective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PCs.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spacing w:line="302" w:lineRule="auto" w:before="19"/>
        <w:ind w:left="700" w:right="0" w:hanging="479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484555</wp:posOffset>
                </wp:positionH>
                <wp:positionV relativeFrom="paragraph">
                  <wp:posOffset>241121</wp:posOffset>
                </wp:positionV>
                <wp:extent cx="3188335" cy="69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70" y="0"/>
                              </a:moveTo>
                              <a:lnTo>
                                <a:pt x="3188170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70" y="6477"/>
                              </a:lnTo>
                              <a:lnTo>
                                <a:pt x="3188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8.985954pt;width:251.037012pt;height:.51pt;mso-position-horizontal-relative:page;mso-position-vertical-relative:paragraph;z-index:15735808" id="docshape18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Sl.</w:t>
      </w:r>
      <w:r>
        <w:rPr>
          <w:color w:val="231F20"/>
          <w:w w:val="110"/>
          <w:sz w:val="12"/>
        </w:rPr>
        <w:t> no.</w:t>
      </w:r>
      <w:r>
        <w:rPr>
          <w:color w:val="231F20"/>
          <w:spacing w:val="59"/>
          <w:w w:val="110"/>
          <w:sz w:val="12"/>
        </w:rPr>
        <w:t> </w:t>
      </w:r>
      <w:r>
        <w:rPr>
          <w:color w:val="231F20"/>
          <w:w w:val="110"/>
          <w:sz w:val="12"/>
        </w:rPr>
        <w:t>Property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aquaponic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solution</w:t>
      </w:r>
    </w:p>
    <w:p>
      <w:pPr>
        <w:spacing w:before="19"/>
        <w:ind w:left="10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Process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measurement</w:t>
      </w:r>
    </w:p>
    <w:p>
      <w:pPr>
        <w:pStyle w:val="BodyText"/>
        <w:spacing w:line="271" w:lineRule="auto"/>
        <w:ind w:left="222" w:right="119" w:firstLine="239"/>
      </w:pPr>
      <w:r>
        <w:rPr/>
        <w:br w:type="column"/>
      </w:r>
      <w:r>
        <w:rPr>
          <w:color w:val="231F20"/>
        </w:rPr>
        <w:t>To further explore the interpretation from the PCs, the pairwise PC</w:t>
      </w:r>
      <w:r>
        <w:rPr>
          <w:color w:val="231F20"/>
          <w:spacing w:val="40"/>
        </w:rPr>
        <w:t> </w:t>
      </w:r>
      <w:r>
        <w:rPr>
          <w:color w:val="231F20"/>
        </w:rPr>
        <w:t>plots</w:t>
      </w:r>
      <w:r>
        <w:rPr>
          <w:color w:val="231F20"/>
          <w:spacing w:val="18"/>
        </w:rPr>
        <w:t> </w:t>
      </w:r>
      <w:r>
        <w:rPr>
          <w:color w:val="231F20"/>
        </w:rPr>
        <w:t>have</w:t>
      </w:r>
      <w:r>
        <w:rPr>
          <w:color w:val="231F20"/>
          <w:spacing w:val="20"/>
        </w:rPr>
        <w:t> </w:t>
      </w:r>
      <w:r>
        <w:rPr>
          <w:color w:val="231F20"/>
        </w:rPr>
        <w:t>been</w:t>
      </w:r>
      <w:r>
        <w:rPr>
          <w:color w:val="231F20"/>
          <w:spacing w:val="19"/>
        </w:rPr>
        <w:t> </w:t>
      </w:r>
      <w:r>
        <w:rPr>
          <w:color w:val="231F20"/>
        </w:rPr>
        <w:t>studied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infer</w:t>
      </w:r>
      <w:r>
        <w:rPr>
          <w:color w:val="231F20"/>
          <w:spacing w:val="19"/>
        </w:rPr>
        <w:t> </w:t>
      </w:r>
      <w:r>
        <w:rPr>
          <w:color w:val="231F20"/>
        </w:rPr>
        <w:t>which</w:t>
      </w:r>
      <w:r>
        <w:rPr>
          <w:color w:val="231F20"/>
          <w:spacing w:val="1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</w:t>
      </w:r>
      <w:r>
        <w:rPr>
          <w:color w:val="231F20"/>
          <w:spacing w:val="21"/>
        </w:rPr>
        <w:t> </w:t>
      </w:r>
      <w:r>
        <w:rPr>
          <w:color w:val="231F20"/>
        </w:rPr>
        <w:t>would</w:t>
      </w:r>
      <w:r>
        <w:rPr>
          <w:color w:val="231F20"/>
          <w:spacing w:val="19"/>
        </w:rPr>
        <w:t> </w:t>
      </w:r>
      <w:r>
        <w:rPr>
          <w:color w:val="231F20"/>
        </w:rPr>
        <w:t>suit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4"/>
        </w:rPr>
        <w:t>best</w:t>
      </w:r>
    </w:p>
    <w:p>
      <w:pPr>
        <w:spacing w:after="0" w:line="271" w:lineRule="auto"/>
        <w:sectPr>
          <w:type w:val="continuous"/>
          <w:pgSz w:w="11910" w:h="15880"/>
          <w:pgMar w:header="693" w:footer="591" w:top="640" w:bottom="280" w:left="660" w:right="640"/>
          <w:cols w:num="3" w:equalWidth="0">
            <w:col w:w="2209" w:space="40"/>
            <w:col w:w="1564" w:space="1426"/>
            <w:col w:w="5371"/>
          </w:cols>
        </w:sectPr>
      </w:pPr>
    </w:p>
    <w:p>
      <w:pPr>
        <w:pStyle w:val="ListParagraph"/>
        <w:numPr>
          <w:ilvl w:val="2"/>
          <w:numId w:val="1"/>
        </w:numPr>
        <w:tabs>
          <w:tab w:pos="700" w:val="left" w:leader="none"/>
          <w:tab w:pos="2355" w:val="left" w:leader="none"/>
        </w:tabs>
        <w:spacing w:line="240" w:lineRule="auto" w:before="37" w:after="0"/>
        <w:ind w:left="700" w:right="0" w:hanging="478"/>
        <w:jc w:val="left"/>
        <w:rPr>
          <w:color w:val="231F20"/>
          <w:sz w:val="12"/>
        </w:rPr>
      </w:pPr>
      <w:r>
        <w:rPr>
          <w:color w:val="231F20"/>
          <w:spacing w:val="-5"/>
          <w:w w:val="110"/>
          <w:sz w:val="12"/>
        </w:rPr>
        <w:t>pH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Hydrogen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ion-selective</w:t>
      </w:r>
      <w:r>
        <w:rPr>
          <w:color w:val="231F20"/>
          <w:spacing w:val="-2"/>
          <w:w w:val="110"/>
          <w:sz w:val="12"/>
        </w:rPr>
        <w:t> electrode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  <w:tab w:pos="2356" w:val="left" w:leader="none"/>
        </w:tabs>
        <w:spacing w:line="240" w:lineRule="auto" w:before="35" w:after="0"/>
        <w:ind w:left="700" w:right="0" w:hanging="478"/>
        <w:jc w:val="left"/>
        <w:rPr>
          <w:color w:val="231F20"/>
          <w:sz w:val="12"/>
        </w:rPr>
      </w:pPr>
      <w:r>
        <w:rPr>
          <w:color w:val="231F20"/>
          <w:spacing w:val="-2"/>
          <w:w w:val="110"/>
          <w:sz w:val="12"/>
        </w:rPr>
        <w:t>Conductivity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conductivity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probe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  <w:tab w:pos="2356" w:val="left" w:leader="none"/>
        </w:tabs>
        <w:spacing w:line="240" w:lineRule="auto" w:before="35" w:after="0"/>
        <w:ind w:left="700" w:right="0" w:hanging="478"/>
        <w:jc w:val="left"/>
        <w:rPr>
          <w:color w:val="231F20"/>
          <w:sz w:val="12"/>
        </w:rPr>
      </w:pPr>
      <w:r>
        <w:rPr>
          <w:color w:val="231F20"/>
          <w:w w:val="105"/>
          <w:sz w:val="12"/>
        </w:rPr>
        <w:t>Nitrate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concentration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By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reduction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nitrite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nitrate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a</w:t>
      </w:r>
    </w:p>
    <w:p>
      <w:pPr>
        <w:spacing w:line="302" w:lineRule="auto" w:before="35"/>
        <w:ind w:left="2356" w:right="354" w:firstLine="0"/>
        <w:jc w:val="left"/>
        <w:rPr>
          <w:sz w:val="12"/>
        </w:rPr>
      </w:pPr>
      <w:r>
        <w:rPr>
          <w:color w:val="231F20"/>
          <w:w w:val="110"/>
          <w:sz w:val="12"/>
        </w:rPr>
        <w:t>cadmium column followed by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spectrophotometric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measurement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  <w:tab w:pos="2356" w:val="left" w:leader="none"/>
        </w:tabs>
        <w:spacing w:line="240" w:lineRule="auto" w:before="0" w:after="0"/>
        <w:ind w:left="700" w:right="0" w:hanging="478"/>
        <w:jc w:val="left"/>
        <w:rPr>
          <w:color w:val="231F20"/>
          <w:sz w:val="12"/>
        </w:rPr>
      </w:pPr>
      <w:bookmarkStart w:name="2.4. Classification techniques and error" w:id="12"/>
      <w:bookmarkEnd w:id="12"/>
      <w:r>
        <w:rPr/>
      </w:r>
      <w:r>
        <w:rPr>
          <w:color w:val="231F20"/>
          <w:w w:val="105"/>
          <w:sz w:val="12"/>
        </w:rPr>
        <w:t>Chloride</w:t>
      </w:r>
      <w:r>
        <w:rPr>
          <w:color w:val="231F20"/>
          <w:spacing w:val="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concentration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Chromatography</w:t>
      </w:r>
    </w:p>
    <w:p>
      <w:pPr>
        <w:pStyle w:val="BodyText"/>
        <w:spacing w:line="276" w:lineRule="auto" w:before="4"/>
        <w:ind w:left="222" w:right="119"/>
        <w:jc w:val="both"/>
      </w:pPr>
      <w:r>
        <w:rPr/>
        <w:br w:type="column"/>
      </w:r>
      <w:r>
        <w:rPr>
          <w:color w:val="231F20"/>
          <w:spacing w:val="-2"/>
          <w:w w:val="105"/>
        </w:rPr>
        <w:t>depending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pattern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separability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data.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datapoints</w:t>
      </w:r>
      <w:r>
        <w:rPr>
          <w:color w:val="231F20"/>
          <w:w w:val="105"/>
        </w:rPr>
        <w:t> belonging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0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color-coded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points belonging to class 1 have been color-coded in green to have a clear visual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distribution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4700" w:space="540"/>
            <w:col w:w="5370"/>
          </w:cols>
        </w:sectPr>
      </w:pP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302" w:lineRule="auto" w:before="34" w:after="0"/>
        <w:ind w:left="700" w:right="0" w:hanging="479"/>
        <w:jc w:val="left"/>
        <w:rPr>
          <w:color w:val="231F20"/>
          <w:sz w:val="12"/>
        </w:rPr>
      </w:pPr>
      <w:r>
        <w:rPr>
          <w:color w:val="231F20"/>
          <w:spacing w:val="-2"/>
          <w:w w:val="105"/>
          <w:sz w:val="12"/>
        </w:rPr>
        <w:t>Carbonate/Bicarbonate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concentrations,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Hardness,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Alkalinity</w:t>
      </w:r>
    </w:p>
    <w:p>
      <w:pPr>
        <w:spacing w:line="302" w:lineRule="auto" w:before="34"/>
        <w:ind w:left="118" w:right="38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Carbonate/Bicarbonate conc. Are measured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by acid titration using sulphuric acid; water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alkalinity is measured from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carbonate/bicarbonate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concentrations;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hardness is calculated from Ca and Mg </w:t>
      </w:r>
      <w:r>
        <w:rPr>
          <w:color w:val="231F20"/>
          <w:w w:val="105"/>
          <w:sz w:val="12"/>
        </w:rPr>
        <w:t>conc.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07" w:after="0"/>
        <w:ind w:left="501" w:right="0" w:hanging="279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6"/>
          <w:sz w:val="16"/>
        </w:rPr>
        <w:t>Classi</w:t>
      </w:r>
      <w:r>
        <w:rPr>
          <w:rFonts w:ascii="Times New Roman"/>
          <w:i/>
          <w:color w:val="231F20"/>
          <w:spacing w:val="-6"/>
          <w:sz w:val="16"/>
        </w:rPr>
        <w:t>fi</w:t>
      </w:r>
      <w:r>
        <w:rPr>
          <w:i/>
          <w:color w:val="231F20"/>
          <w:spacing w:val="-6"/>
          <w:sz w:val="16"/>
        </w:rPr>
        <w:t>cation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techniques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error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estimation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algorithms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222" w:right="120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484555</wp:posOffset>
                </wp:positionH>
                <wp:positionV relativeFrom="paragraph">
                  <wp:posOffset>242475</wp:posOffset>
                </wp:positionV>
                <wp:extent cx="3188335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3188157" y="575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9.092527pt;width:251.036pt;height:.45352pt;mso-position-horizontal-relative:page;mso-position-vertical-relative:paragraph;z-index:15735296" id="docshape1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As stated above, the size of the dataset poses a serious issue while</w:t>
      </w:r>
      <w:r>
        <w:rPr>
          <w:color w:val="231F20"/>
          <w:spacing w:val="40"/>
        </w:rPr>
        <w:t> </w:t>
      </w:r>
      <w:r>
        <w:rPr>
          <w:color w:val="231F20"/>
        </w:rPr>
        <w:t>designing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this</w:t>
      </w:r>
      <w:r>
        <w:rPr>
          <w:color w:val="231F20"/>
          <w:spacing w:val="30"/>
        </w:rPr>
        <w:t> </w:t>
      </w:r>
      <w:r>
        <w:rPr>
          <w:color w:val="231F20"/>
        </w:rPr>
        <w:t>context,</w:t>
      </w:r>
      <w:r>
        <w:rPr>
          <w:color w:val="231F20"/>
          <w:spacing w:val="30"/>
        </w:rPr>
        <w:t> </w:t>
      </w:r>
      <w:r>
        <w:rPr>
          <w:color w:val="231F20"/>
        </w:rPr>
        <w:t>due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which,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ers</w:t>
      </w:r>
    </w:p>
    <w:p>
      <w:pPr>
        <w:spacing w:after="0" w:line="273" w:lineRule="auto"/>
        <w:sectPr>
          <w:type w:val="continuous"/>
          <w:pgSz w:w="11910" w:h="15880"/>
          <w:pgMar w:header="693" w:footer="591" w:top="640" w:bottom="280" w:left="660" w:right="640"/>
          <w:cols w:num="3" w:equalWidth="0">
            <w:col w:w="2198" w:space="40"/>
            <w:col w:w="2723" w:space="279"/>
            <w:col w:w="5370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9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10130" cy="116205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310130" cy="1162050"/>
                          <a:chExt cx="2310130" cy="11620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904987" y="531063"/>
                            <a:ext cx="4051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100330">
                                <a:moveTo>
                                  <a:pt x="386352" y="49910"/>
                                </a:moveTo>
                                <a:lnTo>
                                  <a:pt x="317119" y="90296"/>
                                </a:lnTo>
                                <a:lnTo>
                                  <a:pt x="314833" y="91566"/>
                                </a:lnTo>
                                <a:lnTo>
                                  <a:pt x="314071" y="94487"/>
                                </a:lnTo>
                                <a:lnTo>
                                  <a:pt x="315341" y="96773"/>
                                </a:lnTo>
                                <a:lnTo>
                                  <a:pt x="316738" y="99059"/>
                                </a:lnTo>
                                <a:lnTo>
                                  <a:pt x="319671" y="99821"/>
                                </a:lnTo>
                                <a:lnTo>
                                  <a:pt x="321830" y="98424"/>
                                </a:lnTo>
                                <a:lnTo>
                                  <a:pt x="397061" y="54609"/>
                                </a:lnTo>
                                <a:lnTo>
                                  <a:pt x="395732" y="54609"/>
                                </a:lnTo>
                                <a:lnTo>
                                  <a:pt x="395732" y="53974"/>
                                </a:lnTo>
                                <a:lnTo>
                                  <a:pt x="393319" y="53974"/>
                                </a:lnTo>
                                <a:lnTo>
                                  <a:pt x="386352" y="49910"/>
                                </a:lnTo>
                                <a:close/>
                              </a:path>
                              <a:path w="405130" h="100330">
                                <a:moveTo>
                                  <a:pt x="378079" y="45084"/>
                                </a:moveTo>
                                <a:lnTo>
                                  <a:pt x="0" y="45084"/>
                                </a:lnTo>
                                <a:lnTo>
                                  <a:pt x="0" y="54609"/>
                                </a:lnTo>
                                <a:lnTo>
                                  <a:pt x="378296" y="54609"/>
                                </a:lnTo>
                                <a:lnTo>
                                  <a:pt x="386352" y="49910"/>
                                </a:lnTo>
                                <a:lnTo>
                                  <a:pt x="378079" y="45084"/>
                                </a:lnTo>
                                <a:close/>
                              </a:path>
                              <a:path w="405130" h="100330">
                                <a:moveTo>
                                  <a:pt x="396843" y="45084"/>
                                </a:moveTo>
                                <a:lnTo>
                                  <a:pt x="395732" y="45084"/>
                                </a:lnTo>
                                <a:lnTo>
                                  <a:pt x="395732" y="54609"/>
                                </a:lnTo>
                                <a:lnTo>
                                  <a:pt x="397061" y="54609"/>
                                </a:lnTo>
                                <a:lnTo>
                                  <a:pt x="405130" y="49910"/>
                                </a:lnTo>
                                <a:lnTo>
                                  <a:pt x="396843" y="45084"/>
                                </a:lnTo>
                                <a:close/>
                              </a:path>
                              <a:path w="405130" h="100330">
                                <a:moveTo>
                                  <a:pt x="393319" y="45846"/>
                                </a:moveTo>
                                <a:lnTo>
                                  <a:pt x="386352" y="49910"/>
                                </a:lnTo>
                                <a:lnTo>
                                  <a:pt x="393319" y="53974"/>
                                </a:lnTo>
                                <a:lnTo>
                                  <a:pt x="393319" y="45846"/>
                                </a:lnTo>
                                <a:close/>
                              </a:path>
                              <a:path w="405130" h="100330">
                                <a:moveTo>
                                  <a:pt x="395732" y="45846"/>
                                </a:moveTo>
                                <a:lnTo>
                                  <a:pt x="393319" y="45846"/>
                                </a:lnTo>
                                <a:lnTo>
                                  <a:pt x="393319" y="53974"/>
                                </a:lnTo>
                                <a:lnTo>
                                  <a:pt x="395732" y="53974"/>
                                </a:lnTo>
                                <a:lnTo>
                                  <a:pt x="395732" y="45846"/>
                                </a:lnTo>
                                <a:close/>
                              </a:path>
                              <a:path w="405130" h="100330">
                                <a:moveTo>
                                  <a:pt x="319671" y="0"/>
                                </a:moveTo>
                                <a:lnTo>
                                  <a:pt x="316738" y="761"/>
                                </a:lnTo>
                                <a:lnTo>
                                  <a:pt x="315341" y="3047"/>
                                </a:lnTo>
                                <a:lnTo>
                                  <a:pt x="314071" y="5333"/>
                                </a:lnTo>
                                <a:lnTo>
                                  <a:pt x="314833" y="8254"/>
                                </a:lnTo>
                                <a:lnTo>
                                  <a:pt x="317119" y="9524"/>
                                </a:lnTo>
                                <a:lnTo>
                                  <a:pt x="386352" y="49910"/>
                                </a:lnTo>
                                <a:lnTo>
                                  <a:pt x="393319" y="45846"/>
                                </a:lnTo>
                                <a:lnTo>
                                  <a:pt x="395732" y="45846"/>
                                </a:lnTo>
                                <a:lnTo>
                                  <a:pt x="395732" y="45084"/>
                                </a:lnTo>
                                <a:lnTo>
                                  <a:pt x="396843" y="45084"/>
                                </a:lnTo>
                                <a:lnTo>
                                  <a:pt x="321830" y="1396"/>
                                </a:lnTo>
                                <a:lnTo>
                                  <a:pt x="319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2700" y="12700"/>
                            <a:ext cx="1894205" cy="113665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6" w:lineRule="auto" w:before="12"/>
                                <w:ind w:left="933" w:right="48" w:hanging="767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8"/>
                                </w:rPr>
                                <w:t>Intial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8"/>
                                </w:rPr>
                                <w:t>Dataset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8"/>
                                </w:rPr>
                                <w:t>(143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8"/>
                                </w:rPr>
                                <w:t>observations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8"/>
                                </w:rPr>
                                <w:t>X 21 predictors)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20" w:val="left" w:leader="none"/>
                                </w:tabs>
                                <w:spacing w:before="55"/>
                                <w:ind w:left="220" w:right="0" w:hanging="139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chemical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 predictors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69" w:val="left" w:leader="none"/>
                                </w:tabs>
                                <w:spacing w:line="216" w:lineRule="auto" w:before="69"/>
                                <w:ind w:left="81" w:right="662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chemical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properties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solution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19" w:val="left" w:leader="none"/>
                                </w:tabs>
                                <w:spacing w:line="216" w:lineRule="auto" w:before="72"/>
                                <w:ind w:left="81" w:right="144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2 categorical predictors (1 for the month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other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store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place where these were recorded)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1.9pt;height:91.5pt;mso-position-horizontal-relative:char;mso-position-vertical-relative:line" id="docshapegroup20" coordorigin="0,0" coordsize="3638,1830">
                <v:shape style="position:absolute;left:2999;top:836;width:638;height:158" id="docshape21" coordorigin="3000,836" coordsize="638,158" path="m3608,915l3499,979,3496,981,3495,985,3497,989,3499,992,3503,994,3507,991,3625,922,3623,922,3623,921,3619,921,3608,915xm3595,907l3000,907,3000,922,3596,922,3608,915,3595,907xm3625,907l3623,907,3623,922,3625,922,3638,915,3625,907xm3619,909l3608,915,3619,921,3619,909xm3623,909l3619,909,3619,921,3623,921,3623,909xm3503,836l3499,838,3497,841,3495,845,3496,849,3499,851,3608,915,3619,909,3623,909,3623,907,3625,907,3507,839,3503,836xe" filled="true" fillcolor="#231f20" stroked="false">
                  <v:path arrowok="t"/>
                  <v:fill type="solid"/>
                </v:shape>
                <v:shape style="position:absolute;left:20;top:20;width:2983;height:1790" type="#_x0000_t202" id="docshape22" filled="false" stroked="true" strokeweight="2pt" strokecolor="#231f20">
                  <v:textbox inset="0,0,0,0">
                    <w:txbxContent>
                      <w:p>
                        <w:pPr>
                          <w:spacing w:line="216" w:lineRule="auto" w:before="12"/>
                          <w:ind w:left="933" w:right="48" w:hanging="767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Intial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Dataset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(143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observations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X 21 predictors)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20" w:val="left" w:leader="none"/>
                          </w:tabs>
                          <w:spacing w:before="55"/>
                          <w:ind w:left="220" w:right="0" w:hanging="139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chemical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 predictors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69" w:val="left" w:leader="none"/>
                          </w:tabs>
                          <w:spacing w:line="216" w:lineRule="auto" w:before="69"/>
                          <w:ind w:left="81" w:right="662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8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chemical</w:t>
                        </w:r>
                        <w:r>
                          <w:rPr>
                            <w:rFonts w:ascii="Times New Roman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properties</w:t>
                        </w:r>
                        <w:r>
                          <w:rPr>
                            <w:rFonts w:ascii="Times New Roman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the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solution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19" w:val="left" w:leader="none"/>
                          </w:tabs>
                          <w:spacing w:line="216" w:lineRule="auto" w:before="72"/>
                          <w:ind w:left="81" w:right="144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2 categorical predictors (1 for the month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other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store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place where these were recorded)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3998366</wp:posOffset>
                </wp:positionH>
                <wp:positionV relativeFrom="paragraph">
                  <wp:posOffset>253737</wp:posOffset>
                </wp:positionV>
                <wp:extent cx="1894205" cy="113665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894205" cy="113665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49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spacing w:line="218" w:lineRule="auto" w:before="1"/>
                              <w:ind w:left="935" w:right="48" w:hanging="505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Choice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1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1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Optimal 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2"/>
                                <w:sz w:val="28"/>
                              </w:rPr>
                              <w:t>Classifier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32001pt;margin-top:19.979343pt;width:149.15pt;height:89.5pt;mso-position-horizontal-relative:page;mso-position-vertical-relative:paragraph;z-index:-15720448;mso-wrap-distance-left:0;mso-wrap-distance-right:0" type="#_x0000_t202" id="docshape23" filled="false" stroked="true" strokeweight="2pt" strokecolor="#231f20">
                <v:textbox inset="0,0,0,0">
                  <w:txbxContent>
                    <w:p>
                      <w:pPr>
                        <w:pStyle w:val="BodyText"/>
                        <w:spacing w:before="249"/>
                        <w:rPr>
                          <w:sz w:val="28"/>
                        </w:rPr>
                      </w:pPr>
                    </w:p>
                    <w:p>
                      <w:pPr>
                        <w:spacing w:line="218" w:lineRule="auto" w:before="1"/>
                        <w:ind w:left="935" w:right="48" w:hanging="505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Choice</w:t>
                      </w:r>
                      <w:r>
                        <w:rPr>
                          <w:rFonts w:ascii="Times New Roman"/>
                          <w:color w:val="231F20"/>
                          <w:spacing w:val="-18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of</w:t>
                      </w:r>
                      <w:r>
                        <w:rPr>
                          <w:rFonts w:ascii="Times New Roman"/>
                          <w:color w:val="231F20"/>
                          <w:spacing w:val="-17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Optimal </w:t>
                      </w:r>
                      <w:r>
                        <w:rPr>
                          <w:rFonts w:ascii="Times New Roman"/>
                          <w:color w:val="231F20"/>
                          <w:spacing w:val="-2"/>
                          <w:sz w:val="28"/>
                        </w:rPr>
                        <w:t>Classifier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spacing w:before="15"/>
        <w:rPr>
          <w:sz w:val="12"/>
        </w:rPr>
      </w:pPr>
    </w:p>
    <w:p>
      <w:pPr>
        <w:spacing w:before="0"/>
        <w:ind w:left="218" w:right="23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1656003</wp:posOffset>
                </wp:positionH>
                <wp:positionV relativeFrom="paragraph">
                  <wp:posOffset>-4476099</wp:posOffset>
                </wp:positionV>
                <wp:extent cx="4249420" cy="430657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249420" cy="4306570"/>
                          <a:chExt cx="4249420" cy="430657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909815" y="1147393"/>
                            <a:ext cx="2385060" cy="262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5060" h="2628265">
                                <a:moveTo>
                                  <a:pt x="1381531" y="1005713"/>
                                </a:moveTo>
                                <a:lnTo>
                                  <a:pt x="1373251" y="1000874"/>
                                </a:lnTo>
                                <a:lnTo>
                                  <a:pt x="995172" y="1000874"/>
                                </a:lnTo>
                                <a:lnTo>
                                  <a:pt x="995172" y="1010399"/>
                                </a:lnTo>
                                <a:lnTo>
                                  <a:pt x="1373479" y="1010399"/>
                                </a:lnTo>
                                <a:lnTo>
                                  <a:pt x="1381531" y="1005713"/>
                                </a:lnTo>
                                <a:close/>
                              </a:path>
                              <a:path w="2385060" h="2628265">
                                <a:moveTo>
                                  <a:pt x="1400302" y="2577820"/>
                                </a:moveTo>
                                <a:lnTo>
                                  <a:pt x="1392250" y="2573134"/>
                                </a:lnTo>
                                <a:lnTo>
                                  <a:pt x="1317002" y="2529319"/>
                                </a:lnTo>
                                <a:lnTo>
                                  <a:pt x="1314843" y="2527909"/>
                                </a:lnTo>
                                <a:lnTo>
                                  <a:pt x="1311910" y="2528671"/>
                                </a:lnTo>
                                <a:lnTo>
                                  <a:pt x="1310513" y="2530957"/>
                                </a:lnTo>
                                <a:lnTo>
                                  <a:pt x="1309243" y="2533243"/>
                                </a:lnTo>
                                <a:lnTo>
                                  <a:pt x="1310005" y="2536164"/>
                                </a:lnTo>
                                <a:lnTo>
                                  <a:pt x="1312291" y="2537434"/>
                                </a:lnTo>
                                <a:lnTo>
                                  <a:pt x="1373479" y="2573134"/>
                                </a:lnTo>
                                <a:lnTo>
                                  <a:pt x="1381544" y="2577820"/>
                                </a:lnTo>
                                <a:lnTo>
                                  <a:pt x="1373479" y="2573134"/>
                                </a:lnTo>
                                <a:lnTo>
                                  <a:pt x="995172" y="2573134"/>
                                </a:lnTo>
                                <a:lnTo>
                                  <a:pt x="995172" y="2582659"/>
                                </a:lnTo>
                                <a:lnTo>
                                  <a:pt x="1373251" y="2582659"/>
                                </a:lnTo>
                                <a:lnTo>
                                  <a:pt x="1312291" y="2618219"/>
                                </a:lnTo>
                                <a:lnTo>
                                  <a:pt x="1310005" y="2619476"/>
                                </a:lnTo>
                                <a:lnTo>
                                  <a:pt x="1309243" y="2622410"/>
                                </a:lnTo>
                                <a:lnTo>
                                  <a:pt x="1310513" y="2624683"/>
                                </a:lnTo>
                                <a:lnTo>
                                  <a:pt x="1311910" y="2626969"/>
                                </a:lnTo>
                                <a:lnTo>
                                  <a:pt x="1314843" y="2627744"/>
                                </a:lnTo>
                                <a:lnTo>
                                  <a:pt x="1317002" y="2626334"/>
                                </a:lnTo>
                                <a:lnTo>
                                  <a:pt x="1391983" y="2582659"/>
                                </a:lnTo>
                                <a:lnTo>
                                  <a:pt x="1400302" y="2577820"/>
                                </a:lnTo>
                                <a:close/>
                              </a:path>
                              <a:path w="2385060" h="2628265">
                                <a:moveTo>
                                  <a:pt x="1400302" y="1005700"/>
                                </a:moveTo>
                                <a:lnTo>
                                  <a:pt x="1392008" y="1000874"/>
                                </a:lnTo>
                                <a:lnTo>
                                  <a:pt x="1317002" y="957199"/>
                                </a:lnTo>
                                <a:lnTo>
                                  <a:pt x="1314843" y="955789"/>
                                </a:lnTo>
                                <a:lnTo>
                                  <a:pt x="1311910" y="956551"/>
                                </a:lnTo>
                                <a:lnTo>
                                  <a:pt x="1310513" y="958837"/>
                                </a:lnTo>
                                <a:lnTo>
                                  <a:pt x="1309243" y="961123"/>
                                </a:lnTo>
                                <a:lnTo>
                                  <a:pt x="1310005" y="964057"/>
                                </a:lnTo>
                                <a:lnTo>
                                  <a:pt x="1312291" y="965314"/>
                                </a:lnTo>
                                <a:lnTo>
                                  <a:pt x="1373251" y="1000874"/>
                                </a:lnTo>
                                <a:lnTo>
                                  <a:pt x="1381544" y="1005700"/>
                                </a:lnTo>
                                <a:lnTo>
                                  <a:pt x="1312291" y="1046099"/>
                                </a:lnTo>
                                <a:lnTo>
                                  <a:pt x="1310005" y="1047356"/>
                                </a:lnTo>
                                <a:lnTo>
                                  <a:pt x="1309243" y="1050277"/>
                                </a:lnTo>
                                <a:lnTo>
                                  <a:pt x="1310513" y="1052563"/>
                                </a:lnTo>
                                <a:lnTo>
                                  <a:pt x="1311910" y="1054849"/>
                                </a:lnTo>
                                <a:lnTo>
                                  <a:pt x="1314843" y="1055624"/>
                                </a:lnTo>
                                <a:lnTo>
                                  <a:pt x="1317002" y="1054214"/>
                                </a:lnTo>
                                <a:lnTo>
                                  <a:pt x="1392224" y="1010399"/>
                                </a:lnTo>
                                <a:lnTo>
                                  <a:pt x="1400302" y="1005700"/>
                                </a:lnTo>
                                <a:close/>
                              </a:path>
                              <a:path w="2385060" h="2628265">
                                <a:moveTo>
                                  <a:pt x="2384806" y="1572120"/>
                                </a:moveTo>
                                <a:lnTo>
                                  <a:pt x="2375281" y="1572120"/>
                                </a:lnTo>
                                <a:lnTo>
                                  <a:pt x="2375281" y="1787004"/>
                                </a:lnTo>
                                <a:lnTo>
                                  <a:pt x="47244" y="1787004"/>
                                </a:lnTo>
                                <a:lnTo>
                                  <a:pt x="45085" y="1789163"/>
                                </a:lnTo>
                                <a:lnTo>
                                  <a:pt x="45085" y="1950199"/>
                                </a:lnTo>
                                <a:lnTo>
                                  <a:pt x="9525" y="1889239"/>
                                </a:lnTo>
                                <a:lnTo>
                                  <a:pt x="8255" y="1886953"/>
                                </a:lnTo>
                                <a:lnTo>
                                  <a:pt x="5334" y="1886191"/>
                                </a:lnTo>
                                <a:lnTo>
                                  <a:pt x="3048" y="1887474"/>
                                </a:lnTo>
                                <a:lnTo>
                                  <a:pt x="762" y="1888858"/>
                                </a:lnTo>
                                <a:lnTo>
                                  <a:pt x="0" y="1891779"/>
                                </a:lnTo>
                                <a:lnTo>
                                  <a:pt x="1270" y="1894078"/>
                                </a:lnTo>
                                <a:lnTo>
                                  <a:pt x="49911" y="1977250"/>
                                </a:lnTo>
                                <a:lnTo>
                                  <a:pt x="55384" y="1967852"/>
                                </a:lnTo>
                                <a:lnTo>
                                  <a:pt x="98425" y="1894078"/>
                                </a:lnTo>
                                <a:lnTo>
                                  <a:pt x="99822" y="1891779"/>
                                </a:lnTo>
                                <a:lnTo>
                                  <a:pt x="99060" y="1888858"/>
                                </a:lnTo>
                                <a:lnTo>
                                  <a:pt x="96774" y="1887474"/>
                                </a:lnTo>
                                <a:lnTo>
                                  <a:pt x="94488" y="1886191"/>
                                </a:lnTo>
                                <a:lnTo>
                                  <a:pt x="91567" y="1886953"/>
                                </a:lnTo>
                                <a:lnTo>
                                  <a:pt x="90170" y="1889239"/>
                                </a:lnTo>
                                <a:lnTo>
                                  <a:pt x="54610" y="1950199"/>
                                </a:lnTo>
                                <a:lnTo>
                                  <a:pt x="49834" y="1958365"/>
                                </a:lnTo>
                                <a:lnTo>
                                  <a:pt x="54597" y="1950199"/>
                                </a:lnTo>
                                <a:lnTo>
                                  <a:pt x="54610" y="1796529"/>
                                </a:lnTo>
                                <a:lnTo>
                                  <a:pt x="2382647" y="1796529"/>
                                </a:lnTo>
                                <a:lnTo>
                                  <a:pt x="2384806" y="1794370"/>
                                </a:lnTo>
                                <a:lnTo>
                                  <a:pt x="2384806" y="1787004"/>
                                </a:lnTo>
                                <a:lnTo>
                                  <a:pt x="2384806" y="1572120"/>
                                </a:lnTo>
                                <a:close/>
                              </a:path>
                              <a:path w="2385060" h="2628265">
                                <a:moveTo>
                                  <a:pt x="2384806" y="0"/>
                                </a:moveTo>
                                <a:lnTo>
                                  <a:pt x="2375281" y="0"/>
                                </a:lnTo>
                                <a:lnTo>
                                  <a:pt x="2375281" y="214871"/>
                                </a:lnTo>
                                <a:lnTo>
                                  <a:pt x="47244" y="214871"/>
                                </a:lnTo>
                                <a:lnTo>
                                  <a:pt x="45085" y="217030"/>
                                </a:lnTo>
                                <a:lnTo>
                                  <a:pt x="45085" y="378066"/>
                                </a:lnTo>
                                <a:lnTo>
                                  <a:pt x="9525" y="317106"/>
                                </a:lnTo>
                                <a:lnTo>
                                  <a:pt x="8255" y="314820"/>
                                </a:lnTo>
                                <a:lnTo>
                                  <a:pt x="5334" y="314058"/>
                                </a:lnTo>
                                <a:lnTo>
                                  <a:pt x="3048" y="315328"/>
                                </a:lnTo>
                                <a:lnTo>
                                  <a:pt x="762" y="316725"/>
                                </a:lnTo>
                                <a:lnTo>
                                  <a:pt x="0" y="319646"/>
                                </a:lnTo>
                                <a:lnTo>
                                  <a:pt x="1270" y="321945"/>
                                </a:lnTo>
                                <a:lnTo>
                                  <a:pt x="49911" y="405117"/>
                                </a:lnTo>
                                <a:lnTo>
                                  <a:pt x="55384" y="395732"/>
                                </a:lnTo>
                                <a:lnTo>
                                  <a:pt x="98425" y="321945"/>
                                </a:lnTo>
                                <a:lnTo>
                                  <a:pt x="99822" y="319646"/>
                                </a:lnTo>
                                <a:lnTo>
                                  <a:pt x="99060" y="316725"/>
                                </a:lnTo>
                                <a:lnTo>
                                  <a:pt x="96774" y="315328"/>
                                </a:lnTo>
                                <a:lnTo>
                                  <a:pt x="94488" y="314058"/>
                                </a:lnTo>
                                <a:lnTo>
                                  <a:pt x="91567" y="314820"/>
                                </a:lnTo>
                                <a:lnTo>
                                  <a:pt x="90170" y="317106"/>
                                </a:lnTo>
                                <a:lnTo>
                                  <a:pt x="54610" y="378066"/>
                                </a:lnTo>
                                <a:lnTo>
                                  <a:pt x="49834" y="386232"/>
                                </a:lnTo>
                                <a:lnTo>
                                  <a:pt x="54597" y="378066"/>
                                </a:lnTo>
                                <a:lnTo>
                                  <a:pt x="54610" y="224396"/>
                                </a:lnTo>
                                <a:lnTo>
                                  <a:pt x="2382647" y="224396"/>
                                </a:lnTo>
                                <a:lnTo>
                                  <a:pt x="2384806" y="222250"/>
                                </a:lnTo>
                                <a:lnTo>
                                  <a:pt x="2384806" y="214871"/>
                                </a:lnTo>
                                <a:lnTo>
                                  <a:pt x="238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342362" y="12700"/>
                            <a:ext cx="1894205" cy="113665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8"/>
                                </w:rPr>
                                <w:t>Dimensionality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 Reduction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0" w:val="left" w:leader="none"/>
                                </w:tabs>
                                <w:spacing w:line="216" w:lineRule="auto" w:before="68"/>
                                <w:ind w:left="81" w:right="81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Pairwise correlation matrix to remove the highly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corelated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predictors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69" w:val="left" w:leader="none"/>
                                </w:tabs>
                                <w:spacing w:line="216" w:lineRule="auto" w:before="72"/>
                                <w:ind w:left="81" w:right="384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XGBoost classifier for feature ranking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select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most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relevant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predictor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700" y="1584807"/>
                            <a:ext cx="1894205" cy="113665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Visualization</w:t>
                              </w:r>
                            </w:p>
                            <w:p>
                              <w:pPr>
                                <w:spacing w:line="216" w:lineRule="auto" w:before="68"/>
                                <w:ind w:left="142" w:right="141" w:firstLine="1"/>
                                <w:jc w:val="center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Principal Component Analysis to visualize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variance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and decide appropriate clasifiers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342362" y="1584807"/>
                            <a:ext cx="1894205" cy="113665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4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8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8"/>
                                </w:rPr>
                                <w:t>Choice of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classifiers: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20" w:val="left" w:leader="none"/>
                                </w:tabs>
                                <w:spacing w:before="51"/>
                                <w:ind w:left="220" w:right="0" w:hanging="139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Linear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Discriminant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 Analysis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69" w:val="left" w:leader="none"/>
                                </w:tabs>
                                <w:spacing w:before="52"/>
                                <w:ind w:left="269" w:right="0" w:hanging="188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Decision Trees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(CART)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19" w:val="left" w:leader="none"/>
                                </w:tabs>
                                <w:spacing w:before="51"/>
                                <w:ind w:left="319" w:right="0" w:hanging="238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Nearest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Neighbors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(KNN)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10" w:val="left" w:leader="none"/>
                                </w:tabs>
                                <w:spacing w:before="55"/>
                                <w:ind w:left="310" w:right="0" w:hanging="229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Linear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Support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Vector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Machine)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700" y="3156927"/>
                            <a:ext cx="1894205" cy="113665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96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8"/>
                                </w:rPr>
                                <w:t>Error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Metric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19" w:val="left" w:leader="none"/>
                                </w:tabs>
                                <w:spacing w:line="216" w:lineRule="auto" w:before="68"/>
                                <w:ind w:left="80" w:right="522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Bolstered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Resubstitution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Error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Estimate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68" w:val="left" w:leader="none"/>
                                </w:tabs>
                                <w:spacing w:line="216" w:lineRule="auto" w:before="72"/>
                                <w:ind w:left="80" w:right="411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Bolstered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Leave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One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Error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Estimate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18" w:val="left" w:leader="none"/>
                                </w:tabs>
                                <w:spacing w:line="218" w:lineRule="auto" w:before="71"/>
                                <w:ind w:left="80" w:right="414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Semi-Bolstered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Resubstitution Error Estimate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393997pt;margin-top:-352.448761pt;width:334.6pt;height:339.1pt;mso-position-horizontal-relative:page;mso-position-vertical-relative:paragraph;z-index:-16547328" id="docshapegroup24" coordorigin="2608,-7049" coordsize="6692,6782">
                <v:shape style="position:absolute;left:4040;top:-5243;width:3756;height:4139" id="docshape25" coordorigin="4041,-5242" coordsize="3756,4139" path="m6216,-3658l6203,-3666,5608,-3666,5608,-3651,6204,-3651,6216,-3658xm6246,-1182l6233,-1190,6115,-1259,6111,-1261,6107,-1260,6104,-1256,6102,-1253,6104,-1248,6107,-1246,6204,-1190,6216,-1182,6216,-1182,6204,-1190,5608,-1190,5608,-1175,6203,-1175,6107,-1119,6104,-1117,6102,-1112,6104,-1109,6107,-1105,6111,-1104,6115,-1106,6233,-1175,6246,-1182xm6246,-3658l6233,-3666,6115,-3735,6111,-3737,6107,-3736,6104,-3732,6102,-3728,6104,-3724,6107,-3722,6203,-3666,6216,-3658,6216,-3658,6107,-3595,6104,-3593,6102,-3588,6104,-3584,6107,-3581,6111,-3580,6115,-3582,6233,-3651,6246,-3658xm7796,-2766l7781,-2766,7781,-2428,4115,-2428,4112,-2424,4112,-2171,4056,-2267,4054,-2270,4049,-2272,4045,-2270,4042,-2267,4041,-2263,4043,-2259,4119,-2128,4128,-2143,4196,-2259,4198,-2263,4197,-2267,4193,-2270,4189,-2272,4185,-2270,4183,-2267,4127,-2171,4119,-2158,4127,-2171,4127,-2413,7793,-2413,7796,-2416,7796,-2428,7796,-2766xm7796,-5242l7781,-5242,7781,-4904,4115,-4904,4112,-4900,4112,-4647,4056,-4743,4054,-4746,4049,-4747,4045,-4745,4042,-4743,4041,-4739,4043,-4735,4119,-4604,4128,-4619,4196,-4735,4198,-4739,4197,-4743,4193,-4745,4189,-4747,4185,-4746,4183,-4743,4127,-4647,4119,-4634,4127,-4647,4127,-4889,7793,-4889,7796,-4892,7796,-4904,7796,-5242xe" filled="true" fillcolor="#231f20" stroked="false">
                  <v:path arrowok="t"/>
                  <v:fill type="solid"/>
                </v:shape>
                <v:shape style="position:absolute;left:6296;top:-7029;width:2983;height:1790" type="#_x0000_t202" id="docshape26" filled="false" stroked="true" strokeweight="2pt" strokecolor="#231f2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75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Dimensionality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8"/>
                          </w:rPr>
                          <w:t> Reduction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0" w:val="left" w:leader="none"/>
                          </w:tabs>
                          <w:spacing w:line="216" w:lineRule="auto" w:before="68"/>
                          <w:ind w:left="81" w:right="81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Pairwise correlation matrix to remove the highly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corelated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predictors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69" w:val="left" w:leader="none"/>
                          </w:tabs>
                          <w:spacing w:line="216" w:lineRule="auto" w:before="72"/>
                          <w:ind w:left="81" w:right="384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XGBoost classifier for feature ranking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select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most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relevant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predictor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27;top:-4554;width:2983;height:1790" type="#_x0000_t202" id="docshape27" filled="false" stroked="true" strokeweight="2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31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Data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8"/>
                          </w:rPr>
                          <w:t>Visualization</w:t>
                        </w:r>
                      </w:p>
                      <w:p>
                        <w:pPr>
                          <w:spacing w:line="216" w:lineRule="auto" w:before="68"/>
                          <w:ind w:left="142" w:right="141" w:firstLine="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Principal Component Analysis to visualize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variance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data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and decide appropriate clasifiers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96;top:-4554;width:2983;height:1790" type="#_x0000_t202" id="docshape28" filled="false" stroked="true" strokeweight="2pt" strokecolor="#231f20">
                  <v:textbox inset="0,0,0,0">
                    <w:txbxContent>
                      <w:p>
                        <w:pPr>
                          <w:spacing w:line="240" w:lineRule="auto" w:before="3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681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Choice of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8"/>
                          </w:rPr>
                          <w:t>classifiers: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20" w:val="left" w:leader="none"/>
                          </w:tabs>
                          <w:spacing w:before="51"/>
                          <w:ind w:left="220" w:right="0" w:hanging="139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Linear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Discriminant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 Analysis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69" w:val="left" w:leader="none"/>
                          </w:tabs>
                          <w:spacing w:before="52"/>
                          <w:ind w:left="269" w:right="0" w:hanging="18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Decision Trees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(CART)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19" w:val="left" w:leader="none"/>
                          </w:tabs>
                          <w:spacing w:before="51"/>
                          <w:ind w:left="319" w:right="0" w:hanging="23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Nearest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Neighbors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(KNN)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10" w:val="left" w:leader="none"/>
                          </w:tabs>
                          <w:spacing w:before="55"/>
                          <w:ind w:left="310" w:right="0" w:hanging="229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Linear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Support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Vector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Machine)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27;top:-2078;width:2983;height:1790" type="#_x0000_t202" id="docshape29" filled="false" stroked="true" strokeweight="2pt" strokecolor="#231f20">
                  <v:textbox inset="0,0,0,0">
                    <w:txbxContent>
                      <w:p>
                        <w:pPr>
                          <w:spacing w:before="89"/>
                          <w:ind w:left="962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Error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8"/>
                          </w:rPr>
                          <w:t>Metric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19" w:val="left" w:leader="none"/>
                          </w:tabs>
                          <w:spacing w:line="216" w:lineRule="auto" w:before="68"/>
                          <w:ind w:left="80" w:right="522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Bolstered</w:t>
                        </w:r>
                        <w:r>
                          <w:rPr>
                            <w:rFonts w:ascii="Times New Roman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Resubstitution</w:t>
                        </w:r>
                        <w:r>
                          <w:rPr>
                            <w:rFonts w:ascii="Times New Roman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Error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Estimate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68" w:val="left" w:leader="none"/>
                          </w:tabs>
                          <w:spacing w:line="216" w:lineRule="auto" w:before="72"/>
                          <w:ind w:left="80" w:right="411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Bolstered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Leave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One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Out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Error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Estimate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18" w:val="left" w:leader="none"/>
                          </w:tabs>
                          <w:spacing w:line="218" w:lineRule="auto" w:before="71"/>
                          <w:ind w:left="80" w:right="414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Semi-Bolstered</w:t>
                        </w:r>
                        <w:r>
                          <w:rPr>
                            <w:rFonts w:ascii="Times New Roman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Resubstitution Error Estimate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5" w:id="13"/>
      <w:bookmarkEnd w:id="13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2. Schematic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the data processing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pipeline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 design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Decision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Support System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proposed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aquaponic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set-</w:t>
      </w:r>
      <w:r>
        <w:rPr>
          <w:color w:val="231F20"/>
          <w:spacing w:val="-5"/>
          <w:w w:val="110"/>
          <w:sz w:val="12"/>
        </w:rPr>
        <w:t>up.</w:t>
      </w:r>
    </w:p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71"/>
        <w:ind w:left="103" w:right="38"/>
      </w:pPr>
      <w:r>
        <w:rPr>
          <w:color w:val="231F20"/>
        </w:rPr>
        <w:t>have been trained and tested on the same data. This method of error</w:t>
      </w:r>
      <w:r>
        <w:rPr>
          <w:color w:val="231F20"/>
          <w:spacing w:val="40"/>
        </w:rPr>
        <w:t> </w:t>
      </w:r>
      <w:r>
        <w:rPr>
          <w:color w:val="231F20"/>
        </w:rPr>
        <w:t>estimation</w:t>
      </w:r>
      <w:r>
        <w:rPr>
          <w:color w:val="231F20"/>
          <w:spacing w:val="30"/>
        </w:rPr>
        <w:t> </w:t>
      </w:r>
      <w:r>
        <w:rPr>
          <w:color w:val="231F20"/>
        </w:rPr>
        <w:t>is</w:t>
      </w:r>
      <w:r>
        <w:rPr>
          <w:color w:val="231F20"/>
          <w:spacing w:val="31"/>
        </w:rPr>
        <w:t> </w:t>
      </w:r>
      <w:r>
        <w:rPr>
          <w:color w:val="231F20"/>
        </w:rPr>
        <w:t>referred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Bolstered</w:t>
      </w:r>
      <w:r>
        <w:rPr>
          <w:color w:val="231F20"/>
          <w:spacing w:val="32"/>
        </w:rPr>
        <w:t> </w:t>
      </w:r>
      <w:r>
        <w:rPr>
          <w:color w:val="231F20"/>
        </w:rPr>
        <w:t>Error</w:t>
      </w:r>
      <w:r>
        <w:rPr>
          <w:color w:val="231F20"/>
          <w:spacing w:val="30"/>
        </w:rPr>
        <w:t> </w:t>
      </w:r>
      <w:r>
        <w:rPr>
          <w:color w:val="231F20"/>
        </w:rPr>
        <w:t>Estimation.</w:t>
      </w:r>
      <w:r>
        <w:rPr>
          <w:color w:val="231F20"/>
          <w:spacing w:val="31"/>
        </w:rPr>
        <w:t> </w:t>
      </w:r>
      <w:r>
        <w:rPr>
          <w:color w:val="231F20"/>
        </w:rPr>
        <w:t>One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  <w:spacing w:val="-5"/>
        </w:rPr>
        <w:t>the</w:t>
      </w:r>
    </w:p>
    <w:p>
      <w:pPr>
        <w:spacing w:line="240" w:lineRule="auto" w:before="11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2" w:lineRule="exact" w:before="0"/>
        <w:ind w:left="103" w:right="0" w:firstLine="0"/>
        <w:jc w:val="left"/>
        <w:rPr>
          <w:i/>
          <w:sz w:val="16"/>
        </w:rPr>
      </w:pPr>
      <w:r>
        <w:rPr>
          <w:i/>
          <w:color w:val="231F20"/>
          <w:spacing w:val="-24"/>
          <w:w w:val="90"/>
          <w:sz w:val="16"/>
        </w:rPr>
        <w:t>d</w:t>
      </w:r>
      <w:r>
        <w:rPr>
          <w:color w:val="231F20"/>
          <w:spacing w:val="-24"/>
          <w:w w:val="90"/>
          <w:position w:val="8"/>
          <w:sz w:val="14"/>
        </w:rPr>
        <w:t>^</w:t>
      </w:r>
      <w:r>
        <w:rPr>
          <w:color w:val="231F20"/>
          <w:spacing w:val="15"/>
          <w:position w:val="8"/>
          <w:sz w:val="14"/>
        </w:rPr>
        <w:t> </w:t>
      </w:r>
      <w:r>
        <w:rPr>
          <w:i/>
          <w:color w:val="231F20"/>
          <w:spacing w:val="-10"/>
          <w:w w:val="95"/>
          <w:sz w:val="16"/>
        </w:rPr>
        <w:t>y</w:t>
      </w:r>
    </w:p>
    <w:p>
      <w:pPr>
        <w:spacing w:line="240" w:lineRule="auto" w:before="64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line="235" w:lineRule="exact" w:before="1"/>
        <w:ind w:left="103" w:right="0" w:firstLine="0"/>
        <w:jc w:val="left"/>
        <w:rPr>
          <w:i/>
          <w:sz w:val="16"/>
        </w:rPr>
      </w:pPr>
      <w:r>
        <w:rPr>
          <w:rFonts w:ascii="Verdana"/>
          <w:color w:val="231F20"/>
          <w:spacing w:val="32"/>
          <w:position w:val="22"/>
          <w:sz w:val="16"/>
        </w:rPr>
        <w:t>  </w:t>
      </w:r>
      <w:r>
        <w:rPr>
          <w:i/>
          <w:color w:val="231F20"/>
          <w:position w:val="16"/>
          <w:sz w:val="11"/>
        </w:rPr>
        <w:t>n</w:t>
      </w:r>
      <w:r>
        <w:rPr>
          <w:i/>
          <w:color w:val="231F20"/>
          <w:spacing w:val="42"/>
          <w:position w:val="16"/>
          <w:sz w:val="11"/>
        </w:rPr>
        <w:t>  </w:t>
      </w:r>
      <w:r>
        <w:rPr>
          <w:i/>
          <w:color w:val="231F20"/>
          <w:sz w:val="16"/>
        </w:rPr>
        <w:t>min</w:t>
      </w:r>
      <w:r>
        <w:rPr>
          <w:rFonts w:ascii="Verdana"/>
          <w:color w:val="231F20"/>
          <w:spacing w:val="59"/>
          <w:position w:val="4"/>
          <w:sz w:val="16"/>
        </w:rPr>
        <w:t>  </w:t>
      </w:r>
      <w:r>
        <w:rPr>
          <w:i/>
          <w:color w:val="231F20"/>
          <w:spacing w:val="-10"/>
          <w:sz w:val="16"/>
        </w:rPr>
        <w:t>x</w:t>
      </w:r>
    </w:p>
    <w:p>
      <w:pPr>
        <w:spacing w:line="240" w:lineRule="auto" w:before="32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line="267" w:lineRule="exact" w:before="1"/>
        <w:ind w:left="103" w:right="0" w:firstLine="0"/>
        <w:jc w:val="left"/>
        <w:rPr>
          <w:i/>
          <w:sz w:val="16"/>
        </w:rPr>
      </w:pPr>
      <w:r>
        <w:rPr>
          <w:i/>
          <w:color w:val="231F20"/>
          <w:position w:val="-3"/>
          <w:sz w:val="16"/>
        </w:rPr>
        <w:t>x</w:t>
      </w:r>
      <w:r>
        <w:rPr>
          <w:rFonts w:ascii="Verdana"/>
          <w:color w:val="231F20"/>
          <w:spacing w:val="54"/>
          <w:w w:val="150"/>
          <w:sz w:val="16"/>
        </w:rPr>
        <w:t> </w:t>
      </w:r>
      <w:r>
        <w:rPr>
          <w:rFonts w:ascii="Verdana"/>
          <w:color w:val="231F20"/>
          <w:spacing w:val="-5"/>
          <w:position w:val="9"/>
          <w:sz w:val="16"/>
        </w:rPr>
        <w:t>}</w:t>
      </w:r>
      <w:r>
        <w:rPr>
          <w:i/>
          <w:color w:val="231F20"/>
          <w:spacing w:val="-5"/>
          <w:position w:val="-3"/>
          <w:sz w:val="16"/>
        </w:rPr>
        <w:t>I</w:t>
      </w:r>
    </w:p>
    <w:p>
      <w:pPr>
        <w:tabs>
          <w:tab w:pos="2695" w:val="right" w:leader="none"/>
        </w:tabs>
        <w:spacing w:line="345" w:lineRule="exact" w:before="136"/>
        <w:ind w:left="103" w:right="0" w:firstLine="0"/>
        <w:jc w:val="left"/>
        <w:rPr>
          <w:sz w:val="16"/>
        </w:rPr>
      </w:pPr>
      <w:r>
        <w:rPr/>
        <w:br w:type="column"/>
      </w:r>
      <w:r>
        <w:rPr>
          <w:rFonts w:ascii="Verdana"/>
          <w:color w:val="231F20"/>
          <w:spacing w:val="70"/>
          <w:position w:val="22"/>
          <w:sz w:val="16"/>
        </w:rPr>
        <w:t>   </w:t>
      </w:r>
      <w:r>
        <w:rPr>
          <w:i/>
          <w:color w:val="231F20"/>
          <w:position w:val="22"/>
          <w:sz w:val="16"/>
          <w:vertAlign w:val="subscript"/>
        </w:rPr>
        <w:t>n</w:t>
      </w:r>
      <w:r>
        <w:rPr>
          <w:i/>
          <w:color w:val="231F20"/>
          <w:spacing w:val="57"/>
          <w:position w:val="22"/>
          <w:sz w:val="16"/>
          <w:vertAlign w:val="baseline"/>
        </w:rPr>
        <w:t> </w:t>
      </w:r>
      <w:r>
        <w:rPr>
          <w:i/>
          <w:color w:val="231F20"/>
          <w:spacing w:val="-10"/>
          <w:sz w:val="16"/>
          <w:vertAlign w:val="baseline"/>
        </w:rPr>
        <w:t>I</w:t>
      </w:r>
      <w:r>
        <w:rPr>
          <w:rFonts w:ascii="Times New Roman"/>
          <w:color w:val="231F20"/>
          <w:sz w:val="16"/>
          <w:vertAlign w:val="baseline"/>
        </w:rPr>
        <w:tab/>
      </w:r>
      <w:r>
        <w:rPr>
          <w:color w:val="231F20"/>
          <w:spacing w:val="-10"/>
          <w:sz w:val="16"/>
          <w:vertAlign w:val="baseline"/>
        </w:rPr>
        <w:t>2</w:t>
      </w:r>
    </w:p>
    <w:p>
      <w:pPr>
        <w:spacing w:after="0" w:line="345" w:lineRule="exact"/>
        <w:jc w:val="left"/>
        <w:rPr>
          <w:sz w:val="16"/>
        </w:rPr>
        <w:sectPr>
          <w:type w:val="continuous"/>
          <w:pgSz w:w="11910" w:h="15880"/>
          <w:pgMar w:header="693" w:footer="591" w:top="640" w:bottom="280" w:left="660" w:right="640"/>
          <w:cols w:num="5" w:equalWidth="0">
            <w:col w:w="5164" w:space="194"/>
            <w:col w:w="394" w:space="170"/>
            <w:col w:w="1122" w:space="115"/>
            <w:col w:w="503" w:space="64"/>
            <w:col w:w="2884"/>
          </w:cols>
        </w:sectPr>
      </w:pPr>
    </w:p>
    <w:p>
      <w:pPr>
        <w:pStyle w:val="BodyText"/>
        <w:spacing w:line="276" w:lineRule="auto" w:before="19"/>
        <w:ind w:left="103" w:right="38"/>
      </w:pPr>
      <w:r>
        <w:rPr>
          <w:color w:val="231F20"/>
        </w:rPr>
        <w:t>main</w:t>
      </w:r>
      <w:r>
        <w:rPr>
          <w:color w:val="231F20"/>
          <w:spacing w:val="34"/>
        </w:rPr>
        <w:t> </w:t>
      </w:r>
      <w:r>
        <w:rPr>
          <w:color w:val="231F20"/>
        </w:rPr>
        <w:t>reasons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</w:rPr>
        <w:t>choosing</w:t>
      </w:r>
      <w:r>
        <w:rPr>
          <w:color w:val="231F20"/>
          <w:spacing w:val="35"/>
        </w:rPr>
        <w:t> </w:t>
      </w:r>
      <w:r>
        <w:rPr>
          <w:color w:val="231F20"/>
        </w:rPr>
        <w:t>this</w:t>
      </w:r>
      <w:r>
        <w:rPr>
          <w:color w:val="231F20"/>
          <w:spacing w:val="35"/>
        </w:rPr>
        <w:t> </w:t>
      </w:r>
      <w:r>
        <w:rPr>
          <w:color w:val="231F20"/>
        </w:rPr>
        <w:t>type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estimator</w:t>
      </w:r>
      <w:r>
        <w:rPr>
          <w:color w:val="231F20"/>
          <w:spacing w:val="34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its</w:t>
      </w:r>
      <w:r>
        <w:rPr>
          <w:color w:val="231F20"/>
          <w:spacing w:val="35"/>
        </w:rPr>
        <w:t> </w:t>
      </w:r>
      <w:r>
        <w:rPr>
          <w:color w:val="231F20"/>
        </w:rPr>
        <w:t>low</w:t>
      </w:r>
      <w:r>
        <w:rPr>
          <w:color w:val="231F20"/>
          <w:spacing w:val="34"/>
        </w:rPr>
        <w:t> </w:t>
      </w:r>
      <w:r>
        <w:rPr>
          <w:color w:val="231F20"/>
        </w:rPr>
        <w:t>bias</w:t>
      </w:r>
      <w:r>
        <w:rPr>
          <w:color w:val="231F20"/>
          <w:spacing w:val="35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well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low</w:t>
      </w:r>
      <w:r>
        <w:rPr>
          <w:color w:val="231F20"/>
          <w:spacing w:val="12"/>
        </w:rPr>
        <w:t> </w:t>
      </w:r>
      <w:r>
        <w:rPr>
          <w:color w:val="231F20"/>
        </w:rPr>
        <w:t>variance.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faster</w:t>
      </w:r>
      <w:r>
        <w:rPr>
          <w:color w:val="231F20"/>
          <w:spacing w:val="14"/>
        </w:rPr>
        <w:t> </w:t>
      </w:r>
      <w:r>
        <w:rPr>
          <w:color w:val="231F20"/>
        </w:rPr>
        <w:t>estimator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compared</w:t>
      </w:r>
    </w:p>
    <w:p>
      <w:pPr>
        <w:spacing w:before="34"/>
        <w:ind w:left="103" w:right="0" w:firstLine="0"/>
        <w:jc w:val="left"/>
        <w:rPr>
          <w:sz w:val="11"/>
        </w:rPr>
      </w:pPr>
      <w:r>
        <w:rPr/>
        <w:br w:type="column"/>
      </w:r>
      <w:r>
        <w:rPr>
          <w:i/>
          <w:color w:val="231F20"/>
          <w:spacing w:val="-5"/>
          <w:sz w:val="11"/>
        </w:rPr>
        <w:t>i</w:t>
      </w:r>
      <w:r>
        <w:rPr>
          <w:rFonts w:ascii="LM Roman 10"/>
          <w:color w:val="231F20"/>
          <w:spacing w:val="-5"/>
          <w:sz w:val="11"/>
        </w:rPr>
        <w:t>=</w:t>
      </w:r>
      <w:r>
        <w:rPr>
          <w:color w:val="231F20"/>
          <w:spacing w:val="-5"/>
          <w:sz w:val="11"/>
        </w:rPr>
        <w:t>1</w:t>
      </w:r>
    </w:p>
    <w:p>
      <w:pPr>
        <w:spacing w:before="27"/>
        <w:ind w:left="10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5"/>
          <w:w w:val="95"/>
          <w:sz w:val="11"/>
        </w:rPr>
        <w:t>j</w:t>
      </w:r>
      <w:r>
        <w:rPr>
          <w:rFonts w:ascii="DejaVu Serif" w:hAnsi="DejaVu Serif"/>
          <w:color w:val="231F20"/>
          <w:spacing w:val="-5"/>
          <w:w w:val="95"/>
          <w:sz w:val="11"/>
        </w:rPr>
        <w:t>≠</w:t>
      </w:r>
      <w:r>
        <w:rPr>
          <w:i/>
          <w:color w:val="231F20"/>
          <w:spacing w:val="-5"/>
          <w:w w:val="95"/>
          <w:sz w:val="11"/>
        </w:rPr>
        <w:t>i</w:t>
      </w:r>
    </w:p>
    <w:p>
      <w:pPr>
        <w:tabs>
          <w:tab w:pos="872" w:val="left" w:leader="none"/>
        </w:tabs>
        <w:spacing w:line="63" w:lineRule="exact" w:before="0"/>
        <w:ind w:left="103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LM Roman 10"/>
          <w:color w:val="231F20"/>
          <w:spacing w:val="-5"/>
          <w:sz w:val="8"/>
        </w:rPr>
        <w:t>=</w:t>
      </w:r>
      <w:r>
        <w:rPr>
          <w:i/>
          <w:color w:val="231F20"/>
          <w:spacing w:val="-5"/>
          <w:sz w:val="8"/>
        </w:rPr>
        <w:t>y</w:t>
      </w:r>
      <w:r>
        <w:rPr>
          <w:rFonts w:ascii="Times New Roman"/>
          <w:color w:val="231F20"/>
          <w:sz w:val="8"/>
        </w:rPr>
        <w:tab/>
      </w:r>
      <w:r>
        <w:rPr>
          <w:i/>
          <w:color w:val="231F20"/>
          <w:spacing w:val="-10"/>
          <w:sz w:val="8"/>
        </w:rPr>
        <w:t>i</w:t>
      </w:r>
    </w:p>
    <w:p>
      <w:pPr>
        <w:spacing w:line="127" w:lineRule="exact" w:before="0"/>
        <w:ind w:left="54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5464075</wp:posOffset>
                </wp:positionH>
                <wp:positionV relativeFrom="paragraph">
                  <wp:posOffset>-133848</wp:posOffset>
                </wp:positionV>
                <wp:extent cx="449580" cy="13843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495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2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BM DoHyeon" w:hAnsi="BM DoHyeon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BM DoHyeon" w:hAnsi="BM DoHyeon"/>
                                <w:color w:val="231F20"/>
                                <w:spacing w:val="39"/>
                                <w:w w:val="15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55"/>
                                <w:position w:val="2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1"/>
                                <w:w w:val="15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i/>
                                <w:color w:val="231F20"/>
                                <w:spacing w:val="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4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31F20"/>
                                <w:spacing w:val="-14"/>
                                <w:w w:val="11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242126pt;margin-top:-10.539289pt;width:35.4pt;height:10.9pt;mso-position-horizontal-relative:page;mso-position-vertical-relative:paragraph;z-index:-16543744" type="#_x0000_t202" id="docshape30" filled="false" stroked="false">
                <v:textbox inset="0,0,0,0">
                  <w:txbxContent>
                    <w:p>
                      <w:pPr>
                        <w:spacing w:line="196" w:lineRule="exact" w:before="2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BM DoHyeon" w:hAnsi="BM DoHyeon"/>
                          <w:color w:val="231F20"/>
                          <w:w w:val="110"/>
                          <w:position w:val="2"/>
                          <w:sz w:val="16"/>
                        </w:rPr>
                        <w:t>/</w:t>
                      </w:r>
                      <w:r>
                        <w:rPr>
                          <w:rFonts w:ascii="BM DoHyeon" w:hAnsi="BM DoHyeon"/>
                          <w:color w:val="231F20"/>
                          <w:spacing w:val="39"/>
                          <w:w w:val="15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DejaVu Serif" w:hAnsi="DejaVu Serif"/>
                          <w:color w:val="231F20"/>
                          <w:w w:val="155"/>
                          <w:position w:val="2"/>
                          <w:sz w:val="16"/>
                        </w:rPr>
                        <w:t>∑</w:t>
                      </w:r>
                      <w:r>
                        <w:rPr>
                          <w:rFonts w:ascii="DejaVu Serif" w:hAnsi="DejaVu Serif"/>
                          <w:color w:val="231F20"/>
                          <w:spacing w:val="-1"/>
                          <w:w w:val="15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1"/>
                        </w:rPr>
                        <w:t>y</w:t>
                      </w:r>
                      <w:r>
                        <w:rPr>
                          <w:i/>
                          <w:color w:val="231F20"/>
                          <w:spacing w:val="4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spacing w:val="-14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i/>
                          <w:color w:val="231F20"/>
                          <w:spacing w:val="-14"/>
                          <w:w w:val="11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6940084</wp:posOffset>
                </wp:positionH>
                <wp:positionV relativeFrom="paragraph">
                  <wp:posOffset>-104393</wp:posOffset>
                </wp:positionV>
                <wp:extent cx="135890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58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color w:val="231F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463318pt;margin-top:-8.219961pt;width:10.7pt;height:8pt;mso-position-horizontal-relative:page;mso-position-vertical-relative:paragraph;z-index:-16543232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color w:val="231F20"/>
                          <w:sz w:val="16"/>
                        </w:rPr>
                        <w:t>(</w:t>
                      </w:r>
                      <w:r>
                        <w:rPr>
                          <w:rFonts w:ascii="LM Roman 10"/>
                          <w:color w:val="231F20"/>
                          <w:spacing w:val="35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color w:val="231F20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5"/>
          <w:w w:val="110"/>
          <w:sz w:val="11"/>
        </w:rPr>
        <w:t>i</w:t>
      </w:r>
      <w:r>
        <w:rPr>
          <w:rFonts w:ascii="LM Roman 10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spacing w:after="0" w:line="127" w:lineRule="exact"/>
        <w:jc w:val="left"/>
        <w:rPr>
          <w:sz w:val="11"/>
        </w:rPr>
        <w:sectPr>
          <w:type w:val="continuous"/>
          <w:pgSz w:w="11910" w:h="15880"/>
          <w:pgMar w:header="693" w:footer="591" w:top="640" w:bottom="280" w:left="660" w:right="640"/>
          <w:cols w:num="4" w:equalWidth="0">
            <w:col w:w="5163" w:space="885"/>
            <w:col w:w="284" w:space="53"/>
            <w:col w:w="267" w:space="952"/>
            <w:col w:w="3006"/>
          </w:cols>
        </w:sectPr>
      </w:pPr>
    </w:p>
    <w:p>
      <w:pPr>
        <w:pStyle w:val="BodyText"/>
        <w:spacing w:line="273" w:lineRule="auto" w:before="20"/>
        <w:ind w:left="103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3632403</wp:posOffset>
                </wp:positionH>
                <wp:positionV relativeFrom="paragraph">
                  <wp:posOffset>854611</wp:posOffset>
                </wp:positionV>
                <wp:extent cx="21590" cy="812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159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15991pt;margin-top:67.292267pt;width:1.7pt;height:6.4pt;mso-position-horizontal-relative:page;mso-position-vertical-relative:paragraph;z-index:-16546816" type="#_x0000_t202" id="docshape32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3534473</wp:posOffset>
                </wp:positionH>
                <wp:positionV relativeFrom="paragraph">
                  <wp:posOffset>987809</wp:posOffset>
                </wp:positionV>
                <wp:extent cx="114300" cy="812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430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231F20"/>
                                <w:spacing w:val="50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04993pt;margin-top:77.780266pt;width:9pt;height:6.4pt;mso-position-horizontal-relative:page;mso-position-vertical-relative:paragraph;z-index:-16546304" type="#_x0000_t202" id="docshape33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w w:val="115"/>
                          <w:sz w:val="10"/>
                        </w:rPr>
                        <w:t>i</w:t>
                      </w:r>
                      <w:r>
                        <w:rPr>
                          <w:i/>
                          <w:color w:val="231F20"/>
                          <w:spacing w:val="50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3954957</wp:posOffset>
                </wp:positionH>
                <wp:positionV relativeFrom="paragraph">
                  <wp:posOffset>-371284</wp:posOffset>
                </wp:positionV>
                <wp:extent cx="491490" cy="1466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149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color w:val="231F2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231F20"/>
                                <w:spacing w:val="-20"/>
                                <w:w w:val="110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57"/>
                                <w:w w:val="15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10"/>
                                <w:w w:val="15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14001pt;margin-top:-29.235018pt;width:38.7pt;height:11.55pt;mso-position-horizontal-relative:page;mso-position-vertical-relative:paragraph;z-index:-16545792" type="#_x0000_t202" id="docshape3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color w:val="231F20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LM Roman 10" w:hAnsi="LM Roman 10"/>
                          <w:color w:val="231F20"/>
                          <w:spacing w:val="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i/>
                          <w:color w:val="231F20"/>
                          <w:spacing w:val="-20"/>
                          <w:w w:val="110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LM Roman 10" w:hAnsi="LM Roman 10"/>
                          <w:color w:val="231F20"/>
                          <w:spacing w:val="-1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LM Roman 10" w:hAnsi="LM Roman 10"/>
                          <w:color w:val="231F20"/>
                          <w:spacing w:val="57"/>
                          <w:w w:val="155"/>
                          <w:sz w:val="16"/>
                        </w:rPr>
                        <w:t> </w:t>
                      </w:r>
                      <w:r>
                        <w:rPr>
                          <w:rFonts w:ascii="DejaVu Serif" w:hAnsi="DejaVu Serif"/>
                          <w:color w:val="231F20"/>
                          <w:spacing w:val="-10"/>
                          <w:w w:val="15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4865763</wp:posOffset>
                </wp:positionH>
                <wp:positionV relativeFrom="paragraph">
                  <wp:posOffset>-341829</wp:posOffset>
                </wp:positionV>
                <wp:extent cx="135255" cy="1111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525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231F20"/>
                                <w:spacing w:val="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32"/>
                                <w:w w:val="90"/>
                                <w:sz w:val="16"/>
                                <w:vertAlign w:val="baselin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31012pt;margin-top:-26.915689pt;width:10.65pt;height:8.75pt;mso-position-horizontal-relative:page;mso-position-vertical-relative:paragraph;z-index:15739904" type="#_x0000_t202" id="docshape3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color w:val="231F20"/>
                          <w:spacing w:val="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spacing w:val="-32"/>
                          <w:w w:val="90"/>
                          <w:sz w:val="16"/>
                          <w:vertAlign w:val="baselin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5080317</wp:posOffset>
                </wp:positionH>
                <wp:positionV relativeFrom="paragraph">
                  <wp:posOffset>-315778</wp:posOffset>
                </wp:positionV>
                <wp:extent cx="20320" cy="8509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24994pt;margin-top:-24.864414pt;width:1.6pt;height:6.7pt;mso-position-horizontal-relative:page;mso-position-vertical-relative:paragraph;z-index:-16544768" type="#_x0000_t202" id="docshape3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5261762</wp:posOffset>
                </wp:positionH>
                <wp:positionV relativeFrom="paragraph">
                  <wp:posOffset>-319384</wp:posOffset>
                </wp:positionV>
                <wp:extent cx="51435" cy="9779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143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9"/>
                                <w:sz w:val="11"/>
                              </w:rPr>
                              <w:t>y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position w:val="-2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12012pt;margin-top:-25.148415pt;width:4.05pt;height:7.7pt;mso-position-horizontal-relative:page;mso-position-vertical-relative:paragraph;z-index:15740928" type="#_x0000_t202" id="docshape37" filled="false" stroked="false">
                <v:textbox inset="0,0,0,0">
                  <w:txbxContent>
                    <w:p>
                      <w:pPr>
                        <w:spacing w:line="146" w:lineRule="exact"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color w:val="231F20"/>
                          <w:spacing w:val="-9"/>
                          <w:sz w:val="11"/>
                        </w:rPr>
                        <w:t>y</w:t>
                      </w:r>
                      <w:r>
                        <w:rPr>
                          <w:i/>
                          <w:color w:val="231F20"/>
                          <w:spacing w:val="-9"/>
                          <w:position w:val="-2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resampling</w:t>
      </w:r>
      <w:r>
        <w:rPr>
          <w:color w:val="231F20"/>
          <w:w w:val="105"/>
        </w:rPr>
        <w:t> methods</w:t>
      </w:r>
      <w:r>
        <w:rPr>
          <w:color w:val="231F20"/>
          <w:w w:val="105"/>
        </w:rPr>
        <w:t> like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bootstrap</w:t>
      </w:r>
      <w:r>
        <w:rPr>
          <w:color w:val="231F20"/>
          <w:w w:val="105"/>
        </w:rPr>
        <w:t> (</w:t>
      </w:r>
      <w:hyperlink w:history="true" w:anchor="_bookmark17">
        <w:r>
          <w:rPr>
            <w:color w:val="2E3092"/>
            <w:w w:val="105"/>
          </w:rPr>
          <w:t>Hesterberg,</w:t>
        </w:r>
        <w:r>
          <w:rPr>
            <w:color w:val="2E3092"/>
            <w:w w:val="105"/>
          </w:rPr>
          <w:t> 2011</w:t>
        </w:r>
      </w:hyperlink>
      <w:r>
        <w:rPr>
          <w:color w:val="231F20"/>
          <w:w w:val="105"/>
        </w:rPr>
        <w:t>). The</w:t>
      </w:r>
      <w:r>
        <w:rPr>
          <w:color w:val="231F20"/>
          <w:w w:val="105"/>
        </w:rPr>
        <w:t> error</w:t>
      </w:r>
      <w:r>
        <w:rPr>
          <w:color w:val="231F20"/>
          <w:w w:val="105"/>
        </w:rPr>
        <w:t> estimates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calculated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each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these estimators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four</w:t>
      </w:r>
      <w:r>
        <w:rPr>
          <w:color w:val="231F20"/>
          <w:w w:val="105"/>
        </w:rPr>
        <w:t> popular</w:t>
      </w:r>
      <w:r>
        <w:rPr>
          <w:color w:val="231F20"/>
          <w:w w:val="105"/>
        </w:rPr>
        <w:t> classi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cation</w:t>
      </w:r>
      <w:r>
        <w:rPr>
          <w:color w:val="231F20"/>
          <w:w w:val="105"/>
        </w:rPr>
        <w:t> rules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varying</w:t>
      </w:r>
      <w:r>
        <w:rPr>
          <w:color w:val="231F20"/>
          <w:w w:val="105"/>
        </w:rPr>
        <w:t> the size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small</w:t>
      </w:r>
      <w:r>
        <w:rPr>
          <w:color w:val="231F20"/>
          <w:w w:val="105"/>
        </w:rPr>
        <w:t>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moderate-sized</w:t>
      </w:r>
      <w:r>
        <w:rPr>
          <w:color w:val="231F20"/>
          <w:w w:val="105"/>
        </w:rPr>
        <w:t> datasets.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basic</w:t>
      </w:r>
      <w:r>
        <w:rPr>
          <w:color w:val="231F20"/>
          <w:w w:val="105"/>
        </w:rPr>
        <w:t> idea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bol- ster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empirical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distribution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utilizing suitable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Bolstering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kernels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placed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datapoint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location. For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case,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uniform</w:t>
      </w:r>
      <w:r>
        <w:rPr>
          <w:color w:val="231F20"/>
          <w:w w:val="105"/>
        </w:rPr>
        <w:t> zero-mean,</w:t>
      </w:r>
      <w:r>
        <w:rPr>
          <w:color w:val="231F20"/>
          <w:w w:val="105"/>
        </w:rPr>
        <w:t> spherical</w:t>
      </w:r>
      <w:r>
        <w:rPr>
          <w:color w:val="231F20"/>
          <w:w w:val="105"/>
        </w:rPr>
        <w:t> Bolstering</w:t>
      </w:r>
      <w:r>
        <w:rPr>
          <w:color w:val="231F20"/>
          <w:w w:val="105"/>
        </w:rPr>
        <w:t> kernel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rFonts w:ascii="DejaVu Serif" w:hAnsi="DejaVu Serif"/>
          <w:color w:val="231F20"/>
          <w:w w:val="105"/>
          <w:vertAlign w:val="superscript"/>
        </w:rPr>
        <w:t>⋄</w:t>
      </w:r>
      <w:r>
        <w:rPr>
          <w:rFonts w:ascii="DejaVu Serif" w:hAnsi="DejaVu Serif"/>
          <w:color w:val="231F20"/>
          <w:w w:val="105"/>
          <w:vertAlign w:val="baseline"/>
        </w:rPr>
        <w:t> </w:t>
      </w:r>
      <w:bookmarkStart w:name="3. Results" w:id="14"/>
      <w:bookmarkEnd w:id="14"/>
      <w:r>
        <w:rPr>
          <w:rFonts w:ascii="DejaVu Serif" w:hAnsi="DejaVu Serif"/>
          <w:color w:val="231F20"/>
          <w:w w:val="92"/>
          <w:vertAlign w:val="baseline"/>
        </w:rPr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w w:val="105"/>
          <w:vertAlign w:val="baseline"/>
        </w:rPr>
        <w:t> chosen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analysis,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covariance</w:t>
      </w:r>
      <w:r>
        <w:rPr>
          <w:color w:val="231F20"/>
          <w:w w:val="105"/>
          <w:vertAlign w:val="baseline"/>
        </w:rPr>
        <w:t> matrices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form</w:t>
      </w:r>
      <w:r>
        <w:rPr>
          <w:color w:val="231F20"/>
          <w:w w:val="105"/>
          <w:vertAlign w:val="baseline"/>
        </w:rPr>
        <w:t> </w:t>
      </w:r>
      <w:r>
        <w:rPr>
          <w:rFonts w:ascii="Liberation Sans" w:hAnsi="Liberation Sans"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superscript"/>
        </w:rPr>
        <w:t>2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 In</w:t>
      </w:r>
      <w:r>
        <w:rPr>
          <w:color w:val="231F20"/>
          <w:w w:val="105"/>
          <w:vertAlign w:val="baseline"/>
        </w:rPr>
        <w:t> each</w:t>
      </w:r>
      <w:r>
        <w:rPr>
          <w:color w:val="231F20"/>
          <w:w w:val="105"/>
          <w:vertAlign w:val="baseline"/>
        </w:rPr>
        <w:t> case,</w:t>
      </w:r>
      <w:r>
        <w:rPr>
          <w:color w:val="231F20"/>
          <w:w w:val="105"/>
          <w:vertAlign w:val="baseline"/>
        </w:rPr>
        <w:t> there</w:t>
      </w:r>
      <w:r>
        <w:rPr>
          <w:color w:val="231F20"/>
          <w:w w:val="105"/>
          <w:vertAlign w:val="baseline"/>
        </w:rPr>
        <w:t> would</w:t>
      </w:r>
      <w:r>
        <w:rPr>
          <w:color w:val="231F20"/>
          <w:w w:val="105"/>
          <w:vertAlign w:val="baseline"/>
        </w:rPr>
        <w:t> be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family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Bolstered</w:t>
      </w:r>
      <w:r>
        <w:rPr>
          <w:color w:val="231F20"/>
          <w:w w:val="105"/>
          <w:vertAlign w:val="baseline"/>
        </w:rPr>
        <w:t> estimators corresponding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each</w:t>
      </w:r>
      <w:r>
        <w:rPr>
          <w:color w:val="231F20"/>
          <w:w w:val="105"/>
          <w:vertAlign w:val="baseline"/>
        </w:rPr>
        <w:t> value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</w:t>
      </w:r>
      <w:r>
        <w:rPr>
          <w:rFonts w:ascii="Liberation Sans" w:hAnsi="Liberation Sans"/>
          <w:color w:val="231F20"/>
          <w:w w:val="105"/>
          <w:vertAlign w:val="baseline"/>
        </w:rPr>
        <w:t>σ</w:t>
      </w:r>
      <w:r>
        <w:rPr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w w:val="105"/>
          <w:vertAlign w:val="baseline"/>
        </w:rPr>
        <w:t> i</w:t>
      </w:r>
      <w:r>
        <w:rPr>
          <w:color w:val="231F20"/>
          <w:w w:val="105"/>
          <w:vertAlign w:val="baseline"/>
        </w:rPr>
        <w:t> varies</w:t>
      </w:r>
      <w:r>
        <w:rPr>
          <w:color w:val="231F20"/>
          <w:w w:val="105"/>
          <w:vertAlign w:val="baseline"/>
        </w:rPr>
        <w:t> from</w:t>
      </w:r>
      <w:r>
        <w:rPr>
          <w:color w:val="231F20"/>
          <w:w w:val="105"/>
          <w:vertAlign w:val="baseline"/>
        </w:rPr>
        <w:t> 1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n.</w:t>
      </w:r>
      <w:r>
        <w:rPr>
          <w:color w:val="231F20"/>
          <w:w w:val="105"/>
          <w:vertAlign w:val="baseline"/>
        </w:rPr>
        <w:t> Larger values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</w:t>
      </w:r>
      <w:r>
        <w:rPr>
          <w:rFonts w:ascii="Liberation Sans" w:hAnsi="Liberation Sans"/>
          <w:color w:val="231F20"/>
          <w:w w:val="105"/>
          <w:vertAlign w:val="baseline"/>
        </w:rPr>
        <w:t>σ</w:t>
      </w:r>
      <w:r>
        <w:rPr>
          <w:i/>
          <w:color w:val="231F20"/>
          <w:w w:val="105"/>
          <w:vertAlign w:val="subscript"/>
        </w:rPr>
        <w:t>i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would</w:t>
      </w:r>
      <w:r>
        <w:rPr>
          <w:color w:val="231F20"/>
          <w:w w:val="105"/>
          <w:vertAlign w:val="baseline"/>
        </w:rPr>
        <w:t> result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wider</w:t>
      </w:r>
      <w:r>
        <w:rPr>
          <w:color w:val="231F20"/>
          <w:w w:val="105"/>
          <w:vertAlign w:val="baseline"/>
        </w:rPr>
        <w:t> Bolstering</w:t>
      </w:r>
      <w:r>
        <w:rPr>
          <w:color w:val="231F20"/>
          <w:w w:val="105"/>
          <w:vertAlign w:val="baseline"/>
        </w:rPr>
        <w:t> kernels</w:t>
      </w:r>
      <w:r>
        <w:rPr>
          <w:color w:val="231F20"/>
          <w:w w:val="105"/>
          <w:vertAlign w:val="baseline"/>
        </w:rPr>
        <w:t> resulting</w:t>
      </w:r>
      <w:r>
        <w:rPr>
          <w:color w:val="231F20"/>
          <w:w w:val="105"/>
          <w:vertAlign w:val="baseline"/>
        </w:rPr>
        <w:t> in lower</w:t>
      </w:r>
      <w:r>
        <w:rPr>
          <w:color w:val="231F20"/>
          <w:w w:val="105"/>
          <w:vertAlign w:val="baseline"/>
        </w:rPr>
        <w:t> variance</w:t>
      </w:r>
      <w:r>
        <w:rPr>
          <w:color w:val="231F20"/>
          <w:w w:val="105"/>
          <w:vertAlign w:val="baseline"/>
        </w:rPr>
        <w:t> estimators,</w:t>
      </w:r>
      <w:r>
        <w:rPr>
          <w:color w:val="231F20"/>
          <w:w w:val="105"/>
          <w:vertAlign w:val="baseline"/>
        </w:rPr>
        <w:t> but</w:t>
      </w:r>
      <w:r>
        <w:rPr>
          <w:color w:val="231F20"/>
          <w:w w:val="105"/>
          <w:vertAlign w:val="baseline"/>
        </w:rPr>
        <w:t> after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point,</w:t>
      </w:r>
      <w:r>
        <w:rPr>
          <w:color w:val="231F20"/>
          <w:w w:val="105"/>
          <w:vertAlign w:val="baseline"/>
        </w:rPr>
        <w:t> bias</w:t>
      </w:r>
      <w:r>
        <w:rPr>
          <w:color w:val="231F20"/>
          <w:w w:val="105"/>
          <w:vertAlign w:val="baseline"/>
        </w:rPr>
        <w:t> starts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increase. Therefore,</w:t>
      </w:r>
      <w:r>
        <w:rPr>
          <w:color w:val="231F20"/>
          <w:w w:val="105"/>
          <w:vertAlign w:val="baseline"/>
        </w:rPr>
        <w:t> choosing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values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standard</w:t>
      </w:r>
      <w:r>
        <w:rPr>
          <w:color w:val="231F20"/>
          <w:w w:val="105"/>
          <w:vertAlign w:val="baseline"/>
        </w:rPr>
        <w:t> deviations</w:t>
      </w:r>
      <w:r>
        <w:rPr>
          <w:color w:val="231F20"/>
          <w:w w:val="105"/>
          <w:vertAlign w:val="baseline"/>
        </w:rPr>
        <w:t> (SD)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the Bolstering</w:t>
      </w:r>
      <w:r>
        <w:rPr>
          <w:color w:val="231F20"/>
          <w:w w:val="105"/>
          <w:vertAlign w:val="baseline"/>
        </w:rPr>
        <w:t> kernels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challenge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several</w:t>
      </w:r>
      <w:r>
        <w:rPr>
          <w:color w:val="231F20"/>
          <w:w w:val="105"/>
          <w:vertAlign w:val="baseline"/>
        </w:rPr>
        <w:t> approaches</w:t>
      </w:r>
      <w:r>
        <w:rPr>
          <w:color w:val="231F20"/>
          <w:w w:val="105"/>
          <w:vertAlign w:val="baseline"/>
        </w:rPr>
        <w:t> have</w:t>
      </w:r>
      <w:r>
        <w:rPr>
          <w:color w:val="231F20"/>
          <w:w w:val="105"/>
          <w:vertAlign w:val="baseline"/>
        </w:rPr>
        <w:t> been attempted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</w:t>
      </w:r>
      <w:r>
        <w:rPr>
          <w:rFonts w:ascii="Times New Roman" w:hAns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nd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best</w:t>
      </w:r>
      <w:r>
        <w:rPr>
          <w:color w:val="231F20"/>
          <w:w w:val="105"/>
          <w:vertAlign w:val="baseline"/>
        </w:rPr>
        <w:t> error</w:t>
      </w:r>
      <w:r>
        <w:rPr>
          <w:color w:val="231F20"/>
          <w:w w:val="105"/>
          <w:vertAlign w:val="baseline"/>
        </w:rPr>
        <w:t> estimator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this</w:t>
      </w:r>
      <w:r>
        <w:rPr>
          <w:color w:val="231F20"/>
          <w:w w:val="105"/>
          <w:vertAlign w:val="baseline"/>
        </w:rPr>
        <w:t> case</w:t>
      </w:r>
      <w:r>
        <w:rPr>
          <w:color w:val="231F20"/>
          <w:w w:val="105"/>
          <w:vertAlign w:val="baseline"/>
        </w:rPr>
        <w:t> which minimizes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bias-variance</w:t>
      </w:r>
      <w:r>
        <w:rPr>
          <w:color w:val="231F20"/>
          <w:w w:val="105"/>
          <w:vertAlign w:val="baseline"/>
        </w:rPr>
        <w:t> trade-off.</w:t>
      </w:r>
    </w:p>
    <w:p>
      <w:pPr>
        <w:pStyle w:val="BodyText"/>
        <w:spacing w:before="10"/>
        <w:ind w:left="341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Bolstering</w:t>
      </w:r>
      <w:r>
        <w:rPr>
          <w:color w:val="231F20"/>
          <w:spacing w:val="-4"/>
        </w:rPr>
        <w:t> </w:t>
      </w:r>
      <w:r>
        <w:rPr>
          <w:color w:val="231F20"/>
        </w:rPr>
        <w:t>kernels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given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by:</w:t>
      </w:r>
    </w:p>
    <w:p>
      <w:pPr>
        <w:tabs>
          <w:tab w:pos="886" w:val="left" w:leader="none"/>
          <w:tab w:pos="5061" w:val="right" w:leader="none"/>
        </w:tabs>
        <w:spacing w:line="316" w:lineRule="exact" w:before="168"/>
        <w:ind w:left="103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721436</wp:posOffset>
                </wp:positionH>
                <wp:positionV relativeFrom="paragraph">
                  <wp:posOffset>281498</wp:posOffset>
                </wp:positionV>
                <wp:extent cx="218440" cy="444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184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4445">
                              <a:moveTo>
                                <a:pt x="21816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18160" y="4320"/>
                              </a:lnTo>
                              <a:lnTo>
                                <a:pt x="218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06pt;margin-top:22.165266pt;width:17.178pt;height:.34018pt;mso-position-horizontal-relative:page;mso-position-vertical-relative:paragraph;z-index:-16547840" id="docshape38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560880</wp:posOffset>
                </wp:positionH>
                <wp:positionV relativeFrom="paragraph">
                  <wp:posOffset>232940</wp:posOffset>
                </wp:positionV>
                <wp:extent cx="3112135" cy="1111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11213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86" w:val="left" w:leader="none"/>
                                <w:tab w:pos="1481" w:val="left" w:leader="none"/>
                                <w:tab w:pos="4686" w:val="left" w:leader="none"/>
                              </w:tabs>
                              <w:spacing w:line="166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231F20"/>
                                <w:spacing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1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color w:val="231F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1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color w:val="231F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vertAlign w:val="baseline"/>
                              </w:rPr>
                              <w:t>..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231F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color w:val="231F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3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1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163799pt;margin-top:18.341795pt;width:245.05pt;height:8.75pt;mso-position-horizontal-relative:page;mso-position-vertical-relative:paragraph;z-index:-1654272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86" w:val="left" w:leader="none"/>
                          <w:tab w:pos="1481" w:val="left" w:leader="none"/>
                          <w:tab w:pos="4686" w:val="left" w:leader="none"/>
                        </w:tabs>
                        <w:spacing w:line="166" w:lineRule="exact"/>
                        <w:rPr>
                          <w:rFonts w:ascii="LM Roman 10"/>
                        </w:rPr>
                      </w:pPr>
                      <w:r>
                        <w:rPr>
                          <w:i/>
                          <w:color w:val="231F20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color w:val="231F20"/>
                          <w:spacing w:val="17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color w:val="231F20"/>
                          <w:spacing w:val="-12"/>
                          <w:vertAlign w:val="baseline"/>
                        </w:rPr>
                        <w:t>=</w:t>
                      </w:r>
                      <w:r>
                        <w:rPr>
                          <w:rFonts w:ascii="LM Roman 10"/>
                          <w:color w:val="231F20"/>
                          <w:vertAlign w:val="baseline"/>
                        </w:rPr>
                        <w:tab/>
                      </w:r>
                      <w:r>
                        <w:rPr>
                          <w:rFonts w:ascii="LM Roman 10"/>
                          <w:color w:val="231F20"/>
                          <w:spacing w:val="-10"/>
                          <w:vertAlign w:val="baseline"/>
                        </w:rPr>
                        <w:t>=</w:t>
                      </w:r>
                      <w:r>
                        <w:rPr>
                          <w:rFonts w:ascii="LM Roman 10"/>
                          <w:color w:val="231F20"/>
                          <w:vertAlign w:val="baseline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vertAlign w:val="baseline"/>
                        </w:rPr>
                        <w:t>..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10"/>
                          <w:vertAlign w:val="baseline"/>
                        </w:rPr>
                        <w:t>.</w:t>
                      </w:r>
                      <w:r>
                        <w:rPr>
                          <w:rFonts w:ascii="Arial"/>
                          <w:color w:val="231F20"/>
                          <w:vertAlign w:val="baseline"/>
                        </w:rPr>
                        <w:tab/>
                      </w:r>
                      <w:r>
                        <w:rPr>
                          <w:rFonts w:ascii="LM Roman 10"/>
                          <w:color w:val="231F20"/>
                          <w:vertAlign w:val="baseline"/>
                        </w:rPr>
                        <w:t>(</w:t>
                      </w:r>
                      <w:r>
                        <w:rPr>
                          <w:rFonts w:ascii="LM Roman 10"/>
                          <w:color w:val="231F20"/>
                          <w:spacing w:val="3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color w:val="231F20"/>
                          <w:spacing w:val="-10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w w:val="85"/>
          <w:position w:val="11"/>
          <w:sz w:val="16"/>
        </w:rPr>
        <w:t>d</w:t>
      </w:r>
      <w:r>
        <w:rPr>
          <w:color w:val="231F20"/>
          <w:spacing w:val="-10"/>
          <w:w w:val="85"/>
          <w:position w:val="19"/>
          <w:sz w:val="14"/>
        </w:rPr>
        <w:t>^</w:t>
      </w:r>
      <w:r>
        <w:rPr>
          <w:rFonts w:ascii="LM Roman 10" w:hAnsi="LM Roman 10"/>
          <w:color w:val="231F20"/>
          <w:spacing w:val="-10"/>
          <w:w w:val="85"/>
          <w:position w:val="11"/>
          <w:sz w:val="16"/>
        </w:rPr>
        <w:t>(</w:t>
      </w:r>
      <w:r>
        <w:rPr>
          <w:i/>
          <w:color w:val="231F20"/>
          <w:spacing w:val="-10"/>
          <w:w w:val="85"/>
          <w:position w:val="11"/>
          <w:sz w:val="16"/>
        </w:rPr>
        <w:t>y</w:t>
      </w:r>
      <w:r>
        <w:rPr>
          <w:i/>
          <w:color w:val="231F20"/>
          <w:spacing w:val="-10"/>
          <w:w w:val="85"/>
          <w:position w:val="7"/>
          <w:sz w:val="11"/>
        </w:rPr>
        <w:t>i</w:t>
      </w:r>
      <w:r>
        <w:rPr>
          <w:i/>
          <w:color w:val="231F20"/>
          <w:spacing w:val="-12"/>
          <w:position w:val="7"/>
          <w:sz w:val="11"/>
        </w:rPr>
        <w:t> </w:t>
      </w:r>
      <w:r>
        <w:rPr>
          <w:rFonts w:ascii="LM Roman 10" w:hAnsi="LM Roman 10"/>
          <w:color w:val="231F20"/>
          <w:spacing w:val="-728"/>
          <w:w w:val="91"/>
          <w:position w:val="11"/>
          <w:sz w:val="16"/>
        </w:rPr>
        <w:t>)</w:t>
      </w:r>
      <w:r>
        <w:rPr>
          <w:rFonts w:ascii="Liberation Sans" w:hAnsi="Liberation Sans"/>
          <w:color w:val="231F20"/>
          <w:spacing w:val="-11"/>
          <w:w w:val="98"/>
          <w:sz w:val="16"/>
        </w:rPr>
        <w:t>σ</w:t>
      </w:r>
      <w:r>
        <w:rPr>
          <w:rFonts w:ascii="Liberation Sans" w:hAnsi="Liberation Sans"/>
          <w:color w:val="231F20"/>
          <w:sz w:val="16"/>
        </w:rPr>
        <w:tab/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i</w:t>
      </w:r>
      <w:r>
        <w:rPr>
          <w:i/>
          <w:color w:val="231F20"/>
          <w:spacing w:val="60"/>
          <w:sz w:val="16"/>
        </w:rPr>
        <w:t>  </w:t>
      </w:r>
      <w:r>
        <w:rPr>
          <w:i/>
          <w:color w:val="231F20"/>
          <w:sz w:val="16"/>
        </w:rPr>
        <w:t>1</w:t>
      </w:r>
      <w:r>
        <w:rPr>
          <w:color w:val="231F20"/>
          <w:sz w:val="16"/>
        </w:rPr>
        <w:t>,</w:t>
      </w:r>
      <w:r>
        <w:rPr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2</w:t>
      </w:r>
      <w:r>
        <w:rPr>
          <w:color w:val="231F20"/>
          <w:sz w:val="16"/>
        </w:rPr>
        <w:t>,</w:t>
      </w:r>
      <w:r>
        <w:rPr>
          <w:color w:val="231F20"/>
          <w:spacing w:val="64"/>
          <w:w w:val="150"/>
          <w:sz w:val="16"/>
        </w:rPr>
        <w:t>  </w:t>
      </w:r>
      <w:r>
        <w:rPr>
          <w:color w:val="231F20"/>
          <w:sz w:val="16"/>
        </w:rPr>
        <w:t>,</w:t>
      </w:r>
      <w:r>
        <w:rPr>
          <w:color w:val="231F20"/>
          <w:spacing w:val="-12"/>
          <w:sz w:val="16"/>
        </w:rPr>
        <w:t> </w:t>
      </w:r>
      <w:r>
        <w:rPr>
          <w:i/>
          <w:color w:val="231F20"/>
          <w:spacing w:val="-10"/>
          <w:sz w:val="16"/>
        </w:rPr>
        <w:t>n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  <w:spacing w:val="-10"/>
          <w:w w:val="105"/>
          <w:sz w:val="16"/>
        </w:rPr>
        <w:t>1</w:t>
      </w:r>
    </w:p>
    <w:p>
      <w:pPr>
        <w:spacing w:line="166" w:lineRule="exact" w:before="0"/>
        <w:ind w:left="528" w:right="0" w:firstLine="0"/>
        <w:jc w:val="left"/>
        <w:rPr>
          <w:i/>
          <w:sz w:val="11"/>
        </w:rPr>
      </w:pPr>
      <w:r>
        <w:rPr>
          <w:rFonts w:ascii="Liberation Sans" w:hAnsi="Liberation Sans"/>
          <w:color w:val="231F20"/>
          <w:spacing w:val="-4"/>
          <w:position w:val="3"/>
          <w:sz w:val="16"/>
        </w:rPr>
        <w:t>α</w:t>
      </w:r>
      <w:r>
        <w:rPr>
          <w:i/>
          <w:color w:val="231F20"/>
          <w:spacing w:val="-4"/>
          <w:sz w:val="11"/>
        </w:rPr>
        <w:t>p</w:t>
      </w:r>
      <w:r>
        <w:rPr>
          <w:color w:val="231F20"/>
          <w:spacing w:val="-4"/>
          <w:sz w:val="11"/>
        </w:rPr>
        <w:t>,</w:t>
      </w:r>
      <w:r>
        <w:rPr>
          <w:i/>
          <w:color w:val="231F20"/>
          <w:spacing w:val="-4"/>
          <w:sz w:val="11"/>
        </w:rPr>
        <w:t>i</w:t>
      </w:r>
    </w:p>
    <w:p>
      <w:pPr>
        <w:pStyle w:val="BodyText"/>
        <w:spacing w:line="220" w:lineRule="auto" w:before="203"/>
        <w:ind w:left="103" w:right="39" w:hanging="1"/>
        <w:jc w:val="both"/>
      </w:pPr>
      <w:r>
        <w:rPr>
          <w:color w:val="231F20"/>
        </w:rPr>
        <w:t>here, </w:t>
      </w:r>
      <w:r>
        <w:rPr>
          <w:rFonts w:ascii="Liberation Sans" w:hAnsi="Liberation Sans"/>
          <w:color w:val="231F20"/>
        </w:rPr>
        <w:t>α</w:t>
      </w:r>
      <w:r>
        <w:rPr>
          <w:i/>
          <w:color w:val="231F20"/>
          <w:vertAlign w:val="subscript"/>
        </w:rPr>
        <w:t>p</w:t>
      </w:r>
      <w:r>
        <w:rPr>
          <w:color w:val="231F20"/>
          <w:vertAlign w:val="subscript"/>
        </w:rPr>
        <w:t>,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the </w:t>
      </w:r>
      <w:r>
        <w:rPr>
          <w:rFonts w:ascii="Tuffy" w:hAnsi="Tuffy"/>
          <w:b w:val="0"/>
          <w:color w:val="231F20"/>
          <w:vertAlign w:val="baseline"/>
        </w:rPr>
        <w:t>“</w:t>
      </w:r>
      <w:r>
        <w:rPr>
          <w:color w:val="231F20"/>
          <w:vertAlign w:val="baseline"/>
        </w:rPr>
        <w:t>constant</w:t>
      </w:r>
      <w:r>
        <w:rPr>
          <w:rFonts w:ascii="Tuffy" w:hAnsi="Tuffy"/>
          <w:b w:val="0"/>
          <w:color w:val="231F20"/>
          <w:vertAlign w:val="baseline"/>
        </w:rPr>
        <w:t>” </w:t>
      </w:r>
      <w:r>
        <w:rPr>
          <w:color w:val="231F20"/>
          <w:vertAlign w:val="baseline"/>
        </w:rPr>
        <w:t>correction factor which is a function of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dimensionality of the dataset. </w:t>
      </w:r>
      <w:r>
        <w:rPr>
          <w:i/>
          <w:color w:val="231F20"/>
          <w:vertAlign w:val="baseline"/>
        </w:rPr>
        <w:t>d</w:t>
      </w:r>
      <w:r>
        <w:rPr>
          <w:color w:val="231F20"/>
          <w:position w:val="8"/>
          <w:sz w:val="14"/>
          <w:vertAlign w:val="baseline"/>
        </w:rPr>
        <w:t>^</w:t>
      </w:r>
      <w:r>
        <w:rPr>
          <w:rFonts w:ascii="LM Roman 10" w:hAnsi="LM Roman 10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y</w:t>
      </w:r>
      <w:r>
        <w:rPr>
          <w:i/>
          <w:color w:val="231F20"/>
          <w:position w:val="-3"/>
          <w:sz w:val="11"/>
          <w:vertAlign w:val="baseline"/>
        </w:rPr>
        <w:t>i</w:t>
      </w:r>
      <w:r>
        <w:rPr>
          <w:i/>
          <w:color w:val="231F20"/>
          <w:spacing w:val="-7"/>
          <w:position w:val="-3"/>
          <w:sz w:val="11"/>
          <w:vertAlign w:val="baseline"/>
        </w:rPr>
        <w:t> </w:t>
      </w:r>
      <w:r>
        <w:rPr>
          <w:rFonts w:ascii="LM Roman 10" w:hAnsi="LM Roman 10"/>
          <w:color w:val="231F20"/>
          <w:vertAlign w:val="baseline"/>
        </w:rPr>
        <w:t>) </w:t>
      </w:r>
      <w:r>
        <w:rPr>
          <w:color w:val="231F20"/>
          <w:vertAlign w:val="baseline"/>
        </w:rPr>
        <w:t>is the mean minimum distance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between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points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belonging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class</w:t>
      </w:r>
      <w:r>
        <w:rPr>
          <w:color w:val="231F20"/>
          <w:spacing w:val="26"/>
          <w:vertAlign w:val="baseline"/>
        </w:rPr>
        <w:t> </w:t>
      </w:r>
      <w:r>
        <w:rPr>
          <w:i/>
          <w:color w:val="231F20"/>
          <w:vertAlign w:val="baseline"/>
        </w:rPr>
        <w:t>y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computed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spacing w:val="-4"/>
          <w:vertAlign w:val="baseline"/>
        </w:rPr>
        <w:t>using</w:t>
      </w:r>
    </w:p>
    <w:p>
      <w:pPr>
        <w:pStyle w:val="BodyText"/>
        <w:spacing w:before="27"/>
        <w:ind w:left="103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equation:</w:t>
      </w:r>
    </w:p>
    <w:p>
      <w:pPr>
        <w:pStyle w:val="BodyText"/>
        <w:spacing w:line="276" w:lineRule="auto" w:before="9"/>
        <w:ind w:left="103" w:right="118" w:firstLine="239"/>
        <w:jc w:val="both"/>
      </w:pPr>
      <w:r>
        <w:rPr/>
        <w:br w:type="column"/>
      </w:r>
      <w:r>
        <w:rPr>
          <w:color w:val="231F20"/>
        </w:rPr>
        <w:t>Based on the value of calculated standard deviations of these Bol-</w:t>
      </w:r>
      <w:r>
        <w:rPr>
          <w:color w:val="231F20"/>
          <w:spacing w:val="40"/>
        </w:rPr>
        <w:t> </w:t>
      </w:r>
      <w:r>
        <w:rPr>
          <w:color w:val="231F20"/>
        </w:rPr>
        <w:t>stered</w:t>
      </w:r>
      <w:r>
        <w:rPr>
          <w:color w:val="231F20"/>
          <w:spacing w:val="-10"/>
        </w:rPr>
        <w:t> </w:t>
      </w:r>
      <w:r>
        <w:rPr>
          <w:color w:val="231F20"/>
        </w:rPr>
        <w:t>kernels,</w:t>
      </w:r>
      <w:r>
        <w:rPr>
          <w:color w:val="231F20"/>
          <w:spacing w:val="-10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types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Bolstered</w:t>
      </w:r>
      <w:r>
        <w:rPr>
          <w:color w:val="231F20"/>
          <w:spacing w:val="-9"/>
        </w:rPr>
        <w:t> </w:t>
      </w:r>
      <w:r>
        <w:rPr>
          <w:color w:val="231F20"/>
        </w:rPr>
        <w:t>Error</w:t>
      </w:r>
      <w:r>
        <w:rPr>
          <w:color w:val="231F20"/>
          <w:spacing w:val="-10"/>
        </w:rPr>
        <w:t> </w:t>
      </w:r>
      <w:r>
        <w:rPr>
          <w:color w:val="231F20"/>
        </w:rPr>
        <w:t>estimators</w:t>
      </w:r>
      <w:r>
        <w:rPr>
          <w:color w:val="231F20"/>
          <w:spacing w:val="-10"/>
        </w:rPr>
        <w:t> </w:t>
      </w:r>
      <w:r>
        <w:rPr>
          <w:color w:val="231F20"/>
        </w:rPr>
        <w:t>namely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Bol-</w:t>
      </w:r>
      <w:r>
        <w:rPr>
          <w:color w:val="231F20"/>
          <w:spacing w:val="40"/>
        </w:rPr>
        <w:t> </w:t>
      </w:r>
      <w:r>
        <w:rPr>
          <w:color w:val="231F20"/>
        </w:rPr>
        <w:t>stered Resubstitution error, Bolstered Leave-One-Out error, and semi-</w:t>
      </w:r>
      <w:r>
        <w:rPr>
          <w:color w:val="231F20"/>
          <w:spacing w:val="40"/>
        </w:rPr>
        <w:t> </w:t>
      </w:r>
      <w:r>
        <w:rPr>
          <w:color w:val="231F20"/>
        </w:rPr>
        <w:t>Bolstered</w:t>
      </w:r>
      <w:r>
        <w:rPr>
          <w:color w:val="231F20"/>
          <w:spacing w:val="-10"/>
        </w:rPr>
        <w:t> </w:t>
      </w:r>
      <w:r>
        <w:rPr>
          <w:color w:val="231F20"/>
        </w:rPr>
        <w:t>Resubstitution</w:t>
      </w:r>
      <w:r>
        <w:rPr>
          <w:color w:val="231F20"/>
          <w:spacing w:val="-10"/>
        </w:rPr>
        <w:t> </w:t>
      </w:r>
      <w:r>
        <w:rPr>
          <w:color w:val="231F20"/>
        </w:rPr>
        <w:t>error</w:t>
      </w:r>
      <w:r>
        <w:rPr>
          <w:color w:val="231F20"/>
          <w:spacing w:val="-8"/>
        </w:rPr>
        <w:t> </w:t>
      </w:r>
      <w:r>
        <w:rPr>
          <w:color w:val="231F20"/>
        </w:rPr>
        <w:t>estimates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calculated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conjunction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linear</w:t>
      </w:r>
      <w:r>
        <w:rPr>
          <w:color w:val="231F20"/>
          <w:spacing w:val="-4"/>
        </w:rPr>
        <w:t> </w:t>
      </w:r>
      <w:r>
        <w:rPr>
          <w:color w:val="231F20"/>
        </w:rPr>
        <w:t>(LDA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Linear</w:t>
      </w:r>
      <w:r>
        <w:rPr>
          <w:color w:val="231F20"/>
          <w:spacing w:val="-2"/>
        </w:rPr>
        <w:t> </w:t>
      </w:r>
      <w:r>
        <w:rPr>
          <w:color w:val="231F20"/>
        </w:rPr>
        <w:t>SVM)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non-linear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</w:t>
      </w:r>
      <w:r>
        <w:rPr>
          <w:color w:val="231F20"/>
          <w:spacing w:val="-2"/>
        </w:rPr>
        <w:t> </w:t>
      </w:r>
      <w:r>
        <w:rPr>
          <w:color w:val="231F20"/>
        </w:rPr>
        <w:t>(KNN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CART), and depending on the results, an appropriate decision was</w:t>
      </w:r>
      <w:r>
        <w:rPr>
          <w:color w:val="231F20"/>
          <w:spacing w:val="40"/>
        </w:rPr>
        <w:t> </w:t>
      </w:r>
      <w:r>
        <w:rPr>
          <w:color w:val="231F20"/>
        </w:rPr>
        <w:t>made as to which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would suit our purpose.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Results</w:t>
      </w:r>
    </w:p>
    <w:p>
      <w:pPr>
        <w:pStyle w:val="BodyText"/>
        <w:spacing w:before="55"/>
      </w:pPr>
    </w:p>
    <w:p>
      <w:pPr>
        <w:pStyle w:val="BodyText"/>
        <w:spacing w:line="271" w:lineRule="auto"/>
        <w:ind w:left="103" w:right="118" w:firstLine="239"/>
        <w:jc w:val="both"/>
      </w:pP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stated</w:t>
      </w:r>
      <w:r>
        <w:rPr>
          <w:color w:val="231F20"/>
          <w:spacing w:val="-8"/>
        </w:rPr>
        <w:t> </w:t>
      </w:r>
      <w:r>
        <w:rPr>
          <w:color w:val="231F20"/>
        </w:rPr>
        <w:t>before,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entire</w:t>
      </w:r>
      <w:r>
        <w:rPr>
          <w:color w:val="231F20"/>
          <w:spacing w:val="-8"/>
        </w:rPr>
        <w:t> </w:t>
      </w:r>
      <w:r>
        <w:rPr>
          <w:color w:val="231F20"/>
        </w:rPr>
        <w:t>approach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treated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unsupervised</w:t>
      </w:r>
      <w:r>
        <w:rPr>
          <w:color w:val="231F20"/>
          <w:spacing w:val="40"/>
        </w:rPr>
        <w:t> </w:t>
      </w:r>
      <w:r>
        <w:rPr>
          <w:color w:val="231F20"/>
        </w:rPr>
        <w:t>approach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K-means</w:t>
      </w:r>
      <w:r>
        <w:rPr>
          <w:color w:val="231F20"/>
          <w:spacing w:val="-4"/>
        </w:rPr>
        <w:t> </w:t>
      </w:r>
      <w:r>
        <w:rPr>
          <w:color w:val="231F20"/>
        </w:rPr>
        <w:t>algorithm</w:t>
      </w:r>
      <w:r>
        <w:rPr>
          <w:color w:val="231F20"/>
          <w:spacing w:val="-4"/>
        </w:rPr>
        <w:t> </w:t>
      </w:r>
      <w:r>
        <w:rPr>
          <w:color w:val="231F20"/>
        </w:rPr>
        <w:t>(algorithm</w:t>
      </w:r>
      <w:r>
        <w:rPr>
          <w:color w:val="231F20"/>
          <w:spacing w:val="-7"/>
        </w:rPr>
        <w:t> </w:t>
      </w:r>
      <w:r>
        <w:rPr>
          <w:color w:val="231F20"/>
          <w:w w:val="125"/>
        </w:rPr>
        <w:t>=</w:t>
      </w:r>
      <w:r>
        <w:rPr>
          <w:color w:val="231F20"/>
          <w:spacing w:val="-13"/>
          <w:w w:val="125"/>
        </w:rPr>
        <w:t>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auto</w:t>
      </w:r>
      <w:r>
        <w:rPr>
          <w:rFonts w:ascii="Tuffy" w:hAnsi="Tuffy"/>
          <w:b w:val="0"/>
          <w:color w:val="231F20"/>
        </w:rPr>
        <w:t>’</w:t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it-</w:t>
      </w:r>
      <w:r>
        <w:rPr>
          <w:color w:val="231F20"/>
          <w:spacing w:val="40"/>
        </w:rPr>
        <w:t> </w:t>
      </w:r>
      <w:r>
        <w:rPr>
          <w:color w:val="231F20"/>
        </w:rPr>
        <w:t>erations </w:t>
      </w:r>
      <w:r>
        <w:rPr>
          <w:color w:val="231F20"/>
          <w:w w:val="125"/>
        </w:rPr>
        <w:t>=</w:t>
      </w:r>
      <w:r>
        <w:rPr>
          <w:color w:val="231F20"/>
          <w:spacing w:val="-3"/>
          <w:w w:val="125"/>
        </w:rPr>
        <w:t> </w:t>
      </w:r>
      <w:r>
        <w:rPr>
          <w:color w:val="231F20"/>
        </w:rPr>
        <w:t>600) was used to classify the observations into two classes.</w:t>
      </w:r>
      <w:r>
        <w:rPr>
          <w:color w:val="231F20"/>
          <w:spacing w:val="40"/>
        </w:rPr>
        <w:t> </w:t>
      </w:r>
      <w:r>
        <w:rPr>
          <w:color w:val="231F20"/>
        </w:rPr>
        <w:t>Out of the 143 observations used for analysis, 84 were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 into</w:t>
      </w:r>
      <w:r>
        <w:rPr>
          <w:color w:val="231F20"/>
          <w:spacing w:val="40"/>
        </w:rPr>
        <w:t> </w:t>
      </w:r>
      <w:r>
        <w:rPr>
          <w:color w:val="231F20"/>
        </w:rPr>
        <w:t>class</w:t>
      </w:r>
      <w:r>
        <w:rPr>
          <w:color w:val="231F20"/>
          <w:spacing w:val="-7"/>
        </w:rPr>
        <w:t> </w:t>
      </w:r>
      <w:r>
        <w:rPr>
          <w:color w:val="231F20"/>
        </w:rPr>
        <w:t>0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59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class</w:t>
      </w:r>
      <w:r>
        <w:rPr>
          <w:color w:val="231F20"/>
          <w:spacing w:val="-8"/>
        </w:rPr>
        <w:t> </w:t>
      </w:r>
      <w:r>
        <w:rPr>
          <w:color w:val="231F20"/>
        </w:rPr>
        <w:t>1.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dif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cult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derive</w:t>
      </w:r>
      <w:r>
        <w:rPr>
          <w:color w:val="231F20"/>
          <w:spacing w:val="-6"/>
        </w:rPr>
        <w:t> </w:t>
      </w:r>
      <w:r>
        <w:rPr>
          <w:color w:val="231F20"/>
        </w:rPr>
        <w:t>inferences</w:t>
      </w:r>
      <w:r>
        <w:rPr>
          <w:color w:val="231F20"/>
          <w:spacing w:val="-7"/>
        </w:rPr>
        <w:t> </w:t>
      </w:r>
      <w:r>
        <w:rPr>
          <w:color w:val="231F20"/>
        </w:rPr>
        <w:t>consid-</w:t>
      </w:r>
      <w:r>
        <w:rPr>
          <w:color w:val="231F20"/>
          <w:spacing w:val="40"/>
        </w:rPr>
        <w:t> </w:t>
      </w:r>
      <w:r>
        <w:rPr>
          <w:color w:val="231F20"/>
        </w:rPr>
        <w:t>ering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predictors,</w:t>
      </w:r>
      <w:r>
        <w:rPr>
          <w:color w:val="231F20"/>
          <w:spacing w:val="-10"/>
        </w:rPr>
        <w:t> </w:t>
      </w:r>
      <w:r>
        <w:rPr>
          <w:color w:val="231F20"/>
        </w:rPr>
        <w:t>dimensionality</w:t>
      </w:r>
      <w:r>
        <w:rPr>
          <w:color w:val="231F20"/>
          <w:spacing w:val="-9"/>
        </w:rPr>
        <w:t> </w:t>
      </w:r>
      <w:r>
        <w:rPr>
          <w:color w:val="231F20"/>
        </w:rPr>
        <w:t>reduction</w:t>
      </w:r>
      <w:r>
        <w:rPr>
          <w:color w:val="231F20"/>
          <w:spacing w:val="-8"/>
        </w:rPr>
        <w:t> </w:t>
      </w:r>
      <w:r>
        <w:rPr>
          <w:color w:val="231F20"/>
        </w:rPr>
        <w:t>techniques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used.</w:t>
      </w:r>
      <w:r>
        <w:rPr>
          <w:color w:val="231F20"/>
          <w:spacing w:val="40"/>
        </w:rPr>
        <w:t>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Carbonate (ppm)</w:t>
      </w:r>
      <w:r>
        <w:rPr>
          <w:rFonts w:ascii="Tuffy" w:hAnsi="Tuffy"/>
          <w:b w:val="0"/>
          <w:color w:val="231F20"/>
        </w:rPr>
        <w:t>’ </w:t>
      </w:r>
      <w:r>
        <w:rPr>
          <w:color w:val="231F20"/>
        </w:rPr>
        <w:t>was dropped as the variance was zero throughout.</w:t>
      </w:r>
      <w:r>
        <w:rPr>
          <w:color w:val="231F20"/>
          <w:spacing w:val="40"/>
        </w:rPr>
        <w:t> </w:t>
      </w:r>
      <w:r>
        <w:rPr>
          <w:color w:val="231F20"/>
        </w:rPr>
        <w:t>Then, a correlation matrix (</w:t>
      </w:r>
      <w:hyperlink w:history="true" w:anchor="_bookmark6">
        <w:r>
          <w:rPr>
            <w:color w:val="2E3092"/>
          </w:rPr>
          <w:t>Fig. 3</w:t>
        </w:r>
      </w:hyperlink>
      <w:r>
        <w:rPr>
          <w:color w:val="231F20"/>
        </w:rPr>
        <w:t>) was constructed between the rest of</w:t>
      </w:r>
      <w:r>
        <w:rPr>
          <w:color w:val="231F20"/>
          <w:spacing w:val="40"/>
        </w:rPr>
        <w:t> </w:t>
      </w:r>
      <w:r>
        <w:rPr>
          <w:color w:val="231F20"/>
        </w:rPr>
        <w:t>the predictors.</w:t>
      </w:r>
    </w:p>
    <w:p>
      <w:pPr>
        <w:pStyle w:val="BodyText"/>
        <w:spacing w:line="276" w:lineRule="auto" w:before="5"/>
        <w:ind w:left="103" w:right="118" w:firstLine="239"/>
        <w:jc w:val="both"/>
      </w:pP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led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removal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6</w:t>
      </w:r>
      <w:r>
        <w:rPr>
          <w:color w:val="231F20"/>
          <w:spacing w:val="-8"/>
        </w:rPr>
        <w:t> </w:t>
      </w:r>
      <w:r>
        <w:rPr>
          <w:color w:val="231F20"/>
        </w:rPr>
        <w:t>predictors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dataset</w:t>
      </w:r>
      <w:r>
        <w:rPr>
          <w:color w:val="231F20"/>
          <w:spacing w:val="-7"/>
        </w:rPr>
        <w:t> </w:t>
      </w:r>
      <w:r>
        <w:rPr>
          <w:color w:val="231F20"/>
        </w:rPr>
        <w:t>namely</w:t>
      </w:r>
      <w:r>
        <w:rPr>
          <w:color w:val="231F20"/>
          <w:spacing w:val="-8"/>
        </w:rPr>
        <w:t> </w:t>
      </w:r>
      <w:r>
        <w:rPr>
          <w:color w:val="231F20"/>
        </w:rPr>
        <w:t>mag-</w:t>
      </w:r>
      <w:r>
        <w:rPr>
          <w:color w:val="231F20"/>
          <w:spacing w:val="40"/>
        </w:rPr>
        <w:t> </w:t>
      </w:r>
      <w:r>
        <w:rPr>
          <w:color w:val="231F20"/>
        </w:rPr>
        <w:t>nesium,</w:t>
      </w:r>
      <w:r>
        <w:rPr>
          <w:color w:val="231F20"/>
          <w:spacing w:val="-10"/>
        </w:rPr>
        <w:t> </w:t>
      </w:r>
      <w:r>
        <w:rPr>
          <w:color w:val="231F20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measures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hardness,</w:t>
      </w:r>
      <w:r>
        <w:rPr>
          <w:color w:val="231F20"/>
          <w:spacing w:val="-9"/>
        </w:rPr>
        <w:t> </w:t>
      </w:r>
      <w:r>
        <w:rPr>
          <w:color w:val="231F20"/>
        </w:rPr>
        <w:t>alkalinity,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Dissolved</w:t>
      </w:r>
      <w:r>
        <w:rPr>
          <w:color w:val="231F20"/>
          <w:spacing w:val="-9"/>
        </w:rPr>
        <w:t> </w:t>
      </w:r>
      <w:r>
        <w:rPr>
          <w:color w:val="231F20"/>
        </w:rPr>
        <w:t>Salts,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and conductivity. Then,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ExtraTreesClassi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er (</w:t>
      </w:r>
      <w:hyperlink w:history="true" w:anchor="_bookmark8">
        <w:r>
          <w:rPr>
            <w:color w:val="2E3092"/>
            <w:spacing w:val="-2"/>
          </w:rPr>
          <w:t>Fig. 4</w:t>
        </w:r>
      </w:hyperlink>
      <w:r>
        <w:rPr>
          <w:color w:val="231F20"/>
          <w:spacing w:val="-2"/>
        </w:rPr>
        <w:t>) was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used to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percentages of importance for each of the 14 predictors.</w:t>
      </w:r>
    </w:p>
    <w:p>
      <w:pPr>
        <w:pStyle w:val="BodyText"/>
        <w:spacing w:line="276" w:lineRule="auto"/>
        <w:ind w:left="103" w:right="120" w:firstLine="239"/>
        <w:jc w:val="both"/>
      </w:pPr>
      <w:r>
        <w:rPr>
          <w:color w:val="231F20"/>
        </w:rPr>
        <w:t>Now,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predictors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less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7"/>
        </w:rPr>
        <w:t> </w:t>
      </w:r>
      <w:r>
        <w:rPr>
          <w:color w:val="231F20"/>
        </w:rPr>
        <w:t>5%</w:t>
      </w:r>
      <w:r>
        <w:rPr>
          <w:color w:val="231F20"/>
          <w:spacing w:val="-9"/>
        </w:rPr>
        <w:t> </w:t>
      </w:r>
      <w:r>
        <w:rPr>
          <w:color w:val="231F20"/>
        </w:rPr>
        <w:t>importance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removed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dataset.</w:t>
      </w:r>
      <w:r>
        <w:rPr>
          <w:color w:val="231F20"/>
          <w:spacing w:val="25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list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chemical</w:t>
      </w:r>
      <w:r>
        <w:rPr>
          <w:color w:val="231F20"/>
          <w:spacing w:val="26"/>
        </w:rPr>
        <w:t> </w:t>
      </w:r>
      <w:r>
        <w:rPr>
          <w:color w:val="231F20"/>
        </w:rPr>
        <w:t>predictors,</w:t>
      </w:r>
      <w:r>
        <w:rPr>
          <w:color w:val="231F20"/>
          <w:spacing w:val="25"/>
        </w:rPr>
        <w:t> </w:t>
      </w:r>
      <w:r>
        <w:rPr>
          <w:color w:val="231F20"/>
        </w:rPr>
        <w:t>Nitrates</w:t>
      </w:r>
      <w:r>
        <w:rPr>
          <w:color w:val="231F20"/>
          <w:spacing w:val="27"/>
        </w:rPr>
        <w:t> </w:t>
      </w:r>
      <w:r>
        <w:rPr>
          <w:color w:val="231F20"/>
          <w:spacing w:val="-5"/>
        </w:rPr>
        <w:t>and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rPr>
          <w:sz w:val="15"/>
        </w:rPr>
      </w:pPr>
    </w:p>
    <w:p>
      <w:pPr>
        <w:tabs>
          <w:tab w:pos="5490" w:val="left" w:leader="none"/>
        </w:tabs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144936" cy="2011679"/>
            <wp:effectExtent l="0" t="0" r="0" b="0"/>
            <wp:docPr id="44" name="Image 44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 descr="Image of Fig. 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936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7"/>
          <w:sz w:val="20"/>
        </w:rPr>
        <w:drawing>
          <wp:inline distT="0" distB="0" distL="0" distR="0">
            <wp:extent cx="3145232" cy="1901952"/>
            <wp:effectExtent l="0" t="0" r="0" b="0"/>
            <wp:docPr id="45" name="Image 45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 descr="Image of Fig.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232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</w:r>
    </w:p>
    <w:p>
      <w:pPr>
        <w:spacing w:after="0" w:line="240" w:lineRule="auto"/>
        <w:rPr>
          <w:sz w:val="2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before="106"/>
        <w:rPr>
          <w:sz w:val="12"/>
        </w:rPr>
      </w:pPr>
    </w:p>
    <w:p>
      <w:pPr>
        <w:spacing w:line="302" w:lineRule="auto" w:before="0"/>
        <w:ind w:left="103" w:right="40" w:firstLine="0"/>
        <w:jc w:val="both"/>
        <w:rPr>
          <w:sz w:val="12"/>
        </w:rPr>
      </w:pPr>
      <w:bookmarkStart w:name="_bookmark6" w:id="15"/>
      <w:bookmarkEnd w:id="15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3.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Color-coded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correlation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matrix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which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shows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percentage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correlation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between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predictors.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4"/>
        <w:rPr>
          <w:sz w:val="12"/>
        </w:rPr>
      </w:pPr>
    </w:p>
    <w:p>
      <w:pPr>
        <w:pStyle w:val="BodyText"/>
        <w:spacing w:line="276" w:lineRule="auto"/>
        <w:ind w:left="103" w:right="38"/>
        <w:jc w:val="both"/>
      </w:pPr>
      <w:r>
        <w:rPr>
          <w:color w:val="231F20"/>
        </w:rPr>
        <w:t>Phosphorus,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importance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4.51%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4.44%</w:t>
      </w:r>
      <w:r>
        <w:rPr>
          <w:color w:val="231F20"/>
          <w:spacing w:val="-1"/>
        </w:rPr>
        <w:t> </w:t>
      </w:r>
      <w:r>
        <w:rPr>
          <w:color w:val="231F20"/>
        </w:rPr>
        <w:t>respectively,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from the list of chemical properties, pH, SAR, and charge balance with</w:t>
      </w:r>
      <w:r>
        <w:rPr>
          <w:color w:val="231F20"/>
          <w:spacing w:val="40"/>
        </w:rPr>
        <w:t> </w:t>
      </w:r>
      <w:r>
        <w:rPr>
          <w:color w:val="231F20"/>
        </w:rPr>
        <w:t>the importance of 1.2%, 0.93%, and 0.93% respectively were removed.</w:t>
      </w:r>
      <w:r>
        <w:rPr>
          <w:color w:val="231F20"/>
          <w:spacing w:val="40"/>
        </w:rPr>
        <w:t> </w:t>
      </w:r>
      <w:r>
        <w:rPr>
          <w:color w:val="231F20"/>
        </w:rPr>
        <w:t>Thus,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</w:t>
      </w:r>
      <w:r>
        <w:rPr>
          <w:color w:val="231F20"/>
          <w:spacing w:val="-7"/>
        </w:rPr>
        <w:t> </w:t>
      </w:r>
      <w:r>
        <w:rPr>
          <w:color w:val="231F20"/>
        </w:rPr>
        <w:t>list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chemical</w:t>
      </w:r>
      <w:r>
        <w:rPr>
          <w:color w:val="231F20"/>
          <w:spacing w:val="-7"/>
        </w:rPr>
        <w:t> </w:t>
      </w:r>
      <w:r>
        <w:rPr>
          <w:color w:val="231F20"/>
        </w:rPr>
        <w:t>predictors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analysis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fol-</w:t>
      </w:r>
      <w:r>
        <w:rPr>
          <w:color w:val="231F20"/>
          <w:spacing w:val="40"/>
        </w:rPr>
        <w:t> </w:t>
      </w:r>
      <w:r>
        <w:rPr>
          <w:color w:val="231F20"/>
        </w:rPr>
        <w:t>lows: Potassium, Boron, Bicarbonate, Sulfate, and Chloride concentra-</w:t>
      </w:r>
      <w:r>
        <w:rPr>
          <w:color w:val="231F20"/>
          <w:spacing w:val="40"/>
        </w:rPr>
        <w:t> </w:t>
      </w:r>
      <w:r>
        <w:rPr>
          <w:color w:val="231F20"/>
        </w:rPr>
        <w:t>tions in the solution (all of these measured in ppm). In addition to</w:t>
      </w:r>
      <w:r>
        <w:rPr>
          <w:color w:val="231F20"/>
          <w:spacing w:val="80"/>
        </w:rPr>
        <w:t> </w:t>
      </w:r>
      <w:r>
        <w:rPr>
          <w:color w:val="231F20"/>
        </w:rPr>
        <w:t>this, 2 categorical predictors were also appended to the dataset, one</w:t>
      </w:r>
      <w:r>
        <w:rPr>
          <w:color w:val="231F20"/>
          <w:spacing w:val="40"/>
        </w:rPr>
        <w:t> </w:t>
      </w:r>
      <w:r>
        <w:rPr>
          <w:color w:val="231F20"/>
        </w:rPr>
        <w:t>storing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month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storing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place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observa-</w:t>
      </w:r>
      <w:r>
        <w:rPr>
          <w:color w:val="231F20"/>
          <w:spacing w:val="40"/>
        </w:rPr>
        <w:t> </w:t>
      </w:r>
      <w:r>
        <w:rPr>
          <w:color w:val="231F20"/>
        </w:rPr>
        <w:t>tions were recorded. Therefore, a total of 143 observations with 7 pre-</w:t>
      </w:r>
      <w:r>
        <w:rPr>
          <w:color w:val="231F20"/>
          <w:spacing w:val="40"/>
        </w:rPr>
        <w:t> </w:t>
      </w:r>
      <w:r>
        <w:rPr>
          <w:color w:val="231F20"/>
        </w:rPr>
        <w:t>dictors were used to design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rules and to carry out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inferences.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Next,</w:t>
      </w:r>
      <w:r>
        <w:rPr>
          <w:color w:val="231F20"/>
          <w:spacing w:val="-8"/>
        </w:rPr>
        <w:t> </w:t>
      </w:r>
      <w:r>
        <w:rPr>
          <w:color w:val="231F20"/>
        </w:rPr>
        <w:t>visualizations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carried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dataset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gauge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sep-</w:t>
      </w:r>
      <w:r>
        <w:rPr>
          <w:color w:val="231F20"/>
          <w:spacing w:val="40"/>
        </w:rPr>
        <w:t> </w:t>
      </w:r>
      <w:r>
        <w:rPr>
          <w:color w:val="231F20"/>
        </w:rPr>
        <w:t>arability of the data and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which can be used for</w:t>
      </w:r>
      <w:r>
        <w:rPr>
          <w:color w:val="231F20"/>
          <w:spacing w:val="40"/>
        </w:rPr>
        <w:t> </w:t>
      </w:r>
      <w:r>
        <w:rPr>
          <w:color w:val="231F20"/>
        </w:rPr>
        <w:t>inferencing. Principal Component Analysis was carried out on the</w:t>
      </w:r>
      <w:r>
        <w:rPr>
          <w:color w:val="231F20"/>
          <w:spacing w:val="40"/>
        </w:rPr>
        <w:t> </w:t>
      </w:r>
      <w:r>
        <w:rPr>
          <w:color w:val="231F20"/>
        </w:rPr>
        <w:t>dataset to visualize the dataset in orthogonal projections.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As inferred from </w:t>
      </w:r>
      <w:hyperlink w:history="true" w:anchor="_bookmark6">
        <w:r>
          <w:rPr>
            <w:color w:val="2E3092"/>
          </w:rPr>
          <w:t>Fig. 5</w:t>
        </w:r>
      </w:hyperlink>
      <w:r>
        <w:rPr>
          <w:color w:val="231F20"/>
        </w:rPr>
        <w:t>,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three PCs go on to explain 46.34%,</w:t>
      </w:r>
      <w:r>
        <w:rPr>
          <w:color w:val="231F20"/>
          <w:spacing w:val="40"/>
        </w:rPr>
        <w:t> </w:t>
      </w:r>
      <w:r>
        <w:rPr>
          <w:color w:val="231F20"/>
        </w:rPr>
        <w:t>34.40%,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9.36%</w:t>
      </w:r>
      <w:r>
        <w:rPr>
          <w:color w:val="231F20"/>
          <w:spacing w:val="-2"/>
        </w:rPr>
        <w:t> </w:t>
      </w:r>
      <w:r>
        <w:rPr>
          <w:color w:val="231F20"/>
        </w:rPr>
        <w:t>(total 90.1%)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</w:rPr>
        <w:t>variance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dataset</w:t>
      </w:r>
      <w:r>
        <w:rPr>
          <w:color w:val="231F20"/>
          <w:spacing w:val="-2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spectively.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loading</w:t>
      </w:r>
      <w:r>
        <w:rPr>
          <w:color w:val="231F20"/>
          <w:spacing w:val="40"/>
        </w:rPr>
        <w:t> </w:t>
      </w:r>
      <w:r>
        <w:rPr>
          <w:color w:val="231F20"/>
        </w:rPr>
        <w:t>matrix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analysed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get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40"/>
        </w:rPr>
        <w:t> </w:t>
      </w:r>
      <w:r>
        <w:rPr>
          <w:color w:val="231F20"/>
        </w:rPr>
        <w:t>idea</w:t>
      </w:r>
      <w:r>
        <w:rPr>
          <w:color w:val="231F20"/>
          <w:spacing w:val="40"/>
        </w:rPr>
        <w:t> </w:t>
      </w:r>
      <w:r>
        <w:rPr>
          <w:color w:val="231F20"/>
        </w:rPr>
        <w:t>about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predictor</w:t>
      </w:r>
      <w:r>
        <w:rPr>
          <w:color w:val="231F20"/>
          <w:spacing w:val="-7"/>
        </w:rPr>
        <w:t> </w:t>
      </w:r>
      <w:r>
        <w:rPr>
          <w:color w:val="231F20"/>
        </w:rPr>
        <w:t>contributes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most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PC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therefore,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infer-</w:t>
      </w:r>
      <w:r>
        <w:rPr>
          <w:color w:val="231F20"/>
          <w:spacing w:val="40"/>
        </w:rPr>
        <w:t> </w:t>
      </w:r>
      <w:r>
        <w:rPr>
          <w:color w:val="231F20"/>
        </w:rPr>
        <w:t>ence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drawn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relative</w:t>
      </w:r>
      <w:r>
        <w:rPr>
          <w:color w:val="231F20"/>
          <w:spacing w:val="-7"/>
        </w:rPr>
        <w:t> </w:t>
      </w:r>
      <w:r>
        <w:rPr>
          <w:color w:val="231F20"/>
        </w:rPr>
        <w:t>importance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predictor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bookmarkStart w:name="3.1. Bolstered resubstitution error esti" w:id="16"/>
      <w:bookmarkEnd w:id="16"/>
      <w:r>
        <w:rPr>
          <w:color w:val="231F20"/>
        </w:rPr>
        <w:t>t</w:t>
      </w:r>
      <w:r>
        <w:rPr>
          <w:color w:val="231F20"/>
        </w:rPr>
        <w:t>heir holding values.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From </w:t>
      </w:r>
      <w:hyperlink w:history="true" w:anchor="_bookmark9">
        <w:r>
          <w:rPr>
            <w:color w:val="2E3092"/>
          </w:rPr>
          <w:t>Table 2</w:t>
        </w:r>
      </w:hyperlink>
      <w:r>
        <w:rPr>
          <w:color w:val="231F20"/>
        </w:rPr>
        <w:t>, it can be inferred that the PLACE_CLASS,</w:t>
      </w:r>
      <w:r>
        <w:rPr>
          <w:color w:val="231F20"/>
          <w:spacing w:val="40"/>
        </w:rPr>
        <w:t> </w:t>
      </w:r>
      <w:r>
        <w:rPr>
          <w:color w:val="231F20"/>
        </w:rPr>
        <w:t>MONTH_CLASS,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bicarbonate</w:t>
      </w:r>
      <w:r>
        <w:rPr>
          <w:color w:val="231F20"/>
          <w:spacing w:val="-10"/>
        </w:rPr>
        <w:t> </w:t>
      </w:r>
      <w:r>
        <w:rPr>
          <w:color w:val="231F20"/>
        </w:rPr>
        <w:t>variables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highest</w:t>
      </w:r>
      <w:r>
        <w:rPr>
          <w:color w:val="231F20"/>
          <w:spacing w:val="-10"/>
        </w:rPr>
        <w:t> </w:t>
      </w:r>
      <w:r>
        <w:rPr>
          <w:color w:val="231F20"/>
        </w:rPr>
        <w:t>holding</w:t>
      </w:r>
      <w:r>
        <w:rPr>
          <w:color w:val="231F20"/>
          <w:spacing w:val="40"/>
        </w:rPr>
        <w:t> </w:t>
      </w:r>
      <w:r>
        <w:rPr>
          <w:color w:val="231F20"/>
        </w:rPr>
        <w:t>values in the 1st, 2nd</w:t>
      </w:r>
      <w:r>
        <w:rPr>
          <w:color w:val="231F20"/>
          <w:vertAlign w:val="superscript"/>
        </w:rPr>
        <w:t>,</w:t>
      </w:r>
      <w:r>
        <w:rPr>
          <w:color w:val="231F20"/>
          <w:vertAlign w:val="baseline"/>
        </w:rPr>
        <w:t> and 3rd PC respectively, indicating their strong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correlations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respective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PCs.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this,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strongest in-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ferences that can be drawn is that both the categorical predictors, one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storing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place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other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storing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month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observa-</w:t>
      </w:r>
      <w:r>
        <w:rPr>
          <w:color w:val="231F20"/>
          <w:spacing w:val="40"/>
          <w:vertAlign w:val="baseline"/>
        </w:rPr>
        <w:t> </w:t>
      </w:r>
      <w:bookmarkStart w:name="_bookmark7" w:id="17"/>
      <w:bookmarkEnd w:id="17"/>
      <w:r>
        <w:rPr>
          <w:color w:val="231F20"/>
          <w:vertAlign w:val="baseline"/>
        </w:rPr>
        <w:t>tions</w:t>
      </w:r>
      <w:r>
        <w:rPr>
          <w:color w:val="231F20"/>
          <w:vertAlign w:val="baseline"/>
        </w:rPr>
        <w:t> were recorded, are the most important predictors as they </w:t>
      </w:r>
      <w:r>
        <w:rPr>
          <w:color w:val="231F20"/>
          <w:vertAlign w:val="baseline"/>
        </w:rPr>
        <w:t>show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high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holding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9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rst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PCs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explain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about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80%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spacing w:val="-5"/>
          <w:vertAlign w:val="baseline"/>
        </w:rPr>
        <w:t>of</w:t>
      </w:r>
    </w:p>
    <w:p>
      <w:pPr>
        <w:pStyle w:val="BodyText"/>
        <w:spacing w:line="139" w:lineRule="exact"/>
        <w:ind w:lef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3887283</wp:posOffset>
                </wp:positionH>
                <wp:positionV relativeFrom="paragraph">
                  <wp:posOffset>82735</wp:posOffset>
                </wp:positionV>
                <wp:extent cx="682625" cy="32004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82625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0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Verdana" w:hAnsi="Verdana" w:cs="Verdana" w:eastAsia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ans" w:hAnsi="Liberation Sans" w:cs="Liberation Sans" w:eastAsia="Liberation Sans"/>
                                <w:color w:val="231F20"/>
                                <w:spacing w:val="-5"/>
                                <w:w w:val="95"/>
                                <w:position w:val="-21"/>
                                <w:sz w:val="16"/>
                                <w:szCs w:val="16"/>
                              </w:rPr>
                              <w:t>ϵ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color w:val="231F20"/>
                                <w:spacing w:val="-5"/>
                                <w:w w:val="95"/>
                                <w:position w:val="-14"/>
                                <w:sz w:val="11"/>
                                <w:szCs w:val="11"/>
                              </w:rPr>
                              <w:t>⋄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color w:val="231F20"/>
                                <w:position w:val="-14"/>
                                <w:sz w:val="11"/>
                                <w:szCs w:val="1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 w:eastAsia="Verdana"/>
                                <w:color w:val="231F20"/>
                                <w:spacing w:val="18"/>
                                <w:position w:val="1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 w:cs="Verdana" w:eastAsia="Verdana"/>
                                <w:color w:val="231F20"/>
                                <w:w w:val="95"/>
                                <w:sz w:val="16"/>
                                <w:szCs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85297pt;margin-top:6.514631pt;width:53.75pt;height:25.2pt;mso-position-horizontal-relative:page;mso-position-vertical-relative:paragraph;z-index:-16541184" type="#_x0000_t202" id="docshape40" filled="false" stroked="false">
                <v:textbox inset="0,0,0,0">
                  <w:txbxContent>
                    <w:p>
                      <w:pPr>
                        <w:tabs>
                          <w:tab w:pos="870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Verdana" w:hAnsi="Verdana" w:cs="Verdana" w:eastAsia="Verdana"/>
                          <w:sz w:val="16"/>
                          <w:szCs w:val="16"/>
                        </w:rPr>
                      </w:pPr>
                      <w:r>
                        <w:rPr>
                          <w:rFonts w:ascii="Liberation Sans" w:hAnsi="Liberation Sans" w:cs="Liberation Sans" w:eastAsia="Liberation Sans"/>
                          <w:color w:val="231F20"/>
                          <w:spacing w:val="-5"/>
                          <w:w w:val="95"/>
                          <w:position w:val="-21"/>
                          <w:sz w:val="16"/>
                          <w:szCs w:val="16"/>
                        </w:rPr>
                        <w:t>ϵ</w:t>
                      </w:r>
                      <w:r>
                        <w:rPr>
                          <w:rFonts w:ascii="DejaVu Serif" w:hAnsi="DejaVu Serif" w:cs="DejaVu Serif" w:eastAsia="DejaVu Serif"/>
                          <w:color w:val="231F20"/>
                          <w:spacing w:val="-5"/>
                          <w:w w:val="95"/>
                          <w:position w:val="-14"/>
                          <w:sz w:val="11"/>
                          <w:szCs w:val="11"/>
                        </w:rPr>
                        <w:t>⋄</w:t>
                      </w:r>
                      <w:r>
                        <w:rPr>
                          <w:rFonts w:ascii="DejaVu Serif" w:hAnsi="DejaVu Serif" w:cs="DejaVu Serif" w:eastAsia="DejaVu Serif"/>
                          <w:color w:val="231F20"/>
                          <w:position w:val="-14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Verdana" w:hAnsi="Verdana" w:cs="Verdana" w:eastAsia="Verdana"/>
                          <w:color w:val="231F20"/>
                          <w:spacing w:val="18"/>
                          <w:position w:val="1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Verdana" w:hAnsi="Verdana" w:cs="Verdana" w:eastAsia="Verdana"/>
                          <w:color w:val="231F20"/>
                          <w:w w:val="95"/>
                          <w:sz w:val="16"/>
                          <w:szCs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 variance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dataset.</w:t>
      </w:r>
    </w:p>
    <w:p>
      <w:pPr>
        <w:spacing w:before="84"/>
        <w:ind w:left="52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5.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proportion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variance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dataset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explained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each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PC.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1"/>
        <w:rPr>
          <w:sz w:val="12"/>
        </w:rPr>
      </w:pPr>
    </w:p>
    <w:p>
      <w:pPr>
        <w:pStyle w:val="BodyText"/>
        <w:spacing w:line="276" w:lineRule="auto"/>
        <w:ind w:left="103" w:right="119" w:firstLine="239"/>
        <w:jc w:val="both"/>
      </w:pPr>
      <w:r>
        <w:rPr>
          <w:color w:val="231F20"/>
        </w:rPr>
        <w:t>To further explore the interpretation from the PCs, the pairwise PC</w:t>
      </w:r>
      <w:r>
        <w:rPr>
          <w:color w:val="231F20"/>
          <w:w w:val="105"/>
        </w:rPr>
        <w:t> plots (</w:t>
      </w:r>
      <w:hyperlink w:history="true" w:anchor="_bookmark10">
        <w:r>
          <w:rPr>
            <w:color w:val="2E3092"/>
            <w:w w:val="105"/>
          </w:rPr>
          <w:t>Fig. 6</w:t>
        </w:r>
      </w:hyperlink>
      <w:r>
        <w:rPr>
          <w:color w:val="231F20"/>
          <w:w w:val="105"/>
        </w:rPr>
        <w:t>) have been studied to infer which classi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ers would suit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depending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pattern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separability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data.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datapoints</w:t>
      </w:r>
      <w:r>
        <w:rPr>
          <w:color w:val="231F20"/>
          <w:w w:val="105"/>
        </w:rPr>
        <w:t> belonging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class</w:t>
      </w:r>
      <w:r>
        <w:rPr>
          <w:color w:val="231F20"/>
          <w:w w:val="105"/>
        </w:rPr>
        <w:t> 0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color-coded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red</w:t>
      </w:r>
      <w:r>
        <w:rPr>
          <w:color w:val="231F20"/>
          <w:w w:val="105"/>
        </w:rPr>
        <w:t> and </w:t>
      </w:r>
      <w:r>
        <w:rPr>
          <w:color w:val="231F20"/>
          <w:spacing w:val="-2"/>
          <w:w w:val="105"/>
        </w:rPr>
        <w:t>those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belonging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class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1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green,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giving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clear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visual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understanding</w:t>
      </w:r>
      <w:r>
        <w:rPr>
          <w:color w:val="231F20"/>
          <w:w w:val="105"/>
        </w:rPr>
        <w:t> that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data follows a binary distribution.</w:t>
      </w:r>
    </w:p>
    <w:p>
      <w:pPr>
        <w:pStyle w:val="BodyText"/>
        <w:spacing w:line="273" w:lineRule="auto"/>
        <w:ind w:left="103" w:right="119" w:firstLine="239"/>
        <w:jc w:val="both"/>
      </w:pP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PC</w:t>
      </w:r>
      <w:r>
        <w:rPr>
          <w:color w:val="231F20"/>
          <w:spacing w:val="-5"/>
        </w:rPr>
        <w:t> </w:t>
      </w:r>
      <w:r>
        <w:rPr>
          <w:color w:val="231F20"/>
        </w:rPr>
        <w:t>plots,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observed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discrimina-</w:t>
      </w:r>
      <w:r>
        <w:rPr>
          <w:color w:val="231F20"/>
          <w:spacing w:val="40"/>
        </w:rPr>
        <w:t> </w:t>
      </w:r>
      <w:r>
        <w:rPr>
          <w:color w:val="231F20"/>
        </w:rPr>
        <w:t>tory information is contained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PC, as</w:t>
      </w:r>
      <w:r>
        <w:rPr>
          <w:color w:val="231F20"/>
          <w:spacing w:val="-1"/>
        </w:rPr>
        <w:t> </w:t>
      </w:r>
      <w:r>
        <w:rPr>
          <w:color w:val="231F20"/>
        </w:rPr>
        <w:t>expected, as</w:t>
      </w:r>
      <w:r>
        <w:rPr>
          <w:color w:val="231F20"/>
          <w:spacing w:val="-1"/>
        </w:rPr>
        <w:t> </w:t>
      </w:r>
      <w:r>
        <w:rPr>
          <w:color w:val="231F20"/>
        </w:rPr>
        <w:t>it explains</w:t>
      </w:r>
      <w:r>
        <w:rPr>
          <w:color w:val="231F20"/>
          <w:spacing w:val="40"/>
        </w:rPr>
        <w:t> </w:t>
      </w:r>
      <w:r>
        <w:rPr>
          <w:color w:val="231F20"/>
        </w:rPr>
        <w:t>most of the variance in the dataset.</w:t>
      </w:r>
    </w:p>
    <w:p>
      <w:pPr>
        <w:pStyle w:val="BodyText"/>
        <w:spacing w:line="273" w:lineRule="auto"/>
        <w:ind w:left="103" w:right="118" w:firstLine="239"/>
        <w:jc w:val="both"/>
      </w:pPr>
      <w:r>
        <w:rPr>
          <w:color w:val="231F20"/>
        </w:rPr>
        <w:t>Next, due to the low sample size, there is a high probability of</w:t>
      </w:r>
      <w:r>
        <w:rPr>
          <w:color w:val="231F20"/>
          <w:spacing w:val="40"/>
        </w:rPr>
        <w:t> </w:t>
      </w:r>
      <w:r>
        <w:rPr>
          <w:color w:val="231F20"/>
        </w:rPr>
        <w:t>over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 the data because of which, the notion of different Bolstered</w:t>
      </w:r>
      <w:r>
        <w:rPr>
          <w:color w:val="231F20"/>
          <w:spacing w:val="40"/>
        </w:rPr>
        <w:t> </w:t>
      </w:r>
      <w:r>
        <w:rPr>
          <w:color w:val="231F20"/>
        </w:rPr>
        <w:t>error estimators has been introduced in this domain.</w:t>
      </w:r>
      <w:r>
        <w:rPr>
          <w:color w:val="231F20"/>
          <w:spacing w:val="-1"/>
        </w:rPr>
        <w:t> </w:t>
      </w:r>
      <w:r>
        <w:rPr>
          <w:color w:val="231F20"/>
        </w:rPr>
        <w:t>The performance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linear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ers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LDA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Linear SVM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along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performance</w:t>
      </w:r>
      <w:r>
        <w:rPr>
          <w:color w:val="231F20"/>
          <w:spacing w:val="40"/>
        </w:rPr>
        <w:t> </w:t>
      </w:r>
      <w:r>
        <w:rPr>
          <w:color w:val="231F20"/>
        </w:rPr>
        <w:t>of non-linear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like CART (Depth </w:t>
      </w:r>
      <w:r>
        <w:rPr>
          <w:color w:val="231F20"/>
          <w:w w:val="125"/>
        </w:rPr>
        <w:t>= </w:t>
      </w:r>
      <w:r>
        <w:rPr>
          <w:color w:val="231F20"/>
        </w:rPr>
        <w:t>2) and 3-NN have been</w:t>
      </w:r>
      <w:r>
        <w:rPr>
          <w:color w:val="231F20"/>
          <w:spacing w:val="40"/>
        </w:rPr>
        <w:t> </w:t>
      </w:r>
      <w:r>
        <w:rPr>
          <w:color w:val="231F20"/>
        </w:rPr>
        <w:t>used along with these Bolstered error estimators, and results have</w:t>
      </w:r>
      <w:r>
        <w:rPr>
          <w:color w:val="231F20"/>
          <w:spacing w:val="80"/>
        </w:rPr>
        <w:t> </w:t>
      </w:r>
      <w:r>
        <w:rPr>
          <w:color w:val="231F20"/>
        </w:rPr>
        <w:t>been discussed below. The value of the depth of the decision tree was</w:t>
      </w:r>
      <w:r>
        <w:rPr>
          <w:color w:val="231F20"/>
          <w:spacing w:val="40"/>
        </w:rPr>
        <w:t> </w:t>
      </w:r>
      <w:r>
        <w:rPr>
          <w:color w:val="231F20"/>
        </w:rPr>
        <w:t>chosen as 2 due to the low volume of the dataset as a higher value of</w:t>
      </w:r>
      <w:r>
        <w:rPr>
          <w:color w:val="231F20"/>
          <w:spacing w:val="40"/>
        </w:rPr>
        <w:t> </w:t>
      </w:r>
      <w:r>
        <w:rPr>
          <w:color w:val="231F20"/>
        </w:rPr>
        <w:t>the depth would result in over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</w:t>
      </w:r>
      <w:r>
        <w:rPr>
          <w:color w:val="231F20"/>
          <w:spacing w:val="-1"/>
        </w:rPr>
        <w:t> </w:t>
      </w:r>
      <w:r>
        <w:rPr>
          <w:color w:val="231F20"/>
        </w:rPr>
        <w:t>the data and lead</w:t>
      </w:r>
      <w:r>
        <w:rPr>
          <w:color w:val="231F20"/>
          <w:spacing w:val="-1"/>
        </w:rPr>
        <w:t> </w:t>
      </w:r>
      <w:r>
        <w:rPr>
          <w:color w:val="231F20"/>
        </w:rPr>
        <w:t>to unreasonably</w:t>
      </w:r>
      <w:r>
        <w:rPr>
          <w:color w:val="231F20"/>
          <w:spacing w:val="40"/>
        </w:rPr>
        <w:t> </w:t>
      </w:r>
      <w:r>
        <w:rPr>
          <w:color w:val="231F20"/>
        </w:rPr>
        <w:t>high accuracy on the training dataset. The value of the K for the K-</w:t>
      </w:r>
      <w:r>
        <w:rPr>
          <w:color w:val="231F20"/>
          <w:spacing w:val="40"/>
        </w:rPr>
        <w:t> </w:t>
      </w:r>
      <w:r>
        <w:rPr>
          <w:color w:val="231F20"/>
        </w:rPr>
        <w:t>Nearest</w:t>
      </w:r>
      <w:r>
        <w:rPr>
          <w:color w:val="231F20"/>
          <w:spacing w:val="39"/>
        </w:rPr>
        <w:t> </w:t>
      </w:r>
      <w:r>
        <w:rPr>
          <w:color w:val="231F20"/>
        </w:rPr>
        <w:t>Neighbor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chosen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39"/>
        </w:rPr>
        <w:t> </w:t>
      </w:r>
      <w:r>
        <w:rPr>
          <w:color w:val="231F20"/>
        </w:rPr>
        <w:t>3</w:t>
      </w:r>
      <w:r>
        <w:rPr>
          <w:color w:val="231F20"/>
          <w:spacing w:val="40"/>
        </w:rPr>
        <w:t> </w:t>
      </w:r>
      <w:r>
        <w:rPr>
          <w:color w:val="231F20"/>
        </w:rPr>
        <w:t>using</w:t>
      </w:r>
      <w:r>
        <w:rPr>
          <w:color w:val="231F20"/>
          <w:spacing w:val="39"/>
        </w:rPr>
        <w:t> </w:t>
      </w:r>
      <w:r>
        <w:rPr>
          <w:color w:val="231F20"/>
        </w:rPr>
        <w:t>Elbow</w:t>
      </w:r>
      <w:r>
        <w:rPr>
          <w:color w:val="231F20"/>
          <w:spacing w:val="40"/>
        </w:rPr>
        <w:t> </w:t>
      </w:r>
      <w:r>
        <w:rPr>
          <w:color w:val="231F20"/>
        </w:rPr>
        <w:t>method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mean cluster distance on the training dataset was optimal.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Bolstered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resubstitution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error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estimation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03" w:right="119" w:firstLine="239"/>
        <w:jc w:val="both"/>
      </w:pPr>
      <w:r>
        <w:rPr>
          <w:color w:val="231F20"/>
        </w:rPr>
        <w:t>This type of error is calculated as the sum of all error contributions</w:t>
      </w:r>
      <w:r>
        <w:rPr>
          <w:color w:val="231F20"/>
          <w:spacing w:val="40"/>
        </w:rPr>
        <w:t> </w:t>
      </w:r>
      <w:r>
        <w:rPr>
          <w:color w:val="231F20"/>
        </w:rPr>
        <w:t>divided by the total number of points. For a linear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where the</w:t>
      </w:r>
      <w:r>
        <w:rPr>
          <w:color w:val="231F20"/>
          <w:spacing w:val="40"/>
        </w:rPr>
        <w:t> </w:t>
      </w:r>
      <w:r>
        <w:rPr>
          <w:color w:val="231F20"/>
        </w:rPr>
        <w:t>decision</w:t>
      </w:r>
      <w:r>
        <w:rPr>
          <w:color w:val="231F20"/>
          <w:spacing w:val="-6"/>
        </w:rPr>
        <w:t> </w:t>
      </w:r>
      <w:r>
        <w:rPr>
          <w:color w:val="231F20"/>
        </w:rPr>
        <w:t>boundary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hyperplane,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analytical</w:t>
      </w:r>
      <w:r>
        <w:rPr>
          <w:color w:val="231F20"/>
          <w:spacing w:val="-7"/>
        </w:rPr>
        <w:t> </w:t>
      </w:r>
      <w:r>
        <w:rPr>
          <w:color w:val="231F20"/>
        </w:rPr>
        <w:t>expressions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tegrals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calculated.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non-linear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ers,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small</w:t>
      </w:r>
      <w:r>
        <w:rPr>
          <w:color w:val="231F20"/>
          <w:spacing w:val="-8"/>
        </w:rPr>
        <w:t> </w:t>
      </w:r>
      <w:r>
        <w:rPr>
          <w:color w:val="231F20"/>
        </w:rPr>
        <w:t>number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Monte-Carlo samples were generated (M </w:t>
      </w:r>
      <w:r>
        <w:rPr>
          <w:color w:val="231F20"/>
          <w:w w:val="125"/>
        </w:rPr>
        <w:t>= </w:t>
      </w:r>
      <w:r>
        <w:rPr>
          <w:color w:val="231F20"/>
        </w:rPr>
        <w:t>10). The expression for a</w:t>
      </w:r>
      <w:r>
        <w:rPr>
          <w:color w:val="231F20"/>
          <w:spacing w:val="40"/>
        </w:rPr>
        <w:t> </w:t>
      </w:r>
      <w:r>
        <w:rPr>
          <w:color w:val="231F20"/>
        </w:rPr>
        <w:t>general Bolstered resubstitution estimator is as follows: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spacing w:line="139" w:lineRule="exact" w:before="70"/>
        <w:ind w:left="0" w:right="269" w:firstLine="0"/>
        <w:jc w:val="right"/>
        <w:rPr>
          <w:i/>
          <w:sz w:val="11"/>
        </w:rPr>
      </w:pPr>
      <w:r>
        <w:rPr>
          <w:color w:val="231F20"/>
          <w:w w:val="115"/>
          <w:position w:val="-5"/>
          <w:sz w:val="16"/>
          <w:u w:val="single" w:color="231F20"/>
        </w:rPr>
        <w:t>1</w:t>
      </w:r>
      <w:r>
        <w:rPr>
          <w:color w:val="231F20"/>
          <w:spacing w:val="60"/>
          <w:w w:val="115"/>
          <w:position w:val="-5"/>
          <w:sz w:val="16"/>
          <w:u w:val="none"/>
        </w:rPr>
        <w:t> </w:t>
      </w:r>
      <w:r>
        <w:rPr>
          <w:i/>
          <w:color w:val="231F20"/>
          <w:spacing w:val="-10"/>
          <w:w w:val="115"/>
          <w:sz w:val="11"/>
          <w:u w:val="none"/>
        </w:rPr>
        <w:t>n</w:t>
      </w:r>
    </w:p>
    <w:p>
      <w:pPr>
        <w:spacing w:line="170" w:lineRule="exact" w:before="0"/>
        <w:ind w:left="0" w:right="201" w:firstLine="0"/>
        <w:jc w:val="right"/>
        <w:rPr>
          <w:rFonts w:ascii="DejaVu Serif" w:hAnsi="DejaVu 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4238637</wp:posOffset>
                </wp:positionH>
                <wp:positionV relativeFrom="paragraph">
                  <wp:posOffset>52493</wp:posOffset>
                </wp:positionV>
                <wp:extent cx="58419" cy="12128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8419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4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51007pt;margin-top:4.133348pt;width:4.6pt;height:9.550pt;mso-position-horizontal-relative:page;mso-position-vertical-relative:paragraph;z-index:-16541696" type="#_x0000_t202" id="docshape4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pacing w:val="-14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sz w:val="11"/>
        </w:rPr>
        <w:t>resub</w:t>
      </w:r>
      <w:r>
        <w:rPr>
          <w:i/>
          <w:color w:val="231F20"/>
          <w:spacing w:val="9"/>
          <w:w w:val="110"/>
          <w:sz w:val="11"/>
        </w:rPr>
        <w:t> </w:t>
      </w:r>
      <w:r>
        <w:rPr>
          <w:rFonts w:ascii="LM Roman 10" w:hAnsi="LM Roman 10"/>
          <w:color w:val="231F20"/>
          <w:w w:val="110"/>
          <w:position w:val="5"/>
          <w:sz w:val="16"/>
        </w:rPr>
        <w:t>=</w:t>
      </w:r>
      <w:r>
        <w:rPr>
          <w:rFonts w:ascii="LM Roman 10" w:hAnsi="LM Roman 10"/>
          <w:color w:val="231F20"/>
          <w:spacing w:val="33"/>
          <w:w w:val="155"/>
          <w:position w:val="5"/>
          <w:sz w:val="16"/>
        </w:rPr>
        <w:t> </w:t>
      </w:r>
      <w:r>
        <w:rPr>
          <w:rFonts w:ascii="DejaVu Serif" w:hAnsi="DejaVu Serif"/>
          <w:color w:val="231F20"/>
          <w:spacing w:val="-10"/>
          <w:w w:val="155"/>
          <w:position w:val="5"/>
          <w:sz w:val="16"/>
        </w:rPr>
        <w:t>∑</w:t>
      </w:r>
    </w:p>
    <w:p>
      <w:pPr>
        <w:spacing w:line="128" w:lineRule="exact" w:before="0"/>
        <w:ind w:left="0" w:right="211" w:firstLine="0"/>
        <w:jc w:val="righ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501840</wp:posOffset>
            </wp:positionH>
            <wp:positionV relativeFrom="paragraph">
              <wp:posOffset>75165</wp:posOffset>
            </wp:positionV>
            <wp:extent cx="3146055" cy="1502638"/>
            <wp:effectExtent l="0" t="0" r="0" b="0"/>
            <wp:wrapNone/>
            <wp:docPr id="48" name="Image 48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 descr="Image of Fig. 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055" cy="150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pacing w:val="-5"/>
          <w:w w:val="110"/>
          <w:sz w:val="11"/>
        </w:rPr>
        <w:t>i</w:t>
      </w:r>
      <w:r>
        <w:rPr>
          <w:rFonts w:ascii="LM Roman 10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spacing w:line="224" w:lineRule="exact" w:before="155"/>
        <w:ind w:left="13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0"/>
          <w:sz w:val="16"/>
        </w:rPr>
        <w:t>f</w:t>
      </w:r>
      <w:r>
        <w:rPr>
          <w:i/>
          <w:color w:val="231F20"/>
          <w:spacing w:val="-12"/>
          <w:w w:val="90"/>
          <w:sz w:val="16"/>
        </w:rPr>
        <w:t> </w:t>
      </w:r>
      <w:r>
        <w:rPr>
          <w:rFonts w:ascii="DejaVu Serif" w:hAnsi="DejaVu Serif"/>
          <w:color w:val="231F20"/>
          <w:w w:val="90"/>
          <w:sz w:val="16"/>
          <w:vertAlign w:val="superscript"/>
        </w:rPr>
        <w:t>⋄</w:t>
      </w:r>
      <w:r>
        <w:rPr>
          <w:rFonts w:ascii="LM Roman 10" w:hAnsi="LM Roman 10"/>
          <w:color w:val="231F20"/>
          <w:w w:val="90"/>
          <w:sz w:val="16"/>
          <w:vertAlign w:val="baseline"/>
        </w:rPr>
        <w:t>(</w:t>
      </w:r>
      <w:r>
        <w:rPr>
          <w:i/>
          <w:color w:val="231F20"/>
          <w:w w:val="90"/>
          <w:sz w:val="16"/>
          <w:vertAlign w:val="baseline"/>
        </w:rPr>
        <w:t>x</w:t>
      </w:r>
      <w:r>
        <w:rPr>
          <w:i/>
          <w:color w:val="231F20"/>
          <w:spacing w:val="7"/>
          <w:sz w:val="16"/>
          <w:vertAlign w:val="baseline"/>
        </w:rPr>
        <w:t> </w:t>
      </w:r>
      <w:r>
        <w:rPr>
          <w:rFonts w:ascii="LM Roman 10" w:hAnsi="LM Roman 10"/>
          <w:color w:val="231F20"/>
          <w:w w:val="90"/>
          <w:sz w:val="16"/>
          <w:vertAlign w:val="baseline"/>
        </w:rPr>
        <w:t>—</w:t>
      </w:r>
      <w:r>
        <w:rPr>
          <w:rFonts w:ascii="LM Roman 10" w:hAnsi="LM Roman 10"/>
          <w:color w:val="231F20"/>
          <w:spacing w:val="-2"/>
          <w:w w:val="90"/>
          <w:sz w:val="16"/>
          <w:vertAlign w:val="baseline"/>
        </w:rPr>
        <w:t> </w:t>
      </w:r>
      <w:r>
        <w:rPr>
          <w:i/>
          <w:color w:val="231F20"/>
          <w:w w:val="90"/>
          <w:sz w:val="16"/>
          <w:vertAlign w:val="baseline"/>
        </w:rPr>
        <w:t>x</w:t>
      </w:r>
      <w:r>
        <w:rPr>
          <w:i/>
          <w:color w:val="231F20"/>
          <w:spacing w:val="1"/>
          <w:sz w:val="16"/>
          <w:vertAlign w:val="baseline"/>
        </w:rPr>
        <w:t> </w:t>
      </w:r>
      <w:r>
        <w:rPr>
          <w:rFonts w:ascii="LM Roman 10" w:hAnsi="LM Roman 10"/>
          <w:color w:val="231F20"/>
          <w:spacing w:val="-4"/>
          <w:w w:val="90"/>
          <w:sz w:val="16"/>
          <w:vertAlign w:val="baseline"/>
        </w:rPr>
        <w:t>)</w:t>
      </w:r>
      <w:r>
        <w:rPr>
          <w:i/>
          <w:color w:val="231F20"/>
          <w:spacing w:val="-4"/>
          <w:w w:val="90"/>
          <w:sz w:val="16"/>
          <w:vertAlign w:val="baseline"/>
        </w:rPr>
        <w:t>dxI</w:t>
      </w:r>
    </w:p>
    <w:p>
      <w:pPr>
        <w:spacing w:line="122" w:lineRule="exact" w:before="0"/>
        <w:ind w:left="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4698720</wp:posOffset>
                </wp:positionH>
                <wp:positionV relativeFrom="paragraph">
                  <wp:posOffset>-77349</wp:posOffset>
                </wp:positionV>
                <wp:extent cx="338455" cy="9461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384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1" w:val="left" w:leader="none"/>
                              </w:tabs>
                              <w:spacing w:before="12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12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977997pt;margin-top:-6.090534pt;width:26.65pt;height:7.45pt;mso-position-horizontal-relative:page;mso-position-vertical-relative:paragraph;z-index:-16540672" type="#_x0000_t202" id="docshape42" filled="false" stroked="false">
                <v:textbox inset="0,0,0,0">
                  <w:txbxContent>
                    <w:p>
                      <w:pPr>
                        <w:tabs>
                          <w:tab w:pos="501" w:val="left" w:leader="none"/>
                        </w:tabs>
                        <w:spacing w:before="12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1"/>
                        </w:rPr>
                        <w:t>i</w:t>
                      </w:r>
                      <w:r>
                        <w:rPr>
                          <w:rFonts w:ascii="Times New Roman"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12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5"/>
          <w:w w:val="120"/>
          <w:sz w:val="11"/>
        </w:rPr>
        <w:t>A</w:t>
      </w:r>
      <w:r>
        <w:rPr>
          <w:color w:val="231F20"/>
          <w:spacing w:val="-5"/>
          <w:w w:val="120"/>
          <w:sz w:val="11"/>
          <w:vertAlign w:val="subscript"/>
        </w:rPr>
        <w:t>1</w:t>
      </w:r>
    </w:p>
    <w:p>
      <w:pPr>
        <w:spacing w:line="240" w:lineRule="auto" w:before="2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06" w:lineRule="exact" w:before="0"/>
        <w:ind w:left="0" w:right="147" w:firstLine="0"/>
        <w:jc w:val="right"/>
        <w:rPr>
          <w:rFonts w:ascii="DejaVu Serif" w:hAnsi="DejaVu Serif"/>
          <w:sz w:val="11"/>
        </w:rPr>
      </w:pPr>
      <w:r>
        <w:rPr>
          <w:rFonts w:ascii="DejaVu Serif" w:hAnsi="DejaVu Serif"/>
          <w:color w:val="231F20"/>
          <w:spacing w:val="-10"/>
          <w:w w:val="90"/>
          <w:sz w:val="11"/>
        </w:rPr>
        <w:t>⋄</w:t>
      </w:r>
    </w:p>
    <w:p>
      <w:pPr>
        <w:tabs>
          <w:tab w:pos="734" w:val="left" w:leader="none"/>
        </w:tabs>
        <w:spacing w:line="133" w:lineRule="exact" w:before="0"/>
        <w:ind w:left="5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5218557</wp:posOffset>
                </wp:positionH>
                <wp:positionV relativeFrom="paragraph">
                  <wp:posOffset>-164454</wp:posOffset>
                </wp:positionV>
                <wp:extent cx="596900" cy="31496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96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6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i/>
                                <w:color w:val="231F20"/>
                                <w:spacing w:val="6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color w:val="231F2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position w:val="22"/>
                                <w:sz w:val="16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67"/>
                                <w:position w:val="2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231F20"/>
                                <w:spacing w:val="4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6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910004pt;margin-top:-12.949159pt;width:47pt;height:24.8pt;mso-position-horizontal-relative:page;mso-position-vertical-relative:paragraph;z-index:-16540160" type="#_x0000_t202" id="docshape43" filled="false" stroked="false">
                <v:textbox inset="0,0,0,0">
                  <w:txbxContent>
                    <w:p>
                      <w:pPr>
                        <w:spacing w:line="383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z w:val="16"/>
                          <w:vertAlign w:val="subscript"/>
                        </w:rPr>
                        <w:t>y</w:t>
                      </w:r>
                      <w:r>
                        <w:rPr>
                          <w:i/>
                          <w:color w:val="231F20"/>
                          <w:spacing w:val="6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color w:val="231F20"/>
                          <w:spacing w:val="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color w:val="231F2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M Roman 10"/>
                          <w:color w:val="231F20"/>
                          <w:spacing w:val="-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position w:val="22"/>
                          <w:sz w:val="16"/>
                          <w:vertAlign w:val="baseline"/>
                        </w:rPr>
                        <w:t>Z</w:t>
                      </w:r>
                      <w:r>
                        <w:rPr>
                          <w:rFonts w:ascii="Verdana"/>
                          <w:color w:val="231F20"/>
                          <w:spacing w:val="67"/>
                          <w:position w:val="2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color w:val="231F20"/>
                          <w:spacing w:val="4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color w:val="231F20"/>
                          <w:spacing w:val="-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color w:val="231F20"/>
                          <w:spacing w:val="-5"/>
                          <w:sz w:val="16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90"/>
          <w:position w:val="-2"/>
          <w:sz w:val="8"/>
        </w:rPr>
        <w:t>i</w:t>
      </w:r>
      <w:r>
        <w:rPr>
          <w:i/>
          <w:color w:val="231F20"/>
          <w:spacing w:val="-8"/>
          <w:w w:val="90"/>
          <w:position w:val="-2"/>
          <w:sz w:val="8"/>
        </w:rPr>
        <w:t> </w:t>
      </w:r>
      <w:r>
        <w:rPr>
          <w:rFonts w:ascii="LM Roman 10"/>
          <w:color w:val="231F20"/>
          <w:spacing w:val="-10"/>
          <w:sz w:val="11"/>
        </w:rPr>
        <w:t>=</w:t>
      </w:r>
      <w:r>
        <w:rPr>
          <w:rFonts w:ascii="Times New Roman"/>
          <w:color w:val="231F20"/>
          <w:sz w:val="11"/>
        </w:rPr>
        <w:tab/>
      </w:r>
      <w:r>
        <w:rPr>
          <w:i/>
          <w:color w:val="231F20"/>
          <w:spacing w:val="-10"/>
          <w:position w:val="-1"/>
          <w:sz w:val="11"/>
        </w:rPr>
        <w:t>i</w:t>
      </w:r>
    </w:p>
    <w:p>
      <w:pPr>
        <w:spacing w:line="109" w:lineRule="exact" w:before="0"/>
        <w:ind w:left="530" w:right="0" w:firstLine="0"/>
        <w:jc w:val="left"/>
        <w:rPr>
          <w:sz w:val="11"/>
        </w:rPr>
      </w:pPr>
      <w:r>
        <w:rPr>
          <w:i/>
          <w:color w:val="231F20"/>
          <w:spacing w:val="-5"/>
          <w:sz w:val="11"/>
        </w:rPr>
        <w:t>A</w:t>
      </w:r>
      <w:r>
        <w:rPr>
          <w:color w:val="231F20"/>
          <w:spacing w:val="-5"/>
          <w:sz w:val="11"/>
          <w:vertAlign w:val="subscript"/>
        </w:rPr>
        <w:t>0</w:t>
      </w:r>
    </w:p>
    <w:p>
      <w:pPr>
        <w:tabs>
          <w:tab w:pos="1731" w:val="left" w:leader="none"/>
        </w:tabs>
        <w:spacing w:before="155"/>
        <w:ind w:left="7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LM Roman 10" w:hAnsi="LM Roman 10"/>
          <w:color w:val="231F20"/>
          <w:w w:val="90"/>
          <w:sz w:val="16"/>
        </w:rPr>
        <w:t>—</w:t>
      </w:r>
      <w:r>
        <w:rPr>
          <w:rFonts w:ascii="LM Roman 10" w:hAnsi="LM Roman 10"/>
          <w:color w:val="231F20"/>
          <w:spacing w:val="2"/>
          <w:sz w:val="16"/>
        </w:rPr>
        <w:t> </w:t>
      </w:r>
      <w:r>
        <w:rPr>
          <w:i/>
          <w:color w:val="231F20"/>
          <w:w w:val="90"/>
          <w:sz w:val="16"/>
        </w:rPr>
        <w:t>x</w:t>
      </w:r>
      <w:r>
        <w:rPr>
          <w:i/>
          <w:color w:val="231F20"/>
          <w:w w:val="90"/>
          <w:sz w:val="16"/>
          <w:vertAlign w:val="subscript"/>
        </w:rPr>
        <w:t>i</w:t>
      </w:r>
      <w:r>
        <w:rPr>
          <w:rFonts w:ascii="LM Roman 10" w:hAnsi="LM Roman 10"/>
          <w:color w:val="231F20"/>
          <w:w w:val="90"/>
          <w:sz w:val="16"/>
          <w:vertAlign w:val="baseline"/>
        </w:rPr>
        <w:t>)</w:t>
      </w:r>
      <w:r>
        <w:rPr>
          <w:i/>
          <w:color w:val="231F20"/>
          <w:w w:val="90"/>
          <w:sz w:val="16"/>
          <w:vertAlign w:val="baseline"/>
        </w:rPr>
        <w:t>dxI</w:t>
      </w:r>
      <w:r>
        <w:rPr>
          <w:i/>
          <w:color w:val="231F20"/>
          <w:w w:val="90"/>
          <w:sz w:val="16"/>
          <w:vertAlign w:val="subscript"/>
        </w:rPr>
        <w:t>y</w:t>
      </w:r>
      <w:r>
        <w:rPr>
          <w:i/>
          <w:color w:val="231F20"/>
          <w:w w:val="90"/>
          <w:position w:val="-4"/>
          <w:sz w:val="8"/>
          <w:vertAlign w:val="baseline"/>
        </w:rPr>
        <w:t>i</w:t>
      </w:r>
      <w:r>
        <w:rPr>
          <w:i/>
          <w:color w:val="231F20"/>
          <w:spacing w:val="-5"/>
          <w:w w:val="90"/>
          <w:position w:val="-4"/>
          <w:sz w:val="8"/>
          <w:vertAlign w:val="baseline"/>
        </w:rPr>
        <w:t> </w:t>
      </w:r>
      <w:r>
        <w:rPr>
          <w:rFonts w:ascii="LM Roman 10" w:hAnsi="LM Roman 10"/>
          <w:color w:val="231F20"/>
          <w:spacing w:val="-5"/>
          <w:w w:val="90"/>
          <w:position w:val="-2"/>
          <w:sz w:val="11"/>
          <w:vertAlign w:val="baseline"/>
        </w:rPr>
        <w:t>=</w:t>
      </w:r>
      <w:r>
        <w:rPr>
          <w:color w:val="231F20"/>
          <w:spacing w:val="-5"/>
          <w:w w:val="90"/>
          <w:position w:val="-2"/>
          <w:sz w:val="11"/>
          <w:vertAlign w:val="baseline"/>
        </w:rPr>
        <w:t>1</w:t>
      </w:r>
      <w:r>
        <w:rPr>
          <w:color w:val="231F20"/>
          <w:position w:val="-2"/>
          <w:sz w:val="11"/>
          <w:vertAlign w:val="baseline"/>
        </w:rPr>
        <w:tab/>
      </w:r>
      <w:r>
        <w:rPr>
          <w:rFonts w:ascii="LM Roman 10" w:hAnsi="LM Roman 10"/>
          <w:color w:val="231F20"/>
          <w:spacing w:val="-5"/>
          <w:sz w:val="16"/>
          <w:vertAlign w:val="baseline"/>
        </w:rPr>
        <w:t>(</w:t>
      </w:r>
      <w:r>
        <w:rPr>
          <w:color w:val="231F20"/>
          <w:spacing w:val="-5"/>
          <w:sz w:val="16"/>
          <w:vertAlign w:val="baseline"/>
        </w:rPr>
        <w:t>3</w:t>
      </w:r>
      <w:r>
        <w:rPr>
          <w:rFonts w:ascii="LM Roman 10" w:hAnsi="LM Roman 10"/>
          <w:color w:val="231F20"/>
          <w:spacing w:val="-5"/>
          <w:sz w:val="16"/>
          <w:vertAlign w:val="baseline"/>
        </w:rPr>
        <w:t>)</w:t>
      </w:r>
    </w:p>
    <w:p>
      <w:pPr>
        <w:spacing w:after="0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header="693" w:footer="591" w:top="640" w:bottom="280" w:left="660" w:right="640"/>
          <w:cols w:num="4" w:equalWidth="0">
            <w:col w:w="6537" w:space="0"/>
            <w:col w:w="1019" w:space="2"/>
            <w:col w:w="940" w:space="40"/>
            <w:col w:w="2072"/>
          </w:cols>
        </w:sect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70"/>
        <w:rPr>
          <w:rFonts w:ascii="LM Roman 10"/>
          <w:sz w:val="20"/>
        </w:rPr>
      </w:pPr>
    </w:p>
    <w:p>
      <w:pPr>
        <w:spacing w:after="0"/>
        <w:rPr>
          <w:rFonts w:ascii="LM Roman 10"/>
          <w:sz w:val="20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spacing w:before="88"/>
        <w:rPr>
          <w:rFonts w:ascii="LM Roman 10"/>
          <w:sz w:val="12"/>
        </w:rPr>
      </w:pPr>
    </w:p>
    <w:p>
      <w:pPr>
        <w:spacing w:line="297" w:lineRule="auto" w:before="0"/>
        <w:ind w:left="103" w:right="0" w:firstLine="0"/>
        <w:jc w:val="left"/>
        <w:rPr>
          <w:sz w:val="12"/>
        </w:rPr>
      </w:pPr>
      <w:bookmarkStart w:name="_bookmark8" w:id="18"/>
      <w:bookmarkEnd w:id="18"/>
      <w:r>
        <w:rPr/>
      </w:r>
      <w:bookmarkStart w:name="_bookmark9" w:id="19"/>
      <w:bookmarkEnd w:id="19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69"/>
          <w:w w:val="105"/>
          <w:sz w:val="12"/>
        </w:rPr>
        <w:t> </w:t>
      </w:r>
      <w:r>
        <w:rPr>
          <w:color w:val="231F20"/>
          <w:w w:val="105"/>
          <w:sz w:val="12"/>
        </w:rPr>
        <w:t>4.</w:t>
      </w:r>
      <w:r>
        <w:rPr>
          <w:color w:val="231F20"/>
          <w:spacing w:val="68"/>
          <w:w w:val="105"/>
          <w:sz w:val="12"/>
        </w:rPr>
        <w:t> </w:t>
      </w:r>
      <w:r>
        <w:rPr>
          <w:color w:val="231F20"/>
          <w:w w:val="105"/>
          <w:sz w:val="12"/>
        </w:rPr>
        <w:t>Percentages</w:t>
      </w:r>
      <w:r>
        <w:rPr>
          <w:color w:val="231F20"/>
          <w:spacing w:val="67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67"/>
          <w:w w:val="105"/>
          <w:sz w:val="12"/>
        </w:rPr>
        <w:t> </w:t>
      </w:r>
      <w:r>
        <w:rPr>
          <w:color w:val="231F20"/>
          <w:w w:val="105"/>
          <w:sz w:val="12"/>
        </w:rPr>
        <w:t>Importance</w:t>
      </w:r>
      <w:r>
        <w:rPr>
          <w:color w:val="231F20"/>
          <w:spacing w:val="67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69"/>
          <w:w w:val="105"/>
          <w:sz w:val="12"/>
        </w:rPr>
        <w:t> </w:t>
      </w:r>
      <w:r>
        <w:rPr>
          <w:color w:val="231F20"/>
          <w:w w:val="105"/>
          <w:sz w:val="12"/>
        </w:rPr>
        <w:t>each</w:t>
      </w:r>
      <w:r>
        <w:rPr>
          <w:color w:val="231F20"/>
          <w:spacing w:val="68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69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68"/>
          <w:w w:val="105"/>
          <w:sz w:val="12"/>
        </w:rPr>
        <w:t> </w:t>
      </w:r>
      <w:r>
        <w:rPr>
          <w:color w:val="231F20"/>
          <w:w w:val="105"/>
          <w:sz w:val="12"/>
        </w:rPr>
        <w:t>predictors</w:t>
      </w:r>
      <w:r>
        <w:rPr>
          <w:color w:val="231F20"/>
          <w:spacing w:val="67"/>
          <w:w w:val="105"/>
          <w:sz w:val="12"/>
        </w:rPr>
        <w:t> </w:t>
      </w:r>
      <w:r>
        <w:rPr>
          <w:color w:val="231F20"/>
          <w:w w:val="105"/>
          <w:sz w:val="12"/>
        </w:rPr>
        <w:t>as</w:t>
      </w:r>
      <w:r>
        <w:rPr>
          <w:color w:val="231F20"/>
          <w:spacing w:val="69"/>
          <w:w w:val="105"/>
          <w:sz w:val="12"/>
        </w:rPr>
        <w:t> </w:t>
      </w:r>
      <w:r>
        <w:rPr>
          <w:color w:val="231F20"/>
          <w:w w:val="105"/>
          <w:sz w:val="12"/>
        </w:rPr>
        <w:t>identi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ed</w:t>
      </w:r>
      <w:r>
        <w:rPr>
          <w:color w:val="231F20"/>
          <w:spacing w:val="68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ExtraTreesClassi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er.</w:t>
      </w:r>
    </w:p>
    <w:p>
      <w:pPr>
        <w:spacing w:before="116"/>
        <w:ind w:left="10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Loading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matrix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each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principal</w:t>
      </w:r>
      <w:r>
        <w:rPr>
          <w:color w:val="231F20"/>
          <w:spacing w:val="19"/>
          <w:sz w:val="12"/>
        </w:rPr>
        <w:t> </w:t>
      </w:r>
      <w:r>
        <w:rPr>
          <w:color w:val="231F20"/>
          <w:spacing w:val="-2"/>
          <w:sz w:val="12"/>
        </w:rPr>
        <w:t>component.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"/>
        <w:gridCol w:w="1116"/>
        <w:gridCol w:w="1295"/>
        <w:gridCol w:w="1096"/>
        <w:gridCol w:w="1101"/>
      </w:tblGrid>
      <w:tr>
        <w:trPr>
          <w:trHeight w:val="420" w:hRule="atLeast"/>
        </w:trPr>
        <w:tc>
          <w:tcPr>
            <w:tcW w:w="414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58"/>
              <w:ind w:left="12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Sl.</w:t>
            </w:r>
          </w:p>
          <w:p>
            <w:pPr>
              <w:pStyle w:val="TableParagraph"/>
              <w:spacing w:line="240" w:lineRule="auto" w:before="35"/>
              <w:ind w:left="12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no.</w:t>
            </w:r>
          </w:p>
        </w:tc>
        <w:tc>
          <w:tcPr>
            <w:tcW w:w="1116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170" w:lineRule="atLeast" w:before="25"/>
              <w:ind w:left="115" w:right="28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Name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predictor</w:t>
            </w:r>
          </w:p>
        </w:tc>
        <w:tc>
          <w:tcPr>
            <w:tcW w:w="1295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170" w:lineRule="atLeast" w:before="25"/>
              <w:ind w:left="115" w:right="1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Holding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values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for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1st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PC</w:t>
            </w:r>
          </w:p>
        </w:tc>
        <w:tc>
          <w:tcPr>
            <w:tcW w:w="1096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170" w:lineRule="atLeast" w:before="25"/>
              <w:ind w:left="115" w:right="1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Holding</w:t>
            </w:r>
            <w:r>
              <w:rPr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values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for 2nd PC</w:t>
            </w:r>
          </w:p>
        </w:tc>
        <w:tc>
          <w:tcPr>
            <w:tcW w:w="1101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170" w:lineRule="atLeast" w:before="25"/>
              <w:ind w:left="115" w:right="1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Holding</w:t>
            </w:r>
            <w:r>
              <w:rPr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values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for 3rd PC</w:t>
            </w:r>
          </w:p>
        </w:tc>
      </w:tr>
      <w:tr>
        <w:trPr>
          <w:trHeight w:val="210" w:hRule="atLeast"/>
        </w:trPr>
        <w:tc>
          <w:tcPr>
            <w:tcW w:w="41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2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1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2"/>
              <w:ind w:left="11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Potassium</w:t>
            </w:r>
          </w:p>
        </w:tc>
        <w:tc>
          <w:tcPr>
            <w:tcW w:w="129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2"/>
              <w:ind w:left="115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0.14</w:t>
            </w:r>
          </w:p>
        </w:tc>
        <w:tc>
          <w:tcPr>
            <w:tcW w:w="109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2"/>
              <w:ind w:left="115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0.05</w:t>
            </w:r>
          </w:p>
        </w:tc>
        <w:tc>
          <w:tcPr>
            <w:tcW w:w="110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2"/>
              <w:ind w:left="115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0.52</w:t>
            </w:r>
          </w:p>
        </w:tc>
      </w:tr>
      <w:tr>
        <w:trPr>
          <w:trHeight w:val="165" w:hRule="atLeast"/>
        </w:trPr>
        <w:tc>
          <w:tcPr>
            <w:tcW w:w="414" w:type="dxa"/>
          </w:tcPr>
          <w:p>
            <w:pPr>
              <w:pStyle w:val="TableParagraph"/>
              <w:spacing w:line="124" w:lineRule="exact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1116" w:type="dxa"/>
          </w:tcPr>
          <w:p>
            <w:pPr>
              <w:pStyle w:val="TableParagraph"/>
              <w:spacing w:line="124" w:lineRule="exact"/>
              <w:ind w:left="11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Boron</w:t>
            </w:r>
          </w:p>
        </w:tc>
        <w:tc>
          <w:tcPr>
            <w:tcW w:w="1295" w:type="dxa"/>
          </w:tcPr>
          <w:p>
            <w:pPr>
              <w:pStyle w:val="TableParagraph"/>
              <w:spacing w:line="124" w:lineRule="exact"/>
              <w:ind w:left="115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0.36</w:t>
            </w:r>
          </w:p>
        </w:tc>
        <w:tc>
          <w:tcPr>
            <w:tcW w:w="1096" w:type="dxa"/>
          </w:tcPr>
          <w:p>
            <w:pPr>
              <w:pStyle w:val="TableParagraph"/>
              <w:spacing w:line="124" w:lineRule="exact"/>
              <w:ind w:left="11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0.038</w:t>
            </w:r>
          </w:p>
        </w:tc>
        <w:tc>
          <w:tcPr>
            <w:tcW w:w="1101" w:type="dxa"/>
          </w:tcPr>
          <w:p>
            <w:pPr>
              <w:pStyle w:val="TableParagraph"/>
              <w:spacing w:line="124" w:lineRule="exact"/>
              <w:ind w:left="115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0.39</w:t>
            </w:r>
          </w:p>
        </w:tc>
      </w:tr>
      <w:tr>
        <w:trPr>
          <w:trHeight w:val="176" w:hRule="atLeast"/>
        </w:trPr>
        <w:tc>
          <w:tcPr>
            <w:tcW w:w="414" w:type="dxa"/>
          </w:tcPr>
          <w:p>
            <w:pPr>
              <w:pStyle w:val="TableParagraph"/>
              <w:spacing w:before="27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1116" w:type="dxa"/>
          </w:tcPr>
          <w:p>
            <w:pPr>
              <w:pStyle w:val="TableParagraph"/>
              <w:spacing w:before="27"/>
              <w:ind w:left="11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Bicarbonate</w:t>
            </w:r>
          </w:p>
        </w:tc>
        <w:tc>
          <w:tcPr>
            <w:tcW w:w="1295" w:type="dxa"/>
          </w:tcPr>
          <w:p>
            <w:pPr>
              <w:pStyle w:val="TableParagraph"/>
              <w:spacing w:before="27"/>
              <w:ind w:left="115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0.20</w:t>
            </w:r>
          </w:p>
        </w:tc>
        <w:tc>
          <w:tcPr>
            <w:tcW w:w="1096" w:type="dxa"/>
          </w:tcPr>
          <w:p>
            <w:pPr>
              <w:pStyle w:val="TableParagraph"/>
              <w:spacing w:before="27"/>
              <w:ind w:left="11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0.021</w:t>
            </w:r>
          </w:p>
        </w:tc>
        <w:tc>
          <w:tcPr>
            <w:tcW w:w="1101" w:type="dxa"/>
          </w:tcPr>
          <w:p>
            <w:pPr>
              <w:pStyle w:val="TableParagraph"/>
              <w:spacing w:line="140" w:lineRule="exact" w:before="16"/>
              <w:ind w:left="115"/>
              <w:rPr>
                <w:sz w:val="12"/>
              </w:rPr>
            </w:pPr>
            <w:r>
              <w:rPr>
                <w:rFonts w:ascii="Verdana" w:hAnsi="Verdana"/>
                <w:color w:val="231F20"/>
                <w:spacing w:val="-2"/>
                <w:w w:val="110"/>
                <w:sz w:val="12"/>
              </w:rPr>
              <w:t>−</w:t>
            </w:r>
            <w:r>
              <w:rPr>
                <w:color w:val="231F20"/>
                <w:spacing w:val="-2"/>
                <w:w w:val="110"/>
                <w:sz w:val="12"/>
              </w:rPr>
              <w:t>0.73</w:t>
            </w:r>
          </w:p>
        </w:tc>
      </w:tr>
      <w:tr>
        <w:trPr>
          <w:trHeight w:val="167" w:hRule="atLeast"/>
        </w:trPr>
        <w:tc>
          <w:tcPr>
            <w:tcW w:w="414" w:type="dxa"/>
          </w:tcPr>
          <w:p>
            <w:pPr>
              <w:pStyle w:val="TableParagraph"/>
              <w:spacing w:line="125" w:lineRule="exact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1116" w:type="dxa"/>
          </w:tcPr>
          <w:p>
            <w:pPr>
              <w:pStyle w:val="TableParagraph"/>
              <w:spacing w:line="125" w:lineRule="exact"/>
              <w:ind w:left="11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Sulfate</w:t>
            </w:r>
          </w:p>
        </w:tc>
        <w:tc>
          <w:tcPr>
            <w:tcW w:w="1295" w:type="dxa"/>
          </w:tcPr>
          <w:p>
            <w:pPr>
              <w:pStyle w:val="TableParagraph"/>
              <w:spacing w:line="125" w:lineRule="exact"/>
              <w:ind w:left="115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0.37</w:t>
            </w:r>
          </w:p>
        </w:tc>
        <w:tc>
          <w:tcPr>
            <w:tcW w:w="1096" w:type="dxa"/>
          </w:tcPr>
          <w:p>
            <w:pPr>
              <w:pStyle w:val="TableParagraph"/>
              <w:spacing w:line="125" w:lineRule="exact"/>
              <w:ind w:left="11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0.0006</w:t>
            </w:r>
          </w:p>
        </w:tc>
        <w:tc>
          <w:tcPr>
            <w:tcW w:w="1101" w:type="dxa"/>
          </w:tcPr>
          <w:p>
            <w:pPr>
              <w:pStyle w:val="TableParagraph"/>
              <w:spacing w:line="125" w:lineRule="exact"/>
              <w:ind w:left="115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0.11</w:t>
            </w:r>
          </w:p>
        </w:tc>
      </w:tr>
      <w:tr>
        <w:trPr>
          <w:trHeight w:val="171" w:hRule="atLeast"/>
        </w:trPr>
        <w:tc>
          <w:tcPr>
            <w:tcW w:w="414" w:type="dxa"/>
          </w:tcPr>
          <w:p>
            <w:pPr>
              <w:pStyle w:val="TableParagraph"/>
              <w:spacing w:line="125" w:lineRule="exact" w:before="26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116" w:type="dxa"/>
          </w:tcPr>
          <w:p>
            <w:pPr>
              <w:pStyle w:val="TableParagraph"/>
              <w:spacing w:line="125" w:lineRule="exact" w:before="26"/>
              <w:ind w:left="11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Chloride</w:t>
            </w:r>
          </w:p>
        </w:tc>
        <w:tc>
          <w:tcPr>
            <w:tcW w:w="1295" w:type="dxa"/>
          </w:tcPr>
          <w:p>
            <w:pPr>
              <w:pStyle w:val="TableParagraph"/>
              <w:spacing w:line="125" w:lineRule="exact" w:before="26"/>
              <w:ind w:left="115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0.27</w:t>
            </w:r>
          </w:p>
        </w:tc>
        <w:tc>
          <w:tcPr>
            <w:tcW w:w="1096" w:type="dxa"/>
          </w:tcPr>
          <w:p>
            <w:pPr>
              <w:pStyle w:val="TableParagraph"/>
              <w:spacing w:line="125" w:lineRule="exact" w:before="26"/>
              <w:ind w:left="115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0.03</w:t>
            </w:r>
          </w:p>
        </w:tc>
        <w:tc>
          <w:tcPr>
            <w:tcW w:w="1101" w:type="dxa"/>
          </w:tcPr>
          <w:p>
            <w:pPr>
              <w:pStyle w:val="TableParagraph"/>
              <w:spacing w:line="127" w:lineRule="exact" w:before="24"/>
              <w:ind w:left="115"/>
              <w:rPr>
                <w:sz w:val="12"/>
              </w:rPr>
            </w:pPr>
            <w:r>
              <w:rPr>
                <w:rFonts w:ascii="DejaVu Serif" w:hAnsi="DejaVu Serif"/>
                <w:color w:val="231F20"/>
                <w:spacing w:val="-2"/>
                <w:w w:val="105"/>
                <w:sz w:val="12"/>
              </w:rPr>
              <w:t>−</w:t>
            </w:r>
            <w:r>
              <w:rPr>
                <w:color w:val="231F20"/>
                <w:spacing w:val="-2"/>
                <w:w w:val="105"/>
                <w:sz w:val="12"/>
              </w:rPr>
              <w:t>0.03</w:t>
            </w:r>
          </w:p>
        </w:tc>
      </w:tr>
      <w:tr>
        <w:trPr>
          <w:trHeight w:val="171" w:hRule="atLeast"/>
        </w:trPr>
        <w:tc>
          <w:tcPr>
            <w:tcW w:w="414" w:type="dxa"/>
          </w:tcPr>
          <w:p>
            <w:pPr>
              <w:pStyle w:val="TableParagraph"/>
              <w:spacing w:line="125" w:lineRule="exact" w:before="26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116" w:type="dxa"/>
          </w:tcPr>
          <w:p>
            <w:pPr>
              <w:pStyle w:val="TableParagraph"/>
              <w:spacing w:line="125" w:lineRule="exact" w:before="26"/>
              <w:ind w:left="11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PLACE_CLASS</w:t>
            </w:r>
          </w:p>
        </w:tc>
        <w:tc>
          <w:tcPr>
            <w:tcW w:w="1295" w:type="dxa"/>
          </w:tcPr>
          <w:p>
            <w:pPr>
              <w:pStyle w:val="TableParagraph"/>
              <w:spacing w:line="125" w:lineRule="exact" w:before="26"/>
              <w:ind w:left="115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0.77</w:t>
            </w:r>
          </w:p>
        </w:tc>
        <w:tc>
          <w:tcPr>
            <w:tcW w:w="1096" w:type="dxa"/>
          </w:tcPr>
          <w:p>
            <w:pPr>
              <w:pStyle w:val="TableParagraph"/>
              <w:spacing w:line="127" w:lineRule="exact" w:before="24"/>
              <w:ind w:left="115"/>
              <w:rPr>
                <w:sz w:val="12"/>
              </w:rPr>
            </w:pPr>
            <w:r>
              <w:rPr>
                <w:rFonts w:ascii="DejaVu Serif" w:hAnsi="DejaVu Serif"/>
                <w:color w:val="231F20"/>
                <w:spacing w:val="-2"/>
                <w:w w:val="105"/>
                <w:sz w:val="12"/>
              </w:rPr>
              <w:t>−</w:t>
            </w:r>
            <w:r>
              <w:rPr>
                <w:color w:val="231F20"/>
                <w:spacing w:val="-2"/>
                <w:w w:val="105"/>
                <w:sz w:val="12"/>
              </w:rPr>
              <w:t>0.042</w:t>
            </w:r>
          </w:p>
        </w:tc>
        <w:tc>
          <w:tcPr>
            <w:tcW w:w="1101" w:type="dxa"/>
          </w:tcPr>
          <w:p>
            <w:pPr>
              <w:pStyle w:val="TableParagraph"/>
              <w:spacing w:line="127" w:lineRule="exact" w:before="24"/>
              <w:ind w:left="115"/>
              <w:rPr>
                <w:sz w:val="12"/>
              </w:rPr>
            </w:pPr>
            <w:r>
              <w:rPr>
                <w:rFonts w:ascii="DejaVu Serif" w:hAnsi="DejaVu Serif"/>
                <w:color w:val="231F20"/>
                <w:spacing w:val="-2"/>
                <w:w w:val="110"/>
                <w:sz w:val="12"/>
              </w:rPr>
              <w:t>−</w:t>
            </w:r>
            <w:r>
              <w:rPr>
                <w:color w:val="231F20"/>
                <w:spacing w:val="-2"/>
                <w:w w:val="110"/>
                <w:sz w:val="12"/>
              </w:rPr>
              <w:t>0.13</w:t>
            </w:r>
          </w:p>
        </w:tc>
      </w:tr>
      <w:tr>
        <w:trPr>
          <w:trHeight w:val="216" w:hRule="atLeast"/>
        </w:trPr>
        <w:tc>
          <w:tcPr>
            <w:tcW w:w="41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6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11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6"/>
              <w:ind w:left="11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MONTH_CLASS</w:t>
            </w:r>
          </w:p>
        </w:tc>
        <w:tc>
          <w:tcPr>
            <w:tcW w:w="129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4"/>
              <w:ind w:left="115"/>
              <w:rPr>
                <w:sz w:val="12"/>
              </w:rPr>
            </w:pPr>
            <w:r>
              <w:rPr>
                <w:rFonts w:ascii="DejaVu Serif" w:hAnsi="DejaVu Serif"/>
                <w:color w:val="231F20"/>
                <w:spacing w:val="-2"/>
                <w:w w:val="105"/>
                <w:sz w:val="12"/>
              </w:rPr>
              <w:t>−</w:t>
            </w:r>
            <w:r>
              <w:rPr>
                <w:color w:val="231F20"/>
                <w:spacing w:val="-2"/>
                <w:w w:val="105"/>
                <w:sz w:val="12"/>
              </w:rPr>
              <w:t>0.002</w:t>
            </w:r>
          </w:p>
        </w:tc>
        <w:tc>
          <w:tcPr>
            <w:tcW w:w="109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6"/>
              <w:ind w:left="115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0.99</w:t>
            </w:r>
          </w:p>
        </w:tc>
        <w:tc>
          <w:tcPr>
            <w:tcW w:w="110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4"/>
              <w:ind w:left="115"/>
              <w:rPr>
                <w:sz w:val="12"/>
              </w:rPr>
            </w:pPr>
            <w:r>
              <w:rPr>
                <w:rFonts w:ascii="DejaVu Serif" w:hAnsi="DejaVu Serif"/>
                <w:color w:val="231F20"/>
                <w:spacing w:val="-2"/>
                <w:w w:val="105"/>
                <w:sz w:val="12"/>
              </w:rPr>
              <w:t>−</w:t>
            </w:r>
            <w:r>
              <w:rPr>
                <w:color w:val="231F20"/>
                <w:spacing w:val="-2"/>
                <w:w w:val="105"/>
                <w:sz w:val="12"/>
              </w:rPr>
              <w:t>0.03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73"/>
        <w:rPr>
          <w:sz w:val="20"/>
        </w:rPr>
      </w:pPr>
      <w:r>
        <w:rPr>
          <w:sz w:val="20"/>
        </w:rPr>
        <w:drawing>
          <wp:inline distT="0" distB="0" distL="0" distR="0">
            <wp:extent cx="6499064" cy="3681984"/>
            <wp:effectExtent l="0" t="0" r="0" b="0"/>
            <wp:docPr id="51" name="Image 51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 descr="Image of Fig. 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064" cy="36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0"/>
        <w:rPr>
          <w:sz w:val="12"/>
        </w:rPr>
      </w:pPr>
    </w:p>
    <w:p>
      <w:pPr>
        <w:spacing w:before="0"/>
        <w:ind w:left="218" w:right="234" w:firstLine="0"/>
        <w:jc w:val="center"/>
        <w:rPr>
          <w:sz w:val="12"/>
        </w:rPr>
      </w:pPr>
      <w:bookmarkStart w:name="_bookmark10" w:id="20"/>
      <w:bookmarkEnd w:id="20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6.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(a),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(b)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(c).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Pairwise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PC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plots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showing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separability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between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points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belonging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classes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0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1.</w:t>
      </w:r>
    </w:p>
    <w:p>
      <w:pPr>
        <w:pStyle w:val="BodyText"/>
        <w:spacing w:before="15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3" w:lineRule="auto" w:before="107"/>
        <w:ind w:left="103" w:right="38" w:firstLine="238"/>
        <w:jc w:val="right"/>
      </w:pPr>
      <w:r>
        <w:rPr>
          <w:color w:val="231F20"/>
        </w:rPr>
        <w:t>Eq.</w:t>
      </w:r>
      <w:r>
        <w:rPr>
          <w:color w:val="231F20"/>
          <w:spacing w:val="-7"/>
        </w:rPr>
        <w:t> </w:t>
      </w:r>
      <w:hyperlink w:history="true" w:anchor="_bookmark7">
        <w:r>
          <w:rPr>
            <w:color w:val="2E3092"/>
          </w:rPr>
          <w:t>(3)</w:t>
        </w:r>
      </w:hyperlink>
      <w:r>
        <w:rPr>
          <w:color w:val="2E3092"/>
          <w:spacing w:val="-8"/>
        </w:rPr>
        <w:t> </w:t>
      </w:r>
      <w:r>
        <w:rPr>
          <w:color w:val="231F20"/>
        </w:rPr>
        <w:t>holds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case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linear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</w:t>
      </w:r>
      <w:r>
        <w:rPr>
          <w:color w:val="231F20"/>
          <w:spacing w:val="-7"/>
        </w:rPr>
        <w:t> </w:t>
      </w:r>
      <w:r>
        <w:rPr>
          <w:color w:val="231F20"/>
        </w:rPr>
        <w:t>like</w:t>
      </w:r>
      <w:r>
        <w:rPr>
          <w:color w:val="231F20"/>
          <w:spacing w:val="-10"/>
        </w:rPr>
        <w:t> </w:t>
      </w:r>
      <w:r>
        <w:rPr>
          <w:color w:val="231F20"/>
        </w:rPr>
        <w:t>LDA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linear</w:t>
      </w:r>
      <w:r>
        <w:rPr>
          <w:color w:val="231F20"/>
          <w:spacing w:val="-10"/>
        </w:rPr>
        <w:t> </w:t>
      </w:r>
      <w:r>
        <w:rPr>
          <w:color w:val="231F20"/>
        </w:rPr>
        <w:t>SVM</w:t>
      </w:r>
      <w:r>
        <w:rPr>
          <w:color w:val="231F20"/>
          <w:spacing w:val="40"/>
        </w:rPr>
        <w:t> </w:t>
      </w:r>
      <w:r>
        <w:rPr>
          <w:color w:val="231F20"/>
        </w:rPr>
        <w:t>where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Bolstering</w:t>
      </w:r>
      <w:r>
        <w:rPr>
          <w:color w:val="231F20"/>
          <w:spacing w:val="-12"/>
        </w:rPr>
        <w:t> </w:t>
      </w:r>
      <w:r>
        <w:rPr>
          <w:color w:val="231F20"/>
        </w:rPr>
        <w:t>kernels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given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uniform</w:t>
      </w:r>
      <w:r>
        <w:rPr>
          <w:color w:val="231F20"/>
          <w:spacing w:val="-10"/>
        </w:rPr>
        <w:t> </w:t>
      </w:r>
      <w:r>
        <w:rPr>
          <w:color w:val="231F20"/>
        </w:rPr>
        <w:t>circular</w:t>
      </w:r>
      <w:r>
        <w:rPr>
          <w:color w:val="231F20"/>
          <w:spacing w:val="-10"/>
        </w:rPr>
        <w:t> </w:t>
      </w:r>
      <w:r>
        <w:rPr>
          <w:color w:val="231F20"/>
        </w:rPr>
        <w:t>distributions.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decision</w:t>
      </w:r>
      <w:r>
        <w:rPr>
          <w:color w:val="231F20"/>
          <w:spacing w:val="-7"/>
        </w:rPr>
        <w:t> </w:t>
      </w:r>
      <w:r>
        <w:rPr>
          <w:color w:val="231F20"/>
        </w:rPr>
        <w:t>boundary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above</w:t>
      </w:r>
      <w:r>
        <w:rPr>
          <w:color w:val="231F20"/>
          <w:spacing w:val="-8"/>
        </w:rPr>
        <w:t> </w:t>
      </w:r>
      <w:r>
        <w:rPr>
          <w:color w:val="231F20"/>
        </w:rPr>
        <w:t>case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hyperplane,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possible</w:t>
      </w:r>
      <w:r>
        <w:rPr>
          <w:color w:val="231F20"/>
          <w:spacing w:val="40"/>
        </w:rPr>
        <w:t> </w:t>
      </w:r>
      <w:r>
        <w:rPr>
          <w:color w:val="231F20"/>
        </w:rPr>
        <w:t>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 analytical solutions as in (1). However, when the error estimate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made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non-linear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ers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CART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KNN,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approximate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so-</w:t>
      </w:r>
      <w:r>
        <w:rPr>
          <w:color w:val="231F20"/>
          <w:spacing w:val="40"/>
        </w:rPr>
        <w:t> </w:t>
      </w:r>
      <w:r>
        <w:rPr>
          <w:color w:val="231F20"/>
        </w:rPr>
        <w:t>lution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needed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obtained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applying</w:t>
      </w:r>
      <w:r>
        <w:rPr>
          <w:color w:val="231F20"/>
          <w:spacing w:val="-11"/>
        </w:rPr>
        <w:t> </w:t>
      </w:r>
      <w:r>
        <w:rPr>
          <w:color w:val="231F20"/>
        </w:rPr>
        <w:t>Monte-Carlo</w:t>
      </w:r>
      <w:r>
        <w:rPr>
          <w:color w:val="231F20"/>
          <w:spacing w:val="-8"/>
        </w:rPr>
        <w:t> </w:t>
      </w:r>
      <w:r>
        <w:rPr>
          <w:color w:val="231F20"/>
        </w:rPr>
        <w:t>integration.</w:t>
      </w:r>
      <w:r>
        <w:rPr>
          <w:color w:val="231F20"/>
          <w:spacing w:val="40"/>
        </w:rPr>
        <w:t> </w:t>
      </w:r>
      <w:r>
        <w:rPr>
          <w:color w:val="231F20"/>
        </w:rPr>
        <w:t>The error estimates for all the four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i.e. LDA, KNN(K </w:t>
      </w:r>
      <w:r>
        <w:rPr>
          <w:color w:val="231F20"/>
          <w:w w:val="125"/>
        </w:rPr>
        <w:t>= </w:t>
      </w:r>
      <w:r>
        <w:rPr>
          <w:color w:val="231F20"/>
        </w:rPr>
        <w:t>3),</w:t>
      </w:r>
      <w:r>
        <w:rPr>
          <w:color w:val="231F20"/>
          <w:spacing w:val="40"/>
        </w:rPr>
        <w:t> </w:t>
      </w:r>
      <w:bookmarkStart w:name="3.2. Bolstered leave one out (BLOO) erro" w:id="21"/>
      <w:bookmarkEnd w:id="21"/>
      <w:r>
        <w:rPr>
          <w:color w:val="231F20"/>
        </w:rPr>
        <w:t>CART</w:t>
      </w:r>
      <w:r>
        <w:rPr>
          <w:color w:val="231F20"/>
        </w:rPr>
        <w:t> and Linear SVM have been tabulated and the results are </w:t>
      </w:r>
      <w:r>
        <w:rPr>
          <w:color w:val="231F20"/>
        </w:rPr>
        <w:t>shown</w:t>
      </w:r>
      <w:r>
        <w:rPr>
          <w:color w:val="231F20"/>
          <w:spacing w:val="40"/>
        </w:rPr>
        <w:t> </w:t>
      </w:r>
      <w:r>
        <w:rPr>
          <w:color w:val="231F20"/>
        </w:rPr>
        <w:t>below. The value of N i.e. the number of randomly sampled datapoints</w:t>
      </w:r>
      <w:r>
        <w:rPr>
          <w:color w:val="231F20"/>
          <w:spacing w:val="40"/>
        </w:rPr>
        <w:t> </w:t>
      </w:r>
      <w:r>
        <w:rPr>
          <w:color w:val="231F20"/>
        </w:rPr>
        <w:t>has</w:t>
      </w:r>
      <w:r>
        <w:rPr>
          <w:color w:val="231F20"/>
          <w:spacing w:val="5"/>
        </w:rPr>
        <w:t> </w:t>
      </w:r>
      <w:r>
        <w:rPr>
          <w:color w:val="231F20"/>
        </w:rPr>
        <w:t>been</w:t>
      </w:r>
      <w:r>
        <w:rPr>
          <w:color w:val="231F20"/>
          <w:spacing w:val="6"/>
        </w:rPr>
        <w:t> </w:t>
      </w:r>
      <w:r>
        <w:rPr>
          <w:color w:val="231F20"/>
        </w:rPr>
        <w:t>varied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20%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100%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increments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10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each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before="7"/>
        <w:ind w:left="103"/>
      </w:pP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ers.</w:t>
      </w:r>
    </w:p>
    <w:p>
      <w:pPr>
        <w:pStyle w:val="BodyText"/>
        <w:spacing w:line="273" w:lineRule="auto" w:before="27"/>
        <w:ind w:left="103" w:right="38" w:firstLine="238"/>
        <w:jc w:val="both"/>
      </w:pPr>
      <w:r>
        <w:rPr>
          <w:color w:val="231F20"/>
          <w:spacing w:val="-2"/>
        </w:rPr>
        <w:t>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shown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hyperlink w:history="true" w:anchor="_bookmark11">
        <w:r>
          <w:rPr>
            <w:color w:val="2E3092"/>
            <w:spacing w:val="-2"/>
          </w:rPr>
          <w:t>Fig.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7</w:t>
        </w:r>
      </w:hyperlink>
      <w:r>
        <w:rPr>
          <w:color w:val="231F20"/>
          <w:spacing w:val="-2"/>
        </w:rPr>
        <w:t>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Bolstered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Error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Estimates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reduced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8%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2.5% for LDA when the size of the sample set increased. For the non-</w:t>
      </w:r>
      <w:r>
        <w:rPr>
          <w:color w:val="231F20"/>
          <w:spacing w:val="40"/>
        </w:rPr>
        <w:t> </w:t>
      </w:r>
      <w:r>
        <w:rPr>
          <w:color w:val="231F20"/>
        </w:rPr>
        <w:t>linear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ers, it can be observed that they over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the training set</w:t>
      </w:r>
      <w:r>
        <w:rPr>
          <w:color w:val="231F20"/>
          <w:spacing w:val="40"/>
        </w:rPr>
        <w:t> </w:t>
      </w:r>
      <w:r>
        <w:rPr>
          <w:color w:val="231F20"/>
        </w:rPr>
        <w:t>due to their minuscule size thereby increasing the chance of the classi-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</w:t>
      </w:r>
      <w:r>
        <w:rPr>
          <w:color w:val="231F20"/>
          <w:spacing w:val="-10"/>
        </w:rPr>
        <w:t> </w:t>
      </w:r>
      <w:r>
        <w:rPr>
          <w:color w:val="231F20"/>
        </w:rPr>
        <w:t>performing</w:t>
      </w:r>
      <w:r>
        <w:rPr>
          <w:color w:val="231F20"/>
          <w:spacing w:val="-10"/>
        </w:rPr>
        <w:t> </w:t>
      </w:r>
      <w:r>
        <w:rPr>
          <w:color w:val="231F20"/>
        </w:rPr>
        <w:t>badly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testing</w:t>
      </w:r>
      <w:r>
        <w:rPr>
          <w:color w:val="231F20"/>
          <w:spacing w:val="-9"/>
        </w:rPr>
        <w:t> </w:t>
      </w:r>
      <w:r>
        <w:rPr>
          <w:color w:val="231F20"/>
        </w:rPr>
        <w:t>set.</w:t>
      </w:r>
      <w:r>
        <w:rPr>
          <w:color w:val="231F20"/>
          <w:spacing w:val="-10"/>
        </w:rPr>
        <w:t> </w:t>
      </w:r>
      <w:r>
        <w:rPr>
          <w:color w:val="231F20"/>
        </w:rPr>
        <w:t>Therefore,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decision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pro-</w:t>
      </w:r>
      <w:r>
        <w:rPr>
          <w:color w:val="231F20"/>
          <w:spacing w:val="40"/>
        </w:rPr>
        <w:t> </w:t>
      </w:r>
      <w:r>
        <w:rPr>
          <w:color w:val="231F20"/>
        </w:rPr>
        <w:t>ceed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7"/>
        </w:rPr>
        <w:t> </w:t>
      </w:r>
      <w:r>
        <w:rPr>
          <w:color w:val="231F20"/>
        </w:rPr>
        <w:t>either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these</w:t>
      </w:r>
      <w:r>
        <w:rPr>
          <w:color w:val="231F20"/>
          <w:spacing w:val="26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</w:t>
      </w:r>
      <w:r>
        <w:rPr>
          <w:color w:val="231F20"/>
          <w:spacing w:val="24"/>
        </w:rPr>
        <w:t> </w:t>
      </w:r>
      <w:r>
        <w:rPr>
          <w:color w:val="231F20"/>
        </w:rPr>
        <w:t>was</w:t>
      </w:r>
      <w:r>
        <w:rPr>
          <w:color w:val="231F20"/>
          <w:spacing w:val="24"/>
        </w:rPr>
        <w:t> </w:t>
      </w:r>
      <w:r>
        <w:rPr>
          <w:color w:val="231F20"/>
        </w:rPr>
        <w:t>made</w:t>
      </w:r>
      <w:r>
        <w:rPr>
          <w:color w:val="231F20"/>
          <w:spacing w:val="26"/>
        </w:rPr>
        <w:t> </w:t>
      </w:r>
      <w:r>
        <w:rPr>
          <w:color w:val="231F20"/>
        </w:rPr>
        <w:t>using</w:t>
      </w:r>
      <w:r>
        <w:rPr>
          <w:color w:val="231F20"/>
          <w:spacing w:val="25"/>
        </w:rPr>
        <w:t> </w:t>
      </w:r>
      <w:r>
        <w:rPr>
          <w:color w:val="231F20"/>
        </w:rPr>
        <w:t>Bolstered</w:t>
      </w:r>
      <w:r>
        <w:rPr>
          <w:color w:val="231F20"/>
          <w:spacing w:val="25"/>
        </w:rPr>
        <w:t> </w:t>
      </w:r>
      <w:r>
        <w:rPr>
          <w:color w:val="231F20"/>
          <w:spacing w:val="-4"/>
        </w:rPr>
        <w:t>Error</w:t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501840</wp:posOffset>
            </wp:positionH>
            <wp:positionV relativeFrom="paragraph">
              <wp:posOffset>170489</wp:posOffset>
            </wp:positionV>
            <wp:extent cx="3145455" cy="1731264"/>
            <wp:effectExtent l="0" t="0" r="0" b="0"/>
            <wp:wrapTopAndBottom/>
            <wp:docPr id="52" name="Image 52" descr="Image of Fig.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 descr="Image of Fig. 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455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0"/>
      </w:pPr>
    </w:p>
    <w:p>
      <w:pPr>
        <w:spacing w:before="0"/>
        <w:ind w:left="591" w:right="0" w:firstLine="0"/>
        <w:jc w:val="left"/>
        <w:rPr>
          <w:sz w:val="12"/>
        </w:rPr>
      </w:pPr>
      <w:bookmarkStart w:name="_bookmark11" w:id="22"/>
      <w:bookmarkEnd w:id="22"/>
      <w:r>
        <w:rPr/>
      </w:r>
      <w:bookmarkStart w:name="_bookmark12" w:id="23"/>
      <w:bookmarkEnd w:id="23"/>
      <w:r>
        <w:rPr/>
      </w:r>
      <w:r>
        <w:rPr>
          <w:color w:val="231F20"/>
          <w:sz w:val="12"/>
        </w:rPr>
        <w:t>Fig.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7.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Bolstered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resubstitution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error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estimates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LDA,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CART,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4"/>
          <w:sz w:val="12"/>
        </w:rPr>
        <w:t> </w:t>
      </w:r>
      <w:r>
        <w:rPr>
          <w:color w:val="231F20"/>
          <w:spacing w:val="-4"/>
          <w:sz w:val="12"/>
        </w:rPr>
        <w:t>KNN.</w:t>
      </w:r>
    </w:p>
    <w:p>
      <w:pPr>
        <w:pStyle w:val="BodyText"/>
        <w:spacing w:line="276" w:lineRule="auto" w:before="107"/>
        <w:ind w:left="103" w:right="120"/>
        <w:jc w:val="both"/>
      </w:pPr>
      <w:r>
        <w:rPr/>
        <w:br w:type="column"/>
      </w:r>
      <w:r>
        <w:rPr>
          <w:color w:val="231F20"/>
        </w:rPr>
        <w:t>resubstitution as it is very likely to over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when the size of the dataset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small.</w:t>
      </w:r>
    </w:p>
    <w:p>
      <w:pPr>
        <w:pStyle w:val="BodyText"/>
        <w:spacing w:line="273" w:lineRule="auto"/>
        <w:ind w:left="103" w:right="118" w:firstLine="239"/>
        <w:jc w:val="both"/>
      </w:pPr>
      <w:r>
        <w:rPr>
          <w:color w:val="231F20"/>
        </w:rPr>
        <w:t>Here,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opposite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observed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linear</w:t>
      </w:r>
      <w:r>
        <w:rPr>
          <w:color w:val="231F20"/>
          <w:spacing w:val="-5"/>
        </w:rPr>
        <w:t> </w:t>
      </w:r>
      <w:r>
        <w:rPr>
          <w:color w:val="231F20"/>
        </w:rPr>
        <w:t>SVC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differ-</w:t>
      </w:r>
      <w:r>
        <w:rPr>
          <w:color w:val="231F20"/>
          <w:spacing w:val="40"/>
        </w:rPr>
        <w:t> </w:t>
      </w:r>
      <w:r>
        <w:rPr>
          <w:color w:val="231F20"/>
        </w:rPr>
        <w:t>ent</w:t>
      </w:r>
      <w:r>
        <w:rPr>
          <w:color w:val="231F20"/>
          <w:spacing w:val="-10"/>
        </w:rPr>
        <w:t> </w:t>
      </w:r>
      <w:r>
        <w:rPr>
          <w:color w:val="231F20"/>
        </w:rPr>
        <w:t>values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penalty</w:t>
      </w:r>
      <w:r>
        <w:rPr>
          <w:color w:val="231F20"/>
          <w:spacing w:val="-10"/>
        </w:rPr>
        <w:t> </w:t>
      </w:r>
      <w:r>
        <w:rPr>
          <w:color w:val="231F20"/>
        </w:rPr>
        <w:t>parameters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12">
        <w:r>
          <w:rPr>
            <w:color w:val="2E3092"/>
          </w:rPr>
          <w:t>Table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3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Irrespective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data,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error</w:t>
      </w:r>
      <w:r>
        <w:rPr>
          <w:color w:val="231F20"/>
          <w:spacing w:val="-9"/>
        </w:rPr>
        <w:t> </w:t>
      </w:r>
      <w:r>
        <w:rPr>
          <w:color w:val="231F20"/>
        </w:rPr>
        <w:t>estimates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each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around</w:t>
      </w:r>
      <w:r>
        <w:rPr>
          <w:color w:val="231F20"/>
          <w:spacing w:val="-10"/>
        </w:rPr>
        <w:t> </w:t>
      </w:r>
      <w:r>
        <w:rPr>
          <w:color w:val="231F20"/>
        </w:rPr>
        <w:t>50%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40"/>
        </w:rPr>
        <w:t> </w:t>
      </w:r>
      <w:r>
        <w:rPr>
          <w:color w:val="231F20"/>
        </w:rPr>
        <w:t>makes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unsuitable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ideal</w:t>
      </w:r>
      <w:r>
        <w:rPr>
          <w:color w:val="231F20"/>
          <w:spacing w:val="-7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separation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data between the classes as it showcases an ideal case of under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tting.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Bolstered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leave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one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out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(BLOO)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error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estimation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03" w:right="119" w:firstLine="239"/>
        <w:jc w:val="both"/>
      </w:pP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name</w:t>
      </w:r>
      <w:r>
        <w:rPr>
          <w:color w:val="231F20"/>
          <w:spacing w:val="-5"/>
        </w:rPr>
        <w:t> </w:t>
      </w:r>
      <w:r>
        <w:rPr>
          <w:color w:val="231F20"/>
        </w:rPr>
        <w:t>suggests,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type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error</w:t>
      </w:r>
      <w:r>
        <w:rPr>
          <w:color w:val="231F20"/>
          <w:spacing w:val="-3"/>
        </w:rPr>
        <w:t> </w:t>
      </w:r>
      <w:r>
        <w:rPr>
          <w:color w:val="231F20"/>
        </w:rPr>
        <w:t>estimation,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trained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subset</w:t>
      </w:r>
      <w:r>
        <w:rPr>
          <w:color w:val="231F20"/>
          <w:spacing w:val="-5"/>
        </w:rPr>
        <w:t> </w:t>
      </w:r>
      <w:r>
        <w:rPr>
          <w:color w:val="231F20"/>
        </w:rPr>
        <w:t>separately.</w:t>
      </w:r>
      <w:r>
        <w:rPr>
          <w:color w:val="231F20"/>
          <w:spacing w:val="-6"/>
        </w:rPr>
        <w:t> </w:t>
      </w:r>
      <w:r>
        <w:rPr>
          <w:color w:val="231F20"/>
        </w:rPr>
        <w:t>Every</w:t>
      </w:r>
      <w:r>
        <w:rPr>
          <w:color w:val="231F20"/>
          <w:spacing w:val="-6"/>
        </w:rPr>
        <w:t> </w:t>
      </w:r>
      <w:r>
        <w:rPr>
          <w:color w:val="231F20"/>
        </w:rPr>
        <w:t>subset</w:t>
      </w:r>
      <w:r>
        <w:rPr>
          <w:color w:val="231F20"/>
          <w:spacing w:val="-5"/>
        </w:rPr>
        <w:t> </w:t>
      </w:r>
      <w:r>
        <w:rPr>
          <w:color w:val="231F20"/>
        </w:rPr>
        <w:t>contains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40"/>
        </w:rPr>
        <w:t> </w:t>
      </w:r>
      <w:r>
        <w:rPr>
          <w:color w:val="231F20"/>
        </w:rPr>
        <w:t>points belonging</w:t>
      </w:r>
      <w:r>
        <w:rPr>
          <w:color w:val="231F20"/>
          <w:spacing w:val="-3"/>
        </w:rPr>
        <w:t> </w:t>
      </w:r>
      <w:r>
        <w:rPr>
          <w:color w:val="231F20"/>
        </w:rPr>
        <w:t>to one particular</w:t>
      </w:r>
      <w:r>
        <w:rPr>
          <w:color w:val="231F20"/>
          <w:spacing w:val="-3"/>
        </w:rPr>
        <w:t> </w:t>
      </w:r>
      <w:r>
        <w:rPr>
          <w:color w:val="231F20"/>
        </w:rPr>
        <w:t>class except one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is used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test datapoint. Therefore, in a binary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problem, if </w:t>
      </w:r>
      <w:r>
        <w:rPr>
          <w:i/>
          <w:color w:val="231F20"/>
        </w:rPr>
        <w:t>m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datapoints belong to class 0 and </w:t>
      </w:r>
      <w:r>
        <w:rPr>
          <w:i/>
          <w:color w:val="231F20"/>
        </w:rPr>
        <w:t>n </w:t>
      </w:r>
      <w:r>
        <w:rPr>
          <w:color w:val="231F20"/>
        </w:rPr>
        <w:t>datapoints belong to class 1, there</w:t>
      </w:r>
      <w:r>
        <w:rPr>
          <w:color w:val="231F20"/>
          <w:spacing w:val="40"/>
        </w:rPr>
        <w:t> </w:t>
      </w:r>
      <w:r>
        <w:rPr>
          <w:color w:val="231F20"/>
        </w:rPr>
        <w:t>will</w:t>
      </w:r>
      <w:r>
        <w:rPr>
          <w:color w:val="231F20"/>
          <w:spacing w:val="24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total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i/>
          <w:color w:val="231F20"/>
        </w:rPr>
        <w:t>m</w:t>
      </w:r>
      <w:r>
        <w:rPr>
          <w:color w:val="231F20"/>
        </w:rPr>
        <w:t>-1</w:t>
      </w:r>
      <w:r>
        <w:rPr>
          <w:color w:val="231F20"/>
          <w:spacing w:val="24"/>
        </w:rPr>
        <w:t> </w:t>
      </w:r>
      <w:r>
        <w:rPr>
          <w:color w:val="231F20"/>
        </w:rPr>
        <w:t>subsets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23"/>
        </w:rPr>
        <w:t> </w:t>
      </w:r>
      <w:r>
        <w:rPr>
          <w:color w:val="231F20"/>
        </w:rPr>
        <w:t>class</w:t>
      </w:r>
      <w:r>
        <w:rPr>
          <w:color w:val="231F20"/>
          <w:spacing w:val="21"/>
        </w:rPr>
        <w:t> </w:t>
      </w:r>
      <w:r>
        <w:rPr>
          <w:color w:val="231F20"/>
        </w:rPr>
        <w:t>0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i/>
          <w:color w:val="231F20"/>
        </w:rPr>
        <w:t>n</w:t>
      </w:r>
      <w:r>
        <w:rPr>
          <w:color w:val="231F20"/>
        </w:rPr>
        <w:t>-1</w:t>
      </w:r>
      <w:r>
        <w:rPr>
          <w:color w:val="231F20"/>
          <w:spacing w:val="24"/>
        </w:rPr>
        <w:t> </w:t>
      </w:r>
      <w:r>
        <w:rPr>
          <w:color w:val="231F20"/>
        </w:rPr>
        <w:t>subsets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23"/>
        </w:rPr>
        <w:t> </w:t>
      </w:r>
      <w:r>
        <w:rPr>
          <w:color w:val="231F20"/>
        </w:rPr>
        <w:t>class</w:t>
      </w:r>
      <w:r>
        <w:rPr>
          <w:color w:val="231F20"/>
          <w:spacing w:val="21"/>
        </w:rPr>
        <w:t> </w:t>
      </w:r>
      <w:r>
        <w:rPr>
          <w:color w:val="231F20"/>
        </w:rPr>
        <w:t>1;</w:t>
      </w:r>
      <w:r>
        <w:rPr>
          <w:color w:val="231F20"/>
          <w:spacing w:val="40"/>
        </w:rPr>
        <w:t> </w:t>
      </w:r>
      <w:r>
        <w:rPr>
          <w:color w:val="231F20"/>
        </w:rPr>
        <w:t>and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will be trained separately on all of them. In the end,</w:t>
      </w:r>
      <w:r>
        <w:rPr>
          <w:color w:val="231F20"/>
          <w:spacing w:val="40"/>
        </w:rPr>
        <w:t> </w:t>
      </w:r>
      <w:r>
        <w:rPr>
          <w:color w:val="231F20"/>
        </w:rPr>
        <w:t>an aggregate of the error on each of these subsets is calculated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</w:t>
      </w:r>
      <w:r>
        <w:rPr>
          <w:color w:val="231F20"/>
          <w:spacing w:val="40"/>
        </w:rPr>
        <w:t> </w:t>
      </w:r>
      <w:r>
        <w:rPr>
          <w:color w:val="231F20"/>
        </w:rPr>
        <w:t>out the total Bolstered Leave One Out Error estimate for each of these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ers.</w:t>
      </w:r>
    </w:p>
    <w:p>
      <w:pPr>
        <w:pStyle w:val="BodyText"/>
      </w:pPr>
    </w:p>
    <w:p>
      <w:pPr>
        <w:pStyle w:val="BodyText"/>
        <w:spacing w:before="41"/>
      </w:pPr>
    </w:p>
    <w:p>
      <w:pPr>
        <w:spacing w:before="0"/>
        <w:ind w:left="103" w:right="0" w:firstLine="0"/>
        <w:jc w:val="both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3</w:t>
      </w:r>
    </w:p>
    <w:p>
      <w:pPr>
        <w:spacing w:line="302" w:lineRule="auto" w:before="35"/>
        <w:ind w:left="103" w:right="122" w:firstLine="0"/>
        <w:jc w:val="both"/>
        <w:rPr>
          <w:sz w:val="12"/>
        </w:rPr>
      </w:pPr>
      <w:r>
        <w:rPr>
          <w:color w:val="231F20"/>
          <w:w w:val="110"/>
          <w:sz w:val="12"/>
        </w:rPr>
        <w:t>Bolstered resubstitution error estimates for linear SVM with varying values of </w:t>
      </w:r>
      <w:r>
        <w:rPr>
          <w:color w:val="231F20"/>
          <w:w w:val="110"/>
          <w:sz w:val="12"/>
        </w:rPr>
        <w:t>penalty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parameter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(C).</w:t>
      </w:r>
    </w:p>
    <w:p>
      <w:pPr>
        <w:pStyle w:val="BodyText"/>
        <w:spacing w:before="7"/>
        <w:rPr>
          <w:sz w:val="4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488"/>
        <w:gridCol w:w="612"/>
        <w:gridCol w:w="590"/>
        <w:gridCol w:w="590"/>
        <w:gridCol w:w="591"/>
        <w:gridCol w:w="591"/>
        <w:gridCol w:w="518"/>
        <w:gridCol w:w="503"/>
      </w:tblGrid>
      <w:tr>
        <w:trPr>
          <w:trHeight w:val="245" w:hRule="atLeast"/>
        </w:trPr>
        <w:tc>
          <w:tcPr>
            <w:tcW w:w="54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2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Sl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no</w:t>
            </w:r>
          </w:p>
        </w:tc>
        <w:tc>
          <w:tcPr>
            <w:tcW w:w="48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0" w:right="12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N</w:t>
            </w:r>
          </w:p>
        </w:tc>
        <w:tc>
          <w:tcPr>
            <w:tcW w:w="61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C</w:t>
            </w:r>
            <w:r>
              <w:rPr>
                <w:color w:val="231F20"/>
                <w:spacing w:val="-3"/>
                <w:w w:val="120"/>
                <w:sz w:val="12"/>
              </w:rPr>
              <w:t> </w:t>
            </w:r>
            <w:r>
              <w:rPr>
                <w:color w:val="231F20"/>
                <w:w w:val="145"/>
                <w:sz w:val="12"/>
              </w:rPr>
              <w:t>=</w:t>
            </w:r>
            <w:r>
              <w:rPr>
                <w:color w:val="231F20"/>
                <w:spacing w:val="-10"/>
                <w:w w:val="145"/>
                <w:sz w:val="12"/>
              </w:rPr>
              <w:t> 1</w:t>
            </w:r>
          </w:p>
        </w:tc>
        <w:tc>
          <w:tcPr>
            <w:tcW w:w="59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59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59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59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0" w:right="17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10</w:t>
            </w:r>
          </w:p>
        </w:tc>
        <w:tc>
          <w:tcPr>
            <w:tcW w:w="51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0" w:right="10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50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73" w:right="88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</w:tr>
      <w:tr>
        <w:trPr>
          <w:trHeight w:val="207" w:hRule="atLeast"/>
        </w:trPr>
        <w:tc>
          <w:tcPr>
            <w:tcW w:w="54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48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53" w:right="12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61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53.57</w:t>
            </w:r>
          </w:p>
        </w:tc>
        <w:tc>
          <w:tcPr>
            <w:tcW w:w="59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53.57</w:t>
            </w:r>
          </w:p>
        </w:tc>
        <w:tc>
          <w:tcPr>
            <w:tcW w:w="59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53.32</w:t>
            </w:r>
          </w:p>
        </w:tc>
        <w:tc>
          <w:tcPr>
            <w:tcW w:w="59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53.57</w:t>
            </w:r>
          </w:p>
        </w:tc>
        <w:tc>
          <w:tcPr>
            <w:tcW w:w="59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71" w:right="7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44.36</w:t>
            </w:r>
          </w:p>
        </w:tc>
        <w:tc>
          <w:tcPr>
            <w:tcW w:w="51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00" w:right="10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53.6</w:t>
            </w:r>
          </w:p>
        </w:tc>
        <w:tc>
          <w:tcPr>
            <w:tcW w:w="50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99" w:right="88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52.8</w:t>
            </w:r>
          </w:p>
        </w:tc>
      </w:tr>
      <w:tr>
        <w:trPr>
          <w:trHeight w:val="171" w:hRule="atLeast"/>
        </w:trPr>
        <w:tc>
          <w:tcPr>
            <w:tcW w:w="540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488" w:type="dxa"/>
          </w:tcPr>
          <w:p>
            <w:pPr>
              <w:pStyle w:val="TableParagraph"/>
              <w:spacing w:line="130" w:lineRule="exact"/>
              <w:ind w:left="53" w:right="12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30</w:t>
            </w:r>
          </w:p>
        </w:tc>
        <w:tc>
          <w:tcPr>
            <w:tcW w:w="612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53.48</w:t>
            </w:r>
          </w:p>
        </w:tc>
        <w:tc>
          <w:tcPr>
            <w:tcW w:w="590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53.48</w:t>
            </w:r>
          </w:p>
        </w:tc>
        <w:tc>
          <w:tcPr>
            <w:tcW w:w="590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53.48</w:t>
            </w:r>
          </w:p>
        </w:tc>
        <w:tc>
          <w:tcPr>
            <w:tcW w:w="59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53.48</w:t>
            </w:r>
          </w:p>
        </w:tc>
        <w:tc>
          <w:tcPr>
            <w:tcW w:w="591" w:type="dxa"/>
          </w:tcPr>
          <w:p>
            <w:pPr>
              <w:pStyle w:val="TableParagraph"/>
              <w:spacing w:line="130" w:lineRule="exact"/>
              <w:ind w:left="0" w:right="7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53.5</w:t>
            </w:r>
          </w:p>
        </w:tc>
        <w:tc>
          <w:tcPr>
            <w:tcW w:w="518" w:type="dxa"/>
          </w:tcPr>
          <w:p>
            <w:pPr>
              <w:pStyle w:val="TableParagraph"/>
              <w:spacing w:line="130" w:lineRule="exact"/>
              <w:ind w:left="100" w:right="10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53.5</w:t>
            </w:r>
          </w:p>
        </w:tc>
        <w:tc>
          <w:tcPr>
            <w:tcW w:w="503" w:type="dxa"/>
          </w:tcPr>
          <w:p>
            <w:pPr>
              <w:pStyle w:val="TableParagraph"/>
              <w:spacing w:line="130" w:lineRule="exact"/>
              <w:ind w:left="99" w:right="88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52.8</w:t>
            </w:r>
          </w:p>
        </w:tc>
      </w:tr>
      <w:tr>
        <w:trPr>
          <w:trHeight w:val="171" w:hRule="atLeast"/>
        </w:trPr>
        <w:tc>
          <w:tcPr>
            <w:tcW w:w="54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488" w:type="dxa"/>
          </w:tcPr>
          <w:p>
            <w:pPr>
              <w:pStyle w:val="TableParagraph"/>
              <w:ind w:left="53" w:right="12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40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54.38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54.38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53.38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54.38</w:t>
            </w:r>
          </w:p>
        </w:tc>
        <w:tc>
          <w:tcPr>
            <w:tcW w:w="591" w:type="dxa"/>
          </w:tcPr>
          <w:p>
            <w:pPr>
              <w:pStyle w:val="TableParagraph"/>
              <w:ind w:left="0" w:right="7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53.3</w:t>
            </w:r>
          </w:p>
        </w:tc>
        <w:tc>
          <w:tcPr>
            <w:tcW w:w="518" w:type="dxa"/>
          </w:tcPr>
          <w:p>
            <w:pPr>
              <w:pStyle w:val="TableParagraph"/>
              <w:ind w:left="100" w:right="10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54.4</w:t>
            </w:r>
          </w:p>
        </w:tc>
        <w:tc>
          <w:tcPr>
            <w:tcW w:w="503" w:type="dxa"/>
          </w:tcPr>
          <w:p>
            <w:pPr>
              <w:pStyle w:val="TableParagraph"/>
              <w:ind w:left="99" w:right="88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52.8</w:t>
            </w:r>
          </w:p>
        </w:tc>
      </w:tr>
      <w:tr>
        <w:trPr>
          <w:trHeight w:val="171" w:hRule="atLeast"/>
        </w:trPr>
        <w:tc>
          <w:tcPr>
            <w:tcW w:w="54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488" w:type="dxa"/>
          </w:tcPr>
          <w:p>
            <w:pPr>
              <w:pStyle w:val="TableParagraph"/>
              <w:ind w:left="53" w:right="12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50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53.52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53.17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53.17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53.52</w:t>
            </w:r>
          </w:p>
        </w:tc>
        <w:tc>
          <w:tcPr>
            <w:tcW w:w="591" w:type="dxa"/>
          </w:tcPr>
          <w:p>
            <w:pPr>
              <w:pStyle w:val="TableParagraph"/>
              <w:ind w:left="0" w:right="7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52.8</w:t>
            </w:r>
          </w:p>
        </w:tc>
        <w:tc>
          <w:tcPr>
            <w:tcW w:w="518" w:type="dxa"/>
          </w:tcPr>
          <w:p>
            <w:pPr>
              <w:pStyle w:val="TableParagraph"/>
              <w:ind w:left="100" w:right="10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47.7</w:t>
            </w:r>
          </w:p>
        </w:tc>
        <w:tc>
          <w:tcPr>
            <w:tcW w:w="503" w:type="dxa"/>
          </w:tcPr>
          <w:p>
            <w:pPr>
              <w:pStyle w:val="TableParagraph"/>
              <w:ind w:left="11" w:right="99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53</w:t>
            </w:r>
          </w:p>
        </w:tc>
      </w:tr>
      <w:tr>
        <w:trPr>
          <w:trHeight w:val="171" w:hRule="atLeast"/>
        </w:trPr>
        <w:tc>
          <w:tcPr>
            <w:tcW w:w="54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488" w:type="dxa"/>
          </w:tcPr>
          <w:p>
            <w:pPr>
              <w:pStyle w:val="TableParagraph"/>
              <w:ind w:left="53" w:right="12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60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53.48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53.48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53.48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53.48</w:t>
            </w:r>
          </w:p>
        </w:tc>
        <w:tc>
          <w:tcPr>
            <w:tcW w:w="591" w:type="dxa"/>
          </w:tcPr>
          <w:p>
            <w:pPr>
              <w:pStyle w:val="TableParagraph"/>
              <w:ind w:left="0" w:right="7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53.5</w:t>
            </w:r>
          </w:p>
        </w:tc>
        <w:tc>
          <w:tcPr>
            <w:tcW w:w="518" w:type="dxa"/>
          </w:tcPr>
          <w:p>
            <w:pPr>
              <w:pStyle w:val="TableParagraph"/>
              <w:ind w:left="100" w:right="10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53.4</w:t>
            </w:r>
          </w:p>
        </w:tc>
        <w:tc>
          <w:tcPr>
            <w:tcW w:w="503" w:type="dxa"/>
          </w:tcPr>
          <w:p>
            <w:pPr>
              <w:pStyle w:val="TableParagraph"/>
              <w:ind w:left="99" w:right="88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52.4</w:t>
            </w:r>
          </w:p>
        </w:tc>
      </w:tr>
      <w:tr>
        <w:trPr>
          <w:trHeight w:val="171" w:hRule="atLeast"/>
        </w:trPr>
        <w:tc>
          <w:tcPr>
            <w:tcW w:w="54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488" w:type="dxa"/>
          </w:tcPr>
          <w:p>
            <w:pPr>
              <w:pStyle w:val="TableParagraph"/>
              <w:ind w:left="53" w:right="12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70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54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53.82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53.82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53.96</w:t>
            </w:r>
          </w:p>
        </w:tc>
        <w:tc>
          <w:tcPr>
            <w:tcW w:w="591" w:type="dxa"/>
          </w:tcPr>
          <w:p>
            <w:pPr>
              <w:pStyle w:val="TableParagraph"/>
              <w:ind w:left="0" w:right="7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50.4</w:t>
            </w:r>
          </w:p>
        </w:tc>
        <w:tc>
          <w:tcPr>
            <w:tcW w:w="518" w:type="dxa"/>
          </w:tcPr>
          <w:p>
            <w:pPr>
              <w:pStyle w:val="TableParagraph"/>
              <w:ind w:left="100" w:right="10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52.5</w:t>
            </w:r>
          </w:p>
        </w:tc>
        <w:tc>
          <w:tcPr>
            <w:tcW w:w="503" w:type="dxa"/>
          </w:tcPr>
          <w:p>
            <w:pPr>
              <w:pStyle w:val="TableParagraph"/>
              <w:ind w:left="99" w:right="88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53.9</w:t>
            </w:r>
          </w:p>
        </w:tc>
      </w:tr>
      <w:tr>
        <w:trPr>
          <w:trHeight w:val="171" w:hRule="atLeast"/>
        </w:trPr>
        <w:tc>
          <w:tcPr>
            <w:tcW w:w="54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488" w:type="dxa"/>
          </w:tcPr>
          <w:p>
            <w:pPr>
              <w:pStyle w:val="TableParagraph"/>
              <w:ind w:left="53" w:right="12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80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53.91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53.95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53.9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53.96</w:t>
            </w:r>
          </w:p>
        </w:tc>
        <w:tc>
          <w:tcPr>
            <w:tcW w:w="591" w:type="dxa"/>
          </w:tcPr>
          <w:p>
            <w:pPr>
              <w:pStyle w:val="TableParagraph"/>
              <w:ind w:left="0" w:right="7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52.2</w:t>
            </w:r>
          </w:p>
        </w:tc>
        <w:tc>
          <w:tcPr>
            <w:tcW w:w="518" w:type="dxa"/>
          </w:tcPr>
          <w:p>
            <w:pPr>
              <w:pStyle w:val="TableParagraph"/>
              <w:ind w:left="0" w:right="10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53</w:t>
            </w:r>
          </w:p>
        </w:tc>
        <w:tc>
          <w:tcPr>
            <w:tcW w:w="503" w:type="dxa"/>
          </w:tcPr>
          <w:p>
            <w:pPr>
              <w:pStyle w:val="TableParagraph"/>
              <w:ind w:left="99" w:right="88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53.8</w:t>
            </w:r>
          </w:p>
        </w:tc>
      </w:tr>
      <w:tr>
        <w:trPr>
          <w:trHeight w:val="171" w:hRule="atLeast"/>
        </w:trPr>
        <w:tc>
          <w:tcPr>
            <w:tcW w:w="54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488" w:type="dxa"/>
          </w:tcPr>
          <w:p>
            <w:pPr>
              <w:pStyle w:val="TableParagraph"/>
              <w:ind w:left="53" w:right="12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90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53.91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51.86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51.56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53.9</w:t>
            </w:r>
          </w:p>
        </w:tc>
        <w:tc>
          <w:tcPr>
            <w:tcW w:w="591" w:type="dxa"/>
          </w:tcPr>
          <w:p>
            <w:pPr>
              <w:pStyle w:val="TableParagraph"/>
              <w:ind w:left="0" w:right="7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53.9</w:t>
            </w:r>
          </w:p>
        </w:tc>
        <w:tc>
          <w:tcPr>
            <w:tcW w:w="518" w:type="dxa"/>
          </w:tcPr>
          <w:p>
            <w:pPr>
              <w:pStyle w:val="TableParagraph"/>
              <w:ind w:left="100" w:right="10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51.8</w:t>
            </w:r>
          </w:p>
        </w:tc>
        <w:tc>
          <w:tcPr>
            <w:tcW w:w="503" w:type="dxa"/>
          </w:tcPr>
          <w:p>
            <w:pPr>
              <w:pStyle w:val="TableParagraph"/>
              <w:ind w:left="99" w:right="88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53.9</w:t>
            </w:r>
          </w:p>
        </w:tc>
      </w:tr>
      <w:tr>
        <w:trPr>
          <w:trHeight w:val="212" w:hRule="atLeast"/>
        </w:trPr>
        <w:tc>
          <w:tcPr>
            <w:tcW w:w="54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48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0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1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53.84</w:t>
            </w:r>
          </w:p>
        </w:tc>
        <w:tc>
          <w:tcPr>
            <w:tcW w:w="59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53.8</w:t>
            </w:r>
          </w:p>
        </w:tc>
        <w:tc>
          <w:tcPr>
            <w:tcW w:w="59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53.8</w:t>
            </w:r>
          </w:p>
        </w:tc>
        <w:tc>
          <w:tcPr>
            <w:tcW w:w="59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53.84</w:t>
            </w:r>
          </w:p>
        </w:tc>
        <w:tc>
          <w:tcPr>
            <w:tcW w:w="59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0" w:right="7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53.8</w:t>
            </w:r>
          </w:p>
        </w:tc>
        <w:tc>
          <w:tcPr>
            <w:tcW w:w="51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00" w:right="10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53.8</w:t>
            </w:r>
          </w:p>
        </w:tc>
        <w:tc>
          <w:tcPr>
            <w:tcW w:w="50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99" w:right="88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53.8</w:t>
            </w:r>
          </w:p>
        </w:tc>
      </w:tr>
    </w:tbl>
    <w:p>
      <w:pPr>
        <w:spacing w:after="0" w:line="240" w:lineRule="auto"/>
        <w:jc w:val="center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10"/>
        <w:ind w:left="103" w:right="38" w:firstLine="238"/>
        <w:jc w:val="both"/>
      </w:pPr>
      <w:bookmarkStart w:name="3.3. Semi-bolstered resubstitution error" w:id="24"/>
      <w:bookmarkEnd w:id="24"/>
      <w:r>
        <w:rPr/>
      </w:r>
      <w:bookmarkStart w:name="4. Discussion" w:id="25"/>
      <w:bookmarkEnd w:id="25"/>
      <w:r>
        <w:rPr/>
      </w:r>
      <w:r>
        <w:rPr>
          <w:color w:val="231F20"/>
          <w:spacing w:val="-2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general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Bolstered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Leave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One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Error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Estimator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formulated as follows:</w:t>
      </w:r>
    </w:p>
    <w:p>
      <w:pPr>
        <w:tabs>
          <w:tab w:pos="1508" w:val="left" w:leader="none"/>
          <w:tab w:pos="4909" w:val="left" w:leader="none"/>
        </w:tabs>
        <w:spacing w:before="16"/>
        <w:ind w:left="341" w:right="0" w:hanging="239"/>
        <w:jc w:val="left"/>
        <w:rPr>
          <w:rFonts w:ascii="LM Roman 10" w:hAnsi="LM Roman 10" w:cs="LM Roman 10" w:eastAsia="LM Roman 10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555121</wp:posOffset>
                </wp:positionH>
                <wp:positionV relativeFrom="paragraph">
                  <wp:posOffset>180089</wp:posOffset>
                </wp:positionV>
                <wp:extent cx="815975" cy="9207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1597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2" w:val="left" w:leader="none"/>
                              </w:tabs>
                              <w:spacing w:before="14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5"/>
                                <w:w w:val="11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710377pt;margin-top:14.180286pt;width:64.25pt;height:7.25pt;mso-position-horizontal-relative:page;mso-position-vertical-relative:paragraph;z-index:-16538112" type="#_x0000_t202" id="docshape44" filled="false" stroked="false">
                <v:textbox inset="0,0,0,0">
                  <w:txbxContent>
                    <w:p>
                      <w:pPr>
                        <w:tabs>
                          <w:tab w:pos="1052" w:val="left" w:leader="none"/>
                        </w:tabs>
                        <w:spacing w:before="14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5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rFonts w:ascii="DejaVu Serif" w:hAnsi="DejaVu Serif"/>
                          <w:color w:val="231F20"/>
                          <w:spacing w:val="-5"/>
                          <w:w w:val="110"/>
                          <w:sz w:val="11"/>
                        </w:rPr>
                        <w:t>−</w:t>
                      </w:r>
                      <w:r>
                        <w:rPr>
                          <w:color w:val="231F20"/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color w:val="231F20"/>
          <w:sz w:val="16"/>
          <w:szCs w:val="16"/>
        </w:rPr>
        <w:t>A</w:t>
      </w:r>
      <w:r>
        <w:rPr>
          <w:i/>
          <w:iCs/>
          <w:color w:val="231F20"/>
          <w:sz w:val="16"/>
          <w:szCs w:val="16"/>
          <w:vertAlign w:val="superscript"/>
        </w:rPr>
        <w:t>i</w:t>
      </w:r>
      <w:r>
        <w:rPr>
          <w:i/>
          <w:iCs/>
          <w:color w:val="231F20"/>
          <w:spacing w:val="21"/>
          <w:sz w:val="16"/>
          <w:szCs w:val="16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6"/>
          <w:szCs w:val="16"/>
          <w:vertAlign w:val="baseline"/>
        </w:rPr>
        <w:t>=</w:t>
      </w:r>
      <w:r>
        <w:rPr>
          <w:rFonts w:ascii="LM Roman 10" w:hAnsi="LM Roman 10" w:cs="LM Roman 10" w:eastAsia="LM Roman 10"/>
          <w:color w:val="231F20"/>
          <w:spacing w:val="-13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color w:val="231F20"/>
          <w:position w:val="18"/>
          <w:sz w:val="16"/>
          <w:szCs w:val="16"/>
          <w:vertAlign w:val="baseline"/>
        </w:rPr>
        <w:t>n</w:t>
      </w:r>
      <w:r>
        <w:rPr>
          <w:i/>
          <w:iCs/>
          <w:color w:val="231F20"/>
          <w:sz w:val="16"/>
          <w:szCs w:val="16"/>
          <w:vertAlign w:val="baseline"/>
        </w:rPr>
        <w:t>x</w:t>
      </w:r>
      <w:r>
        <w:rPr>
          <w:i/>
          <w:iCs/>
          <w:color w:val="231F20"/>
          <w:spacing w:val="-3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color w:val="231F20"/>
          <w:sz w:val="16"/>
          <w:szCs w:val="16"/>
          <w:vertAlign w:val="baseline"/>
        </w:rPr>
        <w:t>ϵ</w:t>
      </w:r>
      <w:r>
        <w:rPr>
          <w:rFonts w:ascii="Liberation Sans" w:hAnsi="Liberation Sans" w:cs="Liberation Sans" w:eastAsia="Liberation Sans"/>
          <w:color w:val="231F20"/>
          <w:spacing w:val="-7"/>
          <w:sz w:val="16"/>
          <w:szCs w:val="16"/>
          <w:vertAlign w:val="baseline"/>
        </w:rPr>
        <w:t> </w:t>
      </w:r>
      <w:r>
        <w:rPr>
          <w:i/>
          <w:iCs/>
          <w:color w:val="231F20"/>
          <w:sz w:val="16"/>
          <w:szCs w:val="16"/>
          <w:vertAlign w:val="baseline"/>
        </w:rPr>
        <w:t>R</w:t>
      </w:r>
      <w:r>
        <w:rPr>
          <w:i/>
          <w:iCs/>
          <w:color w:val="231F20"/>
          <w:sz w:val="16"/>
          <w:szCs w:val="16"/>
          <w:vertAlign w:val="superscript"/>
        </w:rPr>
        <w:t>p</w:t>
      </w:r>
      <w:r>
        <w:rPr>
          <w:rFonts w:ascii="LM Roman 10" w:hAnsi="LM Roman 10" w:cs="LM Roman 10" w:eastAsia="LM Roman 10"/>
          <w:color w:val="231F20"/>
          <w:sz w:val="16"/>
          <w:szCs w:val="16"/>
          <w:vertAlign w:val="baseline"/>
        </w:rPr>
        <w:t>|</w:t>
      </w:r>
      <w:r>
        <w:rPr>
          <w:i/>
          <w:iCs/>
          <w:color w:val="231F20"/>
          <w:sz w:val="16"/>
          <w:szCs w:val="16"/>
          <w:vertAlign w:val="baseline"/>
        </w:rPr>
        <w:t>g</w:t>
      </w:r>
      <w:r>
        <w:rPr>
          <w:rFonts w:ascii="Verdana" w:hAnsi="Verdana" w:cs="Verdana" w:eastAsia="Verdana"/>
          <w:color w:val="231F20"/>
          <w:spacing w:val="27"/>
          <w:position w:val="18"/>
          <w:sz w:val="16"/>
          <w:szCs w:val="16"/>
          <w:vertAlign w:val="baseline"/>
        </w:rPr>
        <w:t> </w:t>
      </w:r>
      <w:r>
        <w:rPr>
          <w:i/>
          <w:iCs/>
          <w:color w:val="231F20"/>
          <w:spacing w:val="-5"/>
          <w:sz w:val="16"/>
          <w:szCs w:val="16"/>
          <w:vertAlign w:val="baseline"/>
        </w:rPr>
        <w:t>S</w:t>
      </w:r>
      <w:r>
        <w:rPr>
          <w:i/>
          <w:iCs/>
          <w:color w:val="231F20"/>
          <w:spacing w:val="-5"/>
          <w:sz w:val="16"/>
          <w:szCs w:val="16"/>
          <w:vertAlign w:val="superscript"/>
        </w:rPr>
        <w:t>i</w:t>
      </w:r>
      <w:r>
        <w:rPr>
          <w:i/>
          <w:iCs/>
          <w:color w:val="231F20"/>
          <w:sz w:val="16"/>
          <w:szCs w:val="16"/>
          <w:vertAlign w:val="baseline"/>
        </w:rPr>
        <w:tab/>
      </w:r>
      <w:r>
        <w:rPr>
          <w:rFonts w:ascii="BM DoHyeon" w:hAnsi="BM DoHyeon" w:cs="BM DoHyeon" w:eastAsia="BM DoHyeon" w:hint="eastAsia"/>
          <w:color w:val="231F20"/>
          <w:sz w:val="16"/>
          <w:szCs w:val="16"/>
          <w:vertAlign w:val="baseline"/>
        </w:rPr>
        <w:t>;</w:t>
      </w:r>
      <w:r>
        <w:rPr>
          <w:rFonts w:ascii="BM DoHyeon" w:hAnsi="BM DoHyeon" w:cs="BM DoHyeon" w:eastAsia="BM DoHyeon" w:hint="eastAsia"/>
          <w:color w:val="231F20"/>
          <w:spacing w:val="-26"/>
          <w:sz w:val="16"/>
          <w:szCs w:val="16"/>
          <w:vertAlign w:val="baseline"/>
        </w:rPr>
        <w:t> </w:t>
      </w:r>
      <w:r>
        <w:rPr>
          <w:i/>
          <w:iCs/>
          <w:color w:val="231F20"/>
          <w:sz w:val="16"/>
          <w:szCs w:val="16"/>
          <w:vertAlign w:val="baseline"/>
        </w:rPr>
        <w:t>x</w:t>
      </w:r>
      <w:r>
        <w:rPr>
          <w:rFonts w:ascii="Verdana" w:hAnsi="Verdana" w:cs="Verdana" w:eastAsia="Verdana"/>
          <w:color w:val="231F20"/>
          <w:spacing w:val="67"/>
          <w:position w:val="18"/>
          <w:sz w:val="16"/>
          <w:szCs w:val="16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6"/>
          <w:szCs w:val="16"/>
          <w:vertAlign w:val="baseline"/>
        </w:rPr>
        <w:t>=</w:t>
      </w:r>
      <w:r>
        <w:rPr>
          <w:rFonts w:ascii="LM Roman 10" w:hAnsi="LM Roman 10" w:cs="LM Roman 10" w:eastAsia="LM Roman 10"/>
          <w:color w:val="231F20"/>
          <w:spacing w:val="2"/>
          <w:sz w:val="16"/>
          <w:szCs w:val="16"/>
          <w:vertAlign w:val="baseline"/>
        </w:rPr>
        <w:t> </w:t>
      </w:r>
      <w:r>
        <w:rPr>
          <w:i/>
          <w:iCs/>
          <w:color w:val="231F20"/>
          <w:sz w:val="16"/>
          <w:szCs w:val="16"/>
          <w:vertAlign w:val="baseline"/>
        </w:rPr>
        <w:t>j</w:t>
      </w:r>
      <w:r>
        <w:rPr>
          <w:rFonts w:ascii="Verdana" w:hAnsi="Verdana" w:cs="Verdana" w:eastAsia="Verdana"/>
          <w:color w:val="231F20"/>
          <w:position w:val="18"/>
          <w:sz w:val="16"/>
          <w:szCs w:val="16"/>
          <w:vertAlign w:val="baseline"/>
        </w:rPr>
        <w:t>o</w:t>
      </w:r>
      <w:r>
        <w:rPr>
          <w:rFonts w:ascii="BM DoHyeon" w:hAnsi="BM DoHyeon" w:cs="BM DoHyeon" w:eastAsia="BM DoHyeon" w:hint="eastAsia"/>
          <w:color w:val="231F20"/>
          <w:sz w:val="16"/>
          <w:szCs w:val="16"/>
          <w:vertAlign w:val="baseline"/>
        </w:rPr>
        <w:t>;</w:t>
      </w:r>
      <w:r>
        <w:rPr>
          <w:rFonts w:ascii="BM DoHyeon" w:hAnsi="BM DoHyeon" w:cs="BM DoHyeon" w:eastAsia="BM DoHyeon" w:hint="eastAsia"/>
          <w:color w:val="231F20"/>
          <w:spacing w:val="34"/>
          <w:sz w:val="16"/>
          <w:szCs w:val="16"/>
          <w:vertAlign w:val="baseline"/>
        </w:rPr>
        <w:t>  </w:t>
      </w:r>
      <w:r>
        <w:rPr>
          <w:i/>
          <w:iCs/>
          <w:color w:val="231F20"/>
          <w:sz w:val="16"/>
          <w:szCs w:val="16"/>
          <w:vertAlign w:val="baseline"/>
        </w:rPr>
        <w:t>for</w:t>
      </w:r>
      <w:r>
        <w:rPr>
          <w:i/>
          <w:iCs/>
          <w:color w:val="231F20"/>
          <w:spacing w:val="16"/>
          <w:sz w:val="16"/>
          <w:szCs w:val="16"/>
          <w:vertAlign w:val="baseline"/>
        </w:rPr>
        <w:t> </w:t>
      </w:r>
      <w:r>
        <w:rPr>
          <w:i/>
          <w:iCs/>
          <w:color w:val="231F20"/>
          <w:sz w:val="16"/>
          <w:szCs w:val="16"/>
          <w:vertAlign w:val="baseline"/>
        </w:rPr>
        <w:t>j</w:t>
      </w:r>
      <w:r>
        <w:rPr>
          <w:i/>
          <w:iCs/>
          <w:color w:val="231F20"/>
          <w:spacing w:val="2"/>
          <w:sz w:val="16"/>
          <w:szCs w:val="16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6"/>
          <w:szCs w:val="16"/>
          <w:vertAlign w:val="baseline"/>
        </w:rPr>
        <w:t>=</w:t>
      </w:r>
      <w:r>
        <w:rPr>
          <w:rFonts w:ascii="LM Roman 10" w:hAnsi="LM Roman 10" w:cs="LM Roman 10" w:eastAsia="LM Roman 10"/>
          <w:color w:val="231F20"/>
          <w:spacing w:val="-13"/>
          <w:sz w:val="16"/>
          <w:szCs w:val="16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6"/>
          <w:szCs w:val="16"/>
          <w:vertAlign w:val="baseline"/>
        </w:rPr>
        <w:t>{</w:t>
      </w:r>
      <w:r>
        <w:rPr>
          <w:color w:val="231F20"/>
          <w:sz w:val="16"/>
          <w:szCs w:val="16"/>
          <w:vertAlign w:val="baseline"/>
        </w:rPr>
        <w:t>0</w:t>
      </w:r>
      <w:r>
        <w:rPr>
          <w:rFonts w:ascii="BM DoHyeon" w:hAnsi="BM DoHyeon" w:cs="BM DoHyeon" w:eastAsia="BM DoHyeon" w:hint="eastAsia"/>
          <w:color w:val="231F20"/>
          <w:sz w:val="16"/>
          <w:szCs w:val="16"/>
          <w:vertAlign w:val="baseline"/>
        </w:rPr>
        <w:t>;</w:t>
      </w:r>
      <w:r>
        <w:rPr>
          <w:rFonts w:ascii="BM DoHyeon" w:hAnsi="BM DoHyeon" w:cs="BM DoHyeon" w:eastAsia="BM DoHyeon" w:hint="eastAsia"/>
          <w:color w:val="231F20"/>
          <w:spacing w:val="-26"/>
          <w:sz w:val="16"/>
          <w:szCs w:val="16"/>
          <w:vertAlign w:val="baseline"/>
        </w:rPr>
        <w:t> </w:t>
      </w:r>
      <w:r>
        <w:rPr>
          <w:color w:val="231F20"/>
          <w:spacing w:val="-5"/>
          <w:sz w:val="16"/>
          <w:szCs w:val="16"/>
          <w:vertAlign w:val="baseline"/>
        </w:rPr>
        <w:t>1</w:t>
      </w:r>
      <w:r>
        <w:rPr>
          <w:rFonts w:ascii="LM Roman 10" w:hAnsi="LM Roman 10" w:cs="LM Roman 10" w:eastAsia="LM Roman 10"/>
          <w:color w:val="231F20"/>
          <w:spacing w:val="-5"/>
          <w:sz w:val="16"/>
          <w:szCs w:val="16"/>
          <w:vertAlign w:val="baseline"/>
        </w:rPr>
        <w:t>}</w:t>
      </w:r>
      <w:r>
        <w:rPr>
          <w:rFonts w:ascii="LM Roman 10" w:hAnsi="LM Roman 10" w:cs="LM Roman 10" w:eastAsia="LM Roman 10"/>
          <w:color w:val="231F20"/>
          <w:sz w:val="16"/>
          <w:szCs w:val="16"/>
          <w:vertAlign w:val="baseline"/>
        </w:rPr>
        <w:tab/>
      </w:r>
      <w:r>
        <w:rPr>
          <w:rFonts w:ascii="LM Roman 10" w:hAnsi="LM Roman 10" w:cs="LM Roman 10" w:eastAsia="LM Roman 10"/>
          <w:color w:val="231F20"/>
          <w:spacing w:val="-5"/>
          <w:sz w:val="16"/>
          <w:szCs w:val="16"/>
          <w:vertAlign w:val="baseline"/>
        </w:rPr>
        <w:t>(</w:t>
      </w:r>
      <w:r>
        <w:rPr>
          <w:color w:val="231F20"/>
          <w:spacing w:val="-5"/>
          <w:sz w:val="16"/>
          <w:szCs w:val="16"/>
          <w:vertAlign w:val="baseline"/>
        </w:rPr>
        <w:t>4</w:t>
      </w:r>
      <w:r>
        <w:rPr>
          <w:rFonts w:ascii="LM Roman 10" w:hAnsi="LM Roman 10" w:cs="LM Roman 10" w:eastAsia="LM Roman 10"/>
          <w:color w:val="231F20"/>
          <w:spacing w:val="-5"/>
          <w:sz w:val="16"/>
          <w:szCs w:val="16"/>
          <w:vertAlign w:val="baseline"/>
        </w:rPr>
        <w:t>)</w:t>
      </w:r>
    </w:p>
    <w:p>
      <w:pPr>
        <w:pStyle w:val="BodyText"/>
        <w:spacing w:line="273" w:lineRule="auto" w:before="219"/>
        <w:ind w:left="103" w:right="40" w:firstLine="238"/>
        <w:jc w:val="both"/>
      </w:pPr>
      <w:r>
        <w:rPr>
          <w:color w:val="231F20"/>
        </w:rPr>
        <w:t>The error estimates</w:t>
      </w:r>
      <w:r>
        <w:rPr>
          <w:color w:val="231F20"/>
          <w:spacing w:val="-1"/>
        </w:rPr>
        <w:t> </w:t>
      </w:r>
      <w:r>
        <w:rPr>
          <w:color w:val="231F20"/>
        </w:rPr>
        <w:t>for the linear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are calculated</w:t>
      </w:r>
      <w:r>
        <w:rPr>
          <w:color w:val="231F20"/>
          <w:spacing w:val="-1"/>
        </w:rPr>
        <w:t> </w:t>
      </w:r>
      <w:r>
        <w:rPr>
          <w:color w:val="231F20"/>
        </w:rPr>
        <w:t>similarly</w:t>
      </w:r>
      <w:r>
        <w:rPr>
          <w:color w:val="231F20"/>
          <w:spacing w:val="40"/>
        </w:rPr>
        <w:t> </w:t>
      </w:r>
      <w:r>
        <w:rPr>
          <w:color w:val="231F20"/>
        </w:rPr>
        <w:t>as in Eq. </w:t>
      </w:r>
      <w:hyperlink w:history="true" w:anchor="_bookmark7">
        <w:r>
          <w:rPr>
            <w:color w:val="2E3092"/>
          </w:rPr>
          <w:t>(3)</w:t>
        </w:r>
      </w:hyperlink>
      <w:r>
        <w:rPr>
          <w:color w:val="2E3092"/>
        </w:rPr>
        <w:t> </w:t>
      </w:r>
      <w:r>
        <w:rPr>
          <w:color w:val="231F20"/>
        </w:rPr>
        <w:t>over the decision regions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 above. For the non-</w:t>
      </w:r>
      <w:r>
        <w:rPr>
          <w:color w:val="231F20"/>
          <w:spacing w:val="40"/>
        </w:rPr>
        <w:t> </w:t>
      </w:r>
      <w:r>
        <w:rPr>
          <w:color w:val="231F20"/>
        </w:rPr>
        <w:t>linear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where the integrals cannot be computed exactly, a</w:t>
      </w:r>
      <w:r>
        <w:rPr>
          <w:color w:val="231F20"/>
          <w:spacing w:val="40"/>
        </w:rPr>
        <w:t> </w:t>
      </w:r>
      <w:r>
        <w:rPr>
          <w:color w:val="231F20"/>
        </w:rPr>
        <w:t>Monte-Carlo approach is used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 out the error estimates.</w:t>
      </w:r>
    </w:p>
    <w:p>
      <w:pPr>
        <w:pStyle w:val="BodyText"/>
        <w:spacing w:line="273" w:lineRule="auto"/>
        <w:ind w:left="103" w:right="40" w:firstLine="238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BLOO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error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estimates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LDA,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KNN,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CART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calcu-</w:t>
      </w:r>
      <w:r>
        <w:rPr>
          <w:color w:val="231F20"/>
          <w:spacing w:val="40"/>
        </w:rPr>
        <w:t> </w:t>
      </w:r>
      <w:r>
        <w:rPr>
          <w:color w:val="231F20"/>
        </w:rPr>
        <w:t>lated for each of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and have been shown in </w:t>
      </w:r>
      <w:hyperlink w:history="true" w:anchor="_bookmark13">
        <w:r>
          <w:rPr>
            <w:color w:val="2E3092"/>
          </w:rPr>
          <w:t>Fig. 8</w:t>
        </w:r>
      </w:hyperlink>
      <w:r>
        <w:rPr>
          <w:color w:val="231F20"/>
        </w:rPr>
        <w:t>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From the above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gure, it can be observed that as the size of the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dataset increases from 20% to 100%, the value of the BLOO error estimate</w:t>
      </w:r>
      <w:r>
        <w:rPr>
          <w:color w:val="231F20"/>
          <w:spacing w:val="40"/>
        </w:rPr>
        <w:t> </w:t>
      </w:r>
      <w:r>
        <w:rPr>
          <w:color w:val="231F20"/>
        </w:rPr>
        <w:t>declines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less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7"/>
        </w:rPr>
        <w:t> </w:t>
      </w:r>
      <w:r>
        <w:rPr>
          <w:color w:val="231F20"/>
        </w:rPr>
        <w:t>1%.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makes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BLOO</w:t>
      </w:r>
      <w:r>
        <w:rPr>
          <w:color w:val="231F20"/>
          <w:spacing w:val="-5"/>
        </w:rPr>
        <w:t> </w:t>
      </w:r>
      <w:r>
        <w:rPr>
          <w:color w:val="231F20"/>
        </w:rPr>
        <w:t>error</w:t>
      </w:r>
      <w:r>
        <w:rPr>
          <w:color w:val="231F20"/>
          <w:spacing w:val="-4"/>
        </w:rPr>
        <w:t> </w:t>
      </w:r>
      <w:r>
        <w:rPr>
          <w:color w:val="231F20"/>
        </w:rPr>
        <w:t>estimate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unrea-</w:t>
      </w:r>
      <w:r>
        <w:rPr>
          <w:color w:val="231F20"/>
          <w:spacing w:val="40"/>
        </w:rPr>
        <w:t> </w:t>
      </w:r>
      <w:r>
        <w:rPr>
          <w:color w:val="231F20"/>
        </w:rPr>
        <w:t>sonable metric to be used both in conjunction with either linear or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non-linear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ers.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case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Linear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SVM,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BLOO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error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estimate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calculated.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because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BLOO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error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estimate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calcu-</w:t>
      </w:r>
      <w:r>
        <w:rPr>
          <w:color w:val="231F20"/>
          <w:spacing w:val="40"/>
        </w:rPr>
        <w:t> </w:t>
      </w:r>
      <w:r>
        <w:rPr>
          <w:color w:val="231F20"/>
        </w:rPr>
        <w:t>lated on a single class of data at a time and aggregates the error esti-</w:t>
      </w:r>
      <w:r>
        <w:rPr>
          <w:color w:val="231F20"/>
          <w:spacing w:val="40"/>
        </w:rPr>
        <w:t> </w:t>
      </w:r>
      <w:r>
        <w:rPr>
          <w:color w:val="231F20"/>
        </w:rPr>
        <w:t>mates in the end, but SVM works on the principle of separating</w:t>
      </w:r>
      <w:r>
        <w:rPr>
          <w:color w:val="231F20"/>
          <w:spacing w:val="40"/>
        </w:rPr>
        <w:t> </w:t>
      </w:r>
      <w:r>
        <w:rPr>
          <w:color w:val="231F20"/>
        </w:rPr>
        <w:t>hyperplane between the classes which makes it impossible to train on</w:t>
      </w:r>
      <w:r>
        <w:rPr>
          <w:color w:val="231F20"/>
          <w:spacing w:val="80"/>
        </w:rPr>
        <w:t> </w:t>
      </w:r>
      <w:r>
        <w:rPr>
          <w:color w:val="231F20"/>
        </w:rPr>
        <w:t>a single class of data. Therefore, the third type of error estimate,</w:t>
      </w:r>
      <w:r>
        <w:rPr>
          <w:color w:val="231F20"/>
          <w:spacing w:val="80"/>
        </w:rPr>
        <w:t> </w:t>
      </w:r>
      <w:r>
        <w:rPr>
          <w:color w:val="231F20"/>
          <w:spacing w:val="-2"/>
        </w:rPr>
        <w:t>known as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Semi-Bolstered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Error Estimation,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proposed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which is dis-</w:t>
      </w:r>
      <w:r>
        <w:rPr>
          <w:color w:val="231F20"/>
          <w:spacing w:val="40"/>
        </w:rPr>
        <w:t> </w:t>
      </w:r>
      <w:r>
        <w:rPr>
          <w:color w:val="231F20"/>
        </w:rPr>
        <w:t>cussed in detail in the next sub-section.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Semi-bolstered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resubstitution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error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estimation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 w:before="1"/>
        <w:ind w:left="103" w:right="38" w:firstLine="238"/>
        <w:jc w:val="both"/>
      </w:pPr>
      <w:r>
        <w:rPr>
          <w:color w:val="231F20"/>
        </w:rPr>
        <w:t>Sometimes,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case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small</w:t>
      </w:r>
      <w:r>
        <w:rPr>
          <w:color w:val="231F20"/>
          <w:spacing w:val="-8"/>
        </w:rPr>
        <w:t> </w:t>
      </w:r>
      <w:r>
        <w:rPr>
          <w:color w:val="231F20"/>
        </w:rPr>
        <w:t>datasets,</w:t>
      </w:r>
      <w:r>
        <w:rPr>
          <w:color w:val="231F20"/>
          <w:spacing w:val="-10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high</w:t>
      </w:r>
      <w:r>
        <w:rPr>
          <w:color w:val="231F20"/>
          <w:spacing w:val="-8"/>
        </w:rPr>
        <w:t> </w:t>
      </w:r>
      <w:r>
        <w:rPr>
          <w:color w:val="231F20"/>
        </w:rPr>
        <w:t>chance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creasing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optimism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error</w:t>
      </w:r>
      <w:r>
        <w:rPr>
          <w:color w:val="231F20"/>
          <w:spacing w:val="-5"/>
        </w:rPr>
        <w:t> </w:t>
      </w:r>
      <w:r>
        <w:rPr>
          <w:color w:val="231F20"/>
        </w:rPr>
        <w:t>estimate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tting</w:t>
      </w:r>
      <w:r>
        <w:rPr>
          <w:color w:val="231F20"/>
          <w:spacing w:val="-8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ca-</w:t>
      </w:r>
      <w:r>
        <w:rPr>
          <w:color w:val="231F20"/>
          <w:spacing w:val="40"/>
        </w:rPr>
        <w:t> </w:t>
      </w:r>
      <w:r>
        <w:rPr>
          <w:color w:val="231F20"/>
        </w:rPr>
        <w:t>tion rules. So, it is not a good idea to spread the incorrectly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40"/>
        </w:rPr>
        <w:t> </w:t>
      </w:r>
      <w:r>
        <w:rPr>
          <w:color w:val="231F20"/>
        </w:rPr>
        <w:t>datapoints. Therefore, to reduce the bias of the estimator, </w:t>
      </w:r>
      <w:r>
        <w:rPr>
          <w:rFonts w:ascii="Liberation Sans" w:hAnsi="Liberation Sans"/>
          <w:color w:val="231F20"/>
        </w:rPr>
        <w:t>σ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assigned to 0 for the incorrectly classi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ed datapoints. This increases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variance because there is less bolstering, which has proven to improve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bias-variance trade-off when trained with non-linear classi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ers.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Therefore,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semi-Bolstered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resubstitution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error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estimation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technique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has been implemented with the linear and non-linear classi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ers stated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above, and the results have been discussed in the tables below.</w:t>
      </w:r>
    </w:p>
    <w:p>
      <w:pPr>
        <w:pStyle w:val="BodyText"/>
        <w:spacing w:line="276" w:lineRule="auto" w:before="1"/>
        <w:ind w:left="102" w:right="38" w:firstLine="238"/>
        <w:jc w:val="right"/>
      </w:pP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hyperlink w:history="true" w:anchor="_bookmark14">
        <w:r>
          <w:rPr>
            <w:color w:val="2E3092"/>
          </w:rPr>
          <w:t>Fig.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9</w:t>
        </w:r>
      </w:hyperlink>
      <w:r>
        <w:rPr>
          <w:color w:val="231F20"/>
        </w:rPr>
        <w:t>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evident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semi-Bolstered</w:t>
      </w:r>
      <w:r>
        <w:rPr>
          <w:color w:val="231F20"/>
          <w:spacing w:val="-9"/>
        </w:rPr>
        <w:t> </w:t>
      </w:r>
      <w:r>
        <w:rPr>
          <w:color w:val="231F20"/>
        </w:rPr>
        <w:t>resubstitution</w:t>
      </w:r>
      <w:r>
        <w:rPr>
          <w:color w:val="231F20"/>
          <w:spacing w:val="-10"/>
        </w:rPr>
        <w:t> </w:t>
      </w:r>
      <w:r>
        <w:rPr>
          <w:color w:val="231F20"/>
        </w:rPr>
        <w:t>error</w:t>
      </w:r>
      <w:r>
        <w:rPr>
          <w:color w:val="231F20"/>
          <w:spacing w:val="40"/>
        </w:rPr>
        <w:t> </w:t>
      </w:r>
      <w:r>
        <w:rPr>
          <w:color w:val="231F20"/>
        </w:rPr>
        <w:t>values</w:t>
      </w:r>
      <w:r>
        <w:rPr>
          <w:color w:val="231F20"/>
          <w:spacing w:val="24"/>
        </w:rPr>
        <w:t> </w:t>
      </w:r>
      <w:r>
        <w:rPr>
          <w:color w:val="231F20"/>
        </w:rPr>
        <w:t>for LDA,</w:t>
      </w:r>
      <w:r>
        <w:rPr>
          <w:color w:val="231F20"/>
          <w:spacing w:val="23"/>
        </w:rPr>
        <w:t> </w:t>
      </w:r>
      <w:r>
        <w:rPr>
          <w:color w:val="231F20"/>
        </w:rPr>
        <w:t>CART, and KNN are</w:t>
      </w:r>
      <w:r>
        <w:rPr>
          <w:color w:val="231F20"/>
          <w:spacing w:val="23"/>
        </w:rPr>
        <w:t> </w:t>
      </w:r>
      <w:r>
        <w:rPr>
          <w:color w:val="231F20"/>
        </w:rPr>
        <w:t>almost negligible (approaching</w:t>
      </w:r>
      <w:r>
        <w:rPr>
          <w:color w:val="231F20"/>
          <w:spacing w:val="40"/>
        </w:rPr>
        <w:t> </w:t>
      </w:r>
      <w:r>
        <w:rPr>
          <w:color w:val="231F20"/>
        </w:rPr>
        <w:t>zero).</w:t>
      </w:r>
      <w:r>
        <w:rPr>
          <w:color w:val="231F20"/>
          <w:spacing w:val="23"/>
        </w:rPr>
        <w:t> </w:t>
      </w:r>
      <w:r>
        <w:rPr>
          <w:color w:val="231F20"/>
        </w:rPr>
        <w:t>Therefore,</w:t>
      </w:r>
      <w:r>
        <w:rPr>
          <w:color w:val="231F20"/>
          <w:spacing w:val="24"/>
        </w:rPr>
        <w:t> </w:t>
      </w:r>
      <w:r>
        <w:rPr>
          <w:color w:val="231F20"/>
        </w:rPr>
        <w:t>it</w:t>
      </w:r>
      <w:r>
        <w:rPr>
          <w:color w:val="231F20"/>
          <w:spacing w:val="24"/>
        </w:rPr>
        <w:t> </w:t>
      </w:r>
      <w:r>
        <w:rPr>
          <w:color w:val="231F20"/>
        </w:rPr>
        <w:t>can</w:t>
      </w:r>
      <w:r>
        <w:rPr>
          <w:color w:val="231F20"/>
          <w:spacing w:val="22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</w:rPr>
        <w:t>stated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owing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small</w:t>
      </w:r>
      <w:r>
        <w:rPr>
          <w:color w:val="231F20"/>
          <w:spacing w:val="23"/>
        </w:rPr>
        <w:t> </w:t>
      </w:r>
      <w:r>
        <w:rPr>
          <w:color w:val="231F20"/>
        </w:rPr>
        <w:t>size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dataset, even reducing the bias of the estimator by assigning the Stan-</w:t>
      </w:r>
      <w:r>
        <w:rPr>
          <w:color w:val="231F20"/>
          <w:spacing w:val="40"/>
        </w:rPr>
        <w:t> </w:t>
      </w:r>
      <w:r>
        <w:rPr>
          <w:color w:val="231F20"/>
        </w:rPr>
        <w:t>dard Deviation of the Bolstering kernel for the incorrectly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80"/>
        </w:rPr>
        <w:t> </w:t>
      </w:r>
      <w:r>
        <w:rPr>
          <w:color w:val="231F20"/>
        </w:rPr>
        <w:t>data points to zero does not work as they tend to over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ers.</w:t>
      </w:r>
      <w:r>
        <w:rPr>
          <w:color w:val="231F20"/>
          <w:spacing w:val="40"/>
        </w:rPr>
        <w:t> </w:t>
      </w:r>
      <w:r>
        <w:rPr>
          <w:color w:val="231F20"/>
        </w:rPr>
        <w:t>Contrary to the above, when the same dataset was trained using Lin-</w:t>
      </w:r>
      <w:r>
        <w:rPr>
          <w:color w:val="231F20"/>
          <w:spacing w:val="40"/>
        </w:rPr>
        <w:t> </w:t>
      </w:r>
      <w:r>
        <w:rPr>
          <w:color w:val="231F20"/>
        </w:rPr>
        <w:t>ear</w:t>
      </w:r>
      <w:r>
        <w:rPr>
          <w:color w:val="231F20"/>
          <w:spacing w:val="26"/>
        </w:rPr>
        <w:t> </w:t>
      </w:r>
      <w:r>
        <w:rPr>
          <w:color w:val="231F20"/>
        </w:rPr>
        <w:t>SVC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Semi-Bolstered</w:t>
      </w:r>
      <w:r>
        <w:rPr>
          <w:color w:val="231F20"/>
          <w:spacing w:val="27"/>
        </w:rPr>
        <w:t> </w:t>
      </w:r>
      <w:r>
        <w:rPr>
          <w:color w:val="231F20"/>
        </w:rPr>
        <w:t>resubstitution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error</w:t>
      </w:r>
      <w:r>
        <w:rPr>
          <w:color w:val="231F20"/>
          <w:spacing w:val="25"/>
        </w:rPr>
        <w:t> </w:t>
      </w:r>
      <w:r>
        <w:rPr>
          <w:color w:val="231F20"/>
        </w:rPr>
        <w:t>metric,</w:t>
      </w:r>
      <w:r>
        <w:rPr>
          <w:color w:val="231F20"/>
          <w:spacing w:val="27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76" w:lineRule="auto" w:before="110"/>
        <w:ind w:left="103" w:right="118"/>
        <w:jc w:val="both"/>
      </w:pPr>
      <w:r>
        <w:rPr/>
        <w:br w:type="column"/>
      </w:r>
      <w:r>
        <w:rPr>
          <w:color w:val="231F20"/>
          <w:w w:val="105"/>
        </w:rPr>
        <w:t>values of error estimates seemed reasonable (</w:t>
      </w:r>
      <w:hyperlink w:history="true" w:anchor="_bookmark15">
        <w:r>
          <w:rPr>
            <w:color w:val="2E3092"/>
            <w:w w:val="105"/>
          </w:rPr>
          <w:t>Table 4</w:t>
        </w:r>
      </w:hyperlink>
      <w:r>
        <w:rPr>
          <w:color w:val="231F20"/>
          <w:w w:val="105"/>
        </w:rPr>
        <w:t>) It can be ob- </w:t>
      </w:r>
      <w:r>
        <w:rPr>
          <w:color w:val="231F20"/>
          <w:spacing w:val="-2"/>
          <w:w w:val="105"/>
        </w:rPr>
        <w:t>served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Linear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SVM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trained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100%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data,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semi-Bolstered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estimates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remained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irrespective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penalty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parameter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used.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Therefore,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decided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pro-</w:t>
      </w:r>
      <w:r>
        <w:rPr>
          <w:color w:val="231F20"/>
          <w:w w:val="105"/>
        </w:rPr>
        <w:t> ceed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 Linear SVC with the penalty parameter set to 1 and Semi- Bolstered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resubstitution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estimate.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Machine</w:t>
      </w:r>
      <w:r>
        <w:rPr>
          <w:color w:val="231F20"/>
          <w:spacing w:val="-10"/>
        </w:rPr>
        <w:t> </w:t>
      </w:r>
      <w:r>
        <w:rPr>
          <w:color w:val="231F20"/>
        </w:rPr>
        <w:t>Learning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either</w:t>
      </w:r>
      <w:r>
        <w:rPr>
          <w:color w:val="231F20"/>
          <w:spacing w:val="-10"/>
        </w:rPr>
        <w:t> </w:t>
      </w:r>
      <w:r>
        <w:rPr>
          <w:color w:val="231F20"/>
        </w:rPr>
        <w:t>out-</w:t>
      </w:r>
      <w:r>
        <w:rPr>
          <w:color w:val="231F20"/>
          <w:spacing w:val="40"/>
        </w:rPr>
        <w:t> </w:t>
      </w:r>
      <w:r>
        <w:rPr>
          <w:color w:val="231F20"/>
        </w:rPr>
        <w:t>puts</w:t>
      </w:r>
      <w:r>
        <w:rPr>
          <w:color w:val="231F20"/>
          <w:spacing w:val="-10"/>
        </w:rPr>
        <w:t> </w:t>
      </w:r>
      <w:r>
        <w:rPr>
          <w:color w:val="231F20"/>
        </w:rPr>
        <w:t>0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1,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set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recommended</w:t>
      </w:r>
      <w:r>
        <w:rPr>
          <w:color w:val="231F20"/>
          <w:spacing w:val="-7"/>
        </w:rPr>
        <w:t> </w:t>
      </w:r>
      <w:r>
        <w:rPr>
          <w:color w:val="231F20"/>
        </w:rPr>
        <w:t>rules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prescribed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regulate</w:t>
      </w:r>
      <w:r>
        <w:rPr>
          <w:color w:val="231F20"/>
          <w:w w:val="105"/>
        </w:rPr>
        <w:t> the nutrient parameters in the aquaponic solution which have been stated in </w:t>
      </w:r>
      <w:hyperlink w:history="true" w:anchor="_bookmark16">
        <w:r>
          <w:rPr>
            <w:color w:val="2E3092"/>
            <w:w w:val="105"/>
          </w:rPr>
          <w:t>Table 5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107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main</w:t>
      </w:r>
      <w:r>
        <w:rPr>
          <w:color w:val="231F20"/>
          <w:spacing w:val="-2"/>
        </w:rPr>
        <w:t> </w:t>
      </w:r>
      <w:r>
        <w:rPr>
          <w:color w:val="231F20"/>
        </w:rPr>
        <w:t>motivation</w:t>
      </w:r>
      <w:r>
        <w:rPr>
          <w:color w:val="231F20"/>
          <w:spacing w:val="-2"/>
        </w:rPr>
        <w:t> </w:t>
      </w:r>
      <w:r>
        <w:rPr>
          <w:color w:val="231F20"/>
        </w:rPr>
        <w:t>behind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entire</w:t>
      </w:r>
      <w:r>
        <w:rPr>
          <w:color w:val="231F20"/>
          <w:spacing w:val="-4"/>
        </w:rPr>
        <w:t> </w:t>
      </w:r>
      <w:r>
        <w:rPr>
          <w:color w:val="231F20"/>
        </w:rPr>
        <w:t>approach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designing</w:t>
      </w:r>
      <w:r>
        <w:rPr>
          <w:color w:val="231F20"/>
          <w:spacing w:val="40"/>
        </w:rPr>
        <w:t> </w:t>
      </w:r>
      <w:r>
        <w:rPr>
          <w:color w:val="231F20"/>
        </w:rPr>
        <w:t>a recommendation system so that the users of the hydroponic set-ups</w:t>
      </w:r>
      <w:r>
        <w:rPr>
          <w:color w:val="231F20"/>
          <w:spacing w:val="40"/>
        </w:rPr>
        <w:t> </w:t>
      </w:r>
      <w:r>
        <w:rPr>
          <w:color w:val="231F20"/>
        </w:rPr>
        <w:t>get an alert on the appropriate levels of nutrient concentrations that</w:t>
      </w:r>
      <w:r>
        <w:rPr>
          <w:color w:val="231F20"/>
          <w:spacing w:val="40"/>
        </w:rPr>
        <w:t> </w:t>
      </w:r>
      <w:r>
        <w:rPr>
          <w:color w:val="231F20"/>
        </w:rPr>
        <w:t>should be maintained to obtain the maximum yield. To achieve this,</w:t>
      </w:r>
      <w:r>
        <w:rPr>
          <w:color w:val="231F20"/>
          <w:spacing w:val="40"/>
        </w:rPr>
        <w:t> </w:t>
      </w:r>
      <w:r>
        <w:rPr>
          <w:color w:val="231F20"/>
        </w:rPr>
        <w:t>the training dataset has been used to design the approach. From the</w:t>
      </w:r>
      <w:r>
        <w:rPr>
          <w:color w:val="231F20"/>
          <w:spacing w:val="40"/>
        </w:rPr>
        <w:t> </w:t>
      </w:r>
      <w:r>
        <w:rPr>
          <w:color w:val="231F20"/>
        </w:rPr>
        <w:t>values of the pre-recorded observations, a set of rules were developed</w:t>
      </w:r>
      <w:r>
        <w:rPr>
          <w:color w:val="231F20"/>
          <w:spacing w:val="40"/>
        </w:rPr>
        <w:t> </w:t>
      </w:r>
      <w:r>
        <w:rPr>
          <w:color w:val="231F20"/>
        </w:rPr>
        <w:t>for both the classes.</w:t>
      </w:r>
    </w:p>
    <w:p>
      <w:pPr>
        <w:pStyle w:val="BodyText"/>
        <w:spacing w:line="276" w:lineRule="auto" w:before="1"/>
        <w:ind w:left="102" w:right="117" w:firstLine="239"/>
        <w:jc w:val="both"/>
      </w:pP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observations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output</w:t>
      </w:r>
      <w:r>
        <w:rPr>
          <w:color w:val="231F20"/>
          <w:spacing w:val="-2"/>
        </w:rPr>
        <w:t> </w:t>
      </w:r>
      <w:r>
        <w:rPr>
          <w:color w:val="231F20"/>
        </w:rPr>
        <w:t>class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0,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certain</w:t>
      </w:r>
      <w:r>
        <w:rPr>
          <w:color w:val="231F20"/>
          <w:spacing w:val="-3"/>
        </w:rPr>
        <w:t> </w:t>
      </w:r>
      <w:r>
        <w:rPr>
          <w:color w:val="231F20"/>
        </w:rPr>
        <w:t>set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w w:val="105"/>
        </w:rPr>
        <w:t> inferences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made.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period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likely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re- ceive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generally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Spring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Summer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months </w:t>
      </w:r>
      <w:r>
        <w:rPr>
          <w:color w:val="231F20"/>
          <w:spacing w:val="-2"/>
          <w:w w:val="105"/>
        </w:rPr>
        <w:t>(January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August).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During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months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temperatures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in-</w:t>
      </w:r>
      <w:r>
        <w:rPr>
          <w:color w:val="231F20"/>
          <w:w w:val="105"/>
        </w:rPr>
        <w:t> crease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80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typical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year),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concentration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nutrients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water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increase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due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evaporation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often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nutrient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imbalance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aquaponic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solution.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electrical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conductivity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solution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declines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fast,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addressed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addition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potassium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 maintain</w:t>
      </w:r>
      <w:r>
        <w:rPr>
          <w:color w:val="231F20"/>
          <w:w w:val="105"/>
        </w:rPr>
        <w:t> conductivity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350</w:t>
      </w:r>
      <w:r>
        <w:rPr>
          <w:color w:val="231F20"/>
          <w:w w:val="105"/>
        </w:rPr>
        <w:t> umhos/cm.</w:t>
      </w:r>
      <w:r>
        <w:rPr>
          <w:color w:val="231F20"/>
          <w:w w:val="105"/>
        </w:rPr>
        <w:t> During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months,</w:t>
      </w:r>
      <w:r>
        <w:rPr>
          <w:color w:val="231F20"/>
          <w:w w:val="105"/>
        </w:rPr>
        <w:t> the growth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crop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slower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compared 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winter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months;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caution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exercised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bal- ance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nutrient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concentrations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trying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keep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hardness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solution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low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possible.</w:t>
      </w:r>
      <w:r>
        <w:rPr>
          <w:color w:val="231F20"/>
          <w:spacing w:val="-1"/>
        </w:rPr>
        <w:t> </w:t>
      </w:r>
      <w:r>
        <w:rPr>
          <w:color w:val="231F20"/>
        </w:rPr>
        <w:t>Another</w:t>
      </w:r>
      <w:r>
        <w:rPr>
          <w:color w:val="231F20"/>
          <w:spacing w:val="-1"/>
        </w:rPr>
        <w:t> </w:t>
      </w:r>
      <w:r>
        <w:rPr>
          <w:color w:val="231F20"/>
        </w:rPr>
        <w:t>important</w:t>
      </w:r>
      <w:r>
        <w:rPr>
          <w:color w:val="231F20"/>
          <w:spacing w:val="-3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sideration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concentration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magnesium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solution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important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constituents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culture.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Since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goal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during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spring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summer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months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mostly to sustain the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 rather than grow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them,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concentration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ppm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magnesium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aquaponic solution.</w:t>
      </w:r>
      <w:r>
        <w:rPr>
          <w:color w:val="231F20"/>
          <w:spacing w:val="-2"/>
        </w:rPr>
        <w:t> </w:t>
      </w:r>
      <w:r>
        <w:rPr>
          <w:color w:val="231F20"/>
        </w:rPr>
        <w:t>Lastly,</w:t>
      </w:r>
      <w:r>
        <w:rPr>
          <w:color w:val="231F20"/>
          <w:spacing w:val="-2"/>
        </w:rPr>
        <w:t> </w:t>
      </w:r>
      <w:r>
        <w:rPr>
          <w:color w:val="231F20"/>
        </w:rPr>
        <w:t>the concentration of sodium</w:t>
      </w:r>
      <w:r>
        <w:rPr>
          <w:color w:val="231F20"/>
          <w:spacing w:val="-2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kept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maximum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60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ppm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since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sodium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increases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water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salinity,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w w:val="105"/>
        </w:rPr>
        <w:t> directly impacts the growth of green leafy vegetables.</w:t>
      </w:r>
    </w:p>
    <w:p>
      <w:pPr>
        <w:pStyle w:val="BodyText"/>
        <w:spacing w:line="276" w:lineRule="auto"/>
        <w:ind w:left="102" w:right="119" w:firstLine="239"/>
        <w:jc w:val="both"/>
      </w:pPr>
      <w:r>
        <w:rPr>
          <w:color w:val="231F20"/>
        </w:rPr>
        <w:t>Similarly,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observations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output</w:t>
      </w:r>
      <w:r>
        <w:rPr>
          <w:color w:val="231F20"/>
          <w:spacing w:val="-4"/>
        </w:rPr>
        <w:t> </w:t>
      </w:r>
      <w:r>
        <w:rPr>
          <w:color w:val="231F20"/>
        </w:rPr>
        <w:t>class</w:t>
      </w:r>
      <w:r>
        <w:rPr>
          <w:color w:val="231F20"/>
          <w:spacing w:val="-4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irrigation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likely</w:t>
      </w:r>
      <w:r>
        <w:rPr>
          <w:color w:val="231F20"/>
          <w:w w:val="105"/>
        </w:rPr>
        <w:t> done during autumn and winter months (September to December).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months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atmospheric</w:t>
      </w:r>
      <w:r>
        <w:rPr>
          <w:color w:val="231F20"/>
          <w:spacing w:val="-9"/>
        </w:rPr>
        <w:t> </w:t>
      </w:r>
      <w:r>
        <w:rPr>
          <w:color w:val="231F20"/>
        </w:rPr>
        <w:t>temperatures</w:t>
      </w:r>
      <w:r>
        <w:rPr>
          <w:color w:val="231F20"/>
          <w:spacing w:val="-10"/>
        </w:rPr>
        <w:t> </w:t>
      </w:r>
      <w:r>
        <w:rPr>
          <w:color w:val="231F20"/>
        </w:rPr>
        <w:t>fall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average</w:t>
      </w:r>
      <w:r>
        <w:rPr>
          <w:color w:val="231F20"/>
          <w:w w:val="105"/>
        </w:rPr>
        <w:t> 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50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evaporation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slows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down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conductivity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33"/>
        <w:rPr>
          <w:sz w:val="15"/>
        </w:rPr>
      </w:pPr>
    </w:p>
    <w:p>
      <w:pPr>
        <w:spacing w:before="1"/>
        <w:ind w:left="218" w:right="185" w:firstLine="0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Bolstered</w:t>
      </w:r>
      <w:r>
        <w:rPr>
          <w:rFonts w:ascii="Times New Roman"/>
          <w:b/>
          <w:spacing w:val="9"/>
          <w:sz w:val="15"/>
        </w:rPr>
        <w:t> </w:t>
      </w:r>
      <w:r>
        <w:rPr>
          <w:rFonts w:ascii="Times New Roman"/>
          <w:b/>
          <w:sz w:val="15"/>
        </w:rPr>
        <w:t>Leave-One-Out</w:t>
      </w:r>
      <w:r>
        <w:rPr>
          <w:rFonts w:ascii="Times New Roman"/>
          <w:b/>
          <w:spacing w:val="13"/>
          <w:sz w:val="15"/>
        </w:rPr>
        <w:t> </w:t>
      </w:r>
      <w:r>
        <w:rPr>
          <w:rFonts w:ascii="Times New Roman"/>
          <w:b/>
          <w:sz w:val="15"/>
        </w:rPr>
        <w:t>Error</w:t>
      </w:r>
      <w:r>
        <w:rPr>
          <w:rFonts w:ascii="Times New Roman"/>
          <w:b/>
          <w:spacing w:val="10"/>
          <w:sz w:val="15"/>
        </w:rPr>
        <w:t> </w:t>
      </w:r>
      <w:r>
        <w:rPr>
          <w:rFonts w:ascii="Times New Roman"/>
          <w:b/>
          <w:sz w:val="15"/>
        </w:rPr>
        <w:t>estimates</w:t>
      </w:r>
      <w:r>
        <w:rPr>
          <w:rFonts w:ascii="Times New Roman"/>
          <w:b/>
          <w:spacing w:val="12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b/>
          <w:spacing w:val="10"/>
          <w:sz w:val="15"/>
        </w:rPr>
        <w:t> </w:t>
      </w:r>
      <w:r>
        <w:rPr>
          <w:rFonts w:ascii="Times New Roman"/>
          <w:b/>
          <w:sz w:val="15"/>
        </w:rPr>
        <w:t>LDA,</w:t>
      </w:r>
      <w:r>
        <w:rPr>
          <w:rFonts w:ascii="Times New Roman"/>
          <w:b/>
          <w:spacing w:val="10"/>
          <w:sz w:val="15"/>
        </w:rPr>
        <w:t> </w:t>
      </w:r>
      <w:r>
        <w:rPr>
          <w:rFonts w:ascii="Times New Roman"/>
          <w:b/>
          <w:sz w:val="15"/>
        </w:rPr>
        <w:t>CART</w:t>
      </w:r>
      <w:r>
        <w:rPr>
          <w:rFonts w:ascii="Times New Roman"/>
          <w:b/>
          <w:spacing w:val="9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10"/>
          <w:sz w:val="15"/>
        </w:rPr>
        <w:t> </w:t>
      </w:r>
      <w:r>
        <w:rPr>
          <w:rFonts w:ascii="Times New Roman"/>
          <w:b/>
          <w:spacing w:val="-5"/>
          <w:sz w:val="15"/>
        </w:rPr>
        <w:t>KNN</w:t>
      </w:r>
    </w:p>
    <w:p>
      <w:pPr>
        <w:pStyle w:val="BodyText"/>
        <w:spacing w:before="20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1570681</wp:posOffset>
                </wp:positionH>
                <wp:positionV relativeFrom="paragraph">
                  <wp:posOffset>174331</wp:posOffset>
                </wp:positionV>
                <wp:extent cx="4562475" cy="175387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562475" cy="1753870"/>
                          <a:chExt cx="4562475" cy="1753870"/>
                        </a:xfrm>
                      </wpg:grpSpPr>
                      <pic:pic>
                        <pic:nvPicPr>
                          <pic:cNvPr id="55" name="Image 55" descr="Image of Fig. 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371" y="2238"/>
                            <a:ext cx="4171468" cy="1700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2723836" y="7032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1"/>
                                </a:lnTo>
                                <a:lnTo>
                                  <a:pt x="49009" y="49001"/>
                                </a:lnTo>
                                <a:lnTo>
                                  <a:pt x="49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115161" y="7032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1"/>
                                </a:lnTo>
                                <a:lnTo>
                                  <a:pt x="48995" y="49001"/>
                                </a:lnTo>
                                <a:lnTo>
                                  <a:pt x="48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5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001558" y="7032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1"/>
                                </a:lnTo>
                                <a:lnTo>
                                  <a:pt x="48996" y="49001"/>
                                </a:lnTo>
                                <a:lnTo>
                                  <a:pt x="48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A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5475"/>
                            <a:ext cx="153035" cy="174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3.5</w:t>
                              </w:r>
                            </w:p>
                            <w:p>
                              <w:pPr>
                                <w:spacing w:before="164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65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2.5</w:t>
                              </w:r>
                            </w:p>
                            <w:p>
                              <w:pPr>
                                <w:spacing w:before="164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65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before="164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64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0.5</w:t>
                              </w:r>
                            </w:p>
                            <w:p>
                              <w:pPr>
                                <w:spacing w:before="165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96559" y="0"/>
                            <a:ext cx="2070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3.21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196361" y="22875"/>
                            <a:ext cx="2070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3.16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793153" y="23600"/>
                            <a:ext cx="17691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6" w:val="left" w:leader="none"/>
                                  <w:tab w:pos="2012" w:val="left" w:leader="none"/>
                                </w:tabs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LDA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  <w:t>CART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(Depth=2)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  <w:t>KNN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(K=3)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46536" y="160036"/>
                            <a:ext cx="407034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" w:right="18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2.86</w:t>
                              </w:r>
                            </w:p>
                            <w:p>
                              <w:pPr>
                                <w:spacing w:before="193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2"/>
                                  <w:sz w:val="17"/>
                                </w:rPr>
                                <w:t>2.32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11"/>
                                  <w:sz w:val="17"/>
                                </w:rPr>
                                <w:t>2.16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646463" y="306291"/>
                            <a:ext cx="2070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2.54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324442" y="585028"/>
                            <a:ext cx="27876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22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1.93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1.7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096298" y="959901"/>
                            <a:ext cx="2070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1.11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615688" y="1010286"/>
                            <a:ext cx="6858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896128" y="891320"/>
                            <a:ext cx="2070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1.26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96701" y="1151872"/>
                            <a:ext cx="2070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0.69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874295" y="1056014"/>
                            <a:ext cx="15176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0.9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324385" y="1101720"/>
                            <a:ext cx="15176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0.8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746203" y="1074210"/>
                            <a:ext cx="45656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12"/>
                                  <w:sz w:val="17"/>
                                </w:rPr>
                                <w:t>0.68</w:t>
                              </w:r>
                              <w:r>
                                <w:rPr>
                                  <w:rFonts w:ascii="Times New Roman"/>
                                  <w:spacing w:val="50"/>
                                  <w:position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0.86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196271" y="1110834"/>
                            <a:ext cx="656590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393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0.78</w:t>
                              </w:r>
                            </w:p>
                            <w:p>
                              <w:pPr>
                                <w:tabs>
                                  <w:tab w:pos="708" w:val="left" w:leader="none"/>
                                </w:tabs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position w:val="1"/>
                                  <w:sz w:val="17"/>
                                </w:rPr>
                                <w:t>0.48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0.47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65841" y="1467499"/>
                            <a:ext cx="6858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746513" y="1362294"/>
                            <a:ext cx="2070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0.23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196327" y="1398930"/>
                            <a:ext cx="2070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0.15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646174" y="1426207"/>
                            <a:ext cx="2070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0.09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096242" y="1430875"/>
                            <a:ext cx="2070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0.08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546045" y="1439968"/>
                            <a:ext cx="2070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0.06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996157" y="1293713"/>
                            <a:ext cx="30670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57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0.38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0.05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675682pt;margin-top:13.72691pt;width:359.25pt;height:138.1pt;mso-position-horizontal-relative:page;mso-position-vertical-relative:paragraph;z-index:-15711232;mso-wrap-distance-left:0;mso-wrap-distance-right:0" id="docshapegroup45" coordorigin="2474,275" coordsize="7185,2762">
                <v:shape style="position:absolute;left:2818;top:278;width:6570;height:2678" type="#_x0000_t75" id="docshape46" alt="Image of Fig. 8" stroked="false">
                  <v:imagedata r:id="rId25" o:title=""/>
                </v:shape>
                <v:rect style="position:absolute;left:6763;top:385;width:78;height:78" id="docshape47" filled="true" fillcolor="#4e80bd" stroked="false">
                  <v:fill type="solid"/>
                </v:rect>
                <v:rect style="position:absolute;left:7379;top:385;width:78;height:78" id="docshape48" filled="true" fillcolor="#bf504c" stroked="false">
                  <v:fill type="solid"/>
                </v:rect>
                <v:rect style="position:absolute;left:8775;top:385;width:78;height:78" id="docshape49" filled="true" fillcolor="#9aba59" stroked="false">
                  <v:fill type="solid"/>
                </v:rect>
                <v:shape style="position:absolute;left:2473;top:283;width:241;height:2753" type="#_x0000_t202" id="docshape50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3.5</w:t>
                        </w:r>
                      </w:p>
                      <w:p>
                        <w:pPr>
                          <w:spacing w:before="164"/>
                          <w:ind w:left="0" w:right="18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7"/>
                          </w:rPr>
                          <w:t>3</w:t>
                        </w:r>
                      </w:p>
                      <w:p>
                        <w:pPr>
                          <w:spacing w:before="165"/>
                          <w:ind w:left="0" w:right="18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2.5</w:t>
                        </w:r>
                      </w:p>
                      <w:p>
                        <w:pPr>
                          <w:spacing w:before="164"/>
                          <w:ind w:left="0" w:right="18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before="165"/>
                          <w:ind w:left="0" w:right="18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1.5</w:t>
                        </w:r>
                      </w:p>
                      <w:p>
                        <w:pPr>
                          <w:spacing w:before="164"/>
                          <w:ind w:left="0" w:right="18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164"/>
                          <w:ind w:left="0" w:right="18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0.5</w:t>
                        </w:r>
                      </w:p>
                      <w:p>
                        <w:pPr>
                          <w:spacing w:before="165"/>
                          <w:ind w:left="0" w:right="18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55;top:274;width:326;height:235" type="#_x0000_t202" id="docshape51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3.21</w:t>
                        </w:r>
                      </w:p>
                    </w:txbxContent>
                  </v:textbox>
                  <w10:wrap type="none"/>
                </v:shape>
                <v:shape style="position:absolute;left:4357;top:310;width:326;height:235" type="#_x0000_t202" id="docshape52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3.16</w:t>
                        </w:r>
                      </w:p>
                    </w:txbxContent>
                  </v:textbox>
                  <w10:wrap type="none"/>
                </v:shape>
                <v:shape style="position:absolute;left:6872;top:311;width:2786;height:209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616" w:val="left" w:leader="none"/>
                            <w:tab w:pos="2012" w:val="left" w:leader="none"/>
                          </w:tabs>
                          <w:spacing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LDA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  <w:t>CART</w:t>
                        </w:r>
                        <w:r>
                          <w:rPr>
                            <w:rFonts w:ascii="Times New Roman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(Depth=2)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  <w:t>KNN</w:t>
                        </w:r>
                        <w:r>
                          <w:rPr>
                            <w:rFonts w:ascii="Times New Roman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(K=3)</w:t>
                        </w:r>
                      </w:p>
                    </w:txbxContent>
                  </v:textbox>
                  <w10:wrap type="none"/>
                </v:shape>
                <v:shape style="position:absolute;left:3649;top:526;width:641;height:739" type="#_x0000_t202" id="docshape54" filled="false" stroked="false">
                  <v:textbox inset="0,0,0,0">
                    <w:txbxContent>
                      <w:p>
                        <w:pPr>
                          <w:spacing w:before="22"/>
                          <w:ind w:left="1" w:right="18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2.86</w:t>
                        </w:r>
                      </w:p>
                      <w:p>
                        <w:pPr>
                          <w:spacing w:before="193"/>
                          <w:ind w:left="0" w:right="18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2"/>
                            <w:sz w:val="17"/>
                          </w:rPr>
                          <w:t>2.32</w:t>
                        </w:r>
                        <w:r>
                          <w:rPr>
                            <w:rFonts w:ascii="Times New Roman"/>
                            <w:spacing w:val="-2"/>
                            <w:position w:val="-11"/>
                            <w:sz w:val="17"/>
                          </w:rPr>
                          <w:t>2.16</w:t>
                        </w:r>
                      </w:p>
                    </w:txbxContent>
                  </v:textbox>
                  <w10:wrap type="none"/>
                </v:shape>
                <v:shape style="position:absolute;left:5066;top:756;width:326;height:235" type="#_x0000_t202" id="docshape55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2.54</w:t>
                        </w:r>
                      </w:p>
                    </w:txbxContent>
                  </v:textbox>
                  <w10:wrap type="none"/>
                </v:shape>
                <v:shape style="position:absolute;left:4559;top:1195;width:439;height:401" type="#_x0000_t202" id="docshape56" filled="false" stroked="false">
                  <v:textbox inset="0,0,0,0">
                    <w:txbxContent>
                      <w:p>
                        <w:pPr>
                          <w:spacing w:line="181" w:lineRule="exact" w:before="22"/>
                          <w:ind w:left="113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1.93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1.7</w:t>
                        </w:r>
                      </w:p>
                    </w:txbxContent>
                  </v:textbox>
                  <w10:wrap type="none"/>
                </v:shape>
                <v:shape style="position:absolute;left:5774;top:1786;width:326;height:235" type="#_x0000_t202" id="docshape57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1.11</w:t>
                        </w:r>
                      </w:p>
                    </w:txbxContent>
                  </v:textbox>
                  <w10:wrap type="none"/>
                </v:shape>
                <v:shape style="position:absolute;left:6592;top:1865;width:108;height:235" type="#_x0000_t202" id="docshape58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609;top:1678;width:326;height:235" type="#_x0000_t202" id="docshape59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1.26</w:t>
                        </w:r>
                      </w:p>
                    </w:txbxContent>
                  </v:textbox>
                  <w10:wrap type="none"/>
                </v:shape>
                <v:shape style="position:absolute;left:2940;top:2088;width:326;height:235" type="#_x0000_t202" id="docshape60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0.69</w:t>
                        </w:r>
                      </w:p>
                    </w:txbxContent>
                  </v:textbox>
                  <w10:wrap type="none"/>
                </v:shape>
                <v:shape style="position:absolute;left:5425;top:1937;width:239;height:235" type="#_x0000_t202" id="docshape61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0.9</w:t>
                        </w:r>
                      </w:p>
                    </w:txbxContent>
                  </v:textbox>
                  <w10:wrap type="none"/>
                </v:shape>
                <v:shape style="position:absolute;left:6133;top:2009;width:239;height:235" type="#_x0000_t202" id="docshape62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0.8</w:t>
                        </w:r>
                      </w:p>
                    </w:txbxContent>
                  </v:textbox>
                  <w10:wrap type="none"/>
                </v:shape>
                <v:shape style="position:absolute;left:6798;top:1966;width:719;height:365" type="#_x0000_t202" id="docshape63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position w:val="-12"/>
                            <w:sz w:val="17"/>
                          </w:rPr>
                          <w:t>0.68</w:t>
                        </w:r>
                        <w:r>
                          <w:rPr>
                            <w:rFonts w:ascii="Times New Roman"/>
                            <w:spacing w:val="50"/>
                            <w:position w:val="-1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0.86</w:t>
                        </w:r>
                      </w:p>
                    </w:txbxContent>
                  </v:textbox>
                  <w10:wrap type="none"/>
                </v:shape>
                <v:shape style="position:absolute;left:7507;top:2023;width:1034;height:458" type="#_x0000_t202" id="docshape64" filled="false" stroked="false">
                  <v:textbox inset="0,0,0,0">
                    <w:txbxContent>
                      <w:p>
                        <w:pPr>
                          <w:spacing w:before="22"/>
                          <w:ind w:left="393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0.78</w:t>
                        </w:r>
                      </w:p>
                      <w:p>
                        <w:pPr>
                          <w:tabs>
                            <w:tab w:pos="708" w:val="left" w:leader="none"/>
                          </w:tabs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position w:val="1"/>
                            <w:sz w:val="17"/>
                          </w:rPr>
                          <w:t>0.48</w:t>
                        </w:r>
                        <w:r>
                          <w:rPr>
                            <w:rFonts w:ascii="Times New Roman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0.47</w:t>
                        </w:r>
                      </w:p>
                    </w:txbxContent>
                  </v:textbox>
                  <w10:wrap type="none"/>
                </v:shape>
                <v:shape style="position:absolute;left:3207;top:2585;width:108;height:235" type="#_x0000_t202" id="docshape65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23;top:2419;width:326;height:235" type="#_x0000_t202" id="docshape66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0.23</w:t>
                        </w:r>
                      </w:p>
                    </w:txbxContent>
                  </v:textbox>
                  <w10:wrap type="none"/>
                </v:shape>
                <v:shape style="position:absolute;left:5932;top:2477;width:326;height:235" type="#_x0000_t202" id="docshape67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0.15</w:t>
                        </w:r>
                      </w:p>
                    </w:txbxContent>
                  </v:textbox>
                  <w10:wrap type="none"/>
                </v:shape>
                <v:shape style="position:absolute;left:6640;top:2520;width:326;height:235" type="#_x0000_t202" id="docshape68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0.09</w:t>
                        </w:r>
                      </w:p>
                    </w:txbxContent>
                  </v:textbox>
                  <w10:wrap type="none"/>
                </v:shape>
                <v:shape style="position:absolute;left:7349;top:2527;width:326;height:235" type="#_x0000_t202" id="docshape69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0.08</w:t>
                        </w:r>
                      </w:p>
                    </w:txbxContent>
                  </v:textbox>
                  <w10:wrap type="none"/>
                </v:shape>
                <v:shape style="position:absolute;left:8057;top:2542;width:326;height:235" type="#_x0000_t202" id="docshape70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0.06</w:t>
                        </w:r>
                      </w:p>
                    </w:txbxContent>
                  </v:textbox>
                  <w10:wrap type="none"/>
                </v:shape>
                <v:shape style="position:absolute;left:8766;top:2311;width:483;height:473" type="#_x0000_t202" id="docshape71" filled="false" stroked="false">
                  <v:textbox inset="0,0,0,0">
                    <w:txbxContent>
                      <w:p>
                        <w:pPr>
                          <w:spacing w:before="22"/>
                          <w:ind w:left="157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0.38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0.05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170" w:val="left" w:leader="none"/>
          <w:tab w:pos="3879" w:val="left" w:leader="none"/>
          <w:tab w:pos="4588" w:val="left" w:leader="none"/>
          <w:tab w:pos="5296" w:val="left" w:leader="none"/>
          <w:tab w:pos="6005" w:val="left" w:leader="none"/>
          <w:tab w:pos="6714" w:val="left" w:leader="none"/>
          <w:tab w:pos="7422" w:val="left" w:leader="none"/>
          <w:tab w:pos="8086" w:val="left" w:leader="none"/>
        </w:tabs>
        <w:spacing w:before="5"/>
        <w:ind w:left="2462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5"/>
          <w:w w:val="105"/>
          <w:sz w:val="17"/>
        </w:rPr>
        <w:t>20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w w:val="105"/>
          <w:sz w:val="17"/>
        </w:rPr>
        <w:t>30</w:t>
      </w:r>
      <w:r>
        <w:rPr>
          <w:rFonts w:ascii="Times New Roman"/>
          <w:sz w:val="17"/>
        </w:rPr>
        <w:tab/>
      </w:r>
      <w:r>
        <w:rPr>
          <w:rFonts w:ascii="Times New Roman"/>
          <w:spacing w:val="-7"/>
          <w:w w:val="105"/>
          <w:sz w:val="17"/>
        </w:rPr>
        <w:t>40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w w:val="105"/>
          <w:sz w:val="17"/>
        </w:rPr>
        <w:t>50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w w:val="105"/>
          <w:sz w:val="17"/>
        </w:rPr>
        <w:t>60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w w:val="105"/>
          <w:sz w:val="17"/>
        </w:rPr>
        <w:t>70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w w:val="105"/>
          <w:sz w:val="17"/>
        </w:rPr>
        <w:t>80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w w:val="105"/>
          <w:sz w:val="17"/>
        </w:rPr>
        <w:t>90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w w:val="105"/>
          <w:sz w:val="17"/>
        </w:rPr>
        <w:t>100</w:t>
      </w:r>
    </w:p>
    <w:p>
      <w:pPr>
        <w:spacing w:before="111"/>
        <w:ind w:left="218" w:right="394" w:firstLine="0"/>
        <w:jc w:val="center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1406809</wp:posOffset>
                </wp:positionH>
                <wp:positionV relativeFrom="paragraph">
                  <wp:posOffset>-1546571</wp:posOffset>
                </wp:positionV>
                <wp:extent cx="158115" cy="12484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58115" cy="1248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0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Bolstered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LOO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Error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estimates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72392pt;margin-top:-121.77726pt;width:12.45pt;height:98.3pt;mso-position-horizontal-relative:page;mso-position-vertical-relative:paragraph;z-index:15746560" type="#_x0000_t202" id="docshape72" filled="false" stroked="false">
                <v:textbox inset="0,0,0,0" style="layout-flow:vertical;mso-layout-flow-alt:bottom-to-top">
                  <w:txbxContent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</w:rPr>
                        <w:t>Bolstered</w:t>
                      </w:r>
                      <w:r>
                        <w:rPr>
                          <w:rFonts w:ascii="Times New Roman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</w:rPr>
                        <w:t>LOO</w:t>
                      </w:r>
                      <w:r>
                        <w:rPr>
                          <w:rFonts w:ascii="Times New Roman"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</w:rPr>
                        <w:t>Error</w:t>
                      </w:r>
                      <w:r>
                        <w:rPr>
                          <w:rFonts w:ascii="Times New Roman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5"/>
                        </w:rPr>
                        <w:t>estimates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t>Percentage</w:t>
      </w:r>
      <w:r>
        <w:rPr>
          <w:rFonts w:ascii="Times New Roman"/>
          <w:spacing w:val="5"/>
          <w:sz w:val="17"/>
        </w:rPr>
        <w:t> </w:t>
      </w:r>
      <w:r>
        <w:rPr>
          <w:rFonts w:ascii="Times New Roman"/>
          <w:sz w:val="17"/>
        </w:rPr>
        <w:t>of</w:t>
      </w:r>
      <w:r>
        <w:rPr>
          <w:rFonts w:ascii="Times New Roman"/>
          <w:spacing w:val="8"/>
          <w:sz w:val="17"/>
        </w:rPr>
        <w:t> </w:t>
      </w:r>
      <w:r>
        <w:rPr>
          <w:rFonts w:ascii="Times New Roman"/>
          <w:sz w:val="17"/>
        </w:rPr>
        <w:t>data</w:t>
      </w:r>
      <w:r>
        <w:rPr>
          <w:rFonts w:ascii="Times New Roman"/>
          <w:spacing w:val="6"/>
          <w:sz w:val="17"/>
        </w:rPr>
        <w:t> </w:t>
      </w:r>
      <w:r>
        <w:rPr>
          <w:rFonts w:ascii="Times New Roman"/>
          <w:sz w:val="17"/>
        </w:rPr>
        <w:t>taken</w:t>
      </w:r>
      <w:r>
        <w:rPr>
          <w:rFonts w:ascii="Times New Roman"/>
          <w:spacing w:val="8"/>
          <w:sz w:val="17"/>
        </w:rPr>
        <w:t> </w:t>
      </w:r>
      <w:r>
        <w:rPr>
          <w:rFonts w:ascii="Times New Roman"/>
          <w:sz w:val="17"/>
        </w:rPr>
        <w:t>for</w:t>
      </w:r>
      <w:r>
        <w:rPr>
          <w:rFonts w:ascii="Times New Roman"/>
          <w:spacing w:val="7"/>
          <w:sz w:val="17"/>
        </w:rPr>
        <w:t> </w:t>
      </w:r>
      <w:r>
        <w:rPr>
          <w:rFonts w:ascii="Times New Roman"/>
          <w:spacing w:val="-2"/>
          <w:sz w:val="17"/>
        </w:rPr>
        <w:t>experiments</w:t>
      </w:r>
    </w:p>
    <w:p>
      <w:pPr>
        <w:pStyle w:val="BodyText"/>
        <w:spacing w:before="118"/>
        <w:rPr>
          <w:rFonts w:ascii="Times New Roman"/>
          <w:sz w:val="12"/>
        </w:rPr>
      </w:pPr>
    </w:p>
    <w:p>
      <w:pPr>
        <w:spacing w:before="1"/>
        <w:ind w:left="218" w:right="236" w:firstLine="0"/>
        <w:jc w:val="center"/>
        <w:rPr>
          <w:sz w:val="12"/>
        </w:rPr>
      </w:pPr>
      <w:bookmarkStart w:name="_bookmark13" w:id="26"/>
      <w:bookmarkEnd w:id="26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8.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Bolstered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leave-one-out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error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estimates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LDA,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CART,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KNN.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before="165"/>
        <w:rPr>
          <w:sz w:val="15"/>
        </w:rPr>
      </w:pPr>
    </w:p>
    <w:p>
      <w:pPr>
        <w:spacing w:before="0"/>
        <w:ind w:left="394" w:right="176" w:firstLine="0"/>
        <w:jc w:val="center"/>
        <w:rPr>
          <w:rFonts w:ascii="Times New Roman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1994709</wp:posOffset>
                </wp:positionH>
                <wp:positionV relativeFrom="paragraph">
                  <wp:posOffset>169003</wp:posOffset>
                </wp:positionV>
                <wp:extent cx="3813810" cy="1459230"/>
                <wp:effectExtent l="0" t="0" r="0" b="0"/>
                <wp:wrapNone/>
                <wp:docPr id="82" name="Group 82" descr="Image of Fig.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 descr="Image of Fig. 9"/>
                      <wpg:cNvGrpSpPr/>
                      <wpg:grpSpPr>
                        <a:xfrm>
                          <a:off x="0" y="0"/>
                          <a:ext cx="3813810" cy="1459230"/>
                          <a:chExt cx="3813810" cy="1459230"/>
                        </a:xfrm>
                      </wpg:grpSpPr>
                      <pic:pic>
                        <pic:nvPicPr>
                          <pic:cNvPr id="83" name="Image 83" descr="Image of Fig. 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319"/>
                            <a:ext cx="3813571" cy="1413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2296251" y="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47"/>
                                </a:lnTo>
                                <a:lnTo>
                                  <a:pt x="53441" y="53447"/>
                                </a:lnTo>
                                <a:lnTo>
                                  <a:pt x="5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641653" y="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47"/>
                                </a:lnTo>
                                <a:lnTo>
                                  <a:pt x="53454" y="53447"/>
                                </a:lnTo>
                                <a:lnTo>
                                  <a:pt x="53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5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527262" y="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47"/>
                                </a:lnTo>
                                <a:lnTo>
                                  <a:pt x="53441" y="53447"/>
                                </a:lnTo>
                                <a:lnTo>
                                  <a:pt x="5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A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063766pt;margin-top:13.307385pt;width:300.3pt;height:114.9pt;mso-position-horizontal-relative:page;mso-position-vertical-relative:paragraph;z-index:-16537088" id="docshapegroup73" coordorigin="3141,266" coordsize="6006,2298" alt="Image of Fig. 9">
                <v:shape style="position:absolute;left:3141;top:337;width:6006;height:2227" type="#_x0000_t75" id="docshape74" alt="Image of Fig. 9" stroked="false">
                  <v:imagedata r:id="rId26" o:title=""/>
                </v:shape>
                <v:rect style="position:absolute;left:6757;top:266;width:85;height:85" id="docshape75" filled="true" fillcolor="#4e80bd" stroked="false">
                  <v:fill type="solid"/>
                </v:rect>
                <v:rect style="position:absolute;left:7301;top:266;width:85;height:85" id="docshape76" filled="true" fillcolor="#bf504c" stroked="false">
                  <v:fill type="solid"/>
                </v:rect>
                <v:rect style="position:absolute;left:8696;top:266;width:85;height:85" id="docshape77" filled="true" fillcolor="#9aba59" stroked="false">
                  <v:fill type="solid"/>
                </v:rect>
                <w10:wrap type="none"/>
              </v:group>
            </w:pict>
          </mc:Fallback>
        </mc:AlternateContent>
      </w:r>
      <w:bookmarkStart w:name="_bookmark14" w:id="27"/>
      <w:bookmarkEnd w:id="27"/>
      <w:r>
        <w:rPr/>
      </w:r>
      <w:r>
        <w:rPr>
          <w:rFonts w:ascii="Times New Roman"/>
          <w:b/>
          <w:sz w:val="15"/>
        </w:rPr>
        <w:t>Semi-Bolstered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Resubstitution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error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estimates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LDA,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CART,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5"/>
          <w:sz w:val="15"/>
        </w:rPr>
        <w:t>KNN</w:t>
      </w:r>
    </w:p>
    <w:p>
      <w:pPr>
        <w:spacing w:after="0"/>
        <w:jc w:val="center"/>
        <w:rPr>
          <w:rFonts w:ascii="Times New Roman"/>
          <w:sz w:val="15"/>
        </w:rPr>
        <w:sectPr>
          <w:pgSz w:w="11910" w:h="15880"/>
          <w:pgMar w:header="693" w:footer="591" w:top="880" w:bottom="780" w:left="660" w:right="640"/>
        </w:sectPr>
      </w:pPr>
    </w:p>
    <w:p>
      <w:pPr>
        <w:spacing w:line="201" w:lineRule="auto" w:before="100"/>
        <w:ind w:left="0" w:right="145" w:firstLine="0"/>
        <w:jc w:val="righ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1404892</wp:posOffset>
                </wp:positionH>
                <wp:positionV relativeFrom="paragraph">
                  <wp:posOffset>40086</wp:posOffset>
                </wp:positionV>
                <wp:extent cx="293370" cy="16205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93370" cy="162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960" w:right="18" w:hanging="941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Semi-Bolstered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Resubstitution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Error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estimates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1429pt;margin-top:3.156422pt;width:23.1pt;height:127.6pt;mso-position-horizontal-relative:page;mso-position-vertical-relative:paragraph;z-index:15748608" type="#_x0000_t202" id="docshape78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960" w:right="18" w:hanging="941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Semi-Bolstered</w:t>
                      </w:r>
                      <w:r>
                        <w:rPr>
                          <w:rFonts w:ascii="Times New Roman"/>
                          <w:spacing w:val="-11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z w:val="17"/>
                        </w:rPr>
                        <w:t>Resubstitution</w:t>
                      </w:r>
                      <w:r>
                        <w:rPr>
                          <w:rFonts w:ascii="Times New Roman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z w:val="17"/>
                        </w:rPr>
                        <w:t>Error </w:t>
                      </w: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estimates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position w:val="-8"/>
          <w:sz w:val="17"/>
        </w:rPr>
        <w:t>3.57</w:t>
      </w:r>
      <w:r>
        <w:rPr>
          <w:rFonts w:ascii="Times New Roman"/>
          <w:spacing w:val="-16"/>
          <w:position w:val="-8"/>
          <w:sz w:val="17"/>
        </w:rPr>
        <w:t> </w:t>
      </w:r>
      <w:r>
        <w:rPr>
          <w:rFonts w:ascii="Times New Roman"/>
          <w:spacing w:val="-4"/>
          <w:sz w:val="17"/>
        </w:rPr>
        <w:t>3.57</w:t>
      </w:r>
    </w:p>
    <w:p>
      <w:pPr>
        <w:tabs>
          <w:tab w:pos="3579" w:val="left" w:leader="none"/>
        </w:tabs>
        <w:spacing w:line="186" w:lineRule="exact" w:before="0"/>
        <w:ind w:left="2137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10"/>
          <w:position w:val="1"/>
          <w:sz w:val="17"/>
        </w:rPr>
        <w:t>4</w:t>
      </w:r>
      <w:r>
        <w:rPr>
          <w:rFonts w:ascii="Times New Roman"/>
          <w:position w:val="1"/>
          <w:sz w:val="17"/>
        </w:rPr>
        <w:tab/>
      </w:r>
      <w:r>
        <w:rPr>
          <w:rFonts w:ascii="Times New Roman"/>
          <w:spacing w:val="-5"/>
          <w:sz w:val="17"/>
        </w:rPr>
        <w:t>3.1</w:t>
      </w:r>
    </w:p>
    <w:p>
      <w:pPr>
        <w:spacing w:line="240" w:lineRule="auto" w:before="1" w:after="25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spacing w:line="227" w:lineRule="exact"/>
        <w:ind w:left="41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mc:AlternateContent>
          <mc:Choice Requires="wps">
            <w:drawing>
              <wp:inline distT="0" distB="0" distL="0" distR="0">
                <wp:extent cx="134620" cy="144780"/>
                <wp:effectExtent l="0" t="0" r="0" b="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34620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7"/>
                              </w:rPr>
                              <w:t>3.1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6pt;height:11.4pt;mso-position-horizontal-relative:char;mso-position-vertical-relative:line" type="#_x0000_t202" id="docshape79" filled="false" stroked="false">
                <w10:anchorlock/>
                <v:textbox inset="0,0,0,0">
                  <w:txbxContent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7"/>
                        </w:rPr>
                        <w:t>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4"/>
          <w:sz w:val="20"/>
        </w:rPr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line="108" w:lineRule="exact" w:before="0"/>
        <w:ind w:left="505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4"/>
          <w:sz w:val="17"/>
        </w:rPr>
        <w:t>1.75</w:t>
      </w:r>
    </w:p>
    <w:p>
      <w:pPr>
        <w:spacing w:before="30"/>
        <w:ind w:left="1545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  <w:t>LDA</w:t>
      </w:r>
      <w:r>
        <w:rPr>
          <w:rFonts w:ascii="Times New Roman"/>
          <w:spacing w:val="49"/>
          <w:sz w:val="17"/>
        </w:rPr>
        <w:t>  </w:t>
      </w:r>
      <w:r>
        <w:rPr>
          <w:rFonts w:ascii="Times New Roman"/>
          <w:sz w:val="17"/>
        </w:rPr>
        <w:t>CART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(Depth=2)</w:t>
      </w:r>
      <w:r>
        <w:rPr>
          <w:rFonts w:ascii="Times New Roman"/>
          <w:spacing w:val="49"/>
          <w:sz w:val="17"/>
        </w:rPr>
        <w:t>  </w:t>
      </w:r>
      <w:r>
        <w:rPr>
          <w:rFonts w:ascii="Times New Roman"/>
          <w:sz w:val="17"/>
        </w:rPr>
        <w:t>KNN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pacing w:val="-2"/>
          <w:sz w:val="17"/>
        </w:rPr>
        <w:t>(K=3)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10" w:h="15880"/>
          <w:pgMar w:header="693" w:footer="591" w:top="640" w:bottom="280" w:left="660" w:right="640"/>
          <w:cols w:num="3" w:equalWidth="0">
            <w:col w:w="3792" w:space="40"/>
            <w:col w:w="802" w:space="39"/>
            <w:col w:w="5937"/>
          </w:cols>
        </w:sectPr>
      </w:pPr>
    </w:p>
    <w:p>
      <w:pPr>
        <w:tabs>
          <w:tab w:pos="4069" w:val="left" w:leader="none"/>
          <w:tab w:pos="4618" w:val="left" w:leader="none"/>
          <w:tab w:pos="5399" w:val="left" w:leader="none"/>
        </w:tabs>
        <w:spacing w:line="153" w:lineRule="auto" w:before="17"/>
        <w:ind w:left="2195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10"/>
          <w:position w:val="-14"/>
          <w:sz w:val="17"/>
        </w:rPr>
        <w:t>2</w:t>
      </w:r>
      <w:r>
        <w:rPr>
          <w:rFonts w:ascii="Times New Roman"/>
          <w:position w:val="-14"/>
          <w:sz w:val="17"/>
        </w:rPr>
        <w:tab/>
      </w:r>
      <w:r>
        <w:rPr>
          <w:rFonts w:ascii="Times New Roman"/>
          <w:spacing w:val="-4"/>
          <w:position w:val="2"/>
          <w:sz w:val="17"/>
        </w:rPr>
        <w:t>1.75</w:t>
      </w:r>
      <w:r>
        <w:rPr>
          <w:rFonts w:ascii="Times New Roman"/>
          <w:position w:val="2"/>
          <w:sz w:val="17"/>
        </w:rPr>
        <w:tab/>
      </w:r>
      <w:r>
        <w:rPr>
          <w:rFonts w:ascii="Times New Roman"/>
          <w:spacing w:val="-2"/>
          <w:position w:val="-4"/>
          <w:sz w:val="17"/>
        </w:rPr>
        <w:t>1.69</w:t>
      </w:r>
      <w:r>
        <w:rPr>
          <w:rFonts w:ascii="Times New Roman"/>
          <w:spacing w:val="-2"/>
          <w:sz w:val="17"/>
        </w:rPr>
        <w:t>1.4</w:t>
      </w:r>
      <w:r>
        <w:rPr>
          <w:rFonts w:ascii="Times New Roman"/>
          <w:sz w:val="17"/>
        </w:rPr>
        <w:tab/>
      </w:r>
      <w:r>
        <w:rPr>
          <w:rFonts w:ascii="Times New Roman"/>
          <w:spacing w:val="-4"/>
          <w:position w:val="-11"/>
          <w:sz w:val="17"/>
        </w:rPr>
        <w:t>1.16</w:t>
      </w:r>
    </w:p>
    <w:p>
      <w:pPr>
        <w:tabs>
          <w:tab w:pos="5900" w:val="left" w:leader="none"/>
          <w:tab w:pos="6560" w:val="left" w:leader="none"/>
          <w:tab w:pos="7183" w:val="left" w:leader="none"/>
        </w:tabs>
        <w:spacing w:line="55" w:lineRule="auto" w:before="0"/>
        <w:ind w:left="5192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4"/>
          <w:sz w:val="17"/>
        </w:rPr>
        <w:t>1.16</w:t>
      </w:r>
      <w:r>
        <w:rPr>
          <w:rFonts w:ascii="Times New Roman"/>
          <w:sz w:val="17"/>
        </w:rPr>
        <w:tab/>
      </w:r>
      <w:r>
        <w:rPr>
          <w:rFonts w:ascii="Times New Roman"/>
          <w:position w:val="-10"/>
          <w:sz w:val="17"/>
        </w:rPr>
        <w:t>1</w:t>
      </w:r>
      <w:r>
        <w:rPr>
          <w:rFonts w:ascii="Times New Roman"/>
          <w:spacing w:val="43"/>
          <w:position w:val="-10"/>
          <w:sz w:val="17"/>
        </w:rPr>
        <w:t> </w:t>
      </w:r>
      <w:r>
        <w:rPr>
          <w:rFonts w:ascii="Times New Roman"/>
          <w:spacing w:val="-10"/>
          <w:position w:val="5"/>
          <w:sz w:val="17"/>
        </w:rPr>
        <w:t>1</w:t>
      </w:r>
      <w:r>
        <w:rPr>
          <w:rFonts w:ascii="Times New Roman"/>
          <w:position w:val="5"/>
          <w:sz w:val="17"/>
        </w:rPr>
        <w:tab/>
      </w:r>
      <w:r>
        <w:rPr>
          <w:rFonts w:ascii="Times New Roman"/>
          <w:spacing w:val="-4"/>
          <w:position w:val="-4"/>
          <w:sz w:val="17"/>
        </w:rPr>
        <w:t>0.86</w:t>
      </w:r>
      <w:r>
        <w:rPr>
          <w:rFonts w:ascii="Times New Roman"/>
          <w:position w:val="-4"/>
          <w:sz w:val="17"/>
        </w:rPr>
        <w:tab/>
      </w:r>
      <w:r>
        <w:rPr>
          <w:rFonts w:ascii="Times New Roman"/>
          <w:spacing w:val="-4"/>
          <w:position w:val="-12"/>
          <w:sz w:val="17"/>
        </w:rPr>
        <w:t>0.78</w:t>
      </w:r>
    </w:p>
    <w:p>
      <w:pPr>
        <w:spacing w:after="0" w:line="55" w:lineRule="auto"/>
        <w:jc w:val="left"/>
        <w:rPr>
          <w:rFonts w:ascii="Times New Roman"/>
          <w:sz w:val="17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spacing w:line="276" w:lineRule="exact" w:before="18"/>
        <w:ind w:left="2714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3080094</wp:posOffset>
                </wp:positionH>
                <wp:positionV relativeFrom="paragraph">
                  <wp:posOffset>130724</wp:posOffset>
                </wp:positionV>
                <wp:extent cx="383540" cy="14478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83540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8.53E-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17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27115pt;margin-top:10.29326pt;width:30.2pt;height:11.4pt;mso-position-horizontal-relative:page;mso-position-vertical-relative:paragraph;z-index:-16536064" type="#_x0000_t202" id="docshape80" filled="false" stroked="false">
                <v:textbox inset="0,0,0,0">
                  <w:txbxContent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8.53E-</w:t>
                      </w:r>
                      <w:r>
                        <w:rPr>
                          <w:rFonts w:ascii="Times New Roman"/>
                          <w:spacing w:val="-16"/>
                          <w:sz w:val="17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6"/>
          <w:position w:val="7"/>
          <w:sz w:val="17"/>
        </w:rPr>
        <w:t>0.03</w:t>
      </w:r>
      <w:r>
        <w:rPr>
          <w:rFonts w:ascii="Times New Roman"/>
          <w:spacing w:val="32"/>
          <w:position w:val="7"/>
          <w:sz w:val="17"/>
        </w:rPr>
        <w:t> </w:t>
      </w:r>
      <w:r>
        <w:rPr>
          <w:rFonts w:ascii="Times New Roman"/>
          <w:spacing w:val="-6"/>
          <w:sz w:val="17"/>
        </w:rPr>
        <w:t>8.97E-10</w:t>
      </w:r>
      <w:r>
        <w:rPr>
          <w:rFonts w:ascii="Times New Roman"/>
          <w:spacing w:val="-6"/>
          <w:position w:val="-6"/>
          <w:sz w:val="17"/>
        </w:rPr>
        <w:t>2.48E-12</w:t>
      </w:r>
    </w:p>
    <w:p>
      <w:pPr>
        <w:tabs>
          <w:tab w:pos="4794" w:val="left" w:leader="none"/>
          <w:tab w:pos="5700" w:val="left" w:leader="none"/>
        </w:tabs>
        <w:spacing w:line="141" w:lineRule="exact" w:before="0"/>
        <w:ind w:left="2251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10"/>
          <w:position w:val="6"/>
          <w:sz w:val="17"/>
        </w:rPr>
        <w:t>0</w:t>
      </w:r>
      <w:r>
        <w:rPr>
          <w:rFonts w:ascii="Times New Roman"/>
          <w:position w:val="6"/>
          <w:sz w:val="17"/>
        </w:rPr>
        <w:tab/>
      </w:r>
      <w:r>
        <w:rPr>
          <w:rFonts w:ascii="Times New Roman"/>
          <w:spacing w:val="-2"/>
          <w:sz w:val="17"/>
        </w:rPr>
        <w:t>5.16E-</w:t>
      </w:r>
      <w:r>
        <w:rPr>
          <w:rFonts w:ascii="Times New Roman"/>
          <w:spacing w:val="-5"/>
          <w:sz w:val="17"/>
        </w:rPr>
        <w:t>18</w:t>
      </w:r>
      <w:r>
        <w:rPr>
          <w:rFonts w:ascii="Times New Roman"/>
          <w:sz w:val="17"/>
        </w:rPr>
        <w:tab/>
      </w:r>
      <w:r>
        <w:rPr>
          <w:rFonts w:ascii="Times New Roman"/>
          <w:spacing w:val="-10"/>
          <w:position w:val="-7"/>
          <w:sz w:val="17"/>
        </w:rPr>
        <w:t>0</w:t>
      </w:r>
    </w:p>
    <w:p>
      <w:pPr>
        <w:tabs>
          <w:tab w:pos="1264" w:val="left" w:leader="none"/>
        </w:tabs>
        <w:spacing w:line="196" w:lineRule="auto" w:before="0"/>
        <w:ind w:left="600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4"/>
          <w:sz w:val="17"/>
        </w:rPr>
        <w:t>0.86</w:t>
      </w:r>
      <w:r>
        <w:rPr>
          <w:rFonts w:ascii="Times New Roman"/>
          <w:sz w:val="17"/>
        </w:rPr>
        <w:tab/>
      </w:r>
      <w:r>
        <w:rPr>
          <w:rFonts w:ascii="Times New Roman"/>
          <w:spacing w:val="-4"/>
          <w:position w:val="-8"/>
          <w:sz w:val="17"/>
        </w:rPr>
        <w:t>0.78</w:t>
      </w:r>
    </w:p>
    <w:p>
      <w:pPr>
        <w:spacing w:line="170" w:lineRule="exact" w:before="0"/>
        <w:ind w:left="411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4"/>
          <w:sz w:val="17"/>
        </w:rPr>
        <w:t>0.69</w:t>
      </w:r>
    </w:p>
    <w:p>
      <w:pPr>
        <w:spacing w:line="193" w:lineRule="exact" w:before="0"/>
        <w:ind w:left="363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4"/>
          <w:sz w:val="17"/>
        </w:rPr>
        <w:t>0.69</w:t>
      </w:r>
    </w:p>
    <w:p>
      <w:pPr>
        <w:spacing w:after="0" w:line="193" w:lineRule="exact"/>
        <w:jc w:val="left"/>
        <w:rPr>
          <w:rFonts w:ascii="Times New Roman"/>
          <w:sz w:val="17"/>
        </w:rPr>
        <w:sectPr>
          <w:type w:val="continuous"/>
          <w:pgSz w:w="11910" w:h="15880"/>
          <w:pgMar w:header="693" w:footer="591" w:top="640" w:bottom="280" w:left="660" w:right="640"/>
          <w:cols w:num="3" w:equalWidth="0">
            <w:col w:w="5786" w:space="40"/>
            <w:col w:w="1561" w:space="39"/>
            <w:col w:w="3184"/>
          </w:cols>
        </w:sectPr>
      </w:pPr>
    </w:p>
    <w:p>
      <w:pPr>
        <w:tabs>
          <w:tab w:pos="3192" w:val="left" w:leader="none"/>
          <w:tab w:pos="3746" w:val="left" w:leader="none"/>
          <w:tab w:pos="4330" w:val="left" w:leader="none"/>
        </w:tabs>
        <w:spacing w:before="33"/>
        <w:ind w:left="2664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5"/>
          <w:sz w:val="17"/>
        </w:rPr>
        <w:t>20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position w:val="-6"/>
          <w:sz w:val="17"/>
        </w:rPr>
        <w:t>30</w:t>
      </w:r>
      <w:r>
        <w:rPr>
          <w:rFonts w:ascii="Times New Roman"/>
          <w:position w:val="-6"/>
          <w:sz w:val="17"/>
        </w:rPr>
        <w:tab/>
      </w:r>
      <w:r>
        <w:rPr>
          <w:rFonts w:ascii="Times New Roman"/>
          <w:spacing w:val="-5"/>
          <w:position w:val="-12"/>
          <w:sz w:val="17"/>
        </w:rPr>
        <w:t>40</w:t>
      </w:r>
      <w:r>
        <w:rPr>
          <w:rFonts w:ascii="Times New Roman"/>
          <w:position w:val="-12"/>
          <w:sz w:val="17"/>
        </w:rPr>
        <w:tab/>
      </w:r>
      <w:r>
        <w:rPr>
          <w:rFonts w:ascii="Times New Roman"/>
          <w:spacing w:val="-5"/>
          <w:position w:val="-20"/>
          <w:sz w:val="17"/>
        </w:rPr>
        <w:t>50</w:t>
      </w:r>
    </w:p>
    <w:p>
      <w:pPr>
        <w:tabs>
          <w:tab w:pos="2541" w:val="left" w:leader="none"/>
          <w:tab w:pos="3292" w:val="left" w:leader="none"/>
        </w:tabs>
        <w:spacing w:line="196" w:lineRule="auto" w:before="13"/>
        <w:ind w:left="1832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10"/>
          <w:sz w:val="17"/>
        </w:rPr>
        <w:t>0</w:t>
      </w:r>
      <w:r>
        <w:rPr>
          <w:rFonts w:ascii="Times New Roman"/>
          <w:sz w:val="17"/>
        </w:rPr>
        <w:tab/>
      </w:r>
      <w:r>
        <w:rPr>
          <w:rFonts w:ascii="Times New Roman"/>
          <w:spacing w:val="-10"/>
          <w:position w:val="-8"/>
          <w:sz w:val="17"/>
        </w:rPr>
        <w:t>0</w:t>
      </w:r>
      <w:r>
        <w:rPr>
          <w:rFonts w:ascii="Times New Roman"/>
          <w:position w:val="-8"/>
          <w:sz w:val="17"/>
        </w:rPr>
        <w:tab/>
      </w:r>
      <w:r>
        <w:rPr>
          <w:rFonts w:ascii="Times New Roman"/>
          <w:spacing w:val="-10"/>
          <w:position w:val="-17"/>
          <w:sz w:val="17"/>
        </w:rPr>
        <w:t>0</w:t>
      </w:r>
    </w:p>
    <w:p>
      <w:pPr>
        <w:tabs>
          <w:tab w:pos="1053" w:val="left" w:leader="none"/>
          <w:tab w:pos="1738" w:val="left" w:leader="none"/>
        </w:tabs>
        <w:spacing w:line="91" w:lineRule="auto" w:before="0"/>
        <w:ind w:left="405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5"/>
          <w:sz w:val="17"/>
        </w:rPr>
        <w:t>60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position w:val="-7"/>
          <w:sz w:val="17"/>
        </w:rPr>
        <w:t>70</w:t>
      </w:r>
      <w:r>
        <w:rPr>
          <w:rFonts w:ascii="Times New Roman"/>
          <w:position w:val="-7"/>
          <w:sz w:val="17"/>
        </w:rPr>
        <w:tab/>
      </w:r>
      <w:r>
        <w:rPr>
          <w:rFonts w:ascii="Times New Roman"/>
          <w:spacing w:val="-5"/>
          <w:position w:val="-16"/>
          <w:sz w:val="17"/>
        </w:rPr>
        <w:t>80</w:t>
      </w:r>
    </w:p>
    <w:p>
      <w:pPr>
        <w:spacing w:after="0" w:line="91" w:lineRule="auto"/>
        <w:jc w:val="left"/>
        <w:rPr>
          <w:rFonts w:ascii="Times New Roman"/>
          <w:sz w:val="17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4500" w:space="40"/>
            <w:col w:w="6070"/>
          </w:cols>
        </w:sectPr>
      </w:pPr>
    </w:p>
    <w:p>
      <w:pPr>
        <w:spacing w:before="125"/>
        <w:ind w:left="3843" w:right="0" w:firstLine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Percentage</w:t>
      </w:r>
      <w:r>
        <w:rPr>
          <w:rFonts w:ascii="Times New Roman"/>
          <w:spacing w:val="-7"/>
          <w:sz w:val="17"/>
        </w:rPr>
        <w:t> </w:t>
      </w:r>
      <w:r>
        <w:rPr>
          <w:rFonts w:ascii="Times New Roman"/>
          <w:sz w:val="17"/>
        </w:rPr>
        <w:t>of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z w:val="17"/>
        </w:rPr>
        <w:t>data</w:t>
      </w:r>
      <w:r>
        <w:rPr>
          <w:rFonts w:ascii="Times New Roman"/>
          <w:spacing w:val="-6"/>
          <w:sz w:val="17"/>
        </w:rPr>
        <w:t> </w:t>
      </w:r>
      <w:r>
        <w:rPr>
          <w:rFonts w:ascii="Times New Roman"/>
          <w:sz w:val="17"/>
        </w:rPr>
        <w:t>taken</w:t>
      </w:r>
      <w:r>
        <w:rPr>
          <w:rFonts w:ascii="Times New Roman"/>
          <w:spacing w:val="-2"/>
          <w:sz w:val="17"/>
        </w:rPr>
        <w:t> </w:t>
      </w:r>
      <w:r>
        <w:rPr>
          <w:rFonts w:ascii="Times New Roman"/>
          <w:sz w:val="17"/>
        </w:rPr>
        <w:t>for</w:t>
      </w:r>
      <w:r>
        <w:rPr>
          <w:rFonts w:ascii="Times New Roman"/>
          <w:spacing w:val="-5"/>
          <w:sz w:val="17"/>
        </w:rPr>
        <w:t> </w:t>
      </w:r>
      <w:r>
        <w:rPr>
          <w:rFonts w:ascii="Times New Roman"/>
          <w:spacing w:val="-2"/>
          <w:sz w:val="17"/>
        </w:rPr>
        <w:t>experiments</w:t>
      </w:r>
    </w:p>
    <w:p>
      <w:pPr>
        <w:tabs>
          <w:tab w:pos="1081" w:val="left" w:leader="none"/>
        </w:tabs>
        <w:spacing w:line="268" w:lineRule="exact" w:before="0"/>
        <w:ind w:left="355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5"/>
          <w:position w:val="10"/>
          <w:sz w:val="17"/>
        </w:rPr>
        <w:t>90</w:t>
      </w:r>
      <w:r>
        <w:rPr>
          <w:rFonts w:ascii="Times New Roman"/>
          <w:position w:val="10"/>
          <w:sz w:val="17"/>
        </w:rPr>
        <w:tab/>
      </w:r>
      <w:r>
        <w:rPr>
          <w:rFonts w:ascii="Times New Roman"/>
          <w:spacing w:val="-5"/>
          <w:sz w:val="17"/>
        </w:rPr>
        <w:t>100</w:t>
      </w:r>
    </w:p>
    <w:p>
      <w:pPr>
        <w:spacing w:after="0" w:line="268" w:lineRule="exact"/>
        <w:jc w:val="left"/>
        <w:rPr>
          <w:rFonts w:ascii="Times New Roman"/>
          <w:sz w:val="17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6608" w:space="40"/>
            <w:col w:w="3962"/>
          </w:cols>
        </w:sectPr>
      </w:pPr>
    </w:p>
    <w:p>
      <w:pPr>
        <w:pStyle w:val="BodyText"/>
        <w:spacing w:before="117"/>
        <w:rPr>
          <w:rFonts w:ascii="Times New Roman"/>
          <w:sz w:val="12"/>
        </w:rPr>
      </w:pPr>
    </w:p>
    <w:p>
      <w:pPr>
        <w:spacing w:before="0"/>
        <w:ind w:left="218" w:right="236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Fig.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9.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Semi-bolstered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resubstitution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error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estimates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LDA,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CART,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KNN.</w:t>
      </w:r>
    </w:p>
    <w:p>
      <w:pPr>
        <w:pStyle w:val="BodyText"/>
        <w:spacing w:before="15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line="276" w:lineRule="auto" w:before="109"/>
        <w:ind w:left="103" w:right="38"/>
        <w:jc w:val="both"/>
      </w:pPr>
      <w:r>
        <w:rPr>
          <w:color w:val="231F20"/>
        </w:rPr>
        <w:t>hardness of the solution can be maintained at 1970 umhos/cm and</w:t>
      </w:r>
      <w:r>
        <w:rPr>
          <w:color w:val="231F20"/>
          <w:spacing w:val="80"/>
        </w:rPr>
        <w:t> </w:t>
      </w:r>
      <w:r>
        <w:rPr>
          <w:color w:val="231F20"/>
        </w:rPr>
        <w:t>140 ppm of calcium carbonate, respectively, which is important given</w:t>
      </w:r>
      <w:r>
        <w:rPr>
          <w:color w:val="231F20"/>
          <w:spacing w:val="40"/>
        </w:rPr>
        <w:t> </w:t>
      </w:r>
      <w:r>
        <w:rPr>
          <w:color w:val="231F20"/>
        </w:rPr>
        <w:t>the higher yield levels (about double) obtained during these </w:t>
      </w:r>
      <w:r>
        <w:rPr>
          <w:color w:val="231F20"/>
        </w:rPr>
        <w:t>months</w:t>
      </w:r>
      <w:r>
        <w:rPr>
          <w:color w:val="231F20"/>
          <w:spacing w:val="40"/>
        </w:rPr>
        <w:t> </w:t>
      </w:r>
      <w:r>
        <w:rPr>
          <w:color w:val="231F20"/>
        </w:rPr>
        <w:t>compared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rest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growing</w:t>
      </w:r>
      <w:r>
        <w:rPr>
          <w:color w:val="231F20"/>
          <w:spacing w:val="-6"/>
        </w:rPr>
        <w:t> </w:t>
      </w:r>
      <w:r>
        <w:rPr>
          <w:color w:val="231F20"/>
        </w:rPr>
        <w:t>season.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prop-</w:t>
      </w:r>
      <w:r>
        <w:rPr>
          <w:color w:val="231F20"/>
          <w:spacing w:val="40"/>
        </w:rPr>
        <w:t> </w:t>
      </w:r>
      <w:r>
        <w:rPr>
          <w:color w:val="231F20"/>
        </w:rPr>
        <w:t>erties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hardness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solution,</w:t>
      </w:r>
      <w:r>
        <w:rPr>
          <w:color w:val="231F20"/>
          <w:spacing w:val="-6"/>
        </w:rPr>
        <w:t> </w:t>
      </w:r>
      <w:r>
        <w:rPr>
          <w:color w:val="231F20"/>
        </w:rPr>
        <w:t>resulting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eutrophica-</w:t>
      </w:r>
      <w:r>
        <w:rPr>
          <w:color w:val="231F20"/>
          <w:spacing w:val="40"/>
        </w:rPr>
        <w:t> </w:t>
      </w:r>
      <w:r>
        <w:rPr>
          <w:color w:val="231F20"/>
        </w:rPr>
        <w:t>tion (</w:t>
      </w:r>
      <w:hyperlink w:history="true" w:anchor="_bookmark17">
        <w:r>
          <w:rPr>
            <w:color w:val="2E3092"/>
          </w:rPr>
          <w:t>Glibert 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2005</w:t>
        </w:r>
      </w:hyperlink>
      <w:r>
        <w:rPr>
          <w:color w:val="231F20"/>
        </w:rPr>
        <w:t>).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control this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maintain</w:t>
      </w:r>
      <w:r>
        <w:rPr>
          <w:color w:val="231F20"/>
          <w:spacing w:val="-2"/>
        </w:rPr>
        <w:t> </w:t>
      </w:r>
      <w:r>
        <w:rPr>
          <w:color w:val="231F20"/>
        </w:rPr>
        <w:t>the hardness of</w:t>
      </w:r>
      <w:r>
        <w:rPr>
          <w:color w:val="231F20"/>
          <w:spacing w:val="40"/>
        </w:rPr>
        <w:t> </w:t>
      </w:r>
      <w:r>
        <w:rPr>
          <w:color w:val="231F20"/>
        </w:rPr>
        <w:t>the solution within 140 ppm, anoxic mixers need to be installed to de-</w:t>
      </w:r>
      <w:r>
        <w:rPr>
          <w:color w:val="231F20"/>
          <w:spacing w:val="40"/>
        </w:rPr>
        <w:t> </w:t>
      </w:r>
      <w:r>
        <w:rPr>
          <w:color w:val="231F20"/>
        </w:rPr>
        <w:t>nitrify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wastewater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use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bacteria,</w:t>
      </w:r>
      <w:r>
        <w:rPr>
          <w:color w:val="231F20"/>
          <w:spacing w:val="31"/>
        </w:rPr>
        <w:t> </w:t>
      </w:r>
      <w:r>
        <w:rPr>
          <w:color w:val="231F20"/>
        </w:rPr>
        <w:t>which</w:t>
      </w:r>
      <w:r>
        <w:rPr>
          <w:color w:val="231F20"/>
          <w:spacing w:val="31"/>
        </w:rPr>
        <w:t> </w:t>
      </w:r>
      <w:r>
        <w:rPr>
          <w:color w:val="231F20"/>
        </w:rPr>
        <w:t>breaks</w:t>
      </w:r>
      <w:r>
        <w:rPr>
          <w:color w:val="231F20"/>
          <w:spacing w:val="33"/>
        </w:rPr>
        <w:t> </w:t>
      </w:r>
      <w:r>
        <w:rPr>
          <w:color w:val="231F20"/>
        </w:rPr>
        <w:t>down</w:t>
      </w:r>
      <w:r>
        <w:rPr>
          <w:color w:val="231F20"/>
          <w:spacing w:val="40"/>
        </w:rPr>
        <w:t> </w:t>
      </w:r>
      <w:r>
        <w:rPr>
          <w:color w:val="231F20"/>
        </w:rPr>
        <w:t>the nitrates to release oxygen and nitrogen gas (</w:t>
      </w:r>
      <w:hyperlink w:history="true" w:anchor="_bookmark17">
        <w:r>
          <w:rPr>
            <w:color w:val="2E3092"/>
          </w:rPr>
          <w:t>Peng et al., 2008</w:t>
        </w:r>
      </w:hyperlink>
      <w:r>
        <w:rPr>
          <w:color w:val="231F20"/>
        </w:rPr>
        <w:t>).</w:t>
      </w:r>
    </w:p>
    <w:p>
      <w:pPr>
        <w:pStyle w:val="BodyText"/>
        <w:spacing w:line="273" w:lineRule="auto" w:before="2"/>
        <w:ind w:left="103" w:right="38" w:firstLine="238"/>
        <w:jc w:val="both"/>
      </w:pPr>
      <w:r>
        <w:rPr>
          <w:color w:val="231F20"/>
        </w:rPr>
        <w:t>Based on this set of recommendations, two different types of</w:t>
      </w:r>
      <w:r>
        <w:rPr>
          <w:color w:val="231F20"/>
          <w:spacing w:val="40"/>
        </w:rPr>
        <w:t> </w:t>
      </w:r>
      <w:r>
        <w:rPr>
          <w:color w:val="231F20"/>
        </w:rPr>
        <w:t>temperature-controlled environments were set up, one with a temper-</w:t>
      </w:r>
      <w:r>
        <w:rPr>
          <w:color w:val="231F20"/>
          <w:spacing w:val="40"/>
        </w:rPr>
        <w:t> </w:t>
      </w:r>
      <w:r>
        <w:rPr>
          <w:color w:val="231F20"/>
        </w:rPr>
        <w:t>ature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75</w:t>
      </w:r>
      <w:r>
        <w:rPr>
          <w:color w:val="231F20"/>
          <w:spacing w:val="-4"/>
        </w:rPr>
        <w:t> </w:t>
      </w:r>
      <w:r>
        <w:rPr>
          <w:color w:val="231F20"/>
        </w:rPr>
        <w:t>F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replicate</w:t>
      </w:r>
      <w:r>
        <w:rPr>
          <w:color w:val="231F20"/>
          <w:spacing w:val="-2"/>
        </w:rPr>
        <w:t> </w:t>
      </w:r>
      <w:r>
        <w:rPr>
          <w:color w:val="231F20"/>
        </w:rPr>
        <w:t>Texas summers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 tempera-</w:t>
      </w:r>
      <w:r>
        <w:rPr>
          <w:color w:val="231F20"/>
          <w:spacing w:val="40"/>
        </w:rPr>
        <w:t> </w:t>
      </w:r>
      <w:r>
        <w:rPr>
          <w:color w:val="231F20"/>
        </w:rPr>
        <w:t>ture of 45 F to replicate Texas winters. The nutrient concentrations of</w:t>
      </w:r>
      <w:r>
        <w:rPr>
          <w:color w:val="231F20"/>
          <w:spacing w:val="40"/>
        </w:rPr>
        <w:t> </w:t>
      </w:r>
      <w:r>
        <w:rPr>
          <w:color w:val="231F20"/>
        </w:rPr>
        <w:t>the aquaponic solution were regulated as per the above recommenda-</w:t>
      </w:r>
      <w:r>
        <w:rPr>
          <w:color w:val="231F20"/>
          <w:spacing w:val="40"/>
        </w:rPr>
        <w:t> </w:t>
      </w:r>
      <w:r>
        <w:rPr>
          <w:color w:val="231F20"/>
        </w:rPr>
        <w:t>tions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observations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listed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follows.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3"/>
        </w:rPr>
        <w:t> </w:t>
      </w:r>
      <w:r>
        <w:rPr>
          <w:color w:val="231F20"/>
        </w:rPr>
        <w:t>tank,</w:t>
      </w:r>
      <w:r>
        <w:rPr>
          <w:color w:val="231F20"/>
          <w:spacing w:val="-5"/>
        </w:rPr>
        <w:t> </w:t>
      </w:r>
      <w:r>
        <w:rPr>
          <w:color w:val="231F20"/>
        </w:rPr>
        <w:t>lettuce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grown using the</w:t>
      </w:r>
      <w:r>
        <w:rPr>
          <w:color w:val="231F20"/>
          <w:spacing w:val="-3"/>
        </w:rPr>
        <w:t> </w:t>
      </w:r>
      <w:r>
        <w:rPr>
          <w:color w:val="231F20"/>
        </w:rPr>
        <w:t>recommended nutrient</w:t>
      </w:r>
      <w:r>
        <w:rPr>
          <w:color w:val="231F20"/>
          <w:spacing w:val="-2"/>
        </w:rPr>
        <w:t> </w:t>
      </w:r>
      <w:r>
        <w:rPr>
          <w:color w:val="231F20"/>
        </w:rPr>
        <w:t>concentrations. It was ob-</w:t>
      </w:r>
      <w:r>
        <w:rPr>
          <w:color w:val="231F20"/>
          <w:spacing w:val="40"/>
        </w:rPr>
        <w:t> </w:t>
      </w:r>
      <w:r>
        <w:rPr>
          <w:color w:val="231F20"/>
        </w:rPr>
        <w:t>served that the harvest time for lettuce decreased to 4 weeks as com-</w:t>
      </w:r>
      <w:r>
        <w:rPr>
          <w:color w:val="231F20"/>
          <w:spacing w:val="40"/>
        </w:rPr>
        <w:t> </w:t>
      </w:r>
      <w:r>
        <w:rPr>
          <w:color w:val="231F20"/>
        </w:rPr>
        <w:t>pared to 6 to 8 weeks when cultivated using traditional aquaponic</w:t>
      </w:r>
      <w:r>
        <w:rPr>
          <w:color w:val="231F20"/>
          <w:spacing w:val="40"/>
        </w:rPr>
        <w:t> </w:t>
      </w:r>
      <w:r>
        <w:rPr>
          <w:color w:val="231F20"/>
        </w:rPr>
        <w:t>techniques. There was also a signi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cant increase in the yield and size</w:t>
      </w:r>
      <w:r>
        <w:rPr>
          <w:color w:val="231F20"/>
          <w:spacing w:val="80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lettuce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some</w:t>
      </w:r>
      <w:r>
        <w:rPr>
          <w:color w:val="231F20"/>
          <w:spacing w:val="36"/>
        </w:rPr>
        <w:t> </w:t>
      </w:r>
      <w:r>
        <w:rPr>
          <w:color w:val="231F20"/>
        </w:rPr>
        <w:t>were</w:t>
      </w:r>
      <w:r>
        <w:rPr>
          <w:color w:val="231F20"/>
          <w:spacing w:val="39"/>
        </w:rPr>
        <w:t> </w:t>
      </w:r>
      <w:r>
        <w:rPr>
          <w:color w:val="231F20"/>
        </w:rPr>
        <w:t>as</w:t>
      </w:r>
      <w:r>
        <w:rPr>
          <w:color w:val="231F20"/>
          <w:spacing w:val="38"/>
        </w:rPr>
        <w:t> </w:t>
      </w:r>
      <w:r>
        <w:rPr>
          <w:color w:val="231F20"/>
        </w:rPr>
        <w:t>large</w:t>
      </w:r>
      <w:r>
        <w:rPr>
          <w:color w:val="231F20"/>
          <w:spacing w:val="36"/>
        </w:rPr>
        <w:t> </w:t>
      </w:r>
      <w:r>
        <w:rPr>
          <w:color w:val="231F20"/>
        </w:rPr>
        <w:t>as</w:t>
      </w:r>
      <w:r>
        <w:rPr>
          <w:color w:val="231F20"/>
          <w:spacing w:val="36"/>
        </w:rPr>
        <w:t> </w:t>
      </w:r>
      <w:r>
        <w:rPr>
          <w:color w:val="231F20"/>
        </w:rPr>
        <w:t>40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45</w:t>
      </w:r>
      <w:r>
        <w:rPr>
          <w:color w:val="231F20"/>
          <w:spacing w:val="38"/>
        </w:rPr>
        <w:t> </w:t>
      </w:r>
      <w:r>
        <w:rPr>
          <w:color w:val="231F20"/>
        </w:rPr>
        <w:t>in.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diameter</w:t>
      </w:r>
      <w:r>
        <w:rPr>
          <w:color w:val="231F20"/>
          <w:spacing w:val="38"/>
        </w:rPr>
        <w:t> </w:t>
      </w:r>
      <w:r>
        <w:rPr>
          <w:color w:val="231F20"/>
        </w:rPr>
        <w:t>which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27"/>
        </w:rPr>
        <w:t> </w:t>
      </w:r>
      <w:r>
        <w:rPr>
          <w:color w:val="231F20"/>
        </w:rPr>
        <w:t>signi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cantly</w:t>
      </w:r>
      <w:r>
        <w:rPr>
          <w:color w:val="231F20"/>
          <w:spacing w:val="27"/>
        </w:rPr>
        <w:t> </w:t>
      </w:r>
      <w:r>
        <w:rPr>
          <w:color w:val="231F20"/>
        </w:rPr>
        <w:t>bigger</w:t>
      </w:r>
      <w:r>
        <w:rPr>
          <w:color w:val="231F20"/>
          <w:spacing w:val="28"/>
        </w:rPr>
        <w:t> </w:t>
      </w:r>
      <w:r>
        <w:rPr>
          <w:color w:val="231F20"/>
        </w:rPr>
        <w:t>compared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ones</w:t>
      </w:r>
      <w:r>
        <w:rPr>
          <w:color w:val="231F20"/>
          <w:spacing w:val="27"/>
        </w:rPr>
        <w:t> </w:t>
      </w:r>
      <w:r>
        <w:rPr>
          <w:color w:val="231F20"/>
        </w:rPr>
        <w:t>grown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soil</w:t>
      </w:r>
      <w:r>
        <w:rPr>
          <w:color w:val="231F20"/>
          <w:spacing w:val="28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the unregulated aquaponic solution. Kale was grown in the second</w:t>
      </w:r>
      <w:r>
        <w:rPr>
          <w:color w:val="231F20"/>
          <w:spacing w:val="80"/>
        </w:rPr>
        <w:t> </w:t>
      </w:r>
      <w:r>
        <w:rPr>
          <w:color w:val="231F20"/>
        </w:rPr>
        <w:t>tank and similar to that of lettuce, the growth period was reduced</w:t>
      </w:r>
      <w:r>
        <w:rPr>
          <w:color w:val="231F20"/>
          <w:spacing w:val="80"/>
        </w:rPr>
        <w:t> </w:t>
      </w:r>
      <w:r>
        <w:rPr>
          <w:color w:val="231F20"/>
        </w:rPr>
        <w:t>from 12 weeks to 4.5 weeks.</w:t>
      </w:r>
    </w:p>
    <w:p>
      <w:pPr>
        <w:pStyle w:val="BodyText"/>
        <w:spacing w:before="10"/>
        <w:ind w:left="341"/>
      </w:pPr>
      <w:r>
        <w:rPr>
          <w:color w:val="231F20"/>
        </w:rPr>
        <w:t>Kledal</w:t>
      </w:r>
      <w:r>
        <w:rPr>
          <w:color w:val="231F20"/>
          <w:spacing w:val="-10"/>
        </w:rPr>
        <w:t> </w:t>
      </w:r>
      <w:r>
        <w:rPr>
          <w:color w:val="231F20"/>
        </w:rPr>
        <w:t>et</w:t>
      </w:r>
      <w:r>
        <w:rPr>
          <w:color w:val="231F20"/>
          <w:spacing w:val="-10"/>
        </w:rPr>
        <w:t> </w:t>
      </w:r>
      <w:r>
        <w:rPr>
          <w:color w:val="231F20"/>
        </w:rPr>
        <w:t>al.</w:t>
      </w:r>
      <w:r>
        <w:rPr>
          <w:color w:val="231F20"/>
          <w:spacing w:val="-10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stated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pH</w:t>
      </w:r>
      <w:r>
        <w:rPr>
          <w:color w:val="231F20"/>
          <w:spacing w:val="-10"/>
        </w:rPr>
        <w:t> </w:t>
      </w:r>
      <w:r>
        <w:rPr>
          <w:color w:val="231F20"/>
        </w:rPr>
        <w:t>needs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maintained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between</w:t>
      </w:r>
    </w:p>
    <w:p>
      <w:pPr>
        <w:pStyle w:val="BodyText"/>
        <w:spacing w:line="276" w:lineRule="auto" w:before="26"/>
        <w:ind w:left="103" w:right="38"/>
        <w:jc w:val="both"/>
      </w:pPr>
      <w:r>
        <w:rPr>
          <w:color w:val="231F20"/>
        </w:rPr>
        <w:t>6.5 and 8 by maintaining a balance between the chemical concentra-</w:t>
      </w:r>
      <w:r>
        <w:rPr>
          <w:color w:val="231F20"/>
          <w:spacing w:val="40"/>
        </w:rPr>
        <w:t> </w:t>
      </w:r>
      <w:r>
        <w:rPr>
          <w:color w:val="231F20"/>
        </w:rPr>
        <w:t>tions of nitrogen, phosphorus, potassium, sulfur, calcium, magnesium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heavy</w:t>
      </w:r>
      <w:r>
        <w:rPr>
          <w:color w:val="231F20"/>
          <w:spacing w:val="-7"/>
        </w:rPr>
        <w:t> </w:t>
      </w:r>
      <w:r>
        <w:rPr>
          <w:color w:val="231F20"/>
        </w:rPr>
        <w:t>metals</w:t>
      </w:r>
      <w:r>
        <w:rPr>
          <w:color w:val="231F20"/>
          <w:spacing w:val="-8"/>
        </w:rPr>
        <w:t> </w:t>
      </w:r>
      <w:r>
        <w:rPr>
          <w:color w:val="231F20"/>
        </w:rPr>
        <w:t>namely</w:t>
      </w:r>
      <w:r>
        <w:rPr>
          <w:color w:val="231F20"/>
          <w:spacing w:val="-7"/>
        </w:rPr>
        <w:t> </w:t>
      </w:r>
      <w:r>
        <w:rPr>
          <w:color w:val="231F20"/>
        </w:rPr>
        <w:t>iron,</w:t>
      </w:r>
      <w:r>
        <w:rPr>
          <w:color w:val="231F20"/>
          <w:spacing w:val="-10"/>
        </w:rPr>
        <w:t> </w:t>
      </w:r>
      <w:r>
        <w:rPr>
          <w:color w:val="231F20"/>
        </w:rPr>
        <w:t>manganese,</w:t>
      </w:r>
      <w:r>
        <w:rPr>
          <w:color w:val="231F20"/>
          <w:spacing w:val="-6"/>
        </w:rPr>
        <w:t> </w:t>
      </w:r>
      <w:r>
        <w:rPr>
          <w:color w:val="231F20"/>
        </w:rPr>
        <w:t>boron,</w:t>
      </w:r>
      <w:r>
        <w:rPr>
          <w:color w:val="231F20"/>
          <w:spacing w:val="-10"/>
        </w:rPr>
        <w:t> </w:t>
      </w:r>
      <w:r>
        <w:rPr>
          <w:color w:val="231F20"/>
        </w:rPr>
        <w:t>copper,</w:t>
      </w:r>
      <w:r>
        <w:rPr>
          <w:color w:val="231F20"/>
          <w:spacing w:val="-6"/>
        </w:rPr>
        <w:t> </w:t>
      </w:r>
      <w:r>
        <w:rPr>
          <w:color w:val="231F20"/>
        </w:rPr>
        <w:t>zinc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mo-</w:t>
      </w:r>
      <w:r>
        <w:rPr>
          <w:color w:val="231F20"/>
          <w:spacing w:val="40"/>
        </w:rPr>
        <w:t> </w:t>
      </w:r>
      <w:r>
        <w:rPr>
          <w:color w:val="231F20"/>
        </w:rPr>
        <w:t>lybdenum to facilitate growth of microbes in the aquaponic solution</w:t>
      </w:r>
      <w:r>
        <w:rPr>
          <w:color w:val="231F20"/>
          <w:spacing w:val="40"/>
        </w:rPr>
        <w:t> </w:t>
      </w:r>
      <w:r>
        <w:rPr>
          <w:color w:val="231F20"/>
        </w:rPr>
        <w:t>which is vital for nutrient uptake by plants (</w:t>
      </w:r>
      <w:hyperlink w:history="true" w:anchor="_bookmark17">
        <w:r>
          <w:rPr>
            <w:color w:val="2E3092"/>
          </w:rPr>
          <w:t>Kledal et al., 2019</w:t>
        </w:r>
      </w:hyperlink>
      <w:r>
        <w:rPr>
          <w:color w:val="231F20"/>
        </w:rPr>
        <w:t>). How-</w:t>
      </w:r>
      <w:r>
        <w:rPr>
          <w:color w:val="231F20"/>
          <w:spacing w:val="40"/>
        </w:rPr>
        <w:t> </w:t>
      </w:r>
      <w:r>
        <w:rPr>
          <w:color w:val="231F20"/>
        </w:rPr>
        <w:t>ever,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ideal</w:t>
      </w:r>
      <w:r>
        <w:rPr>
          <w:color w:val="231F20"/>
          <w:spacing w:val="-6"/>
        </w:rPr>
        <w:t> </w:t>
      </w:r>
      <w:r>
        <w:rPr>
          <w:color w:val="231F20"/>
        </w:rPr>
        <w:t>range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nutrients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maintained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solu-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discussed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Kledal</w:t>
      </w:r>
      <w:r>
        <w:rPr>
          <w:color w:val="231F20"/>
          <w:spacing w:val="-7"/>
        </w:rPr>
        <w:t> </w:t>
      </w:r>
      <w:r>
        <w:rPr>
          <w:color w:val="231F20"/>
        </w:rPr>
        <w:t>et</w:t>
      </w:r>
      <w:r>
        <w:rPr>
          <w:color w:val="231F20"/>
          <w:spacing w:val="-5"/>
        </w:rPr>
        <w:t> </w:t>
      </w:r>
      <w:r>
        <w:rPr>
          <w:color w:val="231F20"/>
        </w:rPr>
        <w:t>al.,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work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viewed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quanti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 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facilitate the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ndings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made in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paper.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103" w:right="0" w:firstLine="0"/>
        <w:jc w:val="both"/>
        <w:rPr>
          <w:sz w:val="12"/>
        </w:rPr>
      </w:pPr>
      <w:bookmarkStart w:name="_bookmark15" w:id="28"/>
      <w:bookmarkEnd w:id="28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4</w:t>
      </w:r>
    </w:p>
    <w:p>
      <w:pPr>
        <w:spacing w:line="302" w:lineRule="auto" w:before="35"/>
        <w:ind w:left="103" w:right="39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446455</wp:posOffset>
                </wp:positionH>
                <wp:positionV relativeFrom="paragraph">
                  <wp:posOffset>273879</wp:posOffset>
                </wp:positionV>
                <wp:extent cx="6000750" cy="55626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6000750" cy="556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4"/>
                              <w:gridCol w:w="461"/>
                              <w:gridCol w:w="657"/>
                              <w:gridCol w:w="600"/>
                              <w:gridCol w:w="600"/>
                              <w:gridCol w:w="599"/>
                              <w:gridCol w:w="526"/>
                              <w:gridCol w:w="526"/>
                              <w:gridCol w:w="507"/>
                              <w:gridCol w:w="4309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544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Sl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0" w:right="8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20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4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w w:val="14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4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0" w:right="9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9" w:right="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544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exact" w:before="35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exact" w:before="35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15.2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exact" w:before="35"/>
                                    <w:ind w:left="1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16.3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17.94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exact" w:before="35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18.66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22.28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exact" w:before="35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16.34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22.37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exact" w:before="35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11.76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20"/>
                                      <w:sz w:val="12"/>
                                    </w:rPr>
                                    <w:t>17.7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exact" w:before="35"/>
                                    <w:ind w:left="1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21.3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13.8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exact" w:before="35"/>
                                    <w:ind w:left="1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18.9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18.2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exact" w:before="35"/>
                                    <w:ind w:left="1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20"/>
                                      <w:sz w:val="12"/>
                                    </w:rPr>
                                    <w:t>14.1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3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2"/>
                                    <w:ind w:left="0" w:right="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2"/>
                                    <w:ind w:left="35" w:right="2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14.04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2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21.06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2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17.57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2"/>
                                    <w:ind w:left="1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21.97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2"/>
                                    <w:ind w:left="1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14.3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2"/>
                                    <w:ind w:left="99" w:right="9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20"/>
                                      <w:sz w:val="12"/>
                                    </w:rPr>
                                    <w:t>21.1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2"/>
                                    <w:ind w:left="26" w:righ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24.7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"/>
                                    <w:ind w:left="3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Recommendation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system for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each predicted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class.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153999pt;margin-top:21.56531pt;width:472.5pt;height:43.8pt;mso-position-horizontal-relative:page;mso-position-vertical-relative:paragraph;z-index:15749632" type="#_x0000_t202" id="docshape8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4"/>
                        <w:gridCol w:w="461"/>
                        <w:gridCol w:w="657"/>
                        <w:gridCol w:w="600"/>
                        <w:gridCol w:w="600"/>
                        <w:gridCol w:w="599"/>
                        <w:gridCol w:w="526"/>
                        <w:gridCol w:w="526"/>
                        <w:gridCol w:w="507"/>
                        <w:gridCol w:w="4309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544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Sl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0" w:right="8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657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20"/>
                                <w:sz w:val="12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pacing w:val="-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4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1"/>
                                <w:w w:val="14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4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0" w:right="9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9" w:right="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544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10" w:lineRule="exact" w:before="35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  <w:p>
                            <w:pPr>
                              <w:pStyle w:val="TableParagraph"/>
                              <w:spacing w:line="110" w:lineRule="exact" w:before="35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57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7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15.2</w:t>
                            </w:r>
                          </w:p>
                          <w:p>
                            <w:pPr>
                              <w:pStyle w:val="TableParagraph"/>
                              <w:spacing w:line="110" w:lineRule="exact" w:before="35"/>
                              <w:ind w:left="17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16.3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17.94</w:t>
                            </w:r>
                          </w:p>
                          <w:p>
                            <w:pPr>
                              <w:pStyle w:val="TableParagraph"/>
                              <w:spacing w:line="110" w:lineRule="exact" w:before="35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18.66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22.28</w:t>
                            </w:r>
                          </w:p>
                          <w:p>
                            <w:pPr>
                              <w:pStyle w:val="TableParagraph"/>
                              <w:spacing w:line="110" w:lineRule="exact" w:before="35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16.34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22.37</w:t>
                            </w:r>
                          </w:p>
                          <w:p>
                            <w:pPr>
                              <w:pStyle w:val="TableParagraph"/>
                              <w:spacing w:line="110" w:lineRule="exact" w:before="35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11.76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20"/>
                                <w:sz w:val="12"/>
                              </w:rPr>
                              <w:t>17.7</w:t>
                            </w:r>
                          </w:p>
                          <w:p>
                            <w:pPr>
                              <w:pStyle w:val="TableParagraph"/>
                              <w:spacing w:line="110" w:lineRule="exact" w:before="35"/>
                              <w:ind w:left="1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21.3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3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13.8</w:t>
                            </w:r>
                          </w:p>
                          <w:p>
                            <w:pPr>
                              <w:pStyle w:val="TableParagraph"/>
                              <w:spacing w:line="110" w:lineRule="exact" w:before="35"/>
                              <w:ind w:left="13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18.9</w:t>
                            </w: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3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18.2</w:t>
                            </w:r>
                          </w:p>
                          <w:p>
                            <w:pPr>
                              <w:pStyle w:val="TableParagraph"/>
                              <w:spacing w:line="110" w:lineRule="exact" w:before="35"/>
                              <w:ind w:left="13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20"/>
                                <w:sz w:val="12"/>
                              </w:rPr>
                              <w:t>14.1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ind w:left="3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Table</w:t>
                            </w:r>
                            <w:r>
                              <w:rPr>
                                <w:color w:val="231F20"/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240" w:lineRule="auto" w:before="4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spacing w:line="240" w:lineRule="auto" w:before="42"/>
                              <w:ind w:left="0" w:right="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>
                            <w:pPr>
                              <w:pStyle w:val="TableParagraph"/>
                              <w:spacing w:line="240" w:lineRule="auto" w:before="42"/>
                              <w:ind w:left="35" w:right="2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14.04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>
                            <w:pPr>
                              <w:pStyle w:val="TableParagraph"/>
                              <w:spacing w:line="240" w:lineRule="auto" w:before="42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21.06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>
                            <w:pPr>
                              <w:pStyle w:val="TableParagraph"/>
                              <w:spacing w:line="240" w:lineRule="auto" w:before="42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17.57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>
                            <w:pPr>
                              <w:pStyle w:val="TableParagraph"/>
                              <w:spacing w:line="240" w:lineRule="auto" w:before="42"/>
                              <w:ind w:left="1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21.97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>
                            <w:pPr>
                              <w:pStyle w:val="TableParagraph"/>
                              <w:spacing w:line="240" w:lineRule="auto" w:before="42"/>
                              <w:ind w:left="1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14.3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>
                            <w:pPr>
                              <w:pStyle w:val="TableParagraph"/>
                              <w:spacing w:line="240" w:lineRule="auto" w:before="42"/>
                              <w:ind w:left="99" w:right="9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20"/>
                                <w:sz w:val="12"/>
                              </w:rPr>
                              <w:t>21.1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40" w:lineRule="auto" w:before="42"/>
                              <w:ind w:left="26" w:righ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24.7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spacing w:line="240" w:lineRule="auto" w:before="3"/>
                              <w:ind w:left="3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Recommendation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system for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each predicted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class.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  <w:sz w:val="12"/>
        </w:rPr>
        <w:t>Semi-bolstered resubstitution error estimates for linear SVM with varying values of pen-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alty parameter (C).</w:t>
      </w:r>
    </w:p>
    <w:p>
      <w:pPr>
        <w:pStyle w:val="BodyText"/>
        <w:spacing w:line="276" w:lineRule="auto" w:before="109"/>
        <w:ind w:left="103" w:right="118"/>
        <w:jc w:val="both"/>
      </w:pPr>
      <w:r>
        <w:rPr/>
        <w:br w:type="column"/>
      </w:r>
      <w:r>
        <w:rPr>
          <w:color w:val="231F20"/>
          <w:spacing w:val="-2"/>
          <w:w w:val="105"/>
        </w:rPr>
        <w:t>Likewise,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Nozzi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al.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compared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nutritional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quality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lettuce,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mint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mushroom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herbs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grown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three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aquaponic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set-ups</w:t>
      </w:r>
      <w:r>
        <w:rPr>
          <w:color w:val="231F20"/>
          <w:w w:val="105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varying</w:t>
      </w:r>
      <w:r>
        <w:rPr>
          <w:color w:val="231F20"/>
          <w:spacing w:val="-10"/>
        </w:rPr>
        <w:t> </w:t>
      </w:r>
      <w:r>
        <w:rPr>
          <w:color w:val="231F20"/>
        </w:rPr>
        <w:t>amounts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additional</w:t>
      </w:r>
      <w:r>
        <w:rPr>
          <w:color w:val="231F20"/>
          <w:spacing w:val="-7"/>
        </w:rPr>
        <w:t> </w:t>
      </w:r>
      <w:r>
        <w:rPr>
          <w:color w:val="231F20"/>
        </w:rPr>
        <w:t>macronutrients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nutrient</w:t>
      </w:r>
      <w:r>
        <w:rPr>
          <w:color w:val="231F20"/>
          <w:spacing w:val="-7"/>
        </w:rPr>
        <w:t> </w:t>
      </w:r>
      <w:r>
        <w:rPr>
          <w:color w:val="231F20"/>
        </w:rPr>
        <w:t>uptake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feed,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concrete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explanation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nu-</w:t>
      </w:r>
      <w:r>
        <w:rPr>
          <w:color w:val="231F20"/>
          <w:w w:val="105"/>
        </w:rPr>
        <w:t> trient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addition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supplemented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growth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plants (</w:t>
      </w:r>
      <w:hyperlink w:history="true" w:anchor="_bookmark17">
        <w:r>
          <w:rPr>
            <w:color w:val="2E3092"/>
            <w:w w:val="105"/>
          </w:rPr>
          <w:t>Nozzi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2018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pro- posed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recommendations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affected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quality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crops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aquaponic</w:t>
      </w:r>
      <w:r>
        <w:rPr>
          <w:color w:val="231F20"/>
          <w:spacing w:val="-3"/>
        </w:rPr>
        <w:t> </w:t>
      </w:r>
      <w:r>
        <w:rPr>
          <w:color w:val="231F20"/>
        </w:rPr>
        <w:t>solution,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compared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base-</w:t>
      </w:r>
      <w:r>
        <w:rPr>
          <w:color w:val="231F20"/>
          <w:w w:val="105"/>
        </w:rPr>
        <w:t> line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model, has been elaborately discussed.</w:t>
      </w: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10"/>
        </w:rPr>
        <w:t> </w:t>
      </w:r>
      <w:r>
        <w:rPr>
          <w:color w:val="231F20"/>
        </w:rPr>
        <w:t>study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its</w:t>
      </w:r>
      <w:r>
        <w:rPr>
          <w:color w:val="231F20"/>
          <w:spacing w:val="-10"/>
        </w:rPr>
        <w:t> </w:t>
      </w:r>
      <w:r>
        <w:rPr>
          <w:color w:val="231F20"/>
        </w:rPr>
        <w:t>kind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AI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optimizing</w:t>
      </w:r>
      <w:r>
        <w:rPr>
          <w:color w:val="231F20"/>
          <w:spacing w:val="-10"/>
        </w:rPr>
        <w:t> </w:t>
      </w:r>
      <w:r>
        <w:rPr>
          <w:color w:val="231F20"/>
        </w:rPr>
        <w:t>nutrient</w:t>
      </w:r>
      <w:r>
        <w:rPr>
          <w:color w:val="231F20"/>
          <w:spacing w:val="-10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centrations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aquaponic</w:t>
      </w:r>
      <w:r>
        <w:rPr>
          <w:color w:val="231F20"/>
          <w:spacing w:val="-4"/>
        </w:rPr>
        <w:t> </w:t>
      </w:r>
      <w:r>
        <w:rPr>
          <w:color w:val="231F20"/>
        </w:rPr>
        <w:t>solution.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proposed</w:t>
      </w:r>
      <w:r>
        <w:rPr>
          <w:color w:val="231F20"/>
          <w:spacing w:val="-3"/>
        </w:rPr>
        <w:t> </w:t>
      </w:r>
      <w:r>
        <w:rPr>
          <w:color w:val="231F20"/>
        </w:rPr>
        <w:t>method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much</w:t>
      </w:r>
      <w:r>
        <w:rPr>
          <w:color w:val="231F20"/>
          <w:spacing w:val="-5"/>
        </w:rPr>
        <w:t> </w:t>
      </w:r>
      <w:r>
        <w:rPr>
          <w:color w:val="231F20"/>
        </w:rPr>
        <w:t>supe-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rior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conventional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methods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growing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plants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aquaponics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w w:val="105"/>
        </w:rPr>
        <w:t> </w:t>
      </w:r>
      <w:r>
        <w:rPr>
          <w:color w:val="231F20"/>
        </w:rPr>
        <w:t>emphasizes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quantifying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regulation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nutrients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routine</w:t>
      </w:r>
      <w:r>
        <w:rPr>
          <w:color w:val="231F20"/>
          <w:spacing w:val="-10"/>
        </w:rPr>
        <w:t> </w:t>
      </w:r>
      <w:r>
        <w:rPr>
          <w:color w:val="231F20"/>
        </w:rPr>
        <w:t>mon-</w:t>
      </w:r>
      <w:r>
        <w:rPr>
          <w:color w:val="231F20"/>
          <w:spacing w:val="40"/>
        </w:rPr>
        <w:t> </w:t>
      </w:r>
      <w:r>
        <w:rPr>
          <w:color w:val="231F20"/>
        </w:rPr>
        <w:t>itoring</w:t>
      </w:r>
      <w:r>
        <w:rPr>
          <w:color w:val="231F20"/>
          <w:spacing w:val="-4"/>
        </w:rPr>
        <w:t> </w:t>
      </w:r>
      <w:r>
        <w:rPr>
          <w:color w:val="231F20"/>
        </w:rPr>
        <w:t>according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month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crops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grown.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num-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ber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nutrients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need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regulated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aquaponic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solution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mentioned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before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chosen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feature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selection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dimension-</w:t>
      </w:r>
      <w:r>
        <w:rPr>
          <w:color w:val="231F20"/>
          <w:w w:val="105"/>
        </w:rPr>
        <w:t> </w:t>
      </w:r>
      <w:r>
        <w:rPr>
          <w:color w:val="231F20"/>
        </w:rPr>
        <w:t>ality</w:t>
      </w:r>
      <w:r>
        <w:rPr>
          <w:color w:val="231F20"/>
          <w:spacing w:val="-1"/>
        </w:rPr>
        <w:t> </w:t>
      </w:r>
      <w:r>
        <w:rPr>
          <w:color w:val="231F20"/>
        </w:rPr>
        <w:t>reduction techniques, and we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nalized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 most</w:t>
      </w:r>
      <w:r>
        <w:rPr>
          <w:color w:val="231F20"/>
          <w:spacing w:val="-2"/>
        </w:rPr>
        <w:t> </w:t>
      </w:r>
      <w:r>
        <w:rPr>
          <w:color w:val="231F20"/>
        </w:rPr>
        <w:t>important chem-</w:t>
      </w:r>
      <w:r>
        <w:rPr>
          <w:color w:val="231F20"/>
          <w:spacing w:val="40"/>
        </w:rPr>
        <w:t> </w:t>
      </w:r>
      <w:r>
        <w:rPr>
          <w:color w:val="231F20"/>
        </w:rPr>
        <w:t>ical parameters from the initial set of 20 parameters, which resulted in</w:t>
      </w:r>
      <w:r>
        <w:rPr>
          <w:color w:val="231F20"/>
          <w:w w:val="105"/>
        </w:rPr>
        <w:t> reducing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nutrients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75%.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Further,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AI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developed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here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scalable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could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implemented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aquaponic</w:t>
      </w:r>
      <w:r>
        <w:rPr>
          <w:color w:val="231F20"/>
          <w:w w:val="105"/>
        </w:rPr>
        <w:t> </w:t>
      </w:r>
      <w:r>
        <w:rPr>
          <w:color w:val="231F20"/>
        </w:rPr>
        <w:t>operations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various</w:t>
      </w:r>
      <w:r>
        <w:rPr>
          <w:color w:val="231F20"/>
          <w:spacing w:val="-8"/>
        </w:rPr>
        <w:t> </w:t>
      </w:r>
      <w:r>
        <w:rPr>
          <w:color w:val="231F20"/>
        </w:rPr>
        <w:t>sizes.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model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overestimates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possibility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toxicity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plants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fact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ensures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produce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quality.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most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important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issue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addressed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automation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w w:val="105"/>
        </w:rPr>
        <w:t> aquaponics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cost</w:t>
      </w:r>
      <w:r>
        <w:rPr>
          <w:color w:val="231F20"/>
          <w:w w:val="105"/>
        </w:rPr>
        <w:t> incurred</w:t>
      </w:r>
      <w:r>
        <w:rPr>
          <w:color w:val="231F20"/>
          <w:w w:val="105"/>
        </w:rPr>
        <w:t> due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human</w:t>
      </w:r>
      <w:r>
        <w:rPr>
          <w:color w:val="231F20"/>
          <w:w w:val="105"/>
        </w:rPr>
        <w:t> labor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aquaponics </w:t>
      </w:r>
      <w:r>
        <w:rPr>
          <w:color w:val="231F20"/>
        </w:rPr>
        <w:t>only</w:t>
      </w:r>
      <w:r>
        <w:rPr>
          <w:color w:val="231F20"/>
          <w:spacing w:val="-9"/>
        </w:rPr>
        <w:t> </w:t>
      </w:r>
      <w:r>
        <w:rPr>
          <w:color w:val="231F20"/>
        </w:rPr>
        <w:t>involves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initial</w:t>
      </w:r>
      <w:r>
        <w:rPr>
          <w:color w:val="231F20"/>
          <w:spacing w:val="-7"/>
        </w:rPr>
        <w:t> </w:t>
      </w:r>
      <w:r>
        <w:rPr>
          <w:color w:val="231F20"/>
        </w:rPr>
        <w:t>cost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setting</w:t>
      </w:r>
      <w:r>
        <w:rPr>
          <w:color w:val="231F20"/>
          <w:spacing w:val="-10"/>
        </w:rPr>
        <w:t> </w:t>
      </w:r>
      <w:r>
        <w:rPr>
          <w:color w:val="231F20"/>
        </w:rPr>
        <w:t>up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farm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water</w:t>
      </w:r>
      <w:r>
        <w:rPr>
          <w:color w:val="231F20"/>
          <w:spacing w:val="-8"/>
        </w:rPr>
        <w:t> </w:t>
      </w:r>
      <w:r>
        <w:rPr>
          <w:color w:val="231F20"/>
        </w:rPr>
        <w:t>puri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units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each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tanks,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only</w:t>
      </w:r>
      <w:r>
        <w:rPr>
          <w:color w:val="231F20"/>
          <w:spacing w:val="-9"/>
        </w:rPr>
        <w:t> </w:t>
      </w:r>
      <w:r>
        <w:rPr>
          <w:color w:val="231F20"/>
        </w:rPr>
        <w:t>recurring</w:t>
      </w:r>
      <w:r>
        <w:rPr>
          <w:color w:val="231F20"/>
          <w:spacing w:val="-10"/>
        </w:rPr>
        <w:t> </w:t>
      </w:r>
      <w:r>
        <w:rPr>
          <w:color w:val="231F20"/>
        </w:rPr>
        <w:t>cost</w:t>
      </w:r>
      <w:r>
        <w:rPr>
          <w:color w:val="231F20"/>
          <w:spacing w:val="-7"/>
        </w:rPr>
        <w:t>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cost</w:t>
      </w:r>
      <w:r>
        <w:rPr>
          <w:color w:val="231F20"/>
          <w:spacing w:val="-9"/>
        </w:rPr>
        <w:t> </w:t>
      </w:r>
      <w:r>
        <w:rPr>
          <w:color w:val="231F20"/>
        </w:rPr>
        <w:t>in-</w:t>
      </w:r>
      <w:r>
        <w:rPr>
          <w:color w:val="231F20"/>
          <w:w w:val="105"/>
        </w:rPr>
        <w:t> curred with utilities.</w:t>
      </w:r>
    </w:p>
    <w:p>
      <w:pPr>
        <w:pStyle w:val="BodyText"/>
        <w:spacing w:line="276" w:lineRule="auto"/>
        <w:ind w:left="103" w:right="119" w:firstLine="239"/>
        <w:jc w:val="both"/>
      </w:pPr>
      <w:r>
        <w:rPr>
          <w:color w:val="231F20"/>
        </w:rPr>
        <w:t>However, the approach presented here does have some limitations.</w:t>
      </w:r>
      <w:r>
        <w:rPr>
          <w:color w:val="231F20"/>
          <w:spacing w:val="40"/>
        </w:rPr>
        <w:t> </w:t>
      </w:r>
      <w:r>
        <w:rPr>
          <w:color w:val="231F20"/>
        </w:rPr>
        <w:t>The sparse data makes it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 to gauge the structure of the data for</w:t>
      </w:r>
      <w:r>
        <w:rPr>
          <w:color w:val="231F20"/>
          <w:spacing w:val="40"/>
        </w:rPr>
        <w:t> </w:t>
      </w:r>
      <w:r>
        <w:rPr>
          <w:color w:val="231F20"/>
        </w:rPr>
        <w:t>applying</w:t>
      </w:r>
      <w:r>
        <w:rPr>
          <w:color w:val="231F20"/>
          <w:spacing w:val="-1"/>
        </w:rPr>
        <w:t> </w:t>
      </w:r>
      <w:r>
        <w:rPr>
          <w:color w:val="231F20"/>
        </w:rPr>
        <w:t>any Bayesian</w:t>
      </w:r>
      <w:r>
        <w:rPr>
          <w:color w:val="231F20"/>
          <w:spacing w:val="-1"/>
        </w:rPr>
        <w:t> </w:t>
      </w:r>
      <w:r>
        <w:rPr>
          <w:color w:val="231F20"/>
        </w:rPr>
        <w:t>statistical</w:t>
      </w:r>
      <w:r>
        <w:rPr>
          <w:color w:val="231F20"/>
          <w:spacing w:val="-2"/>
        </w:rPr>
        <w:t> </w:t>
      </w:r>
      <w:r>
        <w:rPr>
          <w:color w:val="231F20"/>
        </w:rPr>
        <w:t>approaches. This</w:t>
      </w:r>
      <w:r>
        <w:rPr>
          <w:color w:val="231F20"/>
          <w:spacing w:val="-2"/>
        </w:rPr>
        <w:t> </w:t>
      </w:r>
      <w:r>
        <w:rPr>
          <w:color w:val="231F20"/>
        </w:rPr>
        <w:t>can be</w:t>
      </w:r>
      <w:r>
        <w:rPr>
          <w:color w:val="231F20"/>
          <w:spacing w:val="-1"/>
        </w:rPr>
        <w:t> </w:t>
      </w:r>
      <w:r>
        <w:rPr>
          <w:color w:val="231F20"/>
        </w:rPr>
        <w:t>compensated</w:t>
      </w:r>
      <w:r>
        <w:rPr>
          <w:color w:val="231F20"/>
          <w:spacing w:val="40"/>
        </w:rPr>
        <w:t> </w:t>
      </w:r>
      <w:r>
        <w:rPr>
          <w:color w:val="231F20"/>
        </w:rPr>
        <w:t>with an increase in the volume of the dataset, which needs to be ad-</w:t>
      </w:r>
      <w:r>
        <w:rPr>
          <w:color w:val="231F20"/>
          <w:spacing w:val="40"/>
        </w:rPr>
        <w:t> </w:t>
      </w:r>
      <w:r>
        <w:rPr>
          <w:color w:val="231F20"/>
        </w:rPr>
        <w:t>dressed in future. Another limitation is the weather conditions in</w:t>
      </w:r>
      <w:r>
        <w:rPr>
          <w:color w:val="231F20"/>
          <w:spacing w:val="40"/>
        </w:rPr>
        <w:t> </w:t>
      </w:r>
      <w:r>
        <w:rPr>
          <w:color w:val="231F20"/>
        </w:rPr>
        <w:t>which the observations were recorded, i.e. all the three aquaponic</w:t>
      </w:r>
      <w:r>
        <w:rPr>
          <w:color w:val="231F20"/>
          <w:spacing w:val="40"/>
        </w:rPr>
        <w:t> </w:t>
      </w:r>
      <w:r>
        <w:rPr>
          <w:color w:val="231F20"/>
        </w:rPr>
        <w:t>farms were located in Southeast Texas, with warm summers and mild</w:t>
      </w:r>
      <w:r>
        <w:rPr>
          <w:color w:val="231F20"/>
          <w:spacing w:val="40"/>
        </w:rPr>
        <w:t> </w:t>
      </w:r>
      <w:r>
        <w:rPr>
          <w:color w:val="231F20"/>
        </w:rPr>
        <w:t>winters. Addition of data from geographical locations with much more</w:t>
      </w:r>
      <w:r>
        <w:rPr>
          <w:color w:val="231F20"/>
          <w:spacing w:val="40"/>
        </w:rPr>
        <w:t> </w:t>
      </w:r>
      <w:r>
        <w:rPr>
          <w:color w:val="231F20"/>
        </w:rPr>
        <w:t>variable weather conditions is expected to further improve the robust-</w:t>
      </w:r>
      <w:r>
        <w:rPr>
          <w:color w:val="231F20"/>
          <w:spacing w:val="40"/>
        </w:rPr>
        <w:t> </w:t>
      </w:r>
      <w:r>
        <w:rPr>
          <w:color w:val="231F20"/>
        </w:rPr>
        <w:t>ness of the model presented here.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0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603"/>
        <w:gridCol w:w="609"/>
        <w:gridCol w:w="609"/>
        <w:gridCol w:w="599"/>
        <w:gridCol w:w="598"/>
        <w:gridCol w:w="525"/>
        <w:gridCol w:w="525"/>
        <w:gridCol w:w="844"/>
        <w:gridCol w:w="2765"/>
        <w:gridCol w:w="1202"/>
        <w:gridCol w:w="1052"/>
      </w:tblGrid>
      <w:tr>
        <w:trPr>
          <w:trHeight w:val="282" w:hRule="atLeast"/>
        </w:trPr>
        <w:tc>
          <w:tcPr>
            <w:tcW w:w="437" w:type="dxa"/>
          </w:tcPr>
          <w:p>
            <w:pPr>
              <w:pStyle w:val="TableParagraph"/>
              <w:spacing w:line="113" w:lineRule="exact" w:before="0"/>
              <w:ind w:left="119"/>
              <w:rPr>
                <w:sz w:val="12"/>
              </w:rPr>
            </w:pPr>
            <w:bookmarkStart w:name="_bookmark16" w:id="29"/>
            <w:bookmarkEnd w:id="29"/>
            <w:r>
              <w:rPr/>
            </w: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  <w:p>
            <w:pPr>
              <w:pStyle w:val="TableParagraph"/>
              <w:spacing w:line="114" w:lineRule="exact" w:before="35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603" w:type="dxa"/>
          </w:tcPr>
          <w:p>
            <w:pPr>
              <w:pStyle w:val="TableParagraph"/>
              <w:spacing w:line="113" w:lineRule="exact" w:before="0"/>
              <w:ind w:left="107" w:right="7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50</w:t>
            </w:r>
          </w:p>
          <w:p>
            <w:pPr>
              <w:pStyle w:val="TableParagraph"/>
              <w:spacing w:line="114" w:lineRule="exact" w:before="35"/>
              <w:ind w:left="107" w:right="7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60</w:t>
            </w:r>
          </w:p>
        </w:tc>
        <w:tc>
          <w:tcPr>
            <w:tcW w:w="609" w:type="dxa"/>
          </w:tcPr>
          <w:p>
            <w:pPr>
              <w:pStyle w:val="TableParagraph"/>
              <w:spacing w:line="113" w:lineRule="exact" w:before="0"/>
              <w:ind w:left="140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19.71</w:t>
            </w:r>
          </w:p>
          <w:p>
            <w:pPr>
              <w:pStyle w:val="TableParagraph"/>
              <w:spacing w:line="114" w:lineRule="exact" w:before="35"/>
              <w:ind w:left="140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17.44</w:t>
            </w:r>
          </w:p>
        </w:tc>
        <w:tc>
          <w:tcPr>
            <w:tcW w:w="609" w:type="dxa"/>
          </w:tcPr>
          <w:p>
            <w:pPr>
              <w:pStyle w:val="TableParagraph"/>
              <w:spacing w:line="113" w:lineRule="exact" w:before="0"/>
              <w:ind w:left="15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22.54</w:t>
            </w:r>
          </w:p>
          <w:p>
            <w:pPr>
              <w:pStyle w:val="TableParagraph"/>
              <w:spacing w:line="114" w:lineRule="exact" w:before="35"/>
              <w:ind w:left="15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12.85</w:t>
            </w:r>
          </w:p>
        </w:tc>
        <w:tc>
          <w:tcPr>
            <w:tcW w:w="599" w:type="dxa"/>
          </w:tcPr>
          <w:p>
            <w:pPr>
              <w:pStyle w:val="TableParagraph"/>
              <w:spacing w:line="113" w:lineRule="exact" w:before="0"/>
              <w:ind w:left="14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12.69</w:t>
            </w:r>
          </w:p>
          <w:p>
            <w:pPr>
              <w:pStyle w:val="TableParagraph"/>
              <w:spacing w:line="114" w:lineRule="exact" w:before="35"/>
              <w:ind w:left="142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19.87</w:t>
            </w:r>
          </w:p>
        </w:tc>
        <w:tc>
          <w:tcPr>
            <w:tcW w:w="598" w:type="dxa"/>
          </w:tcPr>
          <w:p>
            <w:pPr>
              <w:pStyle w:val="TableParagraph"/>
              <w:spacing w:line="113" w:lineRule="exact" w:before="0"/>
              <w:ind w:left="14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18.39</w:t>
            </w:r>
          </w:p>
          <w:p>
            <w:pPr>
              <w:pStyle w:val="TableParagraph"/>
              <w:spacing w:line="114" w:lineRule="exact" w:before="35"/>
              <w:ind w:left="14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17.47</w:t>
            </w:r>
          </w:p>
        </w:tc>
        <w:tc>
          <w:tcPr>
            <w:tcW w:w="525" w:type="dxa"/>
          </w:tcPr>
          <w:p>
            <w:pPr>
              <w:pStyle w:val="TableParagraph"/>
              <w:spacing w:line="113" w:lineRule="exact" w:before="0"/>
              <w:ind w:left="14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19.8</w:t>
            </w:r>
          </w:p>
          <w:p>
            <w:pPr>
              <w:pStyle w:val="TableParagraph"/>
              <w:spacing w:line="114" w:lineRule="exact" w:before="35"/>
              <w:ind w:left="14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23.3</w:t>
            </w:r>
          </w:p>
        </w:tc>
        <w:tc>
          <w:tcPr>
            <w:tcW w:w="525" w:type="dxa"/>
          </w:tcPr>
          <w:p>
            <w:pPr>
              <w:pStyle w:val="TableParagraph"/>
              <w:spacing w:line="113" w:lineRule="exact" w:before="0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15.6</w:t>
            </w:r>
          </w:p>
          <w:p>
            <w:pPr>
              <w:pStyle w:val="TableParagraph"/>
              <w:spacing w:line="114" w:lineRule="exact" w:before="35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12.7</w:t>
            </w:r>
          </w:p>
        </w:tc>
        <w:tc>
          <w:tcPr>
            <w:tcW w:w="844" w:type="dxa"/>
          </w:tcPr>
          <w:p>
            <w:pPr>
              <w:pStyle w:val="TableParagraph"/>
              <w:spacing w:line="113" w:lineRule="exact" w:before="0"/>
              <w:ind w:left="147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23.1</w:t>
            </w:r>
          </w:p>
          <w:p>
            <w:pPr>
              <w:pStyle w:val="TableParagraph"/>
              <w:spacing w:line="114" w:lineRule="exact" w:before="35"/>
              <w:ind w:left="147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17.4</w:t>
            </w:r>
          </w:p>
        </w:tc>
        <w:tc>
          <w:tcPr>
            <w:tcW w:w="276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2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Nutrient</w:t>
            </w:r>
            <w:r>
              <w:rPr>
                <w:color w:val="231F20"/>
                <w:spacing w:val="1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concentrations</w:t>
            </w:r>
          </w:p>
        </w:tc>
        <w:tc>
          <w:tcPr>
            <w:tcW w:w="120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458"/>
              <w:rPr>
                <w:sz w:val="12"/>
              </w:rPr>
            </w:pPr>
            <w:r>
              <w:rPr>
                <w:color w:val="231F20"/>
                <w:sz w:val="12"/>
              </w:rPr>
              <w:t>Class</w:t>
            </w:r>
            <w:r>
              <w:rPr>
                <w:color w:val="231F20"/>
                <w:spacing w:val="16"/>
                <w:sz w:val="12"/>
              </w:rPr>
              <w:t> </w:t>
            </w: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05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54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Class</w:t>
            </w:r>
            <w:r>
              <w:rPr>
                <w:color w:val="231F20"/>
                <w:spacing w:val="-4"/>
                <w:w w:val="120"/>
                <w:sz w:val="12"/>
              </w:rPr>
              <w:t> </w:t>
            </w:r>
            <w:r>
              <w:rPr>
                <w:color w:val="231F20"/>
                <w:spacing w:val="-10"/>
                <w:w w:val="120"/>
                <w:sz w:val="12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437" w:type="dxa"/>
          </w:tcPr>
          <w:p>
            <w:pPr>
              <w:pStyle w:val="TableParagraph"/>
              <w:spacing w:before="21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603" w:type="dxa"/>
          </w:tcPr>
          <w:p>
            <w:pPr>
              <w:pStyle w:val="TableParagraph"/>
              <w:spacing w:before="21"/>
              <w:ind w:left="107" w:right="7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70</w:t>
            </w:r>
          </w:p>
        </w:tc>
        <w:tc>
          <w:tcPr>
            <w:tcW w:w="609" w:type="dxa"/>
          </w:tcPr>
          <w:p>
            <w:pPr>
              <w:pStyle w:val="TableParagraph"/>
              <w:spacing w:before="21"/>
              <w:ind w:left="140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19</w:t>
            </w:r>
          </w:p>
        </w:tc>
        <w:tc>
          <w:tcPr>
            <w:tcW w:w="609" w:type="dxa"/>
          </w:tcPr>
          <w:p>
            <w:pPr>
              <w:pStyle w:val="TableParagraph"/>
              <w:spacing w:before="21"/>
              <w:ind w:left="15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16.01</w:t>
            </w:r>
          </w:p>
        </w:tc>
        <w:tc>
          <w:tcPr>
            <w:tcW w:w="599" w:type="dxa"/>
          </w:tcPr>
          <w:p>
            <w:pPr>
              <w:pStyle w:val="TableParagraph"/>
              <w:spacing w:before="21"/>
              <w:ind w:left="142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21</w:t>
            </w:r>
          </w:p>
        </w:tc>
        <w:tc>
          <w:tcPr>
            <w:tcW w:w="598" w:type="dxa"/>
          </w:tcPr>
          <w:p>
            <w:pPr>
              <w:pStyle w:val="TableParagraph"/>
              <w:spacing w:before="21"/>
              <w:ind w:left="9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18.06</w:t>
            </w:r>
          </w:p>
        </w:tc>
        <w:tc>
          <w:tcPr>
            <w:tcW w:w="525" w:type="dxa"/>
          </w:tcPr>
          <w:p>
            <w:pPr>
              <w:pStyle w:val="TableParagraph"/>
              <w:spacing w:before="21"/>
              <w:ind w:left="143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525" w:type="dxa"/>
          </w:tcPr>
          <w:p>
            <w:pPr>
              <w:pStyle w:val="TableParagraph"/>
              <w:spacing w:before="21"/>
              <w:ind w:left="99" w:right="84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16.1</w:t>
            </w:r>
          </w:p>
        </w:tc>
        <w:tc>
          <w:tcPr>
            <w:tcW w:w="844" w:type="dxa"/>
          </w:tcPr>
          <w:p>
            <w:pPr>
              <w:pStyle w:val="TableParagraph"/>
              <w:spacing w:before="21"/>
              <w:ind w:left="147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276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2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Magnesium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(ppm)</w:t>
            </w:r>
          </w:p>
        </w:tc>
        <w:tc>
          <w:tcPr>
            <w:tcW w:w="120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458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05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548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437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603" w:type="dxa"/>
          </w:tcPr>
          <w:p>
            <w:pPr>
              <w:pStyle w:val="TableParagraph"/>
              <w:ind w:left="107" w:right="7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80</w:t>
            </w:r>
          </w:p>
        </w:tc>
        <w:tc>
          <w:tcPr>
            <w:tcW w:w="609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19.13</w:t>
            </w:r>
          </w:p>
        </w:tc>
        <w:tc>
          <w:tcPr>
            <w:tcW w:w="609" w:type="dxa"/>
          </w:tcPr>
          <w:p>
            <w:pPr>
              <w:pStyle w:val="TableParagraph"/>
              <w:ind w:left="15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19.13</w:t>
            </w:r>
          </w:p>
        </w:tc>
        <w:tc>
          <w:tcPr>
            <w:tcW w:w="599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17.39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19.13</w:t>
            </w:r>
          </w:p>
        </w:tc>
        <w:tc>
          <w:tcPr>
            <w:tcW w:w="525" w:type="dxa"/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19.1</w:t>
            </w:r>
          </w:p>
        </w:tc>
        <w:tc>
          <w:tcPr>
            <w:tcW w:w="525" w:type="dxa"/>
          </w:tcPr>
          <w:p>
            <w:pPr>
              <w:pStyle w:val="TableParagraph"/>
              <w:ind w:left="15" w:right="99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844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2765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231F20"/>
                <w:sz w:val="12"/>
              </w:rPr>
              <w:t>Sodium</w:t>
            </w:r>
            <w:r>
              <w:rPr>
                <w:color w:val="231F20"/>
                <w:spacing w:val="33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(ppm)</w:t>
            </w:r>
          </w:p>
        </w:tc>
        <w:tc>
          <w:tcPr>
            <w:tcW w:w="1202" w:type="dxa"/>
          </w:tcPr>
          <w:p>
            <w:pPr>
              <w:pStyle w:val="TableParagraph"/>
              <w:ind w:left="458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60</w:t>
            </w:r>
          </w:p>
        </w:tc>
        <w:tc>
          <w:tcPr>
            <w:tcW w:w="1052" w:type="dxa"/>
          </w:tcPr>
          <w:p>
            <w:pPr>
              <w:pStyle w:val="TableParagraph"/>
              <w:ind w:left="548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320</w:t>
            </w:r>
          </w:p>
        </w:tc>
      </w:tr>
      <w:tr>
        <w:trPr>
          <w:trHeight w:val="171" w:hRule="atLeast"/>
        </w:trPr>
        <w:tc>
          <w:tcPr>
            <w:tcW w:w="437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603" w:type="dxa"/>
          </w:tcPr>
          <w:p>
            <w:pPr>
              <w:pStyle w:val="TableParagraph"/>
              <w:ind w:left="107" w:right="7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90</w:t>
            </w:r>
          </w:p>
        </w:tc>
        <w:tc>
          <w:tcPr>
            <w:tcW w:w="609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19.53</w:t>
            </w:r>
          </w:p>
        </w:tc>
        <w:tc>
          <w:tcPr>
            <w:tcW w:w="609" w:type="dxa"/>
          </w:tcPr>
          <w:p>
            <w:pPr>
              <w:pStyle w:val="TableParagraph"/>
              <w:ind w:left="15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20.31</w:t>
            </w:r>
          </w:p>
        </w:tc>
        <w:tc>
          <w:tcPr>
            <w:tcW w:w="599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18.7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17.97</w:t>
            </w:r>
          </w:p>
        </w:tc>
        <w:tc>
          <w:tcPr>
            <w:tcW w:w="525" w:type="dxa"/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17.2</w:t>
            </w:r>
          </w:p>
        </w:tc>
        <w:tc>
          <w:tcPr>
            <w:tcW w:w="525" w:type="dxa"/>
          </w:tcPr>
          <w:p>
            <w:pPr>
              <w:pStyle w:val="TableParagraph"/>
              <w:ind w:left="99" w:right="84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19.5</w:t>
            </w:r>
          </w:p>
        </w:tc>
        <w:tc>
          <w:tcPr>
            <w:tcW w:w="844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18.8</w:t>
            </w:r>
          </w:p>
        </w:tc>
        <w:tc>
          <w:tcPr>
            <w:tcW w:w="2765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Conductivity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(umhos/cm)</w:t>
            </w:r>
          </w:p>
        </w:tc>
        <w:tc>
          <w:tcPr>
            <w:tcW w:w="1202" w:type="dxa"/>
          </w:tcPr>
          <w:p>
            <w:pPr>
              <w:pStyle w:val="TableParagraph"/>
              <w:ind w:left="458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350</w:t>
            </w:r>
          </w:p>
        </w:tc>
        <w:tc>
          <w:tcPr>
            <w:tcW w:w="1052" w:type="dxa"/>
          </w:tcPr>
          <w:p>
            <w:pPr>
              <w:pStyle w:val="TableParagraph"/>
              <w:ind w:left="548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1970</w:t>
            </w:r>
          </w:p>
        </w:tc>
      </w:tr>
      <w:tr>
        <w:trPr>
          <w:trHeight w:val="212" w:hRule="atLeast"/>
        </w:trPr>
        <w:tc>
          <w:tcPr>
            <w:tcW w:w="43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60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0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60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40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18.18</w:t>
            </w:r>
          </w:p>
        </w:tc>
        <w:tc>
          <w:tcPr>
            <w:tcW w:w="60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5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18.18</w:t>
            </w:r>
          </w:p>
        </w:tc>
        <w:tc>
          <w:tcPr>
            <w:tcW w:w="59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42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18.18</w:t>
            </w:r>
          </w:p>
        </w:tc>
        <w:tc>
          <w:tcPr>
            <w:tcW w:w="5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9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18.18</w:t>
            </w:r>
          </w:p>
        </w:tc>
        <w:tc>
          <w:tcPr>
            <w:tcW w:w="5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4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18.2</w:t>
            </w:r>
          </w:p>
        </w:tc>
        <w:tc>
          <w:tcPr>
            <w:tcW w:w="5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99" w:right="84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18.2</w:t>
            </w:r>
          </w:p>
        </w:tc>
        <w:tc>
          <w:tcPr>
            <w:tcW w:w="84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47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18.2</w:t>
            </w:r>
          </w:p>
        </w:tc>
        <w:tc>
          <w:tcPr>
            <w:tcW w:w="276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2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Hardness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(ppm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calcium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carbonate)</w:t>
            </w:r>
          </w:p>
        </w:tc>
        <w:tc>
          <w:tcPr>
            <w:tcW w:w="120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45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105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54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140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28" w:after="0"/>
        <w:ind w:left="271" w:right="0" w:hanging="168"/>
        <w:jc w:val="left"/>
        <w:rPr>
          <w:sz w:val="16"/>
        </w:rPr>
      </w:pPr>
      <w:bookmarkStart w:name="5. Conclusion" w:id="30"/>
      <w:bookmarkEnd w:id="30"/>
      <w:r>
        <w:rPr/>
      </w:r>
      <w:bookmarkStart w:name="Credit authorship contribution statement" w:id="31"/>
      <w:bookmarkEnd w:id="31"/>
      <w:r>
        <w:rPr/>
      </w:r>
      <w:bookmarkStart w:name="Declaration of Competing Interest" w:id="32"/>
      <w:bookmarkEnd w:id="32"/>
      <w:r>
        <w:rPr/>
      </w:r>
      <w:bookmarkStart w:name="_bookmark17" w:id="33"/>
      <w:bookmarkEnd w:id="33"/>
      <w:r>
        <w:rPr/>
      </w:r>
      <w:r>
        <w:rPr>
          <w:color w:val="231F20"/>
          <w:spacing w:val="-2"/>
          <w:w w:val="105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From the above experimental results, it can be concluded that the</w:t>
      </w:r>
      <w:r>
        <w:rPr>
          <w:color w:val="231F20"/>
          <w:spacing w:val="40"/>
        </w:rPr>
        <w:t> </w:t>
      </w:r>
      <w:r>
        <w:rPr>
          <w:color w:val="231F20"/>
        </w:rPr>
        <w:t>Semi-Bolstered resubstitution Error estimation technique works </w:t>
      </w:r>
      <w:r>
        <w:rPr>
          <w:color w:val="231F20"/>
        </w:rPr>
        <w:t>best</w:t>
      </w:r>
      <w:r>
        <w:rPr>
          <w:color w:val="231F20"/>
          <w:spacing w:val="40"/>
        </w:rPr>
        <w:t> </w:t>
      </w:r>
      <w:r>
        <w:rPr>
          <w:color w:val="231F20"/>
        </w:rPr>
        <w:t>with Linear SVC as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with the value of penalty parameter</w:t>
      </w:r>
      <w:r>
        <w:rPr>
          <w:color w:val="231F20"/>
          <w:spacing w:val="40"/>
        </w:rPr>
        <w:t> </w:t>
      </w:r>
      <w:r>
        <w:rPr>
          <w:color w:val="231F20"/>
        </w:rPr>
        <w:t>set to 1. A set of recommendations have also been prescribed for each</w:t>
      </w:r>
      <w:r>
        <w:rPr>
          <w:color w:val="231F20"/>
          <w:spacing w:val="40"/>
        </w:rPr>
        <w:t> </w:t>
      </w:r>
      <w:r>
        <w:rPr>
          <w:color w:val="231F20"/>
        </w:rPr>
        <w:t>of the predicted classes, which have been discussed in detail in this</w:t>
      </w:r>
      <w:r>
        <w:rPr>
          <w:color w:val="231F20"/>
          <w:spacing w:val="40"/>
        </w:rPr>
        <w:t> </w:t>
      </w:r>
      <w:r>
        <w:rPr>
          <w:color w:val="231F20"/>
        </w:rPr>
        <w:t>paper. It has been veri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experimentally as to how the proposed rec-</w:t>
      </w:r>
      <w:r>
        <w:rPr>
          <w:color w:val="231F20"/>
          <w:spacing w:val="40"/>
        </w:rPr>
        <w:t> </w:t>
      </w:r>
      <w:r>
        <w:rPr>
          <w:color w:val="231F20"/>
        </w:rPr>
        <w:t>ommendations positively impacted plant and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growth in a single</w:t>
      </w:r>
      <w:r>
        <w:rPr>
          <w:color w:val="231F20"/>
          <w:spacing w:val="40"/>
        </w:rPr>
        <w:t> </w:t>
      </w:r>
      <w:r>
        <w:rPr>
          <w:color w:val="231F20"/>
        </w:rPr>
        <w:t>system.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future,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attention</w:t>
      </w:r>
      <w:r>
        <w:rPr>
          <w:color w:val="231F20"/>
          <w:spacing w:val="-5"/>
        </w:rPr>
        <w:t> </w:t>
      </w:r>
      <w:r>
        <w:rPr>
          <w:color w:val="231F20"/>
        </w:rPr>
        <w:t>would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paid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how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concen-</w:t>
      </w:r>
      <w:r>
        <w:rPr>
          <w:color w:val="231F20"/>
          <w:spacing w:val="40"/>
        </w:rPr>
        <w:t> </w:t>
      </w:r>
      <w:r>
        <w:rPr>
          <w:color w:val="231F20"/>
        </w:rPr>
        <w:t>tration of heavy metals affects the growth of plants in aquaponic envi-</w:t>
      </w:r>
      <w:r>
        <w:rPr>
          <w:color w:val="231F20"/>
          <w:spacing w:val="40"/>
        </w:rPr>
        <w:t> </w:t>
      </w:r>
      <w:r>
        <w:rPr>
          <w:color w:val="231F20"/>
        </w:rPr>
        <w:t>ronments. Moreover, the success of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technique</w:t>
      </w:r>
      <w:r>
        <w:rPr>
          <w:color w:val="231F20"/>
          <w:spacing w:val="40"/>
        </w:rPr>
        <w:t> </w:t>
      </w:r>
      <w:r>
        <w:rPr>
          <w:color w:val="231F20"/>
        </w:rPr>
        <w:t>presented here can be extended to other data-depleted domains,</w:t>
      </w:r>
      <w:r>
        <w:rPr>
          <w:color w:val="231F20"/>
          <w:spacing w:val="80"/>
        </w:rPr>
        <w:t> </w:t>
      </w:r>
      <w:r>
        <w:rPr>
          <w:color w:val="231F20"/>
        </w:rPr>
        <w:t>which is another contribution of this paper.</w:t>
      </w:r>
    </w:p>
    <w:p>
      <w:pPr>
        <w:pStyle w:val="BodyText"/>
        <w:spacing w:before="39"/>
      </w:pPr>
    </w:p>
    <w:p>
      <w:pPr>
        <w:pStyle w:val="BodyText"/>
        <w:ind w:left="103"/>
      </w:pPr>
      <w:r>
        <w:rPr>
          <w:color w:val="231F20"/>
        </w:rPr>
        <w:t>Credit</w:t>
      </w:r>
      <w:r>
        <w:rPr>
          <w:color w:val="231F20"/>
          <w:spacing w:val="38"/>
        </w:rPr>
        <w:t> </w:t>
      </w:r>
      <w:r>
        <w:rPr>
          <w:color w:val="231F20"/>
        </w:rPr>
        <w:t>authorship</w:t>
      </w:r>
      <w:r>
        <w:rPr>
          <w:color w:val="231F20"/>
          <w:spacing w:val="39"/>
        </w:rPr>
        <w:t> </w:t>
      </w:r>
      <w:r>
        <w:rPr>
          <w:color w:val="231F20"/>
        </w:rPr>
        <w:t>contribution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statement</w:t>
      </w:r>
    </w:p>
    <w:p>
      <w:pPr>
        <w:pStyle w:val="BodyText"/>
        <w:spacing w:before="55"/>
      </w:pPr>
    </w:p>
    <w:p>
      <w:pPr>
        <w:pStyle w:val="BodyText"/>
        <w:spacing w:line="268" w:lineRule="auto"/>
        <w:ind w:left="103" w:right="38" w:firstLine="238"/>
        <w:jc w:val="both"/>
      </w:pPr>
      <w:r>
        <w:rPr>
          <w:color w:val="231F20"/>
        </w:rPr>
        <w:t>Sambandh Bhusan Dhal: Conceptualization, Methodology, Soft-</w:t>
      </w:r>
      <w:r>
        <w:rPr>
          <w:color w:val="231F20"/>
          <w:spacing w:val="40"/>
        </w:rPr>
        <w:t> </w:t>
      </w:r>
      <w:r>
        <w:rPr>
          <w:color w:val="231F20"/>
        </w:rPr>
        <w:t>ware, Validation, Formal analysis, Investigation, Resources, Data</w:t>
      </w:r>
      <w:r>
        <w:rPr>
          <w:color w:val="231F20"/>
          <w:spacing w:val="40"/>
        </w:rPr>
        <w:t> </w:t>
      </w:r>
      <w:r>
        <w:rPr>
          <w:color w:val="231F20"/>
        </w:rPr>
        <w:t>curation,</w:t>
      </w:r>
      <w:r>
        <w:rPr>
          <w:color w:val="231F20"/>
          <w:spacing w:val="-7"/>
        </w:rPr>
        <w:t> </w:t>
      </w:r>
      <w:r>
        <w:rPr>
          <w:color w:val="231F20"/>
        </w:rPr>
        <w:t>Writing</w:t>
      </w:r>
      <w:r>
        <w:rPr>
          <w:color w:val="231F20"/>
          <w:spacing w:val="-5"/>
        </w:rPr>
        <w:t> </w:t>
      </w:r>
      <w:r>
        <w:rPr>
          <w:rFonts w:ascii="Tuffy" w:hAnsi="Tuffy"/>
          <w:b w:val="0"/>
          <w:color w:val="231F20"/>
        </w:rPr>
        <w:t>–</w:t>
      </w:r>
      <w:r>
        <w:rPr>
          <w:rFonts w:ascii="Tuffy" w:hAnsi="Tuffy"/>
          <w:b w:val="0"/>
          <w:color w:val="231F20"/>
          <w:spacing w:val="-13"/>
        </w:rPr>
        <w:t> </w:t>
      </w:r>
      <w:r>
        <w:rPr>
          <w:color w:val="231F20"/>
        </w:rPr>
        <w:t>original</w:t>
      </w:r>
      <w:r>
        <w:rPr>
          <w:color w:val="231F20"/>
          <w:spacing w:val="-3"/>
        </w:rPr>
        <w:t> </w:t>
      </w:r>
      <w:r>
        <w:rPr>
          <w:color w:val="231F20"/>
        </w:rPr>
        <w:t>draft,</w:t>
      </w:r>
      <w:r>
        <w:rPr>
          <w:color w:val="231F20"/>
          <w:spacing w:val="-4"/>
        </w:rPr>
        <w:t> </w:t>
      </w:r>
      <w:r>
        <w:rPr>
          <w:color w:val="231F20"/>
        </w:rPr>
        <w:t>Writing</w:t>
      </w:r>
      <w:r>
        <w:rPr>
          <w:color w:val="231F20"/>
          <w:spacing w:val="-6"/>
        </w:rPr>
        <w:t> </w:t>
      </w:r>
      <w:r>
        <w:rPr>
          <w:rFonts w:ascii="Tuffy" w:hAnsi="Tuffy"/>
          <w:b w:val="0"/>
          <w:color w:val="231F20"/>
        </w:rPr>
        <w:t>–</w:t>
      </w:r>
      <w:r>
        <w:rPr>
          <w:rFonts w:ascii="Tuffy" w:hAnsi="Tuffy"/>
          <w:b w:val="0"/>
          <w:color w:val="231F20"/>
          <w:spacing w:val="-13"/>
        </w:rPr>
        <w:t> </w:t>
      </w:r>
      <w:r>
        <w:rPr>
          <w:color w:val="231F20"/>
        </w:rPr>
        <w:t>review</w:t>
      </w:r>
      <w:r>
        <w:rPr>
          <w:color w:val="231F20"/>
          <w:spacing w:val="-4"/>
        </w:rPr>
        <w:t> </w:t>
      </w:r>
      <w:r>
        <w:rPr>
          <w:color w:val="231F20"/>
        </w:rPr>
        <w:t>&amp;</w:t>
      </w:r>
      <w:r>
        <w:rPr>
          <w:color w:val="231F20"/>
          <w:spacing w:val="-4"/>
        </w:rPr>
        <w:t> </w:t>
      </w:r>
      <w:r>
        <w:rPr>
          <w:color w:val="231F20"/>
        </w:rPr>
        <w:t>editing,</w:t>
      </w:r>
      <w:r>
        <w:rPr>
          <w:color w:val="231F20"/>
          <w:spacing w:val="-4"/>
        </w:rPr>
        <w:t> </w:t>
      </w:r>
      <w:r>
        <w:rPr>
          <w:color w:val="231F20"/>
        </w:rPr>
        <w:t>Visualiza-</w:t>
      </w:r>
      <w:r>
        <w:rPr>
          <w:color w:val="231F20"/>
          <w:spacing w:val="40"/>
        </w:rPr>
        <w:t> </w:t>
      </w:r>
      <w:r>
        <w:rPr>
          <w:color w:val="231F20"/>
        </w:rPr>
        <w:t>tion. Muthukumar Bagavathiannan: Conceptualization, Validation,</w:t>
      </w:r>
      <w:r>
        <w:rPr>
          <w:color w:val="231F20"/>
          <w:spacing w:val="40"/>
        </w:rPr>
        <w:t> </w:t>
      </w:r>
      <w:r>
        <w:rPr>
          <w:color w:val="231F20"/>
        </w:rPr>
        <w:t>Writing </w:t>
      </w:r>
      <w:r>
        <w:rPr>
          <w:rFonts w:ascii="Tuffy" w:hAnsi="Tuffy"/>
          <w:b w:val="0"/>
          <w:color w:val="231F20"/>
        </w:rPr>
        <w:t>– </w:t>
      </w:r>
      <w:r>
        <w:rPr>
          <w:color w:val="231F20"/>
        </w:rPr>
        <w:t>review &amp; editing. Ulisses Braga-Neto: Methodology, Soft-</w:t>
      </w:r>
      <w:r>
        <w:rPr>
          <w:color w:val="231F20"/>
          <w:spacing w:val="40"/>
        </w:rPr>
        <w:t> </w:t>
      </w:r>
      <w:r>
        <w:rPr>
          <w:color w:val="231F20"/>
        </w:rPr>
        <w:t>ware, Investigation, Project administration. Stavros Kalafatis: Writing</w:t>
      </w:r>
      <w:r>
        <w:rPr>
          <w:color w:val="231F20"/>
          <w:spacing w:val="40"/>
        </w:rPr>
        <w:t> </w:t>
      </w:r>
      <w:r>
        <w:rPr>
          <w:rFonts w:ascii="Tuffy" w:hAnsi="Tuffy"/>
          <w:b w:val="0"/>
          <w:color w:val="231F20"/>
        </w:rPr>
        <w:t>– </w:t>
      </w:r>
      <w:r>
        <w:rPr>
          <w:color w:val="231F20"/>
        </w:rPr>
        <w:t>review &amp; editing, Visualization, Supervision, Project administration,</w:t>
      </w:r>
      <w:r>
        <w:rPr>
          <w:color w:val="231F20"/>
          <w:spacing w:val="40"/>
        </w:rPr>
        <w:t> </w:t>
      </w:r>
      <w:r>
        <w:rPr>
          <w:color w:val="231F20"/>
        </w:rPr>
        <w:t>Funding</w:t>
      </w:r>
      <w:r>
        <w:rPr>
          <w:color w:val="231F20"/>
          <w:spacing w:val="-4"/>
        </w:rPr>
        <w:t> </w:t>
      </w:r>
      <w:r>
        <w:rPr>
          <w:color w:val="231F20"/>
        </w:rPr>
        <w:t>acquisition.</w:t>
      </w:r>
    </w:p>
    <w:p>
      <w:pPr>
        <w:pStyle w:val="BodyText"/>
        <w:spacing w:before="38"/>
      </w:pPr>
    </w:p>
    <w:p>
      <w:pPr>
        <w:pStyle w:val="BodyText"/>
        <w:ind w:left="103"/>
      </w:pPr>
      <w:r>
        <w:rPr>
          <w:color w:val="231F20"/>
        </w:rPr>
        <w:t>Declaration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Competing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03" w:right="40" w:firstLine="23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declare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competing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nancial interests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personal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relationships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appeared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u- ence the work reported in this paper.</w:t>
      </w:r>
    </w:p>
    <w:p>
      <w:pPr>
        <w:pStyle w:val="BodyText"/>
        <w:spacing w:before="30"/>
      </w:pPr>
    </w:p>
    <w:p>
      <w:pPr>
        <w:pStyle w:val="BodyText"/>
        <w:ind w:left="103"/>
      </w:pPr>
      <w:bookmarkStart w:name="Acknowledgments" w:id="34"/>
      <w:bookmarkEnd w:id="34"/>
      <w:r>
        <w:rPr/>
      </w:r>
      <w:r>
        <w:rPr>
          <w:color w:val="231F20"/>
          <w:spacing w:val="-2"/>
          <w:w w:val="110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40" w:firstLine="238"/>
        <w:jc w:val="both"/>
      </w:pPr>
      <w:bookmarkStart w:name="_bookmark18" w:id="35"/>
      <w:bookmarkEnd w:id="35"/>
      <w:r>
        <w:rPr/>
      </w:r>
      <w:bookmarkStart w:name="_bookmark19" w:id="36"/>
      <w:bookmarkEnd w:id="36"/>
      <w:r>
        <w:rPr/>
      </w:r>
      <w:r>
        <w:rPr>
          <w:color w:val="231F20"/>
          <w:spacing w:val="-2"/>
          <w:w w:val="105"/>
        </w:rPr>
        <w:t>I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am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grateful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Ms.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Sharon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Wells,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owner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Aquatic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Greens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Farm,</w:t>
      </w:r>
      <w:r>
        <w:rPr>
          <w:color w:val="231F20"/>
          <w:w w:val="105"/>
        </w:rPr>
        <w:t> </w:t>
      </w:r>
      <w:bookmarkStart w:name="_bookmark21" w:id="37"/>
      <w:bookmarkEnd w:id="37"/>
      <w:r>
        <w:rPr>
          <w:color w:val="231F20"/>
        </w:rPr>
        <w:t>Brya</w:t>
      </w:r>
      <w:r>
        <w:rPr>
          <w:color w:val="231F20"/>
        </w:rPr>
        <w:t>n; Mr. Robert Wolff, owner of Wolff Family Farms, Caldwell; 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Mr.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Joe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Leveridge,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owner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Texas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US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Farms,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Grimes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County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co-</w:t>
      </w:r>
      <w:r>
        <w:rPr>
          <w:color w:val="231F20"/>
          <w:w w:val="105"/>
        </w:rPr>
        <w:t> </w:t>
      </w:r>
      <w:bookmarkStart w:name="_bookmark22" w:id="38"/>
      <w:bookmarkEnd w:id="38"/>
      <w:r>
        <w:rPr>
          <w:color w:val="231F20"/>
          <w:w w:val="105"/>
        </w:rPr>
        <w:t>operation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hydroponic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farms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experi- </w:t>
      </w:r>
      <w:bookmarkStart w:name="_bookmark20" w:id="39"/>
      <w:bookmarkEnd w:id="39"/>
      <w:r>
        <w:rPr>
          <w:color w:val="231F20"/>
          <w:w w:val="105"/>
        </w:rPr>
        <w:t>men</w:t>
      </w:r>
      <w:r>
        <w:rPr>
          <w:color w:val="231F20"/>
          <w:w w:val="105"/>
        </w:rPr>
        <w:t>tation.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insights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equally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helpful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designing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approach that has been implemented here.</w:t>
      </w:r>
    </w:p>
    <w:p>
      <w:pPr>
        <w:pStyle w:val="BodyText"/>
        <w:spacing w:before="28"/>
      </w:pPr>
    </w:p>
    <w:p>
      <w:pPr>
        <w:pStyle w:val="BodyText"/>
        <w:spacing w:before="1"/>
        <w:ind w:left="103"/>
      </w:pPr>
      <w:bookmarkStart w:name="References" w:id="40"/>
      <w:bookmarkEnd w:id="40"/>
      <w:r>
        <w:rPr/>
      </w:r>
      <w:bookmarkStart w:name="_bookmark23" w:id="41"/>
      <w:bookmarkEnd w:id="41"/>
      <w:r>
        <w:rPr/>
      </w:r>
      <w:r>
        <w:rPr>
          <w:color w:val="231F20"/>
          <w:spacing w:val="-2"/>
          <w:w w:val="105"/>
        </w:rPr>
        <w:t>References</w:t>
      </w:r>
    </w:p>
    <w:p>
      <w:pPr>
        <w:spacing w:before="173"/>
        <w:ind w:left="103" w:right="0" w:firstLine="0"/>
        <w:jc w:val="both"/>
        <w:rPr>
          <w:sz w:val="12"/>
        </w:rPr>
      </w:pPr>
      <w:bookmarkStart w:name="_bookmark24" w:id="42"/>
      <w:bookmarkEnd w:id="42"/>
      <w:r>
        <w:rPr/>
      </w:r>
      <w:bookmarkStart w:name="_bookmark25" w:id="43"/>
      <w:bookmarkEnd w:id="43"/>
      <w:r>
        <w:rPr/>
      </w:r>
      <w:r>
        <w:rPr>
          <w:color w:val="231F20"/>
          <w:spacing w:val="-2"/>
          <w:w w:val="105"/>
          <w:sz w:val="12"/>
        </w:rPr>
        <w:t>Abdi,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H.,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Williams,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L.J.,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2010.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Principal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component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analysis.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Wiley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Interdiscipl.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Rev.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Comp.</w:t>
      </w:r>
    </w:p>
    <w:p>
      <w:pPr>
        <w:spacing w:before="16"/>
        <w:ind w:left="341" w:right="0" w:firstLine="0"/>
        <w:jc w:val="both"/>
        <w:rPr>
          <w:sz w:val="12"/>
        </w:rPr>
      </w:pPr>
      <w:bookmarkStart w:name="_bookmark26" w:id="44"/>
      <w:bookmarkEnd w:id="44"/>
      <w:r>
        <w:rPr/>
      </w:r>
      <w:bookmarkStart w:name="_bookmark27" w:id="45"/>
      <w:bookmarkEnd w:id="45"/>
      <w:r>
        <w:rPr/>
      </w:r>
      <w:r>
        <w:rPr>
          <w:color w:val="231F20"/>
          <w:w w:val="105"/>
          <w:sz w:val="12"/>
        </w:rPr>
        <w:t>Stat.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2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(4),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433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459.</w:t>
      </w:r>
      <w:r>
        <w:rPr>
          <w:color w:val="231F20"/>
          <w:spacing w:val="8"/>
          <w:w w:val="105"/>
          <w:sz w:val="12"/>
        </w:rPr>
        <w:t> </w:t>
      </w:r>
      <w:hyperlink r:id="rId27">
        <w:r>
          <w:rPr>
            <w:color w:val="2E3092"/>
            <w:spacing w:val="-2"/>
            <w:w w:val="105"/>
            <w:sz w:val="12"/>
          </w:rPr>
          <w:t>https://doi.org/10.1002/wics.101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23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Ahmed,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U.,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Lin,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J.C.-W.,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Srivastava,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Djenouri,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nutrient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recommendation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sys-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tem for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soil fertilization based 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evolutionary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computation.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Comput. Electron.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Agric.</w:t>
      </w:r>
      <w:r>
        <w:rPr>
          <w:color w:val="231F20"/>
          <w:spacing w:val="40"/>
          <w:w w:val="105"/>
          <w:sz w:val="12"/>
        </w:rPr>
        <w:t> </w:t>
      </w:r>
      <w:bookmarkStart w:name="_bookmark28" w:id="46"/>
      <w:bookmarkEnd w:id="46"/>
      <w:r>
        <w:rPr>
          <w:color w:val="231F20"/>
          <w:w w:val="105"/>
          <w:sz w:val="12"/>
        </w:rPr>
        <w:t>1</w:t>
      </w:r>
      <w:r>
        <w:rPr>
          <w:color w:val="231F20"/>
          <w:w w:val="105"/>
          <w:sz w:val="12"/>
        </w:rPr>
        <w:t>89, 106407. </w:t>
      </w:r>
      <w:hyperlink r:id="rId28">
        <w:r>
          <w:rPr>
            <w:color w:val="2E3092"/>
            <w:w w:val="105"/>
            <w:sz w:val="12"/>
          </w:rPr>
          <w:t>https://doi.org/10.1016/j.compag.2021.106407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0"/>
        <w:ind w:left="341" w:right="40" w:hanging="239"/>
        <w:jc w:val="both"/>
        <w:rPr>
          <w:sz w:val="12"/>
        </w:rPr>
      </w:pPr>
      <w:bookmarkStart w:name="_bookmark31" w:id="47"/>
      <w:bookmarkEnd w:id="47"/>
      <w:r>
        <w:rPr/>
      </w:r>
      <w:r>
        <w:rPr>
          <w:color w:val="231F20"/>
          <w:spacing w:val="-2"/>
          <w:w w:val="105"/>
          <w:sz w:val="12"/>
        </w:rPr>
        <w:t>Arvind,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Jyothi,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Kaushal,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Girish,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Saurav,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Chetankumar,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2020.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Edge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com-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puting based smart aquaponics monitoring system using deep learning in IOT envi-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ronment.</w:t>
      </w:r>
      <w:r>
        <w:rPr>
          <w:color w:val="231F20"/>
          <w:w w:val="105"/>
          <w:sz w:val="12"/>
        </w:rPr>
        <w:t> 2020</w:t>
      </w:r>
      <w:r>
        <w:rPr>
          <w:color w:val="231F20"/>
          <w:w w:val="105"/>
          <w:sz w:val="12"/>
        </w:rPr>
        <w:t> IEEE</w:t>
      </w:r>
      <w:r>
        <w:rPr>
          <w:color w:val="231F20"/>
          <w:w w:val="105"/>
          <w:sz w:val="12"/>
        </w:rPr>
        <w:t> Symposium</w:t>
      </w:r>
      <w:r>
        <w:rPr>
          <w:color w:val="231F20"/>
          <w:w w:val="105"/>
          <w:sz w:val="12"/>
        </w:rPr>
        <w:t> Series</w:t>
      </w:r>
      <w:r>
        <w:rPr>
          <w:color w:val="231F20"/>
          <w:w w:val="105"/>
          <w:sz w:val="12"/>
        </w:rPr>
        <w:t> on</w:t>
      </w:r>
      <w:r>
        <w:rPr>
          <w:color w:val="231F20"/>
          <w:w w:val="105"/>
          <w:sz w:val="12"/>
        </w:rPr>
        <w:t> Computational</w:t>
      </w:r>
      <w:r>
        <w:rPr>
          <w:color w:val="231F20"/>
          <w:w w:val="105"/>
          <w:sz w:val="12"/>
        </w:rPr>
        <w:t> Intelligence</w:t>
      </w:r>
      <w:r>
        <w:rPr>
          <w:color w:val="231F20"/>
          <w:w w:val="105"/>
          <w:sz w:val="12"/>
        </w:rPr>
        <w:t> (SSCI)</w:t>
      </w:r>
      <w:r>
        <w:rPr>
          <w:color w:val="231F20"/>
          <w:spacing w:val="40"/>
          <w:w w:val="123"/>
          <w:sz w:val="12"/>
        </w:rPr>
        <w:t> </w:t>
      </w:r>
      <w:bookmarkStart w:name="_bookmark29" w:id="48"/>
      <w:bookmarkEnd w:id="48"/>
      <w:r>
        <w:rPr>
          <w:color w:val="231F20"/>
          <w:w w:val="123"/>
          <w:sz w:val="12"/>
        </w:rPr>
      </w:r>
      <w:bookmarkStart w:name="_bookmark30" w:id="49"/>
      <w:bookmarkEnd w:id="49"/>
      <w:r>
        <w:rPr>
          <w:color w:val="231F20"/>
          <w:w w:val="123"/>
          <w:sz w:val="12"/>
        </w:rPr>
      </w:r>
      <w:hyperlink r:id="rId29">
        <w:r>
          <w:rPr>
            <w:color w:val="2E3092"/>
            <w:spacing w:val="-2"/>
            <w:w w:val="105"/>
            <w:sz w:val="12"/>
          </w:rPr>
          <w:t>https://doi.org/10.1109/ssci47803.2020.9308395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8" w:lineRule="auto" w:before="0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Braga-Neto, U., Dougherty, E., 2004. Bolstered error estimation. Pattern Recogn. 37 (6),</w:t>
      </w:r>
      <w:r>
        <w:rPr>
          <w:color w:val="231F20"/>
          <w:spacing w:val="40"/>
          <w:w w:val="105"/>
          <w:sz w:val="12"/>
        </w:rPr>
        <w:t> </w:t>
      </w:r>
      <w:bookmarkStart w:name="_bookmark32" w:id="50"/>
      <w:bookmarkEnd w:id="50"/>
      <w:r>
        <w:rPr>
          <w:color w:val="231F20"/>
          <w:w w:val="105"/>
          <w:sz w:val="12"/>
        </w:rPr>
        <w:t>1</w:t>
      </w:r>
      <w:r>
        <w:rPr>
          <w:color w:val="231F20"/>
          <w:w w:val="105"/>
          <w:sz w:val="12"/>
        </w:rPr>
        <w:t>267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1281. </w:t>
      </w:r>
      <w:hyperlink r:id="rId30">
        <w:r>
          <w:rPr>
            <w:color w:val="2E3092"/>
            <w:w w:val="105"/>
            <w:sz w:val="12"/>
          </w:rPr>
          <w:t>https://doi.org/10.1016/j.patcog.2003.08.017</w:t>
        </w:r>
      </w:hyperlink>
      <w:r>
        <w:rPr>
          <w:color w:val="231F20"/>
          <w:w w:val="105"/>
          <w:sz w:val="12"/>
        </w:rPr>
        <w:t>.</w:t>
      </w:r>
    </w:p>
    <w:p>
      <w:pPr>
        <w:spacing w:before="4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Chandrashekar,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Sahin,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survey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feature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selection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methods.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Comput.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Electr.</w:t>
      </w:r>
    </w:p>
    <w:p>
      <w:pPr>
        <w:spacing w:before="15"/>
        <w:ind w:left="341" w:right="0" w:firstLine="0"/>
        <w:jc w:val="both"/>
        <w:rPr>
          <w:sz w:val="12"/>
        </w:rPr>
      </w:pPr>
      <w:bookmarkStart w:name="_bookmark33" w:id="51"/>
      <w:bookmarkEnd w:id="51"/>
      <w:r>
        <w:rPr/>
      </w:r>
      <w:r>
        <w:rPr>
          <w:color w:val="231F20"/>
          <w:w w:val="110"/>
          <w:sz w:val="12"/>
        </w:rPr>
        <w:t>Eng.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40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(1),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16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28.</w:t>
      </w:r>
      <w:r>
        <w:rPr>
          <w:color w:val="231F20"/>
          <w:spacing w:val="-1"/>
          <w:w w:val="110"/>
          <w:sz w:val="12"/>
        </w:rPr>
        <w:t> </w:t>
      </w:r>
      <w:hyperlink r:id="rId31">
        <w:r>
          <w:rPr>
            <w:color w:val="2E3092"/>
            <w:spacing w:val="-2"/>
            <w:w w:val="110"/>
            <w:sz w:val="12"/>
          </w:rPr>
          <w:t>https://doi.org/10.1016/j.compeleceng.2013.11.024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78" w:lineRule="auto" w:before="24"/>
        <w:ind w:left="341" w:right="39" w:hanging="239"/>
        <w:jc w:val="both"/>
        <w:rPr>
          <w:sz w:val="12"/>
        </w:rPr>
      </w:pPr>
      <w:bookmarkStart w:name="_bookmark35" w:id="52"/>
      <w:bookmarkEnd w:id="52"/>
      <w:r>
        <w:rPr/>
      </w:r>
      <w:r>
        <w:rPr>
          <w:color w:val="231F20"/>
          <w:sz w:val="12"/>
        </w:rPr>
        <w:t>Concepcion II, R.S.,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Alejandrino, J.D., Lauguico, S.C., Tobias, R.R., Sybingco, E., Dadios, E.P.,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Bandala, A.A., 2020. Lettuce growth stage identi</w:t>
      </w:r>
      <w:r>
        <w:rPr>
          <w:rFonts w:ascii="Times New Roman"/>
          <w:color w:val="231F20"/>
          <w:sz w:val="12"/>
        </w:rPr>
        <w:t>fi</w:t>
      </w:r>
      <w:r>
        <w:rPr>
          <w:color w:val="231F20"/>
          <w:sz w:val="12"/>
        </w:rPr>
        <w:t>cation based on phytomorphological</w:t>
      </w:r>
      <w:r>
        <w:rPr>
          <w:color w:val="231F20"/>
          <w:spacing w:val="40"/>
          <w:sz w:val="12"/>
        </w:rPr>
        <w:t> </w:t>
      </w:r>
      <w:bookmarkStart w:name="_bookmark34" w:id="53"/>
      <w:bookmarkEnd w:id="53"/>
      <w:r>
        <w:rPr>
          <w:color w:val="231F20"/>
          <w:sz w:val="12"/>
        </w:rPr>
        <w:t>v</w:t>
      </w:r>
      <w:r>
        <w:rPr>
          <w:color w:val="231F20"/>
          <w:sz w:val="12"/>
        </w:rPr>
        <w:t>ariations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using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coupled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color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superpixels</w:t>
      </w:r>
      <w:r>
        <w:rPr>
          <w:color w:val="231F20"/>
          <w:spacing w:val="39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39"/>
          <w:sz w:val="12"/>
        </w:rPr>
        <w:t> </w:t>
      </w:r>
      <w:r>
        <w:rPr>
          <w:color w:val="231F20"/>
          <w:sz w:val="12"/>
        </w:rPr>
        <w:t>multifold</w:t>
      </w:r>
      <w:r>
        <w:rPr>
          <w:color w:val="231F20"/>
          <w:spacing w:val="39"/>
          <w:sz w:val="12"/>
        </w:rPr>
        <w:t> </w:t>
      </w:r>
      <w:r>
        <w:rPr>
          <w:color w:val="231F20"/>
          <w:sz w:val="12"/>
        </w:rPr>
        <w:t>watershed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transformation.</w:t>
      </w:r>
      <w:r>
        <w:rPr>
          <w:color w:val="231F20"/>
          <w:spacing w:val="40"/>
          <w:sz w:val="12"/>
        </w:rPr>
        <w:t> </w:t>
      </w:r>
      <w:bookmarkStart w:name="_bookmark36" w:id="54"/>
      <w:bookmarkEnd w:id="54"/>
      <w:r>
        <w:rPr>
          <w:color w:val="231F20"/>
          <w:sz w:val="12"/>
        </w:rPr>
        <w:t>I</w:t>
      </w:r>
      <w:r>
        <w:rPr>
          <w:color w:val="231F20"/>
          <w:sz w:val="12"/>
        </w:rPr>
        <w:t>nt.</w:t>
      </w:r>
      <w:r>
        <w:rPr>
          <w:color w:val="231F20"/>
          <w:spacing w:val="31"/>
          <w:sz w:val="12"/>
        </w:rPr>
        <w:t> </w:t>
      </w:r>
      <w:r>
        <w:rPr>
          <w:color w:val="231F20"/>
          <w:sz w:val="12"/>
        </w:rPr>
        <w:t>J. Adv. Intellig.</w:t>
      </w:r>
      <w:r>
        <w:rPr>
          <w:color w:val="231F20"/>
          <w:spacing w:val="31"/>
          <w:sz w:val="12"/>
        </w:rPr>
        <w:t> </w:t>
      </w:r>
      <w:r>
        <w:rPr>
          <w:color w:val="231F20"/>
          <w:sz w:val="12"/>
        </w:rPr>
        <w:t>Inform.</w:t>
      </w:r>
      <w:r>
        <w:rPr>
          <w:color w:val="231F20"/>
          <w:spacing w:val="31"/>
          <w:sz w:val="12"/>
        </w:rPr>
        <w:t> </w:t>
      </w:r>
      <w:r>
        <w:rPr>
          <w:color w:val="231F20"/>
          <w:sz w:val="12"/>
        </w:rPr>
        <w:t>6 (3), 261. </w:t>
      </w:r>
      <w:hyperlink r:id="rId32">
        <w:r>
          <w:rPr>
            <w:color w:val="2E3092"/>
            <w:sz w:val="12"/>
          </w:rPr>
          <w:t>https://doi.org/10.26555/ijain.v6i3.435</w:t>
        </w:r>
      </w:hyperlink>
      <w:r>
        <w:rPr>
          <w:color w:val="231F20"/>
          <w:sz w:val="12"/>
        </w:rPr>
        <w:t>.</w:t>
      </w:r>
    </w:p>
    <w:p>
      <w:pPr>
        <w:spacing w:line="278" w:lineRule="auto" w:before="0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Cox,</w:t>
      </w:r>
      <w:r>
        <w:rPr>
          <w:color w:val="231F20"/>
          <w:w w:val="105"/>
          <w:sz w:val="12"/>
        </w:rPr>
        <w:t> M.A.,</w:t>
      </w:r>
      <w:r>
        <w:rPr>
          <w:color w:val="231F20"/>
          <w:w w:val="105"/>
          <w:sz w:val="12"/>
        </w:rPr>
        <w:t> Cox,</w:t>
      </w:r>
      <w:r>
        <w:rPr>
          <w:color w:val="231F20"/>
          <w:w w:val="105"/>
          <w:sz w:val="12"/>
        </w:rPr>
        <w:t> T.F.,</w:t>
      </w:r>
      <w:r>
        <w:rPr>
          <w:color w:val="231F20"/>
          <w:w w:val="105"/>
          <w:sz w:val="12"/>
        </w:rPr>
        <w:t> 2008.</w:t>
      </w:r>
      <w:r>
        <w:rPr>
          <w:color w:val="231F20"/>
          <w:w w:val="105"/>
          <w:sz w:val="12"/>
        </w:rPr>
        <w:t> Multidimensional</w:t>
      </w:r>
      <w:r>
        <w:rPr>
          <w:color w:val="231F20"/>
          <w:w w:val="105"/>
          <w:sz w:val="12"/>
        </w:rPr>
        <w:t> scaling.</w:t>
      </w:r>
      <w:r>
        <w:rPr>
          <w:color w:val="231F20"/>
          <w:w w:val="105"/>
          <w:sz w:val="12"/>
        </w:rPr>
        <w:t> Handb.</w:t>
      </w:r>
      <w:r>
        <w:rPr>
          <w:color w:val="231F20"/>
          <w:w w:val="105"/>
          <w:sz w:val="12"/>
        </w:rPr>
        <w:t> Data</w:t>
      </w:r>
      <w:r>
        <w:rPr>
          <w:color w:val="231F20"/>
          <w:w w:val="105"/>
          <w:sz w:val="12"/>
        </w:rPr>
        <w:t> Visualiz.,</w:t>
      </w:r>
      <w:r>
        <w:rPr>
          <w:color w:val="231F20"/>
          <w:w w:val="105"/>
          <w:sz w:val="12"/>
        </w:rPr>
        <w:t> 315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347</w:t>
      </w:r>
      <w:r>
        <w:rPr>
          <w:color w:val="231F20"/>
          <w:spacing w:val="40"/>
          <w:w w:val="120"/>
          <w:sz w:val="12"/>
        </w:rPr>
        <w:t> </w:t>
      </w:r>
      <w:bookmarkStart w:name="_bookmark37" w:id="55"/>
      <w:bookmarkEnd w:id="55"/>
      <w:r>
        <w:rPr>
          <w:color w:val="231F20"/>
          <w:w w:val="120"/>
          <w:sz w:val="12"/>
        </w:rPr>
      </w:r>
      <w:hyperlink r:id="rId33">
        <w:r>
          <w:rPr>
            <w:color w:val="2E3092"/>
            <w:spacing w:val="-2"/>
            <w:w w:val="105"/>
            <w:sz w:val="12"/>
          </w:rPr>
          <w:t>https://doi.org/10.1007/978-3-540-33037-0_14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0"/>
        <w:ind w:left="341" w:right="40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Dhal,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S.B.,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Jungbluth,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Sabahi,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S.P.,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Bagavathiannan,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Braga-Neto,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U.,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Kalafatis,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S., 2022. A machine-learning-based IoT system for optimizing nutrient supply in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commercial</w:t>
      </w:r>
      <w:r>
        <w:rPr>
          <w:color w:val="231F20"/>
          <w:w w:val="105"/>
          <w:sz w:val="12"/>
        </w:rPr>
        <w:t> aquaponic</w:t>
      </w:r>
      <w:r>
        <w:rPr>
          <w:color w:val="231F20"/>
          <w:w w:val="105"/>
          <w:sz w:val="12"/>
        </w:rPr>
        <w:t> operations.</w:t>
      </w:r>
      <w:r>
        <w:rPr>
          <w:color w:val="231F20"/>
          <w:w w:val="105"/>
          <w:sz w:val="12"/>
        </w:rPr>
        <w:t> Sensors</w:t>
      </w:r>
      <w:r>
        <w:rPr>
          <w:color w:val="231F20"/>
          <w:w w:val="105"/>
          <w:sz w:val="12"/>
        </w:rPr>
        <w:t> 22,</w:t>
      </w:r>
      <w:r>
        <w:rPr>
          <w:color w:val="231F20"/>
          <w:w w:val="105"/>
          <w:sz w:val="12"/>
        </w:rPr>
        <w:t> 3510.</w:t>
      </w:r>
      <w:r>
        <w:rPr>
          <w:color w:val="231F20"/>
          <w:w w:val="105"/>
          <w:sz w:val="12"/>
        </w:rPr>
        <w:t> </w:t>
      </w:r>
      <w:hyperlink r:id="rId34">
        <w:r>
          <w:rPr>
            <w:color w:val="2E3092"/>
            <w:w w:val="105"/>
            <w:sz w:val="12"/>
          </w:rPr>
          <w:t>https://doi.org/10.3390/</w:t>
        </w:r>
      </w:hyperlink>
      <w:r>
        <w:rPr>
          <w:color w:val="2E3092"/>
          <w:spacing w:val="40"/>
          <w:w w:val="105"/>
          <w:sz w:val="12"/>
        </w:rPr>
        <w:t> </w:t>
      </w:r>
      <w:hyperlink r:id="rId34">
        <w:r>
          <w:rPr>
            <w:color w:val="2E3092"/>
            <w:spacing w:val="-2"/>
            <w:w w:val="105"/>
            <w:sz w:val="12"/>
          </w:rPr>
          <w:t>s22093510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8" w:lineRule="auto" w:before="113"/>
        <w:ind w:left="342" w:right="119" w:hanging="240"/>
        <w:jc w:val="both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Dietterich, Tom, 1995. Over</w:t>
      </w:r>
      <w:r>
        <w:rPr>
          <w:rFonts w:ascii="Times New Roman" w:hAns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tting and undercomputing in machine learning. ACM Com-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puting Surveys 27 (3), 326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327. </w:t>
      </w:r>
      <w:hyperlink r:id="rId35">
        <w:r>
          <w:rPr>
            <w:color w:val="2E3092"/>
            <w:w w:val="110"/>
            <w:sz w:val="12"/>
          </w:rPr>
          <w:t>https://doi.org/10.1145/212094.212114</w:t>
        </w:r>
      </w:hyperlink>
      <w:r>
        <w:rPr>
          <w:color w:val="231F20"/>
          <w:w w:val="110"/>
          <w:sz w:val="12"/>
        </w:rPr>
        <w:t>.</w:t>
      </w:r>
    </w:p>
    <w:p>
      <w:pPr>
        <w:spacing w:line="273" w:lineRule="auto" w:before="4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Glibert, P., Seitzinger,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 Heil, C., Burkholder, J.A., Parrow, M., Codispoti,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L., Kelly,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V., 2005.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The role of eutrophication in the global proliferation of harmful algal blooms. Ocean-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ography 18 (2), 198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209. </w:t>
      </w:r>
      <w:hyperlink r:id="rId36">
        <w:r>
          <w:rPr>
            <w:color w:val="2E3092"/>
            <w:w w:val="105"/>
            <w:sz w:val="12"/>
          </w:rPr>
          <w:t>https://doi.org/10.5670/oceanog.2005.54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4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Granitto,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P.M.,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Furlanello,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Biasioli,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Gasperi,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2006.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Recursive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feature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elimination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with random forest for PTR-MS analysis of agroindustrial products. Chemom. Intell.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Lab. Syst. 83 (2), 83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90. </w:t>
      </w:r>
      <w:hyperlink r:id="rId37">
        <w:r>
          <w:rPr>
            <w:color w:val="2E3092"/>
            <w:w w:val="105"/>
            <w:sz w:val="12"/>
          </w:rPr>
          <w:t>https://doi.org/10.1016/j.chemolab.2006.01.007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6" w:lineRule="auto" w:before="0"/>
        <w:ind w:left="342" w:right="122" w:hanging="240"/>
        <w:jc w:val="both"/>
        <w:rPr>
          <w:sz w:val="12"/>
        </w:rPr>
      </w:pPr>
      <w:r>
        <w:rPr>
          <w:color w:val="231F20"/>
          <w:w w:val="105"/>
          <w:sz w:val="12"/>
        </w:rPr>
        <w:t>Hesterberg,</w:t>
      </w:r>
      <w:r>
        <w:rPr>
          <w:color w:val="231F20"/>
          <w:w w:val="105"/>
          <w:sz w:val="12"/>
        </w:rPr>
        <w:t> T.,</w:t>
      </w:r>
      <w:r>
        <w:rPr>
          <w:color w:val="231F20"/>
          <w:w w:val="105"/>
          <w:sz w:val="12"/>
        </w:rPr>
        <w:t> 2011.</w:t>
      </w:r>
      <w:r>
        <w:rPr>
          <w:color w:val="231F20"/>
          <w:w w:val="105"/>
          <w:sz w:val="12"/>
        </w:rPr>
        <w:t> Bootstrap.</w:t>
      </w:r>
      <w:r>
        <w:rPr>
          <w:color w:val="231F20"/>
          <w:w w:val="105"/>
          <w:sz w:val="12"/>
        </w:rPr>
        <w:t> Wiley</w:t>
      </w:r>
      <w:r>
        <w:rPr>
          <w:color w:val="231F20"/>
          <w:w w:val="105"/>
          <w:sz w:val="12"/>
        </w:rPr>
        <w:t> Interdiscipl.</w:t>
      </w:r>
      <w:r>
        <w:rPr>
          <w:color w:val="231F20"/>
          <w:w w:val="105"/>
          <w:sz w:val="12"/>
        </w:rPr>
        <w:t> Rev.</w:t>
      </w:r>
      <w:r>
        <w:rPr>
          <w:color w:val="231F20"/>
          <w:w w:val="105"/>
          <w:sz w:val="12"/>
        </w:rPr>
        <w:t> Comp.</w:t>
      </w:r>
      <w:r>
        <w:rPr>
          <w:color w:val="231F20"/>
          <w:w w:val="105"/>
          <w:sz w:val="12"/>
        </w:rPr>
        <w:t> Stat.</w:t>
      </w:r>
      <w:r>
        <w:rPr>
          <w:color w:val="231F20"/>
          <w:w w:val="105"/>
          <w:sz w:val="12"/>
        </w:rPr>
        <w:t> 3</w:t>
      </w:r>
      <w:r>
        <w:rPr>
          <w:color w:val="231F20"/>
          <w:w w:val="105"/>
          <w:sz w:val="12"/>
        </w:rPr>
        <w:t> (6),</w:t>
      </w:r>
      <w:r>
        <w:rPr>
          <w:color w:val="231F20"/>
          <w:w w:val="105"/>
          <w:sz w:val="12"/>
        </w:rPr>
        <w:t> 497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526.</w:t>
      </w:r>
      <w:r>
        <w:rPr>
          <w:color w:val="231F20"/>
          <w:spacing w:val="40"/>
          <w:w w:val="105"/>
          <w:sz w:val="12"/>
        </w:rPr>
        <w:t> </w:t>
      </w:r>
      <w:hyperlink r:id="rId38">
        <w:r>
          <w:rPr>
            <w:color w:val="2E3092"/>
            <w:spacing w:val="-2"/>
            <w:w w:val="105"/>
            <w:sz w:val="12"/>
          </w:rPr>
          <w:t>https://doi.org/10.1002/wics.182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140" w:lineRule="exact" w:before="0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Jensen,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M.H.,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1997.</w:t>
      </w:r>
      <w:r>
        <w:rPr>
          <w:color w:val="231F20"/>
          <w:spacing w:val="-2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Hydroponics.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HortScience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32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(6),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1018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1021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80" w:lineRule="auto" w:before="18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Jones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Jr.,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J.B.,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2016.</w:t>
      </w:r>
      <w:r>
        <w:rPr>
          <w:color w:val="231F20"/>
          <w:spacing w:val="28"/>
          <w:sz w:val="12"/>
        </w:rPr>
        <w:t> </w:t>
      </w:r>
      <w:hyperlink r:id="rId40">
        <w:r>
          <w:rPr>
            <w:color w:val="2E3092"/>
            <w:sz w:val="12"/>
          </w:rPr>
          <w:t>2016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Hydroponics: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A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Practical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Guide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the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Soilless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Grower.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CRC</w:t>
        </w:r>
      </w:hyperlink>
      <w:r>
        <w:rPr>
          <w:color w:val="2E3092"/>
          <w:spacing w:val="40"/>
          <w:sz w:val="12"/>
        </w:rPr>
        <w:t> </w:t>
      </w:r>
      <w:hyperlink r:id="rId40">
        <w:r>
          <w:rPr>
            <w:color w:val="2E3092"/>
            <w:spacing w:val="-2"/>
            <w:sz w:val="12"/>
          </w:rPr>
          <w:t>Pres</w:t>
        </w:r>
      </w:hyperlink>
      <w:r>
        <w:rPr>
          <w:color w:val="2E3092"/>
          <w:spacing w:val="-2"/>
          <w:sz w:val="12"/>
        </w:rPr>
        <w:t>s.</w:t>
      </w:r>
    </w:p>
    <w:p>
      <w:pPr>
        <w:spacing w:line="273" w:lineRule="auto" w:before="1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Karimanzira, D., Na, C., Hong, M., Wei, Y., 2021. Intelligent Information Management in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aquaponics to increase mutual bene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ts. Intell. Inf. Manag. 13 (01), 50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69. </w:t>
      </w:r>
      <w:hyperlink r:id="rId41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spacing w:val="-2"/>
            <w:w w:val="105"/>
            <w:sz w:val="12"/>
          </w:rPr>
          <w:t>doi.org/10.4236/iim.2021.131003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0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Kledal,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P.R.,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König,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Matuli</w:t>
      </w:r>
      <w:r>
        <w:rPr>
          <w:rFonts w:ascii="Arial" w:hAnsi="Arial"/>
          <w:color w:val="231F20"/>
          <w:w w:val="105"/>
          <w:sz w:val="12"/>
        </w:rPr>
        <w:t>ć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Aquaponics: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ugly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duckling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organic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regula-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tion.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Aquapon.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Food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Prod.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Syst.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487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500.</w:t>
      </w:r>
      <w:r>
        <w:rPr>
          <w:color w:val="231F20"/>
          <w:spacing w:val="-4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https://doi.org/10.1007/978-3-030-15943-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spacing w:val="-4"/>
            <w:w w:val="105"/>
            <w:sz w:val="12"/>
          </w:rPr>
          <w:t>6_19</w:t>
        </w:r>
      </w:hyperlink>
      <w:r>
        <w:rPr>
          <w:color w:val="231F20"/>
          <w:spacing w:val="-4"/>
          <w:w w:val="105"/>
          <w:sz w:val="12"/>
        </w:rPr>
        <w:t>.</w:t>
      </w:r>
    </w:p>
    <w:p>
      <w:pPr>
        <w:spacing w:line="268" w:lineRule="auto" w:before="3"/>
        <w:ind w:left="342" w:right="120" w:hanging="240"/>
        <w:jc w:val="both"/>
        <w:rPr>
          <w:sz w:val="12"/>
        </w:rPr>
      </w:pPr>
      <w:r>
        <w:rPr>
          <w:color w:val="231F20"/>
          <w:w w:val="110"/>
          <w:sz w:val="12"/>
        </w:rPr>
        <w:t>Köppen, M., 2000. </w:t>
      </w:r>
      <w:hyperlink r:id="rId43">
        <w:r>
          <w:rPr>
            <w:color w:val="2E3092"/>
            <w:w w:val="110"/>
            <w:sz w:val="12"/>
          </w:rPr>
          <w:t>The curse of dimensionality. 5th Online World Conference</w:t>
        </w:r>
        <w:r>
          <w:rPr>
            <w:color w:val="2E3092"/>
            <w:w w:val="110"/>
            <w:sz w:val="12"/>
          </w:rPr>
          <w:t> on Soft</w:t>
        </w:r>
      </w:hyperlink>
      <w:r>
        <w:rPr>
          <w:color w:val="2E3092"/>
          <w:spacing w:val="40"/>
          <w:w w:val="110"/>
          <w:sz w:val="12"/>
        </w:rPr>
        <w:t> </w:t>
      </w:r>
      <w:hyperlink r:id="rId43">
        <w:r>
          <w:rPr>
            <w:color w:val="2E3092"/>
            <w:w w:val="110"/>
            <w:sz w:val="12"/>
          </w:rPr>
          <w:t>Computing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Industrial Applications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(WSC5). 1,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pp. 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</w:hyperlink>
      <w:r>
        <w:rPr>
          <w:color w:val="2E3092"/>
          <w:w w:val="110"/>
          <w:sz w:val="12"/>
        </w:rPr>
        <w:t>8.</w:t>
      </w:r>
    </w:p>
    <w:p>
      <w:pPr>
        <w:spacing w:line="278" w:lineRule="auto" w:before="5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Lauguico,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Concepcion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R.S.,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Alejandrino,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Tobias,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R.R.,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Macasaet,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Dadios,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E.P.,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comparative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analysis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machine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learning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algorithms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modeled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ma-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chine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w w:val="105"/>
          <w:sz w:val="12"/>
        </w:rPr>
        <w:t>vision-based</w:t>
      </w:r>
      <w:r>
        <w:rPr>
          <w:color w:val="231F20"/>
          <w:spacing w:val="38"/>
          <w:w w:val="105"/>
          <w:sz w:val="12"/>
        </w:rPr>
        <w:t> </w:t>
      </w:r>
      <w:r>
        <w:rPr>
          <w:color w:val="231F20"/>
          <w:w w:val="105"/>
          <w:sz w:val="12"/>
        </w:rPr>
        <w:t>lettuce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w w:val="105"/>
          <w:sz w:val="12"/>
        </w:rPr>
        <w:t>growth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stage</w:t>
      </w:r>
      <w:r>
        <w:rPr>
          <w:color w:val="231F20"/>
          <w:spacing w:val="38"/>
          <w:w w:val="105"/>
          <w:sz w:val="12"/>
        </w:rPr>
        <w:t> </w:t>
      </w:r>
      <w:r>
        <w:rPr>
          <w:color w:val="231F20"/>
          <w:w w:val="105"/>
          <w:sz w:val="12"/>
        </w:rPr>
        <w:t>classi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</w:t>
      </w:r>
      <w:r>
        <w:rPr>
          <w:color w:val="231F20"/>
          <w:spacing w:val="38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36"/>
          <w:w w:val="105"/>
          <w:sz w:val="12"/>
        </w:rPr>
        <w:t> </w:t>
      </w:r>
      <w:r>
        <w:rPr>
          <w:color w:val="231F20"/>
          <w:w w:val="105"/>
          <w:sz w:val="12"/>
        </w:rPr>
        <w:t>Smart</w:t>
      </w:r>
      <w:r>
        <w:rPr>
          <w:color w:val="231F20"/>
          <w:spacing w:val="38"/>
          <w:w w:val="105"/>
          <w:sz w:val="12"/>
        </w:rPr>
        <w:t> </w:t>
      </w:r>
      <w:r>
        <w:rPr>
          <w:color w:val="231F20"/>
          <w:w w:val="105"/>
          <w:sz w:val="12"/>
        </w:rPr>
        <w:t>Aquaponics.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Int.</w:t>
      </w:r>
    </w:p>
    <w:p>
      <w:pPr>
        <w:spacing w:line="278" w:lineRule="auto" w:before="0"/>
        <w:ind w:left="103" w:right="118" w:firstLine="239"/>
        <w:jc w:val="both"/>
        <w:rPr>
          <w:sz w:val="12"/>
        </w:rPr>
      </w:pPr>
      <w:r>
        <w:rPr>
          <w:color w:val="231F20"/>
          <w:sz w:val="12"/>
        </w:rPr>
        <w:t>J. Environ. Sci. Dev. </w:t>
      </w:r>
      <w:r>
        <w:rPr>
          <w:color w:val="231F20"/>
          <w:w w:val="110"/>
          <w:sz w:val="12"/>
        </w:rPr>
        <w:t>11 </w:t>
      </w:r>
      <w:r>
        <w:rPr>
          <w:color w:val="231F20"/>
          <w:sz w:val="12"/>
        </w:rPr>
        <w:t>(9), 442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449. </w:t>
      </w:r>
      <w:hyperlink r:id="rId44">
        <w:r>
          <w:rPr>
            <w:color w:val="2E3092"/>
            <w:sz w:val="12"/>
          </w:rPr>
          <w:t>https://doi.org/10.18178/ijesd.2020.11.9.1288</w:t>
        </w:r>
      </w:hyperlink>
      <w:r>
        <w:rPr>
          <w:color w:val="231F20"/>
          <w:sz w:val="12"/>
        </w:rPr>
        <w:t>.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Likas,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Vlassis,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N.,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Verbeek,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J.T.,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2003.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global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K-means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clustering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algorithm.</w:t>
      </w:r>
      <w:r>
        <w:rPr>
          <w:color w:val="231F20"/>
          <w:spacing w:val="11"/>
          <w:sz w:val="12"/>
        </w:rPr>
        <w:t> </w:t>
      </w:r>
      <w:r>
        <w:rPr>
          <w:color w:val="231F20"/>
          <w:spacing w:val="-2"/>
          <w:sz w:val="12"/>
        </w:rPr>
        <w:t>Pattern</w:t>
      </w:r>
    </w:p>
    <w:p>
      <w:pPr>
        <w:spacing w:line="137" w:lineRule="exact" w:before="0"/>
        <w:ind w:left="342" w:right="0" w:firstLine="0"/>
        <w:jc w:val="both"/>
        <w:rPr>
          <w:sz w:val="12"/>
        </w:rPr>
      </w:pPr>
      <w:r>
        <w:rPr>
          <w:color w:val="231F20"/>
          <w:sz w:val="12"/>
        </w:rPr>
        <w:t>Recogn.</w:t>
      </w:r>
      <w:r>
        <w:rPr>
          <w:color w:val="231F20"/>
          <w:spacing w:val="54"/>
          <w:sz w:val="12"/>
        </w:rPr>
        <w:t> </w:t>
      </w:r>
      <w:r>
        <w:rPr>
          <w:color w:val="231F20"/>
          <w:sz w:val="12"/>
        </w:rPr>
        <w:t>36</w:t>
      </w:r>
      <w:r>
        <w:rPr>
          <w:color w:val="231F20"/>
          <w:spacing w:val="49"/>
          <w:sz w:val="12"/>
        </w:rPr>
        <w:t> </w:t>
      </w:r>
      <w:r>
        <w:rPr>
          <w:color w:val="231F20"/>
          <w:sz w:val="12"/>
        </w:rPr>
        <w:t>(2),</w:t>
      </w:r>
      <w:r>
        <w:rPr>
          <w:color w:val="231F20"/>
          <w:spacing w:val="54"/>
          <w:sz w:val="12"/>
        </w:rPr>
        <w:t> </w:t>
      </w:r>
      <w:r>
        <w:rPr>
          <w:color w:val="231F20"/>
          <w:sz w:val="12"/>
        </w:rPr>
        <w:t>451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461.</w:t>
      </w:r>
      <w:r>
        <w:rPr>
          <w:color w:val="231F20"/>
          <w:spacing w:val="52"/>
          <w:sz w:val="12"/>
        </w:rPr>
        <w:t> </w:t>
      </w:r>
      <w:hyperlink r:id="rId45">
        <w:r>
          <w:rPr>
            <w:color w:val="2E3092"/>
            <w:sz w:val="12"/>
          </w:rPr>
          <w:t>https://doi.org/10.1016/s0031-3203(02)00060-</w:t>
        </w:r>
        <w:r>
          <w:rPr>
            <w:color w:val="2E3092"/>
            <w:spacing w:val="-5"/>
            <w:sz w:val="12"/>
          </w:rPr>
          <w:t>2</w:t>
        </w:r>
      </w:hyperlink>
      <w:r>
        <w:rPr>
          <w:color w:val="231F20"/>
          <w:spacing w:val="-5"/>
          <w:sz w:val="12"/>
        </w:rPr>
        <w:t>.</w:t>
      </w:r>
    </w:p>
    <w:p>
      <w:pPr>
        <w:spacing w:line="280" w:lineRule="auto" w:before="18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Lobanov,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V.P.,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Combot,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Pelissier,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Labbé,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Joyce,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Improving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plant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health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through</w:t>
      </w:r>
      <w:r>
        <w:rPr>
          <w:color w:val="231F20"/>
          <w:w w:val="105"/>
          <w:sz w:val="12"/>
        </w:rPr>
        <w:t> nutrient</w:t>
      </w:r>
      <w:r>
        <w:rPr>
          <w:color w:val="231F20"/>
          <w:w w:val="105"/>
          <w:sz w:val="12"/>
        </w:rPr>
        <w:t> remineralization</w:t>
      </w:r>
      <w:r>
        <w:rPr>
          <w:color w:val="231F20"/>
          <w:w w:val="105"/>
          <w:sz w:val="12"/>
        </w:rPr>
        <w:t> in</w:t>
      </w:r>
      <w:r>
        <w:rPr>
          <w:color w:val="231F20"/>
          <w:w w:val="105"/>
          <w:sz w:val="12"/>
        </w:rPr>
        <w:t> aquaponic</w:t>
      </w:r>
      <w:r>
        <w:rPr>
          <w:color w:val="231F20"/>
          <w:w w:val="105"/>
          <w:sz w:val="12"/>
        </w:rPr>
        <w:t> systems.</w:t>
      </w:r>
      <w:r>
        <w:rPr>
          <w:color w:val="231F20"/>
          <w:w w:val="105"/>
          <w:sz w:val="12"/>
        </w:rPr>
        <w:t> Front.</w:t>
      </w:r>
      <w:r>
        <w:rPr>
          <w:color w:val="231F20"/>
          <w:w w:val="105"/>
          <w:sz w:val="12"/>
        </w:rPr>
        <w:t> Plant</w:t>
      </w:r>
      <w:r>
        <w:rPr>
          <w:color w:val="231F20"/>
          <w:w w:val="105"/>
          <w:sz w:val="12"/>
        </w:rPr>
        <w:t> Sci.</w:t>
      </w:r>
      <w:r>
        <w:rPr>
          <w:color w:val="231F20"/>
          <w:w w:val="105"/>
          <w:sz w:val="12"/>
        </w:rPr>
        <w:t> 12.</w:t>
      </w:r>
      <w:r>
        <w:rPr>
          <w:color w:val="231F20"/>
          <w:spacing w:val="40"/>
          <w:w w:val="105"/>
          <w:sz w:val="12"/>
        </w:rPr>
        <w:t> </w:t>
      </w:r>
      <w:hyperlink r:id="rId46">
        <w:r>
          <w:rPr>
            <w:color w:val="2E3092"/>
            <w:spacing w:val="-2"/>
            <w:w w:val="105"/>
            <w:sz w:val="12"/>
          </w:rPr>
          <w:t>https://doi.org/10.3389/fpls.2021.683690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0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Mahanta,</w:t>
      </w:r>
      <w:r>
        <w:rPr>
          <w:color w:val="231F20"/>
          <w:w w:val="105"/>
          <w:sz w:val="12"/>
        </w:rPr>
        <w:t> S.,</w:t>
      </w:r>
      <w:r>
        <w:rPr>
          <w:color w:val="231F20"/>
          <w:w w:val="105"/>
          <w:sz w:val="12"/>
        </w:rPr>
        <w:t> Habib,</w:t>
      </w:r>
      <w:r>
        <w:rPr>
          <w:color w:val="231F20"/>
          <w:w w:val="105"/>
          <w:sz w:val="12"/>
        </w:rPr>
        <w:t> M.R.,</w:t>
      </w:r>
      <w:r>
        <w:rPr>
          <w:color w:val="231F20"/>
          <w:w w:val="105"/>
          <w:sz w:val="12"/>
        </w:rPr>
        <w:t> Moore,</w:t>
      </w:r>
      <w:r>
        <w:rPr>
          <w:color w:val="231F20"/>
          <w:w w:val="105"/>
          <w:sz w:val="12"/>
        </w:rPr>
        <w:t> J.M.,</w:t>
      </w:r>
      <w:r>
        <w:rPr>
          <w:color w:val="231F20"/>
          <w:w w:val="105"/>
          <w:sz w:val="12"/>
        </w:rPr>
        <w:t> 2022.</w:t>
      </w:r>
      <w:r>
        <w:rPr>
          <w:color w:val="231F20"/>
          <w:w w:val="105"/>
          <w:sz w:val="12"/>
        </w:rPr>
        <w:t> Effect</w:t>
      </w:r>
      <w:r>
        <w:rPr>
          <w:color w:val="231F20"/>
          <w:w w:val="105"/>
          <w:sz w:val="12"/>
        </w:rPr>
        <w:t> of</w:t>
      </w:r>
      <w:r>
        <w:rPr>
          <w:color w:val="231F20"/>
          <w:w w:val="105"/>
          <w:sz w:val="12"/>
        </w:rPr>
        <w:t> high-voltage</w:t>
      </w:r>
      <w:r>
        <w:rPr>
          <w:color w:val="231F20"/>
          <w:w w:val="105"/>
          <w:sz w:val="12"/>
        </w:rPr>
        <w:t> atmospheric</w:t>
      </w:r>
      <w:r>
        <w:rPr>
          <w:color w:val="231F20"/>
          <w:w w:val="105"/>
          <w:sz w:val="12"/>
        </w:rPr>
        <w:t> cold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plasma</w:t>
      </w:r>
      <w:r>
        <w:rPr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treatment</w:t>
      </w:r>
      <w:r>
        <w:rPr>
          <w:color w:val="231F20"/>
          <w:spacing w:val="35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w w:val="105"/>
          <w:sz w:val="12"/>
        </w:rPr>
        <w:t>germination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heavy</w:t>
      </w:r>
      <w:r>
        <w:rPr>
          <w:color w:val="231F20"/>
          <w:spacing w:val="35"/>
          <w:w w:val="105"/>
          <w:sz w:val="12"/>
        </w:rPr>
        <w:t> </w:t>
      </w:r>
      <w:r>
        <w:rPr>
          <w:color w:val="231F20"/>
          <w:w w:val="105"/>
          <w:sz w:val="12"/>
        </w:rPr>
        <w:t>metal</w:t>
      </w:r>
      <w:r>
        <w:rPr>
          <w:color w:val="231F20"/>
          <w:spacing w:val="35"/>
          <w:w w:val="105"/>
          <w:sz w:val="12"/>
        </w:rPr>
        <w:t> </w:t>
      </w:r>
      <w:r>
        <w:rPr>
          <w:color w:val="231F20"/>
          <w:w w:val="105"/>
          <w:sz w:val="12"/>
        </w:rPr>
        <w:t>uptake</w:t>
      </w:r>
      <w:r>
        <w:rPr>
          <w:color w:val="231F20"/>
          <w:spacing w:val="35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35"/>
          <w:w w:val="105"/>
          <w:sz w:val="12"/>
        </w:rPr>
        <w:t> </w:t>
      </w:r>
      <w:r>
        <w:rPr>
          <w:color w:val="231F20"/>
          <w:w w:val="105"/>
          <w:sz w:val="12"/>
        </w:rPr>
        <w:t>soybeans</w:t>
      </w:r>
      <w:r>
        <w:rPr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(glycine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max). Int. J. Mol. Sci. 23, 1611. </w:t>
      </w:r>
      <w:hyperlink r:id="rId47">
        <w:r>
          <w:rPr>
            <w:color w:val="2E3092"/>
            <w:w w:val="105"/>
            <w:sz w:val="12"/>
          </w:rPr>
          <w:t>https://doi.org/10.3390/ijms23031611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6" w:lineRule="auto" w:before="0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Maleki-Kakelar,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Azarhoosh,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M.J.,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Golmohammadi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Senji,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Aghaeinejad-Meybodi,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2021. Urease production using corn steep liquor as a low-cost nutrient source by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Sporosarcina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pasteurii: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Biocementation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process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optimization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via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Arti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cial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Intelli-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gence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Approaches.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Environ.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Sci.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Pollut.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Res.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29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(10),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13767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13781.</w:t>
      </w:r>
      <w:r>
        <w:rPr>
          <w:color w:val="231F20"/>
          <w:spacing w:val="-1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https://doi.org/10.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8">
        <w:r>
          <w:rPr>
            <w:color w:val="2E3092"/>
            <w:spacing w:val="-2"/>
            <w:w w:val="105"/>
            <w:sz w:val="12"/>
          </w:rPr>
          <w:t>1007/s11356-021-16568-6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1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Nozzi, V., Graber, A., Schmautz, Z., Mathis, A., Junge, R., 2018. Nutrient management in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aquaponics: comparison of three approaches for cultivating lettuce. Mint Mushroom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Herb. Agronomy. 8 (3), 27. </w:t>
      </w:r>
      <w:hyperlink r:id="rId49">
        <w:r>
          <w:rPr>
            <w:color w:val="2E3092"/>
            <w:w w:val="105"/>
            <w:sz w:val="12"/>
          </w:rPr>
          <w:t>https://doi.org/10.3390/agronomy803002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0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Peng, Y., Hou, H., Wang, S., Cui, Y., Zhiguo, Y., 2008. Nitrogen and phosphorus removal in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pilot-scale anaerobic-anoxic oxidation ditch system. J. Environ. Sci. 20 (4), 398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403.</w:t>
      </w:r>
      <w:r>
        <w:rPr>
          <w:color w:val="231F20"/>
          <w:spacing w:val="40"/>
          <w:sz w:val="12"/>
        </w:rPr>
        <w:t> </w:t>
      </w:r>
      <w:hyperlink r:id="rId50">
        <w:r>
          <w:rPr>
            <w:color w:val="2E3092"/>
            <w:spacing w:val="-2"/>
            <w:sz w:val="12"/>
          </w:rPr>
          <w:t>https://doi.org/10.1016/s1001-0742(08)62070-7</w:t>
        </w:r>
      </w:hyperlink>
      <w:r>
        <w:rPr>
          <w:color w:val="231F20"/>
          <w:spacing w:val="-2"/>
          <w:sz w:val="12"/>
        </w:rPr>
        <w:t>.</w:t>
      </w:r>
    </w:p>
    <w:p>
      <w:pPr>
        <w:spacing w:before="4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Pillay,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T.V.R.,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2003.</w:t>
      </w:r>
      <w:r>
        <w:rPr>
          <w:color w:val="231F20"/>
          <w:spacing w:val="-5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Aquaculture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Environment.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2003.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John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Wiley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&amp;</w:t>
        </w:r>
        <w:r>
          <w:rPr>
            <w:color w:val="2E3092"/>
            <w:spacing w:val="-4"/>
            <w:w w:val="105"/>
            <w:sz w:val="12"/>
          </w:rPr>
          <w:t> Sons</w:t>
        </w:r>
      </w:hyperlink>
      <w:r>
        <w:rPr>
          <w:color w:val="2E3092"/>
          <w:spacing w:val="-4"/>
          <w:w w:val="105"/>
          <w:sz w:val="12"/>
        </w:rPr>
        <w:t>.</w:t>
      </w:r>
    </w:p>
    <w:p>
      <w:pPr>
        <w:spacing w:line="280" w:lineRule="auto" w:before="22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Pillay, T.V.R., Kutty, M.N., 2009. </w:t>
      </w:r>
      <w:hyperlink r:id="rId52">
        <w:r>
          <w:rPr>
            <w:color w:val="2E3092"/>
            <w:w w:val="105"/>
            <w:sz w:val="12"/>
          </w:rPr>
          <w:t>Aquaculture: Principles and Practices. No. 2. Blackwell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Publishing, p. 2009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0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Ponce, H., Cevallos, C., Espinosa, R., Gutierrez, S., 2021. Estimation of low nutrients in to-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mato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crops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through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analysis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leaf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images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machine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learning.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Spec.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Issue: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Blockchain Arti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c. Intellig. Appl. 1 (2). </w:t>
      </w:r>
      <w:hyperlink r:id="rId53">
        <w:r>
          <w:rPr>
            <w:color w:val="2E3092"/>
            <w:spacing w:val="-2"/>
            <w:w w:val="110"/>
            <w:sz w:val="12"/>
          </w:rPr>
          <w:t>https://doi.org/10.37965/jait.2021.0006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134" w:lineRule="exact" w:before="0"/>
        <w:ind w:left="103" w:right="0" w:firstLine="0"/>
        <w:jc w:val="both"/>
        <w:rPr>
          <w:sz w:val="12"/>
        </w:rPr>
      </w:pPr>
      <w:r>
        <w:rPr>
          <w:color w:val="231F20"/>
          <w:sz w:val="12"/>
        </w:rPr>
        <w:t>Provin,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T.L.,</w:t>
      </w:r>
      <w:r>
        <w:rPr>
          <w:color w:val="231F20"/>
          <w:spacing w:val="5"/>
          <w:sz w:val="12"/>
        </w:rPr>
        <w:t> </w:t>
      </w:r>
      <w:r>
        <w:rPr>
          <w:color w:val="231F20"/>
          <w:sz w:val="12"/>
        </w:rPr>
        <w:t>Pitt,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J.L.,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2002.</w:t>
      </w:r>
      <w:r>
        <w:rPr>
          <w:color w:val="231F20"/>
          <w:spacing w:val="7"/>
          <w:sz w:val="12"/>
        </w:rPr>
        <w:t> </w:t>
      </w:r>
      <w:hyperlink r:id="rId54">
        <w:r>
          <w:rPr>
            <w:color w:val="2E3092"/>
            <w:sz w:val="12"/>
          </w:rPr>
          <w:t>Description</w:t>
        </w:r>
        <w:r>
          <w:rPr>
            <w:color w:val="2E3092"/>
            <w:spacing w:val="7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5"/>
            <w:sz w:val="12"/>
          </w:rPr>
          <w:t> </w:t>
        </w:r>
        <w:r>
          <w:rPr>
            <w:color w:val="2E3092"/>
            <w:sz w:val="12"/>
          </w:rPr>
          <w:t>Water</w:t>
        </w:r>
        <w:r>
          <w:rPr>
            <w:color w:val="2E3092"/>
            <w:spacing w:val="6"/>
            <w:sz w:val="12"/>
          </w:rPr>
          <w:t> </w:t>
        </w:r>
        <w:r>
          <w:rPr>
            <w:color w:val="2E3092"/>
            <w:sz w:val="12"/>
          </w:rPr>
          <w:t>Analysis</w:t>
        </w:r>
        <w:r>
          <w:rPr>
            <w:color w:val="2E3092"/>
            <w:spacing w:val="4"/>
            <w:sz w:val="12"/>
          </w:rPr>
          <w:t> </w:t>
        </w:r>
        <w:r>
          <w:rPr>
            <w:color w:val="2E3092"/>
            <w:spacing w:val="-2"/>
            <w:sz w:val="12"/>
          </w:rPr>
          <w:t>Parameters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73" w:lineRule="auto" w:before="23"/>
        <w:ind w:left="342" w:right="117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Rau,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Sankar,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Mohan,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Das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Krishna,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Mathew,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2017.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IoT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based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smart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irrigation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system and nutrient detection with 618 disease analysis. 2017 IEEE Region 10 Sym-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posium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(TENSYMP),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2017,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pp.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</w:t>
      </w:r>
      <w:r>
        <w:rPr>
          <w:color w:val="231F20"/>
          <w:spacing w:val="26"/>
          <w:w w:val="105"/>
          <w:sz w:val="12"/>
        </w:rPr>
        <w:t> </w:t>
      </w:r>
      <w:hyperlink r:id="rId55">
        <w:r>
          <w:rPr>
            <w:color w:val="2E3092"/>
            <w:spacing w:val="-2"/>
            <w:w w:val="105"/>
            <w:sz w:val="12"/>
          </w:rPr>
          <w:t>https://doi.org/10.1109/TENCONSpring.2017.</w:t>
        </w:r>
      </w:hyperlink>
    </w:p>
    <w:p>
      <w:pPr>
        <w:spacing w:before="4"/>
        <w:ind w:left="342" w:right="0" w:firstLine="0"/>
        <w:jc w:val="left"/>
        <w:rPr>
          <w:sz w:val="12"/>
        </w:rPr>
      </w:pPr>
      <w:hyperlink r:id="rId55">
        <w:r>
          <w:rPr>
            <w:color w:val="2E3092"/>
            <w:spacing w:val="-2"/>
            <w:w w:val="105"/>
            <w:sz w:val="12"/>
          </w:rPr>
          <w:t>8070100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before="22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Roberto,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2003.</w:t>
      </w:r>
      <w:r>
        <w:rPr>
          <w:color w:val="231F20"/>
          <w:spacing w:val="-5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How-to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hydroponics,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Futuregarden.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Inc.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2003</w:t>
        </w:r>
      </w:hyperlink>
      <w:r>
        <w:rPr>
          <w:color w:val="2E3092"/>
          <w:spacing w:val="-4"/>
          <w:w w:val="105"/>
          <w:sz w:val="12"/>
        </w:rPr>
        <w:t>.</w:t>
      </w:r>
    </w:p>
    <w:p>
      <w:pPr>
        <w:spacing w:line="276" w:lineRule="auto" w:before="22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Sha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que, R., Mehmood, A., Ullah, S., Choi, G.S., 2019. Cardiovascular disease prediction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system using extra trees classi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er.</w:t>
      </w:r>
      <w:r>
        <w:rPr>
          <w:color w:val="231F20"/>
          <w:spacing w:val="40"/>
          <w:w w:val="105"/>
          <w:sz w:val="12"/>
        </w:rPr>
        <w:t> </w:t>
      </w:r>
      <w:hyperlink r:id="rId57">
        <w:r>
          <w:rPr>
            <w:color w:val="2E3092"/>
            <w:w w:val="105"/>
            <w:sz w:val="12"/>
          </w:rPr>
          <w:t>https://doi.org/10.21203/rs.2.14454/v1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6" w:lineRule="auto" w:before="2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Shao, Y., Lin, J.C.-W., Srivastava, G., Guo, D., Zhang, H., Yi, H., Jolfaei, A., 2021. Multi-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objective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neural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evolutionary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algorithm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combinatorial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optimization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problems.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IEEE Trans. Neural Networks Learn. Syst. 1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11. </w:t>
      </w:r>
      <w:hyperlink r:id="rId58">
        <w:r>
          <w:rPr>
            <w:color w:val="2E3092"/>
            <w:sz w:val="12"/>
          </w:rPr>
          <w:t>https://doi.org/10.1109/tnnls.2021.</w:t>
        </w:r>
      </w:hyperlink>
      <w:r>
        <w:rPr>
          <w:color w:val="2E3092"/>
          <w:spacing w:val="40"/>
          <w:sz w:val="12"/>
        </w:rPr>
        <w:t> </w:t>
      </w:r>
      <w:hyperlink r:id="rId58">
        <w:r>
          <w:rPr>
            <w:color w:val="2E3092"/>
            <w:spacing w:val="-2"/>
            <w:sz w:val="12"/>
          </w:rPr>
          <w:t>3105937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3" w:lineRule="auto" w:before="1"/>
        <w:ind w:left="342" w:right="119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Sima, C., Braga-Neto, U., Dougherty, E.R., 2004. Superior feature-set ranking for small sam-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ples using bolstered error estimation. Bioinformatics 21 (7), 1046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1054. </w:t>
      </w:r>
      <w:hyperlink r:id="rId59">
        <w:r>
          <w:rPr>
            <w:color w:val="2E3092"/>
            <w:w w:val="105"/>
            <w:sz w:val="12"/>
          </w:rPr>
          <w:t>https://doi.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spacing w:val="-2"/>
            <w:w w:val="105"/>
            <w:sz w:val="12"/>
          </w:rPr>
          <w:t>org/10.1093/bioinformatics/bti081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4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Timsina,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Dutta,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Devkota,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K.P.,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Chakraborty,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Neupane,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Bishta,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Amgain,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L.P.,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Singh,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V.K., Islam,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S., Majumdar,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Improved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nutrient management in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cereals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using nutrient expert and machine learning tools: productivity, pro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tability and nu-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trient use ef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ciency. Agric. Syst. 192, 103181. </w:t>
      </w:r>
      <w:hyperlink r:id="rId60">
        <w:r>
          <w:rPr>
            <w:color w:val="2E3092"/>
            <w:w w:val="105"/>
            <w:sz w:val="12"/>
          </w:rPr>
          <w:t>https://doi.org/10.1016/j.agsy.2021.</w:t>
        </w:r>
      </w:hyperlink>
      <w:r>
        <w:rPr>
          <w:color w:val="2E3092"/>
          <w:spacing w:val="40"/>
          <w:w w:val="105"/>
          <w:sz w:val="12"/>
        </w:rPr>
        <w:t> </w:t>
      </w:r>
      <w:hyperlink r:id="rId60">
        <w:r>
          <w:rPr>
            <w:color w:val="2E3092"/>
            <w:spacing w:val="-2"/>
            <w:w w:val="105"/>
            <w:sz w:val="12"/>
          </w:rPr>
          <w:t>103181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before="2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Wold,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Esbensen,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Geladi,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P.,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1987.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Principal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component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analysis.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Chemom.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Intell.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Lab.</w:t>
      </w:r>
    </w:p>
    <w:p>
      <w:pPr>
        <w:spacing w:before="16"/>
        <w:ind w:left="342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Syst.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(1-3),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37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52.</w:t>
      </w:r>
      <w:r>
        <w:rPr>
          <w:color w:val="231F20"/>
          <w:spacing w:val="-4"/>
          <w:w w:val="110"/>
          <w:sz w:val="12"/>
        </w:rPr>
        <w:t> </w:t>
      </w:r>
      <w:hyperlink r:id="rId61">
        <w:r>
          <w:rPr>
            <w:color w:val="2E3092"/>
            <w:spacing w:val="-2"/>
            <w:w w:val="110"/>
            <w:sz w:val="12"/>
          </w:rPr>
          <w:t>https://doi.org/10.1016/0169-7439(87)80084-</w:t>
        </w:r>
        <w:r>
          <w:rPr>
            <w:color w:val="2E3092"/>
            <w:spacing w:val="-5"/>
            <w:w w:val="110"/>
            <w:sz w:val="12"/>
          </w:rPr>
          <w:t>9</w:t>
        </w:r>
      </w:hyperlink>
      <w:r>
        <w:rPr>
          <w:color w:val="231F20"/>
          <w:spacing w:val="-5"/>
          <w:w w:val="110"/>
          <w:sz w:val="12"/>
        </w:rPr>
        <w:t>.</w:t>
      </w:r>
    </w:p>
    <w:p>
      <w:pPr>
        <w:spacing w:line="278" w:lineRule="auto" w:before="22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Yadav,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Thakur,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U.,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Saxena,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R.,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Pal,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V.,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Bhateja,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V.,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Lin,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J.C.-W.,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2022.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AFD-Net: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apple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foliar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disease multi classi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 using deep learning on plant pathology dataset.</w:t>
      </w:r>
      <w:r>
        <w:rPr>
          <w:color w:val="231F20"/>
          <w:spacing w:val="40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spacing w:val="-2"/>
            <w:w w:val="105"/>
            <w:sz w:val="12"/>
          </w:rPr>
          <w:t>doi.org/10.21203/rs.3.rs-1158879/v1</w:t>
        </w:r>
      </w:hyperlink>
      <w:r>
        <w:rPr>
          <w:color w:val="231F20"/>
          <w:spacing w:val="-2"/>
          <w:w w:val="105"/>
          <w:sz w:val="12"/>
        </w:rPr>
        <w:t>.</w:t>
      </w:r>
    </w:p>
    <w:sectPr>
      <w:type w:val="continuous"/>
      <w:pgSz w:w="11910" w:h="15880"/>
      <w:pgMar w:header="693" w:footer="591" w:top="640" w:bottom="280" w:left="660" w:right="640"/>
      <w:cols w:num="2" w:equalWidth="0">
        <w:col w:w="5166" w:space="192"/>
        <w:col w:w="5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0960">
              <wp:simplePos x="0" y="0"/>
              <wp:positionH relativeFrom="page">
                <wp:posOffset>3695840</wp:posOffset>
              </wp:positionH>
              <wp:positionV relativeFrom="page">
                <wp:posOffset>9564747</wp:posOffset>
              </wp:positionV>
              <wp:extent cx="18161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t>69</w: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11078pt;margin-top:753.1297pt;width:14.3pt;height:9.85pt;mso-position-horizontal-relative:page;mso-position-vertical-relative:page;z-index:-16555520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t>69</w: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9936">
              <wp:simplePos x="0" y="0"/>
              <wp:positionH relativeFrom="page">
                <wp:posOffset>471859</wp:posOffset>
              </wp:positionH>
              <wp:positionV relativeFrom="page">
                <wp:posOffset>452526</wp:posOffset>
              </wp:positionV>
              <wp:extent cx="1744980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4498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S.B. Dhal,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Bagavathiannan, U. Braga-Neto et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35.632019pt;width:137.4pt;height:9.65pt;mso-position-horizontal-relative:page;mso-position-vertical-relative:page;z-index:-16556544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S.B. Dhal,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Bagavathiannan, U. Braga-Neto et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0448">
              <wp:simplePos x="0" y="0"/>
              <wp:positionH relativeFrom="page">
                <wp:posOffset>5296604</wp:posOffset>
              </wp:positionH>
              <wp:positionV relativeFrom="page">
                <wp:posOffset>451635</wp:posOffset>
              </wp:positionV>
              <wp:extent cx="1790700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9070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6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68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55511pt;margin-top:35.561886pt;width:141pt;height:10.1pt;mso-position-horizontal-relative:page;mso-position-vertical-relative:page;z-index:-16556032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6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(2022)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68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%1."/>
      <w:lvlJc w:val="left"/>
      <w:pPr>
        <w:ind w:left="80" w:hanging="1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8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5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7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0" w:hanging="1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221" w:hanging="1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6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9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1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8" w:hanging="1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81" w:hanging="1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8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5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7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4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0" w:hanging="1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220" w:hanging="1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6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9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1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8" w:hanging="1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2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83" w:hanging="281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92"/>
        <w:sz w:val="16"/>
        <w:szCs w:val="16"/>
        <w:lang w:val="en-US" w:eastAsia="en-US" w:bidi="ar-SA"/>
      </w:rPr>
    </w:lvl>
    <w:lvl w:ilvl="2">
      <w:start w:val="1"/>
      <w:numFmt w:val="decimal"/>
      <w:lvlText w:val="%3"/>
      <w:lvlJc w:val="left"/>
      <w:pPr>
        <w:ind w:left="700" w:hanging="479"/>
        <w:jc w:val="left"/>
      </w:pPr>
      <w:rPr>
        <w:rFonts w:hint="default"/>
        <w:spacing w:val="0"/>
        <w:w w:val="14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50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20" w:hanging="47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03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2" w:hanging="27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134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s://doi.org/10.1016/j.aiia.2022.05.001" TargetMode="External"/><Relationship Id="rId10" Type="http://schemas.openxmlformats.org/officeDocument/2006/relationships/hyperlink" Target="http://crossmark.crossref.org/dialog/?doi=10.1016/j.aiia.2022.05.001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sambandh@tamu.edu" TargetMode="External"/><Relationship Id="rId14" Type="http://schemas.openxmlformats.org/officeDocument/2006/relationships/hyperlink" Target="mailto:muthu.bagavathiannan@tamu.edu" TargetMode="External"/><Relationship Id="rId15" Type="http://schemas.openxmlformats.org/officeDocument/2006/relationships/hyperlink" Target="mailto:ulisses@tamu.edu" TargetMode="External"/><Relationship Id="rId16" Type="http://schemas.openxmlformats.org/officeDocument/2006/relationships/hyperlink" Target="mailto:skalafatis-tamu@tamu.edu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image" Target="media/image10.png"/><Relationship Id="rId26" Type="http://schemas.openxmlformats.org/officeDocument/2006/relationships/image" Target="media/image11.jpeg"/><Relationship Id="rId27" Type="http://schemas.openxmlformats.org/officeDocument/2006/relationships/hyperlink" Target="https://doi.org/10.1002/wics.101" TargetMode="External"/><Relationship Id="rId28" Type="http://schemas.openxmlformats.org/officeDocument/2006/relationships/hyperlink" Target="https://doi.org/10.1016/j.compag.2021.106407" TargetMode="External"/><Relationship Id="rId29" Type="http://schemas.openxmlformats.org/officeDocument/2006/relationships/hyperlink" Target="https://doi.org/10.1109/ssci47803.2020.9308395" TargetMode="External"/><Relationship Id="rId30" Type="http://schemas.openxmlformats.org/officeDocument/2006/relationships/hyperlink" Target="https://doi.org/10.1016/j.patcog.2003.08.017" TargetMode="External"/><Relationship Id="rId31" Type="http://schemas.openxmlformats.org/officeDocument/2006/relationships/hyperlink" Target="https://doi.org/10.1016/j.compeleceng.2013.11.024" TargetMode="External"/><Relationship Id="rId32" Type="http://schemas.openxmlformats.org/officeDocument/2006/relationships/hyperlink" Target="https://doi.org/10.26555/ijain.v6i3.435" TargetMode="External"/><Relationship Id="rId33" Type="http://schemas.openxmlformats.org/officeDocument/2006/relationships/hyperlink" Target="https://doi.org/10.1007/978-3-540-33037-0_14" TargetMode="External"/><Relationship Id="rId34" Type="http://schemas.openxmlformats.org/officeDocument/2006/relationships/hyperlink" Target="https://doi.org/10.3390/s22093510" TargetMode="External"/><Relationship Id="rId35" Type="http://schemas.openxmlformats.org/officeDocument/2006/relationships/hyperlink" Target="https://doi.org/10.1145/212094.212114" TargetMode="External"/><Relationship Id="rId36" Type="http://schemas.openxmlformats.org/officeDocument/2006/relationships/hyperlink" Target="https://doi.org/10.5670/oceanog.2005.54" TargetMode="External"/><Relationship Id="rId37" Type="http://schemas.openxmlformats.org/officeDocument/2006/relationships/hyperlink" Target="https://doi.org/10.1016/j.chemolab.2006.01.007" TargetMode="External"/><Relationship Id="rId38" Type="http://schemas.openxmlformats.org/officeDocument/2006/relationships/hyperlink" Target="https://doi.org/10.1002/wics.182" TargetMode="External"/><Relationship Id="rId39" Type="http://schemas.openxmlformats.org/officeDocument/2006/relationships/hyperlink" Target="http://refhub.elsevier.com/S2589-7217(22)00005-8/rf0060" TargetMode="External"/><Relationship Id="rId40" Type="http://schemas.openxmlformats.org/officeDocument/2006/relationships/hyperlink" Target="http://refhub.elsevier.com/S2589-7217(22)00005-8/rf0065" TargetMode="External"/><Relationship Id="rId41" Type="http://schemas.openxmlformats.org/officeDocument/2006/relationships/hyperlink" Target="https://doi.org/10.4236/iim.2021.131003" TargetMode="External"/><Relationship Id="rId42" Type="http://schemas.openxmlformats.org/officeDocument/2006/relationships/hyperlink" Target="https://doi.org/10.1007/978-3-030-15943-6_19" TargetMode="External"/><Relationship Id="rId43" Type="http://schemas.openxmlformats.org/officeDocument/2006/relationships/hyperlink" Target="http://refhub.elsevier.com/S2589-7217(22)00005-8/rf0080" TargetMode="External"/><Relationship Id="rId44" Type="http://schemas.openxmlformats.org/officeDocument/2006/relationships/hyperlink" Target="https://doi.org/10.18178/ijesd.2020.11.9.1288" TargetMode="External"/><Relationship Id="rId45" Type="http://schemas.openxmlformats.org/officeDocument/2006/relationships/hyperlink" Target="https://doi.org/10.1016/s0031-3203(02)00060-2" TargetMode="External"/><Relationship Id="rId46" Type="http://schemas.openxmlformats.org/officeDocument/2006/relationships/hyperlink" Target="https://doi.org/10.3389/fpls.2021.683690" TargetMode="External"/><Relationship Id="rId47" Type="http://schemas.openxmlformats.org/officeDocument/2006/relationships/hyperlink" Target="https://doi.org/10.3390/ijms23031611" TargetMode="External"/><Relationship Id="rId48" Type="http://schemas.openxmlformats.org/officeDocument/2006/relationships/hyperlink" Target="https://doi.org/10.1007/s11356-021-16568-6" TargetMode="External"/><Relationship Id="rId49" Type="http://schemas.openxmlformats.org/officeDocument/2006/relationships/hyperlink" Target="https://doi.org/10.3390/agronomy803002" TargetMode="External"/><Relationship Id="rId50" Type="http://schemas.openxmlformats.org/officeDocument/2006/relationships/hyperlink" Target="https://doi.org/10.1016/s1001-0742(08)62070-7" TargetMode="External"/><Relationship Id="rId51" Type="http://schemas.openxmlformats.org/officeDocument/2006/relationships/hyperlink" Target="http://refhub.elsevier.com/S2589-7217(22)00005-8/rf0120" TargetMode="External"/><Relationship Id="rId52" Type="http://schemas.openxmlformats.org/officeDocument/2006/relationships/hyperlink" Target="http://refhub.elsevier.com/S2589-7217(22)00005-8/rf0125" TargetMode="External"/><Relationship Id="rId53" Type="http://schemas.openxmlformats.org/officeDocument/2006/relationships/hyperlink" Target="https://doi.org/10.37965/jait.2021.0006" TargetMode="External"/><Relationship Id="rId54" Type="http://schemas.openxmlformats.org/officeDocument/2006/relationships/hyperlink" Target="http://refhub.elsevier.com/S2589-7217(22)00005-8/rf0135" TargetMode="External"/><Relationship Id="rId55" Type="http://schemas.openxmlformats.org/officeDocument/2006/relationships/hyperlink" Target="https://doi.org/10.1109/TENCONSpring.2017.8070100" TargetMode="External"/><Relationship Id="rId56" Type="http://schemas.openxmlformats.org/officeDocument/2006/relationships/hyperlink" Target="http://refhub.elsevier.com/S2589-7217(22)00005-8/rf0145" TargetMode="External"/><Relationship Id="rId57" Type="http://schemas.openxmlformats.org/officeDocument/2006/relationships/hyperlink" Target="https://doi.org/10.21203/rs.2.14454/v1" TargetMode="External"/><Relationship Id="rId58" Type="http://schemas.openxmlformats.org/officeDocument/2006/relationships/hyperlink" Target="https://doi.org/10.1109/tnnls.2021.3105937" TargetMode="External"/><Relationship Id="rId59" Type="http://schemas.openxmlformats.org/officeDocument/2006/relationships/hyperlink" Target="https://doi.org/10.1093/bioinformatics/bti081" TargetMode="External"/><Relationship Id="rId60" Type="http://schemas.openxmlformats.org/officeDocument/2006/relationships/hyperlink" Target="https://doi.org/10.1016/j.agsy.2021.103181" TargetMode="External"/><Relationship Id="rId61" Type="http://schemas.openxmlformats.org/officeDocument/2006/relationships/hyperlink" Target="https://doi.org/10.1016/0169-7439(87)80084-9" TargetMode="External"/><Relationship Id="rId62" Type="http://schemas.openxmlformats.org/officeDocument/2006/relationships/hyperlink" Target="https://doi.org/10.21203/rs.3.rs-1158879/v1" TargetMode="External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Sambandh Bhusan Dhal</dc:creator>
  <cp:keywords>Hydroponic; Aquaponic; Training datasets; Non-linear algorithms; Semi-bolstered error estimation; Linear support vector machine; Decision Support System</cp:keywords>
  <dc:subject>Artificial Intelligence in Agriculture, 6 (2022) 68-76. doi:10.1016/j.aiia.2022.05.001</dc:subject>
  <dc:title>Nutrient optimization for plant growth in Aquaponic irrigation using Machine Learning for small training datasets</dc:title>
  <dcterms:created xsi:type="dcterms:W3CDTF">2023-11-25T06:59:03Z</dcterms:created>
  <dcterms:modified xsi:type="dcterms:W3CDTF">2023-11-25T06:59:03Z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10.1016/j.aiia.2022.05.001</vt:lpwstr>
  </property>
  <property fmtid="{D5CDD505-2E9C-101B-9397-08002B2CF9AE}" pid="12" name="robots">
    <vt:lpwstr>noindex</vt:lpwstr>
  </property>
</Properties>
</file>