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971"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971"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223 –</w:t>
      </w:r>
      <w:r>
        <w:rPr>
          <w:color w:val="231F20"/>
          <w:spacing w:val="-1"/>
          <w:sz w:val="16"/>
        </w:rPr>
        <w:t> </w:t>
      </w:r>
      <w:r>
        <w:rPr>
          <w:color w:val="231F20"/>
          <w:spacing w:val="-5"/>
          <w:sz w:val="16"/>
        </w:rPr>
        <w:t>228</w:t>
      </w:r>
    </w:p>
    <w:p>
      <w:pPr>
        <w:pStyle w:val="Title"/>
      </w:pPr>
      <w:r>
        <w:rPr/>
        <w:br w:type="column"/>
      </w:r>
      <w:r>
        <w:rPr>
          <w:color w:val="231F20"/>
          <w:spacing w:val="-2"/>
        </w:rPr>
        <w:t>AASRI</w:t>
      </w:r>
    </w:p>
    <w:p>
      <w:pPr>
        <w:pStyle w:val="Heading1"/>
        <w:spacing w:line="388" w:lineRule="exact"/>
        <w:ind w:left="611"/>
      </w:pPr>
      <w:r>
        <w:rPr>
          <w:color w:val="231F20"/>
          <w:spacing w:val="-2"/>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223"/>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2"/>
        <w:rPr>
          <w:sz w:val="24"/>
        </w:rPr>
      </w:pPr>
    </w:p>
    <w:p>
      <w:pPr>
        <w:spacing w:before="0"/>
        <w:ind w:left="11" w:right="7" w:firstLine="0"/>
        <w:jc w:val="center"/>
        <w:rPr>
          <w:sz w:val="24"/>
        </w:rPr>
      </w:pPr>
      <w:r>
        <w:rPr/>
        <mc:AlternateContent>
          <mc:Choice Requires="wps">
            <w:drawing>
              <wp:anchor distT="0" distB="0" distL="0" distR="0" allowOverlap="1" layoutInCell="1" locked="0" behindDoc="1" simplePos="0" relativeHeight="487420416">
                <wp:simplePos x="0" y="0"/>
                <wp:positionH relativeFrom="page">
                  <wp:posOffset>395998</wp:posOffset>
                </wp:positionH>
                <wp:positionV relativeFrom="paragraph">
                  <wp:posOffset>-458834</wp:posOffset>
                </wp:positionV>
                <wp:extent cx="6043930" cy="673354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43930" cy="6733540"/>
                          <a:chExt cx="6043930" cy="6733540"/>
                        </a:xfrm>
                      </wpg:grpSpPr>
                      <wps:wsp>
                        <wps:cNvPr id="6" name="Graphic 6"/>
                        <wps:cNvSpPr/>
                        <wps:spPr>
                          <a:xfrm>
                            <a:off x="0" y="0"/>
                            <a:ext cx="6043930" cy="6733540"/>
                          </a:xfrm>
                          <a:custGeom>
                            <a:avLst/>
                            <a:gdLst/>
                            <a:ahLst/>
                            <a:cxnLst/>
                            <a:rect l="l" t="t" r="r" b="b"/>
                            <a:pathLst>
                              <a:path w="6043930" h="6733540">
                                <a:moveTo>
                                  <a:pt x="6043612" y="0"/>
                                </a:moveTo>
                                <a:lnTo>
                                  <a:pt x="0" y="0"/>
                                </a:lnTo>
                                <a:lnTo>
                                  <a:pt x="0" y="6733108"/>
                                </a:lnTo>
                                <a:lnTo>
                                  <a:pt x="6043612" y="6733108"/>
                                </a:lnTo>
                                <a:lnTo>
                                  <a:pt x="6043612"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870" y="2201760"/>
                            <a:ext cx="5654040" cy="2442210"/>
                          </a:xfrm>
                          <a:custGeom>
                            <a:avLst/>
                            <a:gdLst/>
                            <a:ahLst/>
                            <a:cxnLst/>
                            <a:rect l="l" t="t" r="r" b="b"/>
                            <a:pathLst>
                              <a:path w="5654040" h="2442210">
                                <a:moveTo>
                                  <a:pt x="5653786" y="2435999"/>
                                </a:moveTo>
                                <a:lnTo>
                                  <a:pt x="0" y="2435999"/>
                                </a:lnTo>
                                <a:lnTo>
                                  <a:pt x="0" y="2442083"/>
                                </a:lnTo>
                                <a:lnTo>
                                  <a:pt x="5653786" y="2442083"/>
                                </a:lnTo>
                                <a:lnTo>
                                  <a:pt x="5653786" y="2435999"/>
                                </a:lnTo>
                                <a:close/>
                              </a:path>
                              <a:path w="5654040" h="2442210">
                                <a:moveTo>
                                  <a:pt x="5653786" y="0"/>
                                </a:moveTo>
                                <a:lnTo>
                                  <a:pt x="0" y="0"/>
                                </a:lnTo>
                                <a:lnTo>
                                  <a:pt x="0" y="6096"/>
                                </a:lnTo>
                                <a:lnTo>
                                  <a:pt x="5653786" y="6096"/>
                                </a:lnTo>
                                <a:lnTo>
                                  <a:pt x="5653786" y="0"/>
                                </a:lnTo>
                                <a:close/>
                              </a:path>
                            </a:pathLst>
                          </a:custGeom>
                          <a:solidFill>
                            <a:srgbClr val="231F20"/>
                          </a:solidFill>
                        </wps:spPr>
                        <wps:bodyPr wrap="square" lIns="0" tIns="0" rIns="0" bIns="0" rtlCol="0">
                          <a:prstTxWarp prst="textNoShape">
                            <a:avLst/>
                          </a:prstTxWarp>
                          <a:noAutofit/>
                        </wps:bodyPr>
                      </wps:wsp>
                      <wps:wsp>
                        <wps:cNvPr id="8" name="Graphic 8"/>
                        <wps:cNvSpPr/>
                        <wps:spPr>
                          <a:xfrm>
                            <a:off x="128705" y="5708231"/>
                            <a:ext cx="528955" cy="1270"/>
                          </a:xfrm>
                          <a:custGeom>
                            <a:avLst/>
                            <a:gdLst/>
                            <a:ahLst/>
                            <a:cxnLst/>
                            <a:rect l="l" t="t" r="r" b="b"/>
                            <a:pathLst>
                              <a:path w="528955" h="0">
                                <a:moveTo>
                                  <a:pt x="0" y="0"/>
                                </a:moveTo>
                                <a:lnTo>
                                  <a:pt x="528826" y="0"/>
                                </a:lnTo>
                              </a:path>
                            </a:pathLst>
                          </a:custGeom>
                          <a:ln w="4252">
                            <a:solidFill>
                              <a:srgbClr val="1E1D20"/>
                            </a:solidFill>
                            <a:prstDash val="solid"/>
                          </a:ln>
                        </wps:spPr>
                        <wps:bodyPr wrap="square" lIns="0" tIns="0" rIns="0" bIns="0" rtlCol="0">
                          <a:prstTxWarp prst="textNoShape">
                            <a:avLst/>
                          </a:prstTxWarp>
                          <a:noAutofit/>
                        </wps:bodyPr>
                      </wps:wsp>
                      <wps:wsp>
                        <wps:cNvPr id="9" name="Graphic 9"/>
                        <wps:cNvSpPr/>
                        <wps:spPr>
                          <a:xfrm>
                            <a:off x="108000" y="3924007"/>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36.128674pt;width:475.9pt;height:530.2pt;mso-position-horizontal-relative:page;mso-position-vertical-relative:paragraph;z-index:-15896064" id="docshapegroup3" coordorigin="624,-723" coordsize="9518,10604">
                <v:rect style="position:absolute;left:623;top:-723;width:9518;height:10604" id="docshape4" filled="true" fillcolor="#ffffff" stroked="false">
                  <v:fill type="solid"/>
                </v:rect>
                <v:shape style="position:absolute;left:785;top:2744;width:8904;height:3846" id="docshape5" coordorigin="786,2745" coordsize="8904,3846" path="m9689,6581l786,6581,786,6591,9689,6591,9689,6581xm9689,2745l786,2745,786,2754,9689,2754,9689,2745xe" filled="true" fillcolor="#231f20" stroked="false">
                  <v:path arrowok="t"/>
                  <v:fill type="solid"/>
                </v:shape>
                <v:line style="position:absolute" from="826,8267" to="1659,8267" stroked="true" strokeweight=".334841pt" strokecolor="#1e1d20">
                  <v:stroke dashstyle="solid"/>
                </v:line>
                <v:rect style="position:absolute;left:793;top:5456;width:9298;height:594" id="docshape6" filled="true" fillcolor="#ffffff" stroked="false">
                  <v:fill type="solid"/>
                </v:rect>
                <w10:wrap type="none"/>
              </v:group>
            </w:pict>
          </mc:Fallback>
        </mc:AlternateContent>
      </w:r>
      <w:r>
        <w:rPr>
          <w:color w:val="231F20"/>
          <w:sz w:val="24"/>
        </w:rPr>
        <w:t>2012 AASRI</w:t>
      </w:r>
      <w:r>
        <w:rPr>
          <w:color w:val="231F20"/>
          <w:spacing w:val="-6"/>
          <w:sz w:val="24"/>
        </w:rPr>
        <w:t> </w:t>
      </w:r>
      <w:r>
        <w:rPr>
          <w:color w:val="231F20"/>
          <w:sz w:val="24"/>
        </w:rPr>
        <w:t>Conference</w:t>
      </w:r>
      <w:r>
        <w:rPr>
          <w:color w:val="231F20"/>
          <w:spacing w:val="1"/>
          <w:sz w:val="24"/>
        </w:rPr>
        <w:t> </w:t>
      </w:r>
      <w:r>
        <w:rPr>
          <w:color w:val="231F20"/>
          <w:sz w:val="24"/>
        </w:rPr>
        <w:t>on Power and Energy</w:t>
      </w:r>
      <w:r>
        <w:rPr>
          <w:color w:val="231F20"/>
          <w:spacing w:val="-5"/>
          <w:sz w:val="24"/>
        </w:rPr>
        <w:t> </w:t>
      </w:r>
      <w:r>
        <w:rPr>
          <w:color w:val="231F20"/>
          <w:spacing w:val="-2"/>
          <w:sz w:val="24"/>
        </w:rPr>
        <w:t>Systems</w:t>
      </w:r>
    </w:p>
    <w:p>
      <w:pPr>
        <w:pStyle w:val="Heading1"/>
        <w:spacing w:before="250"/>
        <w:ind w:right="1"/>
        <w:jc w:val="center"/>
      </w:pPr>
      <w:r>
        <w:rPr>
          <w:color w:val="231F20"/>
        </w:rPr>
        <w:t>Seawave</w:t>
      </w:r>
      <w:r>
        <w:rPr>
          <w:color w:val="231F20"/>
          <w:spacing w:val="-3"/>
        </w:rPr>
        <w:t> </w:t>
      </w:r>
      <w:r>
        <w:rPr>
          <w:color w:val="231F20"/>
        </w:rPr>
        <w:t>Power</w:t>
      </w:r>
      <w:r>
        <w:rPr>
          <w:color w:val="231F20"/>
          <w:spacing w:val="-6"/>
        </w:rPr>
        <w:t> </w:t>
      </w:r>
      <w:r>
        <w:rPr>
          <w:color w:val="231F20"/>
        </w:rPr>
        <w:t>Farm</w:t>
      </w:r>
      <w:r>
        <w:rPr>
          <w:color w:val="231F20"/>
          <w:spacing w:val="-4"/>
        </w:rPr>
        <w:t> </w:t>
      </w:r>
      <w:r>
        <w:rPr>
          <w:color w:val="231F20"/>
        </w:rPr>
        <w:t>Design:</w:t>
      </w:r>
      <w:r>
        <w:rPr>
          <w:color w:val="231F20"/>
          <w:spacing w:val="-4"/>
        </w:rPr>
        <w:t> </w:t>
      </w:r>
      <w:r>
        <w:rPr>
          <w:color w:val="231F20"/>
        </w:rPr>
        <w:t>A</w:t>
      </w:r>
      <w:r>
        <w:rPr>
          <w:color w:val="231F20"/>
          <w:spacing w:val="-6"/>
        </w:rPr>
        <w:t> </w:t>
      </w:r>
      <w:r>
        <w:rPr>
          <w:color w:val="231F20"/>
        </w:rPr>
        <w:t>Case</w:t>
      </w:r>
      <w:r>
        <w:rPr>
          <w:color w:val="231F20"/>
          <w:spacing w:val="-2"/>
        </w:rPr>
        <w:t> Study</w:t>
      </w:r>
    </w:p>
    <w:p>
      <w:pPr>
        <w:spacing w:before="243"/>
        <w:ind w:left="2430" w:right="0" w:firstLine="0"/>
        <w:jc w:val="left"/>
        <w:rPr>
          <w:sz w:val="26"/>
        </w:rPr>
      </w:pPr>
      <w:r>
        <w:rPr>
          <w:color w:val="231F20"/>
          <w:sz w:val="26"/>
        </w:rPr>
        <w:t>V.</w:t>
      </w:r>
      <w:r>
        <w:rPr>
          <w:color w:val="231F20"/>
          <w:spacing w:val="-6"/>
          <w:sz w:val="26"/>
        </w:rPr>
        <w:t> </w:t>
      </w:r>
      <w:r>
        <w:rPr>
          <w:color w:val="231F20"/>
          <w:sz w:val="26"/>
        </w:rPr>
        <w:t>Franzitta</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A.</w:t>
      </w:r>
      <w:r>
        <w:rPr>
          <w:color w:val="231F20"/>
          <w:spacing w:val="-4"/>
          <w:sz w:val="26"/>
          <w:vertAlign w:val="baseline"/>
        </w:rPr>
        <w:t> </w:t>
      </w:r>
      <w:r>
        <w:rPr>
          <w:color w:val="231F20"/>
          <w:sz w:val="26"/>
          <w:vertAlign w:val="baseline"/>
        </w:rPr>
        <w:t>Viola</w:t>
      </w:r>
      <w:r>
        <w:rPr>
          <w:color w:val="231F20"/>
          <w:sz w:val="26"/>
          <w:vertAlign w:val="superscript"/>
        </w:rPr>
        <w:t>a</w:t>
      </w:r>
      <w:r>
        <w:rPr>
          <w:color w:val="231F20"/>
          <w:spacing w:val="-2"/>
          <w:sz w:val="26"/>
          <w:vertAlign w:val="baseline"/>
        </w:rPr>
        <w:t> </w:t>
      </w:r>
      <w:r>
        <w:rPr>
          <w:color w:val="231F20"/>
          <w:sz w:val="26"/>
          <w:vertAlign w:val="baseline"/>
        </w:rPr>
        <w:t>and</w:t>
      </w:r>
      <w:r>
        <w:rPr>
          <w:color w:val="231F20"/>
          <w:spacing w:val="-5"/>
          <w:sz w:val="26"/>
          <w:vertAlign w:val="baseline"/>
        </w:rPr>
        <w:t> </w:t>
      </w:r>
      <w:r>
        <w:rPr>
          <w:color w:val="231F20"/>
          <w:sz w:val="26"/>
          <w:vertAlign w:val="baseline"/>
        </w:rPr>
        <w:t>M.</w:t>
      </w:r>
      <w:r>
        <w:rPr>
          <w:color w:val="231F20"/>
          <w:spacing w:val="-6"/>
          <w:sz w:val="26"/>
          <w:vertAlign w:val="baseline"/>
        </w:rPr>
        <w:t> </w:t>
      </w:r>
      <w:r>
        <w:rPr>
          <w:color w:val="231F20"/>
          <w:spacing w:val="-2"/>
          <w:sz w:val="26"/>
          <w:vertAlign w:val="baseline"/>
        </w:rPr>
        <w:t>Trapanese</w:t>
      </w:r>
      <w:r>
        <w:rPr>
          <w:color w:val="231F20"/>
          <w:spacing w:val="-2"/>
          <w:sz w:val="26"/>
          <w:vertAlign w:val="superscript"/>
        </w:rPr>
        <w:t>b</w:t>
      </w:r>
      <w:r>
        <w:rPr>
          <w:color w:val="231F20"/>
          <w:spacing w:val="-2"/>
          <w:sz w:val="26"/>
          <w:vertAlign w:val="baseline"/>
        </w:rPr>
        <w:t>*</w:t>
      </w:r>
    </w:p>
    <w:p>
      <w:pPr>
        <w:spacing w:before="179"/>
        <w:ind w:left="11" w:right="1" w:firstLine="0"/>
        <w:jc w:val="center"/>
        <w:rPr>
          <w:i/>
          <w:sz w:val="16"/>
        </w:rPr>
      </w:pPr>
      <w:r>
        <w:rPr>
          <w:i/>
          <w:color w:val="231F20"/>
          <w:sz w:val="16"/>
          <w:vertAlign w:val="superscript"/>
        </w:rPr>
        <w:t>a</w:t>
      </w:r>
      <w:r>
        <w:rPr>
          <w:i/>
          <w:color w:val="231F20"/>
          <w:sz w:val="16"/>
          <w:vertAlign w:val="baseline"/>
        </w:rPr>
        <w:t>Università</w:t>
      </w:r>
      <w:r>
        <w:rPr>
          <w:i/>
          <w:color w:val="231F20"/>
          <w:spacing w:val="-8"/>
          <w:sz w:val="16"/>
          <w:vertAlign w:val="baseline"/>
        </w:rPr>
        <w:t> </w:t>
      </w:r>
      <w:r>
        <w:rPr>
          <w:i/>
          <w:color w:val="231F20"/>
          <w:sz w:val="16"/>
          <w:vertAlign w:val="baseline"/>
        </w:rPr>
        <w:t>di</w:t>
      </w:r>
      <w:r>
        <w:rPr>
          <w:i/>
          <w:color w:val="231F20"/>
          <w:spacing w:val="-7"/>
          <w:sz w:val="16"/>
          <w:vertAlign w:val="baseline"/>
        </w:rPr>
        <w:t> </w:t>
      </w:r>
      <w:r>
        <w:rPr>
          <w:i/>
          <w:color w:val="231F20"/>
          <w:sz w:val="16"/>
          <w:vertAlign w:val="baseline"/>
        </w:rPr>
        <w:t>Palermo</w:t>
      </w:r>
      <w:r>
        <w:rPr>
          <w:i/>
          <w:color w:val="231F20"/>
          <w:spacing w:val="-6"/>
          <w:sz w:val="16"/>
          <w:vertAlign w:val="baseline"/>
        </w:rPr>
        <w:t> </w:t>
      </w:r>
      <w:r>
        <w:rPr>
          <w:i/>
          <w:color w:val="231F20"/>
          <w:sz w:val="16"/>
          <w:vertAlign w:val="baseline"/>
        </w:rPr>
        <w:t>–Dipartimento</w:t>
      </w:r>
      <w:r>
        <w:rPr>
          <w:i/>
          <w:color w:val="231F20"/>
          <w:spacing w:val="-7"/>
          <w:sz w:val="16"/>
          <w:vertAlign w:val="baseline"/>
        </w:rPr>
        <w:t> </w:t>
      </w:r>
      <w:r>
        <w:rPr>
          <w:i/>
          <w:color w:val="231F20"/>
          <w:sz w:val="16"/>
          <w:vertAlign w:val="baseline"/>
        </w:rPr>
        <w:t>di</w:t>
      </w:r>
      <w:r>
        <w:rPr>
          <w:i/>
          <w:color w:val="231F20"/>
          <w:spacing w:val="-9"/>
          <w:sz w:val="16"/>
          <w:vertAlign w:val="baseline"/>
        </w:rPr>
        <w:t> </w:t>
      </w:r>
      <w:r>
        <w:rPr>
          <w:i/>
          <w:color w:val="231F20"/>
          <w:sz w:val="16"/>
          <w:vertAlign w:val="baseline"/>
        </w:rPr>
        <w:t>Ricerche</w:t>
      </w:r>
      <w:r>
        <w:rPr>
          <w:i/>
          <w:color w:val="231F20"/>
          <w:spacing w:val="-4"/>
          <w:sz w:val="16"/>
          <w:vertAlign w:val="baseline"/>
        </w:rPr>
        <w:t> </w:t>
      </w:r>
      <w:r>
        <w:rPr>
          <w:i/>
          <w:color w:val="231F20"/>
          <w:sz w:val="16"/>
          <w:vertAlign w:val="baseline"/>
        </w:rPr>
        <w:t>Energetiche</w:t>
      </w:r>
      <w:r>
        <w:rPr>
          <w:i/>
          <w:color w:val="231F20"/>
          <w:spacing w:val="-9"/>
          <w:sz w:val="16"/>
          <w:vertAlign w:val="baseline"/>
        </w:rPr>
        <w:t> </w:t>
      </w:r>
      <w:r>
        <w:rPr>
          <w:i/>
          <w:color w:val="231F20"/>
          <w:sz w:val="16"/>
          <w:vertAlign w:val="baseline"/>
        </w:rPr>
        <w:t>e</w:t>
      </w:r>
      <w:r>
        <w:rPr>
          <w:i/>
          <w:color w:val="231F20"/>
          <w:spacing w:val="-5"/>
          <w:sz w:val="16"/>
          <w:vertAlign w:val="baseline"/>
        </w:rPr>
        <w:t> </w:t>
      </w:r>
      <w:r>
        <w:rPr>
          <w:i/>
          <w:color w:val="231F20"/>
          <w:sz w:val="16"/>
          <w:vertAlign w:val="baseline"/>
        </w:rPr>
        <w:t>Ambientali-</w:t>
      </w:r>
      <w:r>
        <w:rPr>
          <w:i/>
          <w:color w:val="231F20"/>
          <w:spacing w:val="-7"/>
          <w:sz w:val="16"/>
          <w:vertAlign w:val="baseline"/>
        </w:rPr>
        <w:t> </w:t>
      </w:r>
      <w:r>
        <w:rPr>
          <w:i/>
          <w:color w:val="231F20"/>
          <w:sz w:val="16"/>
          <w:vertAlign w:val="baseline"/>
        </w:rPr>
        <w:t>Palermo-</w:t>
      </w:r>
      <w:r>
        <w:rPr>
          <w:i/>
          <w:color w:val="231F20"/>
          <w:spacing w:val="-2"/>
          <w:sz w:val="16"/>
          <w:vertAlign w:val="baseline"/>
        </w:rPr>
        <w:t>Italy</w:t>
      </w:r>
    </w:p>
    <w:p>
      <w:pPr>
        <w:spacing w:before="15"/>
        <w:ind w:left="11" w:right="0" w:firstLine="0"/>
        <w:jc w:val="center"/>
        <w:rPr>
          <w:i/>
          <w:sz w:val="16"/>
        </w:rPr>
      </w:pPr>
      <w:r>
        <w:rPr>
          <w:i/>
          <w:color w:val="231F20"/>
          <w:sz w:val="16"/>
          <w:vertAlign w:val="superscript"/>
        </w:rPr>
        <w:t>b</w:t>
      </w:r>
      <w:r>
        <w:rPr>
          <w:i/>
          <w:color w:val="231F20"/>
          <w:sz w:val="16"/>
          <w:vertAlign w:val="baseline"/>
        </w:rPr>
        <w:t>Università</w:t>
      </w:r>
      <w:r>
        <w:rPr>
          <w:i/>
          <w:color w:val="231F20"/>
          <w:spacing w:val="-7"/>
          <w:sz w:val="16"/>
          <w:vertAlign w:val="baseline"/>
        </w:rPr>
        <w:t> </w:t>
      </w:r>
      <w:r>
        <w:rPr>
          <w:i/>
          <w:color w:val="231F20"/>
          <w:sz w:val="16"/>
          <w:vertAlign w:val="baseline"/>
        </w:rPr>
        <w:t>di</w:t>
      </w:r>
      <w:r>
        <w:rPr>
          <w:i/>
          <w:color w:val="231F20"/>
          <w:spacing w:val="-7"/>
          <w:sz w:val="16"/>
          <w:vertAlign w:val="baseline"/>
        </w:rPr>
        <w:t> </w:t>
      </w:r>
      <w:r>
        <w:rPr>
          <w:i/>
          <w:color w:val="231F20"/>
          <w:sz w:val="16"/>
          <w:vertAlign w:val="baseline"/>
        </w:rPr>
        <w:t>Palermo</w:t>
      </w:r>
      <w:r>
        <w:rPr>
          <w:i/>
          <w:color w:val="231F20"/>
          <w:spacing w:val="-6"/>
          <w:sz w:val="16"/>
          <w:vertAlign w:val="baseline"/>
        </w:rPr>
        <w:t> </w:t>
      </w:r>
      <w:r>
        <w:rPr>
          <w:i/>
          <w:color w:val="231F20"/>
          <w:sz w:val="16"/>
          <w:vertAlign w:val="baseline"/>
        </w:rPr>
        <w:t>–</w:t>
      </w:r>
      <w:r>
        <w:rPr>
          <w:i/>
          <w:color w:val="231F20"/>
          <w:spacing w:val="-5"/>
          <w:sz w:val="16"/>
          <w:vertAlign w:val="baseline"/>
        </w:rPr>
        <w:t> </w:t>
      </w:r>
      <w:r>
        <w:rPr>
          <w:i/>
          <w:color w:val="231F20"/>
          <w:sz w:val="16"/>
          <w:vertAlign w:val="baseline"/>
        </w:rPr>
        <w:t>Dipartimento</w:t>
      </w:r>
      <w:r>
        <w:rPr>
          <w:i/>
          <w:color w:val="231F20"/>
          <w:spacing w:val="-7"/>
          <w:sz w:val="16"/>
          <w:vertAlign w:val="baseline"/>
        </w:rPr>
        <w:t> </w:t>
      </w:r>
      <w:r>
        <w:rPr>
          <w:i/>
          <w:color w:val="231F20"/>
          <w:sz w:val="16"/>
          <w:vertAlign w:val="baseline"/>
        </w:rPr>
        <w:t>di</w:t>
      </w:r>
      <w:r>
        <w:rPr>
          <w:i/>
          <w:color w:val="231F20"/>
          <w:spacing w:val="-6"/>
          <w:sz w:val="16"/>
          <w:vertAlign w:val="baseline"/>
        </w:rPr>
        <w:t> </w:t>
      </w:r>
      <w:r>
        <w:rPr>
          <w:i/>
          <w:color w:val="231F20"/>
          <w:sz w:val="16"/>
          <w:vertAlign w:val="baseline"/>
        </w:rPr>
        <w:t>Ingegneria</w:t>
      </w:r>
      <w:r>
        <w:rPr>
          <w:i/>
          <w:color w:val="231F20"/>
          <w:spacing w:val="-6"/>
          <w:sz w:val="16"/>
          <w:vertAlign w:val="baseline"/>
        </w:rPr>
        <w:t> </w:t>
      </w:r>
      <w:r>
        <w:rPr>
          <w:i/>
          <w:color w:val="231F20"/>
          <w:sz w:val="16"/>
          <w:vertAlign w:val="baseline"/>
        </w:rPr>
        <w:t>Elettrica,</w:t>
      </w:r>
      <w:r>
        <w:rPr>
          <w:i/>
          <w:color w:val="231F20"/>
          <w:spacing w:val="-8"/>
          <w:sz w:val="16"/>
          <w:vertAlign w:val="baseline"/>
        </w:rPr>
        <w:t> </w:t>
      </w:r>
      <w:r>
        <w:rPr>
          <w:i/>
          <w:color w:val="231F20"/>
          <w:sz w:val="16"/>
          <w:vertAlign w:val="baseline"/>
        </w:rPr>
        <w:t>Elettronica</w:t>
      </w:r>
      <w:r>
        <w:rPr>
          <w:i/>
          <w:color w:val="231F20"/>
          <w:spacing w:val="-7"/>
          <w:sz w:val="16"/>
          <w:vertAlign w:val="baseline"/>
        </w:rPr>
        <w:t> </w:t>
      </w:r>
      <w:r>
        <w:rPr>
          <w:i/>
          <w:color w:val="231F20"/>
          <w:sz w:val="16"/>
          <w:vertAlign w:val="baseline"/>
        </w:rPr>
        <w:t>e</w:t>
      </w:r>
      <w:r>
        <w:rPr>
          <w:i/>
          <w:color w:val="231F20"/>
          <w:spacing w:val="-5"/>
          <w:sz w:val="16"/>
          <w:vertAlign w:val="baseline"/>
        </w:rPr>
        <w:t> </w:t>
      </w:r>
      <w:r>
        <w:rPr>
          <w:i/>
          <w:color w:val="231F20"/>
          <w:sz w:val="16"/>
          <w:vertAlign w:val="baseline"/>
        </w:rPr>
        <w:t>delle</w:t>
      </w:r>
      <w:r>
        <w:rPr>
          <w:i/>
          <w:color w:val="231F20"/>
          <w:spacing w:val="-8"/>
          <w:sz w:val="16"/>
          <w:vertAlign w:val="baseline"/>
        </w:rPr>
        <w:t> </w:t>
      </w:r>
      <w:r>
        <w:rPr>
          <w:i/>
          <w:color w:val="231F20"/>
          <w:sz w:val="16"/>
          <w:vertAlign w:val="baseline"/>
        </w:rPr>
        <w:t>Telecomunicazioni</w:t>
      </w:r>
      <w:r>
        <w:rPr>
          <w:i/>
          <w:color w:val="231F20"/>
          <w:spacing w:val="-2"/>
          <w:sz w:val="16"/>
          <w:vertAlign w:val="baseline"/>
        </w:rPr>
        <w:t> </w:t>
      </w:r>
      <w:r>
        <w:rPr>
          <w:i/>
          <w:color w:val="231F20"/>
          <w:sz w:val="16"/>
          <w:vertAlign w:val="baseline"/>
        </w:rPr>
        <w:t>–</w:t>
      </w:r>
      <w:r>
        <w:rPr>
          <w:i/>
          <w:color w:val="231F20"/>
          <w:spacing w:val="-5"/>
          <w:sz w:val="16"/>
          <w:vertAlign w:val="baseline"/>
        </w:rPr>
        <w:t> </w:t>
      </w:r>
      <w:r>
        <w:rPr>
          <w:i/>
          <w:color w:val="231F20"/>
          <w:sz w:val="16"/>
          <w:vertAlign w:val="baseline"/>
        </w:rPr>
        <w:t>Palermo</w:t>
      </w:r>
      <w:r>
        <w:rPr>
          <w:i/>
          <w:color w:val="231F20"/>
          <w:spacing w:val="-7"/>
          <w:sz w:val="16"/>
          <w:vertAlign w:val="baseline"/>
        </w:rPr>
        <w:t> </w:t>
      </w:r>
      <w:r>
        <w:rPr>
          <w:i/>
          <w:color w:val="231F20"/>
          <w:sz w:val="16"/>
          <w:vertAlign w:val="baseline"/>
        </w:rPr>
        <w:t>–</w:t>
      </w:r>
      <w:r>
        <w:rPr>
          <w:i/>
          <w:color w:val="231F20"/>
          <w:spacing w:val="-5"/>
          <w:sz w:val="16"/>
          <w:vertAlign w:val="baseline"/>
        </w:rPr>
        <w:t> </w:t>
      </w:r>
      <w:r>
        <w:rPr>
          <w:i/>
          <w:color w:val="231F20"/>
          <w:spacing w:val="-2"/>
          <w:sz w:val="16"/>
          <w:vertAlign w:val="baseline"/>
        </w:rPr>
        <w:t>Italy.</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9"/>
        <w:rPr>
          <w:i/>
          <w:sz w:val="16"/>
        </w:rPr>
      </w:pPr>
    </w:p>
    <w:p>
      <w:pPr>
        <w:spacing w:before="1"/>
        <w:ind w:left="294" w:right="0" w:firstLine="0"/>
        <w:jc w:val="left"/>
        <w:rPr>
          <w:b/>
          <w:sz w:val="18"/>
        </w:rPr>
      </w:pPr>
      <w:r>
        <w:rPr>
          <w:b/>
          <w:color w:val="231F20"/>
          <w:spacing w:val="-2"/>
          <w:sz w:val="18"/>
        </w:rPr>
        <w:t>Abstract</w:t>
      </w:r>
    </w:p>
    <w:p>
      <w:pPr>
        <w:pStyle w:val="BodyText"/>
        <w:spacing w:before="15"/>
        <w:rPr>
          <w:b/>
          <w:sz w:val="18"/>
        </w:rPr>
      </w:pPr>
    </w:p>
    <w:p>
      <w:pPr>
        <w:spacing w:before="1"/>
        <w:ind w:left="294" w:right="279" w:firstLine="0"/>
        <w:jc w:val="both"/>
        <w:rPr>
          <w:sz w:val="18"/>
        </w:rPr>
      </w:pPr>
      <w:r>
        <w:rPr>
          <w:color w:val="231F20"/>
          <w:sz w:val="18"/>
        </w:rPr>
        <w:t>Current energy crisis and general concerns on environmental issues have triggered an ever increasing effort on harvesting renewable energies.</w:t>
      </w:r>
    </w:p>
    <w:p>
      <w:pPr>
        <w:spacing w:line="207" w:lineRule="exact" w:before="1"/>
        <w:ind w:left="294" w:right="0" w:firstLine="0"/>
        <w:jc w:val="both"/>
        <w:rPr>
          <w:sz w:val="18"/>
        </w:rPr>
      </w:pPr>
      <w:r>
        <w:rPr/>
        <mc:AlternateContent>
          <mc:Choice Requires="wps">
            <w:drawing>
              <wp:anchor distT="0" distB="0" distL="0" distR="0" allowOverlap="1" layoutInCell="1" locked="0" behindDoc="1" simplePos="0" relativeHeight="487418880">
                <wp:simplePos x="0" y="0"/>
                <wp:positionH relativeFrom="page">
                  <wp:posOffset>445909</wp:posOffset>
                </wp:positionH>
                <wp:positionV relativeFrom="paragraph">
                  <wp:posOffset>85577</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11pt;margin-top:6.738413pt;width:428.9pt;height:8.950pt;mso-position-horizontal-relative:page;mso-position-vertical-relative:paragraph;z-index:-15897600"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color w:val="231F20"/>
          <w:sz w:val="18"/>
        </w:rPr>
        <w:t>Amongst</w:t>
      </w:r>
      <w:r>
        <w:rPr>
          <w:color w:val="231F20"/>
          <w:spacing w:val="-5"/>
          <w:sz w:val="18"/>
        </w:rPr>
        <w:t> </w:t>
      </w:r>
      <w:r>
        <w:rPr>
          <w:color w:val="231F20"/>
          <w:sz w:val="18"/>
        </w:rPr>
        <w:t>renewable</w:t>
      </w:r>
      <w:r>
        <w:rPr>
          <w:color w:val="231F20"/>
          <w:spacing w:val="-2"/>
          <w:sz w:val="18"/>
        </w:rPr>
        <w:t> </w:t>
      </w:r>
      <w:r>
        <w:rPr>
          <w:color w:val="231F20"/>
          <w:sz w:val="18"/>
        </w:rPr>
        <w:t>energy</w:t>
      </w:r>
      <w:r>
        <w:rPr>
          <w:color w:val="231F20"/>
          <w:spacing w:val="-3"/>
          <w:sz w:val="18"/>
        </w:rPr>
        <w:t> </w:t>
      </w:r>
      <w:r>
        <w:rPr>
          <w:color w:val="231F20"/>
          <w:sz w:val="18"/>
        </w:rPr>
        <w:t>sources,</w:t>
      </w:r>
      <w:r>
        <w:rPr>
          <w:color w:val="231F20"/>
          <w:spacing w:val="-2"/>
          <w:sz w:val="18"/>
        </w:rPr>
        <w:t> </w:t>
      </w:r>
      <w:r>
        <w:rPr>
          <w:color w:val="231F20"/>
          <w:sz w:val="18"/>
        </w:rPr>
        <w:t>sea wave</w:t>
      </w:r>
      <w:r>
        <w:rPr>
          <w:color w:val="231F20"/>
          <w:spacing w:val="-3"/>
          <w:sz w:val="18"/>
        </w:rPr>
        <w:t> </w:t>
      </w:r>
      <w:r>
        <w:rPr>
          <w:color w:val="231F20"/>
          <w:sz w:val="18"/>
        </w:rPr>
        <w:t>energy</w:t>
      </w:r>
      <w:r>
        <w:rPr>
          <w:color w:val="231F20"/>
          <w:spacing w:val="-6"/>
          <w:sz w:val="18"/>
        </w:rPr>
        <w:t> </w:t>
      </w:r>
      <w:r>
        <w:rPr>
          <w:color w:val="231F20"/>
          <w:sz w:val="18"/>
        </w:rPr>
        <w:t>is</w:t>
      </w:r>
      <w:r>
        <w:rPr>
          <w:color w:val="231F20"/>
          <w:spacing w:val="-2"/>
          <w:sz w:val="18"/>
        </w:rPr>
        <w:t> </w:t>
      </w:r>
      <w:r>
        <w:rPr>
          <w:color w:val="231F20"/>
          <w:sz w:val="18"/>
        </w:rPr>
        <w:t>definitely</w:t>
      </w:r>
      <w:r>
        <w:rPr>
          <w:color w:val="231F20"/>
          <w:spacing w:val="-6"/>
          <w:sz w:val="18"/>
        </w:rPr>
        <w:t> </w:t>
      </w:r>
      <w:r>
        <w:rPr>
          <w:color w:val="231F20"/>
          <w:sz w:val="18"/>
        </w:rPr>
        <w:t>the</w:t>
      </w:r>
      <w:r>
        <w:rPr>
          <w:color w:val="231F20"/>
          <w:spacing w:val="-3"/>
          <w:sz w:val="18"/>
        </w:rPr>
        <w:t> </w:t>
      </w:r>
      <w:r>
        <w:rPr>
          <w:color w:val="231F20"/>
          <w:sz w:val="18"/>
        </w:rPr>
        <w:t>one</w:t>
      </w:r>
      <w:r>
        <w:rPr>
          <w:color w:val="231F20"/>
          <w:spacing w:val="-5"/>
          <w:sz w:val="18"/>
        </w:rPr>
        <w:t> </w:t>
      </w:r>
      <w:r>
        <w:rPr>
          <w:color w:val="231F20"/>
          <w:sz w:val="18"/>
        </w:rPr>
        <w:t>that</w:t>
      </w:r>
      <w:r>
        <w:rPr>
          <w:color w:val="231F20"/>
          <w:spacing w:val="-4"/>
          <w:sz w:val="18"/>
        </w:rPr>
        <w:t> </w:t>
      </w:r>
      <w:r>
        <w:rPr>
          <w:color w:val="231F20"/>
          <w:sz w:val="18"/>
        </w:rPr>
        <w:t>has</w:t>
      </w:r>
      <w:r>
        <w:rPr>
          <w:color w:val="231F20"/>
          <w:spacing w:val="-2"/>
          <w:sz w:val="18"/>
        </w:rPr>
        <w:t> </w:t>
      </w:r>
      <w:r>
        <w:rPr>
          <w:color w:val="231F20"/>
          <w:sz w:val="18"/>
        </w:rPr>
        <w:t>been</w:t>
      </w:r>
      <w:r>
        <w:rPr>
          <w:color w:val="231F20"/>
          <w:spacing w:val="-1"/>
          <w:sz w:val="18"/>
        </w:rPr>
        <w:t> </w:t>
      </w:r>
      <w:r>
        <w:rPr>
          <w:color w:val="231F20"/>
          <w:sz w:val="18"/>
        </w:rPr>
        <w:t>less</w:t>
      </w:r>
      <w:r>
        <w:rPr>
          <w:color w:val="231F20"/>
          <w:spacing w:val="-2"/>
          <w:sz w:val="18"/>
        </w:rPr>
        <w:t> utilised.</w:t>
      </w:r>
    </w:p>
    <w:p>
      <w:pPr>
        <w:spacing w:before="0"/>
        <w:ind w:left="294" w:right="280" w:firstLine="0"/>
        <w:jc w:val="both"/>
        <w:rPr>
          <w:sz w:val="18"/>
        </w:rPr>
      </w:pPr>
      <w:r>
        <w:rPr>
          <w:color w:val="231F20"/>
          <w:sz w:val="18"/>
        </w:rPr>
        <w:t>This is probably caused by two reasons: i) the strong technical novelties that are required to extract the energy that is contained in a</w:t>
      </w:r>
      <w:r>
        <w:rPr>
          <w:color w:val="231F20"/>
          <w:spacing w:val="-1"/>
          <w:sz w:val="18"/>
        </w:rPr>
        <w:t> </w:t>
      </w:r>
      <w:r>
        <w:rPr>
          <w:color w:val="231F20"/>
          <w:sz w:val="18"/>
        </w:rPr>
        <w:t>highly</w:t>
      </w:r>
      <w:r>
        <w:rPr>
          <w:color w:val="231F20"/>
          <w:spacing w:val="-4"/>
          <w:sz w:val="18"/>
        </w:rPr>
        <w:t> </w:t>
      </w:r>
      <w:r>
        <w:rPr>
          <w:color w:val="231F20"/>
          <w:sz w:val="18"/>
        </w:rPr>
        <w:t>and stochastically</w:t>
      </w:r>
      <w:r>
        <w:rPr>
          <w:color w:val="231F20"/>
          <w:spacing w:val="-5"/>
          <w:sz w:val="18"/>
        </w:rPr>
        <w:t> </w:t>
      </w:r>
      <w:r>
        <w:rPr>
          <w:color w:val="231F20"/>
          <w:sz w:val="18"/>
        </w:rPr>
        <w:t>variable motion;</w:t>
      </w:r>
      <w:r>
        <w:rPr>
          <w:color w:val="231F20"/>
          <w:spacing w:val="-1"/>
          <w:sz w:val="18"/>
        </w:rPr>
        <w:t> </w:t>
      </w:r>
      <w:r>
        <w:rPr>
          <w:color w:val="231F20"/>
          <w:sz w:val="18"/>
        </w:rPr>
        <w:t>ii)</w:t>
      </w:r>
      <w:r>
        <w:rPr>
          <w:color w:val="231F20"/>
          <w:spacing w:val="-1"/>
          <w:sz w:val="18"/>
        </w:rPr>
        <w:t> </w:t>
      </w:r>
      <w:r>
        <w:rPr>
          <w:color w:val="231F20"/>
          <w:sz w:val="18"/>
        </w:rPr>
        <w:t>the</w:t>
      </w:r>
      <w:r>
        <w:rPr>
          <w:color w:val="231F20"/>
          <w:spacing w:val="-1"/>
          <w:sz w:val="18"/>
        </w:rPr>
        <w:t> </w:t>
      </w:r>
      <w:r>
        <w:rPr>
          <w:color w:val="231F20"/>
          <w:sz w:val="18"/>
        </w:rPr>
        <w:t>difficulty</w:t>
      </w:r>
      <w:r>
        <w:rPr>
          <w:color w:val="231F20"/>
          <w:spacing w:val="-5"/>
          <w:sz w:val="18"/>
        </w:rPr>
        <w:t> </w:t>
      </w:r>
      <w:r>
        <w:rPr>
          <w:color w:val="231F20"/>
          <w:sz w:val="18"/>
        </w:rPr>
        <w:t>o find a</w:t>
      </w:r>
      <w:r>
        <w:rPr>
          <w:color w:val="231F20"/>
          <w:spacing w:val="-1"/>
          <w:sz w:val="18"/>
        </w:rPr>
        <w:t> </w:t>
      </w:r>
      <w:r>
        <w:rPr>
          <w:color w:val="231F20"/>
          <w:sz w:val="18"/>
        </w:rPr>
        <w:t>suitable</w:t>
      </w:r>
      <w:r>
        <w:rPr>
          <w:color w:val="231F20"/>
          <w:spacing w:val="-1"/>
          <w:sz w:val="18"/>
        </w:rPr>
        <w:t> </w:t>
      </w:r>
      <w:r>
        <w:rPr>
          <w:color w:val="231F20"/>
          <w:sz w:val="18"/>
        </w:rPr>
        <w:t>electrical</w:t>
      </w:r>
      <w:r>
        <w:rPr>
          <w:color w:val="231F20"/>
          <w:spacing w:val="-1"/>
          <w:sz w:val="18"/>
        </w:rPr>
        <w:t> </w:t>
      </w:r>
      <w:r>
        <w:rPr>
          <w:color w:val="231F20"/>
          <w:sz w:val="18"/>
        </w:rPr>
        <w:t>system</w:t>
      </w:r>
      <w:r>
        <w:rPr>
          <w:color w:val="231F20"/>
          <w:spacing w:val="-2"/>
          <w:sz w:val="18"/>
        </w:rPr>
        <w:t> </w:t>
      </w:r>
      <w:r>
        <w:rPr>
          <w:color w:val="231F20"/>
          <w:sz w:val="18"/>
        </w:rPr>
        <w:t>able</w:t>
      </w:r>
      <w:r>
        <w:rPr>
          <w:color w:val="231F20"/>
          <w:spacing w:val="-1"/>
          <w:sz w:val="18"/>
        </w:rPr>
        <w:t> </w:t>
      </w:r>
      <w:r>
        <w:rPr>
          <w:color w:val="231F20"/>
          <w:sz w:val="18"/>
        </w:rPr>
        <w:t>to convert the energy contained in the motion of the sea into electrical energy.</w:t>
      </w:r>
    </w:p>
    <w:p>
      <w:pPr>
        <w:spacing w:before="0"/>
        <w:ind w:left="294" w:right="291" w:firstLine="0"/>
        <w:jc w:val="both"/>
        <w:rPr>
          <w:sz w:val="18"/>
        </w:rPr>
      </w:pPr>
      <w:r>
        <w:rPr>
          <w:color w:val="231F20"/>
          <w:sz w:val="18"/>
        </w:rPr>
        <w:t>In this paper we propose an approach to set up a general methodology</w:t>
      </w:r>
      <w:r>
        <w:rPr>
          <w:color w:val="231F20"/>
          <w:spacing w:val="-1"/>
          <w:sz w:val="18"/>
        </w:rPr>
        <w:t> </w:t>
      </w:r>
      <w:r>
        <w:rPr>
          <w:color w:val="231F20"/>
          <w:sz w:val="18"/>
        </w:rPr>
        <w:t>toward the design of a seawave farm. The first step is explained how to choose the conversion system, in the second step is discussed the connection scheme among the converters, in the third step is reported a case study of a whole seawave farm.</w:t>
      </w:r>
    </w:p>
    <w:p>
      <w:pPr>
        <w:pStyle w:val="BodyText"/>
        <w:rPr>
          <w:sz w:val="16"/>
        </w:rPr>
      </w:pPr>
    </w:p>
    <w:p>
      <w:pPr>
        <w:pStyle w:val="BodyText"/>
        <w:spacing w:before="44"/>
        <w:rPr>
          <w:sz w:val="16"/>
        </w:rPr>
      </w:pPr>
    </w:p>
    <w:p>
      <w:pPr>
        <w:spacing w:before="0"/>
        <w:ind w:left="273" w:right="0" w:firstLine="0"/>
        <w:jc w:val="left"/>
        <w:rPr>
          <w:sz w:val="16"/>
        </w:rPr>
      </w:pPr>
      <w:r>
        <w:rPr/>
        <mc:AlternateContent>
          <mc:Choice Requires="wps">
            <w:drawing>
              <wp:anchor distT="0" distB="0" distL="0" distR="0" allowOverlap="1" layoutInCell="1" locked="0" behindDoc="1" simplePos="0" relativeHeight="487419392">
                <wp:simplePos x="0" y="0"/>
                <wp:positionH relativeFrom="page">
                  <wp:posOffset>517161</wp:posOffset>
                </wp:positionH>
                <wp:positionV relativeFrom="paragraph">
                  <wp:posOffset>-111373</wp:posOffset>
                </wp:positionV>
                <wp:extent cx="497713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77130" cy="287020"/>
                        </a:xfrm>
                        <a:prstGeom prst="rect">
                          <a:avLst/>
                        </a:prstGeom>
                      </wps:spPr>
                      <wps:txbx>
                        <w:txbxContent>
                          <w:p>
                            <w:pPr>
                              <w:pStyle w:val="BodyText"/>
                              <w:spacing w:line="221" w:lineRule="exact"/>
                            </w:pPr>
                            <w:r>
                              <w:rPr>
                                <w:color w:val="231F20"/>
                              </w:rPr>
                              <w:t>©</w:t>
                            </w:r>
                            <w:r>
                              <w:rPr>
                                <w:color w:val="231F20"/>
                                <w:spacing w:val="-7"/>
                              </w:rPr>
                              <w:t> </w:t>
                            </w:r>
                            <w:r>
                              <w:rPr>
                                <w:color w:val="231F20"/>
                              </w:rPr>
                              <w:t>2012</w:t>
                            </w:r>
                            <w:r>
                              <w:rPr>
                                <w:color w:val="231F20"/>
                                <w:spacing w:val="-6"/>
                              </w:rPr>
                              <w:t> </w:t>
                            </w:r>
                            <w:r>
                              <w:rPr>
                                <w:color w:val="231F20"/>
                              </w:rPr>
                              <w:t>The</w:t>
                            </w:r>
                            <w:r>
                              <w:rPr>
                                <w:color w:val="231F20"/>
                                <w:spacing w:val="-6"/>
                              </w:rPr>
                              <w:t> </w:t>
                            </w:r>
                            <w:r>
                              <w:rPr>
                                <w:color w:val="231F20"/>
                              </w:rPr>
                              <w:t>Authors.</w:t>
                            </w:r>
                            <w:r>
                              <w:rPr>
                                <w:color w:val="231F20"/>
                                <w:spacing w:val="-5"/>
                              </w:rPr>
                              <w:t> </w:t>
                            </w:r>
                            <w:r>
                              <w:rPr>
                                <w:color w:val="231F20"/>
                              </w:rPr>
                              <w:t>Published</w:t>
                            </w:r>
                            <w:r>
                              <w:rPr>
                                <w:color w:val="231F20"/>
                                <w:spacing w:val="-6"/>
                              </w:rPr>
                              <w:t> </w:t>
                            </w:r>
                            <w:r>
                              <w:rPr>
                                <w:color w:val="231F20"/>
                              </w:rPr>
                              <w:t>by</w:t>
                            </w:r>
                            <w:r>
                              <w:rPr>
                                <w:color w:val="231F20"/>
                                <w:spacing w:val="-9"/>
                              </w:rPr>
                              <w:t> </w:t>
                            </w:r>
                            <w:r>
                              <w:rPr>
                                <w:color w:val="231F20"/>
                              </w:rPr>
                              <w:t>Elsevier</w:t>
                            </w:r>
                            <w:r>
                              <w:rPr>
                                <w:color w:val="231F20"/>
                                <w:spacing w:val="-7"/>
                              </w:rPr>
                              <w:t>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7"/>
                              </w:rPr>
                              <w:t> </w:t>
                            </w:r>
                            <w:r>
                              <w:rPr>
                                <w:color w:val="231F20"/>
                              </w:rPr>
                              <w:t>peer</w:t>
                            </w:r>
                            <w:r>
                              <w:rPr>
                                <w:color w:val="231F20"/>
                                <w:spacing w:val="-6"/>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11"/>
                              </w:rPr>
                              <w:t> </w:t>
                            </w:r>
                            <w:r>
                              <w:rPr>
                                <w:color w:val="231F20"/>
                              </w:rPr>
                              <w:t>of</w:t>
                            </w:r>
                            <w:r>
                              <w:rPr>
                                <w:color w:val="231F20"/>
                                <w:spacing w:val="-6"/>
                              </w:rPr>
                              <w:t> </w:t>
                            </w:r>
                            <w:r>
                              <w:rPr>
                                <w:color w:val="231F20"/>
                              </w:rPr>
                              <w:t>American</w:t>
                            </w:r>
                            <w:r>
                              <w:rPr>
                                <w:color w:val="231F20"/>
                                <w:spacing w:val="-5"/>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6"/>
                              </w:rPr>
                              <w:t> </w:t>
                            </w:r>
                            <w:r>
                              <w:rPr>
                                <w:color w:val="231F20"/>
                                <w:spacing w:val="-2"/>
                              </w:rPr>
                              <w:t>Institute</w:t>
                            </w:r>
                          </w:p>
                        </w:txbxContent>
                      </wps:txbx>
                      <wps:bodyPr wrap="square" lIns="0" tIns="0" rIns="0" bIns="0" rtlCol="0">
                        <a:noAutofit/>
                      </wps:bodyPr>
                    </wps:wsp>
                  </a:graphicData>
                </a:graphic>
              </wp:anchor>
            </w:drawing>
          </mc:Choice>
          <mc:Fallback>
            <w:pict>
              <v:shape style="position:absolute;margin-left:40.721401pt;margin-top:-8.769579pt;width:391.9pt;height:22.6pt;mso-position-horizontal-relative:page;mso-position-vertical-relative:paragraph;z-index:-15897088" type="#_x0000_t202" id="docshape8" filled="false" stroked="false">
                <v:textbox inset="0,0,0,0">
                  <w:txbxContent>
                    <w:p>
                      <w:pPr>
                        <w:pStyle w:val="BodyText"/>
                        <w:spacing w:line="221" w:lineRule="exact"/>
                      </w:pPr>
                      <w:r>
                        <w:rPr>
                          <w:color w:val="231F20"/>
                        </w:rPr>
                        <w:t>©</w:t>
                      </w:r>
                      <w:r>
                        <w:rPr>
                          <w:color w:val="231F20"/>
                          <w:spacing w:val="-7"/>
                        </w:rPr>
                        <w:t> </w:t>
                      </w:r>
                      <w:r>
                        <w:rPr>
                          <w:color w:val="231F20"/>
                        </w:rPr>
                        <w:t>2012</w:t>
                      </w:r>
                      <w:r>
                        <w:rPr>
                          <w:color w:val="231F20"/>
                          <w:spacing w:val="-6"/>
                        </w:rPr>
                        <w:t> </w:t>
                      </w:r>
                      <w:r>
                        <w:rPr>
                          <w:color w:val="231F20"/>
                        </w:rPr>
                        <w:t>The</w:t>
                      </w:r>
                      <w:r>
                        <w:rPr>
                          <w:color w:val="231F20"/>
                          <w:spacing w:val="-6"/>
                        </w:rPr>
                        <w:t> </w:t>
                      </w:r>
                      <w:r>
                        <w:rPr>
                          <w:color w:val="231F20"/>
                        </w:rPr>
                        <w:t>Authors.</w:t>
                      </w:r>
                      <w:r>
                        <w:rPr>
                          <w:color w:val="231F20"/>
                          <w:spacing w:val="-5"/>
                        </w:rPr>
                        <w:t> </w:t>
                      </w:r>
                      <w:r>
                        <w:rPr>
                          <w:color w:val="231F20"/>
                        </w:rPr>
                        <w:t>Published</w:t>
                      </w:r>
                      <w:r>
                        <w:rPr>
                          <w:color w:val="231F20"/>
                          <w:spacing w:val="-6"/>
                        </w:rPr>
                        <w:t> </w:t>
                      </w:r>
                      <w:r>
                        <w:rPr>
                          <w:color w:val="231F20"/>
                        </w:rPr>
                        <w:t>by</w:t>
                      </w:r>
                      <w:r>
                        <w:rPr>
                          <w:color w:val="231F20"/>
                          <w:spacing w:val="-9"/>
                        </w:rPr>
                        <w:t> </w:t>
                      </w:r>
                      <w:r>
                        <w:rPr>
                          <w:color w:val="231F20"/>
                        </w:rPr>
                        <w:t>Elsevier</w:t>
                      </w:r>
                      <w:r>
                        <w:rPr>
                          <w:color w:val="231F20"/>
                          <w:spacing w:val="-7"/>
                        </w:rPr>
                        <w:t>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7"/>
                        </w:rPr>
                        <w:t> </w:t>
                      </w:r>
                      <w:r>
                        <w:rPr>
                          <w:color w:val="231F20"/>
                        </w:rPr>
                        <w:t>peer</w:t>
                      </w:r>
                      <w:r>
                        <w:rPr>
                          <w:color w:val="231F20"/>
                          <w:spacing w:val="-6"/>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11"/>
                        </w:rPr>
                        <w:t> </w:t>
                      </w:r>
                      <w:r>
                        <w:rPr>
                          <w:color w:val="231F20"/>
                        </w:rPr>
                        <w:t>of</w:t>
                      </w:r>
                      <w:r>
                        <w:rPr>
                          <w:color w:val="231F20"/>
                          <w:spacing w:val="-6"/>
                        </w:rPr>
                        <w:t> </w:t>
                      </w:r>
                      <w:r>
                        <w:rPr>
                          <w:color w:val="231F20"/>
                        </w:rPr>
                        <w:t>American</w:t>
                      </w:r>
                      <w:r>
                        <w:rPr>
                          <w:color w:val="231F20"/>
                          <w:spacing w:val="-5"/>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6"/>
                        </w:rPr>
                        <w:t> </w:t>
                      </w:r>
                      <w:r>
                        <w:rPr>
                          <w:color w:val="231F20"/>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59"/>
        <w:ind w:left="280"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00"/>
        <w:ind w:left="294" w:right="0" w:firstLine="0"/>
        <w:jc w:val="left"/>
        <w:rPr>
          <w:sz w:val="16"/>
        </w:rPr>
      </w:pPr>
      <w:r>
        <w:rPr>
          <w:i/>
          <w:color w:val="231F20"/>
          <w:sz w:val="16"/>
        </w:rPr>
        <w:t>Keywords:</w:t>
      </w:r>
      <w:r>
        <w:rPr>
          <w:color w:val="231F20"/>
          <w:sz w:val="16"/>
        </w:rPr>
        <w:t>seawave;</w:t>
      </w:r>
      <w:r>
        <w:rPr>
          <w:color w:val="231F20"/>
          <w:spacing w:val="-6"/>
          <w:sz w:val="16"/>
        </w:rPr>
        <w:t> </w:t>
      </w:r>
      <w:r>
        <w:rPr>
          <w:color w:val="231F20"/>
          <w:sz w:val="16"/>
        </w:rPr>
        <w:t>linear</w:t>
      </w:r>
      <w:r>
        <w:rPr>
          <w:color w:val="231F20"/>
          <w:spacing w:val="26"/>
          <w:sz w:val="16"/>
        </w:rPr>
        <w:t> </w:t>
      </w:r>
      <w:r>
        <w:rPr>
          <w:color w:val="231F20"/>
          <w:sz w:val="16"/>
        </w:rPr>
        <w:t>generator;</w:t>
      </w:r>
      <w:r>
        <w:rPr>
          <w:color w:val="231F20"/>
          <w:spacing w:val="-8"/>
          <w:sz w:val="16"/>
        </w:rPr>
        <w:t> </w:t>
      </w:r>
      <w:r>
        <w:rPr>
          <w:color w:val="231F20"/>
          <w:sz w:val="16"/>
        </w:rPr>
        <w:t>power</w:t>
      </w:r>
      <w:r>
        <w:rPr>
          <w:color w:val="231F20"/>
          <w:spacing w:val="-7"/>
          <w:sz w:val="16"/>
        </w:rPr>
        <w:t> </w:t>
      </w:r>
      <w:r>
        <w:rPr>
          <w:color w:val="231F20"/>
          <w:spacing w:val="-4"/>
          <w:sz w:val="16"/>
        </w:rPr>
        <w:t>farm;</w:t>
      </w:r>
    </w:p>
    <w:p>
      <w:pPr>
        <w:pStyle w:val="BodyText"/>
        <w:spacing w:before="226"/>
      </w:pPr>
    </w:p>
    <w:p>
      <w:pPr>
        <w:pStyle w:val="ListParagraph"/>
        <w:numPr>
          <w:ilvl w:val="0"/>
          <w:numId w:val="1"/>
        </w:numPr>
        <w:tabs>
          <w:tab w:pos="499" w:val="left" w:leader="none"/>
        </w:tabs>
        <w:spacing w:line="240" w:lineRule="auto" w:before="0" w:after="0"/>
        <w:ind w:left="499" w:right="0" w:hanging="205"/>
        <w:jc w:val="left"/>
        <w:rPr>
          <w:b/>
          <w:color w:val="231F20"/>
          <w:sz w:val="20"/>
        </w:rPr>
      </w:pPr>
      <w:r>
        <w:rPr>
          <w:b/>
          <w:color w:val="231F20"/>
          <w:spacing w:val="-2"/>
          <w:sz w:val="20"/>
        </w:rPr>
        <w:t>Introduction</w:t>
      </w:r>
    </w:p>
    <w:p>
      <w:pPr>
        <w:pStyle w:val="BodyText"/>
        <w:spacing w:before="20"/>
        <w:rPr>
          <w:b/>
        </w:rPr>
      </w:pPr>
    </w:p>
    <w:p>
      <w:pPr>
        <w:pStyle w:val="BodyText"/>
        <w:spacing w:line="249" w:lineRule="auto"/>
        <w:ind w:left="294" w:right="288" w:firstLine="237"/>
        <w:jc w:val="both"/>
      </w:pPr>
      <w:r>
        <w:rPr>
          <w:color w:val="231F20"/>
        </w:rPr>
        <w:t>Public</w:t>
      </w:r>
      <w:r>
        <w:rPr>
          <w:color w:val="231F20"/>
          <w:spacing w:val="-1"/>
        </w:rPr>
        <w:t> </w:t>
      </w:r>
      <w:r>
        <w:rPr>
          <w:color w:val="231F20"/>
        </w:rPr>
        <w:t>concerns</w:t>
      </w:r>
      <w:r>
        <w:rPr>
          <w:color w:val="231F20"/>
          <w:spacing w:val="-2"/>
        </w:rPr>
        <w:t> </w:t>
      </w:r>
      <w:r>
        <w:rPr>
          <w:color w:val="231F20"/>
        </w:rPr>
        <w:t>on environmental</w:t>
      </w:r>
      <w:r>
        <w:rPr>
          <w:color w:val="231F20"/>
          <w:spacing w:val="-1"/>
        </w:rPr>
        <w:t> </w:t>
      </w:r>
      <w:r>
        <w:rPr>
          <w:color w:val="231F20"/>
        </w:rPr>
        <w:t>issues have stimulated an ever</w:t>
      </w:r>
      <w:r>
        <w:rPr>
          <w:color w:val="231F20"/>
          <w:spacing w:val="-1"/>
        </w:rPr>
        <w:t> </w:t>
      </w:r>
      <w:r>
        <w:rPr>
          <w:color w:val="231F20"/>
        </w:rPr>
        <w:t>increasing</w:t>
      </w:r>
      <w:r>
        <w:rPr>
          <w:color w:val="231F20"/>
          <w:spacing w:val="-2"/>
        </w:rPr>
        <w:t> </w:t>
      </w:r>
      <w:r>
        <w:rPr>
          <w:color w:val="231F20"/>
        </w:rPr>
        <w:t>effort</w:t>
      </w:r>
      <w:r>
        <w:rPr>
          <w:color w:val="231F20"/>
          <w:spacing w:val="-1"/>
        </w:rPr>
        <w:t> </w:t>
      </w:r>
      <w:r>
        <w:rPr>
          <w:color w:val="231F20"/>
        </w:rPr>
        <w:t>on harvesting</w:t>
      </w:r>
      <w:r>
        <w:rPr>
          <w:color w:val="231F20"/>
          <w:spacing w:val="-2"/>
        </w:rPr>
        <w:t> </w:t>
      </w:r>
      <w:r>
        <w:rPr>
          <w:color w:val="231F20"/>
        </w:rPr>
        <w:t>renewable energies [1-5].Among them, several approaches to harvest sea wave energy have been proposed; almost all of them introduce a mechanical conversion device between the waves and the electromagnetic generator. [6]</w:t>
      </w:r>
    </w:p>
    <w:p>
      <w:pPr>
        <w:pStyle w:val="BodyText"/>
      </w:pPr>
    </w:p>
    <w:p>
      <w:pPr>
        <w:pStyle w:val="BodyText"/>
      </w:pPr>
    </w:p>
    <w:p>
      <w:pPr>
        <w:pStyle w:val="BodyText"/>
        <w:spacing w:before="46"/>
      </w:pPr>
    </w:p>
    <w:p>
      <w:pPr>
        <w:spacing w:before="0"/>
        <w:ind w:left="534" w:right="0" w:firstLine="0"/>
        <w:jc w:val="left"/>
        <w:rPr>
          <w:sz w:val="16"/>
        </w:rPr>
      </w:pPr>
      <w:r>
        <w:rPr>
          <w:color w:val="231F20"/>
          <w:sz w:val="16"/>
        </w:rPr>
        <w:t>*</w:t>
      </w:r>
      <w:r>
        <w:rPr>
          <w:color w:val="231F20"/>
          <w:spacing w:val="-10"/>
          <w:sz w:val="16"/>
        </w:rPr>
        <w:t> </w:t>
      </w:r>
      <w:r>
        <w:rPr>
          <w:color w:val="231F20"/>
          <w:sz w:val="16"/>
        </w:rPr>
        <w:t>Corresponding</w:t>
      </w:r>
      <w:r>
        <w:rPr>
          <w:color w:val="231F20"/>
          <w:spacing w:val="-10"/>
          <w:sz w:val="16"/>
        </w:rPr>
        <w:t> </w:t>
      </w:r>
      <w:r>
        <w:rPr>
          <w:color w:val="231F20"/>
          <w:sz w:val="16"/>
        </w:rPr>
        <w:t>author.</w:t>
      </w:r>
      <w:r>
        <w:rPr>
          <w:color w:val="231F20"/>
          <w:spacing w:val="-10"/>
          <w:sz w:val="16"/>
        </w:rPr>
        <w:t> </w:t>
      </w:r>
      <w:r>
        <w:rPr>
          <w:color w:val="231F20"/>
          <w:sz w:val="16"/>
        </w:rPr>
        <w:t>Tel.:</w:t>
      </w:r>
      <w:r>
        <w:rPr>
          <w:color w:val="231F20"/>
          <w:spacing w:val="-10"/>
          <w:sz w:val="16"/>
        </w:rPr>
        <w:t> </w:t>
      </w:r>
      <w:r>
        <w:rPr>
          <w:color w:val="231F20"/>
          <w:sz w:val="16"/>
        </w:rPr>
        <w:t>+39-091-23860292</w:t>
      </w:r>
      <w:r>
        <w:rPr>
          <w:color w:val="231F20"/>
          <w:spacing w:val="-8"/>
          <w:sz w:val="16"/>
        </w:rPr>
        <w:t> </w:t>
      </w:r>
      <w:r>
        <w:rPr>
          <w:color w:val="231F20"/>
          <w:sz w:val="16"/>
        </w:rPr>
        <w:t>fax:</w:t>
      </w:r>
      <w:r>
        <w:rPr>
          <w:color w:val="231F20"/>
          <w:spacing w:val="-10"/>
          <w:sz w:val="16"/>
        </w:rPr>
        <w:t> </w:t>
      </w:r>
      <w:r>
        <w:rPr>
          <w:color w:val="231F20"/>
          <w:sz w:val="16"/>
        </w:rPr>
        <w:t>+39-091-</w:t>
      </w:r>
      <w:r>
        <w:rPr>
          <w:color w:val="231F20"/>
          <w:spacing w:val="-2"/>
          <w:sz w:val="16"/>
        </w:rPr>
        <w:t>488452.</w:t>
      </w:r>
    </w:p>
    <w:p>
      <w:pPr>
        <w:spacing w:before="15"/>
        <w:ind w:left="534" w:right="0" w:firstLine="0"/>
        <w:jc w:val="left"/>
        <w:rPr>
          <w:sz w:val="16"/>
        </w:rPr>
      </w:pPr>
      <w:r>
        <w:rPr>
          <w:i/>
          <w:color w:val="231F20"/>
          <w:sz w:val="16"/>
        </w:rPr>
        <w:t>E-mail</w:t>
      </w:r>
      <w:r>
        <w:rPr>
          <w:i/>
          <w:color w:val="231F20"/>
          <w:spacing w:val="-5"/>
          <w:sz w:val="16"/>
        </w:rPr>
        <w:t> </w:t>
      </w:r>
      <w:hyperlink r:id="rId11">
        <w:r>
          <w:rPr>
            <w:i/>
            <w:color w:val="231F20"/>
            <w:spacing w:val="-2"/>
            <w:sz w:val="16"/>
          </w:rPr>
          <w:t>address:</w:t>
        </w:r>
        <w:r>
          <w:rPr>
            <w:color w:val="231F20"/>
            <w:spacing w:val="-2"/>
            <w:sz w:val="16"/>
          </w:rPr>
          <w:t>marco.trapanese@unipa.it.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before="0"/>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6"/>
        <w:ind w:left="105" w:right="0" w:firstLine="0"/>
        <w:jc w:val="left"/>
        <w:rPr>
          <w:sz w:val="16"/>
        </w:rPr>
      </w:pPr>
      <w:r>
        <w:rPr>
          <w:sz w:val="16"/>
        </w:rPr>
        <w:t>Open</w:t>
      </w:r>
      <w:r>
        <w:rPr>
          <w:spacing w:val="1"/>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0"/>
          <w:sz w:val="16"/>
        </w:rPr>
        <w:t> </w:t>
      </w:r>
      <w:r>
        <w:rPr>
          <w:color w:val="231F20"/>
          <w:spacing w:val="-2"/>
          <w:sz w:val="16"/>
        </w:rPr>
        <w:t>doi:10.1016/j.aasri.2012.09.038</w:t>
      </w:r>
    </w:p>
    <w:p>
      <w:pPr>
        <w:spacing w:after="0"/>
        <w:jc w:val="left"/>
        <w:rPr>
          <w:sz w:val="16"/>
        </w:rPr>
        <w:sectPr>
          <w:type w:val="continuous"/>
          <w:pgSz w:w="10890" w:h="14860"/>
          <w:pgMar w:header="0" w:footer="0" w:top="780" w:bottom="280" w:left="520" w:right="940"/>
        </w:sectPr>
      </w:pPr>
    </w:p>
    <w:p>
      <w:pPr>
        <w:pStyle w:val="BodyText"/>
        <w:spacing w:before="102"/>
      </w:pPr>
    </w:p>
    <w:p>
      <w:pPr>
        <w:pStyle w:val="BodyText"/>
        <w:spacing w:line="249" w:lineRule="auto" w:before="1"/>
        <w:ind w:left="237" w:right="338" w:firstLine="237"/>
        <w:jc w:val="both"/>
      </w:pPr>
      <w:r>
        <w:rPr/>
        <w:t>To generate a substantial amount of power, Wave Energy Converters have been proposed. Several</w:t>
      </w:r>
      <w:r>
        <w:rPr>
          <w:spacing w:val="40"/>
        </w:rPr>
        <w:t> </w:t>
      </w:r>
      <w:r>
        <w:rPr/>
        <w:t>solutions have been discussed, some consider a single energy absorber others consider several abosrbing unit. In this case, the absorbing units are arranged in several rowsor in a farm.Such units may generate 10–100 [kW] depending</w:t>
      </w:r>
      <w:r>
        <w:rPr>
          <w:spacing w:val="-2"/>
        </w:rPr>
        <w:t> </w:t>
      </w:r>
      <w:r>
        <w:rPr/>
        <w:t>on</w:t>
      </w:r>
      <w:r>
        <w:rPr>
          <w:spacing w:val="-2"/>
        </w:rPr>
        <w:t> </w:t>
      </w:r>
      <w:r>
        <w:rPr/>
        <w:t>their size and wave</w:t>
      </w:r>
      <w:r>
        <w:rPr>
          <w:spacing w:val="-1"/>
        </w:rPr>
        <w:t> </w:t>
      </w:r>
      <w:r>
        <w:rPr/>
        <w:t>spectrum. A</w:t>
      </w:r>
      <w:r>
        <w:rPr>
          <w:spacing w:val="-3"/>
        </w:rPr>
        <w:t> </w:t>
      </w:r>
      <w:r>
        <w:rPr/>
        <w:t>larger buoy</w:t>
      </w:r>
      <w:r>
        <w:rPr>
          <w:spacing w:val="-2"/>
        </w:rPr>
        <w:t> </w:t>
      </w:r>
      <w:r>
        <w:rPr/>
        <w:t>may</w:t>
      </w:r>
      <w:r>
        <w:rPr>
          <w:spacing w:val="-4"/>
        </w:rPr>
        <w:t> </w:t>
      </w:r>
      <w:r>
        <w:rPr/>
        <w:t>absorb more energy but a too large buoy will not rise, only sways.[7]</w:t>
      </w:r>
    </w:p>
    <w:p>
      <w:pPr>
        <w:pStyle w:val="BodyText"/>
        <w:spacing w:line="249" w:lineRule="auto" w:before="4"/>
        <w:ind w:left="237" w:right="340" w:firstLine="237"/>
        <w:jc w:val="both"/>
      </w:pPr>
      <w:r>
        <w:rPr/>
        <w:t>This</w:t>
      </w:r>
      <w:r>
        <w:rPr>
          <w:spacing w:val="-1"/>
        </w:rPr>
        <w:t> </w:t>
      </w:r>
      <w:r>
        <w:rPr/>
        <w:t>stage</w:t>
      </w:r>
      <w:r>
        <w:rPr>
          <w:spacing w:val="-1"/>
        </w:rPr>
        <w:t> </w:t>
      </w:r>
      <w:r>
        <w:rPr/>
        <w:t>converts</w:t>
      </w:r>
      <w:r>
        <w:rPr>
          <w:spacing w:val="-1"/>
        </w:rPr>
        <w:t> </w:t>
      </w:r>
      <w:r>
        <w:rPr/>
        <w:t>the mechanical</w:t>
      </w:r>
      <w:r>
        <w:rPr>
          <w:spacing w:val="-1"/>
        </w:rPr>
        <w:t> </w:t>
      </w:r>
      <w:r>
        <w:rPr/>
        <w:t>energy</w:t>
      </w:r>
      <w:r>
        <w:rPr>
          <w:spacing w:val="-2"/>
        </w:rPr>
        <w:t> </w:t>
      </w:r>
      <w:r>
        <w:rPr/>
        <w:t>contained in the waves</w:t>
      </w:r>
      <w:r>
        <w:rPr>
          <w:spacing w:val="-1"/>
        </w:rPr>
        <w:t> </w:t>
      </w:r>
      <w:r>
        <w:rPr/>
        <w:t>into</w:t>
      </w:r>
      <w:r>
        <w:rPr>
          <w:spacing w:val="-1"/>
        </w:rPr>
        <w:t> </w:t>
      </w:r>
      <w:r>
        <w:rPr/>
        <w:t>a more usable mechanical</w:t>
      </w:r>
      <w:r>
        <w:rPr>
          <w:spacing w:val="-1"/>
        </w:rPr>
        <w:t> </w:t>
      </w:r>
      <w:r>
        <w:rPr/>
        <w:t>energy; it can be a hydraulic coupling device or a mechanical gear and, in any case, introduces additional losses and additional maintenance requirements. In order to reduce these losses a generator directly coupled to the sea waves should be used. Linear electrical generator has been recently studied for the exploitation of sea wave energy. Most of these projects considers mechanical converters in MWs scale and therefore not very suitable for a sea like Mediterranean sea where the energy density is lower than in the ocean. Moreover a general methodology to design a seawave power farm has not been fully established.</w:t>
      </w:r>
    </w:p>
    <w:p>
      <w:pPr>
        <w:pStyle w:val="BodyText"/>
        <w:spacing w:line="249" w:lineRule="auto" w:before="6"/>
        <w:ind w:left="237" w:right="344" w:firstLine="237"/>
        <w:jc w:val="both"/>
      </w:pPr>
      <w:r>
        <w:rPr/>
        <w:t>In</w:t>
      </w:r>
      <w:r>
        <w:rPr>
          <w:spacing w:val="-1"/>
        </w:rPr>
        <w:t> </w:t>
      </w:r>
      <w:r>
        <w:rPr/>
        <w:t>this paper we discuss an</w:t>
      </w:r>
      <w:r>
        <w:rPr>
          <w:spacing w:val="-1"/>
        </w:rPr>
        <w:t> </w:t>
      </w:r>
      <w:r>
        <w:rPr/>
        <w:t>approach</w:t>
      </w:r>
      <w:r>
        <w:rPr>
          <w:spacing w:val="-1"/>
        </w:rPr>
        <w:t> </w:t>
      </w:r>
      <w:r>
        <w:rPr/>
        <w:t>to design</w:t>
      </w:r>
      <w:r>
        <w:rPr>
          <w:spacing w:val="-1"/>
        </w:rPr>
        <w:t> </w:t>
      </w:r>
      <w:r>
        <w:rPr/>
        <w:t>a seawave farm</w:t>
      </w:r>
      <w:r>
        <w:rPr>
          <w:spacing w:val="-4"/>
        </w:rPr>
        <w:t> </w:t>
      </w:r>
      <w:r>
        <w:rPr/>
        <w:t>through</w:t>
      </w:r>
      <w:r>
        <w:rPr>
          <w:spacing w:val="-1"/>
        </w:rPr>
        <w:t> </w:t>
      </w:r>
      <w:r>
        <w:rPr/>
        <w:t>a case study. This case is</w:t>
      </w:r>
      <w:r>
        <w:rPr>
          <w:spacing w:val="-1"/>
        </w:rPr>
        <w:t> </w:t>
      </w:r>
      <w:r>
        <w:rPr/>
        <w:t>located in north west part of sicily.</w:t>
      </w:r>
    </w:p>
    <w:p>
      <w:pPr>
        <w:pStyle w:val="BodyText"/>
        <w:spacing w:before="12"/>
      </w:pPr>
    </w:p>
    <w:p>
      <w:pPr>
        <w:pStyle w:val="Heading2"/>
        <w:numPr>
          <w:ilvl w:val="0"/>
          <w:numId w:val="1"/>
        </w:numPr>
        <w:tabs>
          <w:tab w:pos="442" w:val="left" w:leader="none"/>
        </w:tabs>
        <w:spacing w:line="240" w:lineRule="auto" w:before="0" w:after="0"/>
        <w:ind w:left="442" w:right="0" w:hanging="205"/>
        <w:jc w:val="left"/>
      </w:pPr>
      <w:r>
        <w:rPr/>
        <w:t>Description</w:t>
      </w:r>
      <w:r>
        <w:rPr>
          <w:spacing w:val="-7"/>
        </w:rPr>
        <w:t> </w:t>
      </w:r>
      <w:r>
        <w:rPr/>
        <w:t>of</w:t>
      </w:r>
      <w:r>
        <w:rPr>
          <w:spacing w:val="-5"/>
        </w:rPr>
        <w:t> </w:t>
      </w:r>
      <w:r>
        <w:rPr/>
        <w:t>the</w:t>
      </w:r>
      <w:r>
        <w:rPr>
          <w:spacing w:val="-3"/>
        </w:rPr>
        <w:t> </w:t>
      </w:r>
      <w:r>
        <w:rPr/>
        <w:t>proposed</w:t>
      </w:r>
      <w:r>
        <w:rPr>
          <w:spacing w:val="-4"/>
        </w:rPr>
        <w:t> </w:t>
      </w:r>
      <w:r>
        <w:rPr/>
        <w:t>design</w:t>
      </w:r>
      <w:r>
        <w:rPr>
          <w:spacing w:val="-6"/>
        </w:rPr>
        <w:t> </w:t>
      </w:r>
      <w:r>
        <w:rPr>
          <w:spacing w:val="-2"/>
        </w:rPr>
        <w:t>approach</w:t>
      </w:r>
    </w:p>
    <w:p>
      <w:pPr>
        <w:pStyle w:val="BodyText"/>
        <w:spacing w:before="20"/>
        <w:rPr>
          <w:b/>
        </w:rPr>
      </w:pPr>
    </w:p>
    <w:p>
      <w:pPr>
        <w:pStyle w:val="BodyText"/>
        <w:spacing w:line="249" w:lineRule="auto"/>
        <w:ind w:left="237" w:right="337" w:firstLine="237"/>
        <w:jc w:val="both"/>
      </w:pPr>
      <w:r>
        <w:rPr/>
        <w:t>The first step to approach</w:t>
      </w:r>
      <w:r>
        <w:rPr>
          <w:spacing w:val="40"/>
        </w:rPr>
        <w:t> </w:t>
      </w:r>
      <w:r>
        <w:rPr/>
        <w:t>the general design of a seawave farm is the choice of the converter. In order to perform</w:t>
      </w:r>
      <w:r>
        <w:rPr>
          <w:spacing w:val="40"/>
        </w:rPr>
        <w:t> </w:t>
      </w:r>
      <w:r>
        <w:rPr/>
        <w:t>this task one must consider the characteristics (in terms of waves, sea depth, currents etc) of the area where the generator will be located. In the case under study the waves are not very high (as it is shown in a following section we are in the mediterranean sea) as a result one must use a converter that is able to exploit such a limited source. It can be seen that in this case the best solution is represented by a</w:t>
      </w:r>
      <w:r>
        <w:rPr>
          <w:spacing w:val="75"/>
        </w:rPr>
        <w:t> </w:t>
      </w:r>
      <w:r>
        <w:rPr/>
        <w:t>conversion system has the structure of fig.1. Other conversion topologies can be realized but the one of fig.1 captures the</w:t>
      </w:r>
      <w:r>
        <w:rPr>
          <w:spacing w:val="40"/>
        </w:rPr>
        <w:t> </w:t>
      </w:r>
      <w:r>
        <w:rPr/>
        <w:t>essential features of the most of conversion systems.</w:t>
      </w:r>
    </w:p>
    <w:p>
      <w:pPr>
        <w:pStyle w:val="BodyText"/>
        <w:spacing w:before="78"/>
      </w:pPr>
      <w:r>
        <w:rPr/>
        <mc:AlternateContent>
          <mc:Choice Requires="wps">
            <w:drawing>
              <wp:anchor distT="0" distB="0" distL="0" distR="0" allowOverlap="1" layoutInCell="1" locked="0" behindDoc="1" simplePos="0" relativeHeight="487591424">
                <wp:simplePos x="0" y="0"/>
                <wp:positionH relativeFrom="page">
                  <wp:posOffset>2070633</wp:posOffset>
                </wp:positionH>
                <wp:positionV relativeFrom="paragraph">
                  <wp:posOffset>211330</wp:posOffset>
                </wp:positionV>
                <wp:extent cx="2263775" cy="130429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2263775" cy="1304290"/>
                          <a:chExt cx="2263775" cy="1304290"/>
                        </a:xfrm>
                      </wpg:grpSpPr>
                      <pic:pic>
                        <pic:nvPicPr>
                          <pic:cNvPr id="17" name="Image 17"/>
                          <pic:cNvPicPr/>
                        </pic:nvPicPr>
                        <pic:blipFill>
                          <a:blip r:embed="rId14" cstate="print"/>
                          <a:stretch>
                            <a:fillRect/>
                          </a:stretch>
                        </pic:blipFill>
                        <pic:spPr>
                          <a:xfrm>
                            <a:off x="338084" y="133081"/>
                            <a:ext cx="1715480" cy="1047401"/>
                          </a:xfrm>
                          <a:prstGeom prst="rect">
                            <a:avLst/>
                          </a:prstGeom>
                        </pic:spPr>
                      </pic:pic>
                      <wps:wsp>
                        <wps:cNvPr id="18" name="Graphic 18"/>
                        <wps:cNvSpPr/>
                        <wps:spPr>
                          <a:xfrm>
                            <a:off x="4762" y="4762"/>
                            <a:ext cx="2254250" cy="1294765"/>
                          </a:xfrm>
                          <a:custGeom>
                            <a:avLst/>
                            <a:gdLst/>
                            <a:ahLst/>
                            <a:cxnLst/>
                            <a:rect l="l" t="t" r="r" b="b"/>
                            <a:pathLst>
                              <a:path w="2254250" h="1294765">
                                <a:moveTo>
                                  <a:pt x="0" y="1294764"/>
                                </a:moveTo>
                                <a:lnTo>
                                  <a:pt x="2254250" y="1294764"/>
                                </a:lnTo>
                                <a:lnTo>
                                  <a:pt x="2254250" y="0"/>
                                </a:lnTo>
                                <a:lnTo>
                                  <a:pt x="0" y="0"/>
                                </a:lnTo>
                                <a:lnTo>
                                  <a:pt x="0" y="129476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042007pt;margin-top:16.640234pt;width:178.25pt;height:102.7pt;mso-position-horizontal-relative:page;mso-position-vertical-relative:paragraph;z-index:-15725056;mso-wrap-distance-left:0;mso-wrap-distance-right:0" id="docshapegroup13" coordorigin="3261,333" coordsize="3565,2054">
                <v:shape style="position:absolute;left:3793;top:542;width:2702;height:1650" type="#_x0000_t75" id="docshape14" stroked="false">
                  <v:imagedata r:id="rId14" o:title=""/>
                </v:shape>
                <v:rect style="position:absolute;left:3268;top:340;width:3550;height:2039" id="docshape15" filled="false" stroked="true" strokeweight=".75pt" strokecolor="#000000">
                  <v:stroke dashstyle="solid"/>
                </v:rect>
                <w10:wrap type="topAndBottom"/>
              </v:group>
            </w:pict>
          </mc:Fallback>
        </mc:AlternateContent>
      </w:r>
    </w:p>
    <w:p>
      <w:pPr>
        <w:pStyle w:val="BodyText"/>
      </w:pPr>
    </w:p>
    <w:p>
      <w:pPr>
        <w:pStyle w:val="BodyText"/>
        <w:spacing w:before="5"/>
      </w:pPr>
    </w:p>
    <w:p>
      <w:pPr>
        <w:spacing w:before="0"/>
        <w:ind w:left="237" w:right="0" w:firstLine="0"/>
        <w:jc w:val="left"/>
        <w:rPr>
          <w:sz w:val="16"/>
        </w:rPr>
      </w:pPr>
      <w:r>
        <w:rPr>
          <w:sz w:val="16"/>
        </w:rPr>
        <w:t>Fig.</w:t>
      </w:r>
      <w:r>
        <w:rPr>
          <w:spacing w:val="-5"/>
          <w:sz w:val="16"/>
        </w:rPr>
        <w:t> </w:t>
      </w:r>
      <w:r>
        <w:rPr>
          <w:sz w:val="16"/>
        </w:rPr>
        <w:t>1.</w:t>
      </w:r>
      <w:r>
        <w:rPr>
          <w:spacing w:val="-4"/>
          <w:sz w:val="16"/>
        </w:rPr>
        <w:t> </w:t>
      </w:r>
      <w:r>
        <w:rPr>
          <w:sz w:val="16"/>
        </w:rPr>
        <w:t>Schematic</w:t>
      </w:r>
      <w:r>
        <w:rPr>
          <w:spacing w:val="-7"/>
          <w:sz w:val="16"/>
        </w:rPr>
        <w:t> </w:t>
      </w:r>
      <w:r>
        <w:rPr>
          <w:sz w:val="16"/>
        </w:rPr>
        <w:t>description</w:t>
      </w:r>
      <w:r>
        <w:rPr>
          <w:spacing w:val="-6"/>
          <w:sz w:val="16"/>
        </w:rPr>
        <w:t> </w:t>
      </w:r>
      <w:r>
        <w:rPr>
          <w:sz w:val="16"/>
        </w:rPr>
        <w:t>of</w:t>
      </w:r>
      <w:r>
        <w:rPr>
          <w:spacing w:val="-6"/>
          <w:sz w:val="16"/>
        </w:rPr>
        <w:t> </w:t>
      </w:r>
      <w:r>
        <w:rPr>
          <w:sz w:val="16"/>
        </w:rPr>
        <w:t>conversion</w:t>
      </w:r>
      <w:r>
        <w:rPr>
          <w:spacing w:val="-4"/>
          <w:sz w:val="16"/>
        </w:rPr>
        <w:t> </w:t>
      </w:r>
      <w:r>
        <w:rPr>
          <w:sz w:val="16"/>
        </w:rPr>
        <w:t>system</w:t>
      </w:r>
      <w:r>
        <w:rPr>
          <w:spacing w:val="-6"/>
          <w:sz w:val="16"/>
        </w:rPr>
        <w:t> </w:t>
      </w:r>
      <w:r>
        <w:rPr>
          <w:sz w:val="16"/>
        </w:rPr>
        <w:t>based</w:t>
      </w:r>
      <w:r>
        <w:rPr>
          <w:spacing w:val="-4"/>
          <w:sz w:val="16"/>
        </w:rPr>
        <w:t> </w:t>
      </w:r>
      <w:r>
        <w:rPr>
          <w:sz w:val="16"/>
        </w:rPr>
        <w:t>on</w:t>
      </w:r>
      <w:r>
        <w:rPr>
          <w:spacing w:val="-6"/>
          <w:sz w:val="16"/>
        </w:rPr>
        <w:t> </w:t>
      </w:r>
      <w:r>
        <w:rPr>
          <w:sz w:val="16"/>
        </w:rPr>
        <w:t>PM</w:t>
      </w:r>
      <w:r>
        <w:rPr>
          <w:spacing w:val="-6"/>
          <w:sz w:val="16"/>
        </w:rPr>
        <w:t> </w:t>
      </w:r>
      <w:r>
        <w:rPr>
          <w:sz w:val="16"/>
        </w:rPr>
        <w:t>linear</w:t>
      </w:r>
      <w:r>
        <w:rPr>
          <w:spacing w:val="-3"/>
          <w:sz w:val="16"/>
        </w:rPr>
        <w:t> </w:t>
      </w:r>
      <w:r>
        <w:rPr>
          <w:spacing w:val="-2"/>
          <w:sz w:val="16"/>
        </w:rPr>
        <w:t>generator</w:t>
      </w:r>
    </w:p>
    <w:p>
      <w:pPr>
        <w:pStyle w:val="BodyText"/>
        <w:spacing w:before="67"/>
        <w:rPr>
          <w:sz w:val="16"/>
        </w:rPr>
      </w:pPr>
    </w:p>
    <w:p>
      <w:pPr>
        <w:pStyle w:val="BodyText"/>
        <w:spacing w:line="249" w:lineRule="auto" w:before="1"/>
        <w:ind w:left="237" w:right="344" w:firstLine="237"/>
        <w:jc w:val="both"/>
      </w:pPr>
      <w:r>
        <w:rPr/>
        <w:t>In</w:t>
      </w:r>
      <w:r>
        <w:rPr>
          <w:spacing w:val="-2"/>
        </w:rPr>
        <w:t> </w:t>
      </w:r>
      <w:r>
        <w:rPr/>
        <w:t>this</w:t>
      </w:r>
      <w:r>
        <w:rPr>
          <w:spacing w:val="-1"/>
        </w:rPr>
        <w:t> </w:t>
      </w:r>
      <w:r>
        <w:rPr/>
        <w:t>device</w:t>
      </w:r>
      <w:r>
        <w:rPr>
          <w:spacing w:val="-1"/>
        </w:rPr>
        <w:t> </w:t>
      </w:r>
      <w:r>
        <w:rPr/>
        <w:t>the slider</w:t>
      </w:r>
      <w:r>
        <w:rPr>
          <w:spacing w:val="-1"/>
        </w:rPr>
        <w:t> </w:t>
      </w:r>
      <w:r>
        <w:rPr/>
        <w:t>of</w:t>
      </w:r>
      <w:r>
        <w:rPr>
          <w:spacing w:val="-3"/>
        </w:rPr>
        <w:t> </w:t>
      </w:r>
      <w:r>
        <w:rPr/>
        <w:t>the PM</w:t>
      </w:r>
      <w:r>
        <w:rPr>
          <w:spacing w:val="-2"/>
        </w:rPr>
        <w:t> </w:t>
      </w:r>
      <w:r>
        <w:rPr/>
        <w:t>linear</w:t>
      </w:r>
      <w:r>
        <w:rPr>
          <w:spacing w:val="-1"/>
        </w:rPr>
        <w:t> </w:t>
      </w:r>
      <w:r>
        <w:rPr/>
        <w:t>generator</w:t>
      </w:r>
      <w:r>
        <w:rPr>
          <w:spacing w:val="-1"/>
        </w:rPr>
        <w:t> </w:t>
      </w:r>
      <w:r>
        <w:rPr/>
        <w:t>is</w:t>
      </w:r>
      <w:r>
        <w:rPr>
          <w:spacing w:val="-1"/>
        </w:rPr>
        <w:t> </w:t>
      </w:r>
      <w:r>
        <w:rPr/>
        <w:t>driven from</w:t>
      </w:r>
      <w:r>
        <w:rPr>
          <w:spacing w:val="-5"/>
        </w:rPr>
        <w:t> </w:t>
      </w:r>
      <w:r>
        <w:rPr/>
        <w:t>a buoyant</w:t>
      </w:r>
      <w:r>
        <w:rPr>
          <w:spacing w:val="-1"/>
        </w:rPr>
        <w:t> </w:t>
      </w:r>
      <w:r>
        <w:rPr/>
        <w:t>(that</w:t>
      </w:r>
      <w:r>
        <w:rPr>
          <w:spacing w:val="-1"/>
        </w:rPr>
        <w:t> </w:t>
      </w:r>
      <w:r>
        <w:rPr/>
        <w:t>is</w:t>
      </w:r>
      <w:r>
        <w:rPr>
          <w:spacing w:val="-2"/>
        </w:rPr>
        <w:t> </w:t>
      </w:r>
      <w:r>
        <w:rPr/>
        <w:t>rigidly</w:t>
      </w:r>
      <w:r>
        <w:rPr>
          <w:spacing w:val="-3"/>
        </w:rPr>
        <w:t> </w:t>
      </w:r>
      <w:r>
        <w:rPr/>
        <w:t>connected to the slider) and counteracted by a spring. The generated emf is produced from the motion of the vertical level of the sea. The typical frequency of sea waves is in the range of the tenth of Hz and as a result a machine with a high number of poles is needed in order to obtain an output whose average frequency is in a range that is easily convertible.</w:t>
      </w:r>
    </w:p>
    <w:p>
      <w:pPr>
        <w:pStyle w:val="BodyText"/>
        <w:spacing w:before="4"/>
        <w:ind w:left="475"/>
        <w:jc w:val="both"/>
      </w:pPr>
      <w:r>
        <w:rPr/>
        <w:t>The</w:t>
      </w:r>
      <w:r>
        <w:rPr>
          <w:spacing w:val="-4"/>
        </w:rPr>
        <w:t> </w:t>
      </w:r>
      <w:r>
        <w:rPr/>
        <w:t>choice</w:t>
      </w:r>
      <w:r>
        <w:rPr>
          <w:spacing w:val="-3"/>
        </w:rPr>
        <w:t> </w:t>
      </w:r>
      <w:r>
        <w:rPr/>
        <w:t>of</w:t>
      </w:r>
      <w:r>
        <w:rPr>
          <w:spacing w:val="-6"/>
        </w:rPr>
        <w:t> </w:t>
      </w:r>
      <w:r>
        <w:rPr/>
        <w:t>the</w:t>
      </w:r>
      <w:r>
        <w:rPr>
          <w:spacing w:val="-3"/>
        </w:rPr>
        <w:t> </w:t>
      </w:r>
      <w:r>
        <w:rPr/>
        <w:t>technology</w:t>
      </w:r>
      <w:r>
        <w:rPr>
          <w:spacing w:val="-4"/>
        </w:rPr>
        <w:t> </w:t>
      </w:r>
      <w:r>
        <w:rPr/>
        <w:t>is</w:t>
      </w:r>
      <w:r>
        <w:rPr>
          <w:spacing w:val="-5"/>
        </w:rPr>
        <w:t> </w:t>
      </w:r>
      <w:r>
        <w:rPr/>
        <w:t>the</w:t>
      </w:r>
      <w:r>
        <w:rPr>
          <w:spacing w:val="-3"/>
        </w:rPr>
        <w:t> </w:t>
      </w:r>
      <w:r>
        <w:rPr/>
        <w:t>input</w:t>
      </w:r>
      <w:r>
        <w:rPr>
          <w:spacing w:val="-2"/>
        </w:rPr>
        <w:t> </w:t>
      </w:r>
      <w:r>
        <w:rPr/>
        <w:t>for</w:t>
      </w:r>
      <w:r>
        <w:rPr>
          <w:spacing w:val="-3"/>
        </w:rPr>
        <w:t> </w:t>
      </w:r>
      <w:r>
        <w:rPr/>
        <w:t>the</w:t>
      </w:r>
      <w:r>
        <w:rPr>
          <w:spacing w:val="-5"/>
        </w:rPr>
        <w:t> </w:t>
      </w:r>
      <w:r>
        <w:rPr/>
        <w:t>design of</w:t>
      </w:r>
      <w:r>
        <w:rPr>
          <w:spacing w:val="-5"/>
        </w:rPr>
        <w:t> </w:t>
      </w:r>
      <w:r>
        <w:rPr/>
        <w:t>the</w:t>
      </w:r>
      <w:r>
        <w:rPr>
          <w:spacing w:val="-4"/>
        </w:rPr>
        <w:t> </w:t>
      </w:r>
      <w:r>
        <w:rPr/>
        <w:t>farm,</w:t>
      </w:r>
      <w:r>
        <w:rPr>
          <w:spacing w:val="-1"/>
        </w:rPr>
        <w:t> </w:t>
      </w:r>
      <w:r>
        <w:rPr/>
        <w:t>which</w:t>
      </w:r>
      <w:r>
        <w:rPr>
          <w:spacing w:val="-5"/>
        </w:rPr>
        <w:t> </w:t>
      </w:r>
      <w:r>
        <w:rPr/>
        <w:t>is</w:t>
      </w:r>
      <w:r>
        <w:rPr>
          <w:spacing w:val="-4"/>
        </w:rPr>
        <w:t> </w:t>
      </w:r>
      <w:r>
        <w:rPr/>
        <w:t>split</w:t>
      </w:r>
      <w:r>
        <w:rPr>
          <w:spacing w:val="-3"/>
        </w:rPr>
        <w:t> </w:t>
      </w:r>
      <w:r>
        <w:rPr/>
        <w:t>in</w:t>
      </w:r>
      <w:r>
        <w:rPr>
          <w:spacing w:val="-2"/>
        </w:rPr>
        <w:t> </w:t>
      </w:r>
      <w:r>
        <w:rPr/>
        <w:t>8</w:t>
      </w:r>
      <w:r>
        <w:rPr>
          <w:spacing w:val="-3"/>
        </w:rPr>
        <w:t> </w:t>
      </w:r>
      <w:r>
        <w:rPr>
          <w:spacing w:val="-2"/>
        </w:rPr>
        <w:t>steps.</w:t>
      </w:r>
    </w:p>
    <w:p>
      <w:pPr>
        <w:pStyle w:val="BodyText"/>
        <w:spacing w:line="249" w:lineRule="auto" w:before="10"/>
        <w:ind w:left="237" w:right="340" w:firstLine="237"/>
        <w:jc w:val="both"/>
      </w:pPr>
      <w:r>
        <w:rPr/>
        <w:t>The first step deals with the site evaluation and preparation: the characteristics of waves are measured and are used to chose the detailed design of the converter to be used and the preparation which are needed in the installation area.</w:t>
      </w:r>
    </w:p>
    <w:p>
      <w:pPr>
        <w:spacing w:after="0" w:line="249" w:lineRule="auto"/>
        <w:jc w:val="both"/>
        <w:sectPr>
          <w:headerReference w:type="even" r:id="rId12"/>
          <w:headerReference w:type="default" r:id="rId13"/>
          <w:pgSz w:w="10890" w:h="14860"/>
          <w:pgMar w:header="713" w:footer="0" w:top="900" w:bottom="280" w:left="520" w:right="940"/>
          <w:pgNumType w:start="224"/>
        </w:sectPr>
      </w:pPr>
    </w:p>
    <w:p>
      <w:pPr>
        <w:pStyle w:val="BodyText"/>
        <w:spacing w:before="103"/>
      </w:pPr>
    </w:p>
    <w:p>
      <w:pPr>
        <w:pStyle w:val="BodyText"/>
        <w:spacing w:line="249" w:lineRule="auto"/>
        <w:ind w:left="294" w:right="289" w:firstLine="237"/>
        <w:jc w:val="both"/>
      </w:pPr>
      <w:r>
        <w:rPr/>
        <w:t>In the second step, the mechanical installation requirements are specified and the mechanical drawing of the installation</w:t>
      </w:r>
      <w:r>
        <w:rPr>
          <w:spacing w:val="40"/>
        </w:rPr>
        <w:t> </w:t>
      </w:r>
      <w:r>
        <w:rPr/>
        <w:t>are specified.</w:t>
      </w:r>
    </w:p>
    <w:p>
      <w:pPr>
        <w:pStyle w:val="BodyText"/>
        <w:spacing w:line="249" w:lineRule="auto" w:before="1"/>
        <w:ind w:left="294" w:right="281" w:firstLine="237"/>
        <w:jc w:val="both"/>
      </w:pPr>
      <w:r>
        <w:rPr/>
        <w:t>In the third step the level of low voltage is chosen. In the fourth section the distribution equipment to be used is identified. In this section a discussion on the maintenance strategy to be used in the farm is given. In section fifth and sixth losses and voltage drop and power quality are calculated.</w:t>
      </w:r>
    </w:p>
    <w:p>
      <w:pPr>
        <w:pStyle w:val="BodyText"/>
        <w:spacing w:line="249" w:lineRule="auto" w:before="3"/>
        <w:ind w:left="294" w:right="287" w:firstLine="237"/>
        <w:jc w:val="both"/>
      </w:pPr>
      <w:r>
        <w:rPr/>
        <w:t>In this section the energy requirements needed are calculated. The evaluation of section 4, 5 and 6 are used in section 7 to design the protective relays to be used in the farm. Finally, in section 8 a business plan of the plant is presented.</w:t>
      </w:r>
    </w:p>
    <w:p>
      <w:pPr>
        <w:pStyle w:val="BodyText"/>
        <w:spacing w:line="249" w:lineRule="auto" w:before="3"/>
        <w:ind w:left="294" w:right="282" w:firstLine="237"/>
        <w:jc w:val="both"/>
      </w:pPr>
      <w:r>
        <w:rPr/>
        <w:t>Following the above outlined steps, a power farm has been designed and its size has been chosen in order</w:t>
      </w:r>
      <w:r>
        <w:rPr>
          <w:spacing w:val="40"/>
        </w:rPr>
        <w:t> </w:t>
      </w:r>
      <w:r>
        <w:rPr/>
        <w:t>to maximize the energy extraction in the waters of west Sicily. The data used to optimize the converter and</w:t>
      </w:r>
      <w:r>
        <w:rPr>
          <w:spacing w:val="80"/>
        </w:rPr>
        <w:t> </w:t>
      </w:r>
      <w:r>
        <w:rPr/>
        <w:t>the farm</w:t>
      </w:r>
      <w:r>
        <w:rPr>
          <w:spacing w:val="-4"/>
        </w:rPr>
        <w:t> </w:t>
      </w:r>
      <w:r>
        <w:rPr/>
        <w:t>are some experimental data on</w:t>
      </w:r>
      <w:r>
        <w:rPr>
          <w:spacing w:val="-1"/>
        </w:rPr>
        <w:t> </w:t>
      </w:r>
      <w:r>
        <w:rPr/>
        <w:t>the energy</w:t>
      </w:r>
      <w:r>
        <w:rPr>
          <w:spacing w:val="-1"/>
        </w:rPr>
        <w:t> </w:t>
      </w:r>
      <w:r>
        <w:rPr/>
        <w:t>density of</w:t>
      </w:r>
      <w:r>
        <w:rPr>
          <w:spacing w:val="-1"/>
        </w:rPr>
        <w:t> </w:t>
      </w:r>
      <w:r>
        <w:rPr/>
        <w:t>seawes on</w:t>
      </w:r>
      <w:r>
        <w:rPr>
          <w:spacing w:val="-1"/>
        </w:rPr>
        <w:t> </w:t>
      </w:r>
      <w:r>
        <w:rPr/>
        <w:t>a point located on</w:t>
      </w:r>
      <w:r>
        <w:rPr>
          <w:spacing w:val="-1"/>
        </w:rPr>
        <w:t> </w:t>
      </w:r>
      <w:r>
        <w:rPr/>
        <w:t>the north west part of Sicily in the middle of Mediterranean sea. The numerical results and optimization of this procedure is illustrated in this paper[1].</w:t>
      </w:r>
    </w:p>
    <w:p>
      <w:pPr>
        <w:pStyle w:val="BodyText"/>
        <w:spacing w:before="14"/>
      </w:pPr>
    </w:p>
    <w:p>
      <w:pPr>
        <w:pStyle w:val="Heading2"/>
        <w:numPr>
          <w:ilvl w:val="0"/>
          <w:numId w:val="1"/>
        </w:numPr>
        <w:tabs>
          <w:tab w:pos="499" w:val="left" w:leader="none"/>
        </w:tabs>
        <w:spacing w:line="240" w:lineRule="auto" w:before="1" w:after="0"/>
        <w:ind w:left="499" w:right="0" w:hanging="205"/>
        <w:jc w:val="left"/>
      </w:pPr>
      <w:r>
        <w:rPr/>
        <w:t>Generator</w:t>
      </w:r>
      <w:r>
        <w:rPr>
          <w:spacing w:val="-9"/>
        </w:rPr>
        <w:t> </w:t>
      </w:r>
      <w:r>
        <w:rPr/>
        <w:t>structure</w:t>
      </w:r>
      <w:r>
        <w:rPr>
          <w:spacing w:val="-8"/>
        </w:rPr>
        <w:t> </w:t>
      </w:r>
      <w:r>
        <w:rPr/>
        <w:t>and</w:t>
      </w:r>
      <w:r>
        <w:rPr>
          <w:spacing w:val="-7"/>
        </w:rPr>
        <w:t> </w:t>
      </w:r>
      <w:r>
        <w:rPr/>
        <w:t>interconnection</w:t>
      </w:r>
      <w:r>
        <w:rPr>
          <w:spacing w:val="-9"/>
        </w:rPr>
        <w:t> </w:t>
      </w:r>
      <w:r>
        <w:rPr>
          <w:spacing w:val="-2"/>
        </w:rPr>
        <w:t>scheme</w:t>
      </w:r>
    </w:p>
    <w:p>
      <w:pPr>
        <w:pStyle w:val="BodyText"/>
        <w:spacing w:before="19"/>
        <w:rPr>
          <w:b/>
        </w:rPr>
      </w:pPr>
    </w:p>
    <w:p>
      <w:pPr>
        <w:pStyle w:val="BodyText"/>
        <w:spacing w:line="249" w:lineRule="auto" w:before="1"/>
        <w:ind w:left="294" w:right="286" w:firstLine="237"/>
        <w:jc w:val="both"/>
      </w:pPr>
      <w:r>
        <w:rPr/>
        <w:t>The design approach above outlined has led to design a power farm based on several low power units electrically interconnected.</w:t>
      </w:r>
    </w:p>
    <w:p>
      <w:pPr>
        <w:pStyle w:val="BodyText"/>
        <w:spacing w:before="1"/>
        <w:ind w:left="532"/>
      </w:pPr>
      <w:r>
        <w:rPr/>
        <w:t>The</w:t>
      </w:r>
      <w:r>
        <w:rPr>
          <w:spacing w:val="-5"/>
        </w:rPr>
        <w:t> </w:t>
      </w:r>
      <w:r>
        <w:rPr/>
        <w:t>parameters</w:t>
      </w:r>
      <w:r>
        <w:rPr>
          <w:spacing w:val="-5"/>
        </w:rPr>
        <w:t> </w:t>
      </w:r>
      <w:r>
        <w:rPr/>
        <w:t>of</w:t>
      </w:r>
      <w:r>
        <w:rPr>
          <w:spacing w:val="-7"/>
        </w:rPr>
        <w:t> </w:t>
      </w:r>
      <w:r>
        <w:rPr/>
        <w:t>the</w:t>
      </w:r>
      <w:r>
        <w:rPr>
          <w:spacing w:val="-3"/>
        </w:rPr>
        <w:t> </w:t>
      </w:r>
      <w:r>
        <w:rPr/>
        <w:t>first</w:t>
      </w:r>
      <w:r>
        <w:rPr>
          <w:spacing w:val="-4"/>
        </w:rPr>
        <w:t> </w:t>
      </w:r>
      <w:r>
        <w:rPr/>
        <w:t>prototype</w:t>
      </w:r>
      <w:r>
        <w:rPr>
          <w:spacing w:val="-3"/>
        </w:rPr>
        <w:t> </w:t>
      </w:r>
      <w:r>
        <w:rPr/>
        <w:t>are</w:t>
      </w:r>
      <w:r>
        <w:rPr>
          <w:spacing w:val="-5"/>
        </w:rPr>
        <w:t> </w:t>
      </w:r>
      <w:r>
        <w:rPr/>
        <w:t>shown</w:t>
      </w:r>
      <w:r>
        <w:rPr>
          <w:spacing w:val="-6"/>
        </w:rPr>
        <w:t> </w:t>
      </w:r>
      <w:r>
        <w:rPr/>
        <w:t>in</w:t>
      </w:r>
      <w:r>
        <w:rPr>
          <w:spacing w:val="-5"/>
        </w:rPr>
        <w:t> </w:t>
      </w:r>
      <w:r>
        <w:rPr/>
        <w:t>the</w:t>
      </w:r>
      <w:r>
        <w:rPr>
          <w:spacing w:val="-5"/>
        </w:rPr>
        <w:t> </w:t>
      </w:r>
      <w:r>
        <w:rPr/>
        <w:t>following</w:t>
      </w:r>
      <w:r>
        <w:rPr>
          <w:spacing w:val="-6"/>
        </w:rPr>
        <w:t> </w:t>
      </w:r>
      <w:r>
        <w:rPr>
          <w:spacing w:val="-2"/>
        </w:rPr>
        <w:t>table:</w:t>
      </w:r>
    </w:p>
    <w:p>
      <w:pPr>
        <w:spacing w:before="47" w:after="28"/>
        <w:ind w:left="532" w:right="0" w:firstLine="0"/>
        <w:jc w:val="left"/>
        <w:rPr>
          <w:sz w:val="16"/>
        </w:rPr>
      </w:pPr>
      <w:r>
        <w:rPr>
          <w:sz w:val="16"/>
        </w:rPr>
        <w:t>Table</w:t>
      </w:r>
      <w:r>
        <w:rPr>
          <w:spacing w:val="-8"/>
          <w:sz w:val="16"/>
        </w:rPr>
        <w:t> </w:t>
      </w:r>
      <w:r>
        <w:rPr>
          <w:sz w:val="16"/>
        </w:rPr>
        <w:t>1.Characteristics</w:t>
      </w:r>
      <w:r>
        <w:rPr>
          <w:spacing w:val="-7"/>
          <w:sz w:val="16"/>
        </w:rPr>
        <w:t> </w:t>
      </w:r>
      <w:r>
        <w:rPr>
          <w:sz w:val="16"/>
        </w:rPr>
        <w:t>of</w:t>
      </w:r>
      <w:r>
        <w:rPr>
          <w:spacing w:val="-6"/>
          <w:sz w:val="16"/>
        </w:rPr>
        <w:t> </w:t>
      </w:r>
      <w:r>
        <w:rPr>
          <w:sz w:val="16"/>
        </w:rPr>
        <w:t>the</w:t>
      </w:r>
      <w:r>
        <w:rPr>
          <w:spacing w:val="-8"/>
          <w:sz w:val="16"/>
        </w:rPr>
        <w:t> </w:t>
      </w:r>
      <w:r>
        <w:rPr>
          <w:sz w:val="16"/>
        </w:rPr>
        <w:t>PM</w:t>
      </w:r>
      <w:r>
        <w:rPr>
          <w:spacing w:val="-4"/>
          <w:sz w:val="16"/>
        </w:rPr>
        <w:t> </w:t>
      </w:r>
      <w:r>
        <w:rPr>
          <w:sz w:val="16"/>
        </w:rPr>
        <w:t>generator</w:t>
      </w:r>
      <w:r>
        <w:rPr>
          <w:spacing w:val="-6"/>
          <w:sz w:val="16"/>
        </w:rPr>
        <w:t> </w:t>
      </w:r>
      <w:r>
        <w:rPr>
          <w:spacing w:val="-2"/>
          <w:sz w:val="16"/>
        </w:rPr>
        <w:t>obtained</w:t>
      </w:r>
    </w:p>
    <w:tbl>
      <w:tblPr>
        <w:tblW w:w="0" w:type="auto"/>
        <w:jc w:val="left"/>
        <w:tblInd w:w="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8"/>
        <w:gridCol w:w="2430"/>
      </w:tblGrid>
      <w:tr>
        <w:trPr>
          <w:trHeight w:val="260" w:hRule="atLeast"/>
        </w:trPr>
        <w:tc>
          <w:tcPr>
            <w:tcW w:w="3878" w:type="dxa"/>
            <w:tcBorders>
              <w:top w:val="double" w:sz="4" w:space="0" w:color="000000"/>
              <w:bottom w:val="single" w:sz="4" w:space="0" w:color="000000"/>
            </w:tcBorders>
          </w:tcPr>
          <w:p>
            <w:pPr>
              <w:pStyle w:val="TableParagraph"/>
              <w:spacing w:before="37"/>
              <w:ind w:left="79"/>
              <w:rPr>
                <w:b/>
                <w:sz w:val="16"/>
              </w:rPr>
            </w:pPr>
            <w:r>
              <w:rPr>
                <w:b/>
                <w:sz w:val="16"/>
              </w:rPr>
              <w:t>Geometric</w:t>
            </w:r>
            <w:r>
              <w:rPr>
                <w:b/>
                <w:spacing w:val="-8"/>
                <w:sz w:val="16"/>
              </w:rPr>
              <w:t> </w:t>
            </w:r>
            <w:r>
              <w:rPr>
                <w:b/>
                <w:spacing w:val="-2"/>
                <w:sz w:val="16"/>
              </w:rPr>
              <w:t>Parameter</w:t>
            </w:r>
          </w:p>
        </w:tc>
        <w:tc>
          <w:tcPr>
            <w:tcW w:w="2430" w:type="dxa"/>
            <w:tcBorders>
              <w:top w:val="double" w:sz="4" w:space="0" w:color="000000"/>
              <w:bottom w:val="single" w:sz="4" w:space="0" w:color="000000"/>
            </w:tcBorders>
          </w:tcPr>
          <w:p>
            <w:pPr>
              <w:pStyle w:val="TableParagraph"/>
              <w:spacing w:before="37"/>
              <w:ind w:left="1359"/>
              <w:rPr>
                <w:b/>
                <w:sz w:val="16"/>
              </w:rPr>
            </w:pPr>
            <w:r>
              <w:rPr>
                <w:b/>
                <w:spacing w:val="-2"/>
                <w:sz w:val="16"/>
              </w:rPr>
              <w:t>Value</w:t>
            </w:r>
          </w:p>
        </w:tc>
      </w:tr>
      <w:tr>
        <w:trPr>
          <w:trHeight w:val="208" w:hRule="atLeast"/>
        </w:trPr>
        <w:tc>
          <w:tcPr>
            <w:tcW w:w="3878" w:type="dxa"/>
            <w:tcBorders>
              <w:top w:val="single" w:sz="4" w:space="0" w:color="000000"/>
            </w:tcBorders>
          </w:tcPr>
          <w:p>
            <w:pPr>
              <w:pStyle w:val="TableParagraph"/>
              <w:spacing w:line="181" w:lineRule="exact" w:before="0"/>
              <w:ind w:left="280"/>
              <w:rPr>
                <w:sz w:val="16"/>
              </w:rPr>
            </w:pPr>
            <w:r>
              <w:rPr>
                <w:sz w:val="16"/>
              </w:rPr>
              <w:t>Pole</w:t>
            </w:r>
            <w:r>
              <w:rPr>
                <w:spacing w:val="-8"/>
                <w:sz w:val="16"/>
              </w:rPr>
              <w:t> </w:t>
            </w:r>
            <w:r>
              <w:rPr>
                <w:sz w:val="16"/>
              </w:rPr>
              <w:t>pitch</w:t>
            </w:r>
            <w:r>
              <w:rPr>
                <w:spacing w:val="-5"/>
                <w:sz w:val="16"/>
              </w:rPr>
              <w:t> </w:t>
            </w:r>
            <w:r>
              <w:rPr>
                <w:spacing w:val="-4"/>
                <w:sz w:val="16"/>
              </w:rPr>
              <w:t>[mm]</w:t>
            </w:r>
          </w:p>
        </w:tc>
        <w:tc>
          <w:tcPr>
            <w:tcW w:w="2430" w:type="dxa"/>
            <w:tcBorders>
              <w:top w:val="single" w:sz="4" w:space="0" w:color="000000"/>
            </w:tcBorders>
          </w:tcPr>
          <w:p>
            <w:pPr>
              <w:pStyle w:val="TableParagraph"/>
              <w:spacing w:line="181" w:lineRule="exact" w:before="0"/>
              <w:rPr>
                <w:sz w:val="16"/>
              </w:rPr>
            </w:pPr>
            <w:r>
              <w:rPr>
                <w:spacing w:val="-5"/>
                <w:sz w:val="16"/>
              </w:rPr>
              <w:t>150</w:t>
            </w:r>
          </w:p>
        </w:tc>
      </w:tr>
      <w:tr>
        <w:trPr>
          <w:trHeight w:val="246" w:hRule="atLeast"/>
        </w:trPr>
        <w:tc>
          <w:tcPr>
            <w:tcW w:w="3878" w:type="dxa"/>
          </w:tcPr>
          <w:p>
            <w:pPr>
              <w:pStyle w:val="TableParagraph"/>
              <w:spacing w:before="21"/>
              <w:ind w:left="251"/>
              <w:rPr>
                <w:sz w:val="16"/>
              </w:rPr>
            </w:pPr>
            <w:r>
              <w:rPr>
                <w:sz w:val="16"/>
              </w:rPr>
              <w:t>Slot</w:t>
            </w:r>
            <w:r>
              <w:rPr>
                <w:spacing w:val="-6"/>
                <w:sz w:val="16"/>
              </w:rPr>
              <w:t> </w:t>
            </w:r>
            <w:r>
              <w:rPr>
                <w:spacing w:val="-2"/>
                <w:sz w:val="16"/>
              </w:rPr>
              <w:t>height</w:t>
            </w:r>
          </w:p>
        </w:tc>
        <w:tc>
          <w:tcPr>
            <w:tcW w:w="2430" w:type="dxa"/>
          </w:tcPr>
          <w:p>
            <w:pPr>
              <w:pStyle w:val="TableParagraph"/>
              <w:spacing w:before="21"/>
              <w:rPr>
                <w:sz w:val="16"/>
              </w:rPr>
            </w:pPr>
            <w:r>
              <w:rPr>
                <w:spacing w:val="-5"/>
                <w:sz w:val="16"/>
              </w:rPr>
              <w:t>70</w:t>
            </w:r>
          </w:p>
        </w:tc>
      </w:tr>
      <w:tr>
        <w:trPr>
          <w:trHeight w:val="257" w:hRule="atLeast"/>
        </w:trPr>
        <w:tc>
          <w:tcPr>
            <w:tcW w:w="3878" w:type="dxa"/>
          </w:tcPr>
          <w:p>
            <w:pPr>
              <w:pStyle w:val="TableParagraph"/>
              <w:ind w:left="280"/>
              <w:rPr>
                <w:sz w:val="16"/>
              </w:rPr>
            </w:pPr>
            <w:r>
              <w:rPr>
                <w:sz w:val="16"/>
              </w:rPr>
              <w:t>Number</w:t>
            </w:r>
            <w:r>
              <w:rPr>
                <w:spacing w:val="-7"/>
                <w:sz w:val="16"/>
              </w:rPr>
              <w:t> </w:t>
            </w:r>
            <w:r>
              <w:rPr>
                <w:sz w:val="16"/>
              </w:rPr>
              <w:t>of</w:t>
            </w:r>
            <w:r>
              <w:rPr>
                <w:spacing w:val="-4"/>
                <w:sz w:val="16"/>
              </w:rPr>
              <w:t> </w:t>
            </w:r>
            <w:r>
              <w:rPr>
                <w:spacing w:val="-2"/>
                <w:sz w:val="16"/>
              </w:rPr>
              <w:t>phases</w:t>
            </w:r>
          </w:p>
        </w:tc>
        <w:tc>
          <w:tcPr>
            <w:tcW w:w="2430" w:type="dxa"/>
          </w:tcPr>
          <w:p>
            <w:pPr>
              <w:pStyle w:val="TableParagraph"/>
              <w:rPr>
                <w:sz w:val="16"/>
              </w:rPr>
            </w:pPr>
            <w:r>
              <w:rPr>
                <w:spacing w:val="-5"/>
                <w:sz w:val="16"/>
              </w:rPr>
              <w:t>1/3</w:t>
            </w:r>
          </w:p>
        </w:tc>
      </w:tr>
      <w:tr>
        <w:trPr>
          <w:trHeight w:val="268" w:hRule="atLeast"/>
        </w:trPr>
        <w:tc>
          <w:tcPr>
            <w:tcW w:w="3878" w:type="dxa"/>
          </w:tcPr>
          <w:p>
            <w:pPr>
              <w:pStyle w:val="TableParagraph"/>
              <w:spacing w:before="33"/>
              <w:ind w:left="280"/>
              <w:rPr>
                <w:sz w:val="16"/>
              </w:rPr>
            </w:pPr>
            <w:r>
              <w:rPr>
                <w:sz w:val="16"/>
              </w:rPr>
              <w:t>Number</w:t>
            </w:r>
            <w:r>
              <w:rPr>
                <w:spacing w:val="-5"/>
                <w:sz w:val="16"/>
              </w:rPr>
              <w:t> </w:t>
            </w:r>
            <w:r>
              <w:rPr>
                <w:sz w:val="16"/>
              </w:rPr>
              <w:t>of</w:t>
            </w:r>
            <w:r>
              <w:rPr>
                <w:spacing w:val="-4"/>
                <w:sz w:val="16"/>
              </w:rPr>
              <w:t> </w:t>
            </w:r>
            <w:r>
              <w:rPr>
                <w:sz w:val="16"/>
              </w:rPr>
              <w:t>slots</w:t>
            </w:r>
            <w:r>
              <w:rPr>
                <w:spacing w:val="-3"/>
                <w:sz w:val="16"/>
              </w:rPr>
              <w:t> </w:t>
            </w:r>
            <w:r>
              <w:rPr>
                <w:sz w:val="16"/>
              </w:rPr>
              <w:t>per</w:t>
            </w:r>
            <w:r>
              <w:rPr>
                <w:spacing w:val="-6"/>
                <w:sz w:val="16"/>
              </w:rPr>
              <w:t> </w:t>
            </w:r>
            <w:r>
              <w:rPr>
                <w:sz w:val="16"/>
              </w:rPr>
              <w:t>pole</w:t>
            </w:r>
            <w:r>
              <w:rPr>
                <w:spacing w:val="-5"/>
                <w:sz w:val="16"/>
              </w:rPr>
              <w:t> </w:t>
            </w:r>
            <w:r>
              <w:rPr>
                <w:sz w:val="16"/>
              </w:rPr>
              <w:t>per</w:t>
            </w:r>
            <w:r>
              <w:rPr>
                <w:spacing w:val="-4"/>
                <w:sz w:val="16"/>
              </w:rPr>
              <w:t> phase</w:t>
            </w:r>
          </w:p>
        </w:tc>
        <w:tc>
          <w:tcPr>
            <w:tcW w:w="2430" w:type="dxa"/>
          </w:tcPr>
          <w:p>
            <w:pPr>
              <w:pStyle w:val="TableParagraph"/>
              <w:spacing w:before="33"/>
              <w:rPr>
                <w:sz w:val="16"/>
              </w:rPr>
            </w:pPr>
            <w:r>
              <w:rPr>
                <w:spacing w:val="-5"/>
                <w:sz w:val="16"/>
              </w:rPr>
              <w:t>3/1</w:t>
            </w:r>
          </w:p>
        </w:tc>
      </w:tr>
      <w:tr>
        <w:trPr>
          <w:trHeight w:val="263" w:hRule="atLeast"/>
        </w:trPr>
        <w:tc>
          <w:tcPr>
            <w:tcW w:w="3878" w:type="dxa"/>
          </w:tcPr>
          <w:p>
            <w:pPr>
              <w:pStyle w:val="TableParagraph"/>
              <w:spacing w:before="45"/>
              <w:ind w:left="251"/>
              <w:rPr>
                <w:sz w:val="16"/>
              </w:rPr>
            </w:pPr>
            <w:r>
              <w:rPr>
                <w:sz w:val="16"/>
              </w:rPr>
              <w:t>Stator</w:t>
            </w:r>
            <w:r>
              <w:rPr>
                <w:spacing w:val="-7"/>
                <w:sz w:val="16"/>
              </w:rPr>
              <w:t> </w:t>
            </w:r>
            <w:r>
              <w:rPr>
                <w:sz w:val="16"/>
              </w:rPr>
              <w:t>slot</w:t>
            </w:r>
            <w:r>
              <w:rPr>
                <w:spacing w:val="-3"/>
                <w:sz w:val="16"/>
              </w:rPr>
              <w:t> </w:t>
            </w:r>
            <w:r>
              <w:rPr>
                <w:sz w:val="16"/>
              </w:rPr>
              <w:t>width</w:t>
            </w:r>
            <w:r>
              <w:rPr>
                <w:spacing w:val="-3"/>
                <w:sz w:val="16"/>
              </w:rPr>
              <w:t> </w:t>
            </w:r>
            <w:r>
              <w:rPr>
                <w:spacing w:val="-4"/>
                <w:sz w:val="16"/>
              </w:rPr>
              <w:t>[mm]</w:t>
            </w:r>
          </w:p>
        </w:tc>
        <w:tc>
          <w:tcPr>
            <w:tcW w:w="2430" w:type="dxa"/>
          </w:tcPr>
          <w:p>
            <w:pPr>
              <w:pStyle w:val="TableParagraph"/>
              <w:spacing w:before="45"/>
              <w:rPr>
                <w:sz w:val="16"/>
              </w:rPr>
            </w:pPr>
            <w:r>
              <w:rPr>
                <w:spacing w:val="-4"/>
                <w:sz w:val="16"/>
              </w:rPr>
              <w:t>12.5</w:t>
            </w:r>
          </w:p>
        </w:tc>
      </w:tr>
      <w:tr>
        <w:trPr>
          <w:trHeight w:val="253" w:hRule="atLeast"/>
        </w:trPr>
        <w:tc>
          <w:tcPr>
            <w:tcW w:w="3878" w:type="dxa"/>
          </w:tcPr>
          <w:p>
            <w:pPr>
              <w:pStyle w:val="TableParagraph"/>
              <w:spacing w:before="28"/>
              <w:ind w:left="280"/>
              <w:rPr>
                <w:sz w:val="16"/>
              </w:rPr>
            </w:pPr>
            <w:r>
              <w:rPr>
                <w:sz w:val="16"/>
              </w:rPr>
              <w:t>Tooth</w:t>
            </w:r>
            <w:r>
              <w:rPr>
                <w:spacing w:val="-7"/>
                <w:sz w:val="16"/>
              </w:rPr>
              <w:t> </w:t>
            </w:r>
            <w:r>
              <w:rPr>
                <w:sz w:val="16"/>
              </w:rPr>
              <w:t>height</w:t>
            </w:r>
            <w:r>
              <w:rPr>
                <w:spacing w:val="-9"/>
                <w:sz w:val="16"/>
              </w:rPr>
              <w:t> </w:t>
            </w:r>
            <w:r>
              <w:rPr>
                <w:spacing w:val="-4"/>
                <w:sz w:val="16"/>
              </w:rPr>
              <w:t>[mm]</w:t>
            </w:r>
          </w:p>
        </w:tc>
        <w:tc>
          <w:tcPr>
            <w:tcW w:w="2430" w:type="dxa"/>
          </w:tcPr>
          <w:p>
            <w:pPr>
              <w:pStyle w:val="TableParagraph"/>
              <w:spacing w:before="28"/>
              <w:rPr>
                <w:sz w:val="16"/>
              </w:rPr>
            </w:pPr>
            <w:r>
              <w:rPr>
                <w:spacing w:val="-4"/>
                <w:sz w:val="16"/>
              </w:rPr>
              <w:t>12.5</w:t>
            </w:r>
          </w:p>
        </w:tc>
      </w:tr>
      <w:tr>
        <w:trPr>
          <w:trHeight w:val="259" w:hRule="atLeast"/>
        </w:trPr>
        <w:tc>
          <w:tcPr>
            <w:tcW w:w="3878" w:type="dxa"/>
          </w:tcPr>
          <w:p>
            <w:pPr>
              <w:pStyle w:val="TableParagraph"/>
              <w:ind w:left="280"/>
              <w:rPr>
                <w:sz w:val="16"/>
              </w:rPr>
            </w:pPr>
            <w:r>
              <w:rPr>
                <w:sz w:val="16"/>
              </w:rPr>
              <w:t>Stator</w:t>
            </w:r>
            <w:r>
              <w:rPr>
                <w:spacing w:val="-8"/>
                <w:sz w:val="16"/>
              </w:rPr>
              <w:t> </w:t>
            </w:r>
            <w:r>
              <w:rPr>
                <w:sz w:val="16"/>
              </w:rPr>
              <w:t>yoke</w:t>
            </w:r>
            <w:r>
              <w:rPr>
                <w:spacing w:val="-6"/>
                <w:sz w:val="16"/>
              </w:rPr>
              <w:t> </w:t>
            </w:r>
            <w:r>
              <w:rPr>
                <w:sz w:val="16"/>
              </w:rPr>
              <w:t>height</w:t>
            </w:r>
            <w:r>
              <w:rPr>
                <w:spacing w:val="-5"/>
                <w:sz w:val="16"/>
              </w:rPr>
              <w:t> </w:t>
            </w:r>
            <w:r>
              <w:rPr>
                <w:spacing w:val="-4"/>
                <w:sz w:val="16"/>
              </w:rPr>
              <w:t>[mm]</w:t>
            </w:r>
          </w:p>
        </w:tc>
        <w:tc>
          <w:tcPr>
            <w:tcW w:w="2430" w:type="dxa"/>
          </w:tcPr>
          <w:p>
            <w:pPr>
              <w:pStyle w:val="TableParagraph"/>
              <w:rPr>
                <w:sz w:val="16"/>
              </w:rPr>
            </w:pPr>
            <w:r>
              <w:rPr>
                <w:spacing w:val="-5"/>
                <w:sz w:val="16"/>
              </w:rPr>
              <w:t>60</w:t>
            </w:r>
          </w:p>
        </w:tc>
      </w:tr>
      <w:tr>
        <w:trPr>
          <w:trHeight w:val="310" w:hRule="atLeast"/>
        </w:trPr>
        <w:tc>
          <w:tcPr>
            <w:tcW w:w="3878" w:type="dxa"/>
            <w:tcBorders>
              <w:bottom w:val="single" w:sz="4" w:space="0" w:color="000000"/>
            </w:tcBorders>
          </w:tcPr>
          <w:p>
            <w:pPr>
              <w:pStyle w:val="TableParagraph"/>
              <w:ind w:left="280"/>
              <w:rPr>
                <w:sz w:val="16"/>
              </w:rPr>
            </w:pPr>
            <w:r>
              <w:rPr>
                <w:sz w:val="16"/>
              </w:rPr>
              <w:t>Length</w:t>
            </w:r>
            <w:r>
              <w:rPr>
                <w:spacing w:val="-6"/>
                <w:sz w:val="16"/>
              </w:rPr>
              <w:t> </w:t>
            </w:r>
            <w:r>
              <w:rPr>
                <w:sz w:val="16"/>
              </w:rPr>
              <w:t>of</w:t>
            </w:r>
            <w:r>
              <w:rPr>
                <w:spacing w:val="-5"/>
                <w:sz w:val="16"/>
              </w:rPr>
              <w:t> </w:t>
            </w:r>
            <w:r>
              <w:rPr>
                <w:sz w:val="16"/>
              </w:rPr>
              <w:t>the</w:t>
            </w:r>
            <w:r>
              <w:rPr>
                <w:spacing w:val="-6"/>
                <w:sz w:val="16"/>
              </w:rPr>
              <w:t> </w:t>
            </w:r>
            <w:r>
              <w:rPr>
                <w:sz w:val="16"/>
              </w:rPr>
              <w:t>magnet</w:t>
            </w:r>
            <w:r>
              <w:rPr>
                <w:spacing w:val="-4"/>
                <w:sz w:val="16"/>
              </w:rPr>
              <w:t> [mm]</w:t>
            </w:r>
          </w:p>
        </w:tc>
        <w:tc>
          <w:tcPr>
            <w:tcW w:w="2430" w:type="dxa"/>
            <w:tcBorders>
              <w:bottom w:val="single" w:sz="4" w:space="0" w:color="000000"/>
            </w:tcBorders>
          </w:tcPr>
          <w:p>
            <w:pPr>
              <w:pStyle w:val="TableParagraph"/>
              <w:rPr>
                <w:sz w:val="16"/>
              </w:rPr>
            </w:pPr>
            <w:r>
              <w:rPr>
                <w:spacing w:val="-5"/>
                <w:sz w:val="16"/>
              </w:rPr>
              <w:t>50</w:t>
            </w:r>
          </w:p>
        </w:tc>
      </w:tr>
    </w:tbl>
    <w:p>
      <w:pPr>
        <w:pStyle w:val="BodyText"/>
        <w:ind w:left="532"/>
      </w:pPr>
      <w:r>
        <w:rPr/>
        <w:t>The</w:t>
      </w:r>
      <w:r>
        <w:rPr>
          <w:spacing w:val="-5"/>
        </w:rPr>
        <w:t> </w:t>
      </w:r>
      <w:r>
        <w:rPr/>
        <w:t>prototype</w:t>
      </w:r>
      <w:r>
        <w:rPr>
          <w:spacing w:val="-5"/>
        </w:rPr>
        <w:t> </w:t>
      </w:r>
      <w:r>
        <w:rPr/>
        <w:t>has</w:t>
      </w:r>
      <w:r>
        <w:rPr>
          <w:spacing w:val="-5"/>
        </w:rPr>
        <w:t> </w:t>
      </w:r>
      <w:r>
        <w:rPr/>
        <w:t>been</w:t>
      </w:r>
      <w:r>
        <w:rPr>
          <w:spacing w:val="-4"/>
        </w:rPr>
        <w:t> </w:t>
      </w:r>
      <w:r>
        <w:rPr/>
        <w:t>manufactured</w:t>
      </w:r>
      <w:r>
        <w:rPr>
          <w:spacing w:val="-4"/>
        </w:rPr>
        <w:t> </w:t>
      </w:r>
      <w:r>
        <w:rPr/>
        <w:t>and</w:t>
      </w:r>
      <w:r>
        <w:rPr>
          <w:spacing w:val="-5"/>
        </w:rPr>
        <w:t> </w:t>
      </w:r>
      <w:r>
        <w:rPr/>
        <w:t>is</w:t>
      </w:r>
      <w:r>
        <w:rPr>
          <w:spacing w:val="-5"/>
        </w:rPr>
        <w:t> </w:t>
      </w:r>
      <w:r>
        <w:rPr/>
        <w:t>shown</w:t>
      </w:r>
      <w:r>
        <w:rPr>
          <w:spacing w:val="-6"/>
        </w:rPr>
        <w:t> </w:t>
      </w:r>
      <w:r>
        <w:rPr/>
        <w:t>in</w:t>
      </w:r>
      <w:r>
        <w:rPr>
          <w:spacing w:val="-4"/>
        </w:rPr>
        <w:t> </w:t>
      </w:r>
      <w:r>
        <w:rPr>
          <w:spacing w:val="-2"/>
        </w:rPr>
        <w:t>fig.2.</w:t>
      </w:r>
    </w:p>
    <w:p>
      <w:pPr>
        <w:pStyle w:val="BodyText"/>
        <w:spacing w:before="8"/>
        <w:rPr>
          <w:sz w:val="13"/>
        </w:rPr>
      </w:pPr>
      <w:r>
        <w:rPr/>
        <w:drawing>
          <wp:anchor distT="0" distB="0" distL="0" distR="0" allowOverlap="1" layoutInCell="1" locked="0" behindDoc="1" simplePos="0" relativeHeight="487591936">
            <wp:simplePos x="0" y="0"/>
            <wp:positionH relativeFrom="page">
              <wp:posOffset>763346</wp:posOffset>
            </wp:positionH>
            <wp:positionV relativeFrom="paragraph">
              <wp:posOffset>115582</wp:posOffset>
            </wp:positionV>
            <wp:extent cx="5139686" cy="205740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5139686" cy="2057400"/>
                    </a:xfrm>
                    <a:prstGeom prst="rect">
                      <a:avLst/>
                    </a:prstGeom>
                  </pic:spPr>
                </pic:pic>
              </a:graphicData>
            </a:graphic>
          </wp:anchor>
        </w:drawing>
      </w:r>
    </w:p>
    <w:p>
      <w:pPr>
        <w:spacing w:line="180" w:lineRule="exact" w:before="0"/>
        <w:ind w:left="294" w:right="0" w:firstLine="0"/>
        <w:jc w:val="left"/>
        <w:rPr>
          <w:sz w:val="16"/>
        </w:rPr>
      </w:pPr>
      <w:r>
        <w:rPr>
          <w:sz w:val="16"/>
        </w:rPr>
        <w:t>Fig.2</w:t>
      </w:r>
      <w:r>
        <w:rPr>
          <w:spacing w:val="-4"/>
          <w:sz w:val="16"/>
        </w:rPr>
        <w:t> </w:t>
      </w:r>
      <w:r>
        <w:rPr>
          <w:sz w:val="16"/>
        </w:rPr>
        <w:t>a)</w:t>
      </w:r>
      <w:r>
        <w:rPr>
          <w:spacing w:val="-4"/>
          <w:sz w:val="16"/>
        </w:rPr>
        <w:t> </w:t>
      </w:r>
      <w:r>
        <w:rPr>
          <w:sz w:val="16"/>
        </w:rPr>
        <w:t>Half</w:t>
      </w:r>
      <w:r>
        <w:rPr>
          <w:spacing w:val="-4"/>
          <w:sz w:val="16"/>
        </w:rPr>
        <w:t> </w:t>
      </w:r>
      <w:r>
        <w:rPr>
          <w:sz w:val="16"/>
        </w:rPr>
        <w:t>of</w:t>
      </w:r>
      <w:r>
        <w:rPr>
          <w:spacing w:val="-4"/>
          <w:sz w:val="16"/>
        </w:rPr>
        <w:t> </w:t>
      </w:r>
      <w:r>
        <w:rPr>
          <w:sz w:val="16"/>
        </w:rPr>
        <w:t>the</w:t>
      </w:r>
      <w:r>
        <w:rPr>
          <w:spacing w:val="-4"/>
          <w:sz w:val="16"/>
        </w:rPr>
        <w:t> </w:t>
      </w:r>
      <w:r>
        <w:rPr>
          <w:sz w:val="16"/>
        </w:rPr>
        <w:t>stator</w:t>
      </w:r>
      <w:r>
        <w:rPr>
          <w:spacing w:val="-4"/>
          <w:sz w:val="16"/>
        </w:rPr>
        <w:t> </w:t>
      </w:r>
      <w:r>
        <w:rPr>
          <w:sz w:val="16"/>
        </w:rPr>
        <w:t>of</w:t>
      </w:r>
      <w:r>
        <w:rPr>
          <w:spacing w:val="-4"/>
          <w:sz w:val="16"/>
        </w:rPr>
        <w:t> </w:t>
      </w:r>
      <w:r>
        <w:rPr>
          <w:sz w:val="16"/>
        </w:rPr>
        <w:t>the</w:t>
      </w:r>
      <w:r>
        <w:rPr>
          <w:spacing w:val="-4"/>
          <w:sz w:val="16"/>
        </w:rPr>
        <w:t> </w:t>
      </w:r>
      <w:r>
        <w:rPr>
          <w:sz w:val="16"/>
        </w:rPr>
        <w:t>machine</w:t>
      </w:r>
      <w:r>
        <w:rPr>
          <w:spacing w:val="31"/>
          <w:sz w:val="16"/>
        </w:rPr>
        <w:t> </w:t>
      </w:r>
      <w:r>
        <w:rPr>
          <w:sz w:val="16"/>
        </w:rPr>
        <w:t>and</w:t>
      </w:r>
      <w:r>
        <w:rPr>
          <w:spacing w:val="-2"/>
          <w:sz w:val="16"/>
        </w:rPr>
        <w:t> </w:t>
      </w:r>
      <w:r>
        <w:rPr>
          <w:sz w:val="16"/>
        </w:rPr>
        <w:t>b)</w:t>
      </w:r>
      <w:r>
        <w:rPr>
          <w:spacing w:val="-4"/>
          <w:sz w:val="16"/>
        </w:rPr>
        <w:t> </w:t>
      </w:r>
      <w:r>
        <w:rPr>
          <w:sz w:val="16"/>
        </w:rPr>
        <w:t>cross</w:t>
      </w:r>
      <w:r>
        <w:rPr>
          <w:spacing w:val="-3"/>
          <w:sz w:val="16"/>
        </w:rPr>
        <w:t> </w:t>
      </w:r>
      <w:r>
        <w:rPr>
          <w:sz w:val="16"/>
        </w:rPr>
        <w:t>section</w:t>
      </w:r>
      <w:r>
        <w:rPr>
          <w:spacing w:val="-2"/>
          <w:sz w:val="16"/>
        </w:rPr>
        <w:t> </w:t>
      </w:r>
      <w:r>
        <w:rPr>
          <w:sz w:val="16"/>
        </w:rPr>
        <w:t>of</w:t>
      </w:r>
      <w:r>
        <w:rPr>
          <w:spacing w:val="-4"/>
          <w:sz w:val="16"/>
        </w:rPr>
        <w:t> </w:t>
      </w:r>
      <w:r>
        <w:rPr>
          <w:sz w:val="16"/>
        </w:rPr>
        <w:t>one</w:t>
      </w:r>
      <w:r>
        <w:rPr>
          <w:spacing w:val="-4"/>
          <w:sz w:val="16"/>
        </w:rPr>
        <w:t> </w:t>
      </w:r>
      <w:r>
        <w:rPr>
          <w:sz w:val="16"/>
        </w:rPr>
        <w:t>of</w:t>
      </w:r>
      <w:r>
        <w:rPr>
          <w:spacing w:val="-4"/>
          <w:sz w:val="16"/>
        </w:rPr>
        <w:t> </w:t>
      </w:r>
      <w:r>
        <w:rPr>
          <w:sz w:val="16"/>
        </w:rPr>
        <w:t>modules</w:t>
      </w:r>
      <w:r>
        <w:rPr>
          <w:spacing w:val="-3"/>
          <w:sz w:val="16"/>
        </w:rPr>
        <w:t> </w:t>
      </w:r>
      <w:r>
        <w:rPr>
          <w:sz w:val="16"/>
        </w:rPr>
        <w:t>that</w:t>
      </w:r>
      <w:r>
        <w:rPr>
          <w:spacing w:val="-2"/>
          <w:sz w:val="16"/>
        </w:rPr>
        <w:t> </w:t>
      </w:r>
      <w:r>
        <w:rPr>
          <w:sz w:val="16"/>
        </w:rPr>
        <w:t>compose</w:t>
      </w:r>
      <w:r>
        <w:rPr>
          <w:spacing w:val="-4"/>
          <w:sz w:val="16"/>
        </w:rPr>
        <w:t> </w:t>
      </w:r>
      <w:r>
        <w:rPr>
          <w:sz w:val="16"/>
        </w:rPr>
        <w:t>the</w:t>
      </w:r>
      <w:r>
        <w:rPr>
          <w:spacing w:val="-4"/>
          <w:sz w:val="16"/>
        </w:rPr>
        <w:t> </w:t>
      </w:r>
      <w:r>
        <w:rPr>
          <w:spacing w:val="-2"/>
          <w:sz w:val="16"/>
        </w:rPr>
        <w:t>stator.</w:t>
      </w:r>
    </w:p>
    <w:p>
      <w:pPr>
        <w:pStyle w:val="BodyText"/>
        <w:ind w:left="294"/>
      </w:pPr>
      <w:r>
        <w:rPr/>
        <w:t>Two</w:t>
      </w:r>
      <w:r>
        <w:rPr>
          <w:spacing w:val="-6"/>
        </w:rPr>
        <w:t> </w:t>
      </w:r>
      <w:r>
        <w:rPr/>
        <w:t>interconnection</w:t>
      </w:r>
      <w:r>
        <w:rPr>
          <w:spacing w:val="-6"/>
        </w:rPr>
        <w:t> </w:t>
      </w:r>
      <w:r>
        <w:rPr/>
        <w:t>schemes</w:t>
      </w:r>
      <w:r>
        <w:rPr>
          <w:spacing w:val="-3"/>
        </w:rPr>
        <w:t> </w:t>
      </w:r>
      <w:r>
        <w:rPr/>
        <w:t>have</w:t>
      </w:r>
      <w:r>
        <w:rPr>
          <w:spacing w:val="-5"/>
        </w:rPr>
        <w:t> </w:t>
      </w:r>
      <w:r>
        <w:rPr/>
        <w:t>been</w:t>
      </w:r>
      <w:r>
        <w:rPr>
          <w:spacing w:val="-6"/>
        </w:rPr>
        <w:t> </w:t>
      </w:r>
      <w:r>
        <w:rPr/>
        <w:t>chosen</w:t>
      </w:r>
      <w:r>
        <w:rPr>
          <w:spacing w:val="-7"/>
        </w:rPr>
        <w:t> </w:t>
      </w:r>
      <w:r>
        <w:rPr/>
        <w:t>and</w:t>
      </w:r>
      <w:r>
        <w:rPr>
          <w:spacing w:val="-5"/>
        </w:rPr>
        <w:t> </w:t>
      </w:r>
      <w:r>
        <w:rPr/>
        <w:t>compared-They</w:t>
      </w:r>
      <w:r>
        <w:rPr>
          <w:spacing w:val="-9"/>
        </w:rPr>
        <w:t> </w:t>
      </w:r>
      <w:r>
        <w:rPr/>
        <w:t>are</w:t>
      </w:r>
      <w:r>
        <w:rPr>
          <w:spacing w:val="-5"/>
        </w:rPr>
        <w:t> </w:t>
      </w:r>
      <w:r>
        <w:rPr/>
        <w:t>shown</w:t>
      </w:r>
      <w:r>
        <w:rPr>
          <w:spacing w:val="-5"/>
        </w:rPr>
        <w:t> </w:t>
      </w:r>
      <w:r>
        <w:rPr/>
        <w:t>in</w:t>
      </w:r>
      <w:r>
        <w:rPr>
          <w:spacing w:val="-4"/>
        </w:rPr>
        <w:t> </w:t>
      </w:r>
      <w:r>
        <w:rPr>
          <w:spacing w:val="-2"/>
        </w:rPr>
        <w:t>fig.3</w:t>
      </w:r>
    </w:p>
    <w:p>
      <w:pPr>
        <w:spacing w:after="0"/>
        <w:sectPr>
          <w:pgSz w:w="10890" w:h="14860"/>
          <w:pgMar w:header="713" w:footer="0" w:top="900" w:bottom="280" w:left="520" w:right="940"/>
        </w:sectPr>
      </w:pPr>
    </w:p>
    <w:p>
      <w:pPr>
        <w:pStyle w:val="BodyText"/>
      </w:pPr>
      <w:r>
        <w:rPr/>
        <w:drawing>
          <wp:anchor distT="0" distB="0" distL="0" distR="0" allowOverlap="1" layoutInCell="1" locked="0" behindDoc="0" simplePos="0" relativeHeight="15734272">
            <wp:simplePos x="0" y="0"/>
            <wp:positionH relativeFrom="page">
              <wp:posOffset>1724727</wp:posOffset>
            </wp:positionH>
            <wp:positionV relativeFrom="page">
              <wp:posOffset>2442647</wp:posOffset>
            </wp:positionV>
            <wp:extent cx="60024" cy="34290"/>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60024" cy="34290"/>
                    </a:xfrm>
                    <a:prstGeom prst="rect">
                      <a:avLst/>
                    </a:prstGeom>
                  </pic:spPr>
                </pic:pic>
              </a:graphicData>
            </a:graphic>
          </wp:anchor>
        </w:drawing>
      </w:r>
    </w:p>
    <w:p>
      <w:pPr>
        <w:pStyle w:val="BodyText"/>
        <w:spacing w:before="128"/>
      </w:pPr>
    </w:p>
    <w:p>
      <w:pPr>
        <w:pStyle w:val="BodyText"/>
        <w:spacing w:line="124" w:lineRule="exact"/>
        <w:ind w:left="2471"/>
        <w:rPr>
          <w:sz w:val="12"/>
        </w:rPr>
      </w:pPr>
      <w:r>
        <w:rPr>
          <w:position w:val="-1"/>
          <w:sz w:val="12"/>
        </w:rPr>
        <w:drawing>
          <wp:inline distT="0" distB="0" distL="0" distR="0">
            <wp:extent cx="78418" cy="7924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78418" cy="79248"/>
                    </a:xfrm>
                    <a:prstGeom prst="rect">
                      <a:avLst/>
                    </a:prstGeom>
                  </pic:spPr>
                </pic:pic>
              </a:graphicData>
            </a:graphic>
          </wp:inline>
        </w:drawing>
      </w:r>
      <w:r>
        <w:rPr>
          <w:position w:val="-1"/>
          <w:sz w:val="12"/>
        </w:rPr>
      </w:r>
    </w:p>
    <w:p>
      <w:pPr>
        <w:pStyle w:val="BodyText"/>
        <w:spacing w:before="13"/>
      </w:pPr>
      <w:r>
        <w:rPr/>
        <w:drawing>
          <wp:anchor distT="0" distB="0" distL="0" distR="0" allowOverlap="1" layoutInCell="1" locked="0" behindDoc="1" simplePos="0" relativeHeight="487592448">
            <wp:simplePos x="0" y="0"/>
            <wp:positionH relativeFrom="page">
              <wp:posOffset>1721810</wp:posOffset>
            </wp:positionH>
            <wp:positionV relativeFrom="paragraph">
              <wp:posOffset>169931</wp:posOffset>
            </wp:positionV>
            <wp:extent cx="3399122" cy="866775"/>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3399122" cy="866775"/>
                    </a:xfrm>
                    <a:prstGeom prst="rect">
                      <a:avLst/>
                    </a:prstGeom>
                  </pic:spPr>
                </pic:pic>
              </a:graphicData>
            </a:graphic>
          </wp:anchor>
        </w:drawing>
      </w:r>
    </w:p>
    <w:p>
      <w:pPr>
        <w:pStyle w:val="BodyText"/>
      </w:pPr>
    </w:p>
    <w:p>
      <w:pPr>
        <w:pStyle w:val="BodyText"/>
      </w:pPr>
    </w:p>
    <w:p>
      <w:pPr>
        <w:pStyle w:val="BodyText"/>
        <w:spacing w:before="122"/>
      </w:pPr>
      <w:r>
        <w:rPr/>
        <w:drawing>
          <wp:anchor distT="0" distB="0" distL="0" distR="0" allowOverlap="1" layoutInCell="1" locked="0" behindDoc="1" simplePos="0" relativeHeight="487592960">
            <wp:simplePos x="0" y="0"/>
            <wp:positionH relativeFrom="page">
              <wp:posOffset>1703565</wp:posOffset>
            </wp:positionH>
            <wp:positionV relativeFrom="paragraph">
              <wp:posOffset>238899</wp:posOffset>
            </wp:positionV>
            <wp:extent cx="3228613" cy="1047750"/>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3228613" cy="1047750"/>
                    </a:xfrm>
                    <a:prstGeom prst="rect">
                      <a:avLst/>
                    </a:prstGeom>
                  </pic:spPr>
                </pic:pic>
              </a:graphicData>
            </a:graphic>
          </wp:anchor>
        </w:drawing>
      </w:r>
    </w:p>
    <w:p>
      <w:pPr>
        <w:pStyle w:val="BodyText"/>
        <w:spacing w:before="33"/>
        <w:rPr>
          <w:sz w:val="16"/>
        </w:rPr>
      </w:pPr>
    </w:p>
    <w:p>
      <w:pPr>
        <w:spacing w:before="0"/>
        <w:ind w:left="237" w:right="0" w:firstLine="0"/>
        <w:jc w:val="left"/>
        <w:rPr>
          <w:sz w:val="16"/>
        </w:rPr>
      </w:pPr>
      <w:r>
        <w:rPr>
          <w:sz w:val="16"/>
        </w:rPr>
        <w:t>Fig.3</w:t>
      </w:r>
      <w:r>
        <w:rPr>
          <w:spacing w:val="-9"/>
          <w:sz w:val="16"/>
        </w:rPr>
        <w:t> </w:t>
      </w:r>
      <w:r>
        <w:rPr>
          <w:sz w:val="16"/>
        </w:rPr>
        <w:t>Interconnection</w:t>
      </w:r>
      <w:r>
        <w:rPr>
          <w:spacing w:val="-9"/>
          <w:sz w:val="16"/>
        </w:rPr>
        <w:t> </w:t>
      </w:r>
      <w:r>
        <w:rPr>
          <w:spacing w:val="-2"/>
          <w:sz w:val="16"/>
        </w:rPr>
        <w:t>schemes</w:t>
      </w:r>
    </w:p>
    <w:p>
      <w:pPr>
        <w:pStyle w:val="BodyText"/>
        <w:spacing w:line="249" w:lineRule="auto" w:before="9"/>
        <w:ind w:left="237" w:right="338" w:firstLine="237"/>
        <w:jc w:val="both"/>
      </w:pPr>
      <w:r>
        <w:rPr/>
        <w:t>The converter were simulated by</w:t>
      </w:r>
      <w:r>
        <w:rPr>
          <w:spacing w:val="-4"/>
        </w:rPr>
        <w:t> </w:t>
      </w:r>
      <w:r>
        <w:rPr/>
        <w:t>assuming</w:t>
      </w:r>
      <w:r>
        <w:rPr>
          <w:spacing w:val="-2"/>
        </w:rPr>
        <w:t> </w:t>
      </w:r>
      <w:r>
        <w:rPr/>
        <w:t>a standard numerical model of</w:t>
      </w:r>
      <w:r>
        <w:rPr>
          <w:spacing w:val="-2"/>
        </w:rPr>
        <w:t> </w:t>
      </w:r>
      <w:r>
        <w:rPr/>
        <w:t>the inverter. The parameters</w:t>
      </w:r>
      <w:r>
        <w:rPr>
          <w:spacing w:val="-1"/>
        </w:rPr>
        <w:t> </w:t>
      </w:r>
      <w:r>
        <w:rPr/>
        <w:t>that we have considered is the ripple in dc link, the time of use of each inverter the continuity of the generation. The simulation was run many times and in each run each generator was exposed to a set of waveform generated as illustrated. Each generator had the characteristics of the one reported above.</w:t>
      </w:r>
    </w:p>
    <w:p>
      <w:pPr>
        <w:pStyle w:val="BodyText"/>
        <w:spacing w:line="249" w:lineRule="auto" w:before="4"/>
        <w:ind w:left="237" w:right="342" w:firstLine="237"/>
        <w:jc w:val="both"/>
      </w:pPr>
      <w:r>
        <w:rPr/>
        <w:t>In</w:t>
      </w:r>
      <w:r>
        <w:rPr>
          <w:spacing w:val="-3"/>
        </w:rPr>
        <w:t> </w:t>
      </w:r>
      <w:r>
        <w:rPr/>
        <w:t>fig. 4</w:t>
      </w:r>
      <w:r>
        <w:rPr>
          <w:spacing w:val="-1"/>
        </w:rPr>
        <w:t> </w:t>
      </w:r>
      <w:r>
        <w:rPr/>
        <w:t>the</w:t>
      </w:r>
      <w:r>
        <w:rPr>
          <w:spacing w:val="-2"/>
        </w:rPr>
        <w:t> </w:t>
      </w:r>
      <w:r>
        <w:rPr/>
        <w:t>ripples</w:t>
      </w:r>
      <w:r>
        <w:rPr>
          <w:spacing w:val="-2"/>
        </w:rPr>
        <w:t> </w:t>
      </w:r>
      <w:r>
        <w:rPr/>
        <w:t>of</w:t>
      </w:r>
      <w:r>
        <w:rPr>
          <w:spacing w:val="-4"/>
        </w:rPr>
        <w:t> </w:t>
      </w:r>
      <w:r>
        <w:rPr/>
        <w:t>the</w:t>
      </w:r>
      <w:r>
        <w:rPr>
          <w:spacing w:val="-2"/>
        </w:rPr>
        <w:t> </w:t>
      </w:r>
      <w:r>
        <w:rPr/>
        <w:t>dc</w:t>
      </w:r>
      <w:r>
        <w:rPr>
          <w:spacing w:val="-2"/>
        </w:rPr>
        <w:t> </w:t>
      </w:r>
      <w:r>
        <w:rPr/>
        <w:t>link</w:t>
      </w:r>
      <w:r>
        <w:rPr>
          <w:spacing w:val="-1"/>
        </w:rPr>
        <w:t> </w:t>
      </w:r>
      <w:r>
        <w:rPr/>
        <w:t>for</w:t>
      </w:r>
      <w:r>
        <w:rPr>
          <w:spacing w:val="-2"/>
        </w:rPr>
        <w:t> </w:t>
      </w:r>
      <w:r>
        <w:rPr/>
        <w:t>the</w:t>
      </w:r>
      <w:r>
        <w:rPr>
          <w:spacing w:val="-2"/>
        </w:rPr>
        <w:t> </w:t>
      </w:r>
      <w:r>
        <w:rPr/>
        <w:t>two</w:t>
      </w:r>
      <w:r>
        <w:rPr>
          <w:spacing w:val="-2"/>
        </w:rPr>
        <w:t> </w:t>
      </w:r>
      <w:r>
        <w:rPr/>
        <w:t>approaches</w:t>
      </w:r>
      <w:r>
        <w:rPr>
          <w:spacing w:val="-2"/>
        </w:rPr>
        <w:t> </w:t>
      </w:r>
      <w:r>
        <w:rPr/>
        <w:t>are compared.</w:t>
      </w:r>
      <w:r>
        <w:rPr>
          <w:spacing w:val="-2"/>
        </w:rPr>
        <w:t> </w:t>
      </w:r>
      <w:r>
        <w:rPr/>
        <w:t>In</w:t>
      </w:r>
      <w:r>
        <w:rPr>
          <w:spacing w:val="-1"/>
        </w:rPr>
        <w:t> </w:t>
      </w:r>
      <w:r>
        <w:rPr/>
        <w:t>fig. 4</w:t>
      </w:r>
      <w:r>
        <w:rPr>
          <w:spacing w:val="-1"/>
        </w:rPr>
        <w:t> </w:t>
      </w:r>
      <w:r>
        <w:rPr/>
        <w:t>the</w:t>
      </w:r>
      <w:r>
        <w:rPr>
          <w:spacing w:val="-2"/>
        </w:rPr>
        <w:t> </w:t>
      </w:r>
      <w:r>
        <w:rPr/>
        <w:t>voltage</w:t>
      </w:r>
      <w:r>
        <w:rPr>
          <w:spacing w:val="-2"/>
        </w:rPr>
        <w:t> </w:t>
      </w:r>
      <w:r>
        <w:rPr/>
        <w:t>ripple</w:t>
      </w:r>
      <w:r>
        <w:rPr>
          <w:spacing w:val="-2"/>
        </w:rPr>
        <w:t> </w:t>
      </w:r>
      <w:r>
        <w:rPr/>
        <w:t>of</w:t>
      </w:r>
      <w:r>
        <w:rPr>
          <w:spacing w:val="-4"/>
        </w:rPr>
        <w:t> </w:t>
      </w:r>
      <w:r>
        <w:rPr/>
        <w:t>the</w:t>
      </w:r>
      <w:r>
        <w:rPr>
          <w:spacing w:val="-2"/>
        </w:rPr>
        <w:t> </w:t>
      </w:r>
      <w:r>
        <w:rPr/>
        <w:t>dc link of the centralized approach is compared to the typical voltage ripple of a single generic converter in the case of</w:t>
      </w:r>
      <w:r>
        <w:rPr>
          <w:spacing w:val="-2"/>
        </w:rPr>
        <w:t> </w:t>
      </w:r>
      <w:r>
        <w:rPr/>
        <w:t>the decentralized approach.</w:t>
      </w:r>
      <w:r>
        <w:rPr>
          <w:spacing w:val="40"/>
        </w:rPr>
        <w:t> </w:t>
      </w:r>
      <w:r>
        <w:rPr/>
        <w:t>It can</w:t>
      </w:r>
      <w:r>
        <w:rPr>
          <w:spacing w:val="-1"/>
        </w:rPr>
        <w:t> </w:t>
      </w:r>
      <w:r>
        <w:rPr/>
        <w:t>be</w:t>
      </w:r>
      <w:r>
        <w:rPr>
          <w:spacing w:val="-2"/>
        </w:rPr>
        <w:t> </w:t>
      </w:r>
      <w:r>
        <w:rPr/>
        <w:t>clearly</w:t>
      </w:r>
      <w:r>
        <w:rPr>
          <w:spacing w:val="-4"/>
        </w:rPr>
        <w:t> </w:t>
      </w:r>
      <w:r>
        <w:rPr/>
        <w:t>seen</w:t>
      </w:r>
      <w:r>
        <w:rPr>
          <w:spacing w:val="-1"/>
        </w:rPr>
        <w:t> </w:t>
      </w:r>
      <w:r>
        <w:rPr/>
        <w:t>that in</w:t>
      </w:r>
      <w:r>
        <w:rPr>
          <w:spacing w:val="-1"/>
        </w:rPr>
        <w:t> </w:t>
      </w:r>
      <w:r>
        <w:rPr/>
        <w:t>all respects the partially</w:t>
      </w:r>
      <w:r>
        <w:rPr>
          <w:spacing w:val="-3"/>
        </w:rPr>
        <w:t> </w:t>
      </w:r>
      <w:r>
        <w:rPr/>
        <w:t>centralized approach guarantees a more reliable and efficient operating condition. Moreover, the requirement on the buffer capacitance are less tight because the dc link continuously receives power from some generators of the farm and, therefore, its voltage is more easily kept at the value required to generate power in optimum condition.</w:t>
      </w:r>
    </w:p>
    <w:p>
      <w:pPr>
        <w:pStyle w:val="BodyText"/>
        <w:spacing w:line="249" w:lineRule="auto" w:before="5"/>
        <w:ind w:left="237" w:right="339" w:firstLine="237"/>
        <w:jc w:val="both"/>
      </w:pPr>
      <w:r>
        <w:rPr/>
        <mc:AlternateContent>
          <mc:Choice Requires="wps">
            <w:drawing>
              <wp:anchor distT="0" distB="0" distL="0" distR="0" allowOverlap="1" layoutInCell="1" locked="0" behindDoc="0" simplePos="0" relativeHeight="15734784">
                <wp:simplePos x="0" y="0"/>
                <wp:positionH relativeFrom="page">
                  <wp:posOffset>2055774</wp:posOffset>
                </wp:positionH>
                <wp:positionV relativeFrom="paragraph">
                  <wp:posOffset>1063291</wp:posOffset>
                </wp:positionV>
                <wp:extent cx="2627630" cy="155130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627630" cy="1551305"/>
                          <a:chExt cx="2627630" cy="1551305"/>
                        </a:xfrm>
                      </wpg:grpSpPr>
                      <pic:pic>
                        <pic:nvPicPr>
                          <pic:cNvPr id="25" name="Image 25"/>
                          <pic:cNvPicPr/>
                        </pic:nvPicPr>
                        <pic:blipFill>
                          <a:blip r:embed="rId20" cstate="print"/>
                          <a:stretch>
                            <a:fillRect/>
                          </a:stretch>
                        </pic:blipFill>
                        <pic:spPr>
                          <a:xfrm>
                            <a:off x="0" y="0"/>
                            <a:ext cx="2627122" cy="1551076"/>
                          </a:xfrm>
                          <a:prstGeom prst="rect">
                            <a:avLst/>
                          </a:prstGeom>
                        </pic:spPr>
                      </pic:pic>
                      <wps:wsp>
                        <wps:cNvPr id="26" name="Textbox 26"/>
                        <wps:cNvSpPr txBox="1"/>
                        <wps:spPr>
                          <a:xfrm>
                            <a:off x="292324" y="115880"/>
                            <a:ext cx="154940" cy="1141095"/>
                          </a:xfrm>
                          <a:prstGeom prst="rect">
                            <a:avLst/>
                          </a:prstGeom>
                        </wps:spPr>
                        <wps:txbx>
                          <w:txbxContent>
                            <w:p>
                              <w:pPr>
                                <w:spacing w:line="179" w:lineRule="exact" w:before="0"/>
                                <w:ind w:left="133" w:right="0" w:firstLine="0"/>
                                <w:jc w:val="left"/>
                                <w:rPr>
                                  <w:rFonts w:ascii="Arial"/>
                                  <w:sz w:val="16"/>
                                </w:rPr>
                              </w:pPr>
                              <w:r>
                                <w:rPr>
                                  <w:rFonts w:ascii="Arial"/>
                                  <w:spacing w:val="-10"/>
                                  <w:sz w:val="16"/>
                                </w:rPr>
                                <w:t>2</w:t>
                              </w:r>
                            </w:p>
                            <w:p>
                              <w:pPr>
                                <w:spacing w:line="240" w:lineRule="auto" w:before="36"/>
                                <w:rPr>
                                  <w:rFonts w:ascii="Arial"/>
                                  <w:sz w:val="16"/>
                                </w:rPr>
                              </w:pPr>
                            </w:p>
                            <w:p>
                              <w:pPr>
                                <w:spacing w:before="0"/>
                                <w:ind w:left="0" w:right="18" w:firstLine="0"/>
                                <w:jc w:val="right"/>
                                <w:rPr>
                                  <w:rFonts w:ascii="Arial"/>
                                  <w:sz w:val="16"/>
                                </w:rPr>
                              </w:pPr>
                              <w:r>
                                <w:rPr>
                                  <w:rFonts w:ascii="Arial"/>
                                  <w:spacing w:val="-5"/>
                                  <w:sz w:val="16"/>
                                </w:rPr>
                                <w:t>1,5</w:t>
                              </w:r>
                            </w:p>
                            <w:p>
                              <w:pPr>
                                <w:spacing w:line="240" w:lineRule="auto" w:before="36"/>
                                <w:rPr>
                                  <w:rFonts w:ascii="Arial"/>
                                  <w:sz w:val="16"/>
                                </w:rPr>
                              </w:pPr>
                            </w:p>
                            <w:p>
                              <w:pPr>
                                <w:spacing w:before="0"/>
                                <w:ind w:left="0" w:right="18" w:firstLine="0"/>
                                <w:jc w:val="right"/>
                                <w:rPr>
                                  <w:rFonts w:ascii="Arial"/>
                                  <w:sz w:val="16"/>
                                </w:rPr>
                              </w:pPr>
                              <w:r>
                                <w:rPr>
                                  <w:rFonts w:ascii="Arial"/>
                                  <w:spacing w:val="-10"/>
                                  <w:sz w:val="16"/>
                                </w:rPr>
                                <w:t>1</w:t>
                              </w:r>
                            </w:p>
                            <w:p>
                              <w:pPr>
                                <w:spacing w:line="240" w:lineRule="auto" w:before="36"/>
                                <w:rPr>
                                  <w:rFonts w:ascii="Arial"/>
                                  <w:sz w:val="16"/>
                                </w:rPr>
                              </w:pPr>
                            </w:p>
                            <w:p>
                              <w:pPr>
                                <w:spacing w:before="0"/>
                                <w:ind w:left="0" w:right="18" w:firstLine="0"/>
                                <w:jc w:val="right"/>
                                <w:rPr>
                                  <w:rFonts w:ascii="Arial"/>
                                  <w:sz w:val="16"/>
                                </w:rPr>
                              </w:pPr>
                              <w:r>
                                <w:rPr>
                                  <w:rFonts w:ascii="Arial"/>
                                  <w:spacing w:val="-5"/>
                                  <w:sz w:val="16"/>
                                </w:rPr>
                                <w:t>0,5</w:t>
                              </w:r>
                            </w:p>
                            <w:p>
                              <w:pPr>
                                <w:spacing w:line="240" w:lineRule="auto" w:before="36"/>
                                <w:rPr>
                                  <w:rFonts w:ascii="Arial"/>
                                  <w:sz w:val="16"/>
                                </w:rPr>
                              </w:pPr>
                            </w:p>
                            <w:p>
                              <w:pPr>
                                <w:spacing w:before="1"/>
                                <w:ind w:left="0" w:right="18" w:firstLine="0"/>
                                <w:jc w:val="right"/>
                                <w:rPr>
                                  <w:rFonts w:ascii="Arial"/>
                                  <w:sz w:val="16"/>
                                </w:rPr>
                              </w:pPr>
                              <w:r>
                                <w:rPr>
                                  <w:rFonts w:ascii="Arial"/>
                                  <w:spacing w:val="-10"/>
                                  <w:sz w:val="16"/>
                                </w:rPr>
                                <w:t>0</w:t>
                              </w:r>
                            </w:p>
                          </w:txbxContent>
                        </wps:txbx>
                        <wps:bodyPr wrap="square" lIns="0" tIns="0" rIns="0" bIns="0" rtlCol="0">
                          <a:noAutofit/>
                        </wps:bodyPr>
                      </wps:wsp>
                      <wps:wsp>
                        <wps:cNvPr id="27" name="Textbox 27"/>
                        <wps:cNvSpPr txBox="1"/>
                        <wps:spPr>
                          <a:xfrm>
                            <a:off x="492864" y="1265208"/>
                            <a:ext cx="69850" cy="114300"/>
                          </a:xfrm>
                          <a:prstGeom prst="rect">
                            <a:avLst/>
                          </a:prstGeom>
                        </wps:spPr>
                        <wps:txbx>
                          <w:txbxContent>
                            <w:p>
                              <w:pPr>
                                <w:spacing w:line="179" w:lineRule="exact" w:before="0"/>
                                <w:ind w:left="0" w:right="0" w:firstLine="0"/>
                                <w:jc w:val="left"/>
                                <w:rPr>
                                  <w:rFonts w:ascii="Arial"/>
                                  <w:sz w:val="16"/>
                                </w:rPr>
                              </w:pPr>
                              <w:r>
                                <w:rPr>
                                  <w:rFonts w:ascii="Arial"/>
                                  <w:spacing w:val="-10"/>
                                  <w:sz w:val="16"/>
                                </w:rPr>
                                <w:t>0</w:t>
                              </w:r>
                            </w:p>
                          </w:txbxContent>
                        </wps:txbx>
                        <wps:bodyPr wrap="square" lIns="0" tIns="0" rIns="0" bIns="0" rtlCol="0">
                          <a:noAutofit/>
                        </wps:bodyPr>
                      </wps:wsp>
                      <wps:wsp>
                        <wps:cNvPr id="28" name="Textbox 28"/>
                        <wps:cNvSpPr txBox="1"/>
                        <wps:spPr>
                          <a:xfrm>
                            <a:off x="936115" y="1265208"/>
                            <a:ext cx="154940" cy="114300"/>
                          </a:xfrm>
                          <a:prstGeom prst="rect">
                            <a:avLst/>
                          </a:prstGeom>
                        </wps:spPr>
                        <wps:txbx>
                          <w:txbxContent>
                            <w:p>
                              <w:pPr>
                                <w:spacing w:line="179" w:lineRule="exact" w:before="0"/>
                                <w:ind w:left="0" w:right="0" w:firstLine="0"/>
                                <w:jc w:val="left"/>
                                <w:rPr>
                                  <w:rFonts w:ascii="Arial"/>
                                  <w:sz w:val="16"/>
                                </w:rPr>
                              </w:pPr>
                              <w:r>
                                <w:rPr>
                                  <w:rFonts w:ascii="Arial"/>
                                  <w:spacing w:val="-5"/>
                                  <w:sz w:val="16"/>
                                </w:rPr>
                                <w:t>0,1</w:t>
                              </w:r>
                            </w:p>
                          </w:txbxContent>
                        </wps:txbx>
                        <wps:bodyPr wrap="square" lIns="0" tIns="0" rIns="0" bIns="0" rtlCol="0">
                          <a:noAutofit/>
                        </wps:bodyPr>
                      </wps:wsp>
                      <wps:wsp>
                        <wps:cNvPr id="29" name="Textbox 29"/>
                        <wps:cNvSpPr txBox="1"/>
                        <wps:spPr>
                          <a:xfrm>
                            <a:off x="1422345" y="1265208"/>
                            <a:ext cx="154940" cy="283845"/>
                          </a:xfrm>
                          <a:prstGeom prst="rect">
                            <a:avLst/>
                          </a:prstGeom>
                        </wps:spPr>
                        <wps:txbx>
                          <w:txbxContent>
                            <w:p>
                              <w:pPr>
                                <w:spacing w:line="179" w:lineRule="exact" w:before="0"/>
                                <w:ind w:left="0" w:right="18" w:firstLine="0"/>
                                <w:jc w:val="center"/>
                                <w:rPr>
                                  <w:rFonts w:ascii="Arial"/>
                                  <w:sz w:val="16"/>
                                </w:rPr>
                              </w:pPr>
                              <w:r>
                                <w:rPr>
                                  <w:rFonts w:ascii="Arial"/>
                                  <w:spacing w:val="-5"/>
                                  <w:sz w:val="16"/>
                                </w:rPr>
                                <w:t>0,2</w:t>
                              </w:r>
                            </w:p>
                            <w:p>
                              <w:pPr>
                                <w:spacing w:before="83"/>
                                <w:ind w:left="0" w:right="1" w:firstLine="0"/>
                                <w:jc w:val="center"/>
                                <w:rPr>
                                  <w:rFonts w:ascii="Arial"/>
                                  <w:b/>
                                  <w:sz w:val="16"/>
                                </w:rPr>
                              </w:pPr>
                              <w:r>
                                <w:rPr>
                                  <w:rFonts w:ascii="Arial"/>
                                  <w:b/>
                                  <w:spacing w:val="-10"/>
                                  <w:sz w:val="16"/>
                                </w:rPr>
                                <w:t>t</w:t>
                              </w:r>
                            </w:p>
                          </w:txbxContent>
                        </wps:txbx>
                        <wps:bodyPr wrap="square" lIns="0" tIns="0" rIns="0" bIns="0" rtlCol="0">
                          <a:noAutofit/>
                        </wps:bodyPr>
                      </wps:wsp>
                      <wps:wsp>
                        <wps:cNvPr id="30" name="Textbox 30"/>
                        <wps:cNvSpPr txBox="1"/>
                        <wps:spPr>
                          <a:xfrm>
                            <a:off x="1908167" y="1265208"/>
                            <a:ext cx="154940" cy="114300"/>
                          </a:xfrm>
                          <a:prstGeom prst="rect">
                            <a:avLst/>
                          </a:prstGeom>
                        </wps:spPr>
                        <wps:txbx>
                          <w:txbxContent>
                            <w:p>
                              <w:pPr>
                                <w:spacing w:line="179" w:lineRule="exact" w:before="0"/>
                                <w:ind w:left="0" w:right="0" w:firstLine="0"/>
                                <w:jc w:val="left"/>
                                <w:rPr>
                                  <w:rFonts w:ascii="Arial"/>
                                  <w:sz w:val="16"/>
                                </w:rPr>
                              </w:pPr>
                              <w:r>
                                <w:rPr>
                                  <w:rFonts w:ascii="Arial"/>
                                  <w:spacing w:val="-5"/>
                                  <w:sz w:val="16"/>
                                </w:rPr>
                                <w:t>0,3</w:t>
                              </w:r>
                            </w:p>
                          </w:txbxContent>
                        </wps:txbx>
                        <wps:bodyPr wrap="square" lIns="0" tIns="0" rIns="0" bIns="0" rtlCol="0">
                          <a:noAutofit/>
                        </wps:bodyPr>
                      </wps:wsp>
                      <wps:wsp>
                        <wps:cNvPr id="31" name="Textbox 31"/>
                        <wps:cNvSpPr txBox="1"/>
                        <wps:spPr>
                          <a:xfrm>
                            <a:off x="2394091" y="1265208"/>
                            <a:ext cx="154940" cy="114300"/>
                          </a:xfrm>
                          <a:prstGeom prst="rect">
                            <a:avLst/>
                          </a:prstGeom>
                        </wps:spPr>
                        <wps:txbx>
                          <w:txbxContent>
                            <w:p>
                              <w:pPr>
                                <w:spacing w:line="179" w:lineRule="exact" w:before="0"/>
                                <w:ind w:left="0" w:right="0" w:firstLine="0"/>
                                <w:jc w:val="left"/>
                                <w:rPr>
                                  <w:rFonts w:ascii="Arial"/>
                                  <w:sz w:val="16"/>
                                </w:rPr>
                              </w:pPr>
                              <w:r>
                                <w:rPr>
                                  <w:rFonts w:ascii="Arial"/>
                                  <w:spacing w:val="-5"/>
                                  <w:sz w:val="16"/>
                                </w:rPr>
                                <w:t>0,4</w:t>
                              </w:r>
                            </w:p>
                          </w:txbxContent>
                        </wps:txbx>
                        <wps:bodyPr wrap="square" lIns="0" tIns="0" rIns="0" bIns="0" rtlCol="0">
                          <a:noAutofit/>
                        </wps:bodyPr>
                      </wps:wsp>
                    </wpg:wgp>
                  </a:graphicData>
                </a:graphic>
              </wp:anchor>
            </w:drawing>
          </mc:Choice>
          <mc:Fallback>
            <w:pict>
              <v:group style="position:absolute;margin-left:161.871994pt;margin-top:83.723717pt;width:206.9pt;height:122.15pt;mso-position-horizontal-relative:page;mso-position-vertical-relative:paragraph;z-index:15734784" id="docshapegroup16" coordorigin="3237,1674" coordsize="4138,2443">
                <v:shape style="position:absolute;left:3237;top:1674;width:4138;height:2443" type="#_x0000_t75" id="docshape17" stroked="false">
                  <v:imagedata r:id="rId20" o:title=""/>
                </v:shape>
                <v:shape style="position:absolute;left:3697;top:1856;width:244;height:1797" type="#_x0000_t202" id="docshape18" filled="false" stroked="false">
                  <v:textbox inset="0,0,0,0">
                    <w:txbxContent>
                      <w:p>
                        <w:pPr>
                          <w:spacing w:line="179" w:lineRule="exact" w:before="0"/>
                          <w:ind w:left="133" w:right="0" w:firstLine="0"/>
                          <w:jc w:val="left"/>
                          <w:rPr>
                            <w:rFonts w:ascii="Arial"/>
                            <w:sz w:val="16"/>
                          </w:rPr>
                        </w:pPr>
                        <w:r>
                          <w:rPr>
                            <w:rFonts w:ascii="Arial"/>
                            <w:spacing w:val="-10"/>
                            <w:sz w:val="16"/>
                          </w:rPr>
                          <w:t>2</w:t>
                        </w:r>
                      </w:p>
                      <w:p>
                        <w:pPr>
                          <w:spacing w:line="240" w:lineRule="auto" w:before="36"/>
                          <w:rPr>
                            <w:rFonts w:ascii="Arial"/>
                            <w:sz w:val="16"/>
                          </w:rPr>
                        </w:pPr>
                      </w:p>
                      <w:p>
                        <w:pPr>
                          <w:spacing w:before="0"/>
                          <w:ind w:left="0" w:right="18" w:firstLine="0"/>
                          <w:jc w:val="right"/>
                          <w:rPr>
                            <w:rFonts w:ascii="Arial"/>
                            <w:sz w:val="16"/>
                          </w:rPr>
                        </w:pPr>
                        <w:r>
                          <w:rPr>
                            <w:rFonts w:ascii="Arial"/>
                            <w:spacing w:val="-5"/>
                            <w:sz w:val="16"/>
                          </w:rPr>
                          <w:t>1,5</w:t>
                        </w:r>
                      </w:p>
                      <w:p>
                        <w:pPr>
                          <w:spacing w:line="240" w:lineRule="auto" w:before="36"/>
                          <w:rPr>
                            <w:rFonts w:ascii="Arial"/>
                            <w:sz w:val="16"/>
                          </w:rPr>
                        </w:pPr>
                      </w:p>
                      <w:p>
                        <w:pPr>
                          <w:spacing w:before="0"/>
                          <w:ind w:left="0" w:right="18" w:firstLine="0"/>
                          <w:jc w:val="right"/>
                          <w:rPr>
                            <w:rFonts w:ascii="Arial"/>
                            <w:sz w:val="16"/>
                          </w:rPr>
                        </w:pPr>
                        <w:r>
                          <w:rPr>
                            <w:rFonts w:ascii="Arial"/>
                            <w:spacing w:val="-10"/>
                            <w:sz w:val="16"/>
                          </w:rPr>
                          <w:t>1</w:t>
                        </w:r>
                      </w:p>
                      <w:p>
                        <w:pPr>
                          <w:spacing w:line="240" w:lineRule="auto" w:before="36"/>
                          <w:rPr>
                            <w:rFonts w:ascii="Arial"/>
                            <w:sz w:val="16"/>
                          </w:rPr>
                        </w:pPr>
                      </w:p>
                      <w:p>
                        <w:pPr>
                          <w:spacing w:before="0"/>
                          <w:ind w:left="0" w:right="18" w:firstLine="0"/>
                          <w:jc w:val="right"/>
                          <w:rPr>
                            <w:rFonts w:ascii="Arial"/>
                            <w:sz w:val="16"/>
                          </w:rPr>
                        </w:pPr>
                        <w:r>
                          <w:rPr>
                            <w:rFonts w:ascii="Arial"/>
                            <w:spacing w:val="-5"/>
                            <w:sz w:val="16"/>
                          </w:rPr>
                          <w:t>0,5</w:t>
                        </w:r>
                      </w:p>
                      <w:p>
                        <w:pPr>
                          <w:spacing w:line="240" w:lineRule="auto" w:before="36"/>
                          <w:rPr>
                            <w:rFonts w:ascii="Arial"/>
                            <w:sz w:val="16"/>
                          </w:rPr>
                        </w:pPr>
                      </w:p>
                      <w:p>
                        <w:pPr>
                          <w:spacing w:before="1"/>
                          <w:ind w:left="0" w:right="18" w:firstLine="0"/>
                          <w:jc w:val="right"/>
                          <w:rPr>
                            <w:rFonts w:ascii="Arial"/>
                            <w:sz w:val="16"/>
                          </w:rPr>
                        </w:pPr>
                        <w:r>
                          <w:rPr>
                            <w:rFonts w:ascii="Arial"/>
                            <w:spacing w:val="-10"/>
                            <w:sz w:val="16"/>
                          </w:rPr>
                          <w:t>0</w:t>
                        </w:r>
                      </w:p>
                    </w:txbxContent>
                  </v:textbox>
                  <w10:wrap type="none"/>
                </v:shape>
                <v:shape style="position:absolute;left:4013;top:3666;width:110;height:180" type="#_x0000_t202" id="docshape19" filled="false" stroked="false">
                  <v:textbox inset="0,0,0,0">
                    <w:txbxContent>
                      <w:p>
                        <w:pPr>
                          <w:spacing w:line="179" w:lineRule="exact" w:before="0"/>
                          <w:ind w:left="0" w:right="0" w:firstLine="0"/>
                          <w:jc w:val="left"/>
                          <w:rPr>
                            <w:rFonts w:ascii="Arial"/>
                            <w:sz w:val="16"/>
                          </w:rPr>
                        </w:pPr>
                        <w:r>
                          <w:rPr>
                            <w:rFonts w:ascii="Arial"/>
                            <w:spacing w:val="-10"/>
                            <w:sz w:val="16"/>
                          </w:rPr>
                          <w:t>0</w:t>
                        </w:r>
                      </w:p>
                    </w:txbxContent>
                  </v:textbox>
                  <w10:wrap type="none"/>
                </v:shape>
                <v:shape style="position:absolute;left:4711;top:3666;width:244;height:180" type="#_x0000_t202" id="docshape20" filled="false" stroked="false">
                  <v:textbox inset="0,0,0,0">
                    <w:txbxContent>
                      <w:p>
                        <w:pPr>
                          <w:spacing w:line="179" w:lineRule="exact" w:before="0"/>
                          <w:ind w:left="0" w:right="0" w:firstLine="0"/>
                          <w:jc w:val="left"/>
                          <w:rPr>
                            <w:rFonts w:ascii="Arial"/>
                            <w:sz w:val="16"/>
                          </w:rPr>
                        </w:pPr>
                        <w:r>
                          <w:rPr>
                            <w:rFonts w:ascii="Arial"/>
                            <w:spacing w:val="-5"/>
                            <w:sz w:val="16"/>
                          </w:rPr>
                          <w:t>0,1</w:t>
                        </w:r>
                      </w:p>
                    </w:txbxContent>
                  </v:textbox>
                  <w10:wrap type="none"/>
                </v:shape>
                <v:shape style="position:absolute;left:5477;top:3666;width:244;height:447" type="#_x0000_t202" id="docshape21" filled="false" stroked="false">
                  <v:textbox inset="0,0,0,0">
                    <w:txbxContent>
                      <w:p>
                        <w:pPr>
                          <w:spacing w:line="179" w:lineRule="exact" w:before="0"/>
                          <w:ind w:left="0" w:right="18" w:firstLine="0"/>
                          <w:jc w:val="center"/>
                          <w:rPr>
                            <w:rFonts w:ascii="Arial"/>
                            <w:sz w:val="16"/>
                          </w:rPr>
                        </w:pPr>
                        <w:r>
                          <w:rPr>
                            <w:rFonts w:ascii="Arial"/>
                            <w:spacing w:val="-5"/>
                            <w:sz w:val="16"/>
                          </w:rPr>
                          <w:t>0,2</w:t>
                        </w:r>
                      </w:p>
                      <w:p>
                        <w:pPr>
                          <w:spacing w:before="83"/>
                          <w:ind w:left="0" w:right="1" w:firstLine="0"/>
                          <w:jc w:val="center"/>
                          <w:rPr>
                            <w:rFonts w:ascii="Arial"/>
                            <w:b/>
                            <w:sz w:val="16"/>
                          </w:rPr>
                        </w:pPr>
                        <w:r>
                          <w:rPr>
                            <w:rFonts w:ascii="Arial"/>
                            <w:b/>
                            <w:spacing w:val="-10"/>
                            <w:sz w:val="16"/>
                          </w:rPr>
                          <w:t>t</w:t>
                        </w:r>
                      </w:p>
                    </w:txbxContent>
                  </v:textbox>
                  <w10:wrap type="none"/>
                </v:shape>
                <v:shape style="position:absolute;left:6242;top:3666;width:244;height:180" type="#_x0000_t202" id="docshape22" filled="false" stroked="false">
                  <v:textbox inset="0,0,0,0">
                    <w:txbxContent>
                      <w:p>
                        <w:pPr>
                          <w:spacing w:line="179" w:lineRule="exact" w:before="0"/>
                          <w:ind w:left="0" w:right="0" w:firstLine="0"/>
                          <w:jc w:val="left"/>
                          <w:rPr>
                            <w:rFonts w:ascii="Arial"/>
                            <w:sz w:val="16"/>
                          </w:rPr>
                        </w:pPr>
                        <w:r>
                          <w:rPr>
                            <w:rFonts w:ascii="Arial"/>
                            <w:spacing w:val="-5"/>
                            <w:sz w:val="16"/>
                          </w:rPr>
                          <w:t>0,3</w:t>
                        </w:r>
                      </w:p>
                    </w:txbxContent>
                  </v:textbox>
                  <w10:wrap type="none"/>
                </v:shape>
                <v:shape style="position:absolute;left:7007;top:3666;width:244;height:180" type="#_x0000_t202" id="docshape23" filled="false" stroked="false">
                  <v:textbox inset="0,0,0,0">
                    <w:txbxContent>
                      <w:p>
                        <w:pPr>
                          <w:spacing w:line="179" w:lineRule="exact" w:before="0"/>
                          <w:ind w:left="0" w:right="0" w:firstLine="0"/>
                          <w:jc w:val="left"/>
                          <w:rPr>
                            <w:rFonts w:ascii="Arial"/>
                            <w:sz w:val="16"/>
                          </w:rPr>
                        </w:pPr>
                        <w:r>
                          <w:rPr>
                            <w:rFonts w:ascii="Arial"/>
                            <w:spacing w:val="-5"/>
                            <w:sz w:val="16"/>
                          </w:rPr>
                          <w:t>0,4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2166475</wp:posOffset>
                </wp:positionH>
                <wp:positionV relativeFrom="paragraph">
                  <wp:posOffset>1693897</wp:posOffset>
                </wp:positionV>
                <wp:extent cx="139700" cy="15684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39700" cy="156845"/>
                        </a:xfrm>
                        <a:prstGeom prst="rect">
                          <a:avLst/>
                        </a:prstGeom>
                      </wps:spPr>
                      <wps:txbx>
                        <w:txbxContent>
                          <w:p>
                            <w:pPr>
                              <w:spacing w:before="15"/>
                              <w:ind w:left="20" w:right="0" w:firstLine="0"/>
                              <w:jc w:val="left"/>
                              <w:rPr>
                                <w:rFonts w:ascii="Arial"/>
                                <w:b/>
                                <w:sz w:val="16"/>
                              </w:rPr>
                            </w:pPr>
                            <w:r>
                              <w:rPr>
                                <w:rFonts w:ascii="Arial"/>
                                <w:b/>
                                <w:spacing w:val="-5"/>
                                <w:sz w:val="16"/>
                              </w:rPr>
                              <w:t>Vd</w:t>
                            </w:r>
                          </w:p>
                        </w:txbxContent>
                      </wps:txbx>
                      <wps:bodyPr wrap="square" lIns="0" tIns="0" rIns="0" bIns="0" rtlCol="0" vert="vert270">
                        <a:noAutofit/>
                      </wps:bodyPr>
                    </wps:wsp>
                  </a:graphicData>
                </a:graphic>
              </wp:anchor>
            </w:drawing>
          </mc:Choice>
          <mc:Fallback>
            <w:pict>
              <v:shape style="position:absolute;margin-left:170.588608pt;margin-top:133.377747pt;width:11pt;height:12.35pt;mso-position-horizontal-relative:page;mso-position-vertical-relative:paragraph;z-index:15735296" type="#_x0000_t202" id="docshape24" filled="false" stroked="false">
                <v:textbox inset="0,0,0,0" style="layout-flow:vertical;mso-layout-flow-alt:bottom-to-top">
                  <w:txbxContent>
                    <w:p>
                      <w:pPr>
                        <w:spacing w:before="15"/>
                        <w:ind w:left="20" w:right="0" w:firstLine="0"/>
                        <w:jc w:val="left"/>
                        <w:rPr>
                          <w:rFonts w:ascii="Arial"/>
                          <w:b/>
                          <w:sz w:val="16"/>
                        </w:rPr>
                      </w:pPr>
                      <w:r>
                        <w:rPr>
                          <w:rFonts w:ascii="Arial"/>
                          <w:b/>
                          <w:spacing w:val="-5"/>
                          <w:sz w:val="16"/>
                        </w:rPr>
                        <w:t>Vd</w:t>
                      </w:r>
                    </w:p>
                  </w:txbxContent>
                </v:textbox>
                <w10:wrap type="none"/>
              </v:shape>
            </w:pict>
          </mc:Fallback>
        </mc:AlternateContent>
      </w:r>
      <w:r>
        <w:rPr/>
        <w:t>As far as the use of each inverter is concerned, in the partially centralized approach the inverter is used constantly even if the energy carried by the seawaves is small, for the decentralized approach the inverter are used discontinuously and for a percentage of time lower than 50 %. The continuity and the smoothness of the generation is enormously higher in</w:t>
      </w:r>
      <w:r>
        <w:rPr>
          <w:spacing w:val="70"/>
        </w:rPr>
        <w:t> </w:t>
      </w:r>
      <w:r>
        <w:rPr/>
        <w:t>the partially centralized approach. This is due to the fact that a common</w:t>
      </w:r>
      <w:r>
        <w:rPr>
          <w:spacing w:val="40"/>
        </w:rPr>
        <w:t> </w:t>
      </w:r>
      <w:r>
        <w:rPr/>
        <w:t>dc link</w:t>
      </w:r>
      <w:r>
        <w:rPr>
          <w:spacing w:val="-1"/>
        </w:rPr>
        <w:t> </w:t>
      </w:r>
      <w:r>
        <w:rPr/>
        <w:t>can</w:t>
      </w:r>
      <w:r>
        <w:rPr>
          <w:spacing w:val="-1"/>
        </w:rPr>
        <w:t> </w:t>
      </w:r>
      <w:r>
        <w:rPr/>
        <w:t>have a higher buffer capacitance and therefore it is much more stable than a dc link</w:t>
      </w:r>
      <w:r>
        <w:rPr>
          <w:spacing w:val="-1"/>
        </w:rPr>
        <w:t> </w:t>
      </w:r>
      <w:r>
        <w:rPr/>
        <w:t>connected to a single generator.</w:t>
      </w:r>
    </w:p>
    <w:p>
      <w:pPr>
        <w:spacing w:after="0" w:line="249" w:lineRule="auto"/>
        <w:jc w:val="both"/>
        <w:sectPr>
          <w:pgSz w:w="10890" w:h="14860"/>
          <w:pgMar w:header="713" w:footer="0" w:top="900" w:bottom="280" w:left="520" w:right="940"/>
        </w:sectPr>
      </w:pPr>
    </w:p>
    <w:p>
      <w:pPr>
        <w:pStyle w:val="BodyText"/>
        <w:rPr>
          <w:sz w:val="16"/>
        </w:rPr>
      </w:pPr>
    </w:p>
    <w:p>
      <w:pPr>
        <w:pStyle w:val="BodyText"/>
        <w:rPr>
          <w:sz w:val="16"/>
        </w:rPr>
      </w:pPr>
    </w:p>
    <w:p>
      <w:pPr>
        <w:pStyle w:val="BodyText"/>
        <w:spacing w:before="27"/>
        <w:rPr>
          <w:sz w:val="16"/>
        </w:rPr>
      </w:pPr>
    </w:p>
    <w:p>
      <w:pPr>
        <w:spacing w:before="0"/>
        <w:ind w:left="294" w:right="0" w:firstLine="0"/>
        <w:jc w:val="both"/>
        <w:rPr>
          <w:sz w:val="16"/>
        </w:rPr>
      </w:pPr>
      <w:r>
        <w:rPr>
          <w:sz w:val="16"/>
        </w:rPr>
        <w:t>Fig.</w:t>
      </w:r>
      <w:r>
        <w:rPr>
          <w:spacing w:val="-5"/>
          <w:sz w:val="16"/>
        </w:rPr>
        <w:t> </w:t>
      </w:r>
      <w:r>
        <w:rPr>
          <w:sz w:val="16"/>
        </w:rPr>
        <w:t>4Voltage</w:t>
      </w:r>
      <w:r>
        <w:rPr>
          <w:spacing w:val="-7"/>
          <w:sz w:val="16"/>
        </w:rPr>
        <w:t> </w:t>
      </w:r>
      <w:r>
        <w:rPr>
          <w:sz w:val="16"/>
        </w:rPr>
        <w:t>ripple</w:t>
      </w:r>
      <w:r>
        <w:rPr>
          <w:spacing w:val="-6"/>
          <w:sz w:val="16"/>
        </w:rPr>
        <w:t> </w:t>
      </w:r>
      <w:r>
        <w:rPr>
          <w:sz w:val="16"/>
        </w:rPr>
        <w:t>of</w:t>
      </w:r>
      <w:r>
        <w:rPr>
          <w:spacing w:val="-7"/>
          <w:sz w:val="16"/>
        </w:rPr>
        <w:t> </w:t>
      </w:r>
      <w:r>
        <w:rPr>
          <w:sz w:val="16"/>
        </w:rPr>
        <w:t>the</w:t>
      </w:r>
      <w:r>
        <w:rPr>
          <w:spacing w:val="-8"/>
          <w:sz w:val="16"/>
        </w:rPr>
        <w:t> </w:t>
      </w:r>
      <w:r>
        <w:rPr>
          <w:sz w:val="16"/>
        </w:rPr>
        <w:t>dc</w:t>
      </w:r>
      <w:r>
        <w:rPr>
          <w:spacing w:val="-7"/>
          <w:sz w:val="16"/>
        </w:rPr>
        <w:t> </w:t>
      </w:r>
      <w:r>
        <w:rPr>
          <w:sz w:val="16"/>
        </w:rPr>
        <w:t>link</w:t>
      </w:r>
      <w:r>
        <w:rPr>
          <w:spacing w:val="-5"/>
          <w:sz w:val="16"/>
        </w:rPr>
        <w:t> </w:t>
      </w:r>
      <w:r>
        <w:rPr>
          <w:sz w:val="16"/>
        </w:rPr>
        <w:t>(continuos</w:t>
      </w:r>
      <w:r>
        <w:rPr>
          <w:spacing w:val="-6"/>
          <w:sz w:val="16"/>
        </w:rPr>
        <w:t> </w:t>
      </w:r>
      <w:r>
        <w:rPr>
          <w:sz w:val="16"/>
        </w:rPr>
        <w:t>line</w:t>
      </w:r>
      <w:r>
        <w:rPr>
          <w:spacing w:val="-7"/>
          <w:sz w:val="16"/>
        </w:rPr>
        <w:t> </w:t>
      </w:r>
      <w:r>
        <w:rPr>
          <w:sz w:val="16"/>
        </w:rPr>
        <w:t>decentralized</w:t>
      </w:r>
      <w:r>
        <w:rPr>
          <w:spacing w:val="-5"/>
          <w:sz w:val="16"/>
        </w:rPr>
        <w:t> </w:t>
      </w:r>
      <w:r>
        <w:rPr>
          <w:sz w:val="16"/>
        </w:rPr>
        <w:t>approach,</w:t>
      </w:r>
      <w:r>
        <w:rPr>
          <w:spacing w:val="-7"/>
          <w:sz w:val="16"/>
        </w:rPr>
        <w:t> </w:t>
      </w:r>
      <w:r>
        <w:rPr>
          <w:sz w:val="16"/>
        </w:rPr>
        <w:t>dotted</w:t>
      </w:r>
      <w:r>
        <w:rPr>
          <w:spacing w:val="-4"/>
          <w:sz w:val="16"/>
        </w:rPr>
        <w:t> </w:t>
      </w:r>
      <w:r>
        <w:rPr>
          <w:sz w:val="16"/>
        </w:rPr>
        <w:t>line</w:t>
      </w:r>
      <w:r>
        <w:rPr>
          <w:spacing w:val="-7"/>
          <w:sz w:val="16"/>
        </w:rPr>
        <w:t> </w:t>
      </w:r>
      <w:r>
        <w:rPr>
          <w:sz w:val="16"/>
        </w:rPr>
        <w:t>semi</w:t>
      </w:r>
      <w:r>
        <w:rPr>
          <w:spacing w:val="-5"/>
          <w:sz w:val="16"/>
        </w:rPr>
        <w:t> </w:t>
      </w:r>
      <w:r>
        <w:rPr>
          <w:sz w:val="16"/>
        </w:rPr>
        <w:t>centralized</w:t>
      </w:r>
      <w:r>
        <w:rPr>
          <w:spacing w:val="-4"/>
          <w:sz w:val="16"/>
        </w:rPr>
        <w:t> </w:t>
      </w:r>
      <w:r>
        <w:rPr>
          <w:spacing w:val="-2"/>
          <w:sz w:val="16"/>
        </w:rPr>
        <w:t>approach)</w:t>
      </w:r>
    </w:p>
    <w:p>
      <w:pPr>
        <w:pStyle w:val="BodyText"/>
        <w:spacing w:before="65"/>
        <w:rPr>
          <w:sz w:val="16"/>
        </w:rPr>
      </w:pPr>
    </w:p>
    <w:p>
      <w:pPr>
        <w:pStyle w:val="Heading2"/>
        <w:numPr>
          <w:ilvl w:val="0"/>
          <w:numId w:val="1"/>
        </w:numPr>
        <w:tabs>
          <w:tab w:pos="499" w:val="left" w:leader="none"/>
        </w:tabs>
        <w:spacing w:line="240" w:lineRule="auto" w:before="0" w:after="0"/>
        <w:ind w:left="499" w:right="0" w:hanging="205"/>
        <w:jc w:val="left"/>
      </w:pPr>
      <w:r>
        <w:rPr/>
        <w:t>Case</w:t>
      </w:r>
      <w:r>
        <w:rPr>
          <w:spacing w:val="-6"/>
        </w:rPr>
        <w:t> </w:t>
      </w:r>
      <w:r>
        <w:rPr>
          <w:spacing w:val="-2"/>
        </w:rPr>
        <w:t>study</w:t>
      </w:r>
    </w:p>
    <w:p>
      <w:pPr>
        <w:pStyle w:val="BodyText"/>
        <w:spacing w:before="20"/>
        <w:rPr>
          <w:b/>
        </w:rPr>
      </w:pPr>
    </w:p>
    <w:p>
      <w:pPr>
        <w:pStyle w:val="BodyText"/>
        <w:spacing w:line="249" w:lineRule="auto"/>
        <w:ind w:left="294" w:right="285" w:firstLine="237"/>
        <w:jc w:val="both"/>
      </w:pPr>
      <w:r>
        <w:rPr/>
        <w:t>The previous solutions have been chosen with the methodology above outlined in order to be installed on the north west part of sicily.</w:t>
      </w:r>
    </w:p>
    <w:p>
      <w:pPr>
        <w:pStyle w:val="BodyText"/>
        <w:spacing w:before="2"/>
        <w:ind w:left="532"/>
      </w:pPr>
      <w:r>
        <w:rPr/>
        <w:t>The</w:t>
      </w:r>
      <w:r>
        <w:rPr>
          <w:spacing w:val="-5"/>
        </w:rPr>
        <w:t> </w:t>
      </w:r>
      <w:r>
        <w:rPr/>
        <w:t>location</w:t>
      </w:r>
      <w:r>
        <w:rPr>
          <w:spacing w:val="-5"/>
        </w:rPr>
        <w:t> </w:t>
      </w:r>
      <w:r>
        <w:rPr/>
        <w:t>is</w:t>
      </w:r>
      <w:r>
        <w:rPr>
          <w:spacing w:val="-4"/>
        </w:rPr>
        <w:t> </w:t>
      </w:r>
      <w:r>
        <w:rPr/>
        <w:t>shown</w:t>
      </w:r>
      <w:r>
        <w:rPr>
          <w:spacing w:val="-4"/>
        </w:rPr>
        <w:t> </w:t>
      </w:r>
      <w:r>
        <w:rPr/>
        <w:t>in</w:t>
      </w:r>
      <w:r>
        <w:rPr>
          <w:spacing w:val="-4"/>
        </w:rPr>
        <w:t> </w:t>
      </w:r>
      <w:r>
        <w:rPr/>
        <w:t>fig.</w:t>
      </w:r>
      <w:r>
        <w:rPr>
          <w:spacing w:val="-4"/>
        </w:rPr>
        <w:t> </w:t>
      </w:r>
      <w:r>
        <w:rPr>
          <w:spacing w:val="-10"/>
        </w:rPr>
        <w:t>5</w:t>
      </w:r>
    </w:p>
    <w:p>
      <w:pPr>
        <w:pStyle w:val="BodyText"/>
        <w:spacing w:before="10"/>
        <w:rPr>
          <w:sz w:val="9"/>
        </w:rPr>
      </w:pPr>
      <w:r>
        <w:rPr/>
        <w:drawing>
          <wp:anchor distT="0" distB="0" distL="0" distR="0" allowOverlap="1" layoutInCell="1" locked="0" behindDoc="1" simplePos="0" relativeHeight="487595008">
            <wp:simplePos x="0" y="0"/>
            <wp:positionH relativeFrom="page">
              <wp:posOffset>987183</wp:posOffset>
            </wp:positionH>
            <wp:positionV relativeFrom="paragraph">
              <wp:posOffset>87336</wp:posOffset>
            </wp:positionV>
            <wp:extent cx="2560605" cy="1471612"/>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1" cstate="print"/>
                    <a:stretch>
                      <a:fillRect/>
                    </a:stretch>
                  </pic:blipFill>
                  <pic:spPr>
                    <a:xfrm>
                      <a:off x="0" y="0"/>
                      <a:ext cx="2560605" cy="1471612"/>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3623703</wp:posOffset>
            </wp:positionH>
            <wp:positionV relativeFrom="paragraph">
              <wp:posOffset>87336</wp:posOffset>
            </wp:positionV>
            <wp:extent cx="2643783" cy="1471612"/>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2" cstate="print"/>
                    <a:stretch>
                      <a:fillRect/>
                    </a:stretch>
                  </pic:blipFill>
                  <pic:spPr>
                    <a:xfrm>
                      <a:off x="0" y="0"/>
                      <a:ext cx="2643783" cy="1471612"/>
                    </a:xfrm>
                    <a:prstGeom prst="rect">
                      <a:avLst/>
                    </a:prstGeom>
                  </pic:spPr>
                </pic:pic>
              </a:graphicData>
            </a:graphic>
          </wp:anchor>
        </w:drawing>
      </w:r>
    </w:p>
    <w:p>
      <w:pPr>
        <w:spacing w:before="201"/>
        <w:ind w:left="294" w:right="0" w:firstLine="0"/>
        <w:jc w:val="both"/>
        <w:rPr>
          <w:sz w:val="16"/>
        </w:rPr>
      </w:pPr>
      <w:r>
        <w:rPr>
          <w:sz w:val="16"/>
        </w:rPr>
        <w:t>Fig.</w:t>
      </w:r>
      <w:r>
        <w:rPr>
          <w:spacing w:val="-5"/>
          <w:sz w:val="16"/>
        </w:rPr>
        <w:t> </w:t>
      </w:r>
      <w:r>
        <w:rPr>
          <w:sz w:val="16"/>
        </w:rPr>
        <w:t>5</w:t>
      </w:r>
      <w:r>
        <w:rPr>
          <w:spacing w:val="-5"/>
          <w:sz w:val="16"/>
        </w:rPr>
        <w:t> </w:t>
      </w:r>
      <w:r>
        <w:rPr>
          <w:sz w:val="16"/>
        </w:rPr>
        <w:t>Geographical</w:t>
      </w:r>
      <w:r>
        <w:rPr>
          <w:spacing w:val="-6"/>
          <w:sz w:val="16"/>
        </w:rPr>
        <w:t> </w:t>
      </w:r>
      <w:r>
        <w:rPr>
          <w:sz w:val="16"/>
        </w:rPr>
        <w:t>location</w:t>
      </w:r>
      <w:r>
        <w:rPr>
          <w:spacing w:val="-7"/>
          <w:sz w:val="16"/>
        </w:rPr>
        <w:t> </w:t>
      </w:r>
      <w:r>
        <w:rPr>
          <w:sz w:val="16"/>
        </w:rPr>
        <w:t>of</w:t>
      </w:r>
      <w:r>
        <w:rPr>
          <w:spacing w:val="-6"/>
          <w:sz w:val="16"/>
        </w:rPr>
        <w:t> </w:t>
      </w:r>
      <w:r>
        <w:rPr>
          <w:sz w:val="16"/>
        </w:rPr>
        <w:t>seawave</w:t>
      </w:r>
      <w:r>
        <w:rPr>
          <w:spacing w:val="-7"/>
          <w:sz w:val="16"/>
        </w:rPr>
        <w:t> </w:t>
      </w:r>
      <w:r>
        <w:rPr>
          <w:spacing w:val="-4"/>
          <w:sz w:val="16"/>
        </w:rPr>
        <w:t>farm</w:t>
      </w:r>
    </w:p>
    <w:p>
      <w:pPr>
        <w:pStyle w:val="BodyText"/>
        <w:spacing w:before="68"/>
        <w:rPr>
          <w:sz w:val="16"/>
        </w:rPr>
      </w:pPr>
    </w:p>
    <w:p>
      <w:pPr>
        <w:pStyle w:val="BodyText"/>
        <w:spacing w:line="252" w:lineRule="auto"/>
        <w:ind w:left="294" w:right="284" w:firstLine="237"/>
        <w:jc w:val="both"/>
      </w:pPr>
      <w:r>
        <w:rPr/>
        <w:t>The</w:t>
      </w:r>
      <w:r>
        <w:rPr>
          <w:spacing w:val="-1"/>
        </w:rPr>
        <w:t> </w:t>
      </w:r>
      <w:r>
        <w:rPr/>
        <w:t>power</w:t>
      </w:r>
      <w:r>
        <w:rPr>
          <w:spacing w:val="-1"/>
        </w:rPr>
        <w:t> </w:t>
      </w:r>
      <w:r>
        <w:rPr/>
        <w:t>farm</w:t>
      </w:r>
      <w:r>
        <w:rPr>
          <w:spacing w:val="-2"/>
        </w:rPr>
        <w:t> </w:t>
      </w:r>
      <w:r>
        <w:rPr/>
        <w:t>will</w:t>
      </w:r>
      <w:r>
        <w:rPr>
          <w:spacing w:val="-1"/>
        </w:rPr>
        <w:t> </w:t>
      </w:r>
      <w:r>
        <w:rPr/>
        <w:t>not</w:t>
      </w:r>
      <w:r>
        <w:rPr>
          <w:spacing w:val="-1"/>
        </w:rPr>
        <w:t> </w:t>
      </w:r>
      <w:r>
        <w:rPr/>
        <w:t>connected to</w:t>
      </w:r>
      <w:r>
        <w:rPr>
          <w:spacing w:val="-1"/>
        </w:rPr>
        <w:t> </w:t>
      </w:r>
      <w:r>
        <w:rPr/>
        <w:t>the</w:t>
      </w:r>
      <w:r>
        <w:rPr>
          <w:spacing w:val="-1"/>
        </w:rPr>
        <w:t> </w:t>
      </w:r>
      <w:r>
        <w:rPr/>
        <w:t>grid</w:t>
      </w:r>
      <w:r>
        <w:rPr>
          <w:spacing w:val="-1"/>
        </w:rPr>
        <w:t> </w:t>
      </w:r>
      <w:r>
        <w:rPr/>
        <w:t>but</w:t>
      </w:r>
      <w:r>
        <w:rPr>
          <w:spacing w:val="-1"/>
        </w:rPr>
        <w:t> </w:t>
      </w:r>
      <w:r>
        <w:rPr/>
        <w:t>it will</w:t>
      </w:r>
      <w:r>
        <w:rPr>
          <w:spacing w:val="-1"/>
        </w:rPr>
        <w:t> </w:t>
      </w:r>
      <w:r>
        <w:rPr/>
        <w:t>be</w:t>
      </w:r>
      <w:r>
        <w:rPr>
          <w:spacing w:val="-1"/>
        </w:rPr>
        <w:t> </w:t>
      </w:r>
      <w:r>
        <w:rPr/>
        <w:t>used to</w:t>
      </w:r>
      <w:r>
        <w:rPr>
          <w:spacing w:val="-1"/>
        </w:rPr>
        <w:t> </w:t>
      </w:r>
      <w:r>
        <w:rPr/>
        <w:t>produce hydrogen.</w:t>
      </w:r>
      <w:r>
        <w:rPr>
          <w:spacing w:val="-1"/>
        </w:rPr>
        <w:t> </w:t>
      </w:r>
      <w:r>
        <w:rPr/>
        <w:t>That will</w:t>
      </w:r>
      <w:r>
        <w:rPr>
          <w:spacing w:val="-1"/>
        </w:rPr>
        <w:t> </w:t>
      </w:r>
      <w:r>
        <w:rPr/>
        <w:t>be</w:t>
      </w:r>
      <w:r>
        <w:rPr>
          <w:spacing w:val="-1"/>
        </w:rPr>
        <w:t> </w:t>
      </w:r>
      <w:r>
        <w:rPr/>
        <w:t>used to produce electricity through a fuel cell.</w:t>
      </w:r>
    </w:p>
    <w:p>
      <w:pPr>
        <w:pStyle w:val="BodyText"/>
        <w:spacing w:before="7"/>
      </w:pPr>
    </w:p>
    <w:p>
      <w:pPr>
        <w:pStyle w:val="Heading2"/>
        <w:numPr>
          <w:ilvl w:val="0"/>
          <w:numId w:val="1"/>
        </w:numPr>
        <w:tabs>
          <w:tab w:pos="499" w:val="left" w:leader="none"/>
        </w:tabs>
        <w:spacing w:line="240" w:lineRule="auto" w:before="1" w:after="0"/>
        <w:ind w:left="499" w:right="0" w:hanging="205"/>
        <w:jc w:val="left"/>
      </w:pPr>
      <w:r>
        <w:rPr>
          <w:spacing w:val="-2"/>
        </w:rPr>
        <w:t>Conclusions</w:t>
      </w:r>
    </w:p>
    <w:p>
      <w:pPr>
        <w:pStyle w:val="BodyText"/>
        <w:spacing w:before="19"/>
        <w:rPr>
          <w:b/>
        </w:rPr>
      </w:pPr>
    </w:p>
    <w:p>
      <w:pPr>
        <w:pStyle w:val="BodyText"/>
        <w:spacing w:line="249" w:lineRule="auto" w:before="1"/>
        <w:ind w:left="294" w:right="283" w:firstLine="237"/>
        <w:jc w:val="both"/>
      </w:pPr>
      <w:r>
        <w:rPr/>
        <w:t>In</w:t>
      </w:r>
      <w:r>
        <w:rPr>
          <w:spacing w:val="-1"/>
        </w:rPr>
        <w:t> </w:t>
      </w:r>
      <w:r>
        <w:rPr/>
        <w:t>this</w:t>
      </w:r>
      <w:r>
        <w:rPr>
          <w:spacing w:val="-1"/>
        </w:rPr>
        <w:t> </w:t>
      </w:r>
      <w:r>
        <w:rPr/>
        <w:t>paper we present an approach</w:t>
      </w:r>
      <w:r>
        <w:rPr>
          <w:spacing w:val="-1"/>
        </w:rPr>
        <w:t> </w:t>
      </w:r>
      <w:r>
        <w:rPr/>
        <w:t>to the design</w:t>
      </w:r>
      <w:r>
        <w:rPr>
          <w:spacing w:val="-1"/>
        </w:rPr>
        <w:t> </w:t>
      </w:r>
      <w:r>
        <w:rPr/>
        <w:t>of</w:t>
      </w:r>
      <w:r>
        <w:rPr>
          <w:spacing w:val="-1"/>
        </w:rPr>
        <w:t> </w:t>
      </w:r>
      <w:r>
        <w:rPr/>
        <w:t>seawave power farm. The generators used in</w:t>
      </w:r>
      <w:r>
        <w:rPr>
          <w:spacing w:val="-1"/>
        </w:rPr>
        <w:t> </w:t>
      </w:r>
      <w:r>
        <w:rPr/>
        <w:t>the farm are Permanent Magnet (PM) linear generators driven by the seawavesand, therefore, they generate highly distorted emfs. We propose and compare two possible ways to connect the generator to the grid. One is a decentralized approach where for each generator there is a conversion subsystem that permits the direct connection of the generator to the a.c. grid, the other one is based on partially centralized approach where an a.c.-d.c. rectifier is connected</w:t>
      </w:r>
      <w:r>
        <w:rPr>
          <w:spacing w:val="40"/>
        </w:rPr>
        <w:t> </w:t>
      </w:r>
      <w:r>
        <w:rPr/>
        <w:t>to the generator and the rectifier outputs is pumped into a dc link that can receive the power from</w:t>
      </w:r>
      <w:r>
        <w:rPr>
          <w:spacing w:val="-2"/>
        </w:rPr>
        <w:t> </w:t>
      </w:r>
      <w:r>
        <w:rPr/>
        <w:t>other units and that can supply</w:t>
      </w:r>
      <w:r>
        <w:rPr>
          <w:spacing w:val="-2"/>
        </w:rPr>
        <w:t> </w:t>
      </w:r>
      <w:r>
        <w:rPr/>
        <w:t>a dc-ac converter directly</w:t>
      </w:r>
      <w:r>
        <w:rPr>
          <w:spacing w:val="-2"/>
        </w:rPr>
        <w:t> </w:t>
      </w:r>
      <w:r>
        <w:rPr/>
        <w:t>connected to the power grid. We compare the performances of the two approaches in terms of ripple of the dc link voltage, the time of use of each inverter and the continuity of the generation and we show that the partially centralized approach is definitely more efficient and reliable of the centralized approach.</w:t>
      </w:r>
    </w:p>
    <w:p>
      <w:pPr>
        <w:pStyle w:val="BodyText"/>
        <w:spacing w:before="9"/>
        <w:ind w:left="294"/>
        <w:jc w:val="both"/>
      </w:pPr>
      <w:r>
        <w:rPr/>
        <w:t>Finally</w:t>
      </w:r>
      <w:r>
        <w:rPr>
          <w:spacing w:val="-3"/>
        </w:rPr>
        <w:t> </w:t>
      </w:r>
      <w:r>
        <w:rPr/>
        <w:t>we</w:t>
      </w:r>
      <w:r>
        <w:rPr>
          <w:spacing w:val="-3"/>
        </w:rPr>
        <w:t> </w:t>
      </w:r>
      <w:r>
        <w:rPr/>
        <w:t>present</w:t>
      </w:r>
      <w:r>
        <w:rPr>
          <w:spacing w:val="-3"/>
        </w:rPr>
        <w:t> </w:t>
      </w:r>
      <w:r>
        <w:rPr/>
        <w:t>the</w:t>
      </w:r>
      <w:r>
        <w:rPr>
          <w:spacing w:val="-4"/>
        </w:rPr>
        <w:t> </w:t>
      </w:r>
      <w:r>
        <w:rPr/>
        <w:t>location</w:t>
      </w:r>
      <w:r>
        <w:rPr>
          <w:spacing w:val="-4"/>
        </w:rPr>
        <w:t> </w:t>
      </w:r>
      <w:r>
        <w:rPr/>
        <w:t>of</w:t>
      </w:r>
      <w:r>
        <w:rPr>
          <w:spacing w:val="-5"/>
        </w:rPr>
        <w:t> </w:t>
      </w:r>
      <w:r>
        <w:rPr/>
        <w:t>a</w:t>
      </w:r>
      <w:r>
        <w:rPr>
          <w:spacing w:val="-3"/>
        </w:rPr>
        <w:t> </w:t>
      </w:r>
      <w:r>
        <w:rPr/>
        <w:t>case</w:t>
      </w:r>
      <w:r>
        <w:rPr>
          <w:spacing w:val="-4"/>
        </w:rPr>
        <w:t> </w:t>
      </w:r>
      <w:r>
        <w:rPr/>
        <w:t>study</w:t>
      </w:r>
      <w:r>
        <w:rPr>
          <w:spacing w:val="-7"/>
        </w:rPr>
        <w:t> </w:t>
      </w:r>
      <w:r>
        <w:rPr/>
        <w:t>in</w:t>
      </w:r>
      <w:r>
        <w:rPr>
          <w:spacing w:val="-2"/>
        </w:rPr>
        <w:t> </w:t>
      </w:r>
      <w:r>
        <w:rPr/>
        <w:t>north west</w:t>
      </w:r>
      <w:r>
        <w:rPr>
          <w:spacing w:val="-2"/>
        </w:rPr>
        <w:t> </w:t>
      </w:r>
      <w:r>
        <w:rPr/>
        <w:t>part</w:t>
      </w:r>
      <w:r>
        <w:rPr>
          <w:spacing w:val="-3"/>
        </w:rPr>
        <w:t> </w:t>
      </w:r>
      <w:r>
        <w:rPr/>
        <w:t>of</w:t>
      </w:r>
      <w:r>
        <w:rPr>
          <w:spacing w:val="-5"/>
        </w:rPr>
        <w:t> </w:t>
      </w:r>
      <w:r>
        <w:rPr/>
        <w:t>Sicily</w:t>
      </w:r>
      <w:r>
        <w:rPr>
          <w:spacing w:val="-7"/>
        </w:rPr>
        <w:t> </w:t>
      </w:r>
      <w:r>
        <w:rPr>
          <w:spacing w:val="-2"/>
        </w:rPr>
        <w:t>(Italy)</w:t>
      </w:r>
    </w:p>
    <w:p>
      <w:pPr>
        <w:pStyle w:val="BodyText"/>
        <w:spacing w:before="20"/>
      </w:pPr>
    </w:p>
    <w:p>
      <w:pPr>
        <w:pStyle w:val="Heading2"/>
        <w:ind w:left="294" w:firstLine="0"/>
      </w:pPr>
      <w:r>
        <w:rPr>
          <w:spacing w:val="-2"/>
        </w:rPr>
        <w:t>Acknowledgment</w:t>
      </w:r>
    </w:p>
    <w:p>
      <w:pPr>
        <w:pStyle w:val="BodyText"/>
        <w:spacing w:before="20"/>
        <w:rPr>
          <w:b/>
        </w:rPr>
      </w:pPr>
    </w:p>
    <w:p>
      <w:pPr>
        <w:pStyle w:val="BodyText"/>
        <w:ind w:left="532"/>
      </w:pPr>
      <w:r>
        <w:rPr/>
        <w:t>This</w:t>
      </w:r>
      <w:r>
        <w:rPr>
          <w:spacing w:val="-2"/>
        </w:rPr>
        <w:t> </w:t>
      </w:r>
      <w:r>
        <w:rPr/>
        <w:t>work</w:t>
      </w:r>
      <w:r>
        <w:rPr>
          <w:spacing w:val="-3"/>
        </w:rPr>
        <w:t> </w:t>
      </w:r>
      <w:r>
        <w:rPr/>
        <w:t>was</w:t>
      </w:r>
      <w:r>
        <w:rPr>
          <w:spacing w:val="-3"/>
        </w:rPr>
        <w:t> </w:t>
      </w:r>
      <w:r>
        <w:rPr/>
        <w:t>funded</w:t>
      </w:r>
      <w:r>
        <w:rPr>
          <w:spacing w:val="-3"/>
        </w:rPr>
        <w:t> </w:t>
      </w:r>
      <w:r>
        <w:rPr/>
        <w:t>in</w:t>
      </w:r>
      <w:r>
        <w:rPr>
          <w:spacing w:val="-6"/>
        </w:rPr>
        <w:t> </w:t>
      </w:r>
      <w:r>
        <w:rPr/>
        <w:t>part</w:t>
      </w:r>
      <w:r>
        <w:rPr>
          <w:spacing w:val="-3"/>
        </w:rPr>
        <w:t> </w:t>
      </w:r>
      <w:r>
        <w:rPr/>
        <w:t>by</w:t>
      </w:r>
      <w:r>
        <w:rPr>
          <w:spacing w:val="-7"/>
        </w:rPr>
        <w:t> </w:t>
      </w:r>
      <w:r>
        <w:rPr/>
        <w:t>"IMPETUS"</w:t>
      </w:r>
      <w:r>
        <w:rPr>
          <w:spacing w:val="-4"/>
        </w:rPr>
        <w:t> </w:t>
      </w:r>
      <w:r>
        <w:rPr/>
        <w:t>program</w:t>
      </w:r>
      <w:r>
        <w:rPr>
          <w:spacing w:val="-7"/>
        </w:rPr>
        <w:t> </w:t>
      </w:r>
      <w:r>
        <w:rPr/>
        <w:t>of</w:t>
      </w:r>
      <w:r>
        <w:rPr>
          <w:spacing w:val="-6"/>
        </w:rPr>
        <w:t> </w:t>
      </w:r>
      <w:r>
        <w:rPr/>
        <w:t>Italian</w:t>
      </w:r>
      <w:r>
        <w:rPr>
          <w:spacing w:val="-4"/>
        </w:rPr>
        <w:t> </w:t>
      </w:r>
      <w:r>
        <w:rPr>
          <w:spacing w:val="-2"/>
        </w:rPr>
        <w:t>"Ministerodell'ambiente"</w:t>
      </w:r>
    </w:p>
    <w:p>
      <w:pPr>
        <w:spacing w:after="0"/>
        <w:sectPr>
          <w:pgSz w:w="10890" w:h="14860"/>
          <w:pgMar w:header="713" w:footer="0" w:top="900" w:bottom="280" w:left="520" w:right="940"/>
        </w:sectPr>
      </w:pPr>
    </w:p>
    <w:p>
      <w:pPr>
        <w:pStyle w:val="BodyText"/>
        <w:spacing w:before="88"/>
      </w:pPr>
    </w:p>
    <w:p>
      <w:pPr>
        <w:pStyle w:val="Heading2"/>
        <w:ind w:left="237" w:firstLine="0"/>
      </w:pPr>
      <w:r>
        <w:rPr>
          <w:spacing w:val="-2"/>
        </w:rPr>
        <w:t>References</w:t>
      </w:r>
    </w:p>
    <w:p>
      <w:pPr>
        <w:pStyle w:val="ListParagraph"/>
        <w:numPr>
          <w:ilvl w:val="0"/>
          <w:numId w:val="2"/>
        </w:numPr>
        <w:tabs>
          <w:tab w:pos="561" w:val="left" w:leader="none"/>
        </w:tabs>
        <w:spacing w:line="240" w:lineRule="auto" w:before="193" w:after="0"/>
        <w:ind w:left="237" w:right="352" w:firstLine="0"/>
        <w:jc w:val="both"/>
        <w:rPr>
          <w:sz w:val="20"/>
        </w:rPr>
      </w:pPr>
      <w:r>
        <w:rPr>
          <w:sz w:val="20"/>
        </w:rPr>
        <w:t>Bonanno, A., Franzitta, V., Muzio, F.P., Trapanese, M. A multiphysics approach to the design of a seawave energy conversion system. Proceedings of ICEST, Singapore, 2008: 2197.</w:t>
      </w:r>
    </w:p>
    <w:p>
      <w:pPr>
        <w:pStyle w:val="ListParagraph"/>
        <w:numPr>
          <w:ilvl w:val="0"/>
          <w:numId w:val="2"/>
        </w:numPr>
        <w:tabs>
          <w:tab w:pos="529" w:val="left" w:leader="none"/>
        </w:tabs>
        <w:spacing w:line="240" w:lineRule="auto" w:before="1" w:after="0"/>
        <w:ind w:left="237" w:right="338" w:firstLine="0"/>
        <w:jc w:val="both"/>
        <w:rPr>
          <w:sz w:val="20"/>
        </w:rPr>
      </w:pPr>
      <w:r>
        <w:rPr>
          <w:sz w:val="20"/>
        </w:rPr>
        <w:t>Di Dio, V., Franzitta, V., Muzio, F., Scaccianoce, G., Trapanese, M. The use of sea waves for generation of electrical energy and hydrogen. MTS/IEEE Biloxi - Marine Technology for Our Future: Global and Local Challenges, OCEANS, 2009.</w:t>
      </w:r>
    </w:p>
    <w:p>
      <w:pPr>
        <w:pStyle w:val="ListParagraph"/>
        <w:numPr>
          <w:ilvl w:val="0"/>
          <w:numId w:val="2"/>
        </w:numPr>
        <w:tabs>
          <w:tab w:pos="548" w:val="left" w:leader="none"/>
        </w:tabs>
        <w:spacing w:line="240" w:lineRule="auto" w:before="0" w:after="0"/>
        <w:ind w:left="237" w:right="339" w:firstLine="0"/>
        <w:jc w:val="both"/>
        <w:rPr>
          <w:sz w:val="20"/>
        </w:rPr>
      </w:pPr>
      <w:r>
        <w:rPr>
          <w:sz w:val="20"/>
        </w:rPr>
        <w:t>Franzitta, V., La Gennusa, M., Peri, G., Rizzo, G., Scaccianoce, G.– A Toward a European Eco-label brand for residential buildings: Holistic or by-components approaches? Energy 2011;36:4 -1884.</w:t>
      </w:r>
    </w:p>
    <w:p>
      <w:pPr>
        <w:pStyle w:val="ListParagraph"/>
        <w:numPr>
          <w:ilvl w:val="0"/>
          <w:numId w:val="2"/>
        </w:numPr>
        <w:tabs>
          <w:tab w:pos="555" w:val="left" w:leader="none"/>
        </w:tabs>
        <w:spacing w:line="240" w:lineRule="auto" w:before="0" w:after="0"/>
        <w:ind w:left="237" w:right="336" w:firstLine="0"/>
        <w:jc w:val="both"/>
        <w:rPr>
          <w:sz w:val="20"/>
        </w:rPr>
      </w:pPr>
      <w:r>
        <w:rPr>
          <w:sz w:val="20"/>
        </w:rPr>
        <w:t>Franzitta, V., Rizzo, G., Renewable energy sources: A mediterranean perspective ICBEE 2010 - 2nd International Conference on Chemical, Biological and Environmental Engineering, Proceedings : 48.</w:t>
      </w:r>
    </w:p>
    <w:p>
      <w:pPr>
        <w:pStyle w:val="ListParagraph"/>
        <w:numPr>
          <w:ilvl w:val="0"/>
          <w:numId w:val="2"/>
        </w:numPr>
        <w:tabs>
          <w:tab w:pos="470" w:val="left" w:leader="none"/>
        </w:tabs>
        <w:spacing w:line="240" w:lineRule="auto" w:before="1" w:after="0"/>
        <w:ind w:left="237" w:right="343" w:firstLine="0"/>
        <w:jc w:val="both"/>
        <w:rPr>
          <w:sz w:val="20"/>
        </w:rPr>
      </w:pPr>
      <w:r>
        <w:rPr>
          <w:sz w:val="20"/>
        </w:rPr>
        <w:t>Lo Brano V. , Orioli A., Ciulla G., Culotta S.Quality of wind speed fitting distributions for the urban area</w:t>
      </w:r>
      <w:r>
        <w:rPr>
          <w:spacing w:val="40"/>
          <w:sz w:val="20"/>
        </w:rPr>
        <w:t> </w:t>
      </w:r>
      <w:r>
        <w:rPr>
          <w:sz w:val="20"/>
        </w:rPr>
        <w:t>of Palermo, Renew Energy 2011;36:3- 1026.</w:t>
      </w:r>
    </w:p>
    <w:p>
      <w:pPr>
        <w:pStyle w:val="ListParagraph"/>
        <w:numPr>
          <w:ilvl w:val="0"/>
          <w:numId w:val="2"/>
        </w:numPr>
        <w:tabs>
          <w:tab w:pos="524" w:val="left" w:leader="none"/>
        </w:tabs>
        <w:spacing w:line="240" w:lineRule="auto" w:before="0" w:after="0"/>
        <w:ind w:left="237" w:right="340" w:firstLine="0"/>
        <w:jc w:val="both"/>
        <w:rPr>
          <w:sz w:val="20"/>
        </w:rPr>
      </w:pPr>
      <w:r>
        <w:rPr>
          <w:sz w:val="20"/>
        </w:rPr>
        <w:t>Beels C., Troch P., Kofoed J.P, Frigaard P., Kringelum J.V., Kromann P.C., Donovan M.H., De Rouck J., De Backer G.A methodology</w:t>
      </w:r>
      <w:r>
        <w:rPr>
          <w:spacing w:val="-1"/>
          <w:sz w:val="20"/>
        </w:rPr>
        <w:t> </w:t>
      </w:r>
      <w:r>
        <w:rPr>
          <w:sz w:val="20"/>
        </w:rPr>
        <w:t>for production</w:t>
      </w:r>
      <w:r>
        <w:rPr>
          <w:spacing w:val="-1"/>
          <w:sz w:val="20"/>
        </w:rPr>
        <w:t> </w:t>
      </w:r>
      <w:r>
        <w:rPr>
          <w:sz w:val="20"/>
        </w:rPr>
        <w:t>and cost assessment of</w:t>
      </w:r>
      <w:r>
        <w:rPr>
          <w:spacing w:val="-1"/>
          <w:sz w:val="20"/>
        </w:rPr>
        <w:t> </w:t>
      </w:r>
      <w:r>
        <w:rPr>
          <w:sz w:val="20"/>
        </w:rPr>
        <w:t>a farm</w:t>
      </w:r>
      <w:r>
        <w:rPr>
          <w:spacing w:val="-1"/>
          <w:sz w:val="20"/>
        </w:rPr>
        <w:t> </w:t>
      </w:r>
      <w:r>
        <w:rPr>
          <w:sz w:val="20"/>
        </w:rPr>
        <w:t>of wave energy</w:t>
      </w:r>
      <w:r>
        <w:rPr>
          <w:spacing w:val="-1"/>
          <w:sz w:val="20"/>
        </w:rPr>
        <w:t> </w:t>
      </w:r>
      <w:r>
        <w:rPr>
          <w:sz w:val="20"/>
        </w:rPr>
        <w:t>converters. Renew Energy 2011;36- 3402.</w:t>
      </w:r>
    </w:p>
    <w:p>
      <w:pPr>
        <w:pStyle w:val="ListParagraph"/>
        <w:numPr>
          <w:ilvl w:val="0"/>
          <w:numId w:val="2"/>
        </w:numPr>
        <w:tabs>
          <w:tab w:pos="559" w:val="left" w:leader="none"/>
        </w:tabs>
        <w:spacing w:line="240" w:lineRule="auto" w:before="0" w:after="0"/>
        <w:ind w:left="237" w:right="343" w:firstLine="0"/>
        <w:jc w:val="both"/>
        <w:rPr>
          <w:sz w:val="20"/>
        </w:rPr>
      </w:pPr>
      <w:r>
        <w:rPr>
          <w:sz w:val="20"/>
        </w:rPr>
        <w:t>ThorburnK.,Leijon M., Farm size comparison with analytical model of linear generator wave energy converters- Ocean Eng 2007;34-908.</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8368">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9811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8880">
              <wp:simplePos x="0" y="0"/>
              <wp:positionH relativeFrom="page">
                <wp:posOffset>2531140</wp:posOffset>
              </wp:positionH>
              <wp:positionV relativeFrom="page">
                <wp:posOffset>455282</wp:posOffset>
              </wp:positionV>
              <wp:extent cx="227266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72665" cy="137160"/>
                      </a:xfrm>
                      <a:prstGeom prst="rect">
                        <a:avLst/>
                      </a:prstGeom>
                    </wps:spPr>
                    <wps:txbx>
                      <w:txbxContent>
                        <w:p>
                          <w:pPr>
                            <w:spacing w:before="12"/>
                            <w:ind w:left="20" w:right="0" w:firstLine="0"/>
                            <w:jc w:val="left"/>
                            <w:rPr>
                              <w:i/>
                              <w:sz w:val="16"/>
                            </w:rPr>
                          </w:pPr>
                          <w:r>
                            <w:rPr>
                              <w:i/>
                              <w:color w:val="231F20"/>
                              <w:sz w:val="16"/>
                            </w:rPr>
                            <w:t>V.</w:t>
                          </w:r>
                          <w:r>
                            <w:rPr>
                              <w:i/>
                              <w:color w:val="231F20"/>
                              <w:spacing w:val="-4"/>
                              <w:sz w:val="16"/>
                            </w:rPr>
                            <w:t> </w:t>
                          </w:r>
                          <w:r>
                            <w:rPr>
                              <w:i/>
                              <w:color w:val="231F20"/>
                              <w:sz w:val="16"/>
                            </w:rPr>
                            <w:t>Franzitta</w:t>
                          </w:r>
                          <w:r>
                            <w:rPr>
                              <w:i/>
                              <w:color w:val="231F20"/>
                              <w:spacing w:val="-4"/>
                              <w:sz w:val="16"/>
                            </w:rPr>
                            <w:t> </w:t>
                          </w:r>
                          <w:r>
                            <w:rPr>
                              <w:i/>
                              <w:color w:val="231F20"/>
                              <w:sz w:val="16"/>
                            </w:rPr>
                            <w:t>et</w:t>
                          </w:r>
                          <w:r>
                            <w:rPr>
                              <w:i/>
                              <w:color w:val="231F20"/>
                              <w:spacing w:val="-4"/>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223</w:t>
                          </w:r>
                          <w:r>
                            <w:rPr>
                              <w:i/>
                              <w:color w:val="231F20"/>
                              <w:spacing w:val="-3"/>
                              <w:sz w:val="16"/>
                            </w:rPr>
                            <w:t> </w:t>
                          </w:r>
                          <w:r>
                            <w:rPr>
                              <w:i/>
                              <w:color w:val="231F20"/>
                              <w:sz w:val="16"/>
                            </w:rPr>
                            <w:t>–</w:t>
                          </w:r>
                          <w:r>
                            <w:rPr>
                              <w:i/>
                              <w:color w:val="231F20"/>
                              <w:spacing w:val="-4"/>
                              <w:sz w:val="16"/>
                            </w:rPr>
                            <w:t> </w:t>
                          </w:r>
                          <w:r>
                            <w:rPr>
                              <w:i/>
                              <w:color w:val="231F20"/>
                              <w:spacing w:val="-5"/>
                              <w:sz w:val="16"/>
                            </w:rPr>
                            <w:t>228</w:t>
                          </w:r>
                        </w:p>
                      </w:txbxContent>
                    </wps:txbx>
                    <wps:bodyPr wrap="square" lIns="0" tIns="0" rIns="0" bIns="0" rtlCol="0">
                      <a:noAutofit/>
                    </wps:bodyPr>
                  </wps:wsp>
                </a:graphicData>
              </a:graphic>
            </wp:anchor>
          </w:drawing>
        </mc:Choice>
        <mc:Fallback>
          <w:pict>
            <v:shape style="position:absolute;margin-left:199.302399pt;margin-top:35.849003pt;width:178.95pt;height:10.8pt;mso-position-horizontal-relative:page;mso-position-vertical-relative:page;z-index:-15897600" type="#_x0000_t202" id="docshape10" filled="false" stroked="false">
              <v:textbox inset="0,0,0,0">
                <w:txbxContent>
                  <w:p>
                    <w:pPr>
                      <w:spacing w:before="12"/>
                      <w:ind w:left="20" w:right="0" w:firstLine="0"/>
                      <w:jc w:val="left"/>
                      <w:rPr>
                        <w:i/>
                        <w:sz w:val="16"/>
                      </w:rPr>
                    </w:pPr>
                    <w:r>
                      <w:rPr>
                        <w:i/>
                        <w:color w:val="231F20"/>
                        <w:sz w:val="16"/>
                      </w:rPr>
                      <w:t>V.</w:t>
                    </w:r>
                    <w:r>
                      <w:rPr>
                        <w:i/>
                        <w:color w:val="231F20"/>
                        <w:spacing w:val="-4"/>
                        <w:sz w:val="16"/>
                      </w:rPr>
                      <w:t> </w:t>
                    </w:r>
                    <w:r>
                      <w:rPr>
                        <w:i/>
                        <w:color w:val="231F20"/>
                        <w:sz w:val="16"/>
                      </w:rPr>
                      <w:t>Franzitta</w:t>
                    </w:r>
                    <w:r>
                      <w:rPr>
                        <w:i/>
                        <w:color w:val="231F20"/>
                        <w:spacing w:val="-4"/>
                        <w:sz w:val="16"/>
                      </w:rPr>
                      <w:t> </w:t>
                    </w:r>
                    <w:r>
                      <w:rPr>
                        <w:i/>
                        <w:color w:val="231F20"/>
                        <w:sz w:val="16"/>
                      </w:rPr>
                      <w:t>et</w:t>
                    </w:r>
                    <w:r>
                      <w:rPr>
                        <w:i/>
                        <w:color w:val="231F20"/>
                        <w:spacing w:val="-4"/>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223</w:t>
                    </w:r>
                    <w:r>
                      <w:rPr>
                        <w:i/>
                        <w:color w:val="231F20"/>
                        <w:spacing w:val="-3"/>
                        <w:sz w:val="16"/>
                      </w:rPr>
                      <w:t> </w:t>
                    </w:r>
                    <w:r>
                      <w:rPr>
                        <w:i/>
                        <w:color w:val="231F20"/>
                        <w:sz w:val="16"/>
                      </w:rPr>
                      <w:t>–</w:t>
                    </w:r>
                    <w:r>
                      <w:rPr>
                        <w:i/>
                        <w:color w:val="231F20"/>
                        <w:spacing w:val="-4"/>
                        <w:sz w:val="16"/>
                      </w:rPr>
                      <w:t> </w:t>
                    </w:r>
                    <w:r>
                      <w:rPr>
                        <w:i/>
                        <w:color w:val="231F20"/>
                        <w:spacing w:val="-5"/>
                        <w:sz w:val="16"/>
                      </w:rPr>
                      <w:t>228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9392">
              <wp:simplePos x="0" y="0"/>
              <wp:positionH relativeFrom="page">
                <wp:posOffset>2328506</wp:posOffset>
              </wp:positionH>
              <wp:positionV relativeFrom="page">
                <wp:posOffset>455282</wp:posOffset>
              </wp:positionV>
              <wp:extent cx="227266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72665" cy="137160"/>
                      </a:xfrm>
                      <a:prstGeom prst="rect">
                        <a:avLst/>
                      </a:prstGeom>
                    </wps:spPr>
                    <wps:txbx>
                      <w:txbxContent>
                        <w:p>
                          <w:pPr>
                            <w:spacing w:before="12"/>
                            <w:ind w:left="20" w:right="0" w:firstLine="0"/>
                            <w:jc w:val="left"/>
                            <w:rPr>
                              <w:i/>
                              <w:sz w:val="16"/>
                            </w:rPr>
                          </w:pPr>
                          <w:r>
                            <w:rPr>
                              <w:i/>
                              <w:color w:val="231F20"/>
                              <w:sz w:val="16"/>
                            </w:rPr>
                            <w:t>V.</w:t>
                          </w:r>
                          <w:r>
                            <w:rPr>
                              <w:i/>
                              <w:color w:val="231F20"/>
                              <w:spacing w:val="-4"/>
                              <w:sz w:val="16"/>
                            </w:rPr>
                            <w:t> </w:t>
                          </w:r>
                          <w:r>
                            <w:rPr>
                              <w:i/>
                              <w:color w:val="231F20"/>
                              <w:sz w:val="16"/>
                            </w:rPr>
                            <w:t>Franzitta</w:t>
                          </w:r>
                          <w:r>
                            <w:rPr>
                              <w:i/>
                              <w:color w:val="231F20"/>
                              <w:spacing w:val="-4"/>
                              <w:sz w:val="16"/>
                            </w:rPr>
                            <w:t> </w:t>
                          </w:r>
                          <w:r>
                            <w:rPr>
                              <w:i/>
                              <w:color w:val="231F20"/>
                              <w:sz w:val="16"/>
                            </w:rPr>
                            <w:t>et</w:t>
                          </w:r>
                          <w:r>
                            <w:rPr>
                              <w:i/>
                              <w:color w:val="231F20"/>
                              <w:spacing w:val="-4"/>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223</w:t>
                          </w:r>
                          <w:r>
                            <w:rPr>
                              <w:i/>
                              <w:color w:val="231F20"/>
                              <w:spacing w:val="-3"/>
                              <w:sz w:val="16"/>
                            </w:rPr>
                            <w:t> </w:t>
                          </w:r>
                          <w:r>
                            <w:rPr>
                              <w:i/>
                              <w:color w:val="231F20"/>
                              <w:sz w:val="16"/>
                            </w:rPr>
                            <w:t>–</w:t>
                          </w:r>
                          <w:r>
                            <w:rPr>
                              <w:i/>
                              <w:color w:val="231F20"/>
                              <w:spacing w:val="-4"/>
                              <w:sz w:val="16"/>
                            </w:rPr>
                            <w:t> </w:t>
                          </w:r>
                          <w:r>
                            <w:rPr>
                              <w:i/>
                              <w:color w:val="231F20"/>
                              <w:spacing w:val="-5"/>
                              <w:sz w:val="16"/>
                            </w:rPr>
                            <w:t>228</w:t>
                          </w:r>
                        </w:p>
                      </w:txbxContent>
                    </wps:txbx>
                    <wps:bodyPr wrap="square" lIns="0" tIns="0" rIns="0" bIns="0" rtlCol="0">
                      <a:noAutofit/>
                    </wps:bodyPr>
                  </wps:wsp>
                </a:graphicData>
              </a:graphic>
            </wp:anchor>
          </w:drawing>
        </mc:Choice>
        <mc:Fallback>
          <w:pict>
            <v:shape style="position:absolute;margin-left:183.347pt;margin-top:35.849003pt;width:178.95pt;height:10.8pt;mso-position-horizontal-relative:page;mso-position-vertical-relative:page;z-index:-15897088" type="#_x0000_t202" id="docshape11" filled="false" stroked="false">
              <v:textbox inset="0,0,0,0">
                <w:txbxContent>
                  <w:p>
                    <w:pPr>
                      <w:spacing w:before="12"/>
                      <w:ind w:left="20" w:right="0" w:firstLine="0"/>
                      <w:jc w:val="left"/>
                      <w:rPr>
                        <w:i/>
                        <w:sz w:val="16"/>
                      </w:rPr>
                    </w:pPr>
                    <w:r>
                      <w:rPr>
                        <w:i/>
                        <w:color w:val="231F20"/>
                        <w:sz w:val="16"/>
                      </w:rPr>
                      <w:t>V.</w:t>
                    </w:r>
                    <w:r>
                      <w:rPr>
                        <w:i/>
                        <w:color w:val="231F20"/>
                        <w:spacing w:val="-4"/>
                        <w:sz w:val="16"/>
                      </w:rPr>
                      <w:t> </w:t>
                    </w:r>
                    <w:r>
                      <w:rPr>
                        <w:i/>
                        <w:color w:val="231F20"/>
                        <w:sz w:val="16"/>
                      </w:rPr>
                      <w:t>Franzitta</w:t>
                    </w:r>
                    <w:r>
                      <w:rPr>
                        <w:i/>
                        <w:color w:val="231F20"/>
                        <w:spacing w:val="-4"/>
                        <w:sz w:val="16"/>
                      </w:rPr>
                      <w:t> </w:t>
                    </w:r>
                    <w:r>
                      <w:rPr>
                        <w:i/>
                        <w:color w:val="231F20"/>
                        <w:sz w:val="16"/>
                      </w:rPr>
                      <w:t>et</w:t>
                    </w:r>
                    <w:r>
                      <w:rPr>
                        <w:i/>
                        <w:color w:val="231F20"/>
                        <w:spacing w:val="-4"/>
                        <w:sz w:val="16"/>
                      </w:rPr>
                      <w:t> </w:t>
                    </w:r>
                    <w:r>
                      <w:rPr>
                        <w:i/>
                        <w:color w:val="231F20"/>
                        <w:sz w:val="16"/>
                      </w:rPr>
                      <w:t>al.</w:t>
                    </w:r>
                    <w:r>
                      <w:rPr>
                        <w:i/>
                        <w:color w:val="231F20"/>
                        <w:spacing w:val="-4"/>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4"/>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223</w:t>
                    </w:r>
                    <w:r>
                      <w:rPr>
                        <w:i/>
                        <w:color w:val="231F20"/>
                        <w:spacing w:val="-3"/>
                        <w:sz w:val="16"/>
                      </w:rPr>
                      <w:t> </w:t>
                    </w:r>
                    <w:r>
                      <w:rPr>
                        <w:i/>
                        <w:color w:val="231F20"/>
                        <w:sz w:val="16"/>
                      </w:rPr>
                      <w:t>–</w:t>
                    </w:r>
                    <w:r>
                      <w:rPr>
                        <w:i/>
                        <w:color w:val="231F20"/>
                        <w:spacing w:val="-4"/>
                        <w:sz w:val="16"/>
                      </w:rPr>
                      <w:t> </w:t>
                    </w:r>
                    <w:r>
                      <w:rPr>
                        <w:i/>
                        <w:color w:val="231F20"/>
                        <w:spacing w:val="-5"/>
                        <w:sz w:val="16"/>
                      </w:rPr>
                      <w:t>228</w:t>
                    </w:r>
                  </w:p>
                </w:txbxContent>
              </v:textbox>
              <w10:wrap type="none"/>
            </v:shape>
          </w:pict>
        </mc:Fallback>
      </mc:AlternateContent>
    </w:r>
    <w:r>
      <w:rPr/>
      <mc:AlternateContent>
        <mc:Choice Requires="wps">
          <w:drawing>
            <wp:anchor distT="0" distB="0" distL="0" distR="0" allowOverlap="1" layoutInCell="1" locked="0" behindDoc="1" simplePos="0" relativeHeight="487419904">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9657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37" w:hanging="325"/>
        <w:jc w:val="left"/>
      </w:pPr>
      <w:rPr>
        <w:rFonts w:hint="default" w:ascii="Times New Roman" w:hAnsi="Times New Roman" w:eastAsia="Times New Roman" w:cs="Times New Roman"/>
        <w:b w:val="0"/>
        <w:bCs w:val="0"/>
        <w:i w:val="0"/>
        <w:iCs w:val="0"/>
        <w:spacing w:val="0"/>
        <w:w w:val="90"/>
        <w:sz w:val="20"/>
        <w:szCs w:val="20"/>
        <w:lang w:val="en-US" w:eastAsia="en-US" w:bidi="ar-SA"/>
      </w:rPr>
    </w:lvl>
    <w:lvl w:ilvl="1">
      <w:start w:val="0"/>
      <w:numFmt w:val="bullet"/>
      <w:lvlText w:val="•"/>
      <w:lvlJc w:val="left"/>
      <w:pPr>
        <w:ind w:left="1158" w:hanging="325"/>
      </w:pPr>
      <w:rPr>
        <w:rFonts w:hint="default"/>
        <w:lang w:val="en-US" w:eastAsia="en-US" w:bidi="ar-SA"/>
      </w:rPr>
    </w:lvl>
    <w:lvl w:ilvl="2">
      <w:start w:val="0"/>
      <w:numFmt w:val="bullet"/>
      <w:lvlText w:val="•"/>
      <w:lvlJc w:val="left"/>
      <w:pPr>
        <w:ind w:left="2077" w:hanging="325"/>
      </w:pPr>
      <w:rPr>
        <w:rFonts w:hint="default"/>
        <w:lang w:val="en-US" w:eastAsia="en-US" w:bidi="ar-SA"/>
      </w:rPr>
    </w:lvl>
    <w:lvl w:ilvl="3">
      <w:start w:val="0"/>
      <w:numFmt w:val="bullet"/>
      <w:lvlText w:val="•"/>
      <w:lvlJc w:val="left"/>
      <w:pPr>
        <w:ind w:left="2995" w:hanging="325"/>
      </w:pPr>
      <w:rPr>
        <w:rFonts w:hint="default"/>
        <w:lang w:val="en-US" w:eastAsia="en-US" w:bidi="ar-SA"/>
      </w:rPr>
    </w:lvl>
    <w:lvl w:ilvl="4">
      <w:start w:val="0"/>
      <w:numFmt w:val="bullet"/>
      <w:lvlText w:val="•"/>
      <w:lvlJc w:val="left"/>
      <w:pPr>
        <w:ind w:left="3914" w:hanging="325"/>
      </w:pPr>
      <w:rPr>
        <w:rFonts w:hint="default"/>
        <w:lang w:val="en-US" w:eastAsia="en-US" w:bidi="ar-SA"/>
      </w:rPr>
    </w:lvl>
    <w:lvl w:ilvl="5">
      <w:start w:val="0"/>
      <w:numFmt w:val="bullet"/>
      <w:lvlText w:val="•"/>
      <w:lvlJc w:val="left"/>
      <w:pPr>
        <w:ind w:left="4832" w:hanging="325"/>
      </w:pPr>
      <w:rPr>
        <w:rFonts w:hint="default"/>
        <w:lang w:val="en-US" w:eastAsia="en-US" w:bidi="ar-SA"/>
      </w:rPr>
    </w:lvl>
    <w:lvl w:ilvl="6">
      <w:start w:val="0"/>
      <w:numFmt w:val="bullet"/>
      <w:lvlText w:val="•"/>
      <w:lvlJc w:val="left"/>
      <w:pPr>
        <w:ind w:left="5751" w:hanging="325"/>
      </w:pPr>
      <w:rPr>
        <w:rFonts w:hint="default"/>
        <w:lang w:val="en-US" w:eastAsia="en-US" w:bidi="ar-SA"/>
      </w:rPr>
    </w:lvl>
    <w:lvl w:ilvl="7">
      <w:start w:val="0"/>
      <w:numFmt w:val="bullet"/>
      <w:lvlText w:val="•"/>
      <w:lvlJc w:val="left"/>
      <w:pPr>
        <w:ind w:left="6669" w:hanging="325"/>
      </w:pPr>
      <w:rPr>
        <w:rFonts w:hint="default"/>
        <w:lang w:val="en-US" w:eastAsia="en-US" w:bidi="ar-SA"/>
      </w:rPr>
    </w:lvl>
    <w:lvl w:ilvl="8">
      <w:start w:val="0"/>
      <w:numFmt w:val="bullet"/>
      <w:lvlText w:val="•"/>
      <w:lvlJc w:val="left"/>
      <w:pPr>
        <w:ind w:left="7588" w:hanging="325"/>
      </w:pPr>
      <w:rPr>
        <w:rFonts w:hint="default"/>
        <w:lang w:val="en-US" w:eastAsia="en-US" w:bidi="ar-SA"/>
      </w:rPr>
    </w:lvl>
  </w:abstractNum>
  <w:abstractNum w:abstractNumId="0">
    <w:multiLevelType w:val="hybridMultilevel"/>
    <w:lvl w:ilvl="0">
      <w:start w:val="1"/>
      <w:numFmt w:val="decimal"/>
      <w:lvlText w:val="%1."/>
      <w:lvlJc w:val="left"/>
      <w:pPr>
        <w:ind w:left="500" w:hanging="207"/>
        <w:jc w:val="left"/>
      </w:pPr>
      <w:rPr>
        <w:rFonts w:hint="default"/>
        <w:spacing w:val="0"/>
        <w:w w:val="99"/>
        <w:lang w:val="en-US" w:eastAsia="en-US" w:bidi="ar-SA"/>
      </w:rPr>
    </w:lvl>
    <w:lvl w:ilvl="1">
      <w:start w:val="0"/>
      <w:numFmt w:val="bullet"/>
      <w:lvlText w:val="•"/>
      <w:lvlJc w:val="left"/>
      <w:pPr>
        <w:ind w:left="1392" w:hanging="207"/>
      </w:pPr>
      <w:rPr>
        <w:rFonts w:hint="default"/>
        <w:lang w:val="en-US" w:eastAsia="en-US" w:bidi="ar-SA"/>
      </w:rPr>
    </w:lvl>
    <w:lvl w:ilvl="2">
      <w:start w:val="0"/>
      <w:numFmt w:val="bullet"/>
      <w:lvlText w:val="•"/>
      <w:lvlJc w:val="left"/>
      <w:pPr>
        <w:ind w:left="2285" w:hanging="207"/>
      </w:pPr>
      <w:rPr>
        <w:rFonts w:hint="default"/>
        <w:lang w:val="en-US" w:eastAsia="en-US" w:bidi="ar-SA"/>
      </w:rPr>
    </w:lvl>
    <w:lvl w:ilvl="3">
      <w:start w:val="0"/>
      <w:numFmt w:val="bullet"/>
      <w:lvlText w:val="•"/>
      <w:lvlJc w:val="left"/>
      <w:pPr>
        <w:ind w:left="3177" w:hanging="207"/>
      </w:pPr>
      <w:rPr>
        <w:rFonts w:hint="default"/>
        <w:lang w:val="en-US" w:eastAsia="en-US" w:bidi="ar-SA"/>
      </w:rPr>
    </w:lvl>
    <w:lvl w:ilvl="4">
      <w:start w:val="0"/>
      <w:numFmt w:val="bullet"/>
      <w:lvlText w:val="•"/>
      <w:lvlJc w:val="left"/>
      <w:pPr>
        <w:ind w:left="4070" w:hanging="207"/>
      </w:pPr>
      <w:rPr>
        <w:rFonts w:hint="default"/>
        <w:lang w:val="en-US" w:eastAsia="en-US" w:bidi="ar-SA"/>
      </w:rPr>
    </w:lvl>
    <w:lvl w:ilvl="5">
      <w:start w:val="0"/>
      <w:numFmt w:val="bullet"/>
      <w:lvlText w:val="•"/>
      <w:lvlJc w:val="left"/>
      <w:pPr>
        <w:ind w:left="4962" w:hanging="207"/>
      </w:pPr>
      <w:rPr>
        <w:rFonts w:hint="default"/>
        <w:lang w:val="en-US" w:eastAsia="en-US" w:bidi="ar-SA"/>
      </w:rPr>
    </w:lvl>
    <w:lvl w:ilvl="6">
      <w:start w:val="0"/>
      <w:numFmt w:val="bullet"/>
      <w:lvlText w:val="•"/>
      <w:lvlJc w:val="left"/>
      <w:pPr>
        <w:ind w:left="5855" w:hanging="207"/>
      </w:pPr>
      <w:rPr>
        <w:rFonts w:hint="default"/>
        <w:lang w:val="en-US" w:eastAsia="en-US" w:bidi="ar-SA"/>
      </w:rPr>
    </w:lvl>
    <w:lvl w:ilvl="7">
      <w:start w:val="0"/>
      <w:numFmt w:val="bullet"/>
      <w:lvlText w:val="•"/>
      <w:lvlJc w:val="left"/>
      <w:pPr>
        <w:ind w:left="6747" w:hanging="207"/>
      </w:pPr>
      <w:rPr>
        <w:rFonts w:hint="default"/>
        <w:lang w:val="en-US" w:eastAsia="en-US" w:bidi="ar-SA"/>
      </w:rPr>
    </w:lvl>
    <w:lvl w:ilvl="8">
      <w:start w:val="0"/>
      <w:numFmt w:val="bullet"/>
      <w:lvlText w:val="•"/>
      <w:lvlJc w:val="left"/>
      <w:pPr>
        <w:ind w:left="7640"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99"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4"/>
      <w:ind w:left="135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marco.trapanese@unipa.i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Franzitta</dc:creator>
  <cp:keywords>Seawave; lineargenerator; powerfarm</cp:keywords>
  <dc:subject>, 2 (2012) 223-228. doi:10.1016/j.aasri.2012.09.038</dc:subject>
  <dc:title>Seawave Power Farm Design:A Case Study</dc:title>
  <dcterms:created xsi:type="dcterms:W3CDTF">2023-11-25T07:26:40Z</dcterms:created>
  <dcterms:modified xsi:type="dcterms:W3CDTF">2023-11-25T07:26:40Z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10.1016/j.aasri.2012.09.038</vt:lpwstr>
  </property>
  <property fmtid="{D5CDD505-2E9C-101B-9397-08002B2CF9AE}" pid="12" name="robots">
    <vt:lpwstr>noindex</vt:lpwstr>
  </property>
</Properties>
</file>