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13</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100117</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6"/>
        <w:ind w:left="0"/>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sz w:val="14"/>
        </w:rPr>
      </w:pPr>
    </w:p>
    <w:p>
      <w:pPr>
        <w:pStyle w:val="BodyText"/>
        <w:ind w:left="0"/>
        <w:rPr>
          <w:sz w:val="14"/>
        </w:rPr>
      </w:pPr>
    </w:p>
    <w:p>
      <w:pPr>
        <w:pStyle w:val="BodyText"/>
        <w:spacing w:before="85"/>
        <w:ind w:left="0"/>
        <w:rPr>
          <w:sz w:val="14"/>
        </w:rPr>
      </w:pPr>
    </w:p>
    <w:p>
      <w:pPr>
        <w:spacing w:line="266" w:lineRule="auto" w:before="0"/>
        <w:ind w:left="131" w:right="2940" w:firstLine="0"/>
        <w:jc w:val="left"/>
        <w:rPr>
          <w:sz w:val="27"/>
        </w:rPr>
      </w:pPr>
      <w:bookmarkStart w:name="Securing localization-free underwater ro" w:id="1"/>
      <w:bookmarkEnd w:id="1"/>
      <w:r>
        <w:rPr/>
      </w:r>
      <w:r>
        <w:rPr>
          <w:w w:val="110"/>
          <w:sz w:val="27"/>
        </w:rPr>
        <w:t>Securing localization-free underwater routing protocols </w:t>
      </w:r>
      <w:r>
        <w:rPr>
          <w:w w:val="110"/>
          <w:sz w:val="27"/>
        </w:rPr>
        <w:t>against depth-spoofing attacks</w:t>
      </w:r>
    </w:p>
    <w:p>
      <w:pPr>
        <w:spacing w:before="211"/>
        <w:ind w:left="131" w:right="0" w:firstLine="0"/>
        <w:jc w:val="left"/>
        <w:rPr>
          <w:sz w:val="21"/>
        </w:rPr>
      </w:pPr>
      <w:r>
        <w:rPr>
          <w:w w:val="110"/>
          <w:sz w:val="21"/>
        </w:rPr>
        <w:t>Ayman</w:t>
      </w:r>
      <w:r>
        <w:rPr>
          <w:spacing w:val="5"/>
          <w:w w:val="110"/>
          <w:sz w:val="21"/>
        </w:rPr>
        <w:t> </w:t>
      </w:r>
      <w:r>
        <w:rPr>
          <w:w w:val="110"/>
          <w:sz w:val="21"/>
        </w:rPr>
        <w:t>Alharbi</w:t>
      </w:r>
      <w:r>
        <w:rPr>
          <w:spacing w:val="-22"/>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4">
        <w:r>
          <w:rPr>
            <w:color w:val="2196D1"/>
            <w:w w:val="110"/>
            <w:sz w:val="21"/>
            <w:vertAlign w:val="superscript"/>
          </w:rPr>
          <w:t>*</w:t>
        </w:r>
      </w:hyperlink>
      <w:hyperlink w:history="true" w:anchor="_bookmark4">
        <w:r>
          <w:rPr>
            <w:w w:val="110"/>
            <w:sz w:val="21"/>
            <w:vertAlign w:val="baseline"/>
          </w:rPr>
          <w:t>,</w:t>
        </w:r>
        <w:r>
          <w:rPr>
            <w:spacing w:val="10"/>
            <w:w w:val="110"/>
            <w:sz w:val="21"/>
            <w:vertAlign w:val="baseline"/>
          </w:rPr>
          <w:t> </w:t>
        </w:r>
        <w:r>
          <w:rPr>
            <w:w w:val="110"/>
            <w:sz w:val="21"/>
            <w:vertAlign w:val="baseline"/>
          </w:rPr>
          <w:t>Alaa</w:t>
        </w:r>
        <w:r>
          <w:rPr>
            <w:spacing w:val="9"/>
            <w:w w:val="110"/>
            <w:sz w:val="21"/>
            <w:vertAlign w:val="baseline"/>
          </w:rPr>
          <w:t> </w:t>
        </w:r>
        <w:r>
          <w:rPr>
            <w:w w:val="110"/>
            <w:sz w:val="21"/>
            <w:vertAlign w:val="baseline"/>
          </w:rPr>
          <w:t>M.</w:t>
        </w:r>
        <w:r>
          <w:rPr>
            <w:spacing w:val="9"/>
            <w:w w:val="110"/>
            <w:sz w:val="21"/>
            <w:vertAlign w:val="baseline"/>
          </w:rPr>
          <w:t> </w:t>
        </w:r>
        <w:r>
          <w:rPr>
            <w:w w:val="110"/>
            <w:sz w:val="21"/>
            <w:vertAlign w:val="baseline"/>
          </w:rPr>
          <w:t>Abbas</w:t>
        </w:r>
      </w:hyperlink>
      <w:r>
        <w:rPr>
          <w:spacing w:val="-22"/>
          <w:w w:val="110"/>
          <w:sz w:val="21"/>
          <w:vertAlign w:val="baseline"/>
        </w:rPr>
        <w:t> </w:t>
      </w:r>
      <w:hyperlink w:history="true" w:anchor="_bookmark1">
        <w:r>
          <w:rPr>
            <w:color w:val="2196D1"/>
            <w:w w:val="110"/>
            <w:sz w:val="21"/>
            <w:vertAlign w:val="superscript"/>
          </w:rPr>
          <w:t>b</w:t>
        </w:r>
        <w:r>
          <w:rPr>
            <w:w w:val="110"/>
            <w:sz w:val="21"/>
            <w:vertAlign w:val="superscript"/>
          </w:rPr>
          <w:t>,</w:t>
        </w:r>
      </w:hyperlink>
      <w:r>
        <w:rPr>
          <w:color w:val="2196D1"/>
          <w:w w:val="110"/>
          <w:sz w:val="21"/>
          <w:vertAlign w:val="superscript"/>
        </w:rPr>
        <w:t>c</w:t>
      </w:r>
      <w:hyperlink w:history="true" w:anchor="_bookmark2">
        <w:r>
          <w:rPr>
            <w:w w:val="110"/>
            <w:sz w:val="21"/>
            <w:vertAlign w:val="baseline"/>
          </w:rPr>
          <w:t>,</w:t>
        </w:r>
        <w:r>
          <w:rPr>
            <w:spacing w:val="9"/>
            <w:w w:val="110"/>
            <w:sz w:val="21"/>
            <w:vertAlign w:val="baseline"/>
          </w:rPr>
          <w:t> </w:t>
        </w:r>
        <w:r>
          <w:rPr>
            <w:w w:val="110"/>
            <w:sz w:val="21"/>
            <w:vertAlign w:val="baseline"/>
          </w:rPr>
          <w:t>Saleh</w:t>
        </w:r>
        <w:r>
          <w:rPr>
            <w:spacing w:val="11"/>
            <w:w w:val="110"/>
            <w:sz w:val="21"/>
            <w:vertAlign w:val="baseline"/>
          </w:rPr>
          <w:t> </w:t>
        </w:r>
        <w:r>
          <w:rPr>
            <w:w w:val="110"/>
            <w:sz w:val="21"/>
            <w:vertAlign w:val="baseline"/>
          </w:rPr>
          <w:t>Ibrahim</w:t>
        </w:r>
      </w:hyperlink>
      <w:r>
        <w:rPr>
          <w:spacing w:val="-24"/>
          <w:w w:val="110"/>
          <w:sz w:val="21"/>
          <w:vertAlign w:val="baseline"/>
        </w:rPr>
        <w:t> </w:t>
      </w:r>
      <w:hyperlink w:history="true" w:anchor="_bookmark1">
        <w:r>
          <w:rPr>
            <w:color w:val="2196D1"/>
            <w:spacing w:val="-5"/>
            <w:w w:val="110"/>
            <w:sz w:val="21"/>
            <w:vertAlign w:val="superscript"/>
          </w:rPr>
          <w:t>b</w:t>
        </w:r>
        <w:r>
          <w:rPr>
            <w:spacing w:val="-5"/>
            <w:w w:val="110"/>
            <w:sz w:val="21"/>
            <w:vertAlign w:val="superscript"/>
          </w:rPr>
          <w:t>,</w:t>
        </w:r>
      </w:hyperlink>
      <w:r>
        <w:rPr>
          <w:color w:val="2196D1"/>
          <w:spacing w:val="-5"/>
          <w:w w:val="110"/>
          <w:sz w:val="21"/>
          <w:vertAlign w:val="superscript"/>
        </w:rPr>
        <w:t>d</w:t>
      </w:r>
    </w:p>
    <w:p>
      <w:pPr>
        <w:spacing w:before="172"/>
        <w:ind w:left="131" w:right="0" w:firstLine="0"/>
        <w:jc w:val="left"/>
        <w:rPr>
          <w:i/>
          <w:sz w:val="12"/>
        </w:rPr>
      </w:pPr>
      <w:bookmarkStart w:name="_bookmark0" w:id="2"/>
      <w:bookmarkEnd w:id="2"/>
      <w:r>
        <w:rPr/>
      </w:r>
      <w:r>
        <w:rPr>
          <w:w w:val="110"/>
          <w:sz w:val="12"/>
          <w:vertAlign w:val="superscript"/>
        </w:rPr>
        <w:t>a</w:t>
      </w:r>
      <w:r>
        <w:rPr>
          <w:spacing w:val="-1"/>
          <w:w w:val="110"/>
          <w:sz w:val="12"/>
          <w:vertAlign w:val="baseline"/>
        </w:rPr>
        <w:t> </w:t>
      </w:r>
      <w:r>
        <w:rPr>
          <w:i/>
          <w:w w:val="110"/>
          <w:sz w:val="12"/>
          <w:vertAlign w:val="baseline"/>
        </w:rPr>
        <w:t>Department</w:t>
      </w:r>
      <w:r>
        <w:rPr>
          <w:i/>
          <w:spacing w:val="5"/>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Computer</w:t>
      </w:r>
      <w:r>
        <w:rPr>
          <w:i/>
          <w:spacing w:val="5"/>
          <w:w w:val="110"/>
          <w:sz w:val="12"/>
          <w:vertAlign w:val="baseline"/>
        </w:rPr>
        <w:t> </w:t>
      </w:r>
      <w:r>
        <w:rPr>
          <w:i/>
          <w:w w:val="110"/>
          <w:sz w:val="12"/>
          <w:vertAlign w:val="baseline"/>
        </w:rPr>
        <w:t>Engineering,</w:t>
      </w:r>
      <w:r>
        <w:rPr>
          <w:i/>
          <w:spacing w:val="5"/>
          <w:w w:val="110"/>
          <w:sz w:val="12"/>
          <w:vertAlign w:val="baseline"/>
        </w:rPr>
        <w:t> </w:t>
      </w:r>
      <w:r>
        <w:rPr>
          <w:i/>
          <w:w w:val="110"/>
          <w:sz w:val="12"/>
          <w:vertAlign w:val="baseline"/>
        </w:rPr>
        <w:t>Umm</w:t>
      </w:r>
      <w:r>
        <w:rPr>
          <w:i/>
          <w:spacing w:val="5"/>
          <w:w w:val="110"/>
          <w:sz w:val="12"/>
          <w:vertAlign w:val="baseline"/>
        </w:rPr>
        <w:t> </w:t>
      </w:r>
      <w:r>
        <w:rPr>
          <w:i/>
          <w:w w:val="110"/>
          <w:sz w:val="12"/>
          <w:vertAlign w:val="baseline"/>
        </w:rPr>
        <w:t>Al-Qura</w:t>
      </w:r>
      <w:r>
        <w:rPr>
          <w:i/>
          <w:spacing w:val="4"/>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Makkah,</w:t>
      </w:r>
      <w:r>
        <w:rPr>
          <w:i/>
          <w:spacing w:val="5"/>
          <w:w w:val="110"/>
          <w:sz w:val="12"/>
          <w:vertAlign w:val="baseline"/>
        </w:rPr>
        <w:t> </w:t>
      </w:r>
      <w:r>
        <w:rPr>
          <w:i/>
          <w:w w:val="110"/>
          <w:sz w:val="12"/>
          <w:vertAlign w:val="baseline"/>
        </w:rPr>
        <w:t>21955,</w:t>
      </w:r>
      <w:r>
        <w:rPr>
          <w:i/>
          <w:spacing w:val="4"/>
          <w:w w:val="110"/>
          <w:sz w:val="12"/>
          <w:vertAlign w:val="baseline"/>
        </w:rPr>
        <w:t> </w:t>
      </w:r>
      <w:r>
        <w:rPr>
          <w:i/>
          <w:w w:val="110"/>
          <w:sz w:val="12"/>
          <w:vertAlign w:val="baseline"/>
        </w:rPr>
        <w:t>Saudi</w:t>
      </w:r>
      <w:r>
        <w:rPr>
          <w:i/>
          <w:spacing w:val="5"/>
          <w:w w:val="110"/>
          <w:sz w:val="12"/>
          <w:vertAlign w:val="baseline"/>
        </w:rPr>
        <w:t> </w:t>
      </w:r>
      <w:r>
        <w:rPr>
          <w:i/>
          <w:spacing w:val="-2"/>
          <w:w w:val="110"/>
          <w:sz w:val="12"/>
          <w:vertAlign w:val="baseline"/>
        </w:rPr>
        <w:t>Arabia</w:t>
      </w:r>
    </w:p>
    <w:p>
      <w:pPr>
        <w:spacing w:before="33"/>
        <w:ind w:left="131" w:right="0" w:firstLine="0"/>
        <w:jc w:val="left"/>
        <w:rPr>
          <w:i/>
          <w:sz w:val="12"/>
        </w:rPr>
      </w:pPr>
      <w:bookmarkStart w:name="_bookmark1" w:id="3"/>
      <w:bookmarkEnd w:id="3"/>
      <w:r>
        <w:rPr/>
      </w:r>
      <w:r>
        <w:rPr>
          <w:w w:val="110"/>
          <w:sz w:val="12"/>
          <w:vertAlign w:val="superscript"/>
        </w:rPr>
        <w:t>b</w:t>
      </w:r>
      <w:r>
        <w:rPr>
          <w:spacing w:val="-7"/>
          <w:w w:val="110"/>
          <w:sz w:val="12"/>
          <w:vertAlign w:val="baseline"/>
        </w:rPr>
        <w:t> </w:t>
      </w:r>
      <w:r>
        <w:rPr>
          <w:i/>
          <w:w w:val="110"/>
          <w:sz w:val="12"/>
          <w:vertAlign w:val="baseline"/>
        </w:rPr>
        <w:t>Department</w:t>
      </w:r>
      <w:r>
        <w:rPr>
          <w:i/>
          <w:spacing w:val="-2"/>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Electrical</w:t>
      </w:r>
      <w:r>
        <w:rPr>
          <w:i/>
          <w:spacing w:val="-1"/>
          <w:w w:val="110"/>
          <w:sz w:val="12"/>
          <w:vertAlign w:val="baseline"/>
        </w:rPr>
        <w:t> </w:t>
      </w:r>
      <w:r>
        <w:rPr>
          <w:i/>
          <w:w w:val="110"/>
          <w:sz w:val="12"/>
          <w:vertAlign w:val="baseline"/>
        </w:rPr>
        <w:t>Engineering,</w:t>
      </w:r>
      <w:r>
        <w:rPr>
          <w:i/>
          <w:spacing w:val="-2"/>
          <w:w w:val="110"/>
          <w:sz w:val="12"/>
          <w:vertAlign w:val="baseline"/>
        </w:rPr>
        <w:t> </w:t>
      </w:r>
      <w:r>
        <w:rPr>
          <w:i/>
          <w:w w:val="110"/>
          <w:sz w:val="12"/>
          <w:vertAlign w:val="baseline"/>
        </w:rPr>
        <w:t>Taif</w:t>
      </w:r>
      <w:r>
        <w:rPr>
          <w:i/>
          <w:spacing w:val="-2"/>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Haweyah,</w:t>
      </w:r>
      <w:r>
        <w:rPr>
          <w:i/>
          <w:spacing w:val="-2"/>
          <w:w w:val="110"/>
          <w:sz w:val="12"/>
          <w:vertAlign w:val="baseline"/>
        </w:rPr>
        <w:t> </w:t>
      </w:r>
      <w:r>
        <w:rPr>
          <w:i/>
          <w:w w:val="110"/>
          <w:sz w:val="12"/>
          <w:vertAlign w:val="baseline"/>
        </w:rPr>
        <w:t>Saudi</w:t>
      </w:r>
      <w:r>
        <w:rPr>
          <w:i/>
          <w:spacing w:val="-2"/>
          <w:w w:val="110"/>
          <w:sz w:val="12"/>
          <w:vertAlign w:val="baseline"/>
        </w:rPr>
        <w:t> Arabia</w:t>
      </w:r>
    </w:p>
    <w:p>
      <w:pPr>
        <w:spacing w:before="33"/>
        <w:ind w:left="131" w:right="0" w:firstLine="0"/>
        <w:jc w:val="left"/>
        <w:rPr>
          <w:i/>
          <w:sz w:val="12"/>
        </w:rPr>
      </w:pPr>
      <w:bookmarkStart w:name="_bookmark2" w:id="4"/>
      <w:bookmarkEnd w:id="4"/>
      <w:r>
        <w:rPr/>
      </w:r>
      <w:r>
        <w:rPr>
          <w:w w:val="110"/>
          <w:sz w:val="12"/>
          <w:vertAlign w:val="superscript"/>
        </w:rPr>
        <w:t>c</w:t>
      </w:r>
      <w:r>
        <w:rPr>
          <w:spacing w:val="-7"/>
          <w:w w:val="110"/>
          <w:sz w:val="12"/>
          <w:vertAlign w:val="baseline"/>
        </w:rPr>
        <w:t> </w:t>
      </w:r>
      <w:r>
        <w:rPr>
          <w:i/>
          <w:w w:val="110"/>
          <w:sz w:val="12"/>
          <w:vertAlign w:val="baseline"/>
        </w:rPr>
        <w:t>Department</w:t>
      </w:r>
      <w:r>
        <w:rPr>
          <w:i/>
          <w:spacing w:val="-2"/>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Electronics</w:t>
      </w:r>
      <w:r>
        <w:rPr>
          <w:i/>
          <w:spacing w:val="-2"/>
          <w:w w:val="110"/>
          <w:sz w:val="12"/>
          <w:vertAlign w:val="baseline"/>
        </w:rPr>
        <w:t> </w:t>
      </w:r>
      <w:r>
        <w:rPr>
          <w:i/>
          <w:w w:val="110"/>
          <w:sz w:val="12"/>
          <w:vertAlign w:val="baseline"/>
        </w:rPr>
        <w:t>and</w:t>
      </w:r>
      <w:r>
        <w:rPr>
          <w:i/>
          <w:spacing w:val="-2"/>
          <w:w w:val="110"/>
          <w:sz w:val="12"/>
          <w:vertAlign w:val="baseline"/>
        </w:rPr>
        <w:t> </w:t>
      </w:r>
      <w:r>
        <w:rPr>
          <w:i/>
          <w:w w:val="110"/>
          <w:sz w:val="12"/>
          <w:vertAlign w:val="baseline"/>
        </w:rPr>
        <w:t>Electrical</w:t>
      </w:r>
      <w:r>
        <w:rPr>
          <w:i/>
          <w:spacing w:val="-1"/>
          <w:w w:val="110"/>
          <w:sz w:val="12"/>
          <w:vertAlign w:val="baseline"/>
        </w:rPr>
        <w:t> </w:t>
      </w:r>
      <w:r>
        <w:rPr>
          <w:i/>
          <w:w w:val="110"/>
          <w:sz w:val="12"/>
          <w:vertAlign w:val="baseline"/>
        </w:rPr>
        <w:t>Communications,</w:t>
      </w:r>
      <w:r>
        <w:rPr>
          <w:i/>
          <w:spacing w:val="-2"/>
          <w:w w:val="110"/>
          <w:sz w:val="12"/>
          <w:vertAlign w:val="baseline"/>
        </w:rPr>
        <w:t> </w:t>
      </w:r>
      <w:r>
        <w:rPr>
          <w:i/>
          <w:w w:val="110"/>
          <w:sz w:val="12"/>
          <w:vertAlign w:val="baseline"/>
        </w:rPr>
        <w:t>Faculty</w:t>
      </w:r>
      <w:r>
        <w:rPr>
          <w:i/>
          <w:spacing w:val="-2"/>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Electronic</w:t>
      </w:r>
      <w:r>
        <w:rPr>
          <w:i/>
          <w:spacing w:val="-2"/>
          <w:w w:val="110"/>
          <w:sz w:val="12"/>
          <w:vertAlign w:val="baseline"/>
        </w:rPr>
        <w:t> </w:t>
      </w:r>
      <w:r>
        <w:rPr>
          <w:i/>
          <w:w w:val="110"/>
          <w:sz w:val="12"/>
          <w:vertAlign w:val="baseline"/>
        </w:rPr>
        <w:t>Engineering,</w:t>
      </w:r>
      <w:r>
        <w:rPr>
          <w:i/>
          <w:spacing w:val="-1"/>
          <w:w w:val="110"/>
          <w:sz w:val="12"/>
          <w:vertAlign w:val="baseline"/>
        </w:rPr>
        <w:t> </w:t>
      </w:r>
      <w:r>
        <w:rPr>
          <w:i/>
          <w:w w:val="110"/>
          <w:sz w:val="12"/>
          <w:vertAlign w:val="baseline"/>
        </w:rPr>
        <w:t>Menoufia</w:t>
      </w:r>
      <w:r>
        <w:rPr>
          <w:i/>
          <w:spacing w:val="-1"/>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Menouf,</w:t>
      </w:r>
      <w:r>
        <w:rPr>
          <w:i/>
          <w:spacing w:val="-2"/>
          <w:w w:val="110"/>
          <w:sz w:val="12"/>
          <w:vertAlign w:val="baseline"/>
        </w:rPr>
        <w:t> </w:t>
      </w:r>
      <w:r>
        <w:rPr>
          <w:i/>
          <w:w w:val="110"/>
          <w:sz w:val="12"/>
          <w:vertAlign w:val="baseline"/>
        </w:rPr>
        <w:t>32952,</w:t>
      </w:r>
      <w:r>
        <w:rPr>
          <w:i/>
          <w:spacing w:val="-1"/>
          <w:w w:val="110"/>
          <w:sz w:val="12"/>
          <w:vertAlign w:val="baseline"/>
        </w:rPr>
        <w:t> </w:t>
      </w:r>
      <w:r>
        <w:rPr>
          <w:i/>
          <w:spacing w:val="-2"/>
          <w:w w:val="110"/>
          <w:sz w:val="12"/>
          <w:vertAlign w:val="baseline"/>
        </w:rPr>
        <w:t>Egypt</w:t>
      </w:r>
    </w:p>
    <w:p>
      <w:pPr>
        <w:spacing w:before="33"/>
        <w:ind w:left="131" w:right="0" w:firstLine="0"/>
        <w:jc w:val="left"/>
        <w:rPr>
          <w:i/>
          <w:sz w:val="12"/>
        </w:rPr>
      </w:pPr>
      <w:bookmarkStart w:name="_bookmark3" w:id="5"/>
      <w:bookmarkEnd w:id="5"/>
      <w:r>
        <w:rPr/>
      </w:r>
      <w:r>
        <w:rPr>
          <w:w w:val="110"/>
          <w:sz w:val="12"/>
          <w:vertAlign w:val="superscript"/>
        </w:rPr>
        <w:t>d</w:t>
      </w:r>
      <w:r>
        <w:rPr>
          <w:spacing w:val="-9"/>
          <w:w w:val="110"/>
          <w:sz w:val="12"/>
          <w:vertAlign w:val="baseline"/>
        </w:rPr>
        <w:t> </w:t>
      </w:r>
      <w:r>
        <w:rPr>
          <w:i/>
          <w:w w:val="110"/>
          <w:sz w:val="12"/>
          <w:vertAlign w:val="baseline"/>
        </w:rPr>
        <w:t>Department</w:t>
      </w:r>
      <w:r>
        <w:rPr>
          <w:i/>
          <w:spacing w:val="-4"/>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Computer</w:t>
      </w:r>
      <w:r>
        <w:rPr>
          <w:i/>
          <w:spacing w:val="-4"/>
          <w:w w:val="110"/>
          <w:sz w:val="12"/>
          <w:vertAlign w:val="baseline"/>
        </w:rPr>
        <w:t> </w:t>
      </w:r>
      <w:r>
        <w:rPr>
          <w:i/>
          <w:w w:val="110"/>
          <w:sz w:val="12"/>
          <w:vertAlign w:val="baseline"/>
        </w:rPr>
        <w:t>Engineering,</w:t>
      </w:r>
      <w:r>
        <w:rPr>
          <w:i/>
          <w:spacing w:val="-3"/>
          <w:w w:val="110"/>
          <w:sz w:val="12"/>
          <w:vertAlign w:val="baseline"/>
        </w:rPr>
        <w:t> </w:t>
      </w:r>
      <w:r>
        <w:rPr>
          <w:i/>
          <w:w w:val="110"/>
          <w:sz w:val="12"/>
          <w:vertAlign w:val="baseline"/>
        </w:rPr>
        <w:t>Cairo</w:t>
      </w:r>
      <w:r>
        <w:rPr>
          <w:i/>
          <w:spacing w:val="-4"/>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Giza,</w:t>
      </w:r>
      <w:r>
        <w:rPr>
          <w:i/>
          <w:spacing w:val="-4"/>
          <w:w w:val="110"/>
          <w:sz w:val="12"/>
          <w:vertAlign w:val="baseline"/>
        </w:rPr>
        <w:t> </w:t>
      </w:r>
      <w:r>
        <w:rPr>
          <w:i/>
          <w:spacing w:val="-2"/>
          <w:w w:val="110"/>
          <w:sz w:val="12"/>
          <w:vertAlign w:val="baseline"/>
        </w:rPr>
        <w:t>Egypt</w:t>
      </w:r>
    </w:p>
    <w:p>
      <w:pPr>
        <w:pStyle w:val="BodyText"/>
        <w:spacing w:before="5"/>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120736</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506846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20"/>
        </w:sectPr>
      </w:pPr>
    </w:p>
    <w:p>
      <w:pPr>
        <w:spacing w:before="93"/>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2"/>
        <w:ind w:left="0"/>
        <w:rPr>
          <w:sz w:val="14"/>
        </w:rPr>
      </w:pPr>
    </w:p>
    <w:p>
      <w:pPr>
        <w:pStyle w:val="BodyText"/>
        <w:spacing w:line="20" w:lineRule="exact"/>
        <w:ind w:left="132" w:right="-562"/>
        <w:rPr>
          <w:sz w:val="2"/>
        </w:rPr>
      </w:pPr>
      <w:r>
        <w:rPr>
          <w:sz w:val="2"/>
        </w:rPr>
        <mc:AlternateContent>
          <mc:Choice Requires="wps">
            <w:drawing>
              <wp:inline distT="0" distB="0" distL="0" distR="0">
                <wp:extent cx="1692275" cy="3175"/>
                <wp:effectExtent l="0" t="0" r="0" b="0"/>
                <wp:docPr id="7" name="Group 7"/>
                <wp:cNvGraphicFramePr>
                  <a:graphicFrameLocks/>
                </wp:cNvGraphicFramePr>
                <a:graphic>
                  <a:graphicData uri="http://schemas.microsoft.com/office/word/2010/wordprocessingGroup">
                    <wpg:wgp>
                      <wpg:cNvPr id="7" name="Group 7"/>
                      <wpg:cNvGrpSpPr/>
                      <wpg:grpSpPr>
                        <a:xfrm>
                          <a:off x="0" y="0"/>
                          <a:ext cx="1692275" cy="3175"/>
                          <a:chExt cx="1692275" cy="3175"/>
                        </a:xfrm>
                      </wpg:grpSpPr>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4"/>
        <w:ind w:left="131" w:right="0" w:firstLine="0"/>
        <w:jc w:val="left"/>
        <w:rPr>
          <w:i/>
          <w:sz w:val="12"/>
        </w:rPr>
      </w:pPr>
      <w:r>
        <w:rPr>
          <w:i/>
          <w:spacing w:val="-2"/>
          <w:w w:val="105"/>
          <w:sz w:val="12"/>
        </w:rPr>
        <w:t>Keywords:</w:t>
      </w:r>
    </w:p>
    <w:p>
      <w:pPr>
        <w:spacing w:line="297" w:lineRule="auto" w:before="34"/>
        <w:ind w:left="131" w:right="0" w:firstLine="0"/>
        <w:jc w:val="left"/>
        <w:rPr>
          <w:sz w:val="12"/>
        </w:rPr>
      </w:pPr>
      <w:r>
        <w:rPr>
          <w:w w:val="115"/>
          <w:sz w:val="12"/>
        </w:rPr>
        <w:t>Underwater acoustic sensor </w:t>
      </w:r>
      <w:r>
        <w:rPr>
          <w:w w:val="115"/>
          <w:sz w:val="12"/>
        </w:rPr>
        <w:t>networks</w:t>
      </w:r>
      <w:r>
        <w:rPr>
          <w:spacing w:val="40"/>
          <w:w w:val="115"/>
          <w:sz w:val="12"/>
        </w:rPr>
        <w:t> </w:t>
      </w:r>
      <w:r>
        <w:rPr>
          <w:w w:val="115"/>
          <w:sz w:val="12"/>
        </w:rPr>
        <w:t>Routing protocols</w:t>
      </w:r>
    </w:p>
    <w:p>
      <w:pPr>
        <w:spacing w:line="297" w:lineRule="auto" w:before="0"/>
        <w:ind w:left="131" w:right="917" w:firstLine="0"/>
        <w:jc w:val="left"/>
        <w:rPr>
          <w:sz w:val="12"/>
        </w:rPr>
      </w:pPr>
      <w:r>
        <w:rPr>
          <w:w w:val="115"/>
          <w:sz w:val="12"/>
        </w:rPr>
        <w:t>Depth-based routing</w:t>
      </w:r>
      <w:r>
        <w:rPr>
          <w:spacing w:val="40"/>
          <w:w w:val="115"/>
          <w:sz w:val="12"/>
        </w:rPr>
        <w:t> </w:t>
      </w:r>
      <w:r>
        <w:rPr>
          <w:w w:val="115"/>
          <w:sz w:val="12"/>
        </w:rPr>
        <w:t>Secure routing</w:t>
      </w:r>
      <w:r>
        <w:rPr>
          <w:spacing w:val="40"/>
          <w:w w:val="115"/>
          <w:sz w:val="12"/>
        </w:rPr>
        <w:t> </w:t>
      </w:r>
      <w:r>
        <w:rPr>
          <w:w w:val="115"/>
          <w:sz w:val="12"/>
        </w:rPr>
        <w:t>Sinkhole attacks</w:t>
      </w:r>
      <w:r>
        <w:rPr>
          <w:spacing w:val="40"/>
          <w:w w:val="115"/>
          <w:sz w:val="12"/>
        </w:rPr>
        <w:t> </w:t>
      </w:r>
      <w:r>
        <w:rPr>
          <w:w w:val="115"/>
          <w:sz w:val="12"/>
        </w:rPr>
        <w:t>Depth-spoofing</w:t>
      </w:r>
      <w:r>
        <w:rPr>
          <w:spacing w:val="-8"/>
          <w:w w:val="115"/>
          <w:sz w:val="12"/>
        </w:rPr>
        <w:t> </w:t>
      </w:r>
      <w:r>
        <w:rPr>
          <w:w w:val="115"/>
          <w:sz w:val="12"/>
        </w:rPr>
        <w:t>attack</w:t>
      </w:r>
    </w:p>
    <w:p>
      <w:pPr>
        <w:spacing w:before="93"/>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ind w:left="0"/>
        <w:rPr>
          <w:sz w:val="12"/>
        </w:rPr>
      </w:pPr>
      <w:r>
        <w:rPr/>
        <mc:AlternateContent>
          <mc:Choice Requires="wps">
            <w:drawing>
              <wp:anchor distT="0" distB="0" distL="0" distR="0" allowOverlap="1" layoutInCell="1" locked="0" behindDoc="1" simplePos="0" relativeHeight="487589376">
                <wp:simplePos x="0" y="0"/>
                <wp:positionH relativeFrom="page">
                  <wp:posOffset>2565679</wp:posOffset>
                </wp:positionH>
                <wp:positionV relativeFrom="paragraph">
                  <wp:posOffset>103918</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104;mso-wrap-distance-left:0;mso-wrap-distance-right:0" id="docshape7" filled="true" fillcolor="#000000" stroked="false">
                <v:fill type="solid"/>
                <w10:wrap type="topAndBottom"/>
              </v:rect>
            </w:pict>
          </mc:Fallback>
        </mc:AlternateContent>
      </w:r>
    </w:p>
    <w:p>
      <w:pPr>
        <w:spacing w:line="285" w:lineRule="auto" w:before="60"/>
        <w:ind w:left="131" w:right="129" w:firstLine="0"/>
        <w:jc w:val="both"/>
        <w:rPr>
          <w:sz w:val="14"/>
        </w:rPr>
      </w:pPr>
      <w:r>
        <w:rPr>
          <w:w w:val="115"/>
          <w:sz w:val="14"/>
        </w:rPr>
        <w:t>Localization-free</w:t>
      </w:r>
      <w:r>
        <w:rPr>
          <w:w w:val="115"/>
          <w:sz w:val="14"/>
        </w:rPr>
        <w:t> depth-based</w:t>
      </w:r>
      <w:r>
        <w:rPr>
          <w:w w:val="115"/>
          <w:sz w:val="14"/>
        </w:rPr>
        <w:t> opportunistic</w:t>
      </w:r>
      <w:r>
        <w:rPr>
          <w:w w:val="115"/>
          <w:sz w:val="14"/>
        </w:rPr>
        <w:t> routing protocols</w:t>
      </w:r>
      <w:r>
        <w:rPr>
          <w:w w:val="115"/>
          <w:sz w:val="14"/>
        </w:rPr>
        <w:t> are</w:t>
      </w:r>
      <w:r>
        <w:rPr>
          <w:w w:val="115"/>
          <w:sz w:val="14"/>
        </w:rPr>
        <w:t> an energy</w:t>
      </w:r>
      <w:r>
        <w:rPr>
          <w:w w:val="115"/>
          <w:sz w:val="14"/>
        </w:rPr>
        <w:t> efficient choice</w:t>
      </w:r>
      <w:r>
        <w:rPr>
          <w:w w:val="115"/>
          <w:sz w:val="14"/>
        </w:rPr>
        <w:t> for</w:t>
      </w:r>
      <w:r>
        <w:rPr>
          <w:w w:val="115"/>
          <w:sz w:val="14"/>
        </w:rPr>
        <w:t> underwater wireless</w:t>
      </w:r>
      <w:r>
        <w:rPr>
          <w:w w:val="115"/>
          <w:sz w:val="14"/>
        </w:rPr>
        <w:t> sensor</w:t>
      </w:r>
      <w:r>
        <w:rPr>
          <w:w w:val="115"/>
          <w:sz w:val="14"/>
        </w:rPr>
        <w:t> networks</w:t>
      </w:r>
      <w:r>
        <w:rPr>
          <w:w w:val="115"/>
          <w:sz w:val="14"/>
        </w:rPr>
        <w:t> (UWSNs).</w:t>
      </w:r>
      <w:r>
        <w:rPr>
          <w:w w:val="115"/>
          <w:sz w:val="14"/>
        </w:rPr>
        <w:t> However,</w:t>
      </w:r>
      <w:r>
        <w:rPr>
          <w:w w:val="115"/>
          <w:sz w:val="14"/>
        </w:rPr>
        <w:t> most</w:t>
      </w:r>
      <w:r>
        <w:rPr>
          <w:w w:val="115"/>
          <w:sz w:val="14"/>
        </w:rPr>
        <w:t> depth-based</w:t>
      </w:r>
      <w:r>
        <w:rPr>
          <w:w w:val="115"/>
          <w:sz w:val="14"/>
        </w:rPr>
        <w:t> routing</w:t>
      </w:r>
      <w:r>
        <w:rPr>
          <w:w w:val="115"/>
          <w:sz w:val="14"/>
        </w:rPr>
        <w:t> protocols</w:t>
      </w:r>
      <w:r>
        <w:rPr>
          <w:w w:val="115"/>
          <w:sz w:val="14"/>
        </w:rPr>
        <w:t> are</w:t>
      </w:r>
      <w:r>
        <w:rPr>
          <w:w w:val="115"/>
          <w:sz w:val="14"/>
        </w:rPr>
        <w:t> vulnerable</w:t>
      </w:r>
      <w:r>
        <w:rPr>
          <w:w w:val="115"/>
          <w:sz w:val="14"/>
        </w:rPr>
        <w:t> to</w:t>
      </w:r>
      <w:r>
        <w:rPr>
          <w:w w:val="115"/>
          <w:sz w:val="14"/>
        </w:rPr>
        <w:t> sinkhole </w:t>
      </w:r>
      <w:r>
        <w:rPr>
          <w:spacing w:val="-2"/>
          <w:w w:val="115"/>
          <w:sz w:val="14"/>
        </w:rPr>
        <w:t>attacks caused by depth spoofing. In this paper, we propose an energy-efficient depth-based probabilistic routing</w:t>
      </w:r>
      <w:r>
        <w:rPr>
          <w:w w:val="115"/>
          <w:sz w:val="14"/>
        </w:rPr>
        <w:t> protocol</w:t>
      </w:r>
      <w:r>
        <w:rPr>
          <w:spacing w:val="-6"/>
          <w:w w:val="115"/>
          <w:sz w:val="14"/>
        </w:rPr>
        <w:t> </w:t>
      </w:r>
      <w:r>
        <w:rPr>
          <w:w w:val="115"/>
          <w:sz w:val="14"/>
        </w:rPr>
        <w:t>(DPR)</w:t>
      </w:r>
      <w:r>
        <w:rPr>
          <w:spacing w:val="-7"/>
          <w:w w:val="115"/>
          <w:sz w:val="14"/>
        </w:rPr>
        <w:t> </w:t>
      </w:r>
      <w:r>
        <w:rPr>
          <w:w w:val="115"/>
          <w:sz w:val="14"/>
        </w:rPr>
        <w:t>that</w:t>
      </w:r>
      <w:r>
        <w:rPr>
          <w:spacing w:val="-6"/>
          <w:w w:val="115"/>
          <w:sz w:val="14"/>
        </w:rPr>
        <w:t> </w:t>
      </w:r>
      <w:r>
        <w:rPr>
          <w:w w:val="115"/>
          <w:sz w:val="14"/>
        </w:rPr>
        <w:t>is</w:t>
      </w:r>
      <w:r>
        <w:rPr>
          <w:spacing w:val="-7"/>
          <w:w w:val="115"/>
          <w:sz w:val="14"/>
        </w:rPr>
        <w:t> </w:t>
      </w:r>
      <w:r>
        <w:rPr>
          <w:w w:val="115"/>
          <w:sz w:val="14"/>
        </w:rPr>
        <w:t>resilient</w:t>
      </w:r>
      <w:r>
        <w:rPr>
          <w:spacing w:val="-7"/>
          <w:w w:val="115"/>
          <w:sz w:val="14"/>
        </w:rPr>
        <w:t> </w:t>
      </w:r>
      <w:r>
        <w:rPr>
          <w:w w:val="115"/>
          <w:sz w:val="14"/>
        </w:rPr>
        <w:t>against</w:t>
      </w:r>
      <w:r>
        <w:rPr>
          <w:spacing w:val="-7"/>
          <w:w w:val="115"/>
          <w:sz w:val="14"/>
        </w:rPr>
        <w:t> </w:t>
      </w:r>
      <w:r>
        <w:rPr>
          <w:w w:val="115"/>
          <w:sz w:val="14"/>
        </w:rPr>
        <w:t>depth</w:t>
      </w:r>
      <w:r>
        <w:rPr>
          <w:spacing w:val="-6"/>
          <w:w w:val="115"/>
          <w:sz w:val="14"/>
        </w:rPr>
        <w:t> </w:t>
      </w:r>
      <w:r>
        <w:rPr>
          <w:w w:val="115"/>
          <w:sz w:val="14"/>
        </w:rPr>
        <w:t>spoofing.</w:t>
      </w:r>
      <w:r>
        <w:rPr>
          <w:spacing w:val="-7"/>
          <w:w w:val="115"/>
          <w:sz w:val="14"/>
        </w:rPr>
        <w:t> </w:t>
      </w:r>
      <w:r>
        <w:rPr>
          <w:w w:val="115"/>
          <w:sz w:val="14"/>
        </w:rPr>
        <w:t>By</w:t>
      </w:r>
      <w:r>
        <w:rPr>
          <w:spacing w:val="-7"/>
          <w:w w:val="115"/>
          <w:sz w:val="14"/>
        </w:rPr>
        <w:t> </w:t>
      </w:r>
      <w:r>
        <w:rPr>
          <w:w w:val="115"/>
          <w:sz w:val="14"/>
        </w:rPr>
        <w:t>encouraging</w:t>
      </w:r>
      <w:r>
        <w:rPr>
          <w:spacing w:val="-6"/>
          <w:w w:val="115"/>
          <w:sz w:val="14"/>
        </w:rPr>
        <w:t> </w:t>
      </w:r>
      <w:r>
        <w:rPr>
          <w:w w:val="115"/>
          <w:sz w:val="14"/>
        </w:rPr>
        <w:t>unqualified</w:t>
      </w:r>
      <w:r>
        <w:rPr>
          <w:spacing w:val="-7"/>
          <w:w w:val="115"/>
          <w:sz w:val="14"/>
        </w:rPr>
        <w:t> </w:t>
      </w:r>
      <w:r>
        <w:rPr>
          <w:w w:val="115"/>
          <w:sz w:val="14"/>
        </w:rPr>
        <w:t>(suboptimal)</w:t>
      </w:r>
      <w:r>
        <w:rPr>
          <w:spacing w:val="-6"/>
          <w:w w:val="115"/>
          <w:sz w:val="14"/>
        </w:rPr>
        <w:t> </w:t>
      </w:r>
      <w:r>
        <w:rPr>
          <w:w w:val="115"/>
          <w:sz w:val="14"/>
        </w:rPr>
        <w:t>relay</w:t>
      </w:r>
      <w:r>
        <w:rPr>
          <w:spacing w:val="-7"/>
          <w:w w:val="115"/>
          <w:sz w:val="14"/>
        </w:rPr>
        <w:t> </w:t>
      </w:r>
      <w:r>
        <w:rPr>
          <w:w w:val="115"/>
          <w:sz w:val="14"/>
        </w:rPr>
        <w:t>nodes</w:t>
      </w:r>
      <w:r>
        <w:rPr>
          <w:spacing w:val="-6"/>
          <w:w w:val="115"/>
          <w:sz w:val="14"/>
        </w:rPr>
        <w:t> </w:t>
      </w:r>
      <w:r>
        <w:rPr>
          <w:w w:val="115"/>
          <w:sz w:val="14"/>
        </w:rPr>
        <w:t>to randomly forward data</w:t>
      </w:r>
      <w:r>
        <w:rPr>
          <w:spacing w:val="-1"/>
          <w:w w:val="115"/>
          <w:sz w:val="14"/>
        </w:rPr>
        <w:t> </w:t>
      </w:r>
      <w:r>
        <w:rPr>
          <w:w w:val="115"/>
          <w:sz w:val="14"/>
        </w:rPr>
        <w:t>packets, the adversarial effects of</w:t>
      </w:r>
      <w:r>
        <w:rPr>
          <w:spacing w:val="-1"/>
          <w:w w:val="115"/>
          <w:sz w:val="14"/>
        </w:rPr>
        <w:t> </w:t>
      </w:r>
      <w:r>
        <w:rPr>
          <w:w w:val="115"/>
          <w:sz w:val="14"/>
        </w:rPr>
        <w:t>depth-spoofing can be</w:t>
      </w:r>
      <w:r>
        <w:rPr>
          <w:spacing w:val="-1"/>
          <w:w w:val="115"/>
          <w:sz w:val="14"/>
        </w:rPr>
        <w:t> </w:t>
      </w:r>
      <w:r>
        <w:rPr>
          <w:w w:val="115"/>
          <w:sz w:val="14"/>
        </w:rPr>
        <w:t>mitigated. As the randomized forwarding</w:t>
      </w:r>
      <w:r>
        <w:rPr>
          <w:w w:val="115"/>
          <w:sz w:val="14"/>
        </w:rPr>
        <w:t> probability</w:t>
      </w:r>
      <w:r>
        <w:rPr>
          <w:w w:val="115"/>
          <w:sz w:val="14"/>
        </w:rPr>
        <w:t> increases,</w:t>
      </w:r>
      <w:r>
        <w:rPr>
          <w:w w:val="115"/>
          <w:sz w:val="14"/>
        </w:rPr>
        <w:t> a</w:t>
      </w:r>
      <w:r>
        <w:rPr>
          <w:w w:val="115"/>
          <w:sz w:val="14"/>
        </w:rPr>
        <w:t> better</w:t>
      </w:r>
      <w:r>
        <w:rPr>
          <w:w w:val="115"/>
          <w:sz w:val="14"/>
        </w:rPr>
        <w:t> packet</w:t>
      </w:r>
      <w:r>
        <w:rPr>
          <w:w w:val="115"/>
          <w:sz w:val="14"/>
        </w:rPr>
        <w:t> delivery</w:t>
      </w:r>
      <w:r>
        <w:rPr>
          <w:w w:val="115"/>
          <w:sz w:val="14"/>
        </w:rPr>
        <w:t> ratio</w:t>
      </w:r>
      <w:r>
        <w:rPr>
          <w:w w:val="115"/>
          <w:sz w:val="14"/>
        </w:rPr>
        <w:t> can</w:t>
      </w:r>
      <w:r>
        <w:rPr>
          <w:w w:val="115"/>
          <w:sz w:val="14"/>
        </w:rPr>
        <w:t> be</w:t>
      </w:r>
      <w:r>
        <w:rPr>
          <w:w w:val="115"/>
          <w:sz w:val="14"/>
        </w:rPr>
        <w:t> achieved</w:t>
      </w:r>
      <w:r>
        <w:rPr>
          <w:w w:val="115"/>
          <w:sz w:val="14"/>
        </w:rPr>
        <w:t> when</w:t>
      </w:r>
      <w:r>
        <w:rPr>
          <w:w w:val="115"/>
          <w:sz w:val="14"/>
        </w:rPr>
        <w:t> under</w:t>
      </w:r>
      <w:r>
        <w:rPr>
          <w:w w:val="115"/>
          <w:sz w:val="14"/>
        </w:rPr>
        <w:t> depth-spoofing attacks.</w:t>
      </w:r>
      <w:r>
        <w:rPr>
          <w:w w:val="115"/>
          <w:sz w:val="14"/>
        </w:rPr>
        <w:t> To</w:t>
      </w:r>
      <w:r>
        <w:rPr>
          <w:w w:val="115"/>
          <w:sz w:val="14"/>
        </w:rPr>
        <w:t> keep</w:t>
      </w:r>
      <w:r>
        <w:rPr>
          <w:w w:val="115"/>
          <w:sz w:val="14"/>
        </w:rPr>
        <w:t> energy</w:t>
      </w:r>
      <w:r>
        <w:rPr>
          <w:w w:val="115"/>
          <w:sz w:val="14"/>
        </w:rPr>
        <w:t> consumption</w:t>
      </w:r>
      <w:r>
        <w:rPr>
          <w:w w:val="115"/>
          <w:sz w:val="14"/>
        </w:rPr>
        <w:t> in</w:t>
      </w:r>
      <w:r>
        <w:rPr>
          <w:w w:val="115"/>
          <w:sz w:val="14"/>
        </w:rPr>
        <w:t> check,</w:t>
      </w:r>
      <w:r>
        <w:rPr>
          <w:w w:val="115"/>
          <w:sz w:val="14"/>
        </w:rPr>
        <w:t> we</w:t>
      </w:r>
      <w:r>
        <w:rPr>
          <w:w w:val="115"/>
          <w:sz w:val="14"/>
        </w:rPr>
        <w:t> propose</w:t>
      </w:r>
      <w:r>
        <w:rPr>
          <w:w w:val="115"/>
          <w:sz w:val="14"/>
        </w:rPr>
        <w:t> a</w:t>
      </w:r>
      <w:r>
        <w:rPr>
          <w:w w:val="115"/>
          <w:sz w:val="14"/>
        </w:rPr>
        <w:t> simulation-based</w:t>
      </w:r>
      <w:r>
        <w:rPr>
          <w:w w:val="115"/>
          <w:sz w:val="14"/>
        </w:rPr>
        <w:t> methodology</w:t>
      </w:r>
      <w:r>
        <w:rPr>
          <w:w w:val="115"/>
          <w:sz w:val="14"/>
        </w:rPr>
        <w:t> for</w:t>
      </w:r>
      <w:r>
        <w:rPr>
          <w:w w:val="115"/>
          <w:sz w:val="14"/>
        </w:rPr>
        <w:t> finding</w:t>
      </w:r>
      <w:r>
        <w:rPr>
          <w:w w:val="115"/>
          <w:sz w:val="14"/>
        </w:rPr>
        <w:t> the optimal</w:t>
      </w:r>
      <w:r>
        <w:rPr>
          <w:w w:val="115"/>
          <w:sz w:val="14"/>
        </w:rPr>
        <w:t> forwarding</w:t>
      </w:r>
      <w:r>
        <w:rPr>
          <w:w w:val="115"/>
          <w:sz w:val="14"/>
        </w:rPr>
        <w:t> probability.</w:t>
      </w:r>
      <w:r>
        <w:rPr>
          <w:w w:val="115"/>
          <w:sz w:val="14"/>
        </w:rPr>
        <w:t> By</w:t>
      </w:r>
      <w:r>
        <w:rPr>
          <w:w w:val="115"/>
          <w:sz w:val="14"/>
        </w:rPr>
        <w:t> adjusting</w:t>
      </w:r>
      <w:r>
        <w:rPr>
          <w:w w:val="115"/>
          <w:sz w:val="14"/>
        </w:rPr>
        <w:t> the</w:t>
      </w:r>
      <w:r>
        <w:rPr>
          <w:w w:val="115"/>
          <w:sz w:val="14"/>
        </w:rPr>
        <w:t> unqualified</w:t>
      </w:r>
      <w:r>
        <w:rPr>
          <w:w w:val="115"/>
          <w:sz w:val="14"/>
        </w:rPr>
        <w:t> node</w:t>
      </w:r>
      <w:r>
        <w:rPr>
          <w:w w:val="115"/>
          <w:sz w:val="14"/>
        </w:rPr>
        <w:t> forwarding</w:t>
      </w:r>
      <w:r>
        <w:rPr>
          <w:w w:val="115"/>
          <w:sz w:val="14"/>
        </w:rPr>
        <w:t> probability,</w:t>
      </w:r>
      <w:r>
        <w:rPr>
          <w:w w:val="115"/>
          <w:sz w:val="14"/>
        </w:rPr>
        <w:t> the</w:t>
      </w:r>
      <w:r>
        <w:rPr>
          <w:w w:val="115"/>
          <w:sz w:val="14"/>
        </w:rPr>
        <w:t> proposed</w:t>
      </w:r>
      <w:r>
        <w:rPr>
          <w:w w:val="115"/>
          <w:sz w:val="14"/>
        </w:rPr>
        <w:t> DPR protocol</w:t>
      </w:r>
      <w:r>
        <w:rPr>
          <w:w w:val="115"/>
          <w:sz w:val="14"/>
        </w:rPr>
        <w:t> can</w:t>
      </w:r>
      <w:r>
        <w:rPr>
          <w:w w:val="115"/>
          <w:sz w:val="14"/>
        </w:rPr>
        <w:t> effectively</w:t>
      </w:r>
      <w:r>
        <w:rPr>
          <w:w w:val="115"/>
          <w:sz w:val="14"/>
        </w:rPr>
        <w:t> resist</w:t>
      </w:r>
      <w:r>
        <w:rPr>
          <w:w w:val="115"/>
          <w:sz w:val="14"/>
        </w:rPr>
        <w:t> depth-spoofing</w:t>
      </w:r>
      <w:r>
        <w:rPr>
          <w:w w:val="115"/>
          <w:sz w:val="14"/>
        </w:rPr>
        <w:t> attacks</w:t>
      </w:r>
      <w:r>
        <w:rPr>
          <w:w w:val="115"/>
          <w:sz w:val="14"/>
        </w:rPr>
        <w:t> with</w:t>
      </w:r>
      <w:r>
        <w:rPr>
          <w:w w:val="115"/>
          <w:sz w:val="14"/>
        </w:rPr>
        <w:t> a</w:t>
      </w:r>
      <w:r>
        <w:rPr>
          <w:w w:val="115"/>
          <w:sz w:val="14"/>
        </w:rPr>
        <w:t> reasonably</w:t>
      </w:r>
      <w:r>
        <w:rPr>
          <w:w w:val="115"/>
          <w:sz w:val="14"/>
        </w:rPr>
        <w:t> efficient</w:t>
      </w:r>
      <w:r>
        <w:rPr>
          <w:w w:val="115"/>
          <w:sz w:val="14"/>
        </w:rPr>
        <w:t> energy</w:t>
      </w:r>
      <w:r>
        <w:rPr>
          <w:w w:val="115"/>
          <w:sz w:val="14"/>
        </w:rPr>
        <w:t> overhead.</w:t>
      </w:r>
      <w:r>
        <w:rPr>
          <w:w w:val="115"/>
          <w:sz w:val="14"/>
        </w:rPr>
        <w:t> A</w:t>
      </w:r>
      <w:r>
        <w:rPr>
          <w:w w:val="115"/>
          <w:sz w:val="14"/>
        </w:rPr>
        <w:t> delivery ratio</w:t>
      </w:r>
      <w:r>
        <w:rPr>
          <w:spacing w:val="-11"/>
          <w:w w:val="115"/>
          <w:sz w:val="14"/>
        </w:rPr>
        <w:t> </w:t>
      </w:r>
      <w:r>
        <w:rPr>
          <w:w w:val="115"/>
          <w:sz w:val="14"/>
        </w:rPr>
        <w:t>exceeding</w:t>
      </w:r>
      <w:r>
        <w:rPr>
          <w:spacing w:val="-10"/>
          <w:w w:val="115"/>
          <w:sz w:val="14"/>
        </w:rPr>
        <w:t> </w:t>
      </w:r>
      <w:r>
        <w:rPr>
          <w:w w:val="115"/>
          <w:sz w:val="14"/>
        </w:rPr>
        <w:t>90%</w:t>
      </w:r>
      <w:r>
        <w:rPr>
          <w:spacing w:val="-10"/>
          <w:w w:val="115"/>
          <w:sz w:val="14"/>
        </w:rPr>
        <w:t> </w:t>
      </w:r>
      <w:r>
        <w:rPr>
          <w:w w:val="115"/>
          <w:sz w:val="14"/>
        </w:rPr>
        <w:t>can</w:t>
      </w:r>
      <w:r>
        <w:rPr>
          <w:spacing w:val="-10"/>
          <w:w w:val="115"/>
          <w:sz w:val="14"/>
        </w:rPr>
        <w:t> </w:t>
      </w:r>
      <w:r>
        <w:rPr>
          <w:w w:val="115"/>
          <w:sz w:val="14"/>
        </w:rPr>
        <w:t>be</w:t>
      </w:r>
      <w:r>
        <w:rPr>
          <w:spacing w:val="-10"/>
          <w:w w:val="115"/>
          <w:sz w:val="14"/>
        </w:rPr>
        <w:t> </w:t>
      </w:r>
      <w:r>
        <w:rPr>
          <w:w w:val="115"/>
          <w:sz w:val="14"/>
        </w:rPr>
        <w:t>achieved</w:t>
      </w:r>
      <w:r>
        <w:rPr>
          <w:spacing w:val="-10"/>
          <w:w w:val="115"/>
          <w:sz w:val="14"/>
        </w:rPr>
        <w:t> </w:t>
      </w:r>
      <w:r>
        <w:rPr>
          <w:w w:val="115"/>
          <w:sz w:val="14"/>
        </w:rPr>
        <w:t>under</w:t>
      </w:r>
      <w:r>
        <w:rPr>
          <w:spacing w:val="-10"/>
          <w:w w:val="115"/>
          <w:sz w:val="14"/>
        </w:rPr>
        <w:t> </w:t>
      </w:r>
      <w:r>
        <w:rPr>
          <w:w w:val="115"/>
          <w:sz w:val="14"/>
        </w:rPr>
        <w:t>attack</w:t>
      </w:r>
      <w:r>
        <w:rPr>
          <w:spacing w:val="-10"/>
          <w:w w:val="115"/>
          <w:sz w:val="14"/>
        </w:rPr>
        <w:t> </w:t>
      </w:r>
      <w:r>
        <w:rPr>
          <w:w w:val="115"/>
          <w:sz w:val="14"/>
        </w:rPr>
        <w:t>with</w:t>
      </w:r>
      <w:r>
        <w:rPr>
          <w:spacing w:val="-10"/>
          <w:w w:val="115"/>
          <w:sz w:val="14"/>
        </w:rPr>
        <w:t> </w:t>
      </w:r>
      <w:r>
        <w:rPr>
          <w:w w:val="115"/>
          <w:sz w:val="14"/>
        </w:rPr>
        <w:t>energy</w:t>
      </w:r>
      <w:r>
        <w:rPr>
          <w:spacing w:val="-10"/>
          <w:w w:val="115"/>
          <w:sz w:val="14"/>
        </w:rPr>
        <w:t> </w:t>
      </w:r>
      <w:r>
        <w:rPr>
          <w:w w:val="115"/>
          <w:sz w:val="14"/>
        </w:rPr>
        <w:t>overhead</w:t>
      </w:r>
      <w:r>
        <w:rPr>
          <w:spacing w:val="-10"/>
          <w:w w:val="115"/>
          <w:sz w:val="14"/>
        </w:rPr>
        <w:t> </w:t>
      </w:r>
      <w:r>
        <w:rPr>
          <w:w w:val="115"/>
          <w:sz w:val="14"/>
        </w:rPr>
        <w:t>as</w:t>
      </w:r>
      <w:r>
        <w:rPr>
          <w:spacing w:val="-10"/>
          <w:w w:val="115"/>
          <w:sz w:val="14"/>
        </w:rPr>
        <w:t> </w:t>
      </w:r>
      <w:r>
        <w:rPr>
          <w:w w:val="115"/>
          <w:sz w:val="14"/>
        </w:rPr>
        <w:t>low</w:t>
      </w:r>
      <w:r>
        <w:rPr>
          <w:spacing w:val="-10"/>
          <w:w w:val="115"/>
          <w:sz w:val="14"/>
        </w:rPr>
        <w:t> </w:t>
      </w:r>
      <w:r>
        <w:rPr>
          <w:w w:val="115"/>
          <w:sz w:val="14"/>
        </w:rPr>
        <w:t>as</w:t>
      </w:r>
      <w:r>
        <w:rPr>
          <w:spacing w:val="-10"/>
          <w:w w:val="115"/>
          <w:sz w:val="14"/>
        </w:rPr>
        <w:t> </w:t>
      </w:r>
      <w:r>
        <w:rPr>
          <w:w w:val="115"/>
          <w:sz w:val="14"/>
        </w:rPr>
        <w:t>35%</w:t>
      </w:r>
      <w:r>
        <w:rPr>
          <w:spacing w:val="-10"/>
          <w:w w:val="115"/>
          <w:sz w:val="14"/>
        </w:rPr>
        <w:t> </w:t>
      </w:r>
      <w:r>
        <w:rPr>
          <w:w w:val="115"/>
          <w:sz w:val="14"/>
        </w:rPr>
        <w:t>under</w:t>
      </w:r>
      <w:r>
        <w:rPr>
          <w:spacing w:val="-10"/>
          <w:w w:val="115"/>
          <w:sz w:val="14"/>
        </w:rPr>
        <w:t> </w:t>
      </w:r>
      <w:r>
        <w:rPr>
          <w:w w:val="115"/>
          <w:sz w:val="14"/>
        </w:rPr>
        <w:t>normal</w:t>
      </w:r>
      <w:r>
        <w:rPr>
          <w:spacing w:val="-11"/>
          <w:w w:val="115"/>
          <w:sz w:val="14"/>
        </w:rPr>
        <w:t> </w:t>
      </w:r>
      <w:r>
        <w:rPr>
          <w:w w:val="115"/>
          <w:sz w:val="14"/>
        </w:rPr>
        <w:t>conditions. In</w:t>
      </w:r>
      <w:r>
        <w:rPr>
          <w:w w:val="115"/>
          <w:sz w:val="14"/>
        </w:rPr>
        <w:t> comparison</w:t>
      </w:r>
      <w:r>
        <w:rPr>
          <w:w w:val="115"/>
          <w:sz w:val="14"/>
        </w:rPr>
        <w:t> with</w:t>
      </w:r>
      <w:r>
        <w:rPr>
          <w:w w:val="115"/>
          <w:sz w:val="14"/>
        </w:rPr>
        <w:t> relevant</w:t>
      </w:r>
      <w:r>
        <w:rPr>
          <w:w w:val="115"/>
          <w:sz w:val="14"/>
        </w:rPr>
        <w:t> existing</w:t>
      </w:r>
      <w:r>
        <w:rPr>
          <w:w w:val="115"/>
          <w:sz w:val="14"/>
        </w:rPr>
        <w:t> protocols,</w:t>
      </w:r>
      <w:r>
        <w:rPr>
          <w:w w:val="115"/>
          <w:sz w:val="14"/>
        </w:rPr>
        <w:t> the</w:t>
      </w:r>
      <w:r>
        <w:rPr>
          <w:w w:val="115"/>
          <w:sz w:val="14"/>
        </w:rPr>
        <w:t> proposed</w:t>
      </w:r>
      <w:r>
        <w:rPr>
          <w:w w:val="115"/>
          <w:sz w:val="14"/>
        </w:rPr>
        <w:t> protocol</w:t>
      </w:r>
      <w:r>
        <w:rPr>
          <w:w w:val="115"/>
          <w:sz w:val="14"/>
        </w:rPr>
        <w:t> achieves</w:t>
      </w:r>
      <w:r>
        <w:rPr>
          <w:w w:val="115"/>
          <w:sz w:val="14"/>
        </w:rPr>
        <w:t> better</w:t>
      </w:r>
      <w:r>
        <w:rPr>
          <w:w w:val="115"/>
          <w:sz w:val="14"/>
        </w:rPr>
        <w:t> energy</w:t>
      </w:r>
      <w:r>
        <w:rPr>
          <w:w w:val="115"/>
          <w:sz w:val="14"/>
        </w:rPr>
        <w:t> efficiency,</w:t>
      </w:r>
      <w:r>
        <w:rPr>
          <w:w w:val="115"/>
          <w:sz w:val="14"/>
        </w:rPr>
        <w:t> resil- ience efficiency, and scalability.</w:t>
      </w:r>
    </w:p>
    <w:p>
      <w:pPr>
        <w:spacing w:after="0" w:line="285" w:lineRule="auto"/>
        <w:jc w:val="both"/>
        <w:rPr>
          <w:sz w:val="14"/>
        </w:rPr>
        <w:sectPr>
          <w:type w:val="continuous"/>
          <w:pgSz w:w="11910" w:h="15880"/>
          <w:pgMar w:top="620" w:bottom="280" w:left="620" w:right="620"/>
          <w:cols w:num="2" w:equalWidth="0">
            <w:col w:w="2298" w:space="990"/>
            <w:col w:w="7382"/>
          </w:cols>
        </w:sectPr>
      </w:pPr>
    </w:p>
    <w:p>
      <w:pPr>
        <w:pStyle w:val="BodyText"/>
        <w:ind w:left="0"/>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36"/>
        <w:ind w:left="0"/>
        <w:rPr>
          <w:sz w:val="20"/>
        </w:rPr>
      </w:pPr>
    </w:p>
    <w:p>
      <w:pPr>
        <w:spacing w:after="0"/>
        <w:rPr>
          <w:sz w:val="20"/>
        </w:rPr>
        <w:sectPr>
          <w:type w:val="continuous"/>
          <w:pgSz w:w="11910" w:h="15880"/>
          <w:pgMar w:top="620" w:bottom="280" w:left="620" w:right="620"/>
        </w:sectPr>
      </w:pPr>
    </w:p>
    <w:p>
      <w:pPr>
        <w:pStyle w:val="Heading1"/>
        <w:numPr>
          <w:ilvl w:val="0"/>
          <w:numId w:val="1"/>
        </w:numPr>
        <w:tabs>
          <w:tab w:pos="375" w:val="left" w:leader="none"/>
        </w:tabs>
        <w:spacing w:line="240" w:lineRule="auto" w:before="91" w:after="0"/>
        <w:ind w:left="375" w:right="0" w:hanging="244"/>
        <w:jc w:val="left"/>
      </w:pPr>
      <w:bookmarkStart w:name="1 Introduction" w:id="6"/>
      <w:bookmarkEnd w:id="6"/>
      <w:r>
        <w:rPr>
          <w:b w:val="0"/>
        </w:rPr>
      </w:r>
      <w:r>
        <w:rPr>
          <w:spacing w:val="-2"/>
          <w:w w:val="110"/>
        </w:rPr>
        <w:t>Introduction</w:t>
      </w:r>
    </w:p>
    <w:p>
      <w:pPr>
        <w:pStyle w:val="BodyText"/>
        <w:spacing w:before="50"/>
        <w:ind w:left="0"/>
        <w:rPr>
          <w:b/>
        </w:rPr>
      </w:pPr>
    </w:p>
    <w:p>
      <w:pPr>
        <w:pStyle w:val="BodyText"/>
        <w:spacing w:line="273" w:lineRule="auto"/>
        <w:ind w:right="38" w:firstLine="239"/>
        <w:jc w:val="both"/>
      </w:pPr>
      <w:r>
        <w:rPr>
          <w:w w:val="110"/>
        </w:rPr>
        <w:t>Securing</w:t>
      </w:r>
      <w:r>
        <w:rPr>
          <w:w w:val="110"/>
        </w:rPr>
        <w:t> underwater</w:t>
      </w:r>
      <w:r>
        <w:rPr>
          <w:w w:val="110"/>
        </w:rPr>
        <w:t> sensor</w:t>
      </w:r>
      <w:r>
        <w:rPr>
          <w:w w:val="110"/>
        </w:rPr>
        <w:t> networks</w:t>
      </w:r>
      <w:r>
        <w:rPr>
          <w:w w:val="110"/>
        </w:rPr>
        <w:t> (UWSNs)</w:t>
      </w:r>
      <w:r>
        <w:rPr>
          <w:w w:val="110"/>
        </w:rPr>
        <w:t> has</w:t>
      </w:r>
      <w:r>
        <w:rPr>
          <w:w w:val="110"/>
        </w:rPr>
        <w:t> gain</w:t>
      </w:r>
      <w:r>
        <w:rPr>
          <w:w w:val="110"/>
        </w:rPr>
        <w:t> </w:t>
      </w:r>
      <w:r>
        <w:rPr>
          <w:w w:val="110"/>
        </w:rPr>
        <w:t>consider- able attention in recent years. This is due to the fact that security vul- nerabilities are continuously exploited by adversaries and third parties </w:t>
      </w:r>
      <w:r>
        <w:rPr>
          <w:spacing w:val="-2"/>
          <w:w w:val="110"/>
        </w:rPr>
        <w:t>for</w:t>
      </w:r>
      <w:r>
        <w:rPr>
          <w:spacing w:val="-3"/>
          <w:w w:val="110"/>
        </w:rPr>
        <w:t> </w:t>
      </w:r>
      <w:r>
        <w:rPr>
          <w:spacing w:val="-2"/>
          <w:w w:val="110"/>
        </w:rPr>
        <w:t>political and</w:t>
      </w:r>
      <w:r>
        <w:rPr>
          <w:spacing w:val="-3"/>
          <w:w w:val="110"/>
        </w:rPr>
        <w:t> </w:t>
      </w:r>
      <w:r>
        <w:rPr>
          <w:spacing w:val="-2"/>
          <w:w w:val="110"/>
        </w:rPr>
        <w:t>financial</w:t>
      </w:r>
      <w:r>
        <w:rPr>
          <w:spacing w:val="-3"/>
          <w:w w:val="110"/>
        </w:rPr>
        <w:t> </w:t>
      </w:r>
      <w:r>
        <w:rPr>
          <w:spacing w:val="-2"/>
          <w:w w:val="110"/>
        </w:rPr>
        <w:t>advantages</w:t>
      </w:r>
      <w:r>
        <w:rPr>
          <w:spacing w:val="-3"/>
          <w:w w:val="110"/>
        </w:rPr>
        <w:t> </w:t>
      </w:r>
      <w:r>
        <w:rPr>
          <w:spacing w:val="-2"/>
          <w:w w:val="110"/>
        </w:rPr>
        <w:t>[</w:t>
      </w:r>
      <w:hyperlink w:history="true" w:anchor="_bookmark30">
        <w:r>
          <w:rPr>
            <w:color w:val="2196D1"/>
            <w:spacing w:val="-2"/>
            <w:w w:val="110"/>
          </w:rPr>
          <w:t>1</w:t>
        </w:r>
      </w:hyperlink>
      <w:r>
        <w:rPr>
          <w:spacing w:val="-2"/>
          <w:w w:val="110"/>
        </w:rPr>
        <w:t>].</w:t>
      </w:r>
      <w:r>
        <w:rPr>
          <w:spacing w:val="-3"/>
          <w:w w:val="110"/>
        </w:rPr>
        <w:t> </w:t>
      </w:r>
      <w:r>
        <w:rPr>
          <w:spacing w:val="-2"/>
          <w:w w:val="110"/>
        </w:rPr>
        <w:t>A</w:t>
      </w:r>
      <w:r>
        <w:rPr>
          <w:spacing w:val="-3"/>
          <w:w w:val="110"/>
        </w:rPr>
        <w:t> </w:t>
      </w:r>
      <w:r>
        <w:rPr>
          <w:spacing w:val="-2"/>
          <w:w w:val="110"/>
        </w:rPr>
        <w:t>wide variety</w:t>
      </w:r>
      <w:r>
        <w:rPr>
          <w:spacing w:val="-3"/>
          <w:w w:val="110"/>
        </w:rPr>
        <w:t> </w:t>
      </w:r>
      <w:r>
        <w:rPr>
          <w:spacing w:val="-2"/>
          <w:w w:val="110"/>
        </w:rPr>
        <w:t>of</w:t>
      </w:r>
      <w:r>
        <w:rPr>
          <w:spacing w:val="-3"/>
          <w:w w:val="110"/>
        </w:rPr>
        <w:t> </w:t>
      </w:r>
      <w:r>
        <w:rPr>
          <w:spacing w:val="-2"/>
          <w:w w:val="110"/>
        </w:rPr>
        <w:t>attacks</w:t>
      </w:r>
      <w:r>
        <w:rPr>
          <w:spacing w:val="-3"/>
          <w:w w:val="110"/>
        </w:rPr>
        <w:t> </w:t>
      </w:r>
      <w:r>
        <w:rPr>
          <w:spacing w:val="-2"/>
          <w:w w:val="110"/>
        </w:rPr>
        <w:t>exist, </w:t>
      </w:r>
      <w:r>
        <w:rPr>
          <w:w w:val="110"/>
        </w:rPr>
        <w:t>with objectives ranging from sniffing the network [</w:t>
      </w:r>
      <w:hyperlink w:history="true" w:anchor="_bookmark31">
        <w:r>
          <w:rPr>
            <w:color w:val="2196D1"/>
            <w:w w:val="110"/>
          </w:rPr>
          <w:t>2</w:t>
        </w:r>
      </w:hyperlink>
      <w:r>
        <w:rPr>
          <w:w w:val="110"/>
        </w:rPr>
        <w:t>] to disrupting or totally</w:t>
      </w:r>
      <w:r>
        <w:rPr>
          <w:w w:val="110"/>
        </w:rPr>
        <w:t> disabling</w:t>
      </w:r>
      <w:r>
        <w:rPr>
          <w:w w:val="110"/>
        </w:rPr>
        <w:t> operations</w:t>
      </w:r>
      <w:r>
        <w:rPr>
          <w:w w:val="110"/>
        </w:rPr>
        <w:t> [</w:t>
      </w:r>
      <w:hyperlink w:history="true" w:anchor="_bookmark32">
        <w:r>
          <w:rPr>
            <w:color w:val="2196D1"/>
            <w:w w:val="110"/>
          </w:rPr>
          <w:t>3</w:t>
        </w:r>
      </w:hyperlink>
      <w:r>
        <w:rPr>
          <w:w w:val="110"/>
        </w:rPr>
        <w:t>].</w:t>
      </w:r>
      <w:r>
        <w:rPr>
          <w:w w:val="110"/>
        </w:rPr>
        <w:t> UWSNs</w:t>
      </w:r>
      <w:r>
        <w:rPr>
          <w:w w:val="110"/>
        </w:rPr>
        <w:t> Routing</w:t>
      </w:r>
      <w:r>
        <w:rPr>
          <w:w w:val="110"/>
        </w:rPr>
        <w:t> protocols</w:t>
      </w:r>
      <w:r>
        <w:rPr>
          <w:w w:val="110"/>
        </w:rPr>
        <w:t> have</w:t>
      </w:r>
      <w:r>
        <w:rPr>
          <w:w w:val="110"/>
        </w:rPr>
        <w:t> been exposed</w:t>
      </w:r>
      <w:r>
        <w:rPr>
          <w:w w:val="110"/>
        </w:rPr>
        <w:t> to</w:t>
      </w:r>
      <w:r>
        <w:rPr>
          <w:w w:val="110"/>
        </w:rPr>
        <w:t> variety</w:t>
      </w:r>
      <w:r>
        <w:rPr>
          <w:w w:val="110"/>
        </w:rPr>
        <w:t> of</w:t>
      </w:r>
      <w:r>
        <w:rPr>
          <w:w w:val="110"/>
        </w:rPr>
        <w:t> several</w:t>
      </w:r>
      <w:r>
        <w:rPr>
          <w:w w:val="110"/>
        </w:rPr>
        <w:t> attacks</w:t>
      </w:r>
      <w:r>
        <w:rPr>
          <w:w w:val="110"/>
        </w:rPr>
        <w:t> [</w:t>
      </w:r>
      <w:hyperlink w:history="true" w:anchor="_bookmark33">
        <w:r>
          <w:rPr>
            <w:color w:val="2196D1"/>
            <w:w w:val="110"/>
          </w:rPr>
          <w:t>4</w:t>
        </w:r>
      </w:hyperlink>
      <w:r>
        <w:rPr>
          <w:w w:val="110"/>
        </w:rPr>
        <w:t>].</w:t>
      </w:r>
      <w:r>
        <w:rPr>
          <w:w w:val="110"/>
        </w:rPr>
        <w:t> Such</w:t>
      </w:r>
      <w:r>
        <w:rPr>
          <w:w w:val="110"/>
        </w:rPr>
        <w:t> attacks</w:t>
      </w:r>
      <w:r>
        <w:rPr>
          <w:w w:val="110"/>
        </w:rPr>
        <w:t> may</w:t>
      </w:r>
      <w:r>
        <w:rPr>
          <w:w w:val="110"/>
        </w:rPr>
        <w:t> affect</w:t>
      </w:r>
      <w:r>
        <w:rPr>
          <w:w w:val="110"/>
        </w:rPr>
        <w:t> the performance</w:t>
      </w:r>
      <w:r>
        <w:rPr>
          <w:spacing w:val="-6"/>
          <w:w w:val="110"/>
        </w:rPr>
        <w:t> </w:t>
      </w:r>
      <w:r>
        <w:rPr>
          <w:w w:val="110"/>
        </w:rPr>
        <w:t>of</w:t>
      </w:r>
      <w:r>
        <w:rPr>
          <w:spacing w:val="-6"/>
          <w:w w:val="110"/>
        </w:rPr>
        <w:t> </w:t>
      </w:r>
      <w:r>
        <w:rPr>
          <w:w w:val="110"/>
        </w:rPr>
        <w:t>the</w:t>
      </w:r>
      <w:r>
        <w:rPr>
          <w:spacing w:val="-7"/>
          <w:w w:val="110"/>
        </w:rPr>
        <w:t> </w:t>
      </w:r>
      <w:r>
        <w:rPr>
          <w:w w:val="110"/>
        </w:rPr>
        <w:t>routing</w:t>
      </w:r>
      <w:r>
        <w:rPr>
          <w:spacing w:val="-7"/>
          <w:w w:val="110"/>
        </w:rPr>
        <w:t> </w:t>
      </w:r>
      <w:r>
        <w:rPr>
          <w:w w:val="110"/>
        </w:rPr>
        <w:t>lightly</w:t>
      </w:r>
      <w:r>
        <w:rPr>
          <w:spacing w:val="-7"/>
          <w:w w:val="110"/>
        </w:rPr>
        <w:t> </w:t>
      </w:r>
      <w:r>
        <w:rPr>
          <w:w w:val="110"/>
        </w:rPr>
        <w:t>or</w:t>
      </w:r>
      <w:r>
        <w:rPr>
          <w:spacing w:val="-7"/>
          <w:w w:val="110"/>
        </w:rPr>
        <w:t> </w:t>
      </w:r>
      <w:r>
        <w:rPr>
          <w:w w:val="110"/>
        </w:rPr>
        <w:t>even</w:t>
      </w:r>
      <w:r>
        <w:rPr>
          <w:spacing w:val="-6"/>
          <w:w w:val="110"/>
        </w:rPr>
        <w:t> </w:t>
      </w:r>
      <w:r>
        <w:rPr>
          <w:w w:val="110"/>
        </w:rPr>
        <w:t>completely.</w:t>
      </w:r>
      <w:r>
        <w:rPr>
          <w:spacing w:val="-7"/>
          <w:w w:val="110"/>
        </w:rPr>
        <w:t> </w:t>
      </w:r>
      <w:r>
        <w:rPr>
          <w:w w:val="110"/>
        </w:rPr>
        <w:t>In</w:t>
      </w:r>
      <w:r>
        <w:rPr>
          <w:spacing w:val="-7"/>
          <w:w w:val="110"/>
        </w:rPr>
        <w:t> </w:t>
      </w:r>
      <w:r>
        <w:rPr>
          <w:w w:val="110"/>
        </w:rPr>
        <w:t>this</w:t>
      </w:r>
      <w:r>
        <w:rPr>
          <w:spacing w:val="-7"/>
          <w:w w:val="110"/>
        </w:rPr>
        <w:t> </w:t>
      </w:r>
      <w:r>
        <w:rPr>
          <w:w w:val="110"/>
        </w:rPr>
        <w:t>paper,</w:t>
      </w:r>
      <w:r>
        <w:rPr>
          <w:spacing w:val="-6"/>
          <w:w w:val="110"/>
        </w:rPr>
        <w:t> </w:t>
      </w:r>
      <w:r>
        <w:rPr>
          <w:w w:val="110"/>
        </w:rPr>
        <w:t>we focus</w:t>
      </w:r>
      <w:r>
        <w:rPr>
          <w:spacing w:val="-4"/>
          <w:w w:val="110"/>
        </w:rPr>
        <w:t> </w:t>
      </w:r>
      <w:r>
        <w:rPr>
          <w:w w:val="110"/>
        </w:rPr>
        <w:t>on</w:t>
      </w:r>
      <w:r>
        <w:rPr>
          <w:spacing w:val="-4"/>
          <w:w w:val="110"/>
        </w:rPr>
        <w:t> </w:t>
      </w:r>
      <w:r>
        <w:rPr>
          <w:w w:val="110"/>
        </w:rPr>
        <w:t>securing</w:t>
      </w:r>
      <w:r>
        <w:rPr>
          <w:spacing w:val="-3"/>
          <w:w w:val="110"/>
        </w:rPr>
        <w:t> </w:t>
      </w:r>
      <w:r>
        <w:rPr>
          <w:w w:val="110"/>
        </w:rPr>
        <w:t>the</w:t>
      </w:r>
      <w:r>
        <w:rPr>
          <w:spacing w:val="-4"/>
          <w:w w:val="110"/>
        </w:rPr>
        <w:t> </w:t>
      </w:r>
      <w:r>
        <w:rPr>
          <w:w w:val="110"/>
        </w:rPr>
        <w:t>depth-based</w:t>
      </w:r>
      <w:r>
        <w:rPr>
          <w:spacing w:val="-4"/>
          <w:w w:val="110"/>
        </w:rPr>
        <w:t> </w:t>
      </w:r>
      <w:r>
        <w:rPr>
          <w:w w:val="110"/>
        </w:rPr>
        <w:t>routing</w:t>
      </w:r>
      <w:r>
        <w:rPr>
          <w:spacing w:val="-3"/>
          <w:w w:val="110"/>
        </w:rPr>
        <w:t> </w:t>
      </w:r>
      <w:r>
        <w:rPr>
          <w:w w:val="110"/>
        </w:rPr>
        <w:t>protocol</w:t>
      </w:r>
      <w:r>
        <w:rPr>
          <w:spacing w:val="-4"/>
          <w:w w:val="110"/>
        </w:rPr>
        <w:t> </w:t>
      </w:r>
      <w:r>
        <w:rPr>
          <w:w w:val="110"/>
        </w:rPr>
        <w:t>(DBR)</w:t>
      </w:r>
      <w:r>
        <w:rPr>
          <w:spacing w:val="-4"/>
          <w:w w:val="110"/>
        </w:rPr>
        <w:t> </w:t>
      </w:r>
      <w:r>
        <w:rPr>
          <w:w w:val="110"/>
        </w:rPr>
        <w:t>[</w:t>
      </w:r>
      <w:hyperlink w:history="true" w:anchor="_bookmark34">
        <w:r>
          <w:rPr>
            <w:color w:val="2196D1"/>
            <w:w w:val="110"/>
          </w:rPr>
          <w:t>5</w:t>
        </w:r>
      </w:hyperlink>
      <w:r>
        <w:rPr>
          <w:w w:val="110"/>
        </w:rPr>
        <w:t>]</w:t>
      </w:r>
      <w:r>
        <w:rPr>
          <w:spacing w:val="-4"/>
          <w:w w:val="110"/>
        </w:rPr>
        <w:t> </w:t>
      </w:r>
      <w:r>
        <w:rPr>
          <w:w w:val="110"/>
        </w:rPr>
        <w:t>against</w:t>
      </w:r>
      <w:r>
        <w:rPr>
          <w:spacing w:val="-4"/>
          <w:w w:val="110"/>
        </w:rPr>
        <w:t> </w:t>
      </w:r>
      <w:r>
        <w:rPr>
          <w:w w:val="110"/>
        </w:rPr>
        <w:t>a selected</w:t>
      </w:r>
      <w:r>
        <w:rPr>
          <w:spacing w:val="17"/>
          <w:w w:val="110"/>
        </w:rPr>
        <w:t> </w:t>
      </w:r>
      <w:r>
        <w:rPr>
          <w:w w:val="110"/>
        </w:rPr>
        <w:t>proven</w:t>
      </w:r>
      <w:r>
        <w:rPr>
          <w:spacing w:val="17"/>
          <w:w w:val="110"/>
        </w:rPr>
        <w:t> </w:t>
      </w:r>
      <w:r>
        <w:rPr>
          <w:w w:val="110"/>
        </w:rPr>
        <w:t>attack.</w:t>
      </w:r>
      <w:r>
        <w:rPr>
          <w:spacing w:val="17"/>
          <w:w w:val="110"/>
        </w:rPr>
        <w:t> </w:t>
      </w:r>
      <w:r>
        <w:rPr>
          <w:w w:val="110"/>
        </w:rPr>
        <w:t>DBR</w:t>
      </w:r>
      <w:r>
        <w:rPr>
          <w:spacing w:val="18"/>
          <w:w w:val="110"/>
        </w:rPr>
        <w:t> </w:t>
      </w:r>
      <w:r>
        <w:rPr>
          <w:w w:val="110"/>
        </w:rPr>
        <w:t>protocol</w:t>
      </w:r>
      <w:r>
        <w:rPr>
          <w:spacing w:val="17"/>
          <w:w w:val="110"/>
        </w:rPr>
        <w:t> </w:t>
      </w:r>
      <w:r>
        <w:rPr>
          <w:w w:val="110"/>
        </w:rPr>
        <w:t>and</w:t>
      </w:r>
      <w:r>
        <w:rPr>
          <w:spacing w:val="17"/>
          <w:w w:val="110"/>
        </w:rPr>
        <w:t> </w:t>
      </w:r>
      <w:r>
        <w:rPr>
          <w:w w:val="110"/>
        </w:rPr>
        <w:t>its</w:t>
      </w:r>
      <w:r>
        <w:rPr>
          <w:spacing w:val="17"/>
          <w:w w:val="110"/>
        </w:rPr>
        <w:t> </w:t>
      </w:r>
      <w:r>
        <w:rPr>
          <w:w w:val="110"/>
        </w:rPr>
        <w:t>recent</w:t>
      </w:r>
      <w:r>
        <w:rPr>
          <w:spacing w:val="18"/>
          <w:w w:val="110"/>
        </w:rPr>
        <w:t> </w:t>
      </w:r>
      <w:r>
        <w:rPr>
          <w:w w:val="110"/>
        </w:rPr>
        <w:t>variants,</w:t>
      </w:r>
      <w:r>
        <w:rPr>
          <w:spacing w:val="17"/>
          <w:w w:val="110"/>
        </w:rPr>
        <w:t> </w:t>
      </w:r>
      <w:r>
        <w:rPr>
          <w:w w:val="110"/>
        </w:rPr>
        <w:t>such</w:t>
      </w:r>
      <w:r>
        <w:rPr>
          <w:spacing w:val="17"/>
          <w:w w:val="110"/>
        </w:rPr>
        <w:t> </w:t>
      </w:r>
      <w:r>
        <w:rPr>
          <w:spacing w:val="-5"/>
          <w:w w:val="110"/>
        </w:rPr>
        <w:t>as</w:t>
      </w:r>
    </w:p>
    <w:p>
      <w:pPr>
        <w:pStyle w:val="BodyText"/>
        <w:spacing w:line="220" w:lineRule="auto"/>
        <w:ind w:right="38"/>
        <w:jc w:val="both"/>
      </w:pPr>
      <w:r>
        <w:rPr>
          <w:w w:val="110"/>
        </w:rPr>
        <w:t>[</w:t>
      </w:r>
      <w:hyperlink w:history="true" w:anchor="_bookmark35">
        <w:r>
          <w:rPr>
            <w:color w:val="2196D1"/>
            <w:w w:val="110"/>
          </w:rPr>
          <w:t>6</w:t>
        </w:r>
        <w:r>
          <w:rPr>
            <w:rFonts w:ascii="STIX" w:hAnsi="STIX"/>
            <w:color w:val="2196D1"/>
            <w:w w:val="110"/>
          </w:rPr>
          <w:t>–</w:t>
        </w:r>
        <w:r>
          <w:rPr>
            <w:color w:val="2196D1"/>
            <w:w w:val="110"/>
          </w:rPr>
          <w:t>11</w:t>
        </w:r>
      </w:hyperlink>
      <w:r>
        <w:rPr>
          <w:w w:val="110"/>
        </w:rPr>
        <w:t>]</w:t>
      </w:r>
      <w:r>
        <w:rPr>
          <w:spacing w:val="-11"/>
          <w:w w:val="110"/>
        </w:rPr>
        <w:t> </w:t>
      </w:r>
      <w:r>
        <w:rPr>
          <w:w w:val="110"/>
        </w:rPr>
        <w:t>are</w:t>
      </w:r>
      <w:r>
        <w:rPr>
          <w:spacing w:val="-11"/>
          <w:w w:val="110"/>
        </w:rPr>
        <w:t> </w:t>
      </w:r>
      <w:r>
        <w:rPr>
          <w:w w:val="110"/>
        </w:rPr>
        <w:t>particularly</w:t>
      </w:r>
      <w:r>
        <w:rPr>
          <w:spacing w:val="-11"/>
          <w:w w:val="110"/>
        </w:rPr>
        <w:t> </w:t>
      </w:r>
      <w:r>
        <w:rPr>
          <w:w w:val="110"/>
        </w:rPr>
        <w:t>favorable</w:t>
      </w:r>
      <w:r>
        <w:rPr>
          <w:spacing w:val="-11"/>
          <w:w w:val="110"/>
        </w:rPr>
        <w:t> </w:t>
      </w:r>
      <w:r>
        <w:rPr>
          <w:w w:val="110"/>
        </w:rPr>
        <w:t>for</w:t>
      </w:r>
      <w:r>
        <w:rPr>
          <w:spacing w:val="-11"/>
          <w:w w:val="110"/>
        </w:rPr>
        <w:t> </w:t>
      </w:r>
      <w:r>
        <w:rPr>
          <w:w w:val="110"/>
        </w:rPr>
        <w:t>UWSNs</w:t>
      </w:r>
      <w:r>
        <w:rPr>
          <w:spacing w:val="-11"/>
          <w:w w:val="110"/>
        </w:rPr>
        <w:t> </w:t>
      </w:r>
      <w:r>
        <w:rPr>
          <w:w w:val="110"/>
        </w:rPr>
        <w:t>due</w:t>
      </w:r>
      <w:r>
        <w:rPr>
          <w:spacing w:val="-11"/>
          <w:w w:val="110"/>
        </w:rPr>
        <w:t> </w:t>
      </w:r>
      <w:r>
        <w:rPr>
          <w:w w:val="110"/>
        </w:rPr>
        <w:t>to</w:t>
      </w:r>
      <w:r>
        <w:rPr>
          <w:spacing w:val="-11"/>
          <w:w w:val="110"/>
        </w:rPr>
        <w:t> </w:t>
      </w:r>
      <w:r>
        <w:rPr>
          <w:w w:val="110"/>
        </w:rPr>
        <w:t>that</w:t>
      </w:r>
      <w:r>
        <w:rPr>
          <w:spacing w:val="-11"/>
          <w:w w:val="110"/>
        </w:rPr>
        <w:t> </w:t>
      </w:r>
      <w:r>
        <w:rPr>
          <w:w w:val="110"/>
        </w:rPr>
        <w:t>fact</w:t>
      </w:r>
      <w:r>
        <w:rPr>
          <w:spacing w:val="-11"/>
          <w:w w:val="110"/>
        </w:rPr>
        <w:t> </w:t>
      </w:r>
      <w:r>
        <w:rPr>
          <w:w w:val="110"/>
        </w:rPr>
        <w:t>that</w:t>
      </w:r>
      <w:r>
        <w:rPr>
          <w:spacing w:val="-11"/>
          <w:w w:val="110"/>
        </w:rPr>
        <w:t> </w:t>
      </w:r>
      <w:r>
        <w:rPr>
          <w:w w:val="110"/>
        </w:rPr>
        <w:t>they</w:t>
      </w:r>
      <w:r>
        <w:rPr>
          <w:spacing w:val="-11"/>
          <w:w w:val="110"/>
        </w:rPr>
        <w:t> </w:t>
      </w:r>
      <w:r>
        <w:rPr>
          <w:w w:val="110"/>
        </w:rPr>
        <w:t>do not</w:t>
      </w:r>
      <w:r>
        <w:rPr>
          <w:spacing w:val="23"/>
          <w:w w:val="110"/>
        </w:rPr>
        <w:t> </w:t>
      </w:r>
      <w:r>
        <w:rPr>
          <w:w w:val="110"/>
        </w:rPr>
        <w:t>require</w:t>
      </w:r>
      <w:r>
        <w:rPr>
          <w:spacing w:val="22"/>
          <w:w w:val="110"/>
        </w:rPr>
        <w:t> </w:t>
      </w:r>
      <w:r>
        <w:rPr>
          <w:w w:val="110"/>
        </w:rPr>
        <w:t>full</w:t>
      </w:r>
      <w:r>
        <w:rPr>
          <w:spacing w:val="22"/>
          <w:w w:val="110"/>
        </w:rPr>
        <w:t> </w:t>
      </w:r>
      <w:r>
        <w:rPr>
          <w:w w:val="110"/>
        </w:rPr>
        <w:t>node</w:t>
      </w:r>
      <w:r>
        <w:rPr>
          <w:spacing w:val="22"/>
          <w:w w:val="110"/>
        </w:rPr>
        <w:t> </w:t>
      </w:r>
      <w:r>
        <w:rPr>
          <w:w w:val="110"/>
        </w:rPr>
        <w:t>localization,</w:t>
      </w:r>
      <w:r>
        <w:rPr>
          <w:spacing w:val="21"/>
          <w:w w:val="110"/>
        </w:rPr>
        <w:t> </w:t>
      </w:r>
      <w:r>
        <w:rPr>
          <w:w w:val="110"/>
        </w:rPr>
        <w:t>which</w:t>
      </w:r>
      <w:r>
        <w:rPr>
          <w:spacing w:val="23"/>
          <w:w w:val="110"/>
        </w:rPr>
        <w:t> </w:t>
      </w:r>
      <w:r>
        <w:rPr>
          <w:w w:val="110"/>
        </w:rPr>
        <w:t>is</w:t>
      </w:r>
      <w:r>
        <w:rPr>
          <w:spacing w:val="22"/>
          <w:w w:val="110"/>
        </w:rPr>
        <w:t> </w:t>
      </w:r>
      <w:r>
        <w:rPr>
          <w:w w:val="110"/>
        </w:rPr>
        <w:t>a</w:t>
      </w:r>
      <w:r>
        <w:rPr>
          <w:spacing w:val="23"/>
          <w:w w:val="110"/>
        </w:rPr>
        <w:t> </w:t>
      </w:r>
      <w:r>
        <w:rPr>
          <w:w w:val="110"/>
        </w:rPr>
        <w:t>challenging</w:t>
      </w:r>
      <w:r>
        <w:rPr>
          <w:spacing w:val="22"/>
          <w:w w:val="110"/>
        </w:rPr>
        <w:t> </w:t>
      </w:r>
      <w:r>
        <w:rPr>
          <w:w w:val="110"/>
        </w:rPr>
        <w:t>task</w:t>
      </w:r>
      <w:r>
        <w:rPr>
          <w:spacing w:val="22"/>
          <w:w w:val="110"/>
        </w:rPr>
        <w:t> </w:t>
      </w:r>
      <w:r>
        <w:rPr>
          <w:w w:val="110"/>
        </w:rPr>
        <w:t>in</w:t>
      </w:r>
      <w:r>
        <w:rPr>
          <w:spacing w:val="22"/>
          <w:w w:val="110"/>
        </w:rPr>
        <w:t> </w:t>
      </w:r>
      <w:r>
        <w:rPr>
          <w:spacing w:val="-5"/>
          <w:w w:val="110"/>
        </w:rPr>
        <w:t>the</w:t>
      </w:r>
    </w:p>
    <w:p>
      <w:pPr>
        <w:pStyle w:val="BodyText"/>
        <w:spacing w:line="268" w:lineRule="auto" w:before="22"/>
        <w:ind w:right="38"/>
        <w:jc w:val="both"/>
      </w:pPr>
      <w:r>
        <w:rPr>
          <w:spacing w:val="-2"/>
          <w:w w:val="110"/>
        </w:rPr>
        <w:t>underwater environment.</w:t>
      </w:r>
      <w:r>
        <w:rPr>
          <w:spacing w:val="-3"/>
          <w:w w:val="110"/>
        </w:rPr>
        <w:t> </w:t>
      </w:r>
      <w:r>
        <w:rPr>
          <w:spacing w:val="-2"/>
          <w:w w:val="110"/>
        </w:rPr>
        <w:t>The</w:t>
      </w:r>
      <w:r>
        <w:rPr>
          <w:spacing w:val="-3"/>
          <w:w w:val="110"/>
        </w:rPr>
        <w:t> </w:t>
      </w:r>
      <w:r>
        <w:rPr>
          <w:spacing w:val="-2"/>
          <w:w w:val="110"/>
        </w:rPr>
        <w:t>original</w:t>
      </w:r>
      <w:r>
        <w:rPr>
          <w:spacing w:val="-3"/>
          <w:w w:val="110"/>
        </w:rPr>
        <w:t> </w:t>
      </w:r>
      <w:r>
        <w:rPr>
          <w:spacing w:val="-2"/>
          <w:w w:val="110"/>
        </w:rPr>
        <w:t>DBR</w:t>
      </w:r>
      <w:r>
        <w:rPr>
          <w:spacing w:val="-3"/>
          <w:w w:val="110"/>
        </w:rPr>
        <w:t> </w:t>
      </w:r>
      <w:r>
        <w:rPr>
          <w:spacing w:val="-2"/>
          <w:w w:val="110"/>
        </w:rPr>
        <w:t>protocol,</w:t>
      </w:r>
      <w:r>
        <w:rPr>
          <w:spacing w:val="-3"/>
          <w:w w:val="110"/>
        </w:rPr>
        <w:t> </w:t>
      </w:r>
      <w:r>
        <w:rPr>
          <w:spacing w:val="-2"/>
          <w:w w:val="110"/>
        </w:rPr>
        <w:t>as</w:t>
      </w:r>
      <w:r>
        <w:rPr>
          <w:spacing w:val="-3"/>
          <w:w w:val="110"/>
        </w:rPr>
        <w:t> </w:t>
      </w:r>
      <w:r>
        <w:rPr>
          <w:spacing w:val="-2"/>
          <w:w w:val="110"/>
        </w:rPr>
        <w:t>well</w:t>
      </w:r>
      <w:r>
        <w:rPr>
          <w:spacing w:val="-4"/>
          <w:w w:val="110"/>
        </w:rPr>
        <w:t> </w:t>
      </w:r>
      <w:r>
        <w:rPr>
          <w:spacing w:val="-2"/>
          <w:w w:val="110"/>
        </w:rPr>
        <w:t>as</w:t>
      </w:r>
      <w:r>
        <w:rPr>
          <w:spacing w:val="-3"/>
          <w:w w:val="110"/>
        </w:rPr>
        <w:t> </w:t>
      </w:r>
      <w:r>
        <w:rPr>
          <w:spacing w:val="-2"/>
          <w:w w:val="110"/>
        </w:rPr>
        <w:t>its many </w:t>
      </w:r>
      <w:r>
        <w:rPr>
          <w:w w:val="110"/>
        </w:rPr>
        <w:t>derivatives,</w:t>
      </w:r>
      <w:r>
        <w:rPr>
          <w:w w:val="110"/>
        </w:rPr>
        <w:t> determines</w:t>
      </w:r>
      <w:r>
        <w:rPr>
          <w:w w:val="110"/>
        </w:rPr>
        <w:t> routes</w:t>
      </w:r>
      <w:r>
        <w:rPr>
          <w:w w:val="110"/>
        </w:rPr>
        <w:t> using</w:t>
      </w:r>
      <w:r>
        <w:rPr>
          <w:w w:val="110"/>
        </w:rPr>
        <w:t> one-dimensional</w:t>
      </w:r>
      <w:r>
        <w:rPr>
          <w:w w:val="110"/>
        </w:rPr>
        <w:t> depth</w:t>
      </w:r>
      <w:r>
        <w:rPr>
          <w:w w:val="110"/>
        </w:rPr>
        <w:t> </w:t>
      </w:r>
      <w:r>
        <w:rPr>
          <w:w w:val="110"/>
        </w:rPr>
        <w:t>informa- tion,</w:t>
      </w:r>
      <w:r>
        <w:rPr>
          <w:w w:val="110"/>
        </w:rPr>
        <w:t> which</w:t>
      </w:r>
      <w:r>
        <w:rPr>
          <w:w w:val="110"/>
        </w:rPr>
        <w:t> is</w:t>
      </w:r>
      <w:r>
        <w:rPr>
          <w:w w:val="110"/>
        </w:rPr>
        <w:t> easily</w:t>
      </w:r>
      <w:r>
        <w:rPr>
          <w:w w:val="110"/>
        </w:rPr>
        <w:t> obtainable</w:t>
      </w:r>
      <w:r>
        <w:rPr>
          <w:w w:val="110"/>
        </w:rPr>
        <w:t> by</w:t>
      </w:r>
      <w:r>
        <w:rPr>
          <w:w w:val="110"/>
        </w:rPr>
        <w:t> measuring</w:t>
      </w:r>
      <w:r>
        <w:rPr>
          <w:w w:val="110"/>
        </w:rPr>
        <w:t> pressure.</w:t>
      </w:r>
      <w:r>
        <w:rPr>
          <w:w w:val="110"/>
        </w:rPr>
        <w:t> In</w:t>
      </w:r>
      <w:r>
        <w:rPr>
          <w:w w:val="110"/>
        </w:rPr>
        <w:t> these</w:t>
      </w:r>
      <w:r>
        <w:rPr>
          <w:w w:val="110"/>
        </w:rPr>
        <w:t> pro- tocols, the data generated by underwater nodes are collected by sinks placed</w:t>
      </w:r>
      <w:r>
        <w:rPr>
          <w:spacing w:val="-10"/>
          <w:w w:val="110"/>
        </w:rPr>
        <w:t> </w:t>
      </w:r>
      <w:r>
        <w:rPr>
          <w:w w:val="110"/>
        </w:rPr>
        <w:t>at</w:t>
      </w:r>
      <w:r>
        <w:rPr>
          <w:spacing w:val="-10"/>
          <w:w w:val="110"/>
        </w:rPr>
        <w:t> </w:t>
      </w:r>
      <w:r>
        <w:rPr>
          <w:w w:val="110"/>
        </w:rPr>
        <w:t>the</w:t>
      </w:r>
      <w:r>
        <w:rPr>
          <w:spacing w:val="-10"/>
          <w:w w:val="110"/>
        </w:rPr>
        <w:t> </w:t>
      </w:r>
      <w:r>
        <w:rPr>
          <w:w w:val="110"/>
        </w:rPr>
        <w:t>water</w:t>
      </w:r>
      <w:r>
        <w:rPr>
          <w:rFonts w:ascii="STIX" w:hAnsi="STIX"/>
          <w:w w:val="110"/>
        </w:rPr>
        <w:t>’</w:t>
      </w:r>
      <w:r>
        <w:rPr>
          <w:w w:val="110"/>
        </w:rPr>
        <w:t>s</w:t>
      </w:r>
      <w:r>
        <w:rPr>
          <w:spacing w:val="-11"/>
          <w:w w:val="110"/>
        </w:rPr>
        <w:t> </w:t>
      </w:r>
      <w:r>
        <w:rPr>
          <w:w w:val="110"/>
        </w:rPr>
        <w:t>surface.</w:t>
      </w:r>
      <w:r>
        <w:rPr>
          <w:spacing w:val="-10"/>
          <w:w w:val="110"/>
        </w:rPr>
        <w:t> </w:t>
      </w:r>
      <w:r>
        <w:rPr>
          <w:w w:val="110"/>
        </w:rPr>
        <w:t>Each</w:t>
      </w:r>
      <w:r>
        <w:rPr>
          <w:spacing w:val="-10"/>
          <w:w w:val="110"/>
        </w:rPr>
        <w:t> </w:t>
      </w:r>
      <w:r>
        <w:rPr>
          <w:w w:val="110"/>
        </w:rPr>
        <w:t>routing</w:t>
      </w:r>
      <w:r>
        <w:rPr>
          <w:spacing w:val="-10"/>
          <w:w w:val="110"/>
        </w:rPr>
        <w:t> </w:t>
      </w:r>
      <w:r>
        <w:rPr>
          <w:w w:val="110"/>
        </w:rPr>
        <w:t>hop</w:t>
      </w:r>
      <w:r>
        <w:rPr>
          <w:spacing w:val="-10"/>
          <w:w w:val="110"/>
        </w:rPr>
        <w:t> </w:t>
      </w:r>
      <w:r>
        <w:rPr>
          <w:w w:val="110"/>
        </w:rPr>
        <w:t>attempts</w:t>
      </w:r>
      <w:r>
        <w:rPr>
          <w:spacing w:val="-10"/>
          <w:w w:val="110"/>
        </w:rPr>
        <w:t> </w:t>
      </w:r>
      <w:r>
        <w:rPr>
          <w:w w:val="110"/>
        </w:rPr>
        <w:t>to</w:t>
      </w:r>
      <w:r>
        <w:rPr>
          <w:spacing w:val="-10"/>
          <w:w w:val="110"/>
        </w:rPr>
        <w:t> </w:t>
      </w:r>
      <w:r>
        <w:rPr>
          <w:w w:val="110"/>
        </w:rPr>
        <w:t>minimize</w:t>
      </w:r>
      <w:r>
        <w:rPr>
          <w:spacing w:val="-10"/>
          <w:w w:val="110"/>
        </w:rPr>
        <w:t> </w:t>
      </w:r>
      <w:r>
        <w:rPr>
          <w:spacing w:val="-5"/>
          <w:w w:val="110"/>
        </w:rPr>
        <w:t>the</w:t>
      </w:r>
    </w:p>
    <w:p>
      <w:pPr>
        <w:pStyle w:val="BodyText"/>
        <w:spacing w:line="273" w:lineRule="auto" w:before="91"/>
        <w:ind w:right="130"/>
        <w:jc w:val="both"/>
      </w:pPr>
      <w:r>
        <w:rPr/>
        <w:br w:type="column"/>
      </w:r>
      <w:r>
        <w:rPr>
          <w:w w:val="110"/>
        </w:rPr>
        <w:t>packet depth until it reaches a surface sink. Relay nodes hold packets received</w:t>
      </w:r>
      <w:r>
        <w:rPr>
          <w:spacing w:val="-13"/>
          <w:w w:val="110"/>
        </w:rPr>
        <w:t> </w:t>
      </w:r>
      <w:r>
        <w:rPr>
          <w:w w:val="110"/>
        </w:rPr>
        <w:t>from</w:t>
      </w:r>
      <w:r>
        <w:rPr>
          <w:spacing w:val="-11"/>
          <w:w w:val="110"/>
        </w:rPr>
        <w:t> </w:t>
      </w:r>
      <w:r>
        <w:rPr>
          <w:w w:val="110"/>
        </w:rPr>
        <w:t>the</w:t>
      </w:r>
      <w:r>
        <w:rPr>
          <w:spacing w:val="-11"/>
          <w:w w:val="110"/>
        </w:rPr>
        <w:t> </w:t>
      </w:r>
      <w:r>
        <w:rPr>
          <w:w w:val="110"/>
        </w:rPr>
        <w:t>channel</w:t>
      </w:r>
      <w:r>
        <w:rPr>
          <w:spacing w:val="-11"/>
          <w:w w:val="110"/>
        </w:rPr>
        <w:t> </w:t>
      </w:r>
      <w:r>
        <w:rPr>
          <w:w w:val="110"/>
        </w:rPr>
        <w:t>and</w:t>
      </w:r>
      <w:r>
        <w:rPr>
          <w:spacing w:val="-11"/>
          <w:w w:val="110"/>
        </w:rPr>
        <w:t> </w:t>
      </w:r>
      <w:r>
        <w:rPr>
          <w:w w:val="110"/>
        </w:rPr>
        <w:t>wait</w:t>
      </w:r>
      <w:r>
        <w:rPr>
          <w:spacing w:val="-11"/>
          <w:w w:val="110"/>
        </w:rPr>
        <w:t> </w:t>
      </w:r>
      <w:r>
        <w:rPr>
          <w:w w:val="110"/>
        </w:rPr>
        <w:t>for</w:t>
      </w:r>
      <w:r>
        <w:rPr>
          <w:spacing w:val="-11"/>
          <w:w w:val="110"/>
        </w:rPr>
        <w:t> </w:t>
      </w:r>
      <w:r>
        <w:rPr>
          <w:w w:val="110"/>
        </w:rPr>
        <w:t>other</w:t>
      </w:r>
      <w:r>
        <w:rPr>
          <w:spacing w:val="-11"/>
          <w:w w:val="110"/>
        </w:rPr>
        <w:t> </w:t>
      </w:r>
      <w:r>
        <w:rPr>
          <w:w w:val="110"/>
        </w:rPr>
        <w:t>nodes,</w:t>
      </w:r>
      <w:r>
        <w:rPr>
          <w:spacing w:val="-11"/>
          <w:w w:val="110"/>
        </w:rPr>
        <w:t> </w:t>
      </w:r>
      <w:r>
        <w:rPr>
          <w:w w:val="110"/>
        </w:rPr>
        <w:t>which</w:t>
      </w:r>
      <w:r>
        <w:rPr>
          <w:spacing w:val="-11"/>
          <w:w w:val="110"/>
        </w:rPr>
        <w:t> </w:t>
      </w:r>
      <w:r>
        <w:rPr>
          <w:w w:val="110"/>
        </w:rPr>
        <w:t>may</w:t>
      </w:r>
      <w:r>
        <w:rPr>
          <w:spacing w:val="-11"/>
          <w:w w:val="110"/>
        </w:rPr>
        <w:t> </w:t>
      </w:r>
      <w:r>
        <w:rPr>
          <w:w w:val="110"/>
        </w:rPr>
        <w:t>be</w:t>
      </w:r>
      <w:r>
        <w:rPr>
          <w:spacing w:val="-11"/>
          <w:w w:val="110"/>
        </w:rPr>
        <w:t> </w:t>
      </w:r>
      <w:r>
        <w:rPr>
          <w:w w:val="110"/>
        </w:rPr>
        <w:t>closer to</w:t>
      </w:r>
      <w:r>
        <w:rPr>
          <w:spacing w:val="-8"/>
          <w:w w:val="110"/>
        </w:rPr>
        <w:t> </w:t>
      </w:r>
      <w:r>
        <w:rPr>
          <w:w w:val="110"/>
        </w:rPr>
        <w:t>the</w:t>
      </w:r>
      <w:r>
        <w:rPr>
          <w:spacing w:val="-8"/>
          <w:w w:val="110"/>
        </w:rPr>
        <w:t> </w:t>
      </w:r>
      <w:r>
        <w:rPr>
          <w:w w:val="110"/>
        </w:rPr>
        <w:t>surface,</w:t>
      </w:r>
      <w:r>
        <w:rPr>
          <w:spacing w:val="-8"/>
          <w:w w:val="110"/>
        </w:rPr>
        <w:t> </w:t>
      </w:r>
      <w:r>
        <w:rPr>
          <w:w w:val="110"/>
        </w:rPr>
        <w:t>giving</w:t>
      </w:r>
      <w:r>
        <w:rPr>
          <w:spacing w:val="-8"/>
          <w:w w:val="110"/>
        </w:rPr>
        <w:t> </w:t>
      </w:r>
      <w:r>
        <w:rPr>
          <w:w w:val="110"/>
        </w:rPr>
        <w:t>them</w:t>
      </w:r>
      <w:r>
        <w:rPr>
          <w:spacing w:val="-8"/>
          <w:w w:val="110"/>
        </w:rPr>
        <w:t> </w:t>
      </w:r>
      <w:r>
        <w:rPr>
          <w:w w:val="110"/>
        </w:rPr>
        <w:t>a</w:t>
      </w:r>
      <w:r>
        <w:rPr>
          <w:spacing w:val="-8"/>
          <w:w w:val="110"/>
        </w:rPr>
        <w:t> </w:t>
      </w:r>
      <w:r>
        <w:rPr>
          <w:w w:val="110"/>
        </w:rPr>
        <w:t>chance</w:t>
      </w:r>
      <w:r>
        <w:rPr>
          <w:spacing w:val="-8"/>
          <w:w w:val="110"/>
        </w:rPr>
        <w:t> </w:t>
      </w:r>
      <w:r>
        <w:rPr>
          <w:w w:val="110"/>
        </w:rPr>
        <w:t>to</w:t>
      </w:r>
      <w:r>
        <w:rPr>
          <w:spacing w:val="-8"/>
          <w:w w:val="110"/>
        </w:rPr>
        <w:t> </w:t>
      </w:r>
      <w:r>
        <w:rPr>
          <w:w w:val="110"/>
        </w:rPr>
        <w:t>forward</w:t>
      </w:r>
      <w:r>
        <w:rPr>
          <w:spacing w:val="-8"/>
          <w:w w:val="110"/>
        </w:rPr>
        <w:t> </w:t>
      </w:r>
      <w:r>
        <w:rPr>
          <w:w w:val="110"/>
        </w:rPr>
        <w:t>first.</w:t>
      </w:r>
      <w:r>
        <w:rPr>
          <w:spacing w:val="-9"/>
          <w:w w:val="110"/>
        </w:rPr>
        <w:t> </w:t>
      </w:r>
      <w:r>
        <w:rPr>
          <w:w w:val="110"/>
        </w:rPr>
        <w:t>Nodes</w:t>
      </w:r>
      <w:r>
        <w:rPr>
          <w:spacing w:val="-8"/>
          <w:w w:val="110"/>
        </w:rPr>
        <w:t> </w:t>
      </w:r>
      <w:r>
        <w:rPr>
          <w:w w:val="110"/>
        </w:rPr>
        <w:t>closer</w:t>
      </w:r>
      <w:r>
        <w:rPr>
          <w:spacing w:val="-8"/>
          <w:w w:val="110"/>
        </w:rPr>
        <w:t> </w:t>
      </w:r>
      <w:r>
        <w:rPr>
          <w:w w:val="110"/>
        </w:rPr>
        <w:t>to</w:t>
      </w:r>
      <w:r>
        <w:rPr>
          <w:spacing w:val="-8"/>
          <w:w w:val="110"/>
        </w:rPr>
        <w:t> </w:t>
      </w:r>
      <w:r>
        <w:rPr>
          <w:w w:val="110"/>
        </w:rPr>
        <w:t>the surface</w:t>
      </w:r>
      <w:r>
        <w:rPr>
          <w:w w:val="110"/>
        </w:rPr>
        <w:t> go</w:t>
      </w:r>
      <w:r>
        <w:rPr>
          <w:w w:val="110"/>
        </w:rPr>
        <w:t> first</w:t>
      </w:r>
      <w:r>
        <w:rPr>
          <w:w w:val="110"/>
        </w:rPr>
        <w:t> and</w:t>
      </w:r>
      <w:r>
        <w:rPr>
          <w:w w:val="110"/>
        </w:rPr>
        <w:t> announce</w:t>
      </w:r>
      <w:r>
        <w:rPr>
          <w:w w:val="110"/>
        </w:rPr>
        <w:t> their</w:t>
      </w:r>
      <w:r>
        <w:rPr>
          <w:w w:val="110"/>
        </w:rPr>
        <w:t> depth</w:t>
      </w:r>
      <w:r>
        <w:rPr>
          <w:w w:val="110"/>
        </w:rPr>
        <w:t> in</w:t>
      </w:r>
      <w:r>
        <w:rPr>
          <w:w w:val="110"/>
        </w:rPr>
        <w:t> the</w:t>
      </w:r>
      <w:r>
        <w:rPr>
          <w:w w:val="110"/>
        </w:rPr>
        <w:t> header</w:t>
      </w:r>
      <w:r>
        <w:rPr>
          <w:w w:val="110"/>
        </w:rPr>
        <w:t> of</w:t>
      </w:r>
      <w:r>
        <w:rPr>
          <w:w w:val="110"/>
        </w:rPr>
        <w:t> forwarded packets. Upon learning that a neighbor has already forwarded the held packet, it is assumed to be closer to the surface, and thereafter, deeper nodes discard their held copies.</w:t>
      </w:r>
    </w:p>
    <w:p>
      <w:pPr>
        <w:pStyle w:val="BodyText"/>
        <w:spacing w:line="273" w:lineRule="auto"/>
        <w:ind w:right="129" w:firstLine="239"/>
        <w:jc w:val="both"/>
      </w:pPr>
      <w:r>
        <w:rPr>
          <w:w w:val="110"/>
        </w:rPr>
        <w:t>One</w:t>
      </w:r>
      <w:r>
        <w:rPr>
          <w:w w:val="110"/>
        </w:rPr>
        <w:t> of</w:t>
      </w:r>
      <w:r>
        <w:rPr>
          <w:w w:val="110"/>
        </w:rPr>
        <w:t> the</w:t>
      </w:r>
      <w:r>
        <w:rPr>
          <w:w w:val="110"/>
        </w:rPr>
        <w:t> threats</w:t>
      </w:r>
      <w:r>
        <w:rPr>
          <w:w w:val="110"/>
        </w:rPr>
        <w:t> against</w:t>
      </w:r>
      <w:r>
        <w:rPr>
          <w:w w:val="110"/>
        </w:rPr>
        <w:t> DBR</w:t>
      </w:r>
      <w:r>
        <w:rPr>
          <w:w w:val="110"/>
        </w:rPr>
        <w:t> protocols</w:t>
      </w:r>
      <w:r>
        <w:rPr>
          <w:w w:val="110"/>
        </w:rPr>
        <w:t> techniques,</w:t>
      </w:r>
      <w:r>
        <w:rPr>
          <w:w w:val="110"/>
        </w:rPr>
        <w:t> the</w:t>
      </w:r>
      <w:r>
        <w:rPr>
          <w:w w:val="110"/>
        </w:rPr>
        <w:t> </w:t>
      </w:r>
      <w:r>
        <w:rPr>
          <w:w w:val="110"/>
        </w:rPr>
        <w:t>sinkhole </w:t>
      </w:r>
      <w:r>
        <w:rPr>
          <w:spacing w:val="-2"/>
          <w:w w:val="110"/>
        </w:rPr>
        <w:t>attack. Unlike</w:t>
      </w:r>
      <w:r>
        <w:rPr>
          <w:spacing w:val="-3"/>
          <w:w w:val="110"/>
        </w:rPr>
        <w:t> </w:t>
      </w:r>
      <w:r>
        <w:rPr>
          <w:spacing w:val="-2"/>
          <w:w w:val="110"/>
        </w:rPr>
        <w:t>a denial-of-service</w:t>
      </w:r>
      <w:r>
        <w:rPr>
          <w:spacing w:val="-3"/>
          <w:w w:val="110"/>
        </w:rPr>
        <w:t> </w:t>
      </w:r>
      <w:r>
        <w:rPr>
          <w:spacing w:val="-2"/>
          <w:w w:val="110"/>
        </w:rPr>
        <w:t>attack that</w:t>
      </w:r>
      <w:r>
        <w:rPr>
          <w:spacing w:val="-3"/>
          <w:w w:val="110"/>
        </w:rPr>
        <w:t> </w:t>
      </w:r>
      <w:r>
        <w:rPr>
          <w:spacing w:val="-2"/>
          <w:w w:val="110"/>
        </w:rPr>
        <w:t>aims</w:t>
      </w:r>
      <w:r>
        <w:rPr>
          <w:spacing w:val="-3"/>
          <w:w w:val="110"/>
        </w:rPr>
        <w:t> </w:t>
      </w:r>
      <w:r>
        <w:rPr>
          <w:spacing w:val="-2"/>
          <w:w w:val="110"/>
        </w:rPr>
        <w:t>to overwhelm network </w:t>
      </w:r>
      <w:r>
        <w:rPr>
          <w:w w:val="110"/>
        </w:rPr>
        <w:t>resources,</w:t>
      </w:r>
      <w:r>
        <w:rPr>
          <w:spacing w:val="-3"/>
          <w:w w:val="110"/>
        </w:rPr>
        <w:t> </w:t>
      </w:r>
      <w:r>
        <w:rPr>
          <w:w w:val="110"/>
        </w:rPr>
        <w:t>a</w:t>
      </w:r>
      <w:r>
        <w:rPr>
          <w:spacing w:val="-3"/>
          <w:w w:val="110"/>
        </w:rPr>
        <w:t> </w:t>
      </w:r>
      <w:r>
        <w:rPr>
          <w:w w:val="110"/>
        </w:rPr>
        <w:t>sinkhole</w:t>
      </w:r>
      <w:r>
        <w:rPr>
          <w:spacing w:val="-3"/>
          <w:w w:val="110"/>
        </w:rPr>
        <w:t> </w:t>
      </w:r>
      <w:r>
        <w:rPr>
          <w:w w:val="110"/>
        </w:rPr>
        <w:t>attack</w:t>
      </w:r>
      <w:r>
        <w:rPr>
          <w:spacing w:val="-4"/>
          <w:w w:val="110"/>
        </w:rPr>
        <w:t> </w:t>
      </w:r>
      <w:r>
        <w:rPr>
          <w:w w:val="110"/>
        </w:rPr>
        <w:t>aims</w:t>
      </w:r>
      <w:r>
        <w:rPr>
          <w:spacing w:val="-3"/>
          <w:w w:val="110"/>
        </w:rPr>
        <w:t> </w:t>
      </w:r>
      <w:r>
        <w:rPr>
          <w:w w:val="110"/>
        </w:rPr>
        <w:t>to</w:t>
      </w:r>
      <w:r>
        <w:rPr>
          <w:spacing w:val="-3"/>
          <w:w w:val="110"/>
        </w:rPr>
        <w:t> </w:t>
      </w:r>
      <w:r>
        <w:rPr>
          <w:w w:val="110"/>
        </w:rPr>
        <w:t>inhibit</w:t>
      </w:r>
      <w:r>
        <w:rPr>
          <w:spacing w:val="-3"/>
          <w:w w:val="110"/>
        </w:rPr>
        <w:t> </w:t>
      </w:r>
      <w:r>
        <w:rPr>
          <w:w w:val="110"/>
        </w:rPr>
        <w:t>the</w:t>
      </w:r>
      <w:r>
        <w:rPr>
          <w:spacing w:val="-3"/>
          <w:w w:val="110"/>
        </w:rPr>
        <w:t> </w:t>
      </w:r>
      <w:r>
        <w:rPr>
          <w:w w:val="110"/>
        </w:rPr>
        <w:t>network</w:t>
      </w:r>
      <w:r>
        <w:rPr>
          <w:spacing w:val="-4"/>
          <w:w w:val="110"/>
        </w:rPr>
        <w:t> </w:t>
      </w:r>
      <w:r>
        <w:rPr>
          <w:w w:val="110"/>
        </w:rPr>
        <w:t>from</w:t>
      </w:r>
      <w:r>
        <w:rPr>
          <w:spacing w:val="-2"/>
          <w:w w:val="110"/>
        </w:rPr>
        <w:t> </w:t>
      </w:r>
      <w:r>
        <w:rPr>
          <w:w w:val="110"/>
        </w:rPr>
        <w:t>delivering valuable information [</w:t>
      </w:r>
      <w:hyperlink w:history="true" w:anchor="_bookmark38">
        <w:r>
          <w:rPr>
            <w:color w:val="2196D1"/>
            <w:w w:val="110"/>
          </w:rPr>
          <w:t>12</w:t>
        </w:r>
      </w:hyperlink>
      <w:r>
        <w:rPr>
          <w:w w:val="110"/>
        </w:rPr>
        <w:t>]. It is considered one of the most critical and severe</w:t>
      </w:r>
      <w:r>
        <w:rPr>
          <w:w w:val="110"/>
        </w:rPr>
        <w:t> attacks,</w:t>
      </w:r>
      <w:r>
        <w:rPr>
          <w:w w:val="110"/>
        </w:rPr>
        <w:t> as</w:t>
      </w:r>
      <w:r>
        <w:rPr>
          <w:w w:val="110"/>
        </w:rPr>
        <w:t> it</w:t>
      </w:r>
      <w:r>
        <w:rPr>
          <w:w w:val="110"/>
        </w:rPr>
        <w:t> is</w:t>
      </w:r>
      <w:r>
        <w:rPr>
          <w:w w:val="110"/>
        </w:rPr>
        <w:t> very</w:t>
      </w:r>
      <w:r>
        <w:rPr>
          <w:w w:val="110"/>
        </w:rPr>
        <w:t> hard</w:t>
      </w:r>
      <w:r>
        <w:rPr>
          <w:w w:val="110"/>
        </w:rPr>
        <w:t> to</w:t>
      </w:r>
      <w:r>
        <w:rPr>
          <w:w w:val="110"/>
        </w:rPr>
        <w:t> observe</w:t>
      </w:r>
      <w:r>
        <w:rPr>
          <w:w w:val="110"/>
        </w:rPr>
        <w:t> [</w:t>
      </w:r>
      <w:hyperlink w:history="true" w:anchor="_bookmark39">
        <w:r>
          <w:rPr>
            <w:color w:val="2196D1"/>
            <w:w w:val="110"/>
          </w:rPr>
          <w:t>13</w:t>
        </w:r>
      </w:hyperlink>
      <w:r>
        <w:rPr>
          <w:w w:val="110"/>
        </w:rPr>
        <w:t>]</w:t>
      </w:r>
      <w:r>
        <w:rPr>
          <w:w w:val="110"/>
        </w:rPr>
        <w:t> and</w:t>
      </w:r>
      <w:r>
        <w:rPr>
          <w:w w:val="110"/>
        </w:rPr>
        <w:t> can</w:t>
      </w:r>
      <w:r>
        <w:rPr>
          <w:w w:val="110"/>
        </w:rPr>
        <w:t> reduce</w:t>
      </w:r>
      <w:r>
        <w:rPr>
          <w:w w:val="110"/>
        </w:rPr>
        <w:t> the lifetime of the network by 70% [</w:t>
      </w:r>
      <w:hyperlink w:history="true" w:anchor="_bookmark37">
        <w:r>
          <w:rPr>
            <w:color w:val="2196D1"/>
            <w:w w:val="110"/>
          </w:rPr>
          <w:t>10</w:t>
        </w:r>
      </w:hyperlink>
      <w:r>
        <w:rPr>
          <w:w w:val="110"/>
        </w:rPr>
        <w:t>].</w:t>
      </w:r>
    </w:p>
    <w:p>
      <w:pPr>
        <w:pStyle w:val="BodyText"/>
        <w:spacing w:line="273" w:lineRule="auto"/>
        <w:ind w:right="130" w:firstLine="239"/>
        <w:jc w:val="both"/>
      </w:pPr>
      <w:r>
        <w:rPr>
          <w:w w:val="110"/>
        </w:rPr>
        <w:t>Although</w:t>
      </w:r>
      <w:r>
        <w:rPr>
          <w:w w:val="110"/>
        </w:rPr>
        <w:t> the</w:t>
      </w:r>
      <w:r>
        <w:rPr>
          <w:w w:val="110"/>
        </w:rPr>
        <w:t> opportunistic</w:t>
      </w:r>
      <w:r>
        <w:rPr>
          <w:w w:val="110"/>
        </w:rPr>
        <w:t> behavior</w:t>
      </w:r>
      <w:r>
        <w:rPr>
          <w:w w:val="110"/>
        </w:rPr>
        <w:t> of</w:t>
      </w:r>
      <w:r>
        <w:rPr>
          <w:w w:val="110"/>
        </w:rPr>
        <w:t> DBR relay</w:t>
      </w:r>
      <w:r>
        <w:rPr>
          <w:w w:val="110"/>
        </w:rPr>
        <w:t> nodes</w:t>
      </w:r>
      <w:r>
        <w:rPr>
          <w:w w:val="110"/>
        </w:rPr>
        <w:t> saves</w:t>
      </w:r>
      <w:r>
        <w:rPr>
          <w:w w:val="110"/>
        </w:rPr>
        <w:t> en- ergy,</w:t>
      </w:r>
      <w:r>
        <w:rPr>
          <w:spacing w:val="-11"/>
          <w:w w:val="110"/>
        </w:rPr>
        <w:t> </w:t>
      </w:r>
      <w:r>
        <w:rPr>
          <w:w w:val="110"/>
        </w:rPr>
        <w:t>it</w:t>
      </w:r>
      <w:r>
        <w:rPr>
          <w:spacing w:val="-11"/>
          <w:w w:val="110"/>
        </w:rPr>
        <w:t> </w:t>
      </w:r>
      <w:r>
        <w:rPr>
          <w:w w:val="110"/>
        </w:rPr>
        <w:t>enables</w:t>
      </w:r>
      <w:r>
        <w:rPr>
          <w:spacing w:val="-11"/>
          <w:w w:val="110"/>
        </w:rPr>
        <w:t> </w:t>
      </w:r>
      <w:r>
        <w:rPr>
          <w:w w:val="110"/>
        </w:rPr>
        <w:t>a</w:t>
      </w:r>
      <w:r>
        <w:rPr>
          <w:spacing w:val="-11"/>
          <w:w w:val="110"/>
        </w:rPr>
        <w:t> </w:t>
      </w:r>
      <w:r>
        <w:rPr>
          <w:w w:val="110"/>
        </w:rPr>
        <w:t>variant</w:t>
      </w:r>
      <w:r>
        <w:rPr>
          <w:spacing w:val="-11"/>
          <w:w w:val="110"/>
        </w:rPr>
        <w:t> </w:t>
      </w:r>
      <w:r>
        <w:rPr>
          <w:w w:val="110"/>
        </w:rPr>
        <w:t>of</w:t>
      </w:r>
      <w:r>
        <w:rPr>
          <w:spacing w:val="-11"/>
          <w:w w:val="110"/>
        </w:rPr>
        <w:t> </w:t>
      </w:r>
      <w:r>
        <w:rPr>
          <w:w w:val="110"/>
        </w:rPr>
        <w:t>the</w:t>
      </w:r>
      <w:r>
        <w:rPr>
          <w:spacing w:val="-11"/>
          <w:w w:val="110"/>
        </w:rPr>
        <w:t> </w:t>
      </w:r>
      <w:r>
        <w:rPr>
          <w:w w:val="110"/>
        </w:rPr>
        <w:t>sinkhole</w:t>
      </w:r>
      <w:r>
        <w:rPr>
          <w:spacing w:val="-11"/>
          <w:w w:val="110"/>
        </w:rPr>
        <w:t> </w:t>
      </w:r>
      <w:r>
        <w:rPr>
          <w:w w:val="110"/>
        </w:rPr>
        <w:t>attack</w:t>
      </w:r>
      <w:r>
        <w:rPr>
          <w:spacing w:val="-11"/>
          <w:w w:val="110"/>
        </w:rPr>
        <w:t> </w:t>
      </w:r>
      <w:r>
        <w:rPr>
          <w:w w:val="110"/>
        </w:rPr>
        <w:t>called</w:t>
      </w:r>
      <w:r>
        <w:rPr>
          <w:spacing w:val="-11"/>
          <w:w w:val="110"/>
        </w:rPr>
        <w:t> </w:t>
      </w:r>
      <w:r>
        <w:rPr>
          <w:w w:val="110"/>
        </w:rPr>
        <w:t>the</w:t>
      </w:r>
      <w:r>
        <w:rPr>
          <w:spacing w:val="-11"/>
          <w:w w:val="110"/>
        </w:rPr>
        <w:t> </w:t>
      </w:r>
      <w:r>
        <w:rPr>
          <w:w w:val="110"/>
        </w:rPr>
        <w:t>depth-spoofing attack.</w:t>
      </w:r>
      <w:r>
        <w:rPr>
          <w:w w:val="110"/>
        </w:rPr>
        <w:t> An</w:t>
      </w:r>
      <w:r>
        <w:rPr>
          <w:w w:val="110"/>
        </w:rPr>
        <w:t> adversary</w:t>
      </w:r>
      <w:r>
        <w:rPr>
          <w:w w:val="110"/>
        </w:rPr>
        <w:t> can</w:t>
      </w:r>
      <w:r>
        <w:rPr>
          <w:w w:val="110"/>
        </w:rPr>
        <w:t> take</w:t>
      </w:r>
      <w:r>
        <w:rPr>
          <w:w w:val="110"/>
        </w:rPr>
        <w:t> advantage</w:t>
      </w:r>
      <w:r>
        <w:rPr>
          <w:w w:val="110"/>
        </w:rPr>
        <w:t> of</w:t>
      </w:r>
      <w:r>
        <w:rPr>
          <w:w w:val="110"/>
        </w:rPr>
        <w:t> the</w:t>
      </w:r>
      <w:r>
        <w:rPr>
          <w:w w:val="110"/>
        </w:rPr>
        <w:t> behavior</w:t>
      </w:r>
      <w:r>
        <w:rPr>
          <w:w w:val="110"/>
        </w:rPr>
        <w:t> pattern</w:t>
      </w:r>
      <w:r>
        <w:rPr>
          <w:w w:val="110"/>
        </w:rPr>
        <w:t> </w:t>
      </w:r>
      <w:r>
        <w:rPr>
          <w:w w:val="110"/>
        </w:rPr>
        <w:t>by convincing</w:t>
      </w:r>
      <w:r>
        <w:rPr>
          <w:w w:val="110"/>
        </w:rPr>
        <w:t> relay</w:t>
      </w:r>
      <w:r>
        <w:rPr>
          <w:w w:val="110"/>
        </w:rPr>
        <w:t> nodes</w:t>
      </w:r>
      <w:r>
        <w:rPr>
          <w:w w:val="110"/>
        </w:rPr>
        <w:t> in</w:t>
      </w:r>
      <w:r>
        <w:rPr>
          <w:w w:val="110"/>
        </w:rPr>
        <w:t> a</w:t>
      </w:r>
      <w:r>
        <w:rPr>
          <w:w w:val="110"/>
        </w:rPr>
        <w:t> certain</w:t>
      </w:r>
      <w:r>
        <w:rPr>
          <w:w w:val="110"/>
        </w:rPr>
        <w:t> neighborhood</w:t>
      </w:r>
      <w:r>
        <w:rPr>
          <w:w w:val="110"/>
        </w:rPr>
        <w:t> to</w:t>
      </w:r>
      <w:r>
        <w:rPr>
          <w:w w:val="110"/>
        </w:rPr>
        <w:t> drop</w:t>
      </w:r>
      <w:r>
        <w:rPr>
          <w:w w:val="110"/>
        </w:rPr>
        <w:t> their</w:t>
      </w:r>
      <w:r>
        <w:rPr>
          <w:w w:val="110"/>
        </w:rPr>
        <w:t> held packets</w:t>
      </w:r>
      <w:r>
        <w:rPr>
          <w:w w:val="110"/>
        </w:rPr>
        <w:t> prematurely.</w:t>
      </w:r>
      <w:r>
        <w:rPr>
          <w:w w:val="110"/>
        </w:rPr>
        <w:t> Since</w:t>
      </w:r>
      <w:r>
        <w:rPr>
          <w:w w:val="110"/>
        </w:rPr>
        <w:t> the</w:t>
      </w:r>
      <w:r>
        <w:rPr>
          <w:w w:val="110"/>
        </w:rPr>
        <w:t> work</w:t>
      </w:r>
      <w:r>
        <w:rPr>
          <w:w w:val="110"/>
        </w:rPr>
        <w:t> done</w:t>
      </w:r>
      <w:r>
        <w:rPr>
          <w:w w:val="110"/>
        </w:rPr>
        <w:t> by</w:t>
      </w:r>
      <w:r>
        <w:rPr>
          <w:w w:val="110"/>
        </w:rPr>
        <w:t> Ref.</w:t>
      </w:r>
      <w:r>
        <w:rPr>
          <w:w w:val="110"/>
        </w:rPr>
        <w:t> [</w:t>
      </w:r>
      <w:hyperlink w:history="true" w:anchor="_bookmark40">
        <w:r>
          <w:rPr>
            <w:color w:val="2196D1"/>
            <w:w w:val="110"/>
          </w:rPr>
          <w:t>14</w:t>
        </w:r>
      </w:hyperlink>
      <w:r>
        <w:rPr>
          <w:w w:val="110"/>
        </w:rPr>
        <w:t>],</w:t>
      </w:r>
      <w:r>
        <w:rPr>
          <w:w w:val="110"/>
        </w:rPr>
        <w:t> it</w:t>
      </w:r>
      <w:r>
        <w:rPr>
          <w:w w:val="110"/>
        </w:rPr>
        <w:t> has</w:t>
      </w:r>
      <w:r>
        <w:rPr>
          <w:w w:val="110"/>
        </w:rPr>
        <w:t> been known</w:t>
      </w:r>
      <w:r>
        <w:rPr>
          <w:spacing w:val="-9"/>
          <w:w w:val="110"/>
        </w:rPr>
        <w:t> </w:t>
      </w:r>
      <w:r>
        <w:rPr>
          <w:w w:val="110"/>
        </w:rPr>
        <w:t>that</w:t>
      </w:r>
      <w:r>
        <w:rPr>
          <w:spacing w:val="-9"/>
          <w:w w:val="110"/>
        </w:rPr>
        <w:t> </w:t>
      </w:r>
      <w:r>
        <w:rPr>
          <w:w w:val="110"/>
        </w:rPr>
        <w:t>a</w:t>
      </w:r>
      <w:r>
        <w:rPr>
          <w:spacing w:val="-9"/>
          <w:w w:val="110"/>
        </w:rPr>
        <w:t> </w:t>
      </w:r>
      <w:r>
        <w:rPr>
          <w:w w:val="110"/>
        </w:rPr>
        <w:t>carefully</w:t>
      </w:r>
      <w:r>
        <w:rPr>
          <w:spacing w:val="-10"/>
          <w:w w:val="110"/>
        </w:rPr>
        <w:t> </w:t>
      </w:r>
      <w:r>
        <w:rPr>
          <w:w w:val="110"/>
        </w:rPr>
        <w:t>positioned</w:t>
      </w:r>
      <w:r>
        <w:rPr>
          <w:spacing w:val="-7"/>
          <w:w w:val="110"/>
        </w:rPr>
        <w:t> </w:t>
      </w:r>
      <w:r>
        <w:rPr>
          <w:w w:val="110"/>
        </w:rPr>
        <w:t>adversary</w:t>
      </w:r>
      <w:r>
        <w:rPr>
          <w:spacing w:val="-9"/>
          <w:w w:val="110"/>
        </w:rPr>
        <w:t> </w:t>
      </w:r>
      <w:r>
        <w:rPr>
          <w:w w:val="110"/>
        </w:rPr>
        <w:t>announcing</w:t>
      </w:r>
      <w:r>
        <w:rPr>
          <w:spacing w:val="-10"/>
          <w:w w:val="110"/>
        </w:rPr>
        <w:t> </w:t>
      </w:r>
      <w:r>
        <w:rPr>
          <w:w w:val="110"/>
        </w:rPr>
        <w:t>a</w:t>
      </w:r>
      <w:r>
        <w:rPr>
          <w:spacing w:val="-9"/>
          <w:w w:val="110"/>
        </w:rPr>
        <w:t> </w:t>
      </w:r>
      <w:r>
        <w:rPr>
          <w:w w:val="110"/>
        </w:rPr>
        <w:t>smaller</w:t>
      </w:r>
      <w:r>
        <w:rPr>
          <w:spacing w:val="-9"/>
          <w:w w:val="110"/>
        </w:rPr>
        <w:t> </w:t>
      </w:r>
      <w:r>
        <w:rPr>
          <w:spacing w:val="-4"/>
          <w:w w:val="110"/>
        </w:rPr>
        <w:t>depth</w:t>
      </w:r>
    </w:p>
    <w:p>
      <w:pPr>
        <w:spacing w:after="0" w:line="273" w:lineRule="auto"/>
        <w:jc w:val="both"/>
        <w:sectPr>
          <w:type w:val="continuous"/>
          <w:pgSz w:w="11910" w:h="15880"/>
          <w:pgMar w:top="620" w:bottom="280" w:left="620" w:right="620"/>
          <w:cols w:num="2" w:equalWidth="0">
            <w:col w:w="5194" w:space="186"/>
            <w:col w:w="5290"/>
          </w:cols>
        </w:sectPr>
      </w:pPr>
    </w:p>
    <w:p>
      <w:pPr>
        <w:pStyle w:val="BodyText"/>
        <w:spacing w:before="89"/>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0" coordorigin="0,0" coordsize="723,4">
                <v:shape style="position:absolute;left:0;top:0;width:723;height:4" id="docshape11"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4" w:id="7"/>
      <w:bookmarkEnd w:id="7"/>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05"/>
          <w:sz w:val="14"/>
        </w:rPr>
        <w:t>E-mail</w:t>
      </w:r>
      <w:r>
        <w:rPr>
          <w:i/>
          <w:spacing w:val="29"/>
          <w:w w:val="105"/>
          <w:sz w:val="14"/>
        </w:rPr>
        <w:t> </w:t>
      </w:r>
      <w:r>
        <w:rPr>
          <w:i/>
          <w:w w:val="105"/>
          <w:sz w:val="14"/>
        </w:rPr>
        <w:t>address:</w:t>
      </w:r>
      <w:r>
        <w:rPr>
          <w:i/>
          <w:spacing w:val="28"/>
          <w:w w:val="105"/>
          <w:sz w:val="14"/>
        </w:rPr>
        <w:t> </w:t>
      </w:r>
      <w:hyperlink r:id="rId10">
        <w:r>
          <w:rPr>
            <w:color w:val="2196D1"/>
            <w:w w:val="105"/>
            <w:sz w:val="14"/>
          </w:rPr>
          <w:t>aarharbi@uqu.edu.sa</w:t>
        </w:r>
      </w:hyperlink>
      <w:r>
        <w:rPr>
          <w:color w:val="2196D1"/>
          <w:spacing w:val="28"/>
          <w:w w:val="105"/>
          <w:sz w:val="14"/>
        </w:rPr>
        <w:t> </w:t>
      </w:r>
      <w:r>
        <w:rPr>
          <w:w w:val="105"/>
          <w:sz w:val="14"/>
        </w:rPr>
        <w:t>(A.</w:t>
      </w:r>
      <w:r>
        <w:rPr>
          <w:spacing w:val="30"/>
          <w:w w:val="105"/>
          <w:sz w:val="14"/>
        </w:rPr>
        <w:t> </w:t>
      </w:r>
      <w:r>
        <w:rPr>
          <w:spacing w:val="-2"/>
          <w:w w:val="105"/>
          <w:sz w:val="14"/>
        </w:rPr>
        <w:t>Alharbi).</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https://doi.org/10.1016/j.array.2021.100117</w:t>
        </w:r>
      </w:hyperlink>
    </w:p>
    <w:p>
      <w:pPr>
        <w:spacing w:before="29"/>
        <w:ind w:left="131" w:right="0" w:firstLine="0"/>
        <w:jc w:val="left"/>
        <w:rPr>
          <w:sz w:val="14"/>
        </w:rPr>
      </w:pPr>
      <w:r>
        <w:rPr>
          <w:w w:val="110"/>
          <w:sz w:val="14"/>
        </w:rPr>
        <w:t>Received</w:t>
      </w:r>
      <w:r>
        <w:rPr>
          <w:spacing w:val="11"/>
          <w:w w:val="110"/>
          <w:sz w:val="14"/>
        </w:rPr>
        <w:t> </w:t>
      </w:r>
      <w:r>
        <w:rPr>
          <w:w w:val="110"/>
          <w:sz w:val="14"/>
        </w:rPr>
        <w:t>10</w:t>
      </w:r>
      <w:r>
        <w:rPr>
          <w:spacing w:val="12"/>
          <w:w w:val="110"/>
          <w:sz w:val="14"/>
        </w:rPr>
        <w:t> </w:t>
      </w:r>
      <w:r>
        <w:rPr>
          <w:w w:val="110"/>
          <w:sz w:val="14"/>
        </w:rPr>
        <w:t>August</w:t>
      </w:r>
      <w:r>
        <w:rPr>
          <w:spacing w:val="11"/>
          <w:w w:val="110"/>
          <w:sz w:val="14"/>
        </w:rPr>
        <w:t> </w:t>
      </w:r>
      <w:r>
        <w:rPr>
          <w:w w:val="110"/>
          <w:sz w:val="14"/>
        </w:rPr>
        <w:t>2021;</w:t>
      </w:r>
      <w:r>
        <w:rPr>
          <w:spacing w:val="12"/>
          <w:w w:val="110"/>
          <w:sz w:val="14"/>
        </w:rPr>
        <w:t> </w:t>
      </w:r>
      <w:r>
        <w:rPr>
          <w:w w:val="110"/>
          <w:sz w:val="14"/>
        </w:rPr>
        <w:t>Received</w:t>
      </w:r>
      <w:r>
        <w:rPr>
          <w:spacing w:val="12"/>
          <w:w w:val="110"/>
          <w:sz w:val="14"/>
        </w:rPr>
        <w:t> </w:t>
      </w:r>
      <w:r>
        <w:rPr>
          <w:w w:val="110"/>
          <w:sz w:val="14"/>
        </w:rPr>
        <w:t>in</w:t>
      </w:r>
      <w:r>
        <w:rPr>
          <w:spacing w:val="11"/>
          <w:w w:val="110"/>
          <w:sz w:val="14"/>
        </w:rPr>
        <w:t> </w:t>
      </w:r>
      <w:r>
        <w:rPr>
          <w:w w:val="110"/>
          <w:sz w:val="14"/>
        </w:rPr>
        <w:t>revised</w:t>
      </w:r>
      <w:r>
        <w:rPr>
          <w:spacing w:val="11"/>
          <w:w w:val="110"/>
          <w:sz w:val="14"/>
        </w:rPr>
        <w:t> </w:t>
      </w:r>
      <w:r>
        <w:rPr>
          <w:w w:val="110"/>
          <w:sz w:val="14"/>
        </w:rPr>
        <w:t>form</w:t>
      </w:r>
      <w:r>
        <w:rPr>
          <w:spacing w:val="11"/>
          <w:w w:val="110"/>
          <w:sz w:val="14"/>
        </w:rPr>
        <w:t> </w:t>
      </w:r>
      <w:r>
        <w:rPr>
          <w:w w:val="110"/>
          <w:sz w:val="14"/>
        </w:rPr>
        <w:t>8</w:t>
      </w:r>
      <w:r>
        <w:rPr>
          <w:spacing w:val="11"/>
          <w:w w:val="110"/>
          <w:sz w:val="14"/>
        </w:rPr>
        <w:t> </w:t>
      </w:r>
      <w:r>
        <w:rPr>
          <w:w w:val="110"/>
          <w:sz w:val="14"/>
        </w:rPr>
        <w:t>October</w:t>
      </w:r>
      <w:r>
        <w:rPr>
          <w:spacing w:val="11"/>
          <w:w w:val="110"/>
          <w:sz w:val="14"/>
        </w:rPr>
        <w:t> </w:t>
      </w:r>
      <w:r>
        <w:rPr>
          <w:w w:val="110"/>
          <w:sz w:val="14"/>
        </w:rPr>
        <w:t>2021;</w:t>
      </w:r>
      <w:r>
        <w:rPr>
          <w:spacing w:val="12"/>
          <w:w w:val="110"/>
          <w:sz w:val="14"/>
        </w:rPr>
        <w:t> </w:t>
      </w:r>
      <w:r>
        <w:rPr>
          <w:w w:val="110"/>
          <w:sz w:val="14"/>
        </w:rPr>
        <w:t>Accepted</w:t>
      </w:r>
      <w:r>
        <w:rPr>
          <w:spacing w:val="11"/>
          <w:w w:val="110"/>
          <w:sz w:val="14"/>
        </w:rPr>
        <w:t> </w:t>
      </w:r>
      <w:r>
        <w:rPr>
          <w:w w:val="110"/>
          <w:sz w:val="14"/>
        </w:rPr>
        <w:t>2</w:t>
      </w:r>
      <w:r>
        <w:rPr>
          <w:spacing w:val="12"/>
          <w:w w:val="110"/>
          <w:sz w:val="14"/>
        </w:rPr>
        <w:t> </w:t>
      </w:r>
      <w:r>
        <w:rPr>
          <w:w w:val="110"/>
          <w:sz w:val="14"/>
        </w:rPr>
        <w:t>December</w:t>
      </w:r>
      <w:r>
        <w:rPr>
          <w:spacing w:val="11"/>
          <w:w w:val="110"/>
          <w:sz w:val="14"/>
        </w:rPr>
        <w:t> </w:t>
      </w:r>
      <w:r>
        <w:rPr>
          <w:spacing w:val="-4"/>
          <w:w w:val="110"/>
          <w:sz w:val="14"/>
        </w:rPr>
        <w:t>2021</w:t>
      </w:r>
    </w:p>
    <w:p>
      <w:pPr>
        <w:spacing w:before="30"/>
        <w:ind w:left="130" w:right="0" w:firstLine="0"/>
        <w:jc w:val="left"/>
        <w:rPr>
          <w:sz w:val="14"/>
        </w:rPr>
      </w:pPr>
      <w:r>
        <w:rPr>
          <w:w w:val="110"/>
          <w:sz w:val="14"/>
        </w:rPr>
        <w:t>Available online</w:t>
      </w:r>
      <w:r>
        <w:rPr>
          <w:spacing w:val="1"/>
          <w:w w:val="110"/>
          <w:sz w:val="14"/>
        </w:rPr>
        <w:t> </w:t>
      </w:r>
      <w:r>
        <w:rPr>
          <w:w w:val="110"/>
          <w:sz w:val="14"/>
        </w:rPr>
        <w:t>6 December </w:t>
      </w:r>
      <w:r>
        <w:rPr>
          <w:spacing w:val="-4"/>
          <w:w w:val="110"/>
          <w:sz w:val="14"/>
        </w:rPr>
        <w:t>2021</w:t>
      </w:r>
    </w:p>
    <w:p>
      <w:pPr>
        <w:tabs>
          <w:tab w:pos="2997" w:val="left" w:leader="none"/>
          <w:tab w:pos="5391" w:val="left" w:leader="none"/>
        </w:tabs>
        <w:spacing w:before="0"/>
        <w:ind w:left="130" w:right="0" w:firstLine="0"/>
        <w:jc w:val="left"/>
        <w:rPr>
          <w:sz w:val="14"/>
        </w:rPr>
      </w:pPr>
      <w:r>
        <w:rPr>
          <w:w w:val="110"/>
          <w:sz w:val="14"/>
        </w:rPr>
        <w:t>2590-0056/©</w:t>
      </w:r>
      <w:r>
        <w:rPr>
          <w:spacing w:val="50"/>
          <w:w w:val="110"/>
          <w:sz w:val="14"/>
        </w:rPr>
        <w:t>  </w:t>
      </w:r>
      <w:r>
        <w:rPr>
          <w:w w:val="110"/>
          <w:sz w:val="14"/>
        </w:rPr>
        <w:t>2021</w:t>
      </w:r>
      <w:r>
        <w:rPr>
          <w:spacing w:val="51"/>
          <w:w w:val="110"/>
          <w:sz w:val="14"/>
        </w:rPr>
        <w:t>  </w:t>
      </w:r>
      <w:r>
        <w:rPr>
          <w:w w:val="110"/>
          <w:sz w:val="14"/>
        </w:rPr>
        <w:t>The</w:t>
      </w:r>
      <w:r>
        <w:rPr>
          <w:spacing w:val="51"/>
          <w:w w:val="110"/>
          <w:sz w:val="14"/>
        </w:rPr>
        <w:t>  </w:t>
      </w:r>
      <w:r>
        <w:rPr>
          <w:spacing w:val="-2"/>
          <w:w w:val="110"/>
          <w:sz w:val="14"/>
        </w:rPr>
        <w:t>Authors.</w:t>
      </w:r>
      <w:r>
        <w:rPr>
          <w:sz w:val="14"/>
        </w:rPr>
        <w:tab/>
      </w:r>
      <w:r>
        <w:rPr>
          <w:w w:val="110"/>
          <w:sz w:val="14"/>
        </w:rPr>
        <w:t>Published</w:t>
      </w:r>
      <w:r>
        <w:rPr>
          <w:spacing w:val="39"/>
          <w:w w:val="110"/>
          <w:sz w:val="14"/>
        </w:rPr>
        <w:t>  </w:t>
      </w:r>
      <w:r>
        <w:rPr>
          <w:w w:val="110"/>
          <w:sz w:val="14"/>
        </w:rPr>
        <w:t>by</w:t>
      </w:r>
      <w:r>
        <w:rPr>
          <w:spacing w:val="40"/>
          <w:w w:val="110"/>
          <w:sz w:val="14"/>
        </w:rPr>
        <w:t>  </w:t>
      </w:r>
      <w:r>
        <w:rPr>
          <w:w w:val="110"/>
          <w:sz w:val="14"/>
        </w:rPr>
        <w:t>Elsevier</w:t>
      </w:r>
      <w:r>
        <w:rPr>
          <w:spacing w:val="40"/>
          <w:w w:val="110"/>
          <w:sz w:val="14"/>
        </w:rPr>
        <w:t>  </w:t>
      </w:r>
      <w:r>
        <w:rPr>
          <w:spacing w:val="-4"/>
          <w:w w:val="110"/>
          <w:sz w:val="14"/>
        </w:rPr>
        <w:t>Inc.</w:t>
      </w:r>
      <w:r>
        <w:rPr>
          <w:sz w:val="14"/>
        </w:rPr>
        <w:tab/>
      </w:r>
      <w:r>
        <w:rPr>
          <w:w w:val="110"/>
          <w:sz w:val="14"/>
        </w:rPr>
        <w:t>This</w:t>
      </w:r>
      <w:r>
        <w:rPr>
          <w:spacing w:val="36"/>
          <w:w w:val="110"/>
          <w:sz w:val="14"/>
        </w:rPr>
        <w:t>  </w:t>
      </w:r>
      <w:r>
        <w:rPr>
          <w:w w:val="110"/>
          <w:sz w:val="14"/>
        </w:rPr>
        <w:t>is</w:t>
      </w:r>
      <w:r>
        <w:rPr>
          <w:spacing w:val="37"/>
          <w:w w:val="110"/>
          <w:sz w:val="14"/>
        </w:rPr>
        <w:t>  </w:t>
      </w:r>
      <w:r>
        <w:rPr>
          <w:w w:val="110"/>
          <w:sz w:val="14"/>
        </w:rPr>
        <w:t>an</w:t>
      </w:r>
      <w:r>
        <w:rPr>
          <w:spacing w:val="36"/>
          <w:w w:val="110"/>
          <w:sz w:val="14"/>
        </w:rPr>
        <w:t>  </w:t>
      </w:r>
      <w:r>
        <w:rPr>
          <w:w w:val="110"/>
          <w:sz w:val="14"/>
        </w:rPr>
        <w:t>open</w:t>
      </w:r>
      <w:r>
        <w:rPr>
          <w:spacing w:val="37"/>
          <w:w w:val="110"/>
          <w:sz w:val="14"/>
        </w:rPr>
        <w:t>  </w:t>
      </w:r>
      <w:r>
        <w:rPr>
          <w:w w:val="110"/>
          <w:sz w:val="14"/>
        </w:rPr>
        <w:t>access</w:t>
      </w:r>
      <w:r>
        <w:rPr>
          <w:spacing w:val="37"/>
          <w:w w:val="110"/>
          <w:sz w:val="14"/>
        </w:rPr>
        <w:t>  </w:t>
      </w:r>
      <w:r>
        <w:rPr>
          <w:w w:val="110"/>
          <w:sz w:val="14"/>
        </w:rPr>
        <w:t>article</w:t>
      </w:r>
      <w:r>
        <w:rPr>
          <w:spacing w:val="36"/>
          <w:w w:val="110"/>
          <w:sz w:val="14"/>
        </w:rPr>
        <w:t>  </w:t>
      </w:r>
      <w:r>
        <w:rPr>
          <w:w w:val="110"/>
          <w:sz w:val="14"/>
        </w:rPr>
        <w:t>under</w:t>
      </w:r>
      <w:r>
        <w:rPr>
          <w:spacing w:val="37"/>
          <w:w w:val="110"/>
          <w:sz w:val="14"/>
        </w:rPr>
        <w:t>  </w:t>
      </w:r>
      <w:r>
        <w:rPr>
          <w:w w:val="110"/>
          <w:sz w:val="14"/>
        </w:rPr>
        <w:t>the</w:t>
      </w:r>
      <w:r>
        <w:rPr>
          <w:spacing w:val="37"/>
          <w:w w:val="110"/>
          <w:sz w:val="14"/>
        </w:rPr>
        <w:t>  </w:t>
      </w:r>
      <w:r>
        <w:rPr>
          <w:w w:val="110"/>
          <w:sz w:val="14"/>
        </w:rPr>
        <w:t>CC</w:t>
      </w:r>
      <w:r>
        <w:rPr>
          <w:spacing w:val="36"/>
          <w:w w:val="110"/>
          <w:sz w:val="14"/>
        </w:rPr>
        <w:t>  </w:t>
      </w:r>
      <w:r>
        <w:rPr>
          <w:w w:val="110"/>
          <w:sz w:val="14"/>
        </w:rPr>
        <w:t>BY-NC-ND</w:t>
      </w:r>
      <w:r>
        <w:rPr>
          <w:spacing w:val="37"/>
          <w:w w:val="110"/>
          <w:sz w:val="14"/>
        </w:rPr>
        <w:t>  </w:t>
      </w:r>
      <w:r>
        <w:rPr>
          <w:spacing w:val="-2"/>
          <w:w w:val="110"/>
          <w:sz w:val="14"/>
        </w:rPr>
        <w:t>license</w:t>
      </w:r>
    </w:p>
    <w:p>
      <w:pPr>
        <w:spacing w:before="87"/>
        <w:ind w:left="130" w:right="0" w:firstLine="0"/>
        <w:jc w:val="left"/>
        <w:rPr>
          <w:sz w:val="8"/>
        </w:rPr>
      </w:pPr>
      <w:r>
        <w:rPr>
          <w:w w:val="110"/>
          <w:sz w:val="8"/>
        </w:rPr>
        <w:t>(</w:t>
      </w:r>
      <w:hyperlink r:id="rId11">
        <w:r>
          <w:rPr>
            <w:color w:val="00769F"/>
            <w:w w:val="110"/>
            <w:sz w:val="8"/>
          </w:rPr>
          <w:t>http://creativecommons.org/licenses/by-nc-</w:t>
        </w:r>
        <w:r>
          <w:rPr>
            <w:color w:val="00769F"/>
            <w:spacing w:val="-2"/>
            <w:w w:val="110"/>
            <w:sz w:val="8"/>
          </w:rPr>
          <w:t>nd/4.0/</w:t>
        </w:r>
      </w:hyperlink>
      <w:r>
        <w:rPr>
          <w:spacing w:val="-2"/>
          <w:w w:val="110"/>
          <w:sz w:val="8"/>
        </w:rPr>
        <w:t>).</w:t>
      </w:r>
    </w:p>
    <w:p>
      <w:pPr>
        <w:spacing w:after="0"/>
        <w:jc w:val="left"/>
        <w:rPr>
          <w:sz w:val="8"/>
        </w:rPr>
        <w:sectPr>
          <w:type w:val="continuous"/>
          <w:pgSz w:w="11910" w:h="15880"/>
          <w:pgMar w:top="620" w:bottom="280" w:left="620" w:right="620"/>
        </w:sectPr>
      </w:pPr>
    </w:p>
    <w:p>
      <w:pPr>
        <w:pStyle w:val="BodyText"/>
        <w:spacing w:before="6"/>
        <w:ind w:left="0"/>
        <w:rPr>
          <w:sz w:val="10"/>
        </w:rPr>
      </w:pPr>
    </w:p>
    <w:p>
      <w:pPr>
        <w:spacing w:after="0"/>
        <w:rPr>
          <w:sz w:val="10"/>
        </w:rPr>
        <w:sectPr>
          <w:headerReference w:type="default" r:id="rId12"/>
          <w:footerReference w:type="default" r:id="rId13"/>
          <w:pgSz w:w="11910" w:h="15880"/>
          <w:pgMar w:header="655" w:footer="544" w:top="840" w:bottom="740" w:left="620" w:right="620"/>
          <w:pgNumType w:start="2"/>
        </w:sectPr>
      </w:pPr>
    </w:p>
    <w:p>
      <w:pPr>
        <w:pStyle w:val="BodyText"/>
        <w:spacing w:line="273" w:lineRule="auto" w:before="91"/>
        <w:ind w:right="39"/>
        <w:jc w:val="both"/>
      </w:pPr>
      <w:r>
        <w:rPr>
          <w:w w:val="110"/>
        </w:rPr>
        <w:t>can</w:t>
      </w:r>
      <w:r>
        <w:rPr>
          <w:w w:val="110"/>
        </w:rPr>
        <w:t> inhibit</w:t>
      </w:r>
      <w:r>
        <w:rPr>
          <w:w w:val="110"/>
        </w:rPr>
        <w:t> neighboring</w:t>
      </w:r>
      <w:r>
        <w:rPr>
          <w:w w:val="110"/>
        </w:rPr>
        <w:t> relay</w:t>
      </w:r>
      <w:r>
        <w:rPr>
          <w:w w:val="110"/>
        </w:rPr>
        <w:t> nodes</w:t>
      </w:r>
      <w:r>
        <w:rPr>
          <w:w w:val="110"/>
        </w:rPr>
        <w:t> from</w:t>
      </w:r>
      <w:r>
        <w:rPr>
          <w:w w:val="110"/>
        </w:rPr>
        <w:t> forwarding,</w:t>
      </w:r>
      <w:r>
        <w:rPr>
          <w:w w:val="110"/>
        </w:rPr>
        <w:t> thus</w:t>
      </w:r>
      <w:r>
        <w:rPr>
          <w:w w:val="110"/>
        </w:rPr>
        <w:t> causing</w:t>
      </w:r>
      <w:r>
        <w:rPr>
          <w:w w:val="110"/>
        </w:rPr>
        <w:t> </w:t>
      </w:r>
      <w:r>
        <w:rPr>
          <w:w w:val="110"/>
        </w:rPr>
        <w:t>a routing sinkhole.</w:t>
      </w:r>
    </w:p>
    <w:p>
      <w:pPr>
        <w:pStyle w:val="BodyText"/>
        <w:spacing w:line="273" w:lineRule="auto"/>
        <w:ind w:right="38" w:firstLine="239"/>
        <w:jc w:val="both"/>
      </w:pPr>
      <w:r>
        <w:rPr>
          <w:w w:val="110"/>
        </w:rPr>
        <w:t>Naïve</w:t>
      </w:r>
      <w:r>
        <w:rPr>
          <w:w w:val="110"/>
        </w:rPr>
        <w:t> secure</w:t>
      </w:r>
      <w:r>
        <w:rPr>
          <w:w w:val="110"/>
        </w:rPr>
        <w:t> routing</w:t>
      </w:r>
      <w:r>
        <w:rPr>
          <w:w w:val="110"/>
        </w:rPr>
        <w:t> approaches</w:t>
      </w:r>
      <w:r>
        <w:rPr>
          <w:w w:val="110"/>
        </w:rPr>
        <w:t> to</w:t>
      </w:r>
      <w:r>
        <w:rPr>
          <w:w w:val="110"/>
        </w:rPr>
        <w:t> resist</w:t>
      </w:r>
      <w:r>
        <w:rPr>
          <w:w w:val="110"/>
        </w:rPr>
        <w:t> this</w:t>
      </w:r>
      <w:r>
        <w:rPr>
          <w:w w:val="110"/>
        </w:rPr>
        <w:t> attack,</w:t>
      </w:r>
      <w:r>
        <w:rPr>
          <w:w w:val="110"/>
        </w:rPr>
        <w:t> such</w:t>
      </w:r>
      <w:r>
        <w:rPr>
          <w:w w:val="110"/>
        </w:rPr>
        <w:t> as cryptography-authenticated</w:t>
      </w:r>
      <w:r>
        <w:rPr>
          <w:spacing w:val="-10"/>
          <w:w w:val="110"/>
        </w:rPr>
        <w:t> </w:t>
      </w:r>
      <w:r>
        <w:rPr>
          <w:w w:val="110"/>
        </w:rPr>
        <w:t>routing,</w:t>
      </w:r>
      <w:r>
        <w:rPr>
          <w:spacing w:val="-10"/>
          <w:w w:val="110"/>
        </w:rPr>
        <w:t> </w:t>
      </w:r>
      <w:r>
        <w:rPr>
          <w:w w:val="110"/>
        </w:rPr>
        <w:t>e.g.</w:t>
      </w:r>
      <w:r>
        <w:rPr>
          <w:spacing w:val="-10"/>
          <w:w w:val="110"/>
        </w:rPr>
        <w:t> </w:t>
      </w:r>
      <w:r>
        <w:rPr>
          <w:w w:val="110"/>
        </w:rPr>
        <w:t>Ref.</w:t>
      </w:r>
      <w:r>
        <w:rPr>
          <w:spacing w:val="-11"/>
          <w:w w:val="110"/>
        </w:rPr>
        <w:t> </w:t>
      </w:r>
      <w:r>
        <w:rPr>
          <w:w w:val="110"/>
        </w:rPr>
        <w:t>[</w:t>
      </w:r>
      <w:hyperlink w:history="true" w:anchor="_bookmark41">
        <w:r>
          <w:rPr>
            <w:color w:val="2196D1"/>
            <w:w w:val="110"/>
          </w:rPr>
          <w:t>15</w:t>
        </w:r>
      </w:hyperlink>
      <w:r>
        <w:rPr>
          <w:w w:val="110"/>
        </w:rPr>
        <w:t>],</w:t>
      </w:r>
      <w:r>
        <w:rPr>
          <w:spacing w:val="-10"/>
          <w:w w:val="110"/>
        </w:rPr>
        <w:t> </w:t>
      </w:r>
      <w:r>
        <w:rPr>
          <w:w w:val="110"/>
        </w:rPr>
        <w:t>can</w:t>
      </w:r>
      <w:r>
        <w:rPr>
          <w:spacing w:val="-10"/>
          <w:w w:val="110"/>
        </w:rPr>
        <w:t> </w:t>
      </w:r>
      <w:r>
        <w:rPr>
          <w:w w:val="110"/>
        </w:rPr>
        <w:t>be</w:t>
      </w:r>
      <w:r>
        <w:rPr>
          <w:spacing w:val="-10"/>
          <w:w w:val="110"/>
        </w:rPr>
        <w:t> </w:t>
      </w:r>
      <w:r>
        <w:rPr>
          <w:w w:val="110"/>
        </w:rPr>
        <w:t>circumvented by a compromised node. Trust-based secure routing, as mentioned by Refs.</w:t>
      </w:r>
      <w:r>
        <w:rPr>
          <w:spacing w:val="-9"/>
          <w:w w:val="110"/>
        </w:rPr>
        <w:t> </w:t>
      </w:r>
      <w:r>
        <w:rPr>
          <w:w w:val="110"/>
        </w:rPr>
        <w:t>[</w:t>
      </w:r>
      <w:hyperlink w:history="true" w:anchor="_bookmark42">
        <w:r>
          <w:rPr>
            <w:color w:val="2196D1"/>
            <w:w w:val="110"/>
          </w:rPr>
          <w:t>16</w:t>
        </w:r>
      </w:hyperlink>
      <w:r>
        <w:rPr>
          <w:w w:val="110"/>
        </w:rPr>
        <w:t>,</w:t>
      </w:r>
      <w:hyperlink w:history="true" w:anchor="_bookmark43">
        <w:r>
          <w:rPr>
            <w:color w:val="2196D1"/>
            <w:w w:val="110"/>
          </w:rPr>
          <w:t>17</w:t>
        </w:r>
      </w:hyperlink>
      <w:r>
        <w:rPr>
          <w:w w:val="110"/>
        </w:rPr>
        <w:t>],</w:t>
      </w:r>
      <w:r>
        <w:rPr>
          <w:spacing w:val="-10"/>
          <w:w w:val="110"/>
        </w:rPr>
        <w:t> </w:t>
      </w:r>
      <w:r>
        <w:rPr>
          <w:w w:val="110"/>
        </w:rPr>
        <w:t>requires</w:t>
      </w:r>
      <w:r>
        <w:rPr>
          <w:spacing w:val="-10"/>
          <w:w w:val="110"/>
        </w:rPr>
        <w:t> </w:t>
      </w:r>
      <w:r>
        <w:rPr>
          <w:w w:val="110"/>
        </w:rPr>
        <w:t>the</w:t>
      </w:r>
      <w:r>
        <w:rPr>
          <w:spacing w:val="-10"/>
          <w:w w:val="110"/>
        </w:rPr>
        <w:t> </w:t>
      </w:r>
      <w:r>
        <w:rPr>
          <w:w w:val="110"/>
        </w:rPr>
        <w:t>exchange</w:t>
      </w:r>
      <w:r>
        <w:rPr>
          <w:spacing w:val="-10"/>
          <w:w w:val="110"/>
        </w:rPr>
        <w:t> </w:t>
      </w:r>
      <w:r>
        <w:rPr>
          <w:w w:val="110"/>
        </w:rPr>
        <w:t>of</w:t>
      </w:r>
      <w:r>
        <w:rPr>
          <w:spacing w:val="-10"/>
          <w:w w:val="110"/>
        </w:rPr>
        <w:t> </w:t>
      </w:r>
      <w:r>
        <w:rPr>
          <w:w w:val="110"/>
        </w:rPr>
        <w:t>second-hand</w:t>
      </w:r>
      <w:r>
        <w:rPr>
          <w:spacing w:val="-10"/>
          <w:w w:val="110"/>
        </w:rPr>
        <w:t> </w:t>
      </w:r>
      <w:r>
        <w:rPr>
          <w:w w:val="110"/>
        </w:rPr>
        <w:t>information,</w:t>
      </w:r>
      <w:r>
        <w:rPr>
          <w:spacing w:val="-11"/>
          <w:w w:val="110"/>
        </w:rPr>
        <w:t> </w:t>
      </w:r>
      <w:r>
        <w:rPr>
          <w:w w:val="110"/>
        </w:rPr>
        <w:t>which exhausts</w:t>
      </w:r>
      <w:r>
        <w:rPr>
          <w:spacing w:val="-13"/>
          <w:w w:val="110"/>
        </w:rPr>
        <w:t> </w:t>
      </w:r>
      <w:r>
        <w:rPr>
          <w:w w:val="110"/>
        </w:rPr>
        <w:t>additional</w:t>
      </w:r>
      <w:r>
        <w:rPr>
          <w:spacing w:val="-11"/>
          <w:w w:val="110"/>
        </w:rPr>
        <w:t> </w:t>
      </w:r>
      <w:r>
        <w:rPr>
          <w:w w:val="110"/>
        </w:rPr>
        <w:t>resources</w:t>
      </w:r>
      <w:r>
        <w:rPr>
          <w:spacing w:val="-11"/>
          <w:w w:val="110"/>
        </w:rPr>
        <w:t> </w:t>
      </w:r>
      <w:r>
        <w:rPr>
          <w:w w:val="110"/>
        </w:rPr>
        <w:t>in</w:t>
      </w:r>
      <w:r>
        <w:rPr>
          <w:spacing w:val="-11"/>
          <w:w w:val="110"/>
        </w:rPr>
        <w:t> </w:t>
      </w:r>
      <w:r>
        <w:rPr>
          <w:w w:val="110"/>
        </w:rPr>
        <w:t>the</w:t>
      </w:r>
      <w:r>
        <w:rPr>
          <w:spacing w:val="-11"/>
          <w:w w:val="110"/>
        </w:rPr>
        <w:t> </w:t>
      </w:r>
      <w:r>
        <w:rPr>
          <w:w w:val="110"/>
        </w:rPr>
        <w:t>already</w:t>
      </w:r>
      <w:r>
        <w:rPr>
          <w:spacing w:val="-11"/>
          <w:w w:val="110"/>
        </w:rPr>
        <w:t> </w:t>
      </w:r>
      <w:r>
        <w:rPr>
          <w:w w:val="110"/>
        </w:rPr>
        <w:t>constrained</w:t>
      </w:r>
      <w:r>
        <w:rPr>
          <w:spacing w:val="-11"/>
          <w:w w:val="110"/>
        </w:rPr>
        <w:t> </w:t>
      </w:r>
      <w:r>
        <w:rPr>
          <w:w w:val="110"/>
        </w:rPr>
        <w:t>UAN</w:t>
      </w:r>
      <w:r>
        <w:rPr>
          <w:spacing w:val="-11"/>
          <w:w w:val="110"/>
        </w:rPr>
        <w:t> </w:t>
      </w:r>
      <w:r>
        <w:rPr>
          <w:w w:val="110"/>
        </w:rPr>
        <w:t>resources. Some physical layer techniques, such as the estimation of the angle of arrival</w:t>
      </w:r>
      <w:r>
        <w:rPr>
          <w:w w:val="110"/>
        </w:rPr>
        <w:t> using</w:t>
      </w:r>
      <w:r>
        <w:rPr>
          <w:w w:val="110"/>
        </w:rPr>
        <w:t> vector</w:t>
      </w:r>
      <w:r>
        <w:rPr>
          <w:w w:val="110"/>
        </w:rPr>
        <w:t> acoustic</w:t>
      </w:r>
      <w:r>
        <w:rPr>
          <w:w w:val="110"/>
        </w:rPr>
        <w:t> sensors</w:t>
      </w:r>
      <w:r>
        <w:rPr>
          <w:w w:val="110"/>
        </w:rPr>
        <w:t> [</w:t>
      </w:r>
      <w:hyperlink w:history="true" w:anchor="_bookmark44">
        <w:r>
          <w:rPr>
            <w:color w:val="2196D1"/>
            <w:w w:val="110"/>
          </w:rPr>
          <w:t>18</w:t>
        </w:r>
      </w:hyperlink>
      <w:r>
        <w:rPr>
          <w:w w:val="110"/>
        </w:rPr>
        <w:t>],</w:t>
      </w:r>
      <w:r>
        <w:rPr>
          <w:w w:val="110"/>
        </w:rPr>
        <w:t> can</w:t>
      </w:r>
      <w:r>
        <w:rPr>
          <w:w w:val="110"/>
        </w:rPr>
        <w:t> potentially</w:t>
      </w:r>
      <w:r>
        <w:rPr>
          <w:w w:val="110"/>
        </w:rPr>
        <w:t> help</w:t>
      </w:r>
      <w:r>
        <w:rPr>
          <w:w w:val="110"/>
        </w:rPr>
        <w:t> avoid depth-spoofing</w:t>
      </w:r>
      <w:r>
        <w:rPr>
          <w:spacing w:val="-6"/>
          <w:w w:val="110"/>
        </w:rPr>
        <w:t> </w:t>
      </w:r>
      <w:r>
        <w:rPr>
          <w:w w:val="110"/>
        </w:rPr>
        <w:t>attacks.</w:t>
      </w:r>
      <w:r>
        <w:rPr>
          <w:spacing w:val="-7"/>
          <w:w w:val="110"/>
        </w:rPr>
        <w:t> </w:t>
      </w:r>
      <w:r>
        <w:rPr>
          <w:w w:val="110"/>
        </w:rPr>
        <w:t>However,</w:t>
      </w:r>
      <w:r>
        <w:rPr>
          <w:spacing w:val="-6"/>
          <w:w w:val="110"/>
        </w:rPr>
        <w:t> </w:t>
      </w:r>
      <w:r>
        <w:rPr>
          <w:w w:val="110"/>
        </w:rPr>
        <w:t>the</w:t>
      </w:r>
      <w:r>
        <w:rPr>
          <w:spacing w:val="-7"/>
          <w:w w:val="110"/>
        </w:rPr>
        <w:t> </w:t>
      </w:r>
      <w:r>
        <w:rPr>
          <w:w w:val="110"/>
        </w:rPr>
        <w:t>additional</w:t>
      </w:r>
      <w:r>
        <w:rPr>
          <w:spacing w:val="-7"/>
          <w:w w:val="110"/>
        </w:rPr>
        <w:t> </w:t>
      </w:r>
      <w:r>
        <w:rPr>
          <w:w w:val="110"/>
        </w:rPr>
        <w:t>cost</w:t>
      </w:r>
      <w:r>
        <w:rPr>
          <w:spacing w:val="-6"/>
          <w:w w:val="110"/>
        </w:rPr>
        <w:t> </w:t>
      </w:r>
      <w:r>
        <w:rPr>
          <w:w w:val="110"/>
        </w:rPr>
        <w:t>and</w:t>
      </w:r>
      <w:r>
        <w:rPr>
          <w:spacing w:val="-7"/>
          <w:w w:val="110"/>
        </w:rPr>
        <w:t> </w:t>
      </w:r>
      <w:r>
        <w:rPr>
          <w:w w:val="110"/>
        </w:rPr>
        <w:t>complexity</w:t>
      </w:r>
      <w:r>
        <w:rPr>
          <w:spacing w:val="-5"/>
          <w:w w:val="110"/>
        </w:rPr>
        <w:t> </w:t>
      </w:r>
      <w:r>
        <w:rPr>
          <w:w w:val="110"/>
        </w:rPr>
        <w:t>of such</w:t>
      </w:r>
      <w:r>
        <w:rPr>
          <w:spacing w:val="-1"/>
          <w:w w:val="110"/>
        </w:rPr>
        <w:t> </w:t>
      </w:r>
      <w:r>
        <w:rPr>
          <w:w w:val="110"/>
        </w:rPr>
        <w:t>elaborate</w:t>
      </w:r>
      <w:r>
        <w:rPr>
          <w:spacing w:val="-3"/>
          <w:w w:val="110"/>
        </w:rPr>
        <w:t> </w:t>
      </w:r>
      <w:r>
        <w:rPr>
          <w:w w:val="110"/>
        </w:rPr>
        <w:t>physical</w:t>
      </w:r>
      <w:r>
        <w:rPr>
          <w:spacing w:val="-1"/>
          <w:w w:val="110"/>
        </w:rPr>
        <w:t> </w:t>
      </w:r>
      <w:r>
        <w:rPr>
          <w:w w:val="110"/>
        </w:rPr>
        <w:t>layer</w:t>
      </w:r>
      <w:r>
        <w:rPr>
          <w:spacing w:val="-3"/>
          <w:w w:val="110"/>
        </w:rPr>
        <w:t> </w:t>
      </w:r>
      <w:r>
        <w:rPr>
          <w:w w:val="110"/>
        </w:rPr>
        <w:t>technologies</w:t>
      </w:r>
      <w:r>
        <w:rPr>
          <w:spacing w:val="-1"/>
          <w:w w:val="110"/>
        </w:rPr>
        <w:t> </w:t>
      </w:r>
      <w:r>
        <w:rPr>
          <w:w w:val="110"/>
        </w:rPr>
        <w:t>contradict</w:t>
      </w:r>
      <w:r>
        <w:rPr>
          <w:spacing w:val="-2"/>
          <w:w w:val="110"/>
        </w:rPr>
        <w:t> </w:t>
      </w:r>
      <w:r>
        <w:rPr>
          <w:w w:val="110"/>
        </w:rPr>
        <w:t>the</w:t>
      </w:r>
      <w:r>
        <w:rPr>
          <w:spacing w:val="-2"/>
          <w:w w:val="110"/>
        </w:rPr>
        <w:t> </w:t>
      </w:r>
      <w:r>
        <w:rPr>
          <w:w w:val="110"/>
        </w:rPr>
        <w:t>philosophy</w:t>
      </w:r>
      <w:r>
        <w:rPr>
          <w:spacing w:val="-1"/>
          <w:w w:val="110"/>
        </w:rPr>
        <w:t> </w:t>
      </w:r>
      <w:r>
        <w:rPr>
          <w:w w:val="110"/>
        </w:rPr>
        <w:t>of the</w:t>
      </w:r>
      <w:r>
        <w:rPr>
          <w:w w:val="110"/>
        </w:rPr>
        <w:t> DBR</w:t>
      </w:r>
      <w:r>
        <w:rPr>
          <w:w w:val="110"/>
        </w:rPr>
        <w:t> protocol,</w:t>
      </w:r>
      <w:r>
        <w:rPr>
          <w:w w:val="110"/>
        </w:rPr>
        <w:t> which</w:t>
      </w:r>
      <w:r>
        <w:rPr>
          <w:w w:val="110"/>
        </w:rPr>
        <w:t> seeks</w:t>
      </w:r>
      <w:r>
        <w:rPr>
          <w:w w:val="110"/>
        </w:rPr>
        <w:t> to</w:t>
      </w:r>
      <w:r>
        <w:rPr>
          <w:w w:val="110"/>
        </w:rPr>
        <w:t> provide</w:t>
      </w:r>
      <w:r>
        <w:rPr>
          <w:w w:val="110"/>
        </w:rPr>
        <w:t> a</w:t>
      </w:r>
      <w:r>
        <w:rPr>
          <w:w w:val="110"/>
        </w:rPr>
        <w:t> low-cost</w:t>
      </w:r>
      <w:r>
        <w:rPr>
          <w:w w:val="110"/>
        </w:rPr>
        <w:t> localization-free routing protocol.</w:t>
      </w:r>
    </w:p>
    <w:p>
      <w:pPr>
        <w:pStyle w:val="BodyText"/>
        <w:spacing w:line="273" w:lineRule="auto"/>
        <w:ind w:right="38" w:firstLine="239"/>
        <w:jc w:val="both"/>
      </w:pPr>
      <w:r>
        <w:rPr>
          <w:w w:val="110"/>
        </w:rPr>
        <w:t>Motivated</w:t>
      </w:r>
      <w:r>
        <w:rPr>
          <w:spacing w:val="-10"/>
          <w:w w:val="110"/>
        </w:rPr>
        <w:t> </w:t>
      </w:r>
      <w:r>
        <w:rPr>
          <w:w w:val="110"/>
        </w:rPr>
        <w:t>by</w:t>
      </w:r>
      <w:r>
        <w:rPr>
          <w:spacing w:val="-10"/>
          <w:w w:val="110"/>
        </w:rPr>
        <w:t> </w:t>
      </w:r>
      <w:r>
        <w:rPr>
          <w:w w:val="110"/>
        </w:rPr>
        <w:t>the</w:t>
      </w:r>
      <w:r>
        <w:rPr>
          <w:spacing w:val="-11"/>
          <w:w w:val="110"/>
        </w:rPr>
        <w:t> </w:t>
      </w:r>
      <w:r>
        <w:rPr>
          <w:w w:val="110"/>
        </w:rPr>
        <w:t>facts</w:t>
      </w:r>
      <w:r>
        <w:rPr>
          <w:spacing w:val="-10"/>
          <w:w w:val="110"/>
        </w:rPr>
        <w:t> </w:t>
      </w:r>
      <w:r>
        <w:rPr>
          <w:w w:val="110"/>
        </w:rPr>
        <w:t>that</w:t>
      </w:r>
      <w:r>
        <w:rPr>
          <w:spacing w:val="-11"/>
          <w:w w:val="110"/>
        </w:rPr>
        <w:t> </w:t>
      </w:r>
      <w:r>
        <w:rPr>
          <w:w w:val="110"/>
        </w:rPr>
        <w:t>(a)</w:t>
      </w:r>
      <w:r>
        <w:rPr>
          <w:spacing w:val="-9"/>
          <w:w w:val="110"/>
        </w:rPr>
        <w:t> </w:t>
      </w:r>
      <w:r>
        <w:rPr>
          <w:w w:val="110"/>
        </w:rPr>
        <w:t>depth-based</w:t>
      </w:r>
      <w:r>
        <w:rPr>
          <w:spacing w:val="-10"/>
          <w:w w:val="110"/>
        </w:rPr>
        <w:t> </w:t>
      </w:r>
      <w:r>
        <w:rPr>
          <w:w w:val="110"/>
        </w:rPr>
        <w:t>routing</w:t>
      </w:r>
      <w:r>
        <w:rPr>
          <w:spacing w:val="-11"/>
          <w:w w:val="110"/>
        </w:rPr>
        <w:t> </w:t>
      </w:r>
      <w:r>
        <w:rPr>
          <w:w w:val="110"/>
        </w:rPr>
        <w:t>is</w:t>
      </w:r>
      <w:r>
        <w:rPr>
          <w:spacing w:val="-11"/>
          <w:w w:val="110"/>
        </w:rPr>
        <w:t> </w:t>
      </w:r>
      <w:r>
        <w:rPr>
          <w:w w:val="110"/>
        </w:rPr>
        <w:t>one</w:t>
      </w:r>
      <w:r>
        <w:rPr>
          <w:spacing w:val="-10"/>
          <w:w w:val="110"/>
        </w:rPr>
        <w:t> </w:t>
      </w:r>
      <w:r>
        <w:rPr>
          <w:w w:val="110"/>
        </w:rPr>
        <w:t>of</w:t>
      </w:r>
      <w:r>
        <w:rPr>
          <w:spacing w:val="-10"/>
          <w:w w:val="110"/>
        </w:rPr>
        <w:t> </w:t>
      </w:r>
      <w:r>
        <w:rPr>
          <w:w w:val="110"/>
        </w:rPr>
        <w:t>the</w:t>
      </w:r>
      <w:r>
        <w:rPr>
          <w:spacing w:val="-11"/>
          <w:w w:val="110"/>
        </w:rPr>
        <w:t> </w:t>
      </w:r>
      <w:r>
        <w:rPr>
          <w:w w:val="110"/>
        </w:rPr>
        <w:t>most successful</w:t>
      </w:r>
      <w:r>
        <w:rPr>
          <w:spacing w:val="-11"/>
          <w:w w:val="110"/>
        </w:rPr>
        <w:t> </w:t>
      </w:r>
      <w:r>
        <w:rPr>
          <w:w w:val="110"/>
        </w:rPr>
        <w:t>classes</w:t>
      </w:r>
      <w:r>
        <w:rPr>
          <w:spacing w:val="-11"/>
          <w:w w:val="110"/>
        </w:rPr>
        <w:t> </w:t>
      </w:r>
      <w:r>
        <w:rPr>
          <w:w w:val="110"/>
        </w:rPr>
        <w:t>of</w:t>
      </w:r>
      <w:r>
        <w:rPr>
          <w:spacing w:val="-11"/>
          <w:w w:val="110"/>
        </w:rPr>
        <w:t> </w:t>
      </w:r>
      <w:r>
        <w:rPr>
          <w:w w:val="110"/>
        </w:rPr>
        <w:t>routing</w:t>
      </w:r>
      <w:r>
        <w:rPr>
          <w:spacing w:val="-11"/>
          <w:w w:val="110"/>
        </w:rPr>
        <w:t> </w:t>
      </w:r>
      <w:r>
        <w:rPr>
          <w:w w:val="110"/>
        </w:rPr>
        <w:t>protocols</w:t>
      </w:r>
      <w:r>
        <w:rPr>
          <w:spacing w:val="-11"/>
          <w:w w:val="110"/>
        </w:rPr>
        <w:t> </w:t>
      </w:r>
      <w:r>
        <w:rPr>
          <w:w w:val="110"/>
        </w:rPr>
        <w:t>in</w:t>
      </w:r>
      <w:r>
        <w:rPr>
          <w:spacing w:val="-11"/>
          <w:w w:val="110"/>
        </w:rPr>
        <w:t> </w:t>
      </w:r>
      <w:r>
        <w:rPr>
          <w:w w:val="110"/>
        </w:rPr>
        <w:t>UANs,</w:t>
      </w:r>
      <w:r>
        <w:rPr>
          <w:spacing w:val="-11"/>
          <w:w w:val="110"/>
        </w:rPr>
        <w:t> </w:t>
      </w:r>
      <w:r>
        <w:rPr>
          <w:w w:val="110"/>
        </w:rPr>
        <w:t>(b)</w:t>
      </w:r>
      <w:r>
        <w:rPr>
          <w:spacing w:val="-11"/>
          <w:w w:val="110"/>
        </w:rPr>
        <w:t> </w:t>
      </w:r>
      <w:r>
        <w:rPr>
          <w:w w:val="110"/>
        </w:rPr>
        <w:t>depth-based</w:t>
      </w:r>
      <w:r>
        <w:rPr>
          <w:spacing w:val="-11"/>
          <w:w w:val="110"/>
        </w:rPr>
        <w:t> </w:t>
      </w:r>
      <w:r>
        <w:rPr>
          <w:w w:val="110"/>
        </w:rPr>
        <w:t>routing is</w:t>
      </w:r>
      <w:r>
        <w:rPr>
          <w:w w:val="110"/>
        </w:rPr>
        <w:t> inherently</w:t>
      </w:r>
      <w:r>
        <w:rPr>
          <w:w w:val="110"/>
        </w:rPr>
        <w:t> susceptible</w:t>
      </w:r>
      <w:r>
        <w:rPr>
          <w:w w:val="110"/>
        </w:rPr>
        <w:t> to</w:t>
      </w:r>
      <w:r>
        <w:rPr>
          <w:w w:val="110"/>
        </w:rPr>
        <w:t> depth-spoofing</w:t>
      </w:r>
      <w:r>
        <w:rPr>
          <w:w w:val="110"/>
        </w:rPr>
        <w:t> vulnerability,</w:t>
      </w:r>
      <w:r>
        <w:rPr>
          <w:w w:val="110"/>
        </w:rPr>
        <w:t> and</w:t>
      </w:r>
      <w:r>
        <w:rPr>
          <w:w w:val="110"/>
        </w:rPr>
        <w:t> (c)</w:t>
      </w:r>
      <w:r>
        <w:rPr>
          <w:w w:val="110"/>
        </w:rPr>
        <w:t> the efficiency</w:t>
      </w:r>
      <w:r>
        <w:rPr>
          <w:spacing w:val="-3"/>
          <w:w w:val="110"/>
        </w:rPr>
        <w:t> </w:t>
      </w:r>
      <w:r>
        <w:rPr>
          <w:w w:val="110"/>
        </w:rPr>
        <w:t>of</w:t>
      </w:r>
      <w:r>
        <w:rPr>
          <w:spacing w:val="-3"/>
          <w:w w:val="110"/>
        </w:rPr>
        <w:t> </w:t>
      </w:r>
      <w:r>
        <w:rPr>
          <w:w w:val="110"/>
        </w:rPr>
        <w:t>existing</w:t>
      </w:r>
      <w:r>
        <w:rPr>
          <w:spacing w:val="-4"/>
          <w:w w:val="110"/>
        </w:rPr>
        <w:t> </w:t>
      </w:r>
      <w:r>
        <w:rPr>
          <w:w w:val="110"/>
        </w:rPr>
        <w:t>countermeasures</w:t>
      </w:r>
      <w:r>
        <w:rPr>
          <w:spacing w:val="-3"/>
          <w:w w:val="110"/>
        </w:rPr>
        <w:t> </w:t>
      </w:r>
      <w:r>
        <w:rPr>
          <w:w w:val="110"/>
        </w:rPr>
        <w:t>against</w:t>
      </w:r>
      <w:r>
        <w:rPr>
          <w:spacing w:val="-4"/>
          <w:w w:val="110"/>
        </w:rPr>
        <w:t> </w:t>
      </w:r>
      <w:r>
        <w:rPr>
          <w:w w:val="110"/>
        </w:rPr>
        <w:t>depth-spoofing</w:t>
      </w:r>
      <w:r>
        <w:rPr>
          <w:spacing w:val="-3"/>
          <w:w w:val="110"/>
        </w:rPr>
        <w:t> </w:t>
      </w:r>
      <w:r>
        <w:rPr>
          <w:w w:val="110"/>
        </w:rPr>
        <w:t>vulnera- bility</w:t>
      </w:r>
      <w:r>
        <w:rPr>
          <w:spacing w:val="-5"/>
          <w:w w:val="110"/>
        </w:rPr>
        <w:t> </w:t>
      </w:r>
      <w:r>
        <w:rPr>
          <w:w w:val="110"/>
        </w:rPr>
        <w:t>is</w:t>
      </w:r>
      <w:r>
        <w:rPr>
          <w:spacing w:val="-5"/>
          <w:w w:val="110"/>
        </w:rPr>
        <w:t> </w:t>
      </w:r>
      <w:r>
        <w:rPr>
          <w:w w:val="110"/>
        </w:rPr>
        <w:t>limited,</w:t>
      </w:r>
      <w:r>
        <w:rPr>
          <w:spacing w:val="-4"/>
          <w:w w:val="110"/>
        </w:rPr>
        <w:t> </w:t>
      </w:r>
      <w:r>
        <w:rPr>
          <w:w w:val="110"/>
        </w:rPr>
        <w:t>we</w:t>
      </w:r>
      <w:r>
        <w:rPr>
          <w:spacing w:val="-5"/>
          <w:w w:val="110"/>
        </w:rPr>
        <w:t> </w:t>
      </w:r>
      <w:r>
        <w:rPr>
          <w:w w:val="110"/>
        </w:rPr>
        <w:t>propose</w:t>
      </w:r>
      <w:r>
        <w:rPr>
          <w:spacing w:val="-4"/>
          <w:w w:val="110"/>
        </w:rPr>
        <w:t> </w:t>
      </w:r>
      <w:r>
        <w:rPr>
          <w:w w:val="110"/>
        </w:rPr>
        <w:t>a</w:t>
      </w:r>
      <w:r>
        <w:rPr>
          <w:spacing w:val="-5"/>
          <w:w w:val="110"/>
        </w:rPr>
        <w:t> </w:t>
      </w:r>
      <w:r>
        <w:rPr>
          <w:w w:val="110"/>
        </w:rPr>
        <w:t>new</w:t>
      </w:r>
      <w:r>
        <w:rPr>
          <w:spacing w:val="-5"/>
          <w:w w:val="110"/>
        </w:rPr>
        <w:t> </w:t>
      </w:r>
      <w:r>
        <w:rPr>
          <w:w w:val="110"/>
        </w:rPr>
        <w:t>approach</w:t>
      </w:r>
      <w:r>
        <w:rPr>
          <w:spacing w:val="-5"/>
          <w:w w:val="110"/>
        </w:rPr>
        <w:t> </w:t>
      </w:r>
      <w:r>
        <w:rPr>
          <w:w w:val="110"/>
        </w:rPr>
        <w:t>to</w:t>
      </w:r>
      <w:r>
        <w:rPr>
          <w:spacing w:val="-5"/>
          <w:w w:val="110"/>
        </w:rPr>
        <w:t> </w:t>
      </w:r>
      <w:r>
        <w:rPr>
          <w:w w:val="110"/>
        </w:rPr>
        <w:t>mitigate</w:t>
      </w:r>
      <w:r>
        <w:rPr>
          <w:spacing w:val="-5"/>
          <w:w w:val="110"/>
        </w:rPr>
        <w:t> </w:t>
      </w:r>
      <w:r>
        <w:rPr>
          <w:w w:val="110"/>
        </w:rPr>
        <w:t>depth-spoofing attacks.</w:t>
      </w:r>
      <w:r>
        <w:rPr>
          <w:spacing w:val="-6"/>
          <w:w w:val="110"/>
        </w:rPr>
        <w:t> </w:t>
      </w:r>
      <w:r>
        <w:rPr>
          <w:w w:val="110"/>
        </w:rPr>
        <w:t>Our</w:t>
      </w:r>
      <w:r>
        <w:rPr>
          <w:spacing w:val="-6"/>
          <w:w w:val="110"/>
        </w:rPr>
        <w:t> </w:t>
      </w:r>
      <w:r>
        <w:rPr>
          <w:w w:val="110"/>
        </w:rPr>
        <w:t>contribution</w:t>
      </w:r>
      <w:r>
        <w:rPr>
          <w:spacing w:val="-3"/>
          <w:w w:val="110"/>
        </w:rPr>
        <w:t> </w:t>
      </w:r>
      <w:r>
        <w:rPr>
          <w:w w:val="110"/>
        </w:rPr>
        <w:t>to</w:t>
      </w:r>
      <w:r>
        <w:rPr>
          <w:spacing w:val="-6"/>
          <w:w w:val="110"/>
        </w:rPr>
        <w:t> </w:t>
      </w:r>
      <w:r>
        <w:rPr>
          <w:w w:val="110"/>
        </w:rPr>
        <w:t>this</w:t>
      </w:r>
      <w:r>
        <w:rPr>
          <w:spacing w:val="-5"/>
          <w:w w:val="110"/>
        </w:rPr>
        <w:t> </w:t>
      </w:r>
      <w:r>
        <w:rPr>
          <w:w w:val="110"/>
        </w:rPr>
        <w:t>work</w:t>
      </w:r>
      <w:r>
        <w:rPr>
          <w:spacing w:val="-4"/>
          <w:w w:val="110"/>
        </w:rPr>
        <w:t> </w:t>
      </w:r>
      <w:r>
        <w:rPr>
          <w:w w:val="110"/>
        </w:rPr>
        <w:t>can</w:t>
      </w:r>
      <w:r>
        <w:rPr>
          <w:spacing w:val="-6"/>
          <w:w w:val="110"/>
        </w:rPr>
        <w:t> </w:t>
      </w:r>
      <w:r>
        <w:rPr>
          <w:w w:val="110"/>
        </w:rPr>
        <w:t>be</w:t>
      </w:r>
      <w:r>
        <w:rPr>
          <w:spacing w:val="-6"/>
          <w:w w:val="110"/>
        </w:rPr>
        <w:t> </w:t>
      </w:r>
      <w:r>
        <w:rPr>
          <w:w w:val="110"/>
        </w:rPr>
        <w:t>summarized</w:t>
      </w:r>
      <w:r>
        <w:rPr>
          <w:spacing w:val="-4"/>
          <w:w w:val="110"/>
        </w:rPr>
        <w:t> </w:t>
      </w:r>
      <w:r>
        <w:rPr>
          <w:w w:val="110"/>
        </w:rPr>
        <w:t>in</w:t>
      </w:r>
      <w:r>
        <w:rPr>
          <w:spacing w:val="-5"/>
          <w:w w:val="110"/>
        </w:rPr>
        <w:t> </w:t>
      </w:r>
      <w:r>
        <w:rPr>
          <w:w w:val="110"/>
        </w:rPr>
        <w:t>two</w:t>
      </w:r>
      <w:r>
        <w:rPr>
          <w:spacing w:val="-6"/>
          <w:w w:val="110"/>
        </w:rPr>
        <w:t> </w:t>
      </w:r>
      <w:r>
        <w:rPr>
          <w:spacing w:val="-2"/>
          <w:w w:val="110"/>
        </w:rPr>
        <w:t>points:</w:t>
      </w:r>
    </w:p>
    <w:p>
      <w:pPr>
        <w:pStyle w:val="ListParagraph"/>
        <w:numPr>
          <w:ilvl w:val="0"/>
          <w:numId w:val="2"/>
        </w:numPr>
        <w:tabs>
          <w:tab w:pos="367" w:val="left" w:leader="none"/>
          <w:tab w:pos="369" w:val="left" w:leader="none"/>
        </w:tabs>
        <w:spacing w:line="79" w:lineRule="auto" w:before="160" w:after="0"/>
        <w:ind w:left="369" w:right="38" w:hanging="151"/>
        <w:jc w:val="left"/>
        <w:rPr>
          <w:sz w:val="16"/>
        </w:rPr>
      </w:pPr>
      <w:r>
        <w:rPr>
          <w:w w:val="110"/>
          <w:sz w:val="16"/>
        </w:rPr>
        <w:t>We</w:t>
      </w:r>
      <w:r>
        <w:rPr>
          <w:spacing w:val="-9"/>
          <w:w w:val="110"/>
          <w:sz w:val="16"/>
        </w:rPr>
        <w:t> </w:t>
      </w:r>
      <w:r>
        <w:rPr>
          <w:w w:val="110"/>
          <w:sz w:val="16"/>
        </w:rPr>
        <w:t>propose</w:t>
      </w:r>
      <w:r>
        <w:rPr>
          <w:spacing w:val="-10"/>
          <w:w w:val="110"/>
          <w:sz w:val="16"/>
        </w:rPr>
        <w:t> </w:t>
      </w:r>
      <w:r>
        <w:rPr>
          <w:w w:val="110"/>
          <w:sz w:val="16"/>
        </w:rPr>
        <w:t>probabilistic</w:t>
      </w:r>
      <w:r>
        <w:rPr>
          <w:spacing w:val="-10"/>
          <w:w w:val="110"/>
          <w:sz w:val="16"/>
        </w:rPr>
        <w:t> </w:t>
      </w:r>
      <w:r>
        <w:rPr>
          <w:w w:val="110"/>
          <w:sz w:val="16"/>
        </w:rPr>
        <w:t>forwarding</w:t>
      </w:r>
      <w:r>
        <w:rPr>
          <w:spacing w:val="-10"/>
          <w:w w:val="110"/>
          <w:sz w:val="16"/>
        </w:rPr>
        <w:t> </w:t>
      </w:r>
      <w:r>
        <w:rPr>
          <w:w w:val="110"/>
          <w:sz w:val="16"/>
        </w:rPr>
        <w:t>as</w:t>
      </w:r>
      <w:r>
        <w:rPr>
          <w:spacing w:val="-10"/>
          <w:w w:val="110"/>
          <w:sz w:val="16"/>
        </w:rPr>
        <w:t> </w:t>
      </w:r>
      <w:r>
        <w:rPr>
          <w:w w:val="110"/>
          <w:sz w:val="16"/>
        </w:rPr>
        <w:t>an</w:t>
      </w:r>
      <w:r>
        <w:rPr>
          <w:spacing w:val="-10"/>
          <w:w w:val="110"/>
          <w:sz w:val="16"/>
        </w:rPr>
        <w:t> </w:t>
      </w:r>
      <w:r>
        <w:rPr>
          <w:w w:val="110"/>
          <w:sz w:val="16"/>
        </w:rPr>
        <w:t>effective</w:t>
      </w:r>
      <w:r>
        <w:rPr>
          <w:spacing w:val="-10"/>
          <w:w w:val="110"/>
          <w:sz w:val="16"/>
        </w:rPr>
        <w:t> </w:t>
      </w:r>
      <w:r>
        <w:rPr>
          <w:w w:val="110"/>
          <w:sz w:val="16"/>
        </w:rPr>
        <w:t>countermeasure against depth-spoofing sinkhole attacks.</w:t>
      </w:r>
    </w:p>
    <w:p>
      <w:pPr>
        <w:pStyle w:val="ListParagraph"/>
        <w:numPr>
          <w:ilvl w:val="0"/>
          <w:numId w:val="2"/>
        </w:numPr>
        <w:tabs>
          <w:tab w:pos="367" w:val="left" w:leader="none"/>
          <w:tab w:pos="369" w:val="left" w:leader="none"/>
        </w:tabs>
        <w:spacing w:line="79" w:lineRule="auto" w:before="9" w:after="0"/>
        <w:ind w:left="369" w:right="39" w:hanging="151"/>
        <w:jc w:val="left"/>
        <w:rPr>
          <w:sz w:val="16"/>
        </w:rPr>
      </w:pPr>
      <w:r>
        <w:rPr>
          <w:w w:val="110"/>
          <w:sz w:val="16"/>
        </w:rPr>
        <w:t>We</w:t>
      </w:r>
      <w:r>
        <w:rPr>
          <w:spacing w:val="37"/>
          <w:w w:val="110"/>
          <w:sz w:val="16"/>
        </w:rPr>
        <w:t> </w:t>
      </w:r>
      <w:r>
        <w:rPr>
          <w:w w:val="110"/>
          <w:sz w:val="16"/>
        </w:rPr>
        <w:t>minimize</w:t>
      </w:r>
      <w:r>
        <w:rPr>
          <w:spacing w:val="37"/>
          <w:w w:val="110"/>
          <w:sz w:val="16"/>
        </w:rPr>
        <w:t> </w:t>
      </w:r>
      <w:r>
        <w:rPr>
          <w:w w:val="110"/>
          <w:sz w:val="16"/>
        </w:rPr>
        <w:t>the</w:t>
      </w:r>
      <w:r>
        <w:rPr>
          <w:spacing w:val="37"/>
          <w:w w:val="110"/>
          <w:sz w:val="16"/>
        </w:rPr>
        <w:t> </w:t>
      </w:r>
      <w:r>
        <w:rPr>
          <w:w w:val="110"/>
          <w:sz w:val="16"/>
        </w:rPr>
        <w:t>energy</w:t>
      </w:r>
      <w:r>
        <w:rPr>
          <w:spacing w:val="36"/>
          <w:w w:val="110"/>
          <w:sz w:val="16"/>
        </w:rPr>
        <w:t> </w:t>
      </w:r>
      <w:r>
        <w:rPr>
          <w:w w:val="110"/>
          <w:sz w:val="16"/>
        </w:rPr>
        <w:t>overhead</w:t>
      </w:r>
      <w:r>
        <w:rPr>
          <w:spacing w:val="38"/>
          <w:w w:val="110"/>
          <w:sz w:val="16"/>
        </w:rPr>
        <w:t> </w:t>
      </w:r>
      <w:r>
        <w:rPr>
          <w:w w:val="110"/>
          <w:sz w:val="16"/>
        </w:rPr>
        <w:t>of</w:t>
      </w:r>
      <w:r>
        <w:rPr>
          <w:spacing w:val="36"/>
          <w:w w:val="110"/>
          <w:sz w:val="16"/>
        </w:rPr>
        <w:t> </w:t>
      </w:r>
      <w:r>
        <w:rPr>
          <w:w w:val="110"/>
          <w:sz w:val="16"/>
        </w:rPr>
        <w:t>the</w:t>
      </w:r>
      <w:r>
        <w:rPr>
          <w:spacing w:val="37"/>
          <w:w w:val="110"/>
          <w:sz w:val="16"/>
        </w:rPr>
        <w:t> </w:t>
      </w:r>
      <w:r>
        <w:rPr>
          <w:w w:val="110"/>
          <w:sz w:val="16"/>
        </w:rPr>
        <w:t>proposed</w:t>
      </w:r>
      <w:r>
        <w:rPr>
          <w:spacing w:val="37"/>
          <w:w w:val="110"/>
          <w:sz w:val="16"/>
        </w:rPr>
        <w:t> </w:t>
      </w:r>
      <w:r>
        <w:rPr>
          <w:w w:val="110"/>
          <w:sz w:val="16"/>
        </w:rPr>
        <w:t>protocol</w:t>
      </w:r>
      <w:r>
        <w:rPr>
          <w:spacing w:val="37"/>
          <w:w w:val="110"/>
          <w:sz w:val="16"/>
        </w:rPr>
        <w:t> </w:t>
      </w:r>
      <w:r>
        <w:rPr>
          <w:w w:val="110"/>
          <w:sz w:val="16"/>
        </w:rPr>
        <w:t>by adjusting</w:t>
      </w:r>
      <w:r>
        <w:rPr>
          <w:spacing w:val="40"/>
          <w:w w:val="110"/>
          <w:sz w:val="16"/>
        </w:rPr>
        <w:t> </w:t>
      </w:r>
      <w:r>
        <w:rPr>
          <w:w w:val="110"/>
          <w:sz w:val="16"/>
        </w:rPr>
        <w:t>the</w:t>
      </w:r>
      <w:r>
        <w:rPr>
          <w:spacing w:val="40"/>
          <w:w w:val="110"/>
          <w:sz w:val="16"/>
        </w:rPr>
        <w:t> </w:t>
      </w:r>
      <w:r>
        <w:rPr>
          <w:w w:val="110"/>
          <w:sz w:val="16"/>
        </w:rPr>
        <w:t>forwarding</w:t>
      </w:r>
      <w:r>
        <w:rPr>
          <w:spacing w:val="40"/>
          <w:w w:val="110"/>
          <w:sz w:val="16"/>
        </w:rPr>
        <w:t> </w:t>
      </w:r>
      <w:r>
        <w:rPr>
          <w:w w:val="110"/>
          <w:sz w:val="16"/>
        </w:rPr>
        <w:t>probability</w:t>
      </w:r>
      <w:r>
        <w:rPr>
          <w:spacing w:val="40"/>
          <w:w w:val="110"/>
          <w:sz w:val="16"/>
        </w:rPr>
        <w:t> </w:t>
      </w:r>
      <w:r>
        <w:rPr>
          <w:w w:val="110"/>
          <w:sz w:val="16"/>
        </w:rPr>
        <w:t>according</w:t>
      </w:r>
      <w:r>
        <w:rPr>
          <w:spacing w:val="40"/>
          <w:w w:val="110"/>
          <w:sz w:val="16"/>
        </w:rPr>
        <w:t> </w:t>
      </w:r>
      <w:r>
        <w:rPr>
          <w:w w:val="110"/>
          <w:sz w:val="16"/>
        </w:rPr>
        <w:t>to</w:t>
      </w:r>
      <w:r>
        <w:rPr>
          <w:spacing w:val="40"/>
          <w:w w:val="110"/>
          <w:sz w:val="16"/>
        </w:rPr>
        <w:t> </w:t>
      </w:r>
      <w:r>
        <w:rPr>
          <w:w w:val="110"/>
          <w:sz w:val="16"/>
        </w:rPr>
        <w:t>the</w:t>
      </w:r>
      <w:r>
        <w:rPr>
          <w:spacing w:val="40"/>
          <w:w w:val="110"/>
          <w:sz w:val="16"/>
        </w:rPr>
        <w:t> </w:t>
      </w:r>
      <w:r>
        <w:rPr>
          <w:w w:val="110"/>
          <w:sz w:val="16"/>
        </w:rPr>
        <w:t>specific</w:t>
      </w:r>
    </w:p>
    <w:p>
      <w:pPr>
        <w:pStyle w:val="BodyText"/>
        <w:spacing w:before="46"/>
        <w:ind w:left="369"/>
      </w:pPr>
      <w:r>
        <w:rPr>
          <w:w w:val="110"/>
        </w:rPr>
        <w:t>network</w:t>
      </w:r>
      <w:r>
        <w:rPr>
          <w:spacing w:val="4"/>
          <w:w w:val="110"/>
        </w:rPr>
        <w:t> </w:t>
      </w:r>
      <w:r>
        <w:rPr>
          <w:spacing w:val="-2"/>
          <w:w w:val="110"/>
        </w:rPr>
        <w:t>deployment.</w:t>
      </w:r>
    </w:p>
    <w:p>
      <w:pPr>
        <w:pStyle w:val="BodyText"/>
        <w:spacing w:before="52"/>
        <w:ind w:left="0"/>
      </w:pPr>
    </w:p>
    <w:p>
      <w:pPr>
        <w:pStyle w:val="BodyText"/>
        <w:spacing w:line="273" w:lineRule="auto"/>
        <w:ind w:right="38" w:firstLine="239"/>
        <w:jc w:val="both"/>
      </w:pPr>
      <w:r>
        <w:rPr>
          <w:w w:val="110"/>
        </w:rPr>
        <w:t>The</w:t>
      </w:r>
      <w:r>
        <w:rPr>
          <w:w w:val="110"/>
        </w:rPr>
        <w:t> protocol</w:t>
      </w:r>
      <w:r>
        <w:rPr>
          <w:w w:val="110"/>
        </w:rPr>
        <w:t> proposed</w:t>
      </w:r>
      <w:r>
        <w:rPr>
          <w:w w:val="110"/>
        </w:rPr>
        <w:t> in</w:t>
      </w:r>
      <w:r>
        <w:rPr>
          <w:w w:val="110"/>
        </w:rPr>
        <w:t> this</w:t>
      </w:r>
      <w:r>
        <w:rPr>
          <w:w w:val="110"/>
        </w:rPr>
        <w:t> paper</w:t>
      </w:r>
      <w:r>
        <w:rPr>
          <w:w w:val="110"/>
        </w:rPr>
        <w:t> attempts</w:t>
      </w:r>
      <w:r>
        <w:rPr>
          <w:w w:val="110"/>
        </w:rPr>
        <w:t> to</w:t>
      </w:r>
      <w:r>
        <w:rPr>
          <w:w w:val="110"/>
        </w:rPr>
        <w:t> achieve</w:t>
      </w:r>
      <w:r>
        <w:rPr>
          <w:w w:val="110"/>
        </w:rPr>
        <w:t> </w:t>
      </w:r>
      <w:r>
        <w:rPr>
          <w:w w:val="110"/>
        </w:rPr>
        <w:t>the following objectives: (a) to be simple to implement and analyze and to establish</w:t>
      </w:r>
      <w:r>
        <w:rPr>
          <w:spacing w:val="-2"/>
          <w:w w:val="110"/>
        </w:rPr>
        <w:t> </w:t>
      </w:r>
      <w:r>
        <w:rPr>
          <w:w w:val="110"/>
        </w:rPr>
        <w:t>its</w:t>
      </w:r>
      <w:r>
        <w:rPr>
          <w:spacing w:val="-2"/>
          <w:w w:val="110"/>
        </w:rPr>
        <w:t> </w:t>
      </w:r>
      <w:r>
        <w:rPr>
          <w:w w:val="110"/>
        </w:rPr>
        <w:t>effectiveness</w:t>
      </w:r>
      <w:r>
        <w:rPr>
          <w:spacing w:val="-2"/>
          <w:w w:val="110"/>
        </w:rPr>
        <w:t> </w:t>
      </w:r>
      <w:r>
        <w:rPr>
          <w:w w:val="110"/>
        </w:rPr>
        <w:t>in</w:t>
      </w:r>
      <w:r>
        <w:rPr>
          <w:spacing w:val="-2"/>
          <w:w w:val="110"/>
        </w:rPr>
        <w:t> </w:t>
      </w:r>
      <w:r>
        <w:rPr>
          <w:w w:val="110"/>
        </w:rPr>
        <w:t>thwarting</w:t>
      </w:r>
      <w:r>
        <w:rPr>
          <w:spacing w:val="-3"/>
          <w:w w:val="110"/>
        </w:rPr>
        <w:t> </w:t>
      </w:r>
      <w:r>
        <w:rPr>
          <w:w w:val="110"/>
        </w:rPr>
        <w:t>the</w:t>
      </w:r>
      <w:r>
        <w:rPr>
          <w:spacing w:val="-2"/>
          <w:w w:val="110"/>
        </w:rPr>
        <w:t> </w:t>
      </w:r>
      <w:r>
        <w:rPr>
          <w:w w:val="110"/>
        </w:rPr>
        <w:t>depth-spoofing</w:t>
      </w:r>
      <w:r>
        <w:rPr>
          <w:spacing w:val="-3"/>
          <w:w w:val="110"/>
        </w:rPr>
        <w:t> </w:t>
      </w:r>
      <w:r>
        <w:rPr>
          <w:w w:val="110"/>
        </w:rPr>
        <w:t>attack;</w:t>
      </w:r>
      <w:r>
        <w:rPr>
          <w:spacing w:val="-3"/>
          <w:w w:val="110"/>
        </w:rPr>
        <w:t> </w:t>
      </w:r>
      <w:r>
        <w:rPr>
          <w:w w:val="110"/>
        </w:rPr>
        <w:t>(b)</w:t>
      </w:r>
      <w:r>
        <w:rPr>
          <w:spacing w:val="-2"/>
          <w:w w:val="110"/>
        </w:rPr>
        <w:t> </w:t>
      </w:r>
      <w:r>
        <w:rPr>
          <w:w w:val="110"/>
        </w:rPr>
        <w:t>to have</w:t>
      </w:r>
      <w:r>
        <w:rPr>
          <w:spacing w:val="-11"/>
          <w:w w:val="110"/>
        </w:rPr>
        <w:t> </w:t>
      </w:r>
      <w:r>
        <w:rPr>
          <w:w w:val="110"/>
        </w:rPr>
        <w:t>minimal</w:t>
      </w:r>
      <w:r>
        <w:rPr>
          <w:spacing w:val="-11"/>
          <w:w w:val="110"/>
        </w:rPr>
        <w:t> </w:t>
      </w:r>
      <w:r>
        <w:rPr>
          <w:w w:val="110"/>
        </w:rPr>
        <w:t>overhead</w:t>
      </w:r>
      <w:r>
        <w:rPr>
          <w:spacing w:val="-11"/>
          <w:w w:val="110"/>
        </w:rPr>
        <w:t> </w:t>
      </w:r>
      <w:r>
        <w:rPr>
          <w:w w:val="110"/>
        </w:rPr>
        <w:t>when</w:t>
      </w:r>
      <w:r>
        <w:rPr>
          <w:spacing w:val="-11"/>
          <w:w w:val="110"/>
        </w:rPr>
        <w:t> </w:t>
      </w:r>
      <w:r>
        <w:rPr>
          <w:w w:val="110"/>
        </w:rPr>
        <w:t>operating</w:t>
      </w:r>
      <w:r>
        <w:rPr>
          <w:spacing w:val="-11"/>
          <w:w w:val="110"/>
        </w:rPr>
        <w:t> </w:t>
      </w:r>
      <w:r>
        <w:rPr>
          <w:w w:val="110"/>
        </w:rPr>
        <w:t>in</w:t>
      </w:r>
      <w:r>
        <w:rPr>
          <w:spacing w:val="-11"/>
          <w:w w:val="110"/>
        </w:rPr>
        <w:t> </w:t>
      </w:r>
      <w:r>
        <w:rPr>
          <w:w w:val="110"/>
        </w:rPr>
        <w:t>normal</w:t>
      </w:r>
      <w:r>
        <w:rPr>
          <w:spacing w:val="-10"/>
          <w:w w:val="110"/>
        </w:rPr>
        <w:t> </w:t>
      </w:r>
      <w:r>
        <w:rPr>
          <w:w w:val="110"/>
        </w:rPr>
        <w:t>conditions</w:t>
      </w:r>
      <w:r>
        <w:rPr>
          <w:spacing w:val="-11"/>
          <w:w w:val="110"/>
        </w:rPr>
        <w:t> </w:t>
      </w:r>
      <w:r>
        <w:rPr>
          <w:w w:val="110"/>
        </w:rPr>
        <w:t>and</w:t>
      </w:r>
      <w:r>
        <w:rPr>
          <w:spacing w:val="-11"/>
          <w:w w:val="110"/>
        </w:rPr>
        <w:t> </w:t>
      </w:r>
      <w:r>
        <w:rPr>
          <w:w w:val="110"/>
        </w:rPr>
        <w:t>also</w:t>
      </w:r>
      <w:r>
        <w:rPr>
          <w:spacing w:val="-10"/>
          <w:w w:val="110"/>
        </w:rPr>
        <w:t> </w:t>
      </w:r>
      <w:r>
        <w:rPr>
          <w:w w:val="110"/>
        </w:rPr>
        <w:t>in the presence of a depth-spoofing attacker; (c) to be suitable for UANs with different</w:t>
      </w:r>
      <w:r>
        <w:rPr>
          <w:spacing w:val="-1"/>
          <w:w w:val="110"/>
        </w:rPr>
        <w:t> </w:t>
      </w:r>
      <w:r>
        <w:rPr>
          <w:w w:val="110"/>
        </w:rPr>
        <w:t>node</w:t>
      </w:r>
      <w:r>
        <w:rPr>
          <w:spacing w:val="-1"/>
          <w:w w:val="110"/>
        </w:rPr>
        <w:t> </w:t>
      </w:r>
      <w:r>
        <w:rPr>
          <w:w w:val="110"/>
        </w:rPr>
        <w:t>densities</w:t>
      </w:r>
      <w:r>
        <w:rPr>
          <w:spacing w:val="-2"/>
          <w:w w:val="110"/>
        </w:rPr>
        <w:t> </w:t>
      </w:r>
      <w:r>
        <w:rPr>
          <w:w w:val="110"/>
        </w:rPr>
        <w:t>and</w:t>
      </w:r>
      <w:r>
        <w:rPr>
          <w:spacing w:val="-1"/>
          <w:w w:val="110"/>
        </w:rPr>
        <w:t> </w:t>
      </w:r>
      <w:r>
        <w:rPr>
          <w:w w:val="110"/>
        </w:rPr>
        <w:t>traffic</w:t>
      </w:r>
      <w:r>
        <w:rPr>
          <w:spacing w:val="-1"/>
          <w:w w:val="110"/>
        </w:rPr>
        <w:t> </w:t>
      </w:r>
      <w:r>
        <w:rPr>
          <w:w w:val="110"/>
        </w:rPr>
        <w:t>loads</w:t>
      </w:r>
      <w:r>
        <w:rPr>
          <w:spacing w:val="-1"/>
          <w:w w:val="110"/>
        </w:rPr>
        <w:t> </w:t>
      </w:r>
      <w:r>
        <w:rPr>
          <w:w w:val="110"/>
        </w:rPr>
        <w:t>through</w:t>
      </w:r>
      <w:r>
        <w:rPr>
          <w:spacing w:val="-1"/>
          <w:w w:val="110"/>
        </w:rPr>
        <w:t> </w:t>
      </w:r>
      <w:r>
        <w:rPr>
          <w:w w:val="110"/>
        </w:rPr>
        <w:t>proper</w:t>
      </w:r>
      <w:r>
        <w:rPr>
          <w:spacing w:val="-1"/>
          <w:w w:val="110"/>
        </w:rPr>
        <w:t> </w:t>
      </w:r>
      <w:r>
        <w:rPr>
          <w:w w:val="110"/>
        </w:rPr>
        <w:t>setting</w:t>
      </w:r>
      <w:r>
        <w:rPr>
          <w:spacing w:val="-1"/>
          <w:w w:val="110"/>
        </w:rPr>
        <w:t> </w:t>
      </w:r>
      <w:r>
        <w:rPr>
          <w:w w:val="110"/>
        </w:rPr>
        <w:t>of protocol parameters; and (d) to be applicable to a variety of opportu- nistic routing protocols, including DBR and its variants.</w:t>
      </w:r>
    </w:p>
    <w:p>
      <w:pPr>
        <w:pStyle w:val="BodyText"/>
        <w:spacing w:line="273" w:lineRule="auto"/>
        <w:ind w:right="38" w:firstLine="239"/>
        <w:jc w:val="both"/>
      </w:pPr>
      <w:r>
        <w:rPr>
          <w:w w:val="110"/>
        </w:rPr>
        <w:t>The</w:t>
      </w:r>
      <w:r>
        <w:rPr>
          <w:spacing w:val="-9"/>
          <w:w w:val="110"/>
        </w:rPr>
        <w:t> </w:t>
      </w:r>
      <w:r>
        <w:rPr>
          <w:w w:val="110"/>
        </w:rPr>
        <w:t>rest</w:t>
      </w:r>
      <w:r>
        <w:rPr>
          <w:spacing w:val="-10"/>
          <w:w w:val="110"/>
        </w:rPr>
        <w:t> </w:t>
      </w:r>
      <w:r>
        <w:rPr>
          <w:w w:val="110"/>
        </w:rPr>
        <w:t>of</w:t>
      </w:r>
      <w:r>
        <w:rPr>
          <w:spacing w:val="-11"/>
          <w:w w:val="110"/>
        </w:rPr>
        <w:t> </w:t>
      </w:r>
      <w:r>
        <w:rPr>
          <w:w w:val="110"/>
        </w:rPr>
        <w:t>the</w:t>
      </w:r>
      <w:r>
        <w:rPr>
          <w:spacing w:val="-10"/>
          <w:w w:val="110"/>
        </w:rPr>
        <w:t> </w:t>
      </w:r>
      <w:r>
        <w:rPr>
          <w:w w:val="110"/>
        </w:rPr>
        <w:t>paper</w:t>
      </w:r>
      <w:r>
        <w:rPr>
          <w:spacing w:val="-10"/>
          <w:w w:val="110"/>
        </w:rPr>
        <w:t> </w:t>
      </w:r>
      <w:r>
        <w:rPr>
          <w:w w:val="110"/>
        </w:rPr>
        <w:t>is</w:t>
      </w:r>
      <w:r>
        <w:rPr>
          <w:spacing w:val="-10"/>
          <w:w w:val="110"/>
        </w:rPr>
        <w:t> </w:t>
      </w:r>
      <w:r>
        <w:rPr>
          <w:w w:val="110"/>
        </w:rPr>
        <w:t>organized</w:t>
      </w:r>
      <w:r>
        <w:rPr>
          <w:spacing w:val="-10"/>
          <w:w w:val="110"/>
        </w:rPr>
        <w:t> </w:t>
      </w:r>
      <w:r>
        <w:rPr>
          <w:w w:val="110"/>
        </w:rPr>
        <w:t>as</w:t>
      </w:r>
      <w:r>
        <w:rPr>
          <w:spacing w:val="-10"/>
          <w:w w:val="110"/>
        </w:rPr>
        <w:t> </w:t>
      </w:r>
      <w:r>
        <w:rPr>
          <w:w w:val="110"/>
        </w:rPr>
        <w:t>follows:</w:t>
      </w:r>
      <w:r>
        <w:rPr>
          <w:spacing w:val="-11"/>
          <w:w w:val="110"/>
        </w:rPr>
        <w:t> </w:t>
      </w:r>
      <w:r>
        <w:rPr>
          <w:w w:val="110"/>
        </w:rPr>
        <w:t>In</w:t>
      </w:r>
      <w:r>
        <w:rPr>
          <w:spacing w:val="-11"/>
          <w:w w:val="110"/>
        </w:rPr>
        <w:t> </w:t>
      </w:r>
      <w:r>
        <w:rPr>
          <w:w w:val="110"/>
        </w:rPr>
        <w:t>Section</w:t>
      </w:r>
      <w:r>
        <w:rPr>
          <w:spacing w:val="-10"/>
          <w:w w:val="110"/>
        </w:rPr>
        <w:t> </w:t>
      </w:r>
      <w:hyperlink w:history="true" w:anchor="_bookmark5">
        <w:r>
          <w:rPr>
            <w:color w:val="2196D1"/>
            <w:w w:val="110"/>
          </w:rPr>
          <w:t>2</w:t>
        </w:r>
      </w:hyperlink>
      <w:r>
        <w:rPr>
          <w:w w:val="110"/>
        </w:rPr>
        <w:t>,</w:t>
      </w:r>
      <w:r>
        <w:rPr>
          <w:spacing w:val="-10"/>
          <w:w w:val="110"/>
        </w:rPr>
        <w:t> </w:t>
      </w:r>
      <w:r>
        <w:rPr>
          <w:w w:val="110"/>
        </w:rPr>
        <w:t>we</w:t>
      </w:r>
      <w:r>
        <w:rPr>
          <w:spacing w:val="-11"/>
          <w:w w:val="110"/>
        </w:rPr>
        <w:t> </w:t>
      </w:r>
      <w:r>
        <w:rPr>
          <w:w w:val="110"/>
        </w:rPr>
        <w:t>review relevant background and related work on depth-based routing and </w:t>
      </w:r>
      <w:r>
        <w:rPr>
          <w:w w:val="110"/>
        </w:rPr>
        <w:t>then illustrate the attack model. In Section </w:t>
      </w:r>
      <w:hyperlink w:history="true" w:anchor="_bookmark8">
        <w:r>
          <w:rPr>
            <w:color w:val="2196D1"/>
            <w:w w:val="110"/>
          </w:rPr>
          <w:t>3</w:t>
        </w:r>
      </w:hyperlink>
      <w:r>
        <w:rPr>
          <w:w w:val="110"/>
        </w:rPr>
        <w:t>, we present the proposed pro- tocol.</w:t>
      </w:r>
      <w:r>
        <w:rPr>
          <w:w w:val="110"/>
        </w:rPr>
        <w:t> In</w:t>
      </w:r>
      <w:r>
        <w:rPr>
          <w:w w:val="110"/>
        </w:rPr>
        <w:t> Section</w:t>
      </w:r>
      <w:r>
        <w:rPr>
          <w:w w:val="110"/>
        </w:rPr>
        <w:t> </w:t>
      </w:r>
      <w:hyperlink w:history="true" w:anchor="_bookmark15">
        <w:r>
          <w:rPr>
            <w:color w:val="2196D1"/>
            <w:w w:val="110"/>
          </w:rPr>
          <w:t>4</w:t>
        </w:r>
      </w:hyperlink>
      <w:r>
        <w:rPr>
          <w:w w:val="110"/>
        </w:rPr>
        <w:t>,</w:t>
      </w:r>
      <w:r>
        <w:rPr>
          <w:w w:val="110"/>
        </w:rPr>
        <w:t> we</w:t>
      </w:r>
      <w:r>
        <w:rPr>
          <w:w w:val="110"/>
        </w:rPr>
        <w:t> detail</w:t>
      </w:r>
      <w:r>
        <w:rPr>
          <w:w w:val="110"/>
        </w:rPr>
        <w:t> the</w:t>
      </w:r>
      <w:r>
        <w:rPr>
          <w:w w:val="110"/>
        </w:rPr>
        <w:t> evaluation</w:t>
      </w:r>
      <w:r>
        <w:rPr>
          <w:w w:val="110"/>
        </w:rPr>
        <w:t> methodology</w:t>
      </w:r>
      <w:r>
        <w:rPr>
          <w:w w:val="110"/>
        </w:rPr>
        <w:t> and</w:t>
      </w:r>
      <w:r>
        <w:rPr>
          <w:w w:val="110"/>
        </w:rPr>
        <w:t> the </w:t>
      </w:r>
      <w:r>
        <w:rPr>
          <w:spacing w:val="-2"/>
          <w:w w:val="110"/>
        </w:rPr>
        <w:t>simulation settings</w:t>
      </w:r>
      <w:r>
        <w:rPr>
          <w:spacing w:val="-4"/>
          <w:w w:val="110"/>
        </w:rPr>
        <w:t> </w:t>
      </w:r>
      <w:r>
        <w:rPr>
          <w:spacing w:val="-2"/>
          <w:w w:val="110"/>
        </w:rPr>
        <w:t>to</w:t>
      </w:r>
      <w:r>
        <w:rPr>
          <w:spacing w:val="-5"/>
          <w:w w:val="110"/>
        </w:rPr>
        <w:t> </w:t>
      </w:r>
      <w:r>
        <w:rPr>
          <w:spacing w:val="-2"/>
          <w:w w:val="110"/>
        </w:rPr>
        <w:t>be used</w:t>
      </w:r>
      <w:r>
        <w:rPr>
          <w:spacing w:val="-5"/>
          <w:w w:val="110"/>
        </w:rPr>
        <w:t> </w:t>
      </w:r>
      <w:r>
        <w:rPr>
          <w:spacing w:val="-2"/>
          <w:w w:val="110"/>
        </w:rPr>
        <w:t>for</w:t>
      </w:r>
      <w:r>
        <w:rPr>
          <w:spacing w:val="-4"/>
          <w:w w:val="110"/>
        </w:rPr>
        <w:t> </w:t>
      </w:r>
      <w:r>
        <w:rPr>
          <w:spacing w:val="-2"/>
          <w:w w:val="110"/>
        </w:rPr>
        <w:t>evaluation.</w:t>
      </w:r>
      <w:r>
        <w:rPr>
          <w:spacing w:val="-4"/>
          <w:w w:val="110"/>
        </w:rPr>
        <w:t> </w:t>
      </w:r>
      <w:r>
        <w:rPr>
          <w:spacing w:val="-2"/>
          <w:w w:val="110"/>
        </w:rPr>
        <w:t>In</w:t>
      </w:r>
      <w:r>
        <w:rPr>
          <w:spacing w:val="-5"/>
          <w:w w:val="110"/>
        </w:rPr>
        <w:t> </w:t>
      </w:r>
      <w:r>
        <w:rPr>
          <w:spacing w:val="-2"/>
          <w:w w:val="110"/>
        </w:rPr>
        <w:t>Section</w:t>
      </w:r>
      <w:r>
        <w:rPr>
          <w:spacing w:val="-4"/>
          <w:w w:val="110"/>
        </w:rPr>
        <w:t> </w:t>
      </w:r>
      <w:hyperlink w:history="true" w:anchor="_bookmark20">
        <w:r>
          <w:rPr>
            <w:color w:val="2196D1"/>
            <w:spacing w:val="-2"/>
            <w:w w:val="110"/>
          </w:rPr>
          <w:t>5</w:t>
        </w:r>
      </w:hyperlink>
      <w:r>
        <w:rPr>
          <w:spacing w:val="-2"/>
          <w:w w:val="110"/>
        </w:rPr>
        <w:t>,</w:t>
      </w:r>
      <w:r>
        <w:rPr>
          <w:spacing w:val="-4"/>
          <w:w w:val="110"/>
        </w:rPr>
        <w:t> </w:t>
      </w:r>
      <w:r>
        <w:rPr>
          <w:spacing w:val="-2"/>
          <w:w w:val="110"/>
        </w:rPr>
        <w:t>we</w:t>
      </w:r>
      <w:r>
        <w:rPr>
          <w:spacing w:val="-5"/>
          <w:w w:val="110"/>
        </w:rPr>
        <w:t> </w:t>
      </w:r>
      <w:r>
        <w:rPr>
          <w:spacing w:val="-2"/>
          <w:w w:val="110"/>
        </w:rPr>
        <w:t>present</w:t>
      </w:r>
      <w:r>
        <w:rPr>
          <w:spacing w:val="-4"/>
          <w:w w:val="110"/>
        </w:rPr>
        <w:t> </w:t>
      </w:r>
      <w:r>
        <w:rPr>
          <w:spacing w:val="-2"/>
          <w:w w:val="110"/>
        </w:rPr>
        <w:t>the </w:t>
      </w:r>
      <w:r>
        <w:rPr>
          <w:w w:val="110"/>
        </w:rPr>
        <w:t>simulation</w:t>
      </w:r>
      <w:r>
        <w:rPr>
          <w:w w:val="110"/>
        </w:rPr>
        <w:t> results,</w:t>
      </w:r>
      <w:r>
        <w:rPr>
          <w:w w:val="110"/>
        </w:rPr>
        <w:t> discuss</w:t>
      </w:r>
      <w:r>
        <w:rPr>
          <w:w w:val="110"/>
        </w:rPr>
        <w:t> our</w:t>
      </w:r>
      <w:r>
        <w:rPr>
          <w:w w:val="110"/>
        </w:rPr>
        <w:t> observations,</w:t>
      </w:r>
      <w:r>
        <w:rPr>
          <w:w w:val="110"/>
        </w:rPr>
        <w:t> and</w:t>
      </w:r>
      <w:r>
        <w:rPr>
          <w:w w:val="110"/>
        </w:rPr>
        <w:t> highlight</w:t>
      </w:r>
      <w:r>
        <w:rPr>
          <w:w w:val="110"/>
        </w:rPr>
        <w:t> the</w:t>
      </w:r>
      <w:r>
        <w:rPr>
          <w:w w:val="110"/>
        </w:rPr>
        <w:t> main findings. Finally, in Section </w:t>
      </w:r>
      <w:hyperlink w:history="true" w:anchor="_bookmark27">
        <w:r>
          <w:rPr>
            <w:color w:val="2196D1"/>
            <w:w w:val="110"/>
          </w:rPr>
          <w:t>6</w:t>
        </w:r>
      </w:hyperlink>
      <w:r>
        <w:rPr>
          <w:w w:val="110"/>
        </w:rPr>
        <w:t>, we present the concluding remarks and future work.</w:t>
      </w:r>
    </w:p>
    <w:p>
      <w:pPr>
        <w:pStyle w:val="BodyText"/>
        <w:spacing w:before="18"/>
        <w:ind w:left="0"/>
      </w:pPr>
    </w:p>
    <w:p>
      <w:pPr>
        <w:pStyle w:val="Heading1"/>
        <w:numPr>
          <w:ilvl w:val="0"/>
          <w:numId w:val="1"/>
        </w:numPr>
        <w:tabs>
          <w:tab w:pos="375" w:val="left" w:leader="none"/>
        </w:tabs>
        <w:spacing w:line="240" w:lineRule="auto" w:before="0" w:after="0"/>
        <w:ind w:left="375" w:right="0" w:hanging="244"/>
        <w:jc w:val="left"/>
      </w:pPr>
      <w:bookmarkStart w:name="2 Background and related work" w:id="8"/>
      <w:bookmarkEnd w:id="8"/>
      <w:r>
        <w:rPr>
          <w:b w:val="0"/>
        </w:rPr>
      </w:r>
      <w:bookmarkStart w:name="_bookmark5" w:id="9"/>
      <w:bookmarkEnd w:id="9"/>
      <w:r>
        <w:rPr>
          <w:b w:val="0"/>
        </w:rPr>
      </w:r>
      <w:r>
        <w:rPr>
          <w:w w:val="110"/>
        </w:rPr>
        <w:t>Background</w:t>
      </w:r>
      <w:r>
        <w:rPr>
          <w:spacing w:val="1"/>
          <w:w w:val="110"/>
        </w:rPr>
        <w:t> </w:t>
      </w:r>
      <w:r>
        <w:rPr>
          <w:w w:val="110"/>
        </w:rPr>
        <w:t>and</w:t>
      </w:r>
      <w:r>
        <w:rPr>
          <w:spacing w:val="2"/>
          <w:w w:val="110"/>
        </w:rPr>
        <w:t> </w:t>
      </w:r>
      <w:r>
        <w:rPr>
          <w:w w:val="110"/>
        </w:rPr>
        <w:t>related</w:t>
      </w:r>
      <w:r>
        <w:rPr>
          <w:spacing w:val="3"/>
          <w:w w:val="110"/>
        </w:rPr>
        <w:t> </w:t>
      </w:r>
      <w:r>
        <w:rPr>
          <w:spacing w:val="-4"/>
          <w:w w:val="110"/>
        </w:rPr>
        <w:t>work</w:t>
      </w:r>
    </w:p>
    <w:p>
      <w:pPr>
        <w:pStyle w:val="BodyText"/>
        <w:spacing w:before="50"/>
        <w:ind w:left="0"/>
        <w:rPr>
          <w:b/>
        </w:rPr>
      </w:pPr>
    </w:p>
    <w:p>
      <w:pPr>
        <w:pStyle w:val="BodyText"/>
        <w:spacing w:line="273" w:lineRule="auto"/>
        <w:ind w:right="38" w:firstLine="239"/>
        <w:jc w:val="both"/>
      </w:pPr>
      <w:r>
        <w:rPr>
          <w:w w:val="110"/>
        </w:rPr>
        <w:t>In</w:t>
      </w:r>
      <w:r>
        <w:rPr>
          <w:w w:val="110"/>
        </w:rPr>
        <w:t> this section, we review the traditional DBR protocol and its de- rivatives. We then present the specifications of depth-spoofing </w:t>
      </w:r>
      <w:r>
        <w:rPr>
          <w:w w:val="110"/>
        </w:rPr>
        <w:t>attacks and</w:t>
      </w:r>
      <w:r>
        <w:rPr>
          <w:spacing w:val="-6"/>
          <w:w w:val="110"/>
        </w:rPr>
        <w:t> </w:t>
      </w:r>
      <w:r>
        <w:rPr>
          <w:w w:val="110"/>
        </w:rPr>
        <w:t>review</w:t>
      </w:r>
      <w:r>
        <w:rPr>
          <w:spacing w:val="-6"/>
          <w:w w:val="110"/>
        </w:rPr>
        <w:t> </w:t>
      </w:r>
      <w:r>
        <w:rPr>
          <w:w w:val="110"/>
        </w:rPr>
        <w:t>previous</w:t>
      </w:r>
      <w:r>
        <w:rPr>
          <w:spacing w:val="-6"/>
          <w:w w:val="110"/>
        </w:rPr>
        <w:t> </w:t>
      </w:r>
      <w:r>
        <w:rPr>
          <w:w w:val="110"/>
        </w:rPr>
        <w:t>attempts</w:t>
      </w:r>
      <w:r>
        <w:rPr>
          <w:spacing w:val="-6"/>
          <w:w w:val="110"/>
        </w:rPr>
        <w:t> </w:t>
      </w:r>
      <w:r>
        <w:rPr>
          <w:w w:val="110"/>
        </w:rPr>
        <w:t>to</w:t>
      </w:r>
      <w:r>
        <w:rPr>
          <w:spacing w:val="-5"/>
          <w:w w:val="110"/>
        </w:rPr>
        <w:t> </w:t>
      </w:r>
      <w:r>
        <w:rPr>
          <w:w w:val="110"/>
        </w:rPr>
        <w:t>secure</w:t>
      </w:r>
      <w:r>
        <w:rPr>
          <w:spacing w:val="-6"/>
          <w:w w:val="110"/>
        </w:rPr>
        <w:t> </w:t>
      </w:r>
      <w:r>
        <w:rPr>
          <w:w w:val="110"/>
        </w:rPr>
        <w:t>DBR</w:t>
      </w:r>
      <w:r>
        <w:rPr>
          <w:spacing w:val="-5"/>
          <w:w w:val="110"/>
        </w:rPr>
        <w:t> </w:t>
      </w:r>
      <w:r>
        <w:rPr>
          <w:w w:val="110"/>
        </w:rPr>
        <w:t>protocols</w:t>
      </w:r>
      <w:r>
        <w:rPr>
          <w:spacing w:val="-6"/>
          <w:w w:val="110"/>
        </w:rPr>
        <w:t> </w:t>
      </w:r>
      <w:r>
        <w:rPr>
          <w:w w:val="110"/>
        </w:rPr>
        <w:t>against</w:t>
      </w:r>
      <w:r>
        <w:rPr>
          <w:spacing w:val="-6"/>
          <w:w w:val="110"/>
        </w:rPr>
        <w:t> </w:t>
      </w:r>
      <w:r>
        <w:rPr>
          <w:w w:val="110"/>
        </w:rPr>
        <w:t>this</w:t>
      </w:r>
      <w:r>
        <w:rPr>
          <w:spacing w:val="-6"/>
          <w:w w:val="110"/>
        </w:rPr>
        <w:t> </w:t>
      </w:r>
      <w:r>
        <w:rPr>
          <w:w w:val="110"/>
        </w:rPr>
        <w:t>type of attack.</w:t>
      </w:r>
    </w:p>
    <w:p>
      <w:pPr>
        <w:pStyle w:val="BodyText"/>
        <w:spacing w:before="34"/>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1 Depth-based routing protocols" w:id="10"/>
      <w:bookmarkEnd w:id="10"/>
      <w:r>
        <w:rPr/>
      </w:r>
      <w:r>
        <w:rPr>
          <w:i/>
          <w:sz w:val="16"/>
        </w:rPr>
        <w:t>Depth-based</w:t>
      </w:r>
      <w:r>
        <w:rPr>
          <w:i/>
          <w:spacing w:val="6"/>
          <w:sz w:val="16"/>
        </w:rPr>
        <w:t> </w:t>
      </w:r>
      <w:r>
        <w:rPr>
          <w:i/>
          <w:sz w:val="16"/>
        </w:rPr>
        <w:t>routing</w:t>
      </w:r>
      <w:r>
        <w:rPr>
          <w:i/>
          <w:spacing w:val="7"/>
          <w:sz w:val="16"/>
        </w:rPr>
        <w:t> </w:t>
      </w:r>
      <w:r>
        <w:rPr>
          <w:i/>
          <w:spacing w:val="-2"/>
          <w:sz w:val="16"/>
        </w:rPr>
        <w:t>protocols</w:t>
      </w:r>
    </w:p>
    <w:p>
      <w:pPr>
        <w:pStyle w:val="BodyText"/>
        <w:spacing w:before="53"/>
        <w:ind w:left="0"/>
        <w:rPr>
          <w:i/>
        </w:rPr>
      </w:pPr>
    </w:p>
    <w:p>
      <w:pPr>
        <w:pStyle w:val="BodyText"/>
        <w:spacing w:line="235" w:lineRule="auto" w:before="1"/>
        <w:ind w:right="38" w:firstLine="239"/>
        <w:jc w:val="both"/>
      </w:pPr>
      <w:r>
        <w:rPr>
          <w:w w:val="110"/>
        </w:rPr>
        <w:t>DBR</w:t>
      </w:r>
      <w:r>
        <w:rPr>
          <w:spacing w:val="-11"/>
          <w:w w:val="110"/>
        </w:rPr>
        <w:t> </w:t>
      </w:r>
      <w:r>
        <w:rPr>
          <w:w w:val="110"/>
        </w:rPr>
        <w:t>[</w:t>
      </w:r>
      <w:hyperlink w:history="true" w:anchor="_bookmark34">
        <w:r>
          <w:rPr>
            <w:color w:val="2196D1"/>
            <w:w w:val="110"/>
          </w:rPr>
          <w:t>5</w:t>
        </w:r>
      </w:hyperlink>
      <w:r>
        <w:rPr>
          <w:w w:val="110"/>
        </w:rPr>
        <w:t>]</w:t>
      </w:r>
      <w:r>
        <w:rPr>
          <w:spacing w:val="-11"/>
          <w:w w:val="110"/>
        </w:rPr>
        <w:t> </w:t>
      </w:r>
      <w:r>
        <w:rPr>
          <w:w w:val="110"/>
        </w:rPr>
        <w:t>is</w:t>
      </w:r>
      <w:r>
        <w:rPr>
          <w:spacing w:val="-11"/>
          <w:w w:val="110"/>
        </w:rPr>
        <w:t> </w:t>
      </w:r>
      <w:r>
        <w:rPr>
          <w:w w:val="110"/>
        </w:rPr>
        <w:t>a</w:t>
      </w:r>
      <w:r>
        <w:rPr>
          <w:spacing w:val="-11"/>
          <w:w w:val="110"/>
        </w:rPr>
        <w:t> </w:t>
      </w:r>
      <w:r>
        <w:rPr>
          <w:w w:val="110"/>
        </w:rPr>
        <w:t>special</w:t>
      </w:r>
      <w:r>
        <w:rPr>
          <w:spacing w:val="-11"/>
          <w:w w:val="110"/>
        </w:rPr>
        <w:t> </w:t>
      </w:r>
      <w:r>
        <w:rPr>
          <w:w w:val="110"/>
        </w:rPr>
        <w:t>class</w:t>
      </w:r>
      <w:r>
        <w:rPr>
          <w:spacing w:val="-11"/>
          <w:w w:val="110"/>
        </w:rPr>
        <w:t> </w:t>
      </w:r>
      <w:r>
        <w:rPr>
          <w:w w:val="110"/>
        </w:rPr>
        <w:t>of</w:t>
      </w:r>
      <w:r>
        <w:rPr>
          <w:spacing w:val="-11"/>
          <w:w w:val="110"/>
        </w:rPr>
        <w:t> </w:t>
      </w:r>
      <w:r>
        <w:rPr>
          <w:w w:val="110"/>
        </w:rPr>
        <w:t>geographic</w:t>
      </w:r>
      <w:r>
        <w:rPr>
          <w:spacing w:val="-11"/>
          <w:w w:val="110"/>
        </w:rPr>
        <w:t> </w:t>
      </w:r>
      <w:r>
        <w:rPr>
          <w:w w:val="110"/>
        </w:rPr>
        <w:t>routing</w:t>
      </w:r>
      <w:r>
        <w:rPr>
          <w:spacing w:val="-11"/>
          <w:w w:val="110"/>
        </w:rPr>
        <w:t> </w:t>
      </w:r>
      <w:r>
        <w:rPr>
          <w:w w:val="110"/>
        </w:rPr>
        <w:t>protocols.</w:t>
      </w:r>
      <w:r>
        <w:rPr>
          <w:spacing w:val="-11"/>
          <w:w w:val="110"/>
        </w:rPr>
        <w:t> </w:t>
      </w:r>
      <w:r>
        <w:rPr>
          <w:w w:val="110"/>
        </w:rPr>
        <w:t>Instead</w:t>
      </w:r>
      <w:r>
        <w:rPr>
          <w:spacing w:val="-11"/>
          <w:w w:val="110"/>
        </w:rPr>
        <w:t> </w:t>
      </w:r>
      <w:r>
        <w:rPr>
          <w:w w:val="110"/>
        </w:rPr>
        <w:t>of </w:t>
      </w:r>
      <w:r>
        <w:rPr/>
        <w:t>using nodes</w:t>
      </w:r>
      <w:r>
        <w:rPr>
          <w:rFonts w:ascii="STIX" w:hAnsi="STIX"/>
        </w:rPr>
        <w:t>’ </w:t>
      </w:r>
      <w:r>
        <w:rPr/>
        <w:t>full location information, DBR only needs </w:t>
      </w:r>
      <w:r>
        <w:rPr/>
        <w:t>one-dimensional</w:t>
      </w:r>
      <w:r>
        <w:rPr>
          <w:w w:val="110"/>
        </w:rPr>
        <w:t> depth</w:t>
      </w:r>
      <w:r>
        <w:rPr>
          <w:spacing w:val="52"/>
          <w:w w:val="110"/>
        </w:rPr>
        <w:t> </w:t>
      </w:r>
      <w:r>
        <w:rPr>
          <w:w w:val="110"/>
        </w:rPr>
        <w:t>information.</w:t>
      </w:r>
      <w:r>
        <w:rPr>
          <w:spacing w:val="51"/>
          <w:w w:val="110"/>
        </w:rPr>
        <w:t> </w:t>
      </w:r>
      <w:r>
        <w:rPr>
          <w:w w:val="110"/>
        </w:rPr>
        <w:t>Depth</w:t>
      </w:r>
      <w:r>
        <w:rPr>
          <w:spacing w:val="52"/>
          <w:w w:val="110"/>
        </w:rPr>
        <w:t> </w:t>
      </w:r>
      <w:r>
        <w:rPr>
          <w:w w:val="110"/>
        </w:rPr>
        <w:t>information</w:t>
      </w:r>
      <w:r>
        <w:rPr>
          <w:spacing w:val="51"/>
          <w:w w:val="110"/>
        </w:rPr>
        <w:t> </w:t>
      </w:r>
      <w:r>
        <w:rPr>
          <w:w w:val="110"/>
        </w:rPr>
        <w:t>is</w:t>
      </w:r>
      <w:r>
        <w:rPr>
          <w:spacing w:val="52"/>
          <w:w w:val="110"/>
        </w:rPr>
        <w:t> </w:t>
      </w:r>
      <w:r>
        <w:rPr>
          <w:w w:val="110"/>
        </w:rPr>
        <w:t>readily</w:t>
      </w:r>
      <w:r>
        <w:rPr>
          <w:spacing w:val="51"/>
          <w:w w:val="110"/>
        </w:rPr>
        <w:t> </w:t>
      </w:r>
      <w:r>
        <w:rPr>
          <w:w w:val="110"/>
        </w:rPr>
        <w:t>available</w:t>
      </w:r>
      <w:r>
        <w:rPr>
          <w:spacing w:val="52"/>
          <w:w w:val="110"/>
        </w:rPr>
        <w:t> </w:t>
      </w:r>
      <w:r>
        <w:rPr>
          <w:spacing w:val="-2"/>
          <w:w w:val="110"/>
        </w:rPr>
        <w:t>through</w:t>
      </w:r>
    </w:p>
    <w:p>
      <w:pPr>
        <w:pStyle w:val="BodyText"/>
        <w:spacing w:line="273" w:lineRule="auto" w:before="28"/>
        <w:ind w:right="38"/>
        <w:jc w:val="both"/>
      </w:pPr>
      <w:r>
        <w:rPr>
          <w:w w:val="110"/>
        </w:rPr>
        <w:t>simple pressure sensors, unlike the daunting task of underwater locali- zation</w:t>
      </w:r>
      <w:r>
        <w:rPr>
          <w:spacing w:val="-11"/>
          <w:w w:val="110"/>
        </w:rPr>
        <w:t> </w:t>
      </w:r>
      <w:r>
        <w:rPr>
          <w:w w:val="110"/>
        </w:rPr>
        <w:t>required</w:t>
      </w:r>
      <w:r>
        <w:rPr>
          <w:spacing w:val="-11"/>
          <w:w w:val="110"/>
        </w:rPr>
        <w:t> </w:t>
      </w:r>
      <w:r>
        <w:rPr>
          <w:w w:val="110"/>
        </w:rPr>
        <w:t>for</w:t>
      </w:r>
      <w:r>
        <w:rPr>
          <w:spacing w:val="-11"/>
          <w:w w:val="110"/>
        </w:rPr>
        <w:t> </w:t>
      </w:r>
      <w:r>
        <w:rPr>
          <w:w w:val="110"/>
        </w:rPr>
        <w:t>other</w:t>
      </w:r>
      <w:r>
        <w:rPr>
          <w:spacing w:val="-11"/>
          <w:w w:val="110"/>
        </w:rPr>
        <w:t> </w:t>
      </w:r>
      <w:r>
        <w:rPr>
          <w:w w:val="110"/>
        </w:rPr>
        <w:t>protocols,</w:t>
      </w:r>
      <w:r>
        <w:rPr>
          <w:spacing w:val="-11"/>
          <w:w w:val="110"/>
        </w:rPr>
        <w:t> </w:t>
      </w:r>
      <w:r>
        <w:rPr>
          <w:w w:val="110"/>
        </w:rPr>
        <w:t>such</w:t>
      </w:r>
      <w:r>
        <w:rPr>
          <w:spacing w:val="-10"/>
          <w:w w:val="110"/>
        </w:rPr>
        <w:t> </w:t>
      </w:r>
      <w:r>
        <w:rPr>
          <w:w w:val="110"/>
        </w:rPr>
        <w:t>as</w:t>
      </w:r>
      <w:r>
        <w:rPr>
          <w:spacing w:val="-11"/>
          <w:w w:val="110"/>
        </w:rPr>
        <w:t> </w:t>
      </w:r>
      <w:r>
        <w:rPr>
          <w:w w:val="110"/>
        </w:rPr>
        <w:t>vector-based</w:t>
      </w:r>
      <w:r>
        <w:rPr>
          <w:spacing w:val="-11"/>
          <w:w w:val="110"/>
        </w:rPr>
        <w:t> </w:t>
      </w:r>
      <w:r>
        <w:rPr>
          <w:w w:val="110"/>
        </w:rPr>
        <w:t>forwarding</w:t>
      </w:r>
      <w:r>
        <w:rPr>
          <w:spacing w:val="-11"/>
          <w:w w:val="110"/>
        </w:rPr>
        <w:t> </w:t>
      </w:r>
      <w:r>
        <w:rPr>
          <w:w w:val="110"/>
        </w:rPr>
        <w:t>and its</w:t>
      </w:r>
      <w:r>
        <w:rPr>
          <w:w w:val="110"/>
        </w:rPr>
        <w:t> variants</w:t>
      </w:r>
      <w:r>
        <w:rPr>
          <w:w w:val="110"/>
        </w:rPr>
        <w:t> [</w:t>
      </w:r>
      <w:hyperlink w:history="true" w:anchor="_bookmark45">
        <w:r>
          <w:rPr>
            <w:color w:val="2196D1"/>
            <w:w w:val="110"/>
          </w:rPr>
          <w:t>19</w:t>
        </w:r>
      </w:hyperlink>
      <w:r>
        <w:rPr>
          <w:w w:val="110"/>
        </w:rPr>
        <w:t>,</w:t>
      </w:r>
      <w:hyperlink w:history="true" w:anchor="_bookmark46">
        <w:r>
          <w:rPr>
            <w:color w:val="2196D1"/>
            <w:w w:val="110"/>
          </w:rPr>
          <w:t>20</w:t>
        </w:r>
      </w:hyperlink>
      <w:r>
        <w:rPr>
          <w:w w:val="110"/>
        </w:rPr>
        <w:t>].</w:t>
      </w:r>
      <w:r>
        <w:rPr>
          <w:w w:val="110"/>
        </w:rPr>
        <w:t> Another</w:t>
      </w:r>
      <w:r>
        <w:rPr>
          <w:w w:val="110"/>
        </w:rPr>
        <w:t> advantage</w:t>
      </w:r>
      <w:r>
        <w:rPr>
          <w:w w:val="110"/>
        </w:rPr>
        <w:t> of</w:t>
      </w:r>
      <w:r>
        <w:rPr>
          <w:w w:val="110"/>
        </w:rPr>
        <w:t> DBR</w:t>
      </w:r>
      <w:r>
        <w:rPr>
          <w:w w:val="110"/>
        </w:rPr>
        <w:t> is</w:t>
      </w:r>
      <w:r>
        <w:rPr>
          <w:w w:val="110"/>
        </w:rPr>
        <w:t> that</w:t>
      </w:r>
      <w:r>
        <w:rPr>
          <w:w w:val="110"/>
        </w:rPr>
        <w:t> no</w:t>
      </w:r>
      <w:r>
        <w:rPr>
          <w:w w:val="110"/>
        </w:rPr>
        <w:t> additional control</w:t>
      </w:r>
      <w:r>
        <w:rPr>
          <w:w w:val="110"/>
        </w:rPr>
        <w:t> traffic</w:t>
      </w:r>
      <w:r>
        <w:rPr>
          <w:w w:val="110"/>
        </w:rPr>
        <w:t> is</w:t>
      </w:r>
      <w:r>
        <w:rPr>
          <w:w w:val="110"/>
        </w:rPr>
        <w:t> needed.</w:t>
      </w:r>
      <w:r>
        <w:rPr>
          <w:w w:val="110"/>
        </w:rPr>
        <w:t> Coordination</w:t>
      </w:r>
      <w:r>
        <w:rPr>
          <w:w w:val="110"/>
        </w:rPr>
        <w:t> between</w:t>
      </w:r>
      <w:r>
        <w:rPr>
          <w:w w:val="110"/>
        </w:rPr>
        <w:t> nodes</w:t>
      </w:r>
      <w:r>
        <w:rPr>
          <w:w w:val="110"/>
        </w:rPr>
        <w:t> occurs</w:t>
      </w:r>
      <w:r>
        <w:rPr>
          <w:w w:val="110"/>
        </w:rPr>
        <w:t> when nodes announce their current depths to their neighbors within a special field in the header of forwarded packets.</w:t>
      </w:r>
    </w:p>
    <w:p>
      <w:pPr>
        <w:pStyle w:val="BodyText"/>
        <w:spacing w:before="21"/>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2.1.1 Basic operation of DBR protocol" w:id="11"/>
      <w:bookmarkEnd w:id="11"/>
      <w:r>
        <w:rPr/>
      </w:r>
      <w:r>
        <w:rPr>
          <w:i/>
          <w:sz w:val="16"/>
        </w:rPr>
        <w:t>Basic</w:t>
      </w:r>
      <w:r>
        <w:rPr>
          <w:i/>
          <w:spacing w:val="11"/>
          <w:sz w:val="16"/>
        </w:rPr>
        <w:t> </w:t>
      </w:r>
      <w:r>
        <w:rPr>
          <w:i/>
          <w:sz w:val="16"/>
        </w:rPr>
        <w:t>operation</w:t>
      </w:r>
      <w:r>
        <w:rPr>
          <w:i/>
          <w:spacing w:val="11"/>
          <w:sz w:val="16"/>
        </w:rPr>
        <w:t> </w:t>
      </w:r>
      <w:r>
        <w:rPr>
          <w:i/>
          <w:sz w:val="16"/>
        </w:rPr>
        <w:t>of</w:t>
      </w:r>
      <w:r>
        <w:rPr>
          <w:i/>
          <w:spacing w:val="11"/>
          <w:sz w:val="16"/>
        </w:rPr>
        <w:t> </w:t>
      </w:r>
      <w:r>
        <w:rPr>
          <w:i/>
          <w:sz w:val="16"/>
        </w:rPr>
        <w:t>DBR</w:t>
      </w:r>
      <w:r>
        <w:rPr>
          <w:i/>
          <w:spacing w:val="11"/>
          <w:sz w:val="16"/>
        </w:rPr>
        <w:t> </w:t>
      </w:r>
      <w:r>
        <w:rPr>
          <w:i/>
          <w:spacing w:val="-2"/>
          <w:sz w:val="16"/>
        </w:rPr>
        <w:t>protocol</w:t>
      </w:r>
    </w:p>
    <w:p>
      <w:pPr>
        <w:pStyle w:val="BodyText"/>
        <w:spacing w:line="235" w:lineRule="auto" w:before="15"/>
        <w:ind w:right="38" w:firstLine="239"/>
        <w:jc w:val="both"/>
      </w:pPr>
      <w:r>
        <w:rPr>
          <w:w w:val="110"/>
        </w:rPr>
        <w:t>Upon</w:t>
      </w:r>
      <w:r>
        <w:rPr>
          <w:w w:val="110"/>
        </w:rPr>
        <w:t> learning</w:t>
      </w:r>
      <w:r>
        <w:rPr>
          <w:w w:val="110"/>
        </w:rPr>
        <w:t> of</w:t>
      </w:r>
      <w:r>
        <w:rPr>
          <w:w w:val="110"/>
        </w:rPr>
        <w:t> a</w:t>
      </w:r>
      <w:r>
        <w:rPr>
          <w:w w:val="110"/>
        </w:rPr>
        <w:t> neighbor</w:t>
      </w:r>
      <w:r>
        <w:rPr>
          <w:rFonts w:ascii="STIX" w:hAnsi="STIX"/>
          <w:w w:val="110"/>
        </w:rPr>
        <w:t>’</w:t>
      </w:r>
      <w:r>
        <w:rPr>
          <w:w w:val="110"/>
        </w:rPr>
        <w:t>s</w:t>
      </w:r>
      <w:r>
        <w:rPr>
          <w:w w:val="110"/>
        </w:rPr>
        <w:t> transmissions,</w:t>
      </w:r>
      <w:r>
        <w:rPr>
          <w:w w:val="110"/>
        </w:rPr>
        <w:t> a</w:t>
      </w:r>
      <w:r>
        <w:rPr>
          <w:w w:val="110"/>
        </w:rPr>
        <w:t> DBR</w:t>
      </w:r>
      <w:r>
        <w:rPr>
          <w:w w:val="110"/>
        </w:rPr>
        <w:t> node</w:t>
      </w:r>
      <w:r>
        <w:rPr>
          <w:w w:val="110"/>
        </w:rPr>
        <w:t> decides whether</w:t>
      </w:r>
      <w:r>
        <w:rPr>
          <w:spacing w:val="-11"/>
          <w:w w:val="110"/>
        </w:rPr>
        <w:t> </w:t>
      </w:r>
      <w:r>
        <w:rPr>
          <w:w w:val="110"/>
        </w:rPr>
        <w:t>it</w:t>
      </w:r>
      <w:r>
        <w:rPr>
          <w:spacing w:val="-11"/>
          <w:w w:val="110"/>
        </w:rPr>
        <w:t> </w:t>
      </w:r>
      <w:r>
        <w:rPr>
          <w:w w:val="110"/>
        </w:rPr>
        <w:t>is</w:t>
      </w:r>
      <w:r>
        <w:rPr>
          <w:spacing w:val="-11"/>
          <w:w w:val="110"/>
        </w:rPr>
        <w:t> </w:t>
      </w:r>
      <w:r>
        <w:rPr>
          <w:w w:val="110"/>
        </w:rPr>
        <w:t>a</w:t>
      </w:r>
      <w:r>
        <w:rPr>
          <w:spacing w:val="-11"/>
          <w:w w:val="110"/>
        </w:rPr>
        <w:t> </w:t>
      </w:r>
      <w:r>
        <w:rPr>
          <w:w w:val="110"/>
        </w:rPr>
        <w:t>qualified</w:t>
      </w:r>
      <w:r>
        <w:rPr>
          <w:spacing w:val="-11"/>
          <w:w w:val="110"/>
        </w:rPr>
        <w:t> </w:t>
      </w:r>
      <w:r>
        <w:rPr>
          <w:w w:val="110"/>
        </w:rPr>
        <w:t>forwarder</w:t>
      </w:r>
      <w:r>
        <w:rPr>
          <w:spacing w:val="-11"/>
          <w:w w:val="110"/>
        </w:rPr>
        <w:t> </w:t>
      </w:r>
      <w:r>
        <w:rPr>
          <w:w w:val="110"/>
        </w:rPr>
        <w:t>or</w:t>
      </w:r>
      <w:r>
        <w:rPr>
          <w:spacing w:val="-11"/>
          <w:w w:val="110"/>
        </w:rPr>
        <w:t> </w:t>
      </w:r>
      <w:r>
        <w:rPr>
          <w:w w:val="110"/>
        </w:rPr>
        <w:t>not.</w:t>
      </w:r>
      <w:r>
        <w:rPr>
          <w:spacing w:val="-11"/>
          <w:w w:val="110"/>
        </w:rPr>
        <w:t> </w:t>
      </w:r>
      <w:r>
        <w:rPr>
          <w:w w:val="110"/>
        </w:rPr>
        <w:t>A</w:t>
      </w:r>
      <w:r>
        <w:rPr>
          <w:spacing w:val="-11"/>
          <w:w w:val="110"/>
        </w:rPr>
        <w:t> </w:t>
      </w:r>
      <w:r>
        <w:rPr>
          <w:w w:val="110"/>
        </w:rPr>
        <w:t>qualified</w:t>
      </w:r>
      <w:r>
        <w:rPr>
          <w:spacing w:val="-11"/>
          <w:w w:val="110"/>
        </w:rPr>
        <w:t> </w:t>
      </w:r>
      <w:r>
        <w:rPr>
          <w:w w:val="110"/>
        </w:rPr>
        <w:t>forwarder</w:t>
      </w:r>
      <w:r>
        <w:rPr>
          <w:spacing w:val="-11"/>
          <w:w w:val="110"/>
        </w:rPr>
        <w:t> </w:t>
      </w:r>
      <w:r>
        <w:rPr>
          <w:w w:val="110"/>
        </w:rPr>
        <w:t>is</w:t>
      </w:r>
      <w:r>
        <w:rPr>
          <w:spacing w:val="-11"/>
          <w:w w:val="110"/>
        </w:rPr>
        <w:t> </w:t>
      </w:r>
      <w:r>
        <w:rPr>
          <w:w w:val="110"/>
        </w:rPr>
        <w:t>a</w:t>
      </w:r>
      <w:r>
        <w:rPr>
          <w:spacing w:val="-11"/>
          <w:w w:val="110"/>
        </w:rPr>
        <w:t> </w:t>
      </w:r>
      <w:r>
        <w:rPr>
          <w:w w:val="110"/>
        </w:rPr>
        <w:t>node with</w:t>
      </w:r>
      <w:r>
        <w:rPr>
          <w:spacing w:val="18"/>
          <w:w w:val="110"/>
        </w:rPr>
        <w:t> </w:t>
      </w:r>
      <w:r>
        <w:rPr>
          <w:w w:val="110"/>
        </w:rPr>
        <w:t>a</w:t>
      </w:r>
      <w:r>
        <w:rPr>
          <w:spacing w:val="19"/>
          <w:w w:val="110"/>
        </w:rPr>
        <w:t> </w:t>
      </w:r>
      <w:r>
        <w:rPr>
          <w:w w:val="110"/>
        </w:rPr>
        <w:t>depth</w:t>
      </w:r>
      <w:r>
        <w:rPr>
          <w:spacing w:val="19"/>
          <w:w w:val="110"/>
        </w:rPr>
        <w:t> </w:t>
      </w:r>
      <w:r>
        <w:rPr>
          <w:w w:val="110"/>
        </w:rPr>
        <w:t>smaller</w:t>
      </w:r>
      <w:r>
        <w:rPr>
          <w:spacing w:val="19"/>
          <w:w w:val="110"/>
        </w:rPr>
        <w:t> </w:t>
      </w:r>
      <w:r>
        <w:rPr>
          <w:w w:val="110"/>
        </w:rPr>
        <w:t>than</w:t>
      </w:r>
      <w:r>
        <w:rPr>
          <w:spacing w:val="19"/>
          <w:w w:val="110"/>
        </w:rPr>
        <w:t> </w:t>
      </w:r>
      <w:r>
        <w:rPr>
          <w:w w:val="110"/>
        </w:rPr>
        <w:t>the</w:t>
      </w:r>
      <w:r>
        <w:rPr>
          <w:spacing w:val="19"/>
          <w:w w:val="110"/>
        </w:rPr>
        <w:t> </w:t>
      </w:r>
      <w:r>
        <w:rPr>
          <w:w w:val="110"/>
        </w:rPr>
        <w:t>sender</w:t>
      </w:r>
      <w:r>
        <w:rPr>
          <w:rFonts w:ascii="STIX" w:hAnsi="STIX"/>
          <w:w w:val="110"/>
        </w:rPr>
        <w:t>’</w:t>
      </w:r>
      <w:r>
        <w:rPr>
          <w:w w:val="110"/>
        </w:rPr>
        <w:t>s</w:t>
      </w:r>
      <w:r>
        <w:rPr>
          <w:spacing w:val="17"/>
          <w:w w:val="110"/>
        </w:rPr>
        <w:t> </w:t>
      </w:r>
      <w:r>
        <w:rPr>
          <w:w w:val="110"/>
        </w:rPr>
        <w:t>depth</w:t>
      </w:r>
      <w:r>
        <w:rPr>
          <w:spacing w:val="19"/>
          <w:w w:val="110"/>
        </w:rPr>
        <w:t> </w:t>
      </w:r>
      <w:r>
        <w:rPr>
          <w:w w:val="110"/>
        </w:rPr>
        <w:t>marked</w:t>
      </w:r>
      <w:r>
        <w:rPr>
          <w:spacing w:val="20"/>
          <w:w w:val="110"/>
        </w:rPr>
        <w:t> </w:t>
      </w:r>
      <w:r>
        <w:rPr>
          <w:w w:val="110"/>
        </w:rPr>
        <w:t>on</w:t>
      </w:r>
      <w:r>
        <w:rPr>
          <w:spacing w:val="18"/>
          <w:w w:val="110"/>
        </w:rPr>
        <w:t> </w:t>
      </w:r>
      <w:r>
        <w:rPr>
          <w:w w:val="110"/>
        </w:rPr>
        <w:t>the</w:t>
      </w:r>
      <w:r>
        <w:rPr>
          <w:spacing w:val="19"/>
          <w:w w:val="110"/>
        </w:rPr>
        <w:t> </w:t>
      </w:r>
      <w:r>
        <w:rPr>
          <w:spacing w:val="-2"/>
          <w:w w:val="110"/>
        </w:rPr>
        <w:t>received</w:t>
      </w:r>
    </w:p>
    <w:p>
      <w:pPr>
        <w:pStyle w:val="BodyText"/>
        <w:spacing w:line="273" w:lineRule="auto" w:before="91"/>
        <w:ind w:right="130"/>
        <w:jc w:val="both"/>
      </w:pPr>
      <w:r>
        <w:rPr/>
        <w:br w:type="column"/>
      </w:r>
      <w:r>
        <w:rPr>
          <w:w w:val="110"/>
        </w:rPr>
        <w:t>packet header. Unqualified forwarders</w:t>
      </w:r>
      <w:r>
        <w:rPr>
          <w:w w:val="110"/>
        </w:rPr>
        <w:t> immediately drop the </w:t>
      </w:r>
      <w:r>
        <w:rPr>
          <w:w w:val="110"/>
        </w:rPr>
        <w:t>received packet.</w:t>
      </w:r>
      <w:r>
        <w:rPr>
          <w:spacing w:val="-3"/>
          <w:w w:val="110"/>
        </w:rPr>
        <w:t> </w:t>
      </w:r>
      <w:r>
        <w:rPr>
          <w:w w:val="110"/>
        </w:rPr>
        <w:t>Qualified</w:t>
      </w:r>
      <w:r>
        <w:rPr>
          <w:spacing w:val="-4"/>
          <w:w w:val="110"/>
        </w:rPr>
        <w:t> </w:t>
      </w:r>
      <w:r>
        <w:rPr>
          <w:w w:val="110"/>
        </w:rPr>
        <w:t>forwarders,</w:t>
      </w:r>
      <w:r>
        <w:rPr>
          <w:spacing w:val="-3"/>
          <w:w w:val="110"/>
        </w:rPr>
        <w:t> </w:t>
      </w:r>
      <w:r>
        <w:rPr>
          <w:w w:val="110"/>
        </w:rPr>
        <w:t>on</w:t>
      </w:r>
      <w:r>
        <w:rPr>
          <w:spacing w:val="-4"/>
          <w:w w:val="110"/>
        </w:rPr>
        <w:t> </w:t>
      </w:r>
      <w:r>
        <w:rPr>
          <w:w w:val="110"/>
        </w:rPr>
        <w:t>the</w:t>
      </w:r>
      <w:r>
        <w:rPr>
          <w:spacing w:val="-4"/>
          <w:w w:val="110"/>
        </w:rPr>
        <w:t> </w:t>
      </w:r>
      <w:r>
        <w:rPr>
          <w:w w:val="110"/>
        </w:rPr>
        <w:t>other</w:t>
      </w:r>
      <w:r>
        <w:rPr>
          <w:spacing w:val="-4"/>
          <w:w w:val="110"/>
        </w:rPr>
        <w:t> </w:t>
      </w:r>
      <w:r>
        <w:rPr>
          <w:w w:val="110"/>
        </w:rPr>
        <w:t>hand,</w:t>
      </w:r>
      <w:r>
        <w:rPr>
          <w:spacing w:val="-3"/>
          <w:w w:val="110"/>
        </w:rPr>
        <w:t> </w:t>
      </w:r>
      <w:r>
        <w:rPr>
          <w:w w:val="110"/>
        </w:rPr>
        <w:t>keep</w:t>
      </w:r>
      <w:r>
        <w:rPr>
          <w:spacing w:val="-4"/>
          <w:w w:val="110"/>
        </w:rPr>
        <w:t> </w:t>
      </w:r>
      <w:r>
        <w:rPr>
          <w:w w:val="110"/>
        </w:rPr>
        <w:t>them</w:t>
      </w:r>
      <w:r>
        <w:rPr>
          <w:spacing w:val="-4"/>
          <w:w w:val="110"/>
        </w:rPr>
        <w:t> </w:t>
      </w:r>
      <w:r>
        <w:rPr>
          <w:w w:val="110"/>
        </w:rPr>
        <w:t>in</w:t>
      </w:r>
      <w:r>
        <w:rPr>
          <w:spacing w:val="-4"/>
          <w:w w:val="110"/>
        </w:rPr>
        <w:t> </w:t>
      </w:r>
      <w:r>
        <w:rPr>
          <w:w w:val="110"/>
        </w:rPr>
        <w:t>a</w:t>
      </w:r>
      <w:r>
        <w:rPr>
          <w:spacing w:val="-3"/>
          <w:w w:val="110"/>
        </w:rPr>
        <w:t> </w:t>
      </w:r>
      <w:r>
        <w:rPr>
          <w:w w:val="110"/>
        </w:rPr>
        <w:t>priority queue for a holding time, </w:t>
      </w:r>
      <w:r>
        <w:rPr>
          <w:i/>
          <w:w w:val="110"/>
        </w:rPr>
        <w:t>T</w:t>
      </w:r>
      <w:r>
        <w:rPr>
          <w:i/>
          <w:w w:val="110"/>
          <w:vertAlign w:val="subscript"/>
        </w:rPr>
        <w:t>H</w:t>
      </w:r>
      <w:r>
        <w:rPr>
          <w:w w:val="110"/>
          <w:vertAlign w:val="baseline"/>
        </w:rPr>
        <w:t>, calculated by the following formula:</w:t>
      </w:r>
    </w:p>
    <w:p>
      <w:pPr>
        <w:tabs>
          <w:tab w:pos="4943" w:val="left" w:leader="none"/>
        </w:tabs>
        <w:spacing w:line="386" w:lineRule="exact" w:before="0"/>
        <w:ind w:left="131" w:right="0" w:firstLine="0"/>
        <w:jc w:val="both"/>
        <w:rPr>
          <w:sz w:val="16"/>
        </w:rPr>
      </w:pPr>
      <w:bookmarkStart w:name="_bookmark6" w:id="12"/>
      <w:bookmarkEnd w:id="12"/>
      <w:r>
        <w:rPr/>
      </w:r>
      <w:r>
        <w:rPr>
          <w:rFonts w:ascii="STIX" w:hAnsi="STIX"/>
          <w:i/>
          <w:spacing w:val="-2"/>
          <w:sz w:val="16"/>
        </w:rPr>
        <w:t>T</w:t>
      </w:r>
      <w:r>
        <w:rPr>
          <w:rFonts w:ascii="STIX" w:hAnsi="STIX"/>
          <w:i/>
          <w:spacing w:val="-2"/>
          <w:sz w:val="16"/>
          <w:vertAlign w:val="subscript"/>
        </w:rPr>
        <w:t>H</w:t>
      </w:r>
      <w:r>
        <w:rPr>
          <w:rFonts w:ascii="STIX" w:hAnsi="STIX"/>
          <w:i/>
          <w:spacing w:val="-3"/>
          <w:sz w:val="16"/>
          <w:vertAlign w:val="baseline"/>
        </w:rPr>
        <w:t> </w:t>
      </w:r>
      <w:r>
        <w:rPr>
          <w:rFonts w:ascii="Latin Modern Math" w:hAnsi="Latin Modern Math"/>
          <w:spacing w:val="-2"/>
          <w:sz w:val="16"/>
          <w:vertAlign w:val="baseline"/>
        </w:rPr>
        <w:t>=</w:t>
      </w:r>
      <w:r>
        <w:rPr>
          <w:rFonts w:ascii="Latin Modern Math" w:hAnsi="Latin Modern Math"/>
          <w:spacing w:val="-28"/>
          <w:sz w:val="16"/>
          <w:vertAlign w:val="baseline"/>
        </w:rPr>
        <w:t> </w:t>
      </w:r>
      <w:r>
        <w:rPr>
          <w:rFonts w:ascii="STIX" w:hAnsi="STIX"/>
          <w:i/>
          <w:spacing w:val="-2"/>
          <w:sz w:val="16"/>
          <w:vertAlign w:val="baseline"/>
        </w:rPr>
        <w:t>K</w:t>
      </w:r>
      <w:r>
        <w:rPr>
          <w:rFonts w:ascii="Latin Modern Math" w:hAnsi="Latin Modern Math"/>
          <w:spacing w:val="-2"/>
          <w:sz w:val="16"/>
          <w:vertAlign w:val="baseline"/>
        </w:rPr>
        <w:t>(</w:t>
      </w:r>
      <w:r>
        <w:rPr>
          <w:rFonts w:ascii="STIX" w:hAnsi="STIX"/>
          <w:i/>
          <w:spacing w:val="-2"/>
          <w:sz w:val="16"/>
          <w:vertAlign w:val="baseline"/>
        </w:rPr>
        <w:t>R</w:t>
      </w:r>
      <w:r>
        <w:rPr>
          <w:rFonts w:ascii="STIX" w:hAnsi="STIX"/>
          <w:i/>
          <w:spacing w:val="-13"/>
          <w:sz w:val="16"/>
          <w:vertAlign w:val="baseline"/>
        </w:rPr>
        <w:t> </w:t>
      </w:r>
      <w:r>
        <w:rPr>
          <w:rFonts w:ascii="Latin Modern Math" w:hAnsi="Latin Modern Math"/>
          <w:spacing w:val="-2"/>
          <w:sz w:val="16"/>
          <w:vertAlign w:val="baseline"/>
        </w:rPr>
        <w:t>—</w:t>
      </w:r>
      <w:r>
        <w:rPr>
          <w:rFonts w:ascii="Latin Modern Math" w:hAnsi="Latin Modern Math"/>
          <w:spacing w:val="-28"/>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r>
        <w:rPr>
          <w:rFonts w:ascii="LM Roman 10" w:hAnsi="LM Roman 10"/>
          <w:spacing w:val="-5"/>
          <w:sz w:val="16"/>
          <w:vertAlign w:val="baseline"/>
        </w:rPr>
        <w:t>,</w:t>
      </w:r>
      <w:r>
        <w:rPr>
          <w:rFonts w:ascii="LM Roman 10" w:hAnsi="LM Roman 10"/>
          <w:sz w:val="16"/>
          <w:vertAlign w:val="baseline"/>
        </w:rPr>
        <w:tab/>
      </w:r>
      <w:r>
        <w:rPr>
          <w:spacing w:val="-5"/>
          <w:sz w:val="16"/>
          <w:vertAlign w:val="baseline"/>
        </w:rPr>
        <w:t>(1)</w:t>
      </w:r>
    </w:p>
    <w:p>
      <w:pPr>
        <w:pStyle w:val="BodyText"/>
        <w:spacing w:line="62" w:lineRule="auto" w:before="111"/>
        <w:ind w:right="103"/>
        <w:jc w:val="both"/>
      </w:pPr>
      <w:r>
        <w:rPr>
          <w:w w:val="105"/>
        </w:rPr>
        <w:t>where </w:t>
      </w:r>
      <w:r>
        <w:rPr>
          <w:i/>
          <w:w w:val="105"/>
        </w:rPr>
        <w:t>K </w:t>
      </w:r>
      <w:r>
        <w:rPr>
          <w:w w:val="105"/>
        </w:rPr>
        <w:t>is the constant of proportionality, defined as </w:t>
      </w:r>
      <w:r>
        <w:rPr>
          <w:i/>
          <w:w w:val="105"/>
        </w:rPr>
        <w:t>K</w:t>
      </w:r>
      <w:r>
        <w:rPr>
          <w:i/>
          <w:spacing w:val="40"/>
          <w:w w:val="105"/>
        </w:rPr>
        <w:t> </w:t>
      </w:r>
      <w:r>
        <w:rPr>
          <w:rFonts w:ascii="Latin Modern Math" w:hAnsi="Latin Modern Math"/>
          <w:w w:val="105"/>
        </w:rPr>
        <w:t>=</w:t>
      </w:r>
      <w:r>
        <w:rPr>
          <w:rFonts w:ascii="Latin Modern Math" w:hAnsi="Latin Modern Math"/>
          <w:spacing w:val="-3"/>
          <w:w w:val="105"/>
        </w:rPr>
        <w:t> </w:t>
      </w:r>
      <w:r>
        <w:rPr>
          <w:w w:val="105"/>
        </w:rPr>
        <w:t>2</w:t>
      </w:r>
      <w:r>
        <w:rPr>
          <w:rFonts w:ascii="STIX" w:hAnsi="STIX"/>
          <w:i/>
          <w:w w:val="105"/>
          <w:sz w:val="17"/>
        </w:rPr>
        <w:t>τ</w:t>
      </w:r>
      <w:r>
        <w:rPr>
          <w:rFonts w:ascii="LM Roman 10" w:hAnsi="LM Roman 10"/>
          <w:w w:val="105"/>
        </w:rPr>
        <w:t>/</w:t>
      </w:r>
      <w:r>
        <w:rPr>
          <w:rFonts w:ascii="STIX" w:hAnsi="STIX"/>
          <w:i/>
          <w:w w:val="105"/>
        </w:rPr>
        <w:t>δ</w:t>
      </w:r>
      <w:r>
        <w:rPr>
          <w:w w:val="105"/>
        </w:rPr>
        <w:t>, </w:t>
      </w:r>
      <w:r>
        <w:rPr>
          <w:rFonts w:ascii="STIX" w:hAnsi="STIX"/>
          <w:i/>
          <w:w w:val="105"/>
          <w:sz w:val="17"/>
        </w:rPr>
        <w:t>τ </w:t>
      </w:r>
      <w:r>
        <w:rPr>
          <w:w w:val="105"/>
        </w:rPr>
        <w:t>is the maximum propagation time, defined as </w:t>
      </w:r>
      <w:r>
        <w:rPr>
          <w:rFonts w:ascii="STIX" w:hAnsi="STIX"/>
          <w:i/>
          <w:w w:val="105"/>
          <w:sz w:val="17"/>
        </w:rPr>
        <w:t>τ</w:t>
      </w:r>
      <w:r>
        <w:rPr>
          <w:rFonts w:ascii="STIX" w:hAnsi="STIX"/>
          <w:i/>
          <w:spacing w:val="40"/>
          <w:w w:val="105"/>
          <w:sz w:val="17"/>
        </w:rPr>
        <w:t> </w:t>
      </w:r>
      <w:r>
        <w:rPr>
          <w:rFonts w:ascii="Latin Modern Math" w:hAnsi="Latin Modern Math"/>
          <w:w w:val="105"/>
        </w:rPr>
        <w:t>=</w:t>
      </w:r>
      <w:r>
        <w:rPr>
          <w:rFonts w:ascii="Latin Modern Math" w:hAnsi="Latin Modern Math"/>
          <w:spacing w:val="-9"/>
          <w:w w:val="105"/>
        </w:rPr>
        <w:t> </w:t>
      </w:r>
      <w:r>
        <w:rPr>
          <w:i/>
          <w:w w:val="105"/>
        </w:rPr>
        <w:t>V</w:t>
      </w:r>
      <w:r>
        <w:rPr>
          <w:rFonts w:ascii="LM Roman 10" w:hAnsi="LM Roman 10"/>
          <w:w w:val="105"/>
        </w:rPr>
        <w:t>/</w:t>
      </w:r>
      <w:r>
        <w:rPr>
          <w:i/>
          <w:w w:val="105"/>
        </w:rPr>
        <w:t>R</w:t>
      </w:r>
      <w:r>
        <w:rPr>
          <w:w w:val="105"/>
        </w:rPr>
        <w:t>, </w:t>
      </w:r>
      <w:r>
        <w:rPr>
          <w:i/>
          <w:w w:val="105"/>
        </w:rPr>
        <w:t>V </w:t>
      </w:r>
      <w:r>
        <w:rPr>
          <w:w w:val="105"/>
        </w:rPr>
        <w:t>is the acoustic signal advantage</w:t>
      </w:r>
      <w:r>
        <w:rPr>
          <w:spacing w:val="40"/>
          <w:w w:val="105"/>
        </w:rPr>
        <w:t> </w:t>
      </w:r>
      <w:r>
        <w:rPr>
          <w:w w:val="105"/>
        </w:rPr>
        <w:t>in</w:t>
      </w:r>
      <w:r>
        <w:rPr>
          <w:spacing w:val="40"/>
          <w:w w:val="105"/>
        </w:rPr>
        <w:t> </w:t>
      </w:r>
      <w:r>
        <w:rPr>
          <w:w w:val="105"/>
        </w:rPr>
        <w:t>depth</w:t>
      </w:r>
      <w:r>
        <w:rPr>
          <w:spacing w:val="40"/>
          <w:w w:val="105"/>
        </w:rPr>
        <w:t> </w:t>
      </w:r>
      <w:r>
        <w:rPr>
          <w:w w:val="105"/>
        </w:rPr>
        <w:t>due</w:t>
      </w:r>
      <w:r>
        <w:rPr>
          <w:spacing w:val="40"/>
          <w:w w:val="105"/>
        </w:rPr>
        <w:t> </w:t>
      </w:r>
      <w:r>
        <w:rPr>
          <w:w w:val="105"/>
        </w:rPr>
        <w:t>to</w:t>
      </w:r>
      <w:r>
        <w:rPr>
          <w:spacing w:val="40"/>
          <w:w w:val="105"/>
        </w:rPr>
        <w:t> </w:t>
      </w:r>
      <w:r>
        <w:rPr>
          <w:w w:val="105"/>
        </w:rPr>
        <w:t>this</w:t>
      </w:r>
      <w:r>
        <w:rPr>
          <w:spacing w:val="40"/>
          <w:w w:val="105"/>
        </w:rPr>
        <w:t> </w:t>
      </w:r>
      <w:r>
        <w:rPr>
          <w:w w:val="105"/>
        </w:rPr>
        <w:t>forwarder</w:t>
      </w:r>
      <w:r>
        <w:rPr>
          <w:spacing w:val="40"/>
          <w:w w:val="105"/>
        </w:rPr>
        <w:t> </w:t>
      </w:r>
      <w:r>
        <w:rPr>
          <w:w w:val="105"/>
        </w:rPr>
        <w:t>defined</w:t>
      </w:r>
      <w:r>
        <w:rPr>
          <w:spacing w:val="40"/>
          <w:w w:val="105"/>
        </w:rPr>
        <w:t> </w:t>
      </w:r>
      <w:r>
        <w:rPr>
          <w:w w:val="105"/>
        </w:rPr>
        <w:t>as</w:t>
      </w:r>
      <w:r>
        <w:rPr>
          <w:spacing w:val="40"/>
          <w:w w:val="105"/>
        </w:rPr>
        <w:t> </w:t>
      </w:r>
      <w:r>
        <w:rPr>
          <w:i/>
          <w:w w:val="105"/>
        </w:rPr>
        <w:t>d</w:t>
      </w:r>
      <w:r>
        <w:rPr>
          <w:i/>
          <w:w w:val="105"/>
        </w:rPr>
        <w:t> </w:t>
      </w:r>
      <w:r>
        <w:rPr>
          <w:rFonts w:ascii="Latin Modern Math" w:hAnsi="Latin Modern Math"/>
          <w:w w:val="105"/>
        </w:rPr>
        <w:t>=</w:t>
      </w:r>
      <w:r>
        <w:rPr>
          <w:rFonts w:ascii="Latin Modern Math" w:hAnsi="Latin Modern Math"/>
          <w:w w:val="105"/>
        </w:rPr>
        <w:t> </w:t>
      </w:r>
      <w:r>
        <w:rPr>
          <w:i/>
          <w:w w:val="105"/>
        </w:rPr>
        <w:t>d</w:t>
      </w:r>
      <w:r>
        <w:rPr>
          <w:i/>
          <w:w w:val="105"/>
          <w:vertAlign w:val="subscript"/>
        </w:rPr>
        <w:t>sender</w:t>
      </w:r>
      <w:r>
        <w:rPr>
          <w:i/>
          <w:spacing w:val="-1"/>
          <w:w w:val="105"/>
          <w:vertAlign w:val="baseline"/>
        </w:rPr>
        <w:t> </w:t>
      </w:r>
      <w:r>
        <w:rPr>
          <w:rFonts w:ascii="Latin Modern Math" w:hAnsi="Latin Modern Math"/>
          <w:w w:val="105"/>
          <w:vertAlign w:val="baseline"/>
        </w:rPr>
        <w:t>— </w:t>
      </w:r>
      <w:r>
        <w:rPr>
          <w:i/>
          <w:w w:val="105"/>
          <w:vertAlign w:val="baseline"/>
        </w:rPr>
        <w:t>d</w:t>
      </w:r>
      <w:r>
        <w:rPr>
          <w:i/>
          <w:w w:val="105"/>
          <w:vertAlign w:val="subscript"/>
        </w:rPr>
        <w:t>forwarder</w:t>
      </w:r>
      <w:r>
        <w:rPr>
          <w:w w:val="105"/>
          <w:vertAlign w:val="baseline"/>
        </w:rPr>
        <w:t>, and</w:t>
      </w:r>
      <w:r>
        <w:rPr>
          <w:w w:val="105"/>
          <w:vertAlign w:val="baseline"/>
        </w:rPr>
        <w:t> </w:t>
      </w:r>
      <w:r>
        <w:rPr>
          <w:rFonts w:ascii="STIX" w:hAnsi="STIX"/>
          <w:i/>
          <w:w w:val="105"/>
          <w:vertAlign w:val="baseline"/>
        </w:rPr>
        <w:t>δ </w:t>
      </w:r>
      <w:r>
        <w:rPr>
          <w:rFonts w:ascii="Latin Modern Math" w:hAnsi="Latin Modern Math"/>
          <w:w w:val="105"/>
          <w:vertAlign w:val="baseline"/>
        </w:rPr>
        <w:t>∈</w:t>
      </w:r>
      <w:r>
        <w:rPr>
          <w:rFonts w:ascii="Latin Modern Math" w:hAnsi="Latin Modern Math"/>
          <w:spacing w:val="-1"/>
          <w:w w:val="105"/>
          <w:vertAlign w:val="baseline"/>
        </w:rPr>
        <w:t> </w:t>
      </w:r>
      <w:r>
        <w:rPr>
          <w:rFonts w:ascii="Latin Modern Math" w:hAnsi="Latin Modern Math"/>
          <w:w w:val="105"/>
          <w:vertAlign w:val="baseline"/>
        </w:rPr>
        <w:t>(</w:t>
      </w:r>
      <w:r>
        <w:rPr>
          <w:w w:val="105"/>
          <w:vertAlign w:val="baseline"/>
        </w:rPr>
        <w:t>0</w:t>
      </w:r>
      <w:r>
        <w:rPr>
          <w:rFonts w:ascii="LM Roman 10" w:hAnsi="LM Roman 10"/>
          <w:w w:val="105"/>
          <w:vertAlign w:val="baseline"/>
        </w:rPr>
        <w:t>,</w:t>
      </w:r>
      <w:r>
        <w:rPr>
          <w:rFonts w:ascii="LM Roman 10" w:hAnsi="LM Roman 10"/>
          <w:spacing w:val="-14"/>
          <w:w w:val="105"/>
          <w:vertAlign w:val="baseline"/>
        </w:rPr>
        <w:t> </w:t>
      </w:r>
      <w:r>
        <w:rPr>
          <w:i/>
          <w:w w:val="105"/>
          <w:vertAlign w:val="baseline"/>
        </w:rPr>
        <w:t>R</w:t>
      </w:r>
      <w:r>
        <w:rPr>
          <w:rFonts w:ascii="Latin Modern Math" w:hAnsi="Latin Modern Math"/>
          <w:w w:val="105"/>
          <w:vertAlign w:val="baseline"/>
        </w:rPr>
        <w:t>]</w:t>
      </w:r>
      <w:r>
        <w:rPr>
          <w:rFonts w:ascii="Latin Modern Math" w:hAnsi="Latin Modern Math"/>
          <w:w w:val="105"/>
          <w:vertAlign w:val="baseline"/>
        </w:rPr>
        <w:t> </w:t>
      </w:r>
      <w:r>
        <w:rPr>
          <w:w w:val="105"/>
          <w:vertAlign w:val="baseline"/>
        </w:rPr>
        <w:t>is</w:t>
      </w:r>
      <w:r>
        <w:rPr>
          <w:w w:val="105"/>
          <w:vertAlign w:val="baseline"/>
        </w:rPr>
        <w:t> a</w:t>
      </w:r>
      <w:r>
        <w:rPr>
          <w:w w:val="105"/>
          <w:vertAlign w:val="baseline"/>
        </w:rPr>
        <w:t> constant</w:t>
      </w:r>
      <w:r>
        <w:rPr>
          <w:w w:val="105"/>
          <w:vertAlign w:val="baseline"/>
        </w:rPr>
        <w:t> that determines the maximum propagation</w:t>
      </w:r>
      <w:r>
        <w:rPr>
          <w:spacing w:val="40"/>
          <w:w w:val="105"/>
          <w:vertAlign w:val="baseline"/>
        </w:rPr>
        <w:t> </w:t>
      </w:r>
      <w:r>
        <w:rPr>
          <w:w w:val="105"/>
          <w:vertAlign w:val="baseline"/>
        </w:rPr>
        <w:t>speed,</w:t>
      </w:r>
      <w:r>
        <w:rPr>
          <w:spacing w:val="40"/>
          <w:w w:val="105"/>
          <w:vertAlign w:val="baseline"/>
        </w:rPr>
        <w:t> </w:t>
      </w:r>
      <w:r>
        <w:rPr>
          <w:i/>
          <w:w w:val="105"/>
          <w:vertAlign w:val="baseline"/>
        </w:rPr>
        <w:t>R</w:t>
      </w:r>
      <w:r>
        <w:rPr>
          <w:i/>
          <w:spacing w:val="40"/>
          <w:w w:val="105"/>
          <w:vertAlign w:val="baseline"/>
        </w:rPr>
        <w:t> </w:t>
      </w:r>
      <w:r>
        <w:rPr>
          <w:w w:val="105"/>
          <w:vertAlign w:val="baseline"/>
        </w:rPr>
        <w:t>is</w:t>
      </w:r>
      <w:r>
        <w:rPr>
          <w:spacing w:val="40"/>
          <w:w w:val="105"/>
          <w:vertAlign w:val="baseline"/>
        </w:rPr>
        <w:t> </w:t>
      </w:r>
      <w:r>
        <w:rPr>
          <w:w w:val="105"/>
          <w:vertAlign w:val="baseline"/>
        </w:rPr>
        <w:t>the</w:t>
      </w:r>
      <w:r>
        <w:rPr>
          <w:spacing w:val="40"/>
          <w:w w:val="105"/>
          <w:vertAlign w:val="baseline"/>
        </w:rPr>
        <w:t> </w:t>
      </w:r>
      <w:r>
        <w:rPr>
          <w:w w:val="105"/>
          <w:vertAlign w:val="baseline"/>
        </w:rPr>
        <w:t>node</w:t>
      </w:r>
      <w:r>
        <w:rPr>
          <w:spacing w:val="40"/>
          <w:w w:val="105"/>
          <w:vertAlign w:val="baseline"/>
        </w:rPr>
        <w:t> </w:t>
      </w:r>
      <w:r>
        <w:rPr>
          <w:w w:val="105"/>
          <w:vertAlign w:val="baseline"/>
        </w:rPr>
        <w:t>communication</w:t>
      </w:r>
      <w:r>
        <w:rPr>
          <w:spacing w:val="40"/>
          <w:w w:val="105"/>
          <w:vertAlign w:val="baseline"/>
        </w:rPr>
        <w:t> </w:t>
      </w:r>
      <w:r>
        <w:rPr>
          <w:w w:val="105"/>
          <w:vertAlign w:val="baseline"/>
        </w:rPr>
        <w:t>range,</w:t>
      </w:r>
      <w:r>
        <w:rPr>
          <w:spacing w:val="40"/>
          <w:w w:val="105"/>
          <w:vertAlign w:val="baseline"/>
        </w:rPr>
        <w:t> </w:t>
      </w:r>
      <w:r>
        <w:rPr>
          <w:i/>
          <w:w w:val="105"/>
          <w:vertAlign w:val="baseline"/>
        </w:rPr>
        <w:t>d</w:t>
      </w:r>
      <w:r>
        <w:rPr>
          <w:i/>
          <w:spacing w:val="40"/>
          <w:w w:val="105"/>
          <w:vertAlign w:val="baseline"/>
        </w:rPr>
        <w:t> </w:t>
      </w:r>
      <w:r>
        <w:rPr>
          <w:w w:val="105"/>
          <w:vertAlign w:val="baseline"/>
        </w:rPr>
        <w:t>is</w:t>
      </w:r>
      <w:r>
        <w:rPr>
          <w:spacing w:val="40"/>
          <w:w w:val="105"/>
          <w:vertAlign w:val="baseline"/>
        </w:rPr>
        <w:t> </w:t>
      </w:r>
      <w:r>
        <w:rPr>
          <w:w w:val="105"/>
          <w:vertAlign w:val="baseline"/>
        </w:rPr>
        <w:t>the holding</w:t>
      </w:r>
      <w:r>
        <w:rPr>
          <w:spacing w:val="37"/>
          <w:w w:val="105"/>
          <w:vertAlign w:val="baseline"/>
        </w:rPr>
        <w:t> </w:t>
      </w:r>
      <w:r>
        <w:rPr>
          <w:w w:val="105"/>
          <w:vertAlign w:val="baseline"/>
        </w:rPr>
        <w:t>time.</w:t>
      </w:r>
      <w:r>
        <w:rPr>
          <w:spacing w:val="36"/>
          <w:w w:val="105"/>
          <w:vertAlign w:val="baseline"/>
        </w:rPr>
        <w:t> </w:t>
      </w:r>
      <w:r>
        <w:rPr>
          <w:w w:val="105"/>
          <w:vertAlign w:val="baseline"/>
        </w:rPr>
        <w:t>The</w:t>
      </w:r>
      <w:r>
        <w:rPr>
          <w:spacing w:val="36"/>
          <w:w w:val="105"/>
          <w:vertAlign w:val="baseline"/>
        </w:rPr>
        <w:t> </w:t>
      </w:r>
      <w:r>
        <w:rPr>
          <w:w w:val="105"/>
          <w:vertAlign w:val="baseline"/>
        </w:rPr>
        <w:t>smaller</w:t>
      </w:r>
      <w:r>
        <w:rPr>
          <w:spacing w:val="37"/>
          <w:w w:val="105"/>
          <w:vertAlign w:val="baseline"/>
        </w:rPr>
        <w:t> </w:t>
      </w:r>
      <w:r>
        <w:rPr>
          <w:w w:val="105"/>
          <w:vertAlign w:val="baseline"/>
        </w:rPr>
        <w:t>the</w:t>
      </w:r>
      <w:r>
        <w:rPr>
          <w:spacing w:val="36"/>
          <w:w w:val="105"/>
          <w:vertAlign w:val="baseline"/>
        </w:rPr>
        <w:t> </w:t>
      </w:r>
      <w:r>
        <w:rPr>
          <w:w w:val="105"/>
          <w:vertAlign w:val="baseline"/>
        </w:rPr>
        <w:t>value</w:t>
      </w:r>
      <w:r>
        <w:rPr>
          <w:spacing w:val="36"/>
          <w:w w:val="105"/>
          <w:vertAlign w:val="baseline"/>
        </w:rPr>
        <w:t> </w:t>
      </w:r>
      <w:r>
        <w:rPr>
          <w:w w:val="105"/>
          <w:vertAlign w:val="baseline"/>
        </w:rPr>
        <w:t>of</w:t>
      </w:r>
      <w:r>
        <w:rPr>
          <w:spacing w:val="36"/>
          <w:w w:val="105"/>
          <w:vertAlign w:val="baseline"/>
        </w:rPr>
        <w:t> </w:t>
      </w:r>
      <w:r>
        <w:rPr>
          <w:rFonts w:ascii="STIX" w:hAnsi="STIX"/>
          <w:i/>
          <w:w w:val="105"/>
          <w:vertAlign w:val="baseline"/>
        </w:rPr>
        <w:t>δ</w:t>
      </w:r>
      <w:r>
        <w:rPr>
          <w:rFonts w:ascii="STIX" w:hAnsi="STIX"/>
          <w:i/>
          <w:spacing w:val="36"/>
          <w:w w:val="105"/>
          <w:vertAlign w:val="baseline"/>
        </w:rPr>
        <w:t> </w:t>
      </w:r>
      <w:r>
        <w:rPr>
          <w:w w:val="105"/>
          <w:vertAlign w:val="baseline"/>
        </w:rPr>
        <w:t>is,</w:t>
      </w:r>
      <w:r>
        <w:rPr>
          <w:spacing w:val="36"/>
          <w:w w:val="105"/>
          <w:vertAlign w:val="baseline"/>
        </w:rPr>
        <w:t> </w:t>
      </w:r>
      <w:r>
        <w:rPr>
          <w:w w:val="105"/>
          <w:vertAlign w:val="baseline"/>
        </w:rPr>
        <w:t>the</w:t>
      </w:r>
      <w:r>
        <w:rPr>
          <w:spacing w:val="37"/>
          <w:w w:val="105"/>
          <w:vertAlign w:val="baseline"/>
        </w:rPr>
        <w:t> </w:t>
      </w:r>
      <w:r>
        <w:rPr>
          <w:w w:val="105"/>
          <w:vertAlign w:val="baseline"/>
        </w:rPr>
        <w:t>longer</w:t>
      </w:r>
      <w:r>
        <w:rPr>
          <w:spacing w:val="36"/>
          <w:w w:val="105"/>
          <w:vertAlign w:val="baseline"/>
        </w:rPr>
        <w:t> </w:t>
      </w:r>
      <w:r>
        <w:rPr>
          <w:w w:val="105"/>
          <w:vertAlign w:val="baseline"/>
        </w:rPr>
        <w:t>the</w:t>
      </w:r>
      <w:r>
        <w:rPr>
          <w:spacing w:val="36"/>
          <w:w w:val="105"/>
          <w:vertAlign w:val="baseline"/>
        </w:rPr>
        <w:t> </w:t>
      </w:r>
      <w:r>
        <w:rPr>
          <w:w w:val="105"/>
          <w:vertAlign w:val="baseline"/>
        </w:rPr>
        <w:t>maximum</w:t>
      </w:r>
    </w:p>
    <w:p>
      <w:pPr>
        <w:pStyle w:val="BodyText"/>
        <w:spacing w:before="63"/>
        <w:jc w:val="both"/>
      </w:pPr>
      <w:r>
        <w:rPr>
          <w:w w:val="110"/>
        </w:rPr>
        <w:t>holding time will </w:t>
      </w:r>
      <w:r>
        <w:rPr>
          <w:spacing w:val="-5"/>
          <w:w w:val="110"/>
        </w:rPr>
        <w:t>be.</w:t>
      </w:r>
    </w:p>
    <w:p>
      <w:pPr>
        <w:pStyle w:val="BodyText"/>
        <w:spacing w:line="273" w:lineRule="auto" w:before="24"/>
        <w:ind w:right="129" w:firstLine="239"/>
        <w:jc w:val="both"/>
      </w:pPr>
      <w:r>
        <w:rPr>
          <w:w w:val="110"/>
        </w:rPr>
        <w:t>This</w:t>
      </w:r>
      <w:r>
        <w:rPr>
          <w:spacing w:val="-9"/>
          <w:w w:val="110"/>
        </w:rPr>
        <w:t> </w:t>
      </w:r>
      <w:r>
        <w:rPr>
          <w:w w:val="110"/>
        </w:rPr>
        <w:t>greedy</w:t>
      </w:r>
      <w:r>
        <w:rPr>
          <w:spacing w:val="-9"/>
          <w:w w:val="110"/>
        </w:rPr>
        <w:t> </w:t>
      </w:r>
      <w:r>
        <w:rPr>
          <w:w w:val="110"/>
        </w:rPr>
        <w:t>strategy</w:t>
      </w:r>
      <w:r>
        <w:rPr>
          <w:spacing w:val="-9"/>
          <w:w w:val="110"/>
        </w:rPr>
        <w:t> </w:t>
      </w:r>
      <w:r>
        <w:rPr>
          <w:w w:val="110"/>
        </w:rPr>
        <w:t>gives</w:t>
      </w:r>
      <w:r>
        <w:rPr>
          <w:spacing w:val="-9"/>
          <w:w w:val="110"/>
        </w:rPr>
        <w:t> </w:t>
      </w:r>
      <w:r>
        <w:rPr>
          <w:w w:val="110"/>
        </w:rPr>
        <w:t>a</w:t>
      </w:r>
      <w:r>
        <w:rPr>
          <w:spacing w:val="-9"/>
          <w:w w:val="110"/>
        </w:rPr>
        <w:t> </w:t>
      </w:r>
      <w:r>
        <w:rPr>
          <w:w w:val="110"/>
        </w:rPr>
        <w:t>qualified</w:t>
      </w:r>
      <w:r>
        <w:rPr>
          <w:spacing w:val="-9"/>
          <w:w w:val="110"/>
        </w:rPr>
        <w:t> </w:t>
      </w:r>
      <w:r>
        <w:rPr>
          <w:w w:val="110"/>
        </w:rPr>
        <w:t>forwarder</w:t>
      </w:r>
      <w:r>
        <w:rPr>
          <w:spacing w:val="-9"/>
          <w:w w:val="110"/>
        </w:rPr>
        <w:t> </w:t>
      </w:r>
      <w:r>
        <w:rPr>
          <w:w w:val="110"/>
        </w:rPr>
        <w:t>closer</w:t>
      </w:r>
      <w:r>
        <w:rPr>
          <w:spacing w:val="-9"/>
          <w:w w:val="110"/>
        </w:rPr>
        <w:t> </w:t>
      </w:r>
      <w:r>
        <w:rPr>
          <w:w w:val="110"/>
        </w:rPr>
        <w:t>to</w:t>
      </w:r>
      <w:r>
        <w:rPr>
          <w:spacing w:val="-9"/>
          <w:w w:val="110"/>
        </w:rPr>
        <w:t> </w:t>
      </w:r>
      <w:r>
        <w:rPr>
          <w:w w:val="110"/>
        </w:rPr>
        <w:t>the</w:t>
      </w:r>
      <w:r>
        <w:rPr>
          <w:spacing w:val="-9"/>
          <w:w w:val="110"/>
        </w:rPr>
        <w:t> </w:t>
      </w:r>
      <w:r>
        <w:rPr>
          <w:w w:val="110"/>
        </w:rPr>
        <w:t>surface the chance to forward the received packet before the holding times of deeper</w:t>
      </w:r>
      <w:r>
        <w:rPr>
          <w:w w:val="110"/>
        </w:rPr>
        <w:t> qualified</w:t>
      </w:r>
      <w:r>
        <w:rPr>
          <w:w w:val="110"/>
        </w:rPr>
        <w:t> forwarders</w:t>
      </w:r>
      <w:r>
        <w:rPr>
          <w:w w:val="110"/>
        </w:rPr>
        <w:t> expire.</w:t>
      </w:r>
      <w:r>
        <w:rPr>
          <w:w w:val="110"/>
        </w:rPr>
        <w:t> If</w:t>
      </w:r>
      <w:r>
        <w:rPr>
          <w:w w:val="110"/>
        </w:rPr>
        <w:t> a</w:t>
      </w:r>
      <w:r>
        <w:rPr>
          <w:w w:val="110"/>
        </w:rPr>
        <w:t> packet</w:t>
      </w:r>
      <w:r>
        <w:rPr>
          <w:w w:val="110"/>
        </w:rPr>
        <w:t> is</w:t>
      </w:r>
      <w:r>
        <w:rPr>
          <w:w w:val="110"/>
        </w:rPr>
        <w:t> being</w:t>
      </w:r>
      <w:r>
        <w:rPr>
          <w:w w:val="110"/>
        </w:rPr>
        <w:t> held</w:t>
      </w:r>
      <w:r>
        <w:rPr>
          <w:w w:val="110"/>
        </w:rPr>
        <w:t> for</w:t>
      </w:r>
      <w:r>
        <w:rPr>
          <w:w w:val="110"/>
        </w:rPr>
        <w:t> later forwarding</w:t>
      </w:r>
      <w:r>
        <w:rPr>
          <w:spacing w:val="-11"/>
          <w:w w:val="110"/>
        </w:rPr>
        <w:t> </w:t>
      </w:r>
      <w:r>
        <w:rPr>
          <w:w w:val="110"/>
        </w:rPr>
        <w:t>in</w:t>
      </w:r>
      <w:r>
        <w:rPr>
          <w:spacing w:val="-11"/>
          <w:w w:val="110"/>
        </w:rPr>
        <w:t> </w:t>
      </w:r>
      <w:r>
        <w:rPr>
          <w:w w:val="110"/>
        </w:rPr>
        <w:t>a</w:t>
      </w:r>
      <w:r>
        <w:rPr>
          <w:spacing w:val="-11"/>
          <w:w w:val="110"/>
        </w:rPr>
        <w:t> </w:t>
      </w:r>
      <w:r>
        <w:rPr>
          <w:w w:val="110"/>
        </w:rPr>
        <w:t>relay</w:t>
      </w:r>
      <w:r>
        <w:rPr>
          <w:spacing w:val="-11"/>
          <w:w w:val="110"/>
        </w:rPr>
        <w:t> </w:t>
      </w:r>
      <w:r>
        <w:rPr>
          <w:w w:val="110"/>
        </w:rPr>
        <w:t>node</w:t>
      </w:r>
      <w:r>
        <w:rPr>
          <w:spacing w:val="-11"/>
          <w:w w:val="110"/>
        </w:rPr>
        <w:t> </w:t>
      </w:r>
      <w:r>
        <w:rPr>
          <w:w w:val="110"/>
        </w:rPr>
        <w:t>and</w:t>
      </w:r>
      <w:r>
        <w:rPr>
          <w:spacing w:val="-11"/>
          <w:w w:val="110"/>
        </w:rPr>
        <w:t> </w:t>
      </w:r>
      <w:r>
        <w:rPr>
          <w:w w:val="110"/>
        </w:rPr>
        <w:t>a</w:t>
      </w:r>
      <w:r>
        <w:rPr>
          <w:spacing w:val="-11"/>
          <w:w w:val="110"/>
        </w:rPr>
        <w:t> </w:t>
      </w:r>
      <w:r>
        <w:rPr>
          <w:w w:val="110"/>
        </w:rPr>
        <w:t>duplicate</w:t>
      </w:r>
      <w:r>
        <w:rPr>
          <w:spacing w:val="-11"/>
          <w:w w:val="110"/>
        </w:rPr>
        <w:t> </w:t>
      </w:r>
      <w:r>
        <w:rPr>
          <w:w w:val="110"/>
        </w:rPr>
        <w:t>of</w:t>
      </w:r>
      <w:r>
        <w:rPr>
          <w:spacing w:val="-11"/>
          <w:w w:val="110"/>
        </w:rPr>
        <w:t> </w:t>
      </w:r>
      <w:r>
        <w:rPr>
          <w:w w:val="110"/>
        </w:rPr>
        <w:t>the</w:t>
      </w:r>
      <w:r>
        <w:rPr>
          <w:spacing w:val="-11"/>
          <w:w w:val="110"/>
        </w:rPr>
        <w:t> </w:t>
      </w:r>
      <w:r>
        <w:rPr>
          <w:w w:val="110"/>
        </w:rPr>
        <w:t>same</w:t>
      </w:r>
      <w:r>
        <w:rPr>
          <w:spacing w:val="-11"/>
          <w:w w:val="110"/>
        </w:rPr>
        <w:t> </w:t>
      </w:r>
      <w:r>
        <w:rPr>
          <w:w w:val="110"/>
        </w:rPr>
        <w:t>packet</w:t>
      </w:r>
      <w:r>
        <w:rPr>
          <w:spacing w:val="-11"/>
          <w:w w:val="110"/>
        </w:rPr>
        <w:t> </w:t>
      </w:r>
      <w:r>
        <w:rPr>
          <w:w w:val="110"/>
        </w:rPr>
        <w:t>is</w:t>
      </w:r>
      <w:r>
        <w:rPr>
          <w:spacing w:val="-11"/>
          <w:w w:val="110"/>
        </w:rPr>
        <w:t> </w:t>
      </w:r>
      <w:r>
        <w:rPr>
          <w:w w:val="110"/>
        </w:rPr>
        <w:t>received such</w:t>
      </w:r>
      <w:r>
        <w:rPr>
          <w:spacing w:val="-11"/>
          <w:w w:val="110"/>
        </w:rPr>
        <w:t> </w:t>
      </w:r>
      <w:r>
        <w:rPr>
          <w:w w:val="110"/>
        </w:rPr>
        <w:t>that</w:t>
      </w:r>
      <w:r>
        <w:rPr>
          <w:spacing w:val="-11"/>
          <w:w w:val="110"/>
        </w:rPr>
        <w:t> </w:t>
      </w:r>
      <w:r>
        <w:rPr>
          <w:w w:val="110"/>
        </w:rPr>
        <w:t>the</w:t>
      </w:r>
      <w:r>
        <w:rPr>
          <w:spacing w:val="-10"/>
          <w:w w:val="110"/>
        </w:rPr>
        <w:t> </w:t>
      </w:r>
      <w:r>
        <w:rPr>
          <w:w w:val="110"/>
        </w:rPr>
        <w:t>node</w:t>
      </w:r>
      <w:r>
        <w:rPr>
          <w:spacing w:val="-11"/>
          <w:w w:val="110"/>
        </w:rPr>
        <w:t> </w:t>
      </w:r>
      <w:r>
        <w:rPr>
          <w:w w:val="110"/>
        </w:rPr>
        <w:t>is</w:t>
      </w:r>
      <w:r>
        <w:rPr>
          <w:spacing w:val="-11"/>
          <w:w w:val="110"/>
        </w:rPr>
        <w:t> </w:t>
      </w:r>
      <w:r>
        <w:rPr>
          <w:w w:val="110"/>
        </w:rPr>
        <w:t>no</w:t>
      </w:r>
      <w:r>
        <w:rPr>
          <w:spacing w:val="-11"/>
          <w:w w:val="110"/>
        </w:rPr>
        <w:t> </w:t>
      </w:r>
      <w:r>
        <w:rPr>
          <w:w w:val="110"/>
        </w:rPr>
        <w:t>longer</w:t>
      </w:r>
      <w:r>
        <w:rPr>
          <w:spacing w:val="-11"/>
          <w:w w:val="110"/>
        </w:rPr>
        <w:t> </w:t>
      </w:r>
      <w:r>
        <w:rPr>
          <w:w w:val="110"/>
        </w:rPr>
        <w:t>qualified</w:t>
      </w:r>
      <w:r>
        <w:rPr>
          <w:spacing w:val="-11"/>
          <w:w w:val="110"/>
        </w:rPr>
        <w:t> </w:t>
      </w:r>
      <w:r>
        <w:rPr>
          <w:w w:val="110"/>
        </w:rPr>
        <w:t>to</w:t>
      </w:r>
      <w:r>
        <w:rPr>
          <w:spacing w:val="-11"/>
          <w:w w:val="110"/>
        </w:rPr>
        <w:t> </w:t>
      </w:r>
      <w:r>
        <w:rPr>
          <w:w w:val="110"/>
        </w:rPr>
        <w:t>forward</w:t>
      </w:r>
      <w:r>
        <w:rPr>
          <w:spacing w:val="-10"/>
          <w:w w:val="110"/>
        </w:rPr>
        <w:t> </w:t>
      </w:r>
      <w:r>
        <w:rPr>
          <w:w w:val="110"/>
        </w:rPr>
        <w:t>the</w:t>
      </w:r>
      <w:r>
        <w:rPr>
          <w:spacing w:val="-11"/>
          <w:w w:val="110"/>
        </w:rPr>
        <w:t> </w:t>
      </w:r>
      <w:r>
        <w:rPr>
          <w:w w:val="110"/>
        </w:rPr>
        <w:t>recently</w:t>
      </w:r>
      <w:r>
        <w:rPr>
          <w:spacing w:val="-10"/>
          <w:w w:val="110"/>
        </w:rPr>
        <w:t> </w:t>
      </w:r>
      <w:r>
        <w:rPr>
          <w:w w:val="110"/>
        </w:rPr>
        <w:t>received duplicate packet, the relay node drops the copy of the packet it held.</w:t>
      </w:r>
    </w:p>
    <w:p>
      <w:pPr>
        <w:pStyle w:val="BodyText"/>
        <w:spacing w:line="273" w:lineRule="auto"/>
        <w:ind w:right="129" w:firstLine="239"/>
        <w:jc w:val="both"/>
      </w:pPr>
      <w:r>
        <w:rPr>
          <w:w w:val="110"/>
        </w:rPr>
        <w:t>To identify copies of the same packet, DBR packet headers </w:t>
      </w:r>
      <w:r>
        <w:rPr>
          <w:w w:val="110"/>
        </w:rPr>
        <w:t>contain the source ID and a source-unique sequence number. Each relay node keeps</w:t>
      </w:r>
      <w:r>
        <w:rPr>
          <w:w w:val="110"/>
        </w:rPr>
        <w:t> track</w:t>
      </w:r>
      <w:r>
        <w:rPr>
          <w:w w:val="110"/>
        </w:rPr>
        <w:t> of</w:t>
      </w:r>
      <w:r>
        <w:rPr>
          <w:w w:val="110"/>
        </w:rPr>
        <w:t> all</w:t>
      </w:r>
      <w:r>
        <w:rPr>
          <w:w w:val="110"/>
        </w:rPr>
        <w:t> received</w:t>
      </w:r>
      <w:r>
        <w:rPr>
          <w:w w:val="110"/>
        </w:rPr>
        <w:t> packets</w:t>
      </w:r>
      <w:r>
        <w:rPr>
          <w:w w:val="110"/>
        </w:rPr>
        <w:t> using</w:t>
      </w:r>
      <w:r>
        <w:rPr>
          <w:w w:val="110"/>
        </w:rPr>
        <w:t> a</w:t>
      </w:r>
      <w:r>
        <w:rPr>
          <w:w w:val="110"/>
        </w:rPr>
        <w:t> local</w:t>
      </w:r>
      <w:r>
        <w:rPr>
          <w:w w:val="110"/>
        </w:rPr>
        <w:t> cache</w:t>
      </w:r>
      <w:r>
        <w:rPr>
          <w:w w:val="110"/>
        </w:rPr>
        <w:t> of</w:t>
      </w:r>
      <w:r>
        <w:rPr>
          <w:w w:val="110"/>
        </w:rPr>
        <w:t> (source</w:t>
      </w:r>
      <w:r>
        <w:rPr>
          <w:w w:val="110"/>
        </w:rPr>
        <w:t> ID, sequence</w:t>
      </w:r>
      <w:r>
        <w:rPr>
          <w:spacing w:val="-11"/>
          <w:w w:val="110"/>
        </w:rPr>
        <w:t> </w:t>
      </w:r>
      <w:r>
        <w:rPr>
          <w:w w:val="110"/>
        </w:rPr>
        <w:t>number)</w:t>
      </w:r>
      <w:r>
        <w:rPr>
          <w:spacing w:val="-11"/>
          <w:w w:val="110"/>
        </w:rPr>
        <w:t> </w:t>
      </w:r>
      <w:r>
        <w:rPr>
          <w:w w:val="110"/>
        </w:rPr>
        <w:t>pairs.</w:t>
      </w:r>
      <w:r>
        <w:rPr>
          <w:spacing w:val="-11"/>
          <w:w w:val="110"/>
        </w:rPr>
        <w:t> </w:t>
      </w:r>
      <w:r>
        <w:rPr>
          <w:w w:val="110"/>
        </w:rPr>
        <w:t>Once</w:t>
      </w:r>
      <w:r>
        <w:rPr>
          <w:spacing w:val="-11"/>
          <w:w w:val="110"/>
        </w:rPr>
        <w:t> </w:t>
      </w:r>
      <w:r>
        <w:rPr>
          <w:w w:val="110"/>
        </w:rPr>
        <w:t>a</w:t>
      </w:r>
      <w:r>
        <w:rPr>
          <w:spacing w:val="-11"/>
          <w:w w:val="110"/>
        </w:rPr>
        <w:t> </w:t>
      </w:r>
      <w:r>
        <w:rPr>
          <w:w w:val="110"/>
        </w:rPr>
        <w:t>node</w:t>
      </w:r>
      <w:r>
        <w:rPr>
          <w:spacing w:val="-11"/>
          <w:w w:val="110"/>
        </w:rPr>
        <w:t> </w:t>
      </w:r>
      <w:r>
        <w:rPr>
          <w:w w:val="110"/>
        </w:rPr>
        <w:t>decides</w:t>
      </w:r>
      <w:r>
        <w:rPr>
          <w:spacing w:val="-11"/>
          <w:w w:val="110"/>
        </w:rPr>
        <w:t> </w:t>
      </w:r>
      <w:r>
        <w:rPr>
          <w:w w:val="110"/>
        </w:rPr>
        <w:t>to</w:t>
      </w:r>
      <w:r>
        <w:rPr>
          <w:spacing w:val="-11"/>
          <w:w w:val="110"/>
        </w:rPr>
        <w:t> </w:t>
      </w:r>
      <w:r>
        <w:rPr>
          <w:w w:val="110"/>
        </w:rPr>
        <w:t>drop</w:t>
      </w:r>
      <w:r>
        <w:rPr>
          <w:spacing w:val="-11"/>
          <w:w w:val="110"/>
        </w:rPr>
        <w:t> </w:t>
      </w:r>
      <w:r>
        <w:rPr>
          <w:w w:val="110"/>
        </w:rPr>
        <w:t>a</w:t>
      </w:r>
      <w:r>
        <w:rPr>
          <w:spacing w:val="-11"/>
          <w:w w:val="110"/>
        </w:rPr>
        <w:t> </w:t>
      </w:r>
      <w:r>
        <w:rPr>
          <w:w w:val="110"/>
        </w:rPr>
        <w:t>packet,</w:t>
      </w:r>
      <w:r>
        <w:rPr>
          <w:spacing w:val="-11"/>
          <w:w w:val="110"/>
        </w:rPr>
        <w:t> </w:t>
      </w:r>
      <w:r>
        <w:rPr>
          <w:w w:val="110"/>
        </w:rPr>
        <w:t>all</w:t>
      </w:r>
      <w:r>
        <w:rPr>
          <w:spacing w:val="-11"/>
          <w:w w:val="110"/>
        </w:rPr>
        <w:t> </w:t>
      </w:r>
      <w:r>
        <w:rPr>
          <w:w w:val="110"/>
        </w:rPr>
        <w:t>copies of</w:t>
      </w:r>
      <w:r>
        <w:rPr>
          <w:spacing w:val="-10"/>
          <w:w w:val="110"/>
        </w:rPr>
        <w:t> </w:t>
      </w:r>
      <w:r>
        <w:rPr>
          <w:w w:val="110"/>
        </w:rPr>
        <w:t>the</w:t>
      </w:r>
      <w:r>
        <w:rPr>
          <w:spacing w:val="-10"/>
          <w:w w:val="110"/>
        </w:rPr>
        <w:t> </w:t>
      </w:r>
      <w:r>
        <w:rPr>
          <w:w w:val="110"/>
        </w:rPr>
        <w:t>same</w:t>
      </w:r>
      <w:r>
        <w:rPr>
          <w:spacing w:val="-9"/>
          <w:w w:val="110"/>
        </w:rPr>
        <w:t> </w:t>
      </w:r>
      <w:r>
        <w:rPr>
          <w:w w:val="110"/>
        </w:rPr>
        <w:t>packet</w:t>
      </w:r>
      <w:r>
        <w:rPr>
          <w:spacing w:val="-10"/>
          <w:w w:val="110"/>
        </w:rPr>
        <w:t> </w:t>
      </w:r>
      <w:r>
        <w:rPr>
          <w:w w:val="110"/>
        </w:rPr>
        <w:t>received</w:t>
      </w:r>
      <w:r>
        <w:rPr>
          <w:spacing w:val="-10"/>
          <w:w w:val="110"/>
        </w:rPr>
        <w:t> </w:t>
      </w:r>
      <w:r>
        <w:rPr>
          <w:w w:val="110"/>
        </w:rPr>
        <w:t>later</w:t>
      </w:r>
      <w:r>
        <w:rPr>
          <w:spacing w:val="-9"/>
          <w:w w:val="110"/>
        </w:rPr>
        <w:t> </w:t>
      </w:r>
      <w:r>
        <w:rPr>
          <w:w w:val="110"/>
        </w:rPr>
        <w:t>hit</w:t>
      </w:r>
      <w:r>
        <w:rPr>
          <w:spacing w:val="-9"/>
          <w:w w:val="110"/>
        </w:rPr>
        <w:t> </w:t>
      </w:r>
      <w:r>
        <w:rPr>
          <w:w w:val="110"/>
        </w:rPr>
        <w:t>the</w:t>
      </w:r>
      <w:r>
        <w:rPr>
          <w:spacing w:val="-10"/>
          <w:w w:val="110"/>
        </w:rPr>
        <w:t> </w:t>
      </w:r>
      <w:r>
        <w:rPr>
          <w:w w:val="110"/>
        </w:rPr>
        <w:t>local</w:t>
      </w:r>
      <w:r>
        <w:rPr>
          <w:spacing w:val="-11"/>
          <w:w w:val="110"/>
        </w:rPr>
        <w:t> </w:t>
      </w:r>
      <w:r>
        <w:rPr>
          <w:w w:val="110"/>
        </w:rPr>
        <w:t>cache</w:t>
      </w:r>
      <w:r>
        <w:rPr>
          <w:spacing w:val="-10"/>
          <w:w w:val="110"/>
        </w:rPr>
        <w:t> </w:t>
      </w:r>
      <w:r>
        <w:rPr>
          <w:w w:val="110"/>
        </w:rPr>
        <w:t>and</w:t>
      </w:r>
      <w:r>
        <w:rPr>
          <w:spacing w:val="-9"/>
          <w:w w:val="110"/>
        </w:rPr>
        <w:t> </w:t>
      </w:r>
      <w:r>
        <w:rPr>
          <w:w w:val="110"/>
        </w:rPr>
        <w:t>are</w:t>
      </w:r>
      <w:r>
        <w:rPr>
          <w:spacing w:val="-10"/>
          <w:w w:val="110"/>
        </w:rPr>
        <w:t> </w:t>
      </w:r>
      <w:r>
        <w:rPr>
          <w:spacing w:val="-2"/>
          <w:w w:val="110"/>
        </w:rPr>
        <w:t>immediately</w:t>
      </w:r>
    </w:p>
    <w:p>
      <w:pPr>
        <w:pStyle w:val="BodyText"/>
        <w:spacing w:line="220" w:lineRule="auto"/>
        <w:ind w:right="130"/>
        <w:jc w:val="both"/>
      </w:pPr>
      <w:r>
        <w:rPr>
          <w:w w:val="110"/>
        </w:rPr>
        <w:t>dropped</w:t>
      </w:r>
      <w:r>
        <w:rPr>
          <w:spacing w:val="-11"/>
          <w:w w:val="110"/>
        </w:rPr>
        <w:t> </w:t>
      </w:r>
      <w:r>
        <w:rPr>
          <w:w w:val="110"/>
        </w:rPr>
        <w:t>regardless</w:t>
      </w:r>
      <w:r>
        <w:rPr>
          <w:spacing w:val="-11"/>
          <w:w w:val="110"/>
        </w:rPr>
        <w:t> </w:t>
      </w:r>
      <w:r>
        <w:rPr>
          <w:w w:val="110"/>
        </w:rPr>
        <w:t>of</w:t>
      </w:r>
      <w:r>
        <w:rPr>
          <w:spacing w:val="-11"/>
          <w:w w:val="110"/>
        </w:rPr>
        <w:t> </w:t>
      </w:r>
      <w:r>
        <w:rPr>
          <w:w w:val="110"/>
        </w:rPr>
        <w:t>the</w:t>
      </w:r>
      <w:r>
        <w:rPr>
          <w:spacing w:val="-11"/>
          <w:w w:val="110"/>
        </w:rPr>
        <w:t> </w:t>
      </w:r>
      <w:r>
        <w:rPr>
          <w:w w:val="110"/>
        </w:rPr>
        <w:t>sender</w:t>
      </w:r>
      <w:r>
        <w:rPr>
          <w:rFonts w:ascii="STIX" w:hAnsi="STIX"/>
          <w:w w:val="110"/>
        </w:rPr>
        <w:t>’</w:t>
      </w:r>
      <w:r>
        <w:rPr>
          <w:w w:val="110"/>
        </w:rPr>
        <w:t>s</w:t>
      </w:r>
      <w:r>
        <w:rPr>
          <w:spacing w:val="-11"/>
          <w:w w:val="110"/>
        </w:rPr>
        <w:t> </w:t>
      </w:r>
      <w:r>
        <w:rPr>
          <w:w w:val="110"/>
        </w:rPr>
        <w:t>depth</w:t>
      </w:r>
      <w:r>
        <w:rPr>
          <w:spacing w:val="-11"/>
          <w:w w:val="110"/>
        </w:rPr>
        <w:t> </w:t>
      </w:r>
      <w:r>
        <w:rPr>
          <w:w w:val="110"/>
        </w:rPr>
        <w:t>found</w:t>
      </w:r>
      <w:r>
        <w:rPr>
          <w:spacing w:val="-11"/>
          <w:w w:val="110"/>
        </w:rPr>
        <w:t> </w:t>
      </w:r>
      <w:r>
        <w:rPr>
          <w:w w:val="110"/>
        </w:rPr>
        <w:t>in</w:t>
      </w:r>
      <w:r>
        <w:rPr>
          <w:spacing w:val="-11"/>
          <w:w w:val="110"/>
        </w:rPr>
        <w:t> </w:t>
      </w:r>
      <w:r>
        <w:rPr>
          <w:w w:val="110"/>
        </w:rPr>
        <w:t>the</w:t>
      </w:r>
      <w:r>
        <w:rPr>
          <w:spacing w:val="-11"/>
          <w:w w:val="110"/>
        </w:rPr>
        <w:t> </w:t>
      </w:r>
      <w:r>
        <w:rPr>
          <w:w w:val="110"/>
        </w:rPr>
        <w:t>header</w:t>
      </w:r>
      <w:r>
        <w:rPr>
          <w:spacing w:val="-11"/>
          <w:w w:val="110"/>
        </w:rPr>
        <w:t> </w:t>
      </w:r>
      <w:r>
        <w:rPr>
          <w:w w:val="110"/>
        </w:rPr>
        <w:t>of</w:t>
      </w:r>
      <w:r>
        <w:rPr>
          <w:spacing w:val="-11"/>
          <w:w w:val="110"/>
        </w:rPr>
        <w:t> </w:t>
      </w:r>
      <w:r>
        <w:rPr>
          <w:w w:val="110"/>
        </w:rPr>
        <w:t>the</w:t>
      </w:r>
      <w:r>
        <w:rPr>
          <w:spacing w:val="-11"/>
          <w:w w:val="110"/>
        </w:rPr>
        <w:t> </w:t>
      </w:r>
      <w:r>
        <w:rPr>
          <w:w w:val="110"/>
        </w:rPr>
        <w:t>copy. </w:t>
      </w:r>
      <w:r>
        <w:rPr/>
        <w:t>Because</w:t>
      </w:r>
      <w:r>
        <w:rPr>
          <w:spacing w:val="20"/>
        </w:rPr>
        <w:t> </w:t>
      </w:r>
      <w:r>
        <w:rPr/>
        <w:t>of</w:t>
      </w:r>
      <w:r>
        <w:rPr>
          <w:spacing w:val="18"/>
        </w:rPr>
        <w:t> </w:t>
      </w:r>
      <w:r>
        <w:rPr/>
        <w:t>its</w:t>
      </w:r>
      <w:r>
        <w:rPr>
          <w:spacing w:val="19"/>
        </w:rPr>
        <w:t> </w:t>
      </w:r>
      <w:r>
        <w:rPr/>
        <w:t>low</w:t>
      </w:r>
      <w:r>
        <w:rPr>
          <w:spacing w:val="19"/>
        </w:rPr>
        <w:t> </w:t>
      </w:r>
      <w:r>
        <w:rPr/>
        <w:t>overhead</w:t>
      </w:r>
      <w:r>
        <w:rPr>
          <w:spacing w:val="21"/>
        </w:rPr>
        <w:t> </w:t>
      </w:r>
      <w:r>
        <w:rPr/>
        <w:t>cost,</w:t>
      </w:r>
      <w:r>
        <w:rPr>
          <w:spacing w:val="17"/>
        </w:rPr>
        <w:t> </w:t>
      </w:r>
      <w:r>
        <w:rPr/>
        <w:t>DBR</w:t>
      </w:r>
      <w:r>
        <w:rPr>
          <w:spacing w:val="19"/>
        </w:rPr>
        <w:t> </w:t>
      </w:r>
      <w:r>
        <w:rPr/>
        <w:t>is</w:t>
      </w:r>
      <w:r>
        <w:rPr>
          <w:spacing w:val="19"/>
        </w:rPr>
        <w:t> </w:t>
      </w:r>
      <w:r>
        <w:rPr/>
        <w:t>considered</w:t>
      </w:r>
      <w:r>
        <w:rPr>
          <w:spacing w:val="20"/>
        </w:rPr>
        <w:t> </w:t>
      </w:r>
      <w:r>
        <w:rPr/>
        <w:t>a</w:t>
      </w:r>
      <w:r>
        <w:rPr>
          <w:spacing w:val="19"/>
        </w:rPr>
        <w:t> </w:t>
      </w:r>
      <w:r>
        <w:rPr/>
        <w:t>practical</w:t>
      </w:r>
      <w:r>
        <w:rPr>
          <w:spacing w:val="21"/>
        </w:rPr>
        <w:t> </w:t>
      </w:r>
      <w:r>
        <w:rPr/>
        <w:t>answer</w:t>
      </w:r>
      <w:r>
        <w:rPr>
          <w:spacing w:val="17"/>
        </w:rPr>
        <w:t> </w:t>
      </w:r>
      <w:r>
        <w:rPr>
          <w:spacing w:val="-5"/>
        </w:rPr>
        <w:t>to</w:t>
      </w:r>
    </w:p>
    <w:p>
      <w:pPr>
        <w:pStyle w:val="BodyText"/>
        <w:spacing w:before="22"/>
        <w:jc w:val="both"/>
      </w:pPr>
      <w:r>
        <w:rPr/>
        <w:t>UAN</w:t>
      </w:r>
      <w:r>
        <w:rPr>
          <w:spacing w:val="-6"/>
        </w:rPr>
        <w:t> </w:t>
      </w:r>
      <w:r>
        <w:rPr>
          <w:spacing w:val="-2"/>
        </w:rPr>
        <w:t>challenges.</w:t>
      </w:r>
    </w:p>
    <w:p>
      <w:pPr>
        <w:pStyle w:val="BodyText"/>
        <w:spacing w:before="50"/>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2.1.2 DBR adaptations" w:id="13"/>
      <w:bookmarkEnd w:id="13"/>
      <w:r>
        <w:rPr/>
      </w:r>
      <w:r>
        <w:rPr>
          <w:i/>
          <w:sz w:val="16"/>
        </w:rPr>
        <w:t>DBR</w:t>
      </w:r>
      <w:r>
        <w:rPr>
          <w:i/>
          <w:spacing w:val="5"/>
          <w:sz w:val="16"/>
        </w:rPr>
        <w:t> </w:t>
      </w:r>
      <w:r>
        <w:rPr>
          <w:i/>
          <w:spacing w:val="-2"/>
          <w:sz w:val="16"/>
        </w:rPr>
        <w:t>adaptations</w:t>
      </w:r>
    </w:p>
    <w:p>
      <w:pPr>
        <w:pStyle w:val="BodyText"/>
        <w:spacing w:line="273" w:lineRule="auto" w:before="25"/>
        <w:ind w:right="130" w:firstLine="239"/>
        <w:jc w:val="both"/>
      </w:pPr>
      <w:r>
        <w:rPr>
          <w:w w:val="110"/>
        </w:rPr>
        <w:t>Due</w:t>
      </w:r>
      <w:r>
        <w:rPr>
          <w:w w:val="110"/>
        </w:rPr>
        <w:t> to</w:t>
      </w:r>
      <w:r>
        <w:rPr>
          <w:w w:val="110"/>
        </w:rPr>
        <w:t> the</w:t>
      </w:r>
      <w:r>
        <w:rPr>
          <w:w w:val="110"/>
        </w:rPr>
        <w:t> significant</w:t>
      </w:r>
      <w:r>
        <w:rPr>
          <w:w w:val="110"/>
        </w:rPr>
        <w:t> success</w:t>
      </w:r>
      <w:r>
        <w:rPr>
          <w:w w:val="110"/>
        </w:rPr>
        <w:t> of</w:t>
      </w:r>
      <w:r>
        <w:rPr>
          <w:w w:val="110"/>
        </w:rPr>
        <w:t> DBR,</w:t>
      </w:r>
      <w:r>
        <w:rPr>
          <w:w w:val="110"/>
        </w:rPr>
        <w:t> several</w:t>
      </w:r>
      <w:r>
        <w:rPr>
          <w:w w:val="110"/>
        </w:rPr>
        <w:t> adaptations</w:t>
      </w:r>
      <w:r>
        <w:rPr>
          <w:w w:val="110"/>
        </w:rPr>
        <w:t> of</w:t>
      </w:r>
      <w:r>
        <w:rPr>
          <w:w w:val="110"/>
        </w:rPr>
        <w:t> the protocol</w:t>
      </w:r>
      <w:r>
        <w:rPr>
          <w:w w:val="110"/>
        </w:rPr>
        <w:t> have</w:t>
      </w:r>
      <w:r>
        <w:rPr>
          <w:w w:val="110"/>
        </w:rPr>
        <w:t> been</w:t>
      </w:r>
      <w:r>
        <w:rPr>
          <w:w w:val="110"/>
        </w:rPr>
        <w:t> proposed</w:t>
      </w:r>
      <w:r>
        <w:rPr>
          <w:w w:val="110"/>
        </w:rPr>
        <w:t> in</w:t>
      </w:r>
      <w:r>
        <w:rPr>
          <w:w w:val="110"/>
        </w:rPr>
        <w:t> the</w:t>
      </w:r>
      <w:r>
        <w:rPr>
          <w:w w:val="110"/>
        </w:rPr>
        <w:t> literature.</w:t>
      </w:r>
      <w:r>
        <w:rPr>
          <w:w w:val="110"/>
        </w:rPr>
        <w:t> The</w:t>
      </w:r>
      <w:r>
        <w:rPr>
          <w:w w:val="110"/>
        </w:rPr>
        <w:t> </w:t>
      </w:r>
      <w:r>
        <w:rPr>
          <w:w w:val="110"/>
        </w:rPr>
        <w:t>energy-efficient depth-based</w:t>
      </w:r>
      <w:r>
        <w:rPr>
          <w:spacing w:val="13"/>
          <w:w w:val="110"/>
        </w:rPr>
        <w:t> </w:t>
      </w:r>
      <w:r>
        <w:rPr>
          <w:w w:val="110"/>
        </w:rPr>
        <w:t>routing</w:t>
      </w:r>
      <w:r>
        <w:rPr>
          <w:spacing w:val="13"/>
          <w:w w:val="110"/>
        </w:rPr>
        <w:t> </w:t>
      </w:r>
      <w:r>
        <w:rPr>
          <w:w w:val="110"/>
        </w:rPr>
        <w:t>(EEDBR)</w:t>
      </w:r>
      <w:r>
        <w:rPr>
          <w:spacing w:val="13"/>
          <w:w w:val="110"/>
        </w:rPr>
        <w:t> </w:t>
      </w:r>
      <w:r>
        <w:rPr>
          <w:w w:val="110"/>
        </w:rPr>
        <w:t>proposed</w:t>
      </w:r>
      <w:r>
        <w:rPr>
          <w:spacing w:val="14"/>
          <w:w w:val="110"/>
        </w:rPr>
        <w:t> </w:t>
      </w:r>
      <w:r>
        <w:rPr>
          <w:w w:val="110"/>
        </w:rPr>
        <w:t>in</w:t>
      </w:r>
      <w:r>
        <w:rPr>
          <w:spacing w:val="13"/>
          <w:w w:val="110"/>
        </w:rPr>
        <w:t> </w:t>
      </w:r>
      <w:r>
        <w:rPr>
          <w:w w:val="110"/>
        </w:rPr>
        <w:t>Ref.</w:t>
      </w:r>
      <w:r>
        <w:rPr>
          <w:spacing w:val="13"/>
          <w:w w:val="110"/>
        </w:rPr>
        <w:t> </w:t>
      </w:r>
      <w:r>
        <w:rPr>
          <w:w w:val="110"/>
        </w:rPr>
        <w:t>[</w:t>
      </w:r>
      <w:hyperlink w:history="true" w:anchor="_bookmark47">
        <w:r>
          <w:rPr>
            <w:color w:val="2196D1"/>
            <w:w w:val="110"/>
          </w:rPr>
          <w:t>21</w:t>
        </w:r>
      </w:hyperlink>
      <w:r>
        <w:rPr>
          <w:w w:val="110"/>
        </w:rPr>
        <w:t>]</w:t>
      </w:r>
      <w:r>
        <w:rPr>
          <w:spacing w:val="13"/>
          <w:w w:val="110"/>
        </w:rPr>
        <w:t> </w:t>
      </w:r>
      <w:r>
        <w:rPr>
          <w:w w:val="110"/>
        </w:rPr>
        <w:t>aims</w:t>
      </w:r>
      <w:r>
        <w:rPr>
          <w:spacing w:val="13"/>
          <w:w w:val="110"/>
        </w:rPr>
        <w:t> </w:t>
      </w:r>
      <w:r>
        <w:rPr>
          <w:w w:val="110"/>
        </w:rPr>
        <w:t>to</w:t>
      </w:r>
      <w:r>
        <w:rPr>
          <w:spacing w:val="13"/>
          <w:w w:val="110"/>
        </w:rPr>
        <w:t> </w:t>
      </w:r>
      <w:r>
        <w:rPr>
          <w:spacing w:val="-2"/>
          <w:w w:val="110"/>
        </w:rPr>
        <w:t>improve</w:t>
      </w:r>
    </w:p>
    <w:p>
      <w:pPr>
        <w:pStyle w:val="BodyText"/>
        <w:spacing w:line="220" w:lineRule="auto"/>
        <w:ind w:right="129"/>
        <w:jc w:val="both"/>
      </w:pPr>
      <w:r>
        <w:rPr>
          <w:w w:val="110"/>
        </w:rPr>
        <w:t>network</w:t>
      </w:r>
      <w:r>
        <w:rPr>
          <w:spacing w:val="-11"/>
          <w:w w:val="110"/>
        </w:rPr>
        <w:t> </w:t>
      </w:r>
      <w:r>
        <w:rPr>
          <w:w w:val="110"/>
        </w:rPr>
        <w:t>lifetime</w:t>
      </w:r>
      <w:r>
        <w:rPr>
          <w:spacing w:val="-11"/>
          <w:w w:val="110"/>
        </w:rPr>
        <w:t> </w:t>
      </w:r>
      <w:r>
        <w:rPr>
          <w:w w:val="110"/>
        </w:rPr>
        <w:t>by</w:t>
      </w:r>
      <w:r>
        <w:rPr>
          <w:spacing w:val="-11"/>
          <w:w w:val="110"/>
        </w:rPr>
        <w:t> </w:t>
      </w:r>
      <w:r>
        <w:rPr>
          <w:w w:val="110"/>
        </w:rPr>
        <w:t>factoring</w:t>
      </w:r>
      <w:r>
        <w:rPr>
          <w:spacing w:val="-11"/>
          <w:w w:val="110"/>
        </w:rPr>
        <w:t> </w:t>
      </w:r>
      <w:r>
        <w:rPr>
          <w:w w:val="110"/>
        </w:rPr>
        <w:t>nodes</w:t>
      </w:r>
      <w:r>
        <w:rPr>
          <w:rFonts w:ascii="STIX" w:hAnsi="STIX"/>
          <w:w w:val="110"/>
        </w:rPr>
        <w:t>’</w:t>
      </w:r>
      <w:r>
        <w:rPr>
          <w:rFonts w:ascii="STIX" w:hAnsi="STIX"/>
          <w:spacing w:val="-11"/>
          <w:w w:val="110"/>
        </w:rPr>
        <w:t> </w:t>
      </w:r>
      <w:r>
        <w:rPr>
          <w:w w:val="110"/>
        </w:rPr>
        <w:t>residual</w:t>
      </w:r>
      <w:r>
        <w:rPr>
          <w:spacing w:val="-11"/>
          <w:w w:val="110"/>
        </w:rPr>
        <w:t> </w:t>
      </w:r>
      <w:r>
        <w:rPr>
          <w:w w:val="110"/>
        </w:rPr>
        <w:t>energy</w:t>
      </w:r>
      <w:r>
        <w:rPr>
          <w:spacing w:val="-11"/>
          <w:w w:val="110"/>
        </w:rPr>
        <w:t> </w:t>
      </w:r>
      <w:r>
        <w:rPr>
          <w:w w:val="110"/>
        </w:rPr>
        <w:t>into</w:t>
      </w:r>
      <w:r>
        <w:rPr>
          <w:spacing w:val="-11"/>
          <w:w w:val="110"/>
        </w:rPr>
        <w:t> </w:t>
      </w:r>
      <w:r>
        <w:rPr>
          <w:w w:val="110"/>
        </w:rPr>
        <w:t>the</w:t>
      </w:r>
      <w:r>
        <w:rPr>
          <w:spacing w:val="-11"/>
          <w:w w:val="110"/>
        </w:rPr>
        <w:t> </w:t>
      </w:r>
      <w:r>
        <w:rPr>
          <w:w w:val="110"/>
        </w:rPr>
        <w:t>forwarding decision.</w:t>
      </w:r>
      <w:r>
        <w:rPr>
          <w:spacing w:val="6"/>
          <w:w w:val="110"/>
        </w:rPr>
        <w:t> </w:t>
      </w:r>
      <w:r>
        <w:rPr>
          <w:w w:val="110"/>
        </w:rPr>
        <w:t>However,</w:t>
      </w:r>
      <w:r>
        <w:rPr>
          <w:spacing w:val="7"/>
          <w:w w:val="110"/>
        </w:rPr>
        <w:t> </w:t>
      </w:r>
      <w:r>
        <w:rPr>
          <w:w w:val="110"/>
        </w:rPr>
        <w:t>nodes</w:t>
      </w:r>
      <w:r>
        <w:rPr>
          <w:spacing w:val="6"/>
          <w:w w:val="110"/>
        </w:rPr>
        <w:t> </w:t>
      </w:r>
      <w:r>
        <w:rPr>
          <w:w w:val="110"/>
        </w:rPr>
        <w:t>are</w:t>
      </w:r>
      <w:r>
        <w:rPr>
          <w:spacing w:val="6"/>
          <w:w w:val="110"/>
        </w:rPr>
        <w:t> </w:t>
      </w:r>
      <w:r>
        <w:rPr>
          <w:w w:val="110"/>
        </w:rPr>
        <w:t>required</w:t>
      </w:r>
      <w:r>
        <w:rPr>
          <w:spacing w:val="7"/>
          <w:w w:val="110"/>
        </w:rPr>
        <w:t> </w:t>
      </w:r>
      <w:r>
        <w:rPr>
          <w:w w:val="110"/>
        </w:rPr>
        <w:t>to</w:t>
      </w:r>
      <w:r>
        <w:rPr>
          <w:spacing w:val="7"/>
          <w:w w:val="110"/>
        </w:rPr>
        <w:t> </w:t>
      </w:r>
      <w:r>
        <w:rPr>
          <w:w w:val="110"/>
        </w:rPr>
        <w:t>exchange</w:t>
      </w:r>
      <w:r>
        <w:rPr>
          <w:spacing w:val="6"/>
          <w:w w:val="110"/>
        </w:rPr>
        <w:t> </w:t>
      </w:r>
      <w:r>
        <w:rPr>
          <w:w w:val="110"/>
        </w:rPr>
        <w:t>depth</w:t>
      </w:r>
      <w:r>
        <w:rPr>
          <w:spacing w:val="6"/>
          <w:w w:val="110"/>
        </w:rPr>
        <w:t> </w:t>
      </w:r>
      <w:r>
        <w:rPr>
          <w:w w:val="110"/>
        </w:rPr>
        <w:t>and</w:t>
      </w:r>
      <w:r>
        <w:rPr>
          <w:spacing w:val="7"/>
          <w:w w:val="110"/>
        </w:rPr>
        <w:t> </w:t>
      </w:r>
      <w:r>
        <w:rPr>
          <w:spacing w:val="-2"/>
          <w:w w:val="110"/>
        </w:rPr>
        <w:t>residual</w:t>
      </w:r>
    </w:p>
    <w:p>
      <w:pPr>
        <w:pStyle w:val="BodyText"/>
        <w:spacing w:line="273" w:lineRule="auto" w:before="26"/>
        <w:ind w:right="129"/>
        <w:jc w:val="both"/>
      </w:pPr>
      <w:r>
        <w:rPr>
          <w:w w:val="110"/>
        </w:rPr>
        <w:t>energy</w:t>
      </w:r>
      <w:r>
        <w:rPr>
          <w:w w:val="110"/>
        </w:rPr>
        <w:t> information</w:t>
      </w:r>
      <w:r>
        <w:rPr>
          <w:w w:val="110"/>
        </w:rPr>
        <w:t> regularly,</w:t>
      </w:r>
      <w:r>
        <w:rPr>
          <w:w w:val="110"/>
        </w:rPr>
        <w:t> which</w:t>
      </w:r>
      <w:r>
        <w:rPr>
          <w:w w:val="110"/>
        </w:rPr>
        <w:t> adds</w:t>
      </w:r>
      <w:r>
        <w:rPr>
          <w:w w:val="110"/>
        </w:rPr>
        <w:t> extra</w:t>
      </w:r>
      <w:r>
        <w:rPr>
          <w:w w:val="110"/>
        </w:rPr>
        <w:t> overhead.</w:t>
      </w:r>
      <w:r>
        <w:rPr>
          <w:w w:val="110"/>
        </w:rPr>
        <w:t> To</w:t>
      </w:r>
      <w:r>
        <w:rPr>
          <w:w w:val="110"/>
        </w:rPr>
        <w:t> address this,</w:t>
      </w:r>
      <w:r>
        <w:rPr>
          <w:spacing w:val="-1"/>
          <w:w w:val="110"/>
        </w:rPr>
        <w:t> </w:t>
      </w:r>
      <w:r>
        <w:rPr>
          <w:w w:val="110"/>
        </w:rPr>
        <w:t>nodes</w:t>
      </w:r>
      <w:r>
        <w:rPr>
          <w:spacing w:val="-2"/>
          <w:w w:val="110"/>
        </w:rPr>
        <w:t> </w:t>
      </w:r>
      <w:r>
        <w:rPr>
          <w:w w:val="110"/>
        </w:rPr>
        <w:t>keep</w:t>
      </w:r>
      <w:r>
        <w:rPr>
          <w:spacing w:val="-2"/>
          <w:w w:val="110"/>
        </w:rPr>
        <w:t> </w:t>
      </w:r>
      <w:r>
        <w:rPr>
          <w:w w:val="110"/>
        </w:rPr>
        <w:t>depth</w:t>
      </w:r>
      <w:r>
        <w:rPr>
          <w:spacing w:val="-1"/>
          <w:w w:val="110"/>
        </w:rPr>
        <w:t> </w:t>
      </w:r>
      <w:r>
        <w:rPr>
          <w:w w:val="110"/>
        </w:rPr>
        <w:t>and</w:t>
      </w:r>
      <w:r>
        <w:rPr>
          <w:spacing w:val="-2"/>
          <w:w w:val="110"/>
        </w:rPr>
        <w:t> </w:t>
      </w:r>
      <w:r>
        <w:rPr>
          <w:w w:val="110"/>
        </w:rPr>
        <w:t>residual</w:t>
      </w:r>
      <w:r>
        <w:rPr>
          <w:spacing w:val="-1"/>
          <w:w w:val="110"/>
        </w:rPr>
        <w:t> </w:t>
      </w:r>
      <w:r>
        <w:rPr>
          <w:w w:val="110"/>
        </w:rPr>
        <w:t>energy</w:t>
      </w:r>
      <w:r>
        <w:rPr>
          <w:spacing w:val="-1"/>
          <w:w w:val="110"/>
        </w:rPr>
        <w:t> </w:t>
      </w:r>
      <w:r>
        <w:rPr>
          <w:w w:val="110"/>
        </w:rPr>
        <w:t>information</w:t>
      </w:r>
      <w:r>
        <w:rPr>
          <w:spacing w:val="-1"/>
          <w:w w:val="110"/>
        </w:rPr>
        <w:t> </w:t>
      </w:r>
      <w:r>
        <w:rPr>
          <w:w w:val="110"/>
        </w:rPr>
        <w:t>regarding</w:t>
      </w:r>
      <w:r>
        <w:rPr>
          <w:spacing w:val="-1"/>
          <w:w w:val="110"/>
        </w:rPr>
        <w:t> </w:t>
      </w:r>
      <w:r>
        <w:rPr>
          <w:w w:val="110"/>
        </w:rPr>
        <w:t>those neighbors</w:t>
      </w:r>
      <w:r>
        <w:rPr>
          <w:spacing w:val="-11"/>
          <w:w w:val="110"/>
        </w:rPr>
        <w:t> </w:t>
      </w:r>
      <w:r>
        <w:rPr>
          <w:w w:val="110"/>
        </w:rPr>
        <w:t>with</w:t>
      </w:r>
      <w:r>
        <w:rPr>
          <w:spacing w:val="-11"/>
          <w:w w:val="110"/>
        </w:rPr>
        <w:t> </w:t>
      </w:r>
      <w:r>
        <w:rPr>
          <w:w w:val="110"/>
        </w:rPr>
        <w:t>lesser</w:t>
      </w:r>
      <w:r>
        <w:rPr>
          <w:spacing w:val="-11"/>
          <w:w w:val="110"/>
        </w:rPr>
        <w:t> </w:t>
      </w:r>
      <w:r>
        <w:rPr>
          <w:w w:val="110"/>
        </w:rPr>
        <w:t>depth</w:t>
      </w:r>
      <w:r>
        <w:rPr>
          <w:spacing w:val="-11"/>
          <w:w w:val="110"/>
        </w:rPr>
        <w:t> </w:t>
      </w:r>
      <w:r>
        <w:rPr>
          <w:w w:val="110"/>
        </w:rPr>
        <w:t>and</w:t>
      </w:r>
      <w:r>
        <w:rPr>
          <w:spacing w:val="-11"/>
          <w:w w:val="110"/>
        </w:rPr>
        <w:t> </w:t>
      </w:r>
      <w:r>
        <w:rPr>
          <w:w w:val="110"/>
        </w:rPr>
        <w:t>use</w:t>
      </w:r>
      <w:r>
        <w:rPr>
          <w:spacing w:val="-11"/>
          <w:w w:val="110"/>
        </w:rPr>
        <w:t> </w:t>
      </w:r>
      <w:r>
        <w:rPr>
          <w:w w:val="110"/>
        </w:rPr>
        <w:t>that</w:t>
      </w:r>
      <w:r>
        <w:rPr>
          <w:spacing w:val="-11"/>
          <w:w w:val="110"/>
        </w:rPr>
        <w:t> </w:t>
      </w:r>
      <w:r>
        <w:rPr>
          <w:w w:val="110"/>
        </w:rPr>
        <w:t>information</w:t>
      </w:r>
      <w:r>
        <w:rPr>
          <w:spacing w:val="-11"/>
          <w:w w:val="110"/>
        </w:rPr>
        <w:t> </w:t>
      </w:r>
      <w:r>
        <w:rPr>
          <w:w w:val="110"/>
        </w:rPr>
        <w:t>to</w:t>
      </w:r>
      <w:r>
        <w:rPr>
          <w:spacing w:val="-11"/>
          <w:w w:val="110"/>
        </w:rPr>
        <w:t> </w:t>
      </w:r>
      <w:r>
        <w:rPr>
          <w:w w:val="110"/>
        </w:rPr>
        <w:t>select</w:t>
      </w:r>
      <w:r>
        <w:rPr>
          <w:spacing w:val="-10"/>
          <w:w w:val="110"/>
        </w:rPr>
        <w:t> </w:t>
      </w:r>
      <w:r>
        <w:rPr>
          <w:w w:val="110"/>
        </w:rPr>
        <w:t>a</w:t>
      </w:r>
      <w:r>
        <w:rPr>
          <w:spacing w:val="-11"/>
          <w:w w:val="110"/>
        </w:rPr>
        <w:t> </w:t>
      </w:r>
      <w:r>
        <w:rPr>
          <w:w w:val="110"/>
        </w:rPr>
        <w:t>next-hop </w:t>
      </w:r>
      <w:r>
        <w:rPr>
          <w:spacing w:val="-2"/>
          <w:w w:val="110"/>
        </w:rPr>
        <w:t>forwarder.</w:t>
      </w:r>
    </w:p>
    <w:p>
      <w:pPr>
        <w:pStyle w:val="BodyText"/>
        <w:spacing w:line="273" w:lineRule="auto"/>
        <w:ind w:right="129" w:firstLine="239"/>
        <w:jc w:val="both"/>
      </w:pPr>
      <w:r>
        <w:rPr>
          <w:w w:val="110"/>
        </w:rPr>
        <w:t>Similarly,</w:t>
      </w:r>
      <w:r>
        <w:rPr>
          <w:w w:val="110"/>
        </w:rPr>
        <w:t> the</w:t>
      </w:r>
      <w:r>
        <w:rPr>
          <w:w w:val="110"/>
        </w:rPr>
        <w:t> lightweight</w:t>
      </w:r>
      <w:r>
        <w:rPr>
          <w:w w:val="110"/>
        </w:rPr>
        <w:t> depth-based</w:t>
      </w:r>
      <w:r>
        <w:rPr>
          <w:w w:val="110"/>
        </w:rPr>
        <w:t> routing</w:t>
      </w:r>
      <w:r>
        <w:rPr>
          <w:w w:val="110"/>
        </w:rPr>
        <w:t> (LDBR)</w:t>
      </w:r>
      <w:r>
        <w:rPr>
          <w:w w:val="110"/>
        </w:rPr>
        <w:t> </w:t>
      </w:r>
      <w:r>
        <w:rPr>
          <w:w w:val="110"/>
        </w:rPr>
        <w:t>protocol proposed in Ref. [</w:t>
      </w:r>
      <w:hyperlink w:history="true" w:anchor="_bookmark37">
        <w:r>
          <w:rPr>
            <w:color w:val="2196D1"/>
            <w:w w:val="110"/>
          </w:rPr>
          <w:t>10</w:t>
        </w:r>
      </w:hyperlink>
      <w:r>
        <w:rPr>
          <w:w w:val="110"/>
        </w:rPr>
        <w:t>] improves the overall lifetime of the network by following a similar strategy that lets nodes with residual energy lower than a preset threshold discard received packets, allowing other quali- fied forwarders with sufficient residual energy to step forward.</w:t>
      </w:r>
    </w:p>
    <w:p>
      <w:pPr>
        <w:pStyle w:val="BodyText"/>
        <w:spacing w:line="273" w:lineRule="auto"/>
        <w:ind w:right="129" w:firstLine="239"/>
        <w:jc w:val="both"/>
      </w:pPr>
      <w:r>
        <w:rPr>
          <w:w w:val="110"/>
        </w:rPr>
        <w:t>The interference-aware energy-efficient depth-based routing </w:t>
      </w:r>
      <w:r>
        <w:rPr>
          <w:w w:val="110"/>
        </w:rPr>
        <w:t>proto- col proposed in Ref. [</w:t>
      </w:r>
      <w:hyperlink w:history="true" w:anchor="_bookmark41">
        <w:r>
          <w:rPr>
            <w:color w:val="2196D1"/>
            <w:w w:val="110"/>
          </w:rPr>
          <w:t>15</w:t>
        </w:r>
      </w:hyperlink>
      <w:r>
        <w:rPr>
          <w:w w:val="110"/>
        </w:rPr>
        <w:t>] attempts to reduce potential interference be- tween</w:t>
      </w:r>
      <w:r>
        <w:rPr>
          <w:w w:val="110"/>
        </w:rPr>
        <w:t> next-hop</w:t>
      </w:r>
      <w:r>
        <w:rPr>
          <w:w w:val="110"/>
        </w:rPr>
        <w:t> forwarders</w:t>
      </w:r>
      <w:r>
        <w:rPr>
          <w:w w:val="110"/>
        </w:rPr>
        <w:t> by</w:t>
      </w:r>
      <w:r>
        <w:rPr>
          <w:w w:val="110"/>
        </w:rPr>
        <w:t> factoring</w:t>
      </w:r>
      <w:r>
        <w:rPr>
          <w:w w:val="110"/>
        </w:rPr>
        <w:t> in</w:t>
      </w:r>
      <w:r>
        <w:rPr>
          <w:w w:val="110"/>
        </w:rPr>
        <w:t> node</w:t>
      </w:r>
      <w:r>
        <w:rPr>
          <w:w w:val="110"/>
        </w:rPr>
        <w:t> density</w:t>
      </w:r>
      <w:r>
        <w:rPr>
          <w:w w:val="110"/>
        </w:rPr>
        <w:t> in</w:t>
      </w:r>
      <w:r>
        <w:rPr>
          <w:w w:val="110"/>
        </w:rPr>
        <w:t> the neighborhood of each candidate relay node during the relay selection </w:t>
      </w:r>
      <w:r>
        <w:rPr>
          <w:spacing w:val="-2"/>
          <w:w w:val="110"/>
        </w:rPr>
        <w:t>process.</w:t>
      </w:r>
    </w:p>
    <w:p>
      <w:pPr>
        <w:pStyle w:val="BodyText"/>
        <w:spacing w:line="273" w:lineRule="auto"/>
        <w:ind w:right="130" w:firstLine="239"/>
        <w:jc w:val="both"/>
      </w:pPr>
      <w:r>
        <w:rPr>
          <w:w w:val="110"/>
        </w:rPr>
        <w:t>The</w:t>
      </w:r>
      <w:r>
        <w:rPr>
          <w:w w:val="110"/>
        </w:rPr>
        <w:t> energy-efficient</w:t>
      </w:r>
      <w:r>
        <w:rPr>
          <w:w w:val="110"/>
        </w:rPr>
        <w:t> cooperative</w:t>
      </w:r>
      <w:r>
        <w:rPr>
          <w:w w:val="110"/>
        </w:rPr>
        <w:t> opportunistic</w:t>
      </w:r>
      <w:r>
        <w:rPr>
          <w:w w:val="110"/>
        </w:rPr>
        <w:t> routing</w:t>
      </w:r>
      <w:r>
        <w:rPr>
          <w:w w:val="110"/>
        </w:rPr>
        <w:t> </w:t>
      </w:r>
      <w:r>
        <w:rPr>
          <w:w w:val="110"/>
        </w:rPr>
        <w:t>(EECOR) protocol</w:t>
      </w:r>
      <w:r>
        <w:rPr>
          <w:spacing w:val="-3"/>
          <w:w w:val="110"/>
        </w:rPr>
        <w:t> </w:t>
      </w:r>
      <w:r>
        <w:rPr>
          <w:w w:val="110"/>
        </w:rPr>
        <w:t>in</w:t>
      </w:r>
      <w:r>
        <w:rPr>
          <w:spacing w:val="-3"/>
          <w:w w:val="110"/>
        </w:rPr>
        <w:t> </w:t>
      </w:r>
      <w:r>
        <w:rPr>
          <w:w w:val="110"/>
        </w:rPr>
        <w:t>Ref.</w:t>
      </w:r>
      <w:r>
        <w:rPr>
          <w:spacing w:val="-4"/>
          <w:w w:val="110"/>
        </w:rPr>
        <w:t> </w:t>
      </w:r>
      <w:r>
        <w:rPr>
          <w:w w:val="110"/>
        </w:rPr>
        <w:t>[</w:t>
      </w:r>
      <w:hyperlink w:history="true" w:anchor="_bookmark48">
        <w:r>
          <w:rPr>
            <w:color w:val="2196D1"/>
            <w:w w:val="110"/>
          </w:rPr>
          <w:t>22</w:t>
        </w:r>
      </w:hyperlink>
      <w:r>
        <w:rPr>
          <w:w w:val="110"/>
        </w:rPr>
        <w:t>]</w:t>
      </w:r>
      <w:r>
        <w:rPr>
          <w:spacing w:val="-3"/>
          <w:w w:val="110"/>
        </w:rPr>
        <w:t> </w:t>
      </w:r>
      <w:r>
        <w:rPr>
          <w:w w:val="110"/>
        </w:rPr>
        <w:t>uses</w:t>
      </w:r>
      <w:r>
        <w:rPr>
          <w:spacing w:val="-3"/>
          <w:w w:val="110"/>
        </w:rPr>
        <w:t> </w:t>
      </w:r>
      <w:r>
        <w:rPr>
          <w:w w:val="110"/>
        </w:rPr>
        <w:t>a</w:t>
      </w:r>
      <w:r>
        <w:rPr>
          <w:spacing w:val="-4"/>
          <w:w w:val="110"/>
        </w:rPr>
        <w:t> </w:t>
      </w:r>
      <w:r>
        <w:rPr>
          <w:w w:val="110"/>
        </w:rPr>
        <w:t>fuzzy-logic</w:t>
      </w:r>
      <w:r>
        <w:rPr>
          <w:spacing w:val="-5"/>
          <w:w w:val="110"/>
        </w:rPr>
        <w:t> </w:t>
      </w:r>
      <w:r>
        <w:rPr>
          <w:w w:val="110"/>
        </w:rPr>
        <w:t>approach</w:t>
      </w:r>
      <w:r>
        <w:rPr>
          <w:spacing w:val="-3"/>
          <w:w w:val="110"/>
        </w:rPr>
        <w:t> </w:t>
      </w:r>
      <w:r>
        <w:rPr>
          <w:w w:val="110"/>
        </w:rPr>
        <w:t>to</w:t>
      </w:r>
      <w:r>
        <w:rPr>
          <w:spacing w:val="-3"/>
          <w:w w:val="110"/>
        </w:rPr>
        <w:t> </w:t>
      </w:r>
      <w:r>
        <w:rPr>
          <w:w w:val="110"/>
        </w:rPr>
        <w:t>select</w:t>
      </w:r>
      <w:r>
        <w:rPr>
          <w:spacing w:val="-4"/>
          <w:w w:val="110"/>
        </w:rPr>
        <w:t> </w:t>
      </w:r>
      <w:r>
        <w:rPr>
          <w:w w:val="110"/>
        </w:rPr>
        <w:t>a</w:t>
      </w:r>
      <w:r>
        <w:rPr>
          <w:spacing w:val="-4"/>
          <w:w w:val="110"/>
        </w:rPr>
        <w:t> </w:t>
      </w:r>
      <w:r>
        <w:rPr>
          <w:w w:val="110"/>
        </w:rPr>
        <w:t>forwarding node</w:t>
      </w:r>
      <w:r>
        <w:rPr>
          <w:spacing w:val="-5"/>
          <w:w w:val="110"/>
        </w:rPr>
        <w:t> </w:t>
      </w:r>
      <w:r>
        <w:rPr>
          <w:w w:val="110"/>
        </w:rPr>
        <w:t>from</w:t>
      </w:r>
      <w:r>
        <w:rPr>
          <w:spacing w:val="-6"/>
          <w:w w:val="110"/>
        </w:rPr>
        <w:t> </w:t>
      </w:r>
      <w:r>
        <w:rPr>
          <w:w w:val="110"/>
        </w:rPr>
        <w:t>among</w:t>
      </w:r>
      <w:r>
        <w:rPr>
          <w:spacing w:val="-5"/>
          <w:w w:val="110"/>
        </w:rPr>
        <w:t> </w:t>
      </w:r>
      <w:r>
        <w:rPr>
          <w:w w:val="110"/>
        </w:rPr>
        <w:t>neighbors.</w:t>
      </w:r>
      <w:r>
        <w:rPr>
          <w:spacing w:val="-5"/>
          <w:w w:val="110"/>
        </w:rPr>
        <w:t> </w:t>
      </w:r>
      <w:r>
        <w:rPr>
          <w:w w:val="110"/>
        </w:rPr>
        <w:t>In</w:t>
      </w:r>
      <w:r>
        <w:rPr>
          <w:spacing w:val="-5"/>
          <w:w w:val="110"/>
        </w:rPr>
        <w:t> </w:t>
      </w:r>
      <w:r>
        <w:rPr>
          <w:w w:val="110"/>
        </w:rPr>
        <w:t>addition</w:t>
      </w:r>
      <w:r>
        <w:rPr>
          <w:spacing w:val="-6"/>
          <w:w w:val="110"/>
        </w:rPr>
        <w:t> </w:t>
      </w:r>
      <w:r>
        <w:rPr>
          <w:w w:val="110"/>
        </w:rPr>
        <w:t>to</w:t>
      </w:r>
      <w:r>
        <w:rPr>
          <w:spacing w:val="-5"/>
          <w:w w:val="110"/>
        </w:rPr>
        <w:t> </w:t>
      </w:r>
      <w:r>
        <w:rPr>
          <w:w w:val="110"/>
        </w:rPr>
        <w:t>depth</w:t>
      </w:r>
      <w:r>
        <w:rPr>
          <w:spacing w:val="-5"/>
          <w:w w:val="110"/>
        </w:rPr>
        <w:t> </w:t>
      </w:r>
      <w:r>
        <w:rPr>
          <w:w w:val="110"/>
        </w:rPr>
        <w:t>information,</w:t>
      </w:r>
      <w:r>
        <w:rPr>
          <w:spacing w:val="-5"/>
          <w:w w:val="110"/>
        </w:rPr>
        <w:t> </w:t>
      </w:r>
      <w:r>
        <w:rPr>
          <w:w w:val="110"/>
        </w:rPr>
        <w:t>the</w:t>
      </w:r>
      <w:r>
        <w:rPr>
          <w:spacing w:val="-5"/>
          <w:w w:val="110"/>
        </w:rPr>
        <w:t> </w:t>
      </w:r>
      <w:r>
        <w:rPr>
          <w:w w:val="110"/>
        </w:rPr>
        <w:t>relay selection</w:t>
      </w:r>
      <w:r>
        <w:rPr>
          <w:w w:val="110"/>
        </w:rPr>
        <w:t> process</w:t>
      </w:r>
      <w:r>
        <w:rPr>
          <w:w w:val="110"/>
        </w:rPr>
        <w:t> uses</w:t>
      </w:r>
      <w:r>
        <w:rPr>
          <w:w w:val="110"/>
        </w:rPr>
        <w:t> packet</w:t>
      </w:r>
      <w:r>
        <w:rPr>
          <w:w w:val="110"/>
        </w:rPr>
        <w:t> delivery</w:t>
      </w:r>
      <w:r>
        <w:rPr>
          <w:w w:val="110"/>
        </w:rPr>
        <w:t> probability</w:t>
      </w:r>
      <w:r>
        <w:rPr>
          <w:w w:val="110"/>
        </w:rPr>
        <w:t> and</w:t>
      </w:r>
      <w:r>
        <w:rPr>
          <w:w w:val="110"/>
        </w:rPr>
        <w:t> energy</w:t>
      </w:r>
      <w:r>
        <w:rPr>
          <w:w w:val="110"/>
        </w:rPr>
        <w:t> con- sumption ratio to determine the holding delay for each forwarder.</w:t>
      </w:r>
    </w:p>
    <w:p>
      <w:pPr>
        <w:pStyle w:val="BodyText"/>
        <w:spacing w:line="264" w:lineRule="auto"/>
        <w:ind w:right="130" w:firstLine="239"/>
        <w:jc w:val="both"/>
      </w:pPr>
      <w:r>
        <w:rPr/>
        <w:t>The RE-PBR routing protocol [</w:t>
      </w:r>
      <w:hyperlink w:history="true" w:anchor="_bookmark49">
        <w:r>
          <w:rPr>
            <w:color w:val="2196D1"/>
          </w:rPr>
          <w:t>23</w:t>
        </w:r>
      </w:hyperlink>
      <w:r>
        <w:rPr/>
        <w:t>] enhances DBR and EEDBR </w:t>
      </w:r>
      <w:r>
        <w:rPr/>
        <w:t>routing</w:t>
      </w:r>
      <w:r>
        <w:rPr>
          <w:w w:val="110"/>
        </w:rPr>
        <w:t> strategies</w:t>
      </w:r>
      <w:r>
        <w:rPr>
          <w:w w:val="110"/>
        </w:rPr>
        <w:t> by</w:t>
      </w:r>
      <w:r>
        <w:rPr>
          <w:w w:val="110"/>
        </w:rPr>
        <w:t> incorporating</w:t>
      </w:r>
      <w:r>
        <w:rPr>
          <w:w w:val="110"/>
        </w:rPr>
        <w:t> other</w:t>
      </w:r>
      <w:r>
        <w:rPr>
          <w:w w:val="110"/>
        </w:rPr>
        <w:t> parameters,</w:t>
      </w:r>
      <w:r>
        <w:rPr>
          <w:w w:val="110"/>
        </w:rPr>
        <w:t> such</w:t>
      </w:r>
      <w:r>
        <w:rPr>
          <w:w w:val="110"/>
        </w:rPr>
        <w:t> as</w:t>
      </w:r>
      <w:r>
        <w:rPr>
          <w:w w:val="110"/>
        </w:rPr>
        <w:t> link</w:t>
      </w:r>
      <w:r>
        <w:rPr>
          <w:w w:val="110"/>
        </w:rPr>
        <w:t> quality,</w:t>
      </w:r>
      <w:r>
        <w:rPr>
          <w:w w:val="110"/>
        </w:rPr>
        <w:t> to determine</w:t>
      </w:r>
      <w:r>
        <w:rPr>
          <w:spacing w:val="24"/>
          <w:w w:val="110"/>
        </w:rPr>
        <w:t> </w:t>
      </w:r>
      <w:r>
        <w:rPr>
          <w:w w:val="110"/>
        </w:rPr>
        <w:t>the</w:t>
      </w:r>
      <w:r>
        <w:rPr>
          <w:spacing w:val="25"/>
          <w:w w:val="110"/>
        </w:rPr>
        <w:t> </w:t>
      </w:r>
      <w:r>
        <w:rPr>
          <w:w w:val="110"/>
        </w:rPr>
        <w:t>best</w:t>
      </w:r>
      <w:r>
        <w:rPr>
          <w:spacing w:val="25"/>
          <w:w w:val="110"/>
        </w:rPr>
        <w:t> </w:t>
      </w:r>
      <w:r>
        <w:rPr>
          <w:w w:val="110"/>
        </w:rPr>
        <w:t>candidate</w:t>
      </w:r>
      <w:r>
        <w:rPr>
          <w:spacing w:val="25"/>
          <w:w w:val="110"/>
        </w:rPr>
        <w:t> </w:t>
      </w:r>
      <w:r>
        <w:rPr>
          <w:w w:val="110"/>
        </w:rPr>
        <w:t>link</w:t>
      </w:r>
      <w:r>
        <w:rPr>
          <w:spacing w:val="24"/>
          <w:w w:val="110"/>
        </w:rPr>
        <w:t> </w:t>
      </w:r>
      <w:r>
        <w:rPr>
          <w:w w:val="110"/>
        </w:rPr>
        <w:t>based</w:t>
      </w:r>
      <w:r>
        <w:rPr>
          <w:spacing w:val="26"/>
          <w:w w:val="110"/>
        </w:rPr>
        <w:t> </w:t>
      </w:r>
      <w:r>
        <w:rPr>
          <w:w w:val="110"/>
        </w:rPr>
        <w:t>on</w:t>
      </w:r>
      <w:r>
        <w:rPr>
          <w:spacing w:val="24"/>
          <w:w w:val="110"/>
        </w:rPr>
        <w:t> </w:t>
      </w:r>
      <w:r>
        <w:rPr>
          <w:w w:val="110"/>
        </w:rPr>
        <w:t>the</w:t>
      </w:r>
      <w:r>
        <w:rPr>
          <w:spacing w:val="24"/>
          <w:w w:val="110"/>
        </w:rPr>
        <w:t> </w:t>
      </w:r>
      <w:r>
        <w:rPr>
          <w:w w:val="110"/>
        </w:rPr>
        <w:t>sender</w:t>
      </w:r>
      <w:r>
        <w:rPr>
          <w:rFonts w:ascii="STIX" w:hAnsi="STIX"/>
          <w:w w:val="110"/>
        </w:rPr>
        <w:t>’</w:t>
      </w:r>
      <w:r>
        <w:rPr>
          <w:w w:val="110"/>
        </w:rPr>
        <w:t>s</w:t>
      </w:r>
      <w:r>
        <w:rPr>
          <w:spacing w:val="25"/>
          <w:w w:val="110"/>
        </w:rPr>
        <w:t> </w:t>
      </w:r>
      <w:r>
        <w:rPr>
          <w:spacing w:val="-2"/>
          <w:w w:val="110"/>
        </w:rPr>
        <w:t>neighboring</w:t>
      </w:r>
    </w:p>
    <w:p>
      <w:pPr>
        <w:pStyle w:val="BodyText"/>
        <w:spacing w:line="141" w:lineRule="exact"/>
        <w:jc w:val="both"/>
      </w:pPr>
      <w:r>
        <w:rPr>
          <w:w w:val="105"/>
        </w:rPr>
        <w:t>node positions.</w:t>
      </w:r>
      <w:r>
        <w:rPr>
          <w:spacing w:val="1"/>
          <w:w w:val="105"/>
        </w:rPr>
        <w:t> </w:t>
      </w:r>
      <w:r>
        <w:rPr>
          <w:w w:val="105"/>
        </w:rPr>
        <w:t>In addition, to improve</w:t>
      </w:r>
      <w:r>
        <w:rPr>
          <w:spacing w:val="1"/>
          <w:w w:val="105"/>
        </w:rPr>
        <w:t> </w:t>
      </w:r>
      <w:r>
        <w:rPr>
          <w:w w:val="105"/>
        </w:rPr>
        <w:t>energy efficiency,</w:t>
      </w:r>
      <w:r>
        <w:rPr>
          <w:spacing w:val="1"/>
          <w:w w:val="105"/>
        </w:rPr>
        <w:t> </w:t>
      </w:r>
      <w:r>
        <w:rPr>
          <w:w w:val="105"/>
        </w:rPr>
        <w:t>RE-PBR</w:t>
      </w:r>
      <w:r>
        <w:rPr>
          <w:spacing w:val="1"/>
          <w:w w:val="105"/>
        </w:rPr>
        <w:t> </w:t>
      </w:r>
      <w:r>
        <w:rPr>
          <w:spacing w:val="-2"/>
          <w:w w:val="105"/>
        </w:rPr>
        <w:t>selects</w:t>
      </w:r>
    </w:p>
    <w:p>
      <w:pPr>
        <w:pStyle w:val="BodyText"/>
        <w:spacing w:line="271" w:lineRule="auto" w:before="16"/>
        <w:ind w:right="130"/>
        <w:jc w:val="both"/>
      </w:pPr>
      <w:r>
        <w:rPr>
          <w:w w:val="110"/>
        </w:rPr>
        <w:t>only one neighbor to participate in the forwarding process and elimi- nates the holding time upon receiving packets.</w:t>
      </w:r>
    </w:p>
    <w:p>
      <w:pPr>
        <w:pStyle w:val="BodyText"/>
        <w:spacing w:line="268" w:lineRule="auto" w:before="2"/>
        <w:ind w:right="130" w:firstLine="239"/>
        <w:jc w:val="both"/>
      </w:pPr>
      <w:r>
        <w:rPr>
          <w:w w:val="110"/>
        </w:rPr>
        <w:t>The</w:t>
      </w:r>
      <w:r>
        <w:rPr>
          <w:w w:val="110"/>
        </w:rPr>
        <w:t> DBR</w:t>
      </w:r>
      <w:r>
        <w:rPr>
          <w:w w:val="110"/>
        </w:rPr>
        <w:t> forwarding</w:t>
      </w:r>
      <w:r>
        <w:rPr>
          <w:w w:val="110"/>
        </w:rPr>
        <w:t> decision</w:t>
      </w:r>
      <w:r>
        <w:rPr>
          <w:w w:val="110"/>
        </w:rPr>
        <w:t> was</w:t>
      </w:r>
      <w:r>
        <w:rPr>
          <w:w w:val="110"/>
        </w:rPr>
        <w:t> improved</w:t>
      </w:r>
      <w:r>
        <w:rPr>
          <w:w w:val="110"/>
        </w:rPr>
        <w:t> by</w:t>
      </w:r>
      <w:r>
        <w:rPr>
          <w:w w:val="110"/>
        </w:rPr>
        <w:t> considering</w:t>
      </w:r>
      <w:r>
        <w:rPr>
          <w:w w:val="110"/>
        </w:rPr>
        <w:t> </w:t>
      </w:r>
      <w:r>
        <w:rPr>
          <w:w w:val="110"/>
        </w:rPr>
        <w:t>the depth</w:t>
      </w:r>
      <w:r>
        <w:rPr>
          <w:w w:val="110"/>
        </w:rPr>
        <w:t> difference</w:t>
      </w:r>
      <w:r>
        <w:rPr>
          <w:w w:val="110"/>
        </w:rPr>
        <w:t> of</w:t>
      </w:r>
      <w:r>
        <w:rPr>
          <w:w w:val="110"/>
        </w:rPr>
        <w:t> two-hop</w:t>
      </w:r>
      <w:r>
        <w:rPr>
          <w:w w:val="110"/>
        </w:rPr>
        <w:t> neighbors</w:t>
      </w:r>
      <w:r>
        <w:rPr>
          <w:w w:val="110"/>
        </w:rPr>
        <w:t> in</w:t>
      </w:r>
      <w:r>
        <w:rPr>
          <w:w w:val="110"/>
        </w:rPr>
        <w:t> Refs.</w:t>
      </w:r>
      <w:r>
        <w:rPr>
          <w:w w:val="110"/>
        </w:rPr>
        <w:t> [</w:t>
      </w:r>
      <w:hyperlink w:history="true" w:anchor="_bookmark35">
        <w:r>
          <w:rPr>
            <w:color w:val="2196D1"/>
            <w:w w:val="110"/>
          </w:rPr>
          <w:t>6</w:t>
        </w:r>
      </w:hyperlink>
      <w:r>
        <w:rPr>
          <w:w w:val="110"/>
        </w:rPr>
        <w:t>,</w:t>
      </w:r>
      <w:hyperlink w:history="true" w:anchor="_bookmark50">
        <w:r>
          <w:rPr>
            <w:color w:val="2196D1"/>
            <w:w w:val="110"/>
          </w:rPr>
          <w:t>24</w:t>
        </w:r>
      </w:hyperlink>
      <w:r>
        <w:rPr>
          <w:w w:val="110"/>
        </w:rPr>
        <w:t>,</w:t>
      </w:r>
      <w:hyperlink w:history="true" w:anchor="_bookmark51">
        <w:r>
          <w:rPr>
            <w:color w:val="2196D1"/>
            <w:w w:val="110"/>
          </w:rPr>
          <w:t>25</w:t>
        </w:r>
      </w:hyperlink>
      <w:r>
        <w:rPr>
          <w:w w:val="110"/>
        </w:rPr>
        <w:t>].</w:t>
      </w:r>
      <w:r>
        <w:rPr>
          <w:w w:val="110"/>
        </w:rPr>
        <w:t> The WDFAD-DBR</w:t>
      </w:r>
      <w:r>
        <w:rPr>
          <w:w w:val="110"/>
        </w:rPr>
        <w:t> protocol</w:t>
      </w:r>
      <w:r>
        <w:rPr>
          <w:w w:val="110"/>
        </w:rPr>
        <w:t> proposed</w:t>
      </w:r>
      <w:r>
        <w:rPr>
          <w:w w:val="110"/>
        </w:rPr>
        <w:t> in</w:t>
      </w:r>
      <w:r>
        <w:rPr>
          <w:w w:val="110"/>
        </w:rPr>
        <w:t> Ref.</w:t>
      </w:r>
      <w:r>
        <w:rPr>
          <w:w w:val="110"/>
        </w:rPr>
        <w:t> [</w:t>
      </w:r>
      <w:hyperlink w:history="true" w:anchor="_bookmark35">
        <w:r>
          <w:rPr>
            <w:color w:val="2196D1"/>
            <w:w w:val="110"/>
          </w:rPr>
          <w:t>6</w:t>
        </w:r>
      </w:hyperlink>
      <w:r>
        <w:rPr>
          <w:w w:val="110"/>
        </w:rPr>
        <w:t>]</w:t>
      </w:r>
      <w:r>
        <w:rPr>
          <w:w w:val="110"/>
        </w:rPr>
        <w:t> handles</w:t>
      </w:r>
      <w:r>
        <w:rPr>
          <w:w w:val="110"/>
        </w:rPr>
        <w:t> the</w:t>
      </w:r>
      <w:r>
        <w:rPr>
          <w:w w:val="110"/>
        </w:rPr>
        <w:t> uneven</w:t>
      </w:r>
      <w:r>
        <w:rPr>
          <w:w w:val="110"/>
        </w:rPr>
        <w:t> and sparse</w:t>
      </w:r>
      <w:r>
        <w:rPr>
          <w:spacing w:val="-4"/>
          <w:w w:val="110"/>
        </w:rPr>
        <w:t> </w:t>
      </w:r>
      <w:r>
        <w:rPr>
          <w:w w:val="110"/>
        </w:rPr>
        <w:t>distribution</w:t>
      </w:r>
      <w:r>
        <w:rPr>
          <w:spacing w:val="-4"/>
          <w:w w:val="110"/>
        </w:rPr>
        <w:t> </w:t>
      </w:r>
      <w:r>
        <w:rPr>
          <w:w w:val="110"/>
        </w:rPr>
        <w:t>of</w:t>
      </w:r>
      <w:r>
        <w:rPr>
          <w:spacing w:val="-4"/>
          <w:w w:val="110"/>
        </w:rPr>
        <w:t> </w:t>
      </w:r>
      <w:r>
        <w:rPr>
          <w:w w:val="110"/>
        </w:rPr>
        <w:t>nodes</w:t>
      </w:r>
      <w:r>
        <w:rPr>
          <w:spacing w:val="-5"/>
          <w:w w:val="110"/>
        </w:rPr>
        <w:t> </w:t>
      </w:r>
      <w:r>
        <w:rPr>
          <w:w w:val="110"/>
        </w:rPr>
        <w:t>by</w:t>
      </w:r>
      <w:r>
        <w:rPr>
          <w:spacing w:val="-4"/>
          <w:w w:val="110"/>
        </w:rPr>
        <w:t> </w:t>
      </w:r>
      <w:r>
        <w:rPr>
          <w:w w:val="110"/>
        </w:rPr>
        <w:t>collecting</w:t>
      </w:r>
      <w:r>
        <w:rPr>
          <w:spacing w:val="-4"/>
          <w:w w:val="110"/>
        </w:rPr>
        <w:t> </w:t>
      </w:r>
      <w:r>
        <w:rPr>
          <w:w w:val="110"/>
        </w:rPr>
        <w:t>two-hop</w:t>
      </w:r>
      <w:r>
        <w:rPr>
          <w:spacing w:val="-5"/>
          <w:w w:val="110"/>
        </w:rPr>
        <w:t> </w:t>
      </w:r>
      <w:r>
        <w:rPr>
          <w:w w:val="110"/>
        </w:rPr>
        <w:t>depth</w:t>
      </w:r>
      <w:r>
        <w:rPr>
          <w:spacing w:val="-4"/>
          <w:w w:val="110"/>
        </w:rPr>
        <w:t> </w:t>
      </w:r>
      <w:r>
        <w:rPr>
          <w:w w:val="110"/>
        </w:rPr>
        <w:t>information</w:t>
      </w:r>
      <w:r>
        <w:rPr>
          <w:spacing w:val="-4"/>
          <w:w w:val="110"/>
        </w:rPr>
        <w:t> </w:t>
      </w:r>
      <w:r>
        <w:rPr>
          <w:w w:val="110"/>
        </w:rPr>
        <w:t>to guide relay selection. The protocol uses the history of neighbors in the neighbor</w:t>
      </w:r>
      <w:r>
        <w:rPr>
          <w:rFonts w:ascii="STIX" w:hAnsi="STIX"/>
          <w:w w:val="110"/>
        </w:rPr>
        <w:t>’</w:t>
      </w:r>
      <w:r>
        <w:rPr>
          <w:w w:val="110"/>
        </w:rPr>
        <w:t>s</w:t>
      </w:r>
      <w:r>
        <w:rPr>
          <w:spacing w:val="35"/>
          <w:w w:val="110"/>
        </w:rPr>
        <w:t> </w:t>
      </w:r>
      <w:r>
        <w:rPr>
          <w:w w:val="110"/>
        </w:rPr>
        <w:t>table</w:t>
      </w:r>
      <w:r>
        <w:rPr>
          <w:spacing w:val="36"/>
          <w:w w:val="110"/>
        </w:rPr>
        <w:t> </w:t>
      </w:r>
      <w:r>
        <w:rPr>
          <w:w w:val="110"/>
        </w:rPr>
        <w:t>to</w:t>
      </w:r>
      <w:r>
        <w:rPr>
          <w:spacing w:val="34"/>
          <w:w w:val="110"/>
        </w:rPr>
        <w:t> </w:t>
      </w:r>
      <w:r>
        <w:rPr>
          <w:w w:val="110"/>
        </w:rPr>
        <w:t>predict</w:t>
      </w:r>
      <w:r>
        <w:rPr>
          <w:spacing w:val="36"/>
          <w:w w:val="110"/>
        </w:rPr>
        <w:t> </w:t>
      </w:r>
      <w:r>
        <w:rPr>
          <w:w w:val="110"/>
        </w:rPr>
        <w:t>the</w:t>
      </w:r>
      <w:r>
        <w:rPr>
          <w:spacing w:val="35"/>
          <w:w w:val="110"/>
        </w:rPr>
        <w:t> </w:t>
      </w:r>
      <w:r>
        <w:rPr>
          <w:w w:val="110"/>
        </w:rPr>
        <w:t>neighbor</w:t>
      </w:r>
      <w:r>
        <w:rPr>
          <w:rFonts w:ascii="STIX" w:hAnsi="STIX"/>
          <w:w w:val="110"/>
        </w:rPr>
        <w:t>’</w:t>
      </w:r>
      <w:r>
        <w:rPr>
          <w:w w:val="110"/>
        </w:rPr>
        <w:t>s</w:t>
      </w:r>
      <w:r>
        <w:rPr>
          <w:spacing w:val="36"/>
          <w:w w:val="110"/>
        </w:rPr>
        <w:t> </w:t>
      </w:r>
      <w:r>
        <w:rPr>
          <w:w w:val="110"/>
        </w:rPr>
        <w:t>behavior</w:t>
      </w:r>
      <w:r>
        <w:rPr>
          <w:spacing w:val="35"/>
          <w:w w:val="110"/>
        </w:rPr>
        <w:t> </w:t>
      </w:r>
      <w:r>
        <w:rPr>
          <w:w w:val="110"/>
        </w:rPr>
        <w:t>and</w:t>
      </w:r>
      <w:r>
        <w:rPr>
          <w:spacing w:val="35"/>
          <w:w w:val="110"/>
        </w:rPr>
        <w:t> </w:t>
      </w:r>
      <w:r>
        <w:rPr>
          <w:w w:val="110"/>
        </w:rPr>
        <w:t>to</w:t>
      </w:r>
      <w:r>
        <w:rPr>
          <w:spacing w:val="35"/>
          <w:w w:val="110"/>
        </w:rPr>
        <w:t> </w:t>
      </w:r>
      <w:r>
        <w:rPr>
          <w:spacing w:val="-2"/>
          <w:w w:val="110"/>
        </w:rPr>
        <w:t>improve</w:t>
      </w:r>
    </w:p>
    <w:p>
      <w:pPr>
        <w:pStyle w:val="BodyText"/>
        <w:spacing w:line="138" w:lineRule="exact"/>
        <w:jc w:val="both"/>
      </w:pPr>
      <w:r>
        <w:rPr>
          <w:w w:val="110"/>
        </w:rPr>
        <w:t>network</w:t>
      </w:r>
      <w:r>
        <w:rPr>
          <w:spacing w:val="67"/>
          <w:w w:val="150"/>
        </w:rPr>
        <w:t> </w:t>
      </w:r>
      <w:r>
        <w:rPr>
          <w:w w:val="110"/>
        </w:rPr>
        <w:t>performance.</w:t>
      </w:r>
      <w:r>
        <w:rPr>
          <w:spacing w:val="66"/>
          <w:w w:val="150"/>
        </w:rPr>
        <w:t> </w:t>
      </w:r>
      <w:r>
        <w:rPr>
          <w:w w:val="110"/>
        </w:rPr>
        <w:t>Subsequently,</w:t>
      </w:r>
      <w:r>
        <w:rPr>
          <w:spacing w:val="65"/>
          <w:w w:val="150"/>
        </w:rPr>
        <w:t> </w:t>
      </w:r>
      <w:r>
        <w:rPr>
          <w:w w:val="110"/>
        </w:rPr>
        <w:t>RPSOR</w:t>
      </w:r>
      <w:r>
        <w:rPr>
          <w:spacing w:val="67"/>
          <w:w w:val="150"/>
        </w:rPr>
        <w:t> </w:t>
      </w:r>
      <w:r>
        <w:rPr>
          <w:w w:val="110"/>
        </w:rPr>
        <w:t>[</w:t>
      </w:r>
      <w:hyperlink w:history="true" w:anchor="_bookmark51">
        <w:r>
          <w:rPr>
            <w:color w:val="2196D1"/>
            <w:w w:val="110"/>
          </w:rPr>
          <w:t>25</w:t>
        </w:r>
      </w:hyperlink>
      <w:r>
        <w:rPr>
          <w:w w:val="110"/>
        </w:rPr>
        <w:t>]</w:t>
      </w:r>
      <w:r>
        <w:rPr>
          <w:spacing w:val="66"/>
          <w:w w:val="150"/>
        </w:rPr>
        <w:t> </w:t>
      </w:r>
      <w:r>
        <w:rPr>
          <w:w w:val="110"/>
        </w:rPr>
        <w:t>enhanced</w:t>
      </w:r>
      <w:r>
        <w:rPr>
          <w:spacing w:val="66"/>
          <w:w w:val="150"/>
        </w:rPr>
        <w:t> </w:t>
      </w:r>
      <w:r>
        <w:rPr>
          <w:spacing w:val="-5"/>
          <w:w w:val="110"/>
        </w:rPr>
        <w:t>the</w:t>
      </w:r>
    </w:p>
    <w:p>
      <w:pPr>
        <w:spacing w:after="0" w:line="138" w:lineRule="exact"/>
        <w:jc w:val="both"/>
        <w:sectPr>
          <w:type w:val="continuous"/>
          <w:pgSz w:w="11910" w:h="15880"/>
          <w:pgMar w:header="655" w:footer="544" w:top="620" w:bottom="280" w:left="620" w:right="620"/>
          <w:cols w:num="2" w:equalWidth="0">
            <w:col w:w="5195" w:space="186"/>
            <w:col w:w="5289"/>
          </w:cols>
        </w:sectPr>
      </w:pPr>
    </w:p>
    <w:p>
      <w:pPr>
        <w:pStyle w:val="BodyText"/>
        <w:spacing w:before="6"/>
        <w:ind w:left="0"/>
        <w:rPr>
          <w:sz w:val="10"/>
        </w:rPr>
      </w:pPr>
    </w:p>
    <w:p>
      <w:pPr>
        <w:spacing w:after="0"/>
        <w:rPr>
          <w:sz w:val="10"/>
        </w:rPr>
        <w:sectPr>
          <w:pgSz w:w="11910" w:h="15880"/>
          <w:pgMar w:header="655" w:footer="544" w:top="840" w:bottom="740" w:left="620" w:right="620"/>
        </w:sectPr>
      </w:pPr>
    </w:p>
    <w:p>
      <w:pPr>
        <w:pStyle w:val="BodyText"/>
        <w:spacing w:line="273" w:lineRule="auto" w:before="91"/>
        <w:ind w:right="38"/>
        <w:jc w:val="both"/>
      </w:pPr>
      <w:r>
        <w:rPr>
          <w:w w:val="110"/>
        </w:rPr>
        <w:t>WDFAD-DBR</w:t>
      </w:r>
      <w:r>
        <w:rPr>
          <w:w w:val="110"/>
        </w:rPr>
        <w:t> protocol</w:t>
      </w:r>
      <w:r>
        <w:rPr>
          <w:w w:val="110"/>
        </w:rPr>
        <w:t> by</w:t>
      </w:r>
      <w:r>
        <w:rPr>
          <w:w w:val="110"/>
        </w:rPr>
        <w:t> considering</w:t>
      </w:r>
      <w:r>
        <w:rPr>
          <w:w w:val="110"/>
        </w:rPr>
        <w:t> the</w:t>
      </w:r>
      <w:r>
        <w:rPr>
          <w:w w:val="110"/>
        </w:rPr>
        <w:t> depth</w:t>
      </w:r>
      <w:r>
        <w:rPr>
          <w:w w:val="110"/>
        </w:rPr>
        <w:t> differences,</w:t>
      </w:r>
      <w:r>
        <w:rPr>
          <w:w w:val="110"/>
        </w:rPr>
        <w:t> </w:t>
      </w:r>
      <w:r>
        <w:rPr>
          <w:w w:val="110"/>
        </w:rPr>
        <w:t>energy level,</w:t>
      </w:r>
      <w:r>
        <w:rPr>
          <w:w w:val="110"/>
        </w:rPr>
        <w:t> and</w:t>
      </w:r>
      <w:r>
        <w:rPr>
          <w:w w:val="110"/>
        </w:rPr>
        <w:t> the</w:t>
      </w:r>
      <w:r>
        <w:rPr>
          <w:w w:val="110"/>
        </w:rPr>
        <w:t> shortest</w:t>
      </w:r>
      <w:r>
        <w:rPr>
          <w:w w:val="110"/>
        </w:rPr>
        <w:t> path</w:t>
      </w:r>
      <w:r>
        <w:rPr>
          <w:w w:val="110"/>
        </w:rPr>
        <w:t> of</w:t>
      </w:r>
      <w:r>
        <w:rPr>
          <w:w w:val="110"/>
        </w:rPr>
        <w:t> forwarders.</w:t>
      </w:r>
      <w:r>
        <w:rPr>
          <w:w w:val="110"/>
        </w:rPr>
        <w:t> RPSOR</w:t>
      </w:r>
      <w:r>
        <w:rPr>
          <w:w w:val="110"/>
        </w:rPr>
        <w:t> calculates</w:t>
      </w:r>
      <w:r>
        <w:rPr>
          <w:w w:val="110"/>
        </w:rPr>
        <w:t> priority </w:t>
      </w:r>
      <w:r>
        <w:rPr>
          <w:spacing w:val="-2"/>
          <w:w w:val="110"/>
        </w:rPr>
        <w:t>function, which is increased exponentially for small-depth differences of </w:t>
      </w:r>
      <w:r>
        <w:rPr>
          <w:w w:val="110"/>
        </w:rPr>
        <w:t>candidate forwarding nodes.</w:t>
      </w:r>
    </w:p>
    <w:p>
      <w:pPr>
        <w:pStyle w:val="BodyText"/>
        <w:spacing w:line="273" w:lineRule="auto"/>
        <w:ind w:right="38" w:firstLine="239"/>
        <w:jc w:val="both"/>
      </w:pPr>
      <w:r>
        <w:rPr>
          <w:w w:val="110"/>
        </w:rPr>
        <w:t>SORP [</w:t>
      </w:r>
      <w:hyperlink w:history="true" w:anchor="_bookmark52">
        <w:r>
          <w:rPr>
            <w:color w:val="2196D1"/>
            <w:w w:val="110"/>
          </w:rPr>
          <w:t>26</w:t>
        </w:r>
      </w:hyperlink>
      <w:r>
        <w:rPr>
          <w:w w:val="110"/>
        </w:rPr>
        <w:t>] was developed based on a depth-routing mechanism </w:t>
      </w:r>
      <w:r>
        <w:rPr>
          <w:w w:val="110"/>
        </w:rPr>
        <w:t>to avoid</w:t>
      </w:r>
      <w:r>
        <w:rPr>
          <w:w w:val="110"/>
        </w:rPr>
        <w:t> void</w:t>
      </w:r>
      <w:r>
        <w:rPr>
          <w:w w:val="110"/>
        </w:rPr>
        <w:t> areas,</w:t>
      </w:r>
      <w:r>
        <w:rPr>
          <w:w w:val="110"/>
        </w:rPr>
        <w:t> which</w:t>
      </w:r>
      <w:r>
        <w:rPr>
          <w:w w:val="110"/>
        </w:rPr>
        <w:t> might</w:t>
      </w:r>
      <w:r>
        <w:rPr>
          <w:w w:val="110"/>
        </w:rPr>
        <w:t> exist</w:t>
      </w:r>
      <w:r>
        <w:rPr>
          <w:w w:val="110"/>
        </w:rPr>
        <w:t> in</w:t>
      </w:r>
      <w:r>
        <w:rPr>
          <w:w w:val="110"/>
        </w:rPr>
        <w:t> some</w:t>
      </w:r>
      <w:r>
        <w:rPr>
          <w:w w:val="110"/>
        </w:rPr>
        <w:t> topologies.</w:t>
      </w:r>
      <w:r>
        <w:rPr>
          <w:w w:val="110"/>
        </w:rPr>
        <w:t> The</w:t>
      </w:r>
      <w:r>
        <w:rPr>
          <w:w w:val="110"/>
        </w:rPr>
        <w:t> stateless routing</w:t>
      </w:r>
      <w:r>
        <w:rPr>
          <w:spacing w:val="-11"/>
          <w:w w:val="110"/>
        </w:rPr>
        <w:t> </w:t>
      </w:r>
      <w:r>
        <w:rPr>
          <w:w w:val="110"/>
        </w:rPr>
        <w:t>protocol</w:t>
      </w:r>
      <w:r>
        <w:rPr>
          <w:spacing w:val="-11"/>
          <w:w w:val="110"/>
        </w:rPr>
        <w:t> </w:t>
      </w:r>
      <w:r>
        <w:rPr>
          <w:w w:val="110"/>
        </w:rPr>
        <w:t>detects</w:t>
      </w:r>
      <w:r>
        <w:rPr>
          <w:spacing w:val="-11"/>
          <w:w w:val="110"/>
        </w:rPr>
        <w:t> </w:t>
      </w:r>
      <w:r>
        <w:rPr>
          <w:w w:val="110"/>
        </w:rPr>
        <w:t>void</w:t>
      </w:r>
      <w:r>
        <w:rPr>
          <w:spacing w:val="-11"/>
          <w:w w:val="110"/>
        </w:rPr>
        <w:t> </w:t>
      </w:r>
      <w:r>
        <w:rPr>
          <w:w w:val="110"/>
        </w:rPr>
        <w:t>regions,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local</w:t>
      </w:r>
      <w:r>
        <w:rPr>
          <w:spacing w:val="-11"/>
          <w:w w:val="110"/>
        </w:rPr>
        <w:t> </w:t>
      </w:r>
      <w:r>
        <w:rPr>
          <w:w w:val="110"/>
        </w:rPr>
        <w:t>trapped</w:t>
      </w:r>
      <w:r>
        <w:rPr>
          <w:spacing w:val="-11"/>
          <w:w w:val="110"/>
        </w:rPr>
        <w:t> </w:t>
      </w:r>
      <w:r>
        <w:rPr>
          <w:w w:val="110"/>
        </w:rPr>
        <w:t>nodes,</w:t>
      </w:r>
      <w:r>
        <w:rPr>
          <w:spacing w:val="-11"/>
          <w:w w:val="110"/>
        </w:rPr>
        <w:t> </w:t>
      </w:r>
      <w:r>
        <w:rPr>
          <w:w w:val="110"/>
        </w:rPr>
        <w:t>and then avoids including them in the routing process.</w:t>
      </w:r>
    </w:p>
    <w:p>
      <w:pPr>
        <w:pStyle w:val="BodyText"/>
        <w:spacing w:line="273" w:lineRule="auto"/>
        <w:ind w:right="38" w:firstLine="239"/>
        <w:jc w:val="both"/>
      </w:pPr>
      <w:r>
        <w:rPr/>
        <w:t>Authors in Ref. [</w:t>
      </w:r>
      <w:hyperlink w:history="true" w:anchor="_bookmark53">
        <w:r>
          <w:rPr>
            <w:color w:val="2196D1"/>
          </w:rPr>
          <w:t>27</w:t>
        </w:r>
      </w:hyperlink>
      <w:r>
        <w:rPr/>
        <w:t>] have proposed RSAR and CoSAR protocols </w:t>
      </w:r>
      <w:r>
        <w:rPr/>
        <w:t>based</w:t>
      </w:r>
      <w:r>
        <w:rPr>
          <w:spacing w:val="40"/>
          <w:w w:val="110"/>
        </w:rPr>
        <w:t> </w:t>
      </w:r>
      <w:r>
        <w:rPr>
          <w:w w:val="110"/>
        </w:rPr>
        <w:t>on</w:t>
      </w:r>
      <w:r>
        <w:rPr>
          <w:spacing w:val="-5"/>
          <w:w w:val="110"/>
        </w:rPr>
        <w:t> </w:t>
      </w:r>
      <w:r>
        <w:rPr>
          <w:w w:val="110"/>
        </w:rPr>
        <w:t>depth</w:t>
      </w:r>
      <w:r>
        <w:rPr>
          <w:spacing w:val="-5"/>
          <w:w w:val="110"/>
        </w:rPr>
        <w:t> </w:t>
      </w:r>
      <w:r>
        <w:rPr>
          <w:w w:val="110"/>
        </w:rPr>
        <w:t>information.</w:t>
      </w:r>
      <w:r>
        <w:rPr>
          <w:spacing w:val="-5"/>
          <w:w w:val="110"/>
        </w:rPr>
        <w:t> </w:t>
      </w:r>
      <w:r>
        <w:rPr>
          <w:w w:val="110"/>
        </w:rPr>
        <w:t>RSAR</w:t>
      </w:r>
      <w:r>
        <w:rPr>
          <w:spacing w:val="-5"/>
          <w:w w:val="110"/>
        </w:rPr>
        <w:t> </w:t>
      </w:r>
      <w:r>
        <w:rPr>
          <w:w w:val="110"/>
        </w:rPr>
        <w:t>reduces</w:t>
      </w:r>
      <w:r>
        <w:rPr>
          <w:spacing w:val="-5"/>
          <w:w w:val="110"/>
        </w:rPr>
        <w:t> </w:t>
      </w:r>
      <w:r>
        <w:rPr>
          <w:w w:val="110"/>
        </w:rPr>
        <w:t>the</w:t>
      </w:r>
      <w:r>
        <w:rPr>
          <w:spacing w:val="-5"/>
          <w:w w:val="110"/>
        </w:rPr>
        <w:t> </w:t>
      </w:r>
      <w:r>
        <w:rPr>
          <w:w w:val="110"/>
        </w:rPr>
        <w:t>burden</w:t>
      </w:r>
      <w:r>
        <w:rPr>
          <w:spacing w:val="-5"/>
          <w:w w:val="110"/>
        </w:rPr>
        <w:t> </w:t>
      </w:r>
      <w:r>
        <w:rPr>
          <w:w w:val="110"/>
        </w:rPr>
        <w:t>of</w:t>
      </w:r>
      <w:r>
        <w:rPr>
          <w:spacing w:val="-5"/>
          <w:w w:val="110"/>
        </w:rPr>
        <w:t> </w:t>
      </w:r>
      <w:r>
        <w:rPr>
          <w:w w:val="110"/>
        </w:rPr>
        <w:t>low-depth</w:t>
      </w:r>
      <w:r>
        <w:rPr>
          <w:spacing w:val="-5"/>
          <w:w w:val="110"/>
        </w:rPr>
        <w:t> </w:t>
      </w:r>
      <w:r>
        <w:rPr>
          <w:w w:val="110"/>
        </w:rPr>
        <w:t>nodes</w:t>
      </w:r>
      <w:r>
        <w:rPr>
          <w:spacing w:val="-5"/>
          <w:w w:val="110"/>
        </w:rPr>
        <w:t> </w:t>
      </w:r>
      <w:r>
        <w:rPr>
          <w:w w:val="110"/>
        </w:rPr>
        <w:t>by classifying</w:t>
      </w:r>
      <w:r>
        <w:rPr>
          <w:spacing w:val="-11"/>
          <w:w w:val="110"/>
        </w:rPr>
        <w:t> </w:t>
      </w:r>
      <w:r>
        <w:rPr>
          <w:w w:val="110"/>
        </w:rPr>
        <w:t>nodes</w:t>
      </w:r>
      <w:r>
        <w:rPr>
          <w:spacing w:val="-11"/>
          <w:w w:val="110"/>
        </w:rPr>
        <w:t> </w:t>
      </w:r>
      <w:r>
        <w:rPr>
          <w:w w:val="110"/>
        </w:rPr>
        <w:t>in</w:t>
      </w:r>
      <w:r>
        <w:rPr>
          <w:spacing w:val="-11"/>
          <w:w w:val="110"/>
        </w:rPr>
        <w:t> </w:t>
      </w:r>
      <w:r>
        <w:rPr>
          <w:w w:val="110"/>
        </w:rPr>
        <w:t>the</w:t>
      </w:r>
      <w:r>
        <w:rPr>
          <w:spacing w:val="-11"/>
          <w:w w:val="110"/>
        </w:rPr>
        <w:t> </w:t>
      </w:r>
      <w:r>
        <w:rPr>
          <w:w w:val="110"/>
        </w:rPr>
        <w:t>network</w:t>
      </w:r>
      <w:r>
        <w:rPr>
          <w:spacing w:val="-11"/>
          <w:w w:val="110"/>
        </w:rPr>
        <w:t> </w:t>
      </w:r>
      <w:r>
        <w:rPr>
          <w:w w:val="110"/>
        </w:rPr>
        <w:t>into</w:t>
      </w:r>
      <w:r>
        <w:rPr>
          <w:spacing w:val="-11"/>
          <w:w w:val="110"/>
        </w:rPr>
        <w:t> </w:t>
      </w:r>
      <w:r>
        <w:rPr>
          <w:w w:val="110"/>
        </w:rPr>
        <w:t>several</w:t>
      </w:r>
      <w:r>
        <w:rPr>
          <w:spacing w:val="-11"/>
          <w:w w:val="110"/>
        </w:rPr>
        <w:t> </w:t>
      </w:r>
      <w:r>
        <w:rPr>
          <w:w w:val="110"/>
        </w:rPr>
        <w:t>energy</w:t>
      </w:r>
      <w:r>
        <w:rPr>
          <w:spacing w:val="-11"/>
          <w:w w:val="110"/>
        </w:rPr>
        <w:t> </w:t>
      </w:r>
      <w:r>
        <w:rPr>
          <w:w w:val="110"/>
        </w:rPr>
        <w:t>grades.</w:t>
      </w:r>
      <w:r>
        <w:rPr>
          <w:spacing w:val="-11"/>
          <w:w w:val="110"/>
        </w:rPr>
        <w:t> </w:t>
      </w:r>
      <w:r>
        <w:rPr>
          <w:w w:val="110"/>
        </w:rPr>
        <w:t>The</w:t>
      </w:r>
      <w:r>
        <w:rPr>
          <w:spacing w:val="-11"/>
          <w:w w:val="110"/>
        </w:rPr>
        <w:t> </w:t>
      </w:r>
      <w:r>
        <w:rPr>
          <w:w w:val="110"/>
        </w:rPr>
        <w:t>deepest nodes will have higher energy grades, while nodes closest to the water surface</w:t>
      </w:r>
      <w:r>
        <w:rPr>
          <w:spacing w:val="-11"/>
          <w:w w:val="110"/>
        </w:rPr>
        <w:t> </w:t>
      </w:r>
      <w:r>
        <w:rPr>
          <w:w w:val="110"/>
        </w:rPr>
        <w:t>will</w:t>
      </w:r>
      <w:r>
        <w:rPr>
          <w:spacing w:val="-11"/>
          <w:w w:val="110"/>
        </w:rPr>
        <w:t> </w:t>
      </w:r>
      <w:r>
        <w:rPr>
          <w:w w:val="110"/>
        </w:rPr>
        <w:t>have</w:t>
      </w:r>
      <w:r>
        <w:rPr>
          <w:spacing w:val="-11"/>
          <w:w w:val="110"/>
        </w:rPr>
        <w:t> </w:t>
      </w:r>
      <w:r>
        <w:rPr>
          <w:w w:val="110"/>
        </w:rPr>
        <w:t>smaller</w:t>
      </w:r>
      <w:r>
        <w:rPr>
          <w:spacing w:val="-11"/>
          <w:w w:val="110"/>
        </w:rPr>
        <w:t> </w:t>
      </w:r>
      <w:r>
        <w:rPr>
          <w:w w:val="110"/>
        </w:rPr>
        <w:t>grades.</w:t>
      </w:r>
      <w:r>
        <w:rPr>
          <w:spacing w:val="-11"/>
          <w:w w:val="110"/>
        </w:rPr>
        <w:t> </w:t>
      </w:r>
      <w:r>
        <w:rPr>
          <w:w w:val="110"/>
        </w:rPr>
        <w:t>Each</w:t>
      </w:r>
      <w:r>
        <w:rPr>
          <w:spacing w:val="-11"/>
          <w:w w:val="110"/>
        </w:rPr>
        <w:t> </w:t>
      </w:r>
      <w:r>
        <w:rPr>
          <w:w w:val="110"/>
        </w:rPr>
        <w:t>source</w:t>
      </w:r>
      <w:r>
        <w:rPr>
          <w:spacing w:val="-11"/>
          <w:w w:val="110"/>
        </w:rPr>
        <w:t> </w:t>
      </w:r>
      <w:r>
        <w:rPr>
          <w:w w:val="110"/>
        </w:rPr>
        <w:t>node</w:t>
      </w:r>
      <w:r>
        <w:rPr>
          <w:spacing w:val="-11"/>
          <w:w w:val="110"/>
        </w:rPr>
        <w:t> </w:t>
      </w:r>
      <w:r>
        <w:rPr>
          <w:w w:val="110"/>
        </w:rPr>
        <w:t>calculates</w:t>
      </w:r>
      <w:r>
        <w:rPr>
          <w:spacing w:val="-11"/>
          <w:w w:val="110"/>
        </w:rPr>
        <w:t> </w:t>
      </w:r>
      <w:r>
        <w:rPr>
          <w:w w:val="110"/>
        </w:rPr>
        <w:t>the</w:t>
      </w:r>
      <w:r>
        <w:rPr>
          <w:spacing w:val="-11"/>
          <w:w w:val="110"/>
        </w:rPr>
        <w:t> </w:t>
      </w:r>
      <w:r>
        <w:rPr>
          <w:w w:val="110"/>
        </w:rPr>
        <w:t>weight based</w:t>
      </w:r>
      <w:r>
        <w:rPr>
          <w:w w:val="110"/>
        </w:rPr>
        <w:t> on</w:t>
      </w:r>
      <w:r>
        <w:rPr>
          <w:w w:val="110"/>
        </w:rPr>
        <w:t> depth,</w:t>
      </w:r>
      <w:r>
        <w:rPr>
          <w:w w:val="110"/>
        </w:rPr>
        <w:t> energy</w:t>
      </w:r>
      <w:r>
        <w:rPr>
          <w:w w:val="110"/>
        </w:rPr>
        <w:t> grade,</w:t>
      </w:r>
      <w:r>
        <w:rPr>
          <w:w w:val="110"/>
        </w:rPr>
        <w:t> and</w:t>
      </w:r>
      <w:r>
        <w:rPr>
          <w:w w:val="110"/>
        </w:rPr>
        <w:t> remaining</w:t>
      </w:r>
      <w:r>
        <w:rPr>
          <w:w w:val="110"/>
        </w:rPr>
        <w:t> energy</w:t>
      </w:r>
      <w:r>
        <w:rPr>
          <w:w w:val="110"/>
        </w:rPr>
        <w:t> of</w:t>
      </w:r>
      <w:r>
        <w:rPr>
          <w:w w:val="110"/>
        </w:rPr>
        <w:t> the</w:t>
      </w:r>
      <w:r>
        <w:rPr>
          <w:w w:val="110"/>
        </w:rPr>
        <w:t> next</w:t>
      </w:r>
      <w:r>
        <w:rPr>
          <w:w w:val="110"/>
        </w:rPr>
        <w:t> for- warding</w:t>
      </w:r>
      <w:r>
        <w:rPr>
          <w:w w:val="110"/>
        </w:rPr>
        <w:t> node.</w:t>
      </w:r>
      <w:r>
        <w:rPr>
          <w:w w:val="110"/>
        </w:rPr>
        <w:t> However,</w:t>
      </w:r>
      <w:r>
        <w:rPr>
          <w:w w:val="110"/>
        </w:rPr>
        <w:t> RSAR</w:t>
      </w:r>
      <w:r>
        <w:rPr>
          <w:w w:val="110"/>
        </w:rPr>
        <w:t> transmits</w:t>
      </w:r>
      <w:r>
        <w:rPr>
          <w:w w:val="110"/>
        </w:rPr>
        <w:t> packets</w:t>
      </w:r>
      <w:r>
        <w:rPr>
          <w:w w:val="110"/>
        </w:rPr>
        <w:t> using</w:t>
      </w:r>
      <w:r>
        <w:rPr>
          <w:w w:val="110"/>
        </w:rPr>
        <w:t> a</w:t>
      </w:r>
      <w:r>
        <w:rPr>
          <w:w w:val="110"/>
        </w:rPr>
        <w:t> single</w:t>
      </w:r>
      <w:r>
        <w:rPr>
          <w:w w:val="110"/>
        </w:rPr>
        <w:t> link, </w:t>
      </w:r>
      <w:r>
        <w:rPr/>
        <w:t>which may lead to unreliable delivery. To mitigate this issue, the CoSAR</w:t>
      </w:r>
      <w:r>
        <w:rPr>
          <w:w w:val="110"/>
        </w:rPr>
        <w:t> protocol depends on a cooperative forwarding mechanism.</w:t>
      </w:r>
    </w:p>
    <w:p>
      <w:pPr>
        <w:pStyle w:val="BodyText"/>
        <w:spacing w:line="273" w:lineRule="auto"/>
        <w:ind w:right="38" w:firstLine="239"/>
        <w:jc w:val="both"/>
      </w:pPr>
      <w:r>
        <w:rPr>
          <w:w w:val="110"/>
        </w:rPr>
        <w:t>To</w:t>
      </w:r>
      <w:r>
        <w:rPr>
          <w:w w:val="110"/>
        </w:rPr>
        <w:t> minimize</w:t>
      </w:r>
      <w:r>
        <w:rPr>
          <w:w w:val="110"/>
        </w:rPr>
        <w:t> end-to-end</w:t>
      </w:r>
      <w:r>
        <w:rPr>
          <w:w w:val="110"/>
        </w:rPr>
        <w:t> delay</w:t>
      </w:r>
      <w:r>
        <w:rPr>
          <w:w w:val="110"/>
        </w:rPr>
        <w:t> and</w:t>
      </w:r>
      <w:r>
        <w:rPr>
          <w:w w:val="110"/>
        </w:rPr>
        <w:t> achieve</w:t>
      </w:r>
      <w:r>
        <w:rPr>
          <w:w w:val="110"/>
        </w:rPr>
        <w:t> better</w:t>
      </w:r>
      <w:r>
        <w:rPr>
          <w:w w:val="110"/>
        </w:rPr>
        <w:t> network</w:t>
      </w:r>
      <w:r>
        <w:rPr>
          <w:w w:val="110"/>
        </w:rPr>
        <w:t> perfor- mance based on the depth routing technique, the authors of [</w:t>
      </w:r>
      <w:hyperlink w:history="true" w:anchor="_bookmark54">
        <w:r>
          <w:rPr>
            <w:color w:val="2196D1"/>
            <w:w w:val="110"/>
          </w:rPr>
          <w:t>28</w:t>
        </w:r>
      </w:hyperlink>
      <w:r>
        <w:rPr>
          <w:w w:val="110"/>
        </w:rPr>
        <w:t>] </w:t>
      </w:r>
      <w:r>
        <w:rPr>
          <w:w w:val="110"/>
        </w:rPr>
        <w:t>pro- posed</w:t>
      </w:r>
      <w:r>
        <w:rPr>
          <w:w w:val="110"/>
        </w:rPr>
        <w:t> the</w:t>
      </w:r>
      <w:r>
        <w:rPr>
          <w:w w:val="110"/>
        </w:rPr>
        <w:t> DRADS,</w:t>
      </w:r>
      <w:r>
        <w:rPr>
          <w:w w:val="110"/>
        </w:rPr>
        <w:t> iDRADS,</w:t>
      </w:r>
      <w:r>
        <w:rPr>
          <w:w w:val="110"/>
        </w:rPr>
        <w:t> and</w:t>
      </w:r>
      <w:r>
        <w:rPr>
          <w:w w:val="110"/>
        </w:rPr>
        <w:t> Co-iDRADS</w:t>
      </w:r>
      <w:r>
        <w:rPr>
          <w:w w:val="110"/>
        </w:rPr>
        <w:t> delay</w:t>
      </w:r>
      <w:r>
        <w:rPr>
          <w:w w:val="110"/>
        </w:rPr>
        <w:t> sensitive</w:t>
      </w:r>
      <w:r>
        <w:rPr>
          <w:w w:val="110"/>
        </w:rPr>
        <w:t> routing protocols.</w:t>
      </w:r>
      <w:r>
        <w:rPr>
          <w:w w:val="110"/>
        </w:rPr>
        <w:t> Depth</w:t>
      </w:r>
      <w:r>
        <w:rPr>
          <w:w w:val="110"/>
        </w:rPr>
        <w:t> information</w:t>
      </w:r>
      <w:r>
        <w:rPr>
          <w:w w:val="110"/>
        </w:rPr>
        <w:t> is</w:t>
      </w:r>
      <w:r>
        <w:rPr>
          <w:w w:val="110"/>
        </w:rPr>
        <w:t> utilized</w:t>
      </w:r>
      <w:r>
        <w:rPr>
          <w:w w:val="110"/>
        </w:rPr>
        <w:t> in</w:t>
      </w:r>
      <w:r>
        <w:rPr>
          <w:w w:val="110"/>
        </w:rPr>
        <w:t> each</w:t>
      </w:r>
      <w:r>
        <w:rPr>
          <w:w w:val="110"/>
        </w:rPr>
        <w:t> protocol</w:t>
      </w:r>
      <w:r>
        <w:rPr>
          <w:w w:val="110"/>
        </w:rPr>
        <w:t> to</w:t>
      </w:r>
      <w:r>
        <w:rPr>
          <w:w w:val="110"/>
        </w:rPr>
        <w:t> assure</w:t>
      </w:r>
      <w:r>
        <w:rPr>
          <w:w w:val="110"/>
        </w:rPr>
        <w:t> a reliable link and short delivery time in the routing process.</w:t>
      </w:r>
    </w:p>
    <w:p>
      <w:pPr>
        <w:pStyle w:val="BodyText"/>
        <w:spacing w:line="273" w:lineRule="auto"/>
        <w:ind w:right="38" w:firstLine="239"/>
        <w:jc w:val="both"/>
      </w:pPr>
      <w:r>
        <w:rPr>
          <w:w w:val="110"/>
        </w:rPr>
        <w:t>A</w:t>
      </w:r>
      <w:r>
        <w:rPr>
          <w:w w:val="110"/>
        </w:rPr>
        <w:t> recently</w:t>
      </w:r>
      <w:r>
        <w:rPr>
          <w:w w:val="110"/>
        </w:rPr>
        <w:t> proposed</w:t>
      </w:r>
      <w:r>
        <w:rPr>
          <w:w w:val="110"/>
        </w:rPr>
        <w:t> Energy</w:t>
      </w:r>
      <w:r>
        <w:rPr>
          <w:w w:val="110"/>
        </w:rPr>
        <w:t> Efficient</w:t>
      </w:r>
      <w:r>
        <w:rPr>
          <w:w w:val="110"/>
        </w:rPr>
        <w:t> Depth-based</w:t>
      </w:r>
      <w:r>
        <w:rPr>
          <w:w w:val="110"/>
        </w:rPr>
        <w:t> </w:t>
      </w:r>
      <w:r>
        <w:rPr>
          <w:w w:val="110"/>
        </w:rPr>
        <w:t>Opportunistic </w:t>
      </w:r>
      <w:r>
        <w:rPr/>
        <w:t>Routing with Void Avoidance (EEDOR-VA) [</w:t>
      </w:r>
      <w:hyperlink w:history="true" w:anchor="_bookmark55">
        <w:r>
          <w:rPr>
            <w:color w:val="2196D1"/>
          </w:rPr>
          <w:t>29</w:t>
        </w:r>
      </w:hyperlink>
      <w:r>
        <w:rPr/>
        <w:t>] uses a reactive routing</w:t>
      </w:r>
      <w:r>
        <w:rPr>
          <w:w w:val="110"/>
        </w:rPr>
        <w:t> mechanism to acquire a node hop count from a sink and combine this information with node depth to determine the node priority in the for- </w:t>
      </w:r>
      <w:r>
        <w:rPr>
          <w:spacing w:val="-2"/>
          <w:w w:val="110"/>
        </w:rPr>
        <w:t>warding process. EEDOR-VA selects</w:t>
      </w:r>
      <w:r>
        <w:rPr>
          <w:spacing w:val="-3"/>
          <w:w w:val="110"/>
        </w:rPr>
        <w:t> </w:t>
      </w:r>
      <w:r>
        <w:rPr>
          <w:spacing w:val="-2"/>
          <w:w w:val="110"/>
        </w:rPr>
        <w:t>candidate forwarding sets to avoid </w:t>
      </w:r>
      <w:r>
        <w:rPr>
          <w:w w:val="110"/>
        </w:rPr>
        <w:t>routing</w:t>
      </w:r>
      <w:r>
        <w:rPr>
          <w:spacing w:val="-8"/>
          <w:w w:val="110"/>
        </w:rPr>
        <w:t> </w:t>
      </w:r>
      <w:r>
        <w:rPr>
          <w:w w:val="110"/>
        </w:rPr>
        <w:t>voids</w:t>
      </w:r>
      <w:r>
        <w:rPr>
          <w:spacing w:val="-9"/>
          <w:w w:val="110"/>
        </w:rPr>
        <w:t> </w:t>
      </w:r>
      <w:r>
        <w:rPr>
          <w:w w:val="110"/>
        </w:rPr>
        <w:t>and</w:t>
      </w:r>
      <w:r>
        <w:rPr>
          <w:spacing w:val="-9"/>
          <w:w w:val="110"/>
        </w:rPr>
        <w:t> </w:t>
      </w:r>
      <w:r>
        <w:rPr>
          <w:w w:val="110"/>
        </w:rPr>
        <w:t>coordinates</w:t>
      </w:r>
      <w:r>
        <w:rPr>
          <w:spacing w:val="-8"/>
          <w:w w:val="110"/>
        </w:rPr>
        <w:t> </w:t>
      </w:r>
      <w:r>
        <w:rPr>
          <w:w w:val="110"/>
        </w:rPr>
        <w:t>between</w:t>
      </w:r>
      <w:r>
        <w:rPr>
          <w:spacing w:val="-7"/>
          <w:w w:val="110"/>
        </w:rPr>
        <w:t> </w:t>
      </w:r>
      <w:r>
        <w:rPr>
          <w:w w:val="110"/>
        </w:rPr>
        <w:t>nodes</w:t>
      </w:r>
      <w:r>
        <w:rPr>
          <w:spacing w:val="-9"/>
          <w:w w:val="110"/>
        </w:rPr>
        <w:t> </w:t>
      </w:r>
      <w:r>
        <w:rPr>
          <w:w w:val="110"/>
        </w:rPr>
        <w:t>within</w:t>
      </w:r>
      <w:r>
        <w:rPr>
          <w:spacing w:val="-9"/>
          <w:w w:val="110"/>
        </w:rPr>
        <w:t> </w:t>
      </w:r>
      <w:r>
        <w:rPr>
          <w:w w:val="110"/>
        </w:rPr>
        <w:t>the</w:t>
      </w:r>
      <w:r>
        <w:rPr>
          <w:spacing w:val="-9"/>
          <w:w w:val="110"/>
        </w:rPr>
        <w:t> </w:t>
      </w:r>
      <w:r>
        <w:rPr>
          <w:w w:val="110"/>
        </w:rPr>
        <w:t>candidate</w:t>
      </w:r>
      <w:r>
        <w:rPr>
          <w:spacing w:val="-9"/>
          <w:w w:val="110"/>
        </w:rPr>
        <w:t> </w:t>
      </w:r>
      <w:r>
        <w:rPr>
          <w:w w:val="110"/>
        </w:rPr>
        <w:t>set</w:t>
      </w:r>
      <w:r>
        <w:rPr>
          <w:spacing w:val="-8"/>
          <w:w w:val="110"/>
        </w:rPr>
        <w:t> </w:t>
      </w:r>
      <w:r>
        <w:rPr>
          <w:w w:val="110"/>
        </w:rPr>
        <w:t>to reduce redundant transmissions.</w:t>
      </w:r>
    </w:p>
    <w:p>
      <w:pPr>
        <w:pStyle w:val="BodyText"/>
        <w:spacing w:line="273" w:lineRule="auto"/>
        <w:ind w:right="39" w:firstLine="239"/>
        <w:jc w:val="both"/>
      </w:pPr>
      <w:r>
        <w:rPr>
          <w:w w:val="110"/>
        </w:rPr>
        <w:t>Unfortunately,</w:t>
      </w:r>
      <w:r>
        <w:rPr>
          <w:w w:val="110"/>
        </w:rPr>
        <w:t> all</w:t>
      </w:r>
      <w:r>
        <w:rPr>
          <w:w w:val="110"/>
        </w:rPr>
        <w:t> the</w:t>
      </w:r>
      <w:r>
        <w:rPr>
          <w:w w:val="110"/>
        </w:rPr>
        <w:t> abovementioned</w:t>
      </w:r>
      <w:r>
        <w:rPr>
          <w:w w:val="110"/>
        </w:rPr>
        <w:t> DBR-variant</w:t>
      </w:r>
      <w:r>
        <w:rPr>
          <w:w w:val="110"/>
        </w:rPr>
        <w:t> protocols</w:t>
      </w:r>
      <w:r>
        <w:rPr>
          <w:w w:val="110"/>
        </w:rPr>
        <w:t> </w:t>
      </w:r>
      <w:r>
        <w:rPr>
          <w:w w:val="110"/>
        </w:rPr>
        <w:t>are susceptible</w:t>
      </w:r>
      <w:r>
        <w:rPr>
          <w:w w:val="110"/>
        </w:rPr>
        <w:t> to</w:t>
      </w:r>
      <w:r>
        <w:rPr>
          <w:w w:val="110"/>
        </w:rPr>
        <w:t> depth-spoofing</w:t>
      </w:r>
      <w:r>
        <w:rPr>
          <w:w w:val="110"/>
        </w:rPr>
        <w:t> attacks,</w:t>
      </w:r>
      <w:r>
        <w:rPr>
          <w:w w:val="110"/>
        </w:rPr>
        <w:t> which</w:t>
      </w:r>
      <w:r>
        <w:rPr>
          <w:w w:val="110"/>
        </w:rPr>
        <w:t> will</w:t>
      </w:r>
      <w:r>
        <w:rPr>
          <w:w w:val="110"/>
        </w:rPr>
        <w:t> be</w:t>
      </w:r>
      <w:r>
        <w:rPr>
          <w:w w:val="110"/>
        </w:rPr>
        <w:t> explained</w:t>
      </w:r>
      <w:r>
        <w:rPr>
          <w:w w:val="110"/>
        </w:rPr>
        <w:t> in</w:t>
      </w:r>
      <w:r>
        <w:rPr>
          <w:w w:val="110"/>
        </w:rPr>
        <w:t> the next subsection.</w:t>
      </w:r>
    </w:p>
    <w:p>
      <w:pPr>
        <w:pStyle w:val="BodyText"/>
        <w:spacing w:before="96"/>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2 Depth-spoofing attack" w:id="14"/>
      <w:bookmarkEnd w:id="14"/>
      <w:r>
        <w:rPr/>
      </w:r>
      <w:r>
        <w:rPr>
          <w:i/>
          <w:spacing w:val="-2"/>
          <w:sz w:val="16"/>
        </w:rPr>
        <w:t>Depth-spoofing</w:t>
      </w:r>
      <w:r>
        <w:rPr>
          <w:i/>
          <w:spacing w:val="21"/>
          <w:sz w:val="16"/>
        </w:rPr>
        <w:t> </w:t>
      </w:r>
      <w:r>
        <w:rPr>
          <w:i/>
          <w:spacing w:val="-2"/>
          <w:sz w:val="16"/>
        </w:rPr>
        <w:t>attack</w:t>
      </w:r>
    </w:p>
    <w:p>
      <w:pPr>
        <w:pStyle w:val="BodyText"/>
        <w:spacing w:before="50"/>
        <w:ind w:left="0"/>
        <w:rPr>
          <w:i/>
        </w:rPr>
      </w:pPr>
    </w:p>
    <w:p>
      <w:pPr>
        <w:pStyle w:val="BodyText"/>
        <w:spacing w:line="273" w:lineRule="auto"/>
        <w:ind w:right="38" w:firstLine="239"/>
        <w:jc w:val="both"/>
      </w:pPr>
      <w:r>
        <w:rPr>
          <w:w w:val="110"/>
        </w:rPr>
        <w:t>This</w:t>
      </w:r>
      <w:r>
        <w:rPr>
          <w:w w:val="110"/>
        </w:rPr>
        <w:t> attack</w:t>
      </w:r>
      <w:r>
        <w:rPr>
          <w:w w:val="110"/>
        </w:rPr>
        <w:t> against</w:t>
      </w:r>
      <w:r>
        <w:rPr>
          <w:w w:val="110"/>
        </w:rPr>
        <w:t> depth-based</w:t>
      </w:r>
      <w:r>
        <w:rPr>
          <w:w w:val="110"/>
        </w:rPr>
        <w:t> routing</w:t>
      </w:r>
      <w:r>
        <w:rPr>
          <w:w w:val="110"/>
        </w:rPr>
        <w:t> is</w:t>
      </w:r>
      <w:r>
        <w:rPr>
          <w:w w:val="110"/>
        </w:rPr>
        <w:t> intended</w:t>
      </w:r>
      <w:r>
        <w:rPr>
          <w:w w:val="110"/>
        </w:rPr>
        <w:t> to</w:t>
      </w:r>
      <w:r>
        <w:rPr>
          <w:w w:val="110"/>
        </w:rPr>
        <w:t> cause</w:t>
      </w:r>
      <w:r>
        <w:rPr>
          <w:w w:val="110"/>
        </w:rPr>
        <w:t> </w:t>
      </w:r>
      <w:r>
        <w:rPr>
          <w:w w:val="110"/>
        </w:rPr>
        <w:t>a </w:t>
      </w:r>
      <w:r>
        <w:rPr/>
        <w:t>sinkhole-like effect, which prevents packet delivery. We adopt the attack</w:t>
      </w:r>
      <w:r>
        <w:rPr>
          <w:w w:val="110"/>
        </w:rPr>
        <w:t> model</w:t>
      </w:r>
      <w:r>
        <w:rPr>
          <w:spacing w:val="2"/>
          <w:w w:val="110"/>
        </w:rPr>
        <w:t> </w:t>
      </w:r>
      <w:r>
        <w:rPr>
          <w:w w:val="110"/>
        </w:rPr>
        <w:t>presented</w:t>
      </w:r>
      <w:r>
        <w:rPr>
          <w:spacing w:val="1"/>
          <w:w w:val="110"/>
        </w:rPr>
        <w:t> </w:t>
      </w:r>
      <w:r>
        <w:rPr>
          <w:w w:val="110"/>
        </w:rPr>
        <w:t>in</w:t>
      </w:r>
      <w:r>
        <w:rPr>
          <w:spacing w:val="1"/>
          <w:w w:val="110"/>
        </w:rPr>
        <w:t> </w:t>
      </w:r>
      <w:r>
        <w:rPr>
          <w:w w:val="110"/>
        </w:rPr>
        <w:t>Ref.</w:t>
      </w:r>
      <w:r>
        <w:rPr>
          <w:spacing w:val="2"/>
          <w:w w:val="110"/>
        </w:rPr>
        <w:t> </w:t>
      </w:r>
      <w:r>
        <w:rPr>
          <w:w w:val="110"/>
        </w:rPr>
        <w:t>[</w:t>
      </w:r>
      <w:hyperlink w:history="true" w:anchor="_bookmark40">
        <w:r>
          <w:rPr>
            <w:color w:val="2196D1"/>
            <w:w w:val="110"/>
          </w:rPr>
          <w:t>14</w:t>
        </w:r>
      </w:hyperlink>
      <w:r>
        <w:rPr>
          <w:w w:val="110"/>
        </w:rPr>
        <w:t>],</w:t>
      </w:r>
      <w:r>
        <w:rPr>
          <w:spacing w:val="1"/>
          <w:w w:val="110"/>
        </w:rPr>
        <w:t> </w:t>
      </w:r>
      <w:r>
        <w:rPr>
          <w:w w:val="110"/>
        </w:rPr>
        <w:t>which</w:t>
      </w:r>
      <w:r>
        <w:rPr>
          <w:spacing w:val="2"/>
          <w:w w:val="110"/>
        </w:rPr>
        <w:t> </w:t>
      </w:r>
      <w:r>
        <w:rPr>
          <w:w w:val="110"/>
        </w:rPr>
        <w:t>makes</w:t>
      </w:r>
      <w:r>
        <w:rPr>
          <w:spacing w:val="2"/>
          <w:w w:val="110"/>
        </w:rPr>
        <w:t> </w:t>
      </w:r>
      <w:r>
        <w:rPr>
          <w:w w:val="110"/>
        </w:rPr>
        <w:t>the</w:t>
      </w:r>
      <w:r>
        <w:rPr>
          <w:spacing w:val="1"/>
          <w:w w:val="110"/>
        </w:rPr>
        <w:t> </w:t>
      </w:r>
      <w:r>
        <w:rPr>
          <w:w w:val="110"/>
        </w:rPr>
        <w:t>following</w:t>
      </w:r>
      <w:r>
        <w:rPr>
          <w:spacing w:val="2"/>
          <w:w w:val="110"/>
        </w:rPr>
        <w:t> </w:t>
      </w:r>
      <w:r>
        <w:rPr>
          <w:spacing w:val="-2"/>
          <w:w w:val="110"/>
        </w:rPr>
        <w:t>assumptions:</w:t>
      </w:r>
    </w:p>
    <w:p>
      <w:pPr>
        <w:pStyle w:val="BodyText"/>
        <w:spacing w:before="24"/>
        <w:ind w:left="0"/>
      </w:pPr>
    </w:p>
    <w:p>
      <w:pPr>
        <w:pStyle w:val="ListParagraph"/>
        <w:numPr>
          <w:ilvl w:val="0"/>
          <w:numId w:val="3"/>
        </w:numPr>
        <w:tabs>
          <w:tab w:pos="368" w:val="left" w:leader="none"/>
        </w:tabs>
        <w:spacing w:line="240" w:lineRule="auto" w:before="0" w:after="0"/>
        <w:ind w:left="368" w:right="0" w:hanging="211"/>
        <w:jc w:val="left"/>
        <w:rPr>
          <w:sz w:val="16"/>
        </w:rPr>
      </w:pPr>
      <w:r>
        <w:rPr>
          <w:w w:val="110"/>
          <w:sz w:val="16"/>
        </w:rPr>
        <w:t>Malicious and legitimate nodes have</w:t>
      </w:r>
      <w:r>
        <w:rPr>
          <w:spacing w:val="-1"/>
          <w:w w:val="110"/>
          <w:sz w:val="16"/>
        </w:rPr>
        <w:t> </w:t>
      </w:r>
      <w:r>
        <w:rPr>
          <w:w w:val="110"/>
          <w:sz w:val="16"/>
        </w:rPr>
        <w:t>the</w:t>
      </w:r>
      <w:r>
        <w:rPr>
          <w:spacing w:val="1"/>
          <w:w w:val="110"/>
          <w:sz w:val="16"/>
        </w:rPr>
        <w:t> </w:t>
      </w:r>
      <w:r>
        <w:rPr>
          <w:w w:val="110"/>
          <w:sz w:val="16"/>
        </w:rPr>
        <w:t>same</w:t>
      </w:r>
      <w:r>
        <w:rPr>
          <w:spacing w:val="-1"/>
          <w:w w:val="110"/>
          <w:sz w:val="16"/>
        </w:rPr>
        <w:t> </w:t>
      </w:r>
      <w:r>
        <w:rPr>
          <w:w w:val="110"/>
          <w:sz w:val="16"/>
        </w:rPr>
        <w:t>transmission </w:t>
      </w:r>
      <w:r>
        <w:rPr>
          <w:spacing w:val="-2"/>
          <w:w w:val="110"/>
          <w:sz w:val="16"/>
        </w:rPr>
        <w:t>range.</w:t>
      </w:r>
    </w:p>
    <w:p>
      <w:pPr>
        <w:pStyle w:val="ListParagraph"/>
        <w:numPr>
          <w:ilvl w:val="0"/>
          <w:numId w:val="3"/>
        </w:numPr>
        <w:tabs>
          <w:tab w:pos="369" w:val="left" w:leader="none"/>
        </w:tabs>
        <w:spacing w:line="273" w:lineRule="auto" w:before="91" w:after="0"/>
        <w:ind w:left="369" w:right="130" w:hanging="220"/>
        <w:jc w:val="left"/>
        <w:rPr>
          <w:sz w:val="16"/>
        </w:rPr>
      </w:pPr>
      <w:r>
        <w:rPr/>
        <w:br w:type="column"/>
      </w:r>
      <w:r>
        <w:rPr>
          <w:w w:val="110"/>
          <w:sz w:val="16"/>
        </w:rPr>
        <w:t>The</w:t>
      </w:r>
      <w:r>
        <w:rPr>
          <w:spacing w:val="33"/>
          <w:w w:val="110"/>
          <w:sz w:val="16"/>
        </w:rPr>
        <w:t> </w:t>
      </w:r>
      <w:r>
        <w:rPr>
          <w:w w:val="110"/>
          <w:sz w:val="16"/>
        </w:rPr>
        <w:t>adversary</w:t>
      </w:r>
      <w:r>
        <w:rPr>
          <w:spacing w:val="34"/>
          <w:w w:val="110"/>
          <w:sz w:val="16"/>
        </w:rPr>
        <w:t> </w:t>
      </w:r>
      <w:r>
        <w:rPr>
          <w:w w:val="110"/>
          <w:sz w:val="16"/>
        </w:rPr>
        <w:t>can</w:t>
      </w:r>
      <w:r>
        <w:rPr>
          <w:spacing w:val="33"/>
          <w:w w:val="110"/>
          <w:sz w:val="16"/>
        </w:rPr>
        <w:t> </w:t>
      </w:r>
      <w:r>
        <w:rPr>
          <w:w w:val="110"/>
          <w:sz w:val="16"/>
        </w:rPr>
        <w:t>place</w:t>
      </w:r>
      <w:r>
        <w:rPr>
          <w:spacing w:val="33"/>
          <w:w w:val="110"/>
          <w:sz w:val="16"/>
        </w:rPr>
        <w:t> </w:t>
      </w:r>
      <w:r>
        <w:rPr>
          <w:w w:val="110"/>
          <w:sz w:val="16"/>
        </w:rPr>
        <w:t>malicious</w:t>
      </w:r>
      <w:r>
        <w:rPr>
          <w:spacing w:val="35"/>
          <w:w w:val="110"/>
          <w:sz w:val="16"/>
        </w:rPr>
        <w:t> </w:t>
      </w:r>
      <w:r>
        <w:rPr>
          <w:w w:val="110"/>
          <w:sz w:val="16"/>
        </w:rPr>
        <w:t>nodes</w:t>
      </w:r>
      <w:r>
        <w:rPr>
          <w:spacing w:val="33"/>
          <w:w w:val="110"/>
          <w:sz w:val="16"/>
        </w:rPr>
        <w:t> </w:t>
      </w:r>
      <w:r>
        <w:rPr>
          <w:w w:val="110"/>
          <w:sz w:val="16"/>
        </w:rPr>
        <w:t>at</w:t>
      </w:r>
      <w:r>
        <w:rPr>
          <w:spacing w:val="34"/>
          <w:w w:val="110"/>
          <w:sz w:val="16"/>
        </w:rPr>
        <w:t> </w:t>
      </w:r>
      <w:r>
        <w:rPr>
          <w:w w:val="110"/>
          <w:sz w:val="16"/>
        </w:rPr>
        <w:t>the</w:t>
      </w:r>
      <w:r>
        <w:rPr>
          <w:spacing w:val="34"/>
          <w:w w:val="110"/>
          <w:sz w:val="16"/>
        </w:rPr>
        <w:t> </w:t>
      </w:r>
      <w:r>
        <w:rPr>
          <w:w w:val="110"/>
          <w:sz w:val="16"/>
        </w:rPr>
        <w:t>most</w:t>
      </w:r>
      <w:r>
        <w:rPr>
          <w:spacing w:val="33"/>
          <w:w w:val="110"/>
          <w:sz w:val="16"/>
        </w:rPr>
        <w:t> </w:t>
      </w:r>
      <w:r>
        <w:rPr>
          <w:w w:val="110"/>
          <w:sz w:val="16"/>
        </w:rPr>
        <w:t>damaging location in the network.</w:t>
      </w:r>
    </w:p>
    <w:p>
      <w:pPr>
        <w:pStyle w:val="BodyText"/>
        <w:spacing w:before="25"/>
        <w:ind w:left="0"/>
      </w:pPr>
    </w:p>
    <w:p>
      <w:pPr>
        <w:pStyle w:val="BodyText"/>
        <w:spacing w:line="273" w:lineRule="auto"/>
        <w:ind w:right="130" w:firstLine="239"/>
        <w:jc w:val="both"/>
      </w:pPr>
      <w:hyperlink w:history="true" w:anchor="_bookmark7">
        <w:r>
          <w:rPr>
            <w:color w:val="2196D1"/>
            <w:w w:val="110"/>
          </w:rPr>
          <w:t>Fig.</w:t>
        </w:r>
        <w:r>
          <w:rPr>
            <w:color w:val="2196D1"/>
            <w:w w:val="110"/>
          </w:rPr>
          <w:t> 1</w:t>
        </w:r>
      </w:hyperlink>
      <w:r>
        <w:rPr>
          <w:color w:val="2196D1"/>
          <w:w w:val="110"/>
        </w:rPr>
        <w:t> </w:t>
      </w:r>
      <w:r>
        <w:rPr>
          <w:w w:val="110"/>
        </w:rPr>
        <w:t>illustrates</w:t>
      </w:r>
      <w:r>
        <w:rPr>
          <w:w w:val="110"/>
        </w:rPr>
        <w:t> how the depth-spoofing</w:t>
      </w:r>
      <w:r>
        <w:rPr>
          <w:w w:val="110"/>
        </w:rPr>
        <w:t> attack works.</w:t>
      </w:r>
      <w:r>
        <w:rPr>
          <w:w w:val="110"/>
        </w:rPr>
        <w:t> The</w:t>
      </w:r>
      <w:r>
        <w:rPr>
          <w:w w:val="110"/>
        </w:rPr>
        <w:t> </w:t>
      </w:r>
      <w:r>
        <w:rPr>
          <w:w w:val="110"/>
        </w:rPr>
        <w:t>source node</w:t>
      </w:r>
      <w:r>
        <w:rPr>
          <w:w w:val="110"/>
        </w:rPr>
        <w:t> </w:t>
      </w:r>
      <w:r>
        <w:rPr>
          <w:i/>
          <w:w w:val="110"/>
        </w:rPr>
        <w:t>S</w:t>
      </w:r>
      <w:r>
        <w:rPr>
          <w:i/>
          <w:w w:val="110"/>
        </w:rPr>
        <w:t> </w:t>
      </w:r>
      <w:r>
        <w:rPr>
          <w:w w:val="110"/>
        </w:rPr>
        <w:t>has</w:t>
      </w:r>
      <w:r>
        <w:rPr>
          <w:w w:val="110"/>
        </w:rPr>
        <w:t> one</w:t>
      </w:r>
      <w:r>
        <w:rPr>
          <w:w w:val="110"/>
        </w:rPr>
        <w:t> qualified</w:t>
      </w:r>
      <w:r>
        <w:rPr>
          <w:w w:val="110"/>
        </w:rPr>
        <w:t> forwarder</w:t>
      </w:r>
      <w:r>
        <w:rPr>
          <w:w w:val="110"/>
        </w:rPr>
        <w:t> </w:t>
      </w:r>
      <w:r>
        <w:rPr>
          <w:i/>
          <w:w w:val="110"/>
        </w:rPr>
        <w:t>R</w:t>
      </w:r>
      <w:r>
        <w:rPr>
          <w:w w:val="110"/>
        </w:rPr>
        <w:t>,</w:t>
      </w:r>
      <w:r>
        <w:rPr>
          <w:w w:val="110"/>
        </w:rPr>
        <w:t> which</w:t>
      </w:r>
      <w:r>
        <w:rPr>
          <w:w w:val="110"/>
        </w:rPr>
        <w:t> can</w:t>
      </w:r>
      <w:r>
        <w:rPr>
          <w:w w:val="110"/>
        </w:rPr>
        <w:t> transmit</w:t>
      </w:r>
      <w:r>
        <w:rPr>
          <w:w w:val="110"/>
        </w:rPr>
        <w:t> packets </w:t>
      </w:r>
      <w:r>
        <w:rPr>
          <w:spacing w:val="-2"/>
          <w:w w:val="110"/>
        </w:rPr>
        <w:t>directly</w:t>
      </w:r>
      <w:r>
        <w:rPr>
          <w:spacing w:val="-5"/>
          <w:w w:val="110"/>
        </w:rPr>
        <w:t> </w:t>
      </w:r>
      <w:r>
        <w:rPr>
          <w:spacing w:val="-2"/>
          <w:w w:val="110"/>
        </w:rPr>
        <w:t>to</w:t>
      </w:r>
      <w:r>
        <w:rPr>
          <w:spacing w:val="-5"/>
          <w:w w:val="110"/>
        </w:rPr>
        <w:t> </w:t>
      </w:r>
      <w:r>
        <w:rPr>
          <w:spacing w:val="-2"/>
          <w:w w:val="110"/>
        </w:rPr>
        <w:t>sink</w:t>
      </w:r>
      <w:r>
        <w:rPr>
          <w:spacing w:val="-5"/>
          <w:w w:val="110"/>
        </w:rPr>
        <w:t> </w:t>
      </w:r>
      <w:r>
        <w:rPr>
          <w:i/>
          <w:spacing w:val="-2"/>
          <w:w w:val="110"/>
        </w:rPr>
        <w:t>D</w:t>
      </w:r>
      <w:r>
        <w:rPr>
          <w:spacing w:val="-2"/>
          <w:w w:val="110"/>
        </w:rPr>
        <w:t>.</w:t>
      </w:r>
      <w:r>
        <w:rPr>
          <w:spacing w:val="-5"/>
          <w:w w:val="110"/>
        </w:rPr>
        <w:t> </w:t>
      </w:r>
      <w:r>
        <w:rPr>
          <w:spacing w:val="-2"/>
          <w:w w:val="110"/>
        </w:rPr>
        <w:t>The</w:t>
      </w:r>
      <w:r>
        <w:rPr>
          <w:spacing w:val="-5"/>
          <w:w w:val="110"/>
        </w:rPr>
        <w:t> </w:t>
      </w:r>
      <w:r>
        <w:rPr>
          <w:spacing w:val="-2"/>
          <w:w w:val="110"/>
        </w:rPr>
        <w:t>malicious</w:t>
      </w:r>
      <w:r>
        <w:rPr>
          <w:spacing w:val="-4"/>
          <w:w w:val="110"/>
        </w:rPr>
        <w:t> </w:t>
      </w:r>
      <w:r>
        <w:rPr>
          <w:spacing w:val="-2"/>
          <w:w w:val="110"/>
        </w:rPr>
        <w:t>node</w:t>
      </w:r>
      <w:r>
        <w:rPr>
          <w:spacing w:val="-5"/>
          <w:w w:val="110"/>
        </w:rPr>
        <w:t> </w:t>
      </w:r>
      <w:r>
        <w:rPr>
          <w:i/>
          <w:spacing w:val="-2"/>
          <w:w w:val="110"/>
        </w:rPr>
        <w:t>A</w:t>
      </w:r>
      <w:r>
        <w:rPr>
          <w:i/>
          <w:spacing w:val="-5"/>
          <w:w w:val="110"/>
        </w:rPr>
        <w:t> </w:t>
      </w:r>
      <w:r>
        <w:rPr>
          <w:spacing w:val="-2"/>
          <w:w w:val="110"/>
        </w:rPr>
        <w:t>is</w:t>
      </w:r>
      <w:r>
        <w:rPr>
          <w:spacing w:val="-5"/>
          <w:w w:val="110"/>
        </w:rPr>
        <w:t> </w:t>
      </w:r>
      <w:r>
        <w:rPr>
          <w:spacing w:val="-2"/>
          <w:w w:val="110"/>
        </w:rPr>
        <w:t>placed</w:t>
      </w:r>
      <w:r>
        <w:rPr>
          <w:spacing w:val="-5"/>
          <w:w w:val="110"/>
        </w:rPr>
        <w:t> </w:t>
      </w:r>
      <w:r>
        <w:rPr>
          <w:spacing w:val="-2"/>
          <w:w w:val="110"/>
        </w:rPr>
        <w:t>such</w:t>
      </w:r>
      <w:r>
        <w:rPr>
          <w:spacing w:val="-5"/>
          <w:w w:val="110"/>
        </w:rPr>
        <w:t> </w:t>
      </w:r>
      <w:r>
        <w:rPr>
          <w:spacing w:val="-2"/>
          <w:w w:val="110"/>
        </w:rPr>
        <w:t>that</w:t>
      </w:r>
      <w:r>
        <w:rPr>
          <w:spacing w:val="-5"/>
          <w:w w:val="110"/>
        </w:rPr>
        <w:t> </w:t>
      </w:r>
      <w:r>
        <w:rPr>
          <w:spacing w:val="-2"/>
          <w:w w:val="110"/>
        </w:rPr>
        <w:t>it</w:t>
      </w:r>
      <w:r>
        <w:rPr>
          <w:spacing w:val="-5"/>
          <w:w w:val="110"/>
        </w:rPr>
        <w:t> </w:t>
      </w:r>
      <w:r>
        <w:rPr>
          <w:spacing w:val="-2"/>
          <w:w w:val="110"/>
        </w:rPr>
        <w:t>can</w:t>
      </w:r>
      <w:r>
        <w:rPr>
          <w:spacing w:val="-5"/>
          <w:w w:val="110"/>
        </w:rPr>
        <w:t> </w:t>
      </w:r>
      <w:r>
        <w:rPr>
          <w:spacing w:val="-2"/>
          <w:w w:val="110"/>
        </w:rPr>
        <w:t>receive </w:t>
      </w:r>
      <w:r>
        <w:rPr>
          <w:w w:val="110"/>
        </w:rPr>
        <w:t>transmissions of </w:t>
      </w:r>
      <w:r>
        <w:rPr>
          <w:i/>
          <w:w w:val="110"/>
        </w:rPr>
        <w:t>S </w:t>
      </w:r>
      <w:r>
        <w:rPr>
          <w:w w:val="110"/>
        </w:rPr>
        <w:t>and all its neighbors, namely </w:t>
      </w:r>
      <w:r>
        <w:rPr>
          <w:i/>
          <w:w w:val="110"/>
        </w:rPr>
        <w:t>R</w:t>
      </w:r>
      <w:r>
        <w:rPr>
          <w:w w:val="110"/>
        </w:rPr>
        <w:t>. When </w:t>
      </w:r>
      <w:r>
        <w:rPr>
          <w:i/>
          <w:w w:val="110"/>
        </w:rPr>
        <w:t>S </w:t>
      </w:r>
      <w:r>
        <w:rPr>
          <w:w w:val="110"/>
        </w:rPr>
        <w:t>transmits a data packet, both </w:t>
      </w:r>
      <w:r>
        <w:rPr>
          <w:i/>
          <w:w w:val="110"/>
        </w:rPr>
        <w:t>R </w:t>
      </w:r>
      <w:r>
        <w:rPr>
          <w:w w:val="110"/>
        </w:rPr>
        <w:t>and </w:t>
      </w:r>
      <w:r>
        <w:rPr>
          <w:i/>
          <w:w w:val="110"/>
        </w:rPr>
        <w:t>A </w:t>
      </w:r>
      <w:r>
        <w:rPr>
          <w:w w:val="110"/>
        </w:rPr>
        <w:t>will pick it up, since they are all within the transmission</w:t>
      </w:r>
      <w:r>
        <w:rPr>
          <w:w w:val="110"/>
        </w:rPr>
        <w:t> range</w:t>
      </w:r>
      <w:r>
        <w:rPr>
          <w:w w:val="110"/>
        </w:rPr>
        <w:t> of</w:t>
      </w:r>
      <w:r>
        <w:rPr>
          <w:w w:val="110"/>
        </w:rPr>
        <w:t> </w:t>
      </w:r>
      <w:r>
        <w:rPr>
          <w:i/>
          <w:w w:val="110"/>
        </w:rPr>
        <w:t>S</w:t>
      </w:r>
      <w:r>
        <w:rPr>
          <w:w w:val="110"/>
        </w:rPr>
        <w:t>.</w:t>
      </w:r>
      <w:r>
        <w:rPr>
          <w:w w:val="110"/>
        </w:rPr>
        <w:t> The</w:t>
      </w:r>
      <w:r>
        <w:rPr>
          <w:w w:val="110"/>
        </w:rPr>
        <w:t> attacker</w:t>
      </w:r>
      <w:r>
        <w:rPr>
          <w:w w:val="110"/>
        </w:rPr>
        <w:t> will</w:t>
      </w:r>
      <w:r>
        <w:rPr>
          <w:w w:val="110"/>
        </w:rPr>
        <w:t> try</w:t>
      </w:r>
      <w:r>
        <w:rPr>
          <w:w w:val="110"/>
        </w:rPr>
        <w:t> to</w:t>
      </w:r>
      <w:r>
        <w:rPr>
          <w:w w:val="110"/>
        </w:rPr>
        <w:t> prevent</w:t>
      </w:r>
      <w:r>
        <w:rPr>
          <w:w w:val="110"/>
        </w:rPr>
        <w:t> </w:t>
      </w:r>
      <w:r>
        <w:rPr>
          <w:i/>
          <w:w w:val="110"/>
        </w:rPr>
        <w:t>R</w:t>
      </w:r>
      <w:r>
        <w:rPr>
          <w:i/>
          <w:w w:val="110"/>
        </w:rPr>
        <w:t> </w:t>
      </w:r>
      <w:r>
        <w:rPr>
          <w:w w:val="110"/>
        </w:rPr>
        <w:t>from</w:t>
      </w:r>
      <w:r>
        <w:rPr>
          <w:w w:val="110"/>
        </w:rPr>
        <w:t> for- warding</w:t>
      </w:r>
      <w:r>
        <w:rPr>
          <w:w w:val="110"/>
        </w:rPr>
        <w:t> the</w:t>
      </w:r>
      <w:r>
        <w:rPr>
          <w:w w:val="110"/>
        </w:rPr>
        <w:t> packet</w:t>
      </w:r>
      <w:r>
        <w:rPr>
          <w:w w:val="110"/>
        </w:rPr>
        <w:t> received</w:t>
      </w:r>
      <w:r>
        <w:rPr>
          <w:w w:val="110"/>
        </w:rPr>
        <w:t> from</w:t>
      </w:r>
      <w:r>
        <w:rPr>
          <w:w w:val="110"/>
        </w:rPr>
        <w:t> the</w:t>
      </w:r>
      <w:r>
        <w:rPr>
          <w:w w:val="110"/>
        </w:rPr>
        <w:t> source.</w:t>
      </w:r>
      <w:r>
        <w:rPr>
          <w:w w:val="110"/>
        </w:rPr>
        <w:t> While</w:t>
      </w:r>
      <w:r>
        <w:rPr>
          <w:w w:val="110"/>
        </w:rPr>
        <w:t> </w:t>
      </w:r>
      <w:r>
        <w:rPr>
          <w:i/>
          <w:w w:val="110"/>
        </w:rPr>
        <w:t>R</w:t>
      </w:r>
      <w:r>
        <w:rPr>
          <w:i/>
          <w:w w:val="110"/>
        </w:rPr>
        <w:t> </w:t>
      </w:r>
      <w:r>
        <w:rPr>
          <w:w w:val="110"/>
        </w:rPr>
        <w:t>will</w:t>
      </w:r>
      <w:r>
        <w:rPr>
          <w:w w:val="110"/>
        </w:rPr>
        <w:t> hold</w:t>
      </w:r>
      <w:r>
        <w:rPr>
          <w:w w:val="110"/>
        </w:rPr>
        <w:t> the packet</w:t>
      </w:r>
      <w:r>
        <w:rPr>
          <w:w w:val="110"/>
        </w:rPr>
        <w:t> for</w:t>
      </w:r>
      <w:r>
        <w:rPr>
          <w:w w:val="110"/>
        </w:rPr>
        <w:t> a</w:t>
      </w:r>
      <w:r>
        <w:rPr>
          <w:w w:val="110"/>
        </w:rPr>
        <w:t> short</w:t>
      </w:r>
      <w:r>
        <w:rPr>
          <w:w w:val="110"/>
        </w:rPr>
        <w:t> while</w:t>
      </w:r>
      <w:r>
        <w:rPr>
          <w:w w:val="110"/>
        </w:rPr>
        <w:t> in</w:t>
      </w:r>
      <w:r>
        <w:rPr>
          <w:w w:val="110"/>
        </w:rPr>
        <w:t> its</w:t>
      </w:r>
      <w:r>
        <w:rPr>
          <w:w w:val="110"/>
        </w:rPr>
        <w:t> transmission</w:t>
      </w:r>
      <w:r>
        <w:rPr>
          <w:w w:val="110"/>
        </w:rPr>
        <w:t> queue,</w:t>
      </w:r>
      <w:r>
        <w:rPr>
          <w:w w:val="110"/>
        </w:rPr>
        <w:t> </w:t>
      </w:r>
      <w:r>
        <w:rPr>
          <w:i/>
          <w:w w:val="110"/>
        </w:rPr>
        <w:t>A</w:t>
      </w:r>
      <w:r>
        <w:rPr>
          <w:i/>
          <w:w w:val="110"/>
        </w:rPr>
        <w:t> </w:t>
      </w:r>
      <w:r>
        <w:rPr>
          <w:w w:val="110"/>
        </w:rPr>
        <w:t>will</w:t>
      </w:r>
      <w:r>
        <w:rPr>
          <w:w w:val="110"/>
        </w:rPr>
        <w:t> quickly retransmit its copy of the packet announcing a fake depth that makes it </w:t>
      </w:r>
      <w:r>
        <w:rPr/>
        <w:t>look closer to the surface than </w:t>
      </w:r>
      <w:r>
        <w:rPr>
          <w:i/>
        </w:rPr>
        <w:t>R </w:t>
      </w:r>
      <w:r>
        <w:rPr/>
        <w:t>actually is. Consequently, </w:t>
      </w:r>
      <w:r>
        <w:rPr>
          <w:i/>
        </w:rPr>
        <w:t>R </w:t>
      </w:r>
      <w:r>
        <w:rPr/>
        <w:t>will drop its</w:t>
      </w:r>
      <w:r>
        <w:rPr>
          <w:w w:val="110"/>
        </w:rPr>
        <w:t> copy of the packet, which will effectively be lost.</w:t>
      </w:r>
    </w:p>
    <w:p>
      <w:pPr>
        <w:pStyle w:val="BodyText"/>
        <w:spacing w:line="273" w:lineRule="auto"/>
        <w:ind w:right="130" w:firstLine="239"/>
        <w:jc w:val="both"/>
      </w:pPr>
      <w:r>
        <w:rPr>
          <w:w w:val="110"/>
        </w:rPr>
        <w:t>The assumption that the malicious node has the same </w:t>
      </w:r>
      <w:r>
        <w:rPr>
          <w:w w:val="110"/>
        </w:rPr>
        <w:t>transmission range</w:t>
      </w:r>
      <w:r>
        <w:rPr>
          <w:w w:val="110"/>
        </w:rPr>
        <w:t> as</w:t>
      </w:r>
      <w:r>
        <w:rPr>
          <w:w w:val="110"/>
        </w:rPr>
        <w:t> the</w:t>
      </w:r>
      <w:r>
        <w:rPr>
          <w:w w:val="110"/>
        </w:rPr>
        <w:t> legitimate</w:t>
      </w:r>
      <w:r>
        <w:rPr>
          <w:w w:val="110"/>
        </w:rPr>
        <w:t> nodes</w:t>
      </w:r>
      <w:r>
        <w:rPr>
          <w:w w:val="110"/>
        </w:rPr>
        <w:t> can</w:t>
      </w:r>
      <w:r>
        <w:rPr>
          <w:w w:val="110"/>
        </w:rPr>
        <w:t> be</w:t>
      </w:r>
      <w:r>
        <w:rPr>
          <w:w w:val="110"/>
        </w:rPr>
        <w:t> justified:</w:t>
      </w:r>
      <w:r>
        <w:rPr>
          <w:w w:val="110"/>
        </w:rPr>
        <w:t> If</w:t>
      </w:r>
      <w:r>
        <w:rPr>
          <w:w w:val="110"/>
        </w:rPr>
        <w:t> the</w:t>
      </w:r>
      <w:r>
        <w:rPr>
          <w:w w:val="110"/>
        </w:rPr>
        <w:t> malicious</w:t>
      </w:r>
      <w:r>
        <w:rPr>
          <w:w w:val="110"/>
        </w:rPr>
        <w:t> node transmits the</w:t>
      </w:r>
      <w:r>
        <w:rPr>
          <w:spacing w:val="-2"/>
          <w:w w:val="110"/>
        </w:rPr>
        <w:t> </w:t>
      </w:r>
      <w:r>
        <w:rPr>
          <w:w w:val="110"/>
        </w:rPr>
        <w:t>spoofed packets</w:t>
      </w:r>
      <w:r>
        <w:rPr>
          <w:spacing w:val="-2"/>
          <w:w w:val="110"/>
        </w:rPr>
        <w:t> </w:t>
      </w:r>
      <w:r>
        <w:rPr>
          <w:w w:val="110"/>
        </w:rPr>
        <w:t>to a</w:t>
      </w:r>
      <w:r>
        <w:rPr>
          <w:spacing w:val="-2"/>
          <w:w w:val="110"/>
        </w:rPr>
        <w:t> </w:t>
      </w:r>
      <w:r>
        <w:rPr>
          <w:w w:val="110"/>
        </w:rPr>
        <w:t>larger</w:t>
      </w:r>
      <w:r>
        <w:rPr>
          <w:spacing w:val="-2"/>
          <w:w w:val="110"/>
        </w:rPr>
        <w:t> </w:t>
      </w:r>
      <w:r>
        <w:rPr>
          <w:w w:val="110"/>
        </w:rPr>
        <w:t>range</w:t>
      </w:r>
      <w:r>
        <w:rPr>
          <w:spacing w:val="-2"/>
          <w:w w:val="110"/>
        </w:rPr>
        <w:t> </w:t>
      </w:r>
      <w:r>
        <w:rPr>
          <w:w w:val="110"/>
        </w:rPr>
        <w:t>than that reached by</w:t>
      </w:r>
      <w:r>
        <w:rPr>
          <w:spacing w:val="-2"/>
          <w:w w:val="110"/>
        </w:rPr>
        <w:t> </w:t>
      </w:r>
      <w:r>
        <w:rPr>
          <w:w w:val="110"/>
        </w:rPr>
        <w:t>the source, the malicious node can inadvertently deliver the packet to the destination or at least to a relay node that is closer to the destination than the neighbors of the source. In this case, the malicious node will cooperate in the delivery process rather than disrupting it. Similarly, if the transmission range of the malicious node is smaller than that of the legitimate nodes, the depth-spoofed packet may not reach some of the neighbors of the source node, which allows them to successfully relay data</w:t>
      </w:r>
      <w:r>
        <w:rPr>
          <w:w w:val="110"/>
        </w:rPr>
        <w:t> packets</w:t>
      </w:r>
      <w:r>
        <w:rPr>
          <w:w w:val="110"/>
        </w:rPr>
        <w:t> to</w:t>
      </w:r>
      <w:r>
        <w:rPr>
          <w:w w:val="110"/>
        </w:rPr>
        <w:t> the</w:t>
      </w:r>
      <w:r>
        <w:rPr>
          <w:w w:val="110"/>
        </w:rPr>
        <w:t> destination.</w:t>
      </w:r>
      <w:r>
        <w:rPr>
          <w:w w:val="110"/>
        </w:rPr>
        <w:t> Therefore,</w:t>
      </w:r>
      <w:r>
        <w:rPr>
          <w:w w:val="110"/>
        </w:rPr>
        <w:t> the</w:t>
      </w:r>
      <w:r>
        <w:rPr>
          <w:w w:val="110"/>
        </w:rPr>
        <w:t> most</w:t>
      </w:r>
      <w:r>
        <w:rPr>
          <w:w w:val="110"/>
        </w:rPr>
        <w:t> effective</w:t>
      </w:r>
      <w:r>
        <w:rPr>
          <w:w w:val="110"/>
        </w:rPr>
        <w:t> depth- spoofing attack is possible when the transmission range of the attacker is close to the transmission range of the legitimate nodes.</w:t>
      </w:r>
    </w:p>
    <w:p>
      <w:pPr>
        <w:pStyle w:val="BodyText"/>
        <w:spacing w:before="100"/>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3 Depth-spoofing attack mitigation mec" w:id="15"/>
      <w:bookmarkEnd w:id="15"/>
      <w:r>
        <w:rPr/>
      </w:r>
      <w:r>
        <w:rPr>
          <w:i/>
          <w:sz w:val="16"/>
        </w:rPr>
        <w:t>Depth-spoofing</w:t>
      </w:r>
      <w:r>
        <w:rPr>
          <w:i/>
          <w:spacing w:val="15"/>
          <w:sz w:val="16"/>
        </w:rPr>
        <w:t> </w:t>
      </w:r>
      <w:r>
        <w:rPr>
          <w:i/>
          <w:sz w:val="16"/>
        </w:rPr>
        <w:t>attack</w:t>
      </w:r>
      <w:r>
        <w:rPr>
          <w:i/>
          <w:spacing w:val="14"/>
          <w:sz w:val="16"/>
        </w:rPr>
        <w:t> </w:t>
      </w:r>
      <w:r>
        <w:rPr>
          <w:i/>
          <w:sz w:val="16"/>
        </w:rPr>
        <w:t>mitigation</w:t>
      </w:r>
      <w:r>
        <w:rPr>
          <w:i/>
          <w:spacing w:val="14"/>
          <w:sz w:val="16"/>
        </w:rPr>
        <w:t> </w:t>
      </w:r>
      <w:r>
        <w:rPr>
          <w:i/>
          <w:spacing w:val="-2"/>
          <w:sz w:val="16"/>
        </w:rPr>
        <w:t>mechanisms</w:t>
      </w:r>
    </w:p>
    <w:p>
      <w:pPr>
        <w:pStyle w:val="BodyText"/>
        <w:spacing w:before="50"/>
        <w:ind w:left="0"/>
        <w:rPr>
          <w:i/>
        </w:rPr>
      </w:pPr>
    </w:p>
    <w:p>
      <w:pPr>
        <w:pStyle w:val="BodyText"/>
        <w:spacing w:line="273" w:lineRule="auto"/>
        <w:ind w:right="129" w:firstLine="239"/>
        <w:jc w:val="both"/>
      </w:pPr>
      <w:r>
        <w:rPr>
          <w:w w:val="110"/>
        </w:rPr>
        <w:t>A partial solution to the depth-spoofing attack was proposed by </w:t>
      </w:r>
      <w:r>
        <w:rPr>
          <w:w w:val="110"/>
        </w:rPr>
        <w:t>the resilient</w:t>
      </w:r>
      <w:r>
        <w:rPr>
          <w:w w:val="110"/>
        </w:rPr>
        <w:t> pressure-based</w:t>
      </w:r>
      <w:r>
        <w:rPr>
          <w:w w:val="110"/>
        </w:rPr>
        <w:t> routing</w:t>
      </w:r>
      <w:r>
        <w:rPr>
          <w:w w:val="110"/>
        </w:rPr>
        <w:t> (RPR)</w:t>
      </w:r>
      <w:r>
        <w:rPr>
          <w:w w:val="110"/>
        </w:rPr>
        <w:t> protocol</w:t>
      </w:r>
      <w:r>
        <w:rPr>
          <w:w w:val="110"/>
        </w:rPr>
        <w:t> in</w:t>
      </w:r>
      <w:r>
        <w:rPr>
          <w:w w:val="110"/>
        </w:rPr>
        <w:t> Ref.</w:t>
      </w:r>
      <w:r>
        <w:rPr>
          <w:w w:val="110"/>
        </w:rPr>
        <w:t> [</w:t>
      </w:r>
      <w:hyperlink w:history="true" w:anchor="_bookmark36">
        <w:r>
          <w:rPr>
            <w:color w:val="2196D1"/>
            <w:w w:val="110"/>
          </w:rPr>
          <w:t>8</w:t>
        </w:r>
      </w:hyperlink>
      <w:r>
        <w:rPr>
          <w:w w:val="110"/>
        </w:rPr>
        <w:t>].</w:t>
      </w:r>
      <w:r>
        <w:rPr>
          <w:w w:val="110"/>
        </w:rPr>
        <w:t> RPR,</w:t>
      </w:r>
      <w:r>
        <w:rPr>
          <w:w w:val="110"/>
        </w:rPr>
        <w:t> like DBR,</w:t>
      </w:r>
      <w:r>
        <w:rPr>
          <w:w w:val="110"/>
        </w:rPr>
        <w:t> uses</w:t>
      </w:r>
      <w:r>
        <w:rPr>
          <w:w w:val="110"/>
        </w:rPr>
        <w:t> depth</w:t>
      </w:r>
      <w:r>
        <w:rPr>
          <w:w w:val="110"/>
        </w:rPr>
        <w:t> information</w:t>
      </w:r>
      <w:r>
        <w:rPr>
          <w:w w:val="110"/>
        </w:rPr>
        <w:t> to</w:t>
      </w:r>
      <w:r>
        <w:rPr>
          <w:w w:val="110"/>
        </w:rPr>
        <w:t> determine</w:t>
      </w:r>
      <w:r>
        <w:rPr>
          <w:w w:val="110"/>
        </w:rPr>
        <w:t> packet</w:t>
      </w:r>
      <w:r>
        <w:rPr>
          <w:w w:val="110"/>
        </w:rPr>
        <w:t> holding</w:t>
      </w:r>
      <w:r>
        <w:rPr>
          <w:w w:val="110"/>
        </w:rPr>
        <w:t> times</w:t>
      </w:r>
      <w:r>
        <w:rPr>
          <w:w w:val="110"/>
        </w:rPr>
        <w:t> but employs cryptographic authentication and a sliding window threshold. During</w:t>
      </w:r>
      <w:r>
        <w:rPr>
          <w:w w:val="110"/>
        </w:rPr>
        <w:t> the</w:t>
      </w:r>
      <w:r>
        <w:rPr>
          <w:w w:val="110"/>
        </w:rPr>
        <w:t> forwarding</w:t>
      </w:r>
      <w:r>
        <w:rPr>
          <w:w w:val="110"/>
        </w:rPr>
        <w:t> decision,</w:t>
      </w:r>
      <w:r>
        <w:rPr>
          <w:w w:val="110"/>
        </w:rPr>
        <w:t> instead</w:t>
      </w:r>
      <w:r>
        <w:rPr>
          <w:w w:val="110"/>
        </w:rPr>
        <w:t> of</w:t>
      </w:r>
      <w:r>
        <w:rPr>
          <w:w w:val="110"/>
        </w:rPr>
        <w:t> comparing</w:t>
      </w:r>
      <w:r>
        <w:rPr>
          <w:w w:val="110"/>
        </w:rPr>
        <w:t> the</w:t>
      </w:r>
      <w:r>
        <w:rPr>
          <w:w w:val="110"/>
        </w:rPr>
        <w:t> depth advantage</w:t>
      </w:r>
      <w:r>
        <w:rPr>
          <w:w w:val="110"/>
        </w:rPr>
        <w:t> to</w:t>
      </w:r>
      <w:r>
        <w:rPr>
          <w:w w:val="110"/>
        </w:rPr>
        <w:t> a</w:t>
      </w:r>
      <w:r>
        <w:rPr>
          <w:w w:val="110"/>
        </w:rPr>
        <w:t> fixed</w:t>
      </w:r>
      <w:r>
        <w:rPr>
          <w:w w:val="110"/>
        </w:rPr>
        <w:t> minimum</w:t>
      </w:r>
      <w:r>
        <w:rPr>
          <w:w w:val="110"/>
        </w:rPr>
        <w:t> threshold,</w:t>
      </w:r>
      <w:r>
        <w:rPr>
          <w:w w:val="110"/>
        </w:rPr>
        <w:t> the</w:t>
      </w:r>
      <w:r>
        <w:rPr>
          <w:w w:val="110"/>
        </w:rPr>
        <w:t> received</w:t>
      </w:r>
      <w:r>
        <w:rPr>
          <w:w w:val="110"/>
        </w:rPr>
        <w:t> packet</w:t>
      </w:r>
      <w:r>
        <w:rPr>
          <w:w w:val="110"/>
        </w:rPr>
        <w:t> header will</w:t>
      </w:r>
      <w:r>
        <w:rPr>
          <w:w w:val="110"/>
        </w:rPr>
        <w:t> contain</w:t>
      </w:r>
      <w:r>
        <w:rPr>
          <w:w w:val="110"/>
        </w:rPr>
        <w:t> a</w:t>
      </w:r>
      <w:r>
        <w:rPr>
          <w:w w:val="110"/>
        </w:rPr>
        <w:t> lower</w:t>
      </w:r>
      <w:r>
        <w:rPr>
          <w:w w:val="110"/>
        </w:rPr>
        <w:t> bound</w:t>
      </w:r>
      <w:r>
        <w:rPr>
          <w:w w:val="110"/>
        </w:rPr>
        <w:t> threshold</w:t>
      </w:r>
      <w:r>
        <w:rPr>
          <w:w w:val="110"/>
        </w:rPr>
        <w:t> and</w:t>
      </w:r>
      <w:r>
        <w:rPr>
          <w:w w:val="110"/>
        </w:rPr>
        <w:t> an</w:t>
      </w:r>
      <w:r>
        <w:rPr>
          <w:w w:val="110"/>
        </w:rPr>
        <w:t> upper</w:t>
      </w:r>
      <w:r>
        <w:rPr>
          <w:w w:val="110"/>
        </w:rPr>
        <w:t> bound</w:t>
      </w:r>
      <w:r>
        <w:rPr>
          <w:w w:val="110"/>
        </w:rPr>
        <w:t> threshold. Only nodes within the threshold window are required to forward. Each sender determines the threshold window for the next hop by choosing two</w:t>
      </w:r>
      <w:r>
        <w:rPr>
          <w:spacing w:val="61"/>
          <w:w w:val="110"/>
        </w:rPr>
        <w:t> </w:t>
      </w:r>
      <w:r>
        <w:rPr>
          <w:w w:val="110"/>
        </w:rPr>
        <w:t>depths</w:t>
      </w:r>
      <w:r>
        <w:rPr>
          <w:spacing w:val="61"/>
          <w:w w:val="110"/>
        </w:rPr>
        <w:t> </w:t>
      </w:r>
      <w:r>
        <w:rPr>
          <w:w w:val="110"/>
        </w:rPr>
        <w:t>randomly</w:t>
      </w:r>
      <w:r>
        <w:rPr>
          <w:spacing w:val="61"/>
          <w:w w:val="110"/>
        </w:rPr>
        <w:t> </w:t>
      </w:r>
      <w:r>
        <w:rPr>
          <w:w w:val="110"/>
        </w:rPr>
        <w:t>from</w:t>
      </w:r>
      <w:r>
        <w:rPr>
          <w:spacing w:val="61"/>
          <w:w w:val="110"/>
        </w:rPr>
        <w:t> </w:t>
      </w:r>
      <w:r>
        <w:rPr>
          <w:w w:val="110"/>
        </w:rPr>
        <w:t>its</w:t>
      </w:r>
      <w:r>
        <w:rPr>
          <w:spacing w:val="61"/>
          <w:w w:val="110"/>
        </w:rPr>
        <w:t> </w:t>
      </w:r>
      <w:r>
        <w:rPr>
          <w:w w:val="110"/>
        </w:rPr>
        <w:t>neighbor</w:t>
      </w:r>
      <w:r>
        <w:rPr>
          <w:spacing w:val="61"/>
          <w:w w:val="110"/>
        </w:rPr>
        <w:t> </w:t>
      </w:r>
      <w:r>
        <w:rPr>
          <w:w w:val="110"/>
        </w:rPr>
        <w:t>list.</w:t>
      </w:r>
      <w:r>
        <w:rPr>
          <w:spacing w:val="61"/>
          <w:w w:val="110"/>
        </w:rPr>
        <w:t> </w:t>
      </w:r>
      <w:r>
        <w:rPr>
          <w:w w:val="110"/>
        </w:rPr>
        <w:t>The</w:t>
      </w:r>
      <w:r>
        <w:rPr>
          <w:spacing w:val="62"/>
          <w:w w:val="110"/>
        </w:rPr>
        <w:t> </w:t>
      </w:r>
      <w:r>
        <w:rPr>
          <w:spacing w:val="-2"/>
          <w:w w:val="110"/>
        </w:rPr>
        <w:t>communication</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44" w:after="1"/>
        <w:ind w:left="0"/>
        <w:rPr>
          <w:sz w:val="20"/>
        </w:rPr>
      </w:pPr>
    </w:p>
    <w:p>
      <w:pPr>
        <w:pStyle w:val="BodyText"/>
        <w:ind w:left="927"/>
        <w:rPr>
          <w:sz w:val="20"/>
        </w:rPr>
      </w:pPr>
      <w:r>
        <w:rPr>
          <w:sz w:val="20"/>
        </w:rPr>
        <w:drawing>
          <wp:inline distT="0" distB="0" distL="0" distR="0">
            <wp:extent cx="5592405" cy="287731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4" cstate="print"/>
                    <a:stretch>
                      <a:fillRect/>
                    </a:stretch>
                  </pic:blipFill>
                  <pic:spPr>
                    <a:xfrm>
                      <a:off x="0" y="0"/>
                      <a:ext cx="5592405" cy="2877312"/>
                    </a:xfrm>
                    <a:prstGeom prst="rect">
                      <a:avLst/>
                    </a:prstGeom>
                  </pic:spPr>
                </pic:pic>
              </a:graphicData>
            </a:graphic>
          </wp:inline>
        </w:drawing>
      </w:r>
      <w:r>
        <w:rPr>
          <w:sz w:val="20"/>
        </w:rPr>
      </w:r>
    </w:p>
    <w:p>
      <w:pPr>
        <w:pStyle w:val="BodyText"/>
        <w:ind w:left="0"/>
        <w:rPr>
          <w:sz w:val="14"/>
        </w:rPr>
      </w:pPr>
    </w:p>
    <w:p>
      <w:pPr>
        <w:spacing w:line="252" w:lineRule="auto" w:before="0"/>
        <w:ind w:left="131" w:right="0" w:firstLine="0"/>
        <w:jc w:val="left"/>
        <w:rPr>
          <w:sz w:val="14"/>
        </w:rPr>
      </w:pPr>
      <w:bookmarkStart w:name="_bookmark7" w:id="16"/>
      <w:bookmarkEnd w:id="16"/>
      <w:r>
        <w:rPr/>
      </w:r>
      <w:r>
        <w:rPr>
          <w:b/>
          <w:w w:val="110"/>
          <w:sz w:val="14"/>
        </w:rPr>
        <w:t>Fig. 1.</w:t>
      </w:r>
      <w:r>
        <w:rPr>
          <w:b/>
          <w:spacing w:val="40"/>
          <w:w w:val="110"/>
          <w:sz w:val="14"/>
        </w:rPr>
        <w:t> </w:t>
      </w:r>
      <w:r>
        <w:rPr>
          <w:w w:val="110"/>
          <w:sz w:val="14"/>
        </w:rPr>
        <w:t>Depth-spoofing attack. Attacker node </w:t>
      </w:r>
      <w:r>
        <w:rPr>
          <w:rFonts w:ascii="STIX"/>
          <w:b/>
          <w:i/>
          <w:w w:val="110"/>
          <w:sz w:val="14"/>
        </w:rPr>
        <w:t>A </w:t>
      </w:r>
      <w:r>
        <w:rPr>
          <w:w w:val="110"/>
          <w:sz w:val="14"/>
        </w:rPr>
        <w:t>misleads relay node </w:t>
      </w:r>
      <w:r>
        <w:rPr>
          <w:rFonts w:ascii="STIX"/>
          <w:b/>
          <w:i/>
          <w:w w:val="110"/>
          <w:sz w:val="14"/>
        </w:rPr>
        <w:t>R </w:t>
      </w:r>
      <w:r>
        <w:rPr>
          <w:w w:val="110"/>
          <w:sz w:val="14"/>
        </w:rPr>
        <w:t>into believing that the packet has already moved up towards the surface, thus inhibiting </w:t>
      </w:r>
      <w:r>
        <w:rPr>
          <w:rFonts w:ascii="STIX"/>
          <w:b/>
          <w:i/>
          <w:w w:val="110"/>
          <w:sz w:val="14"/>
        </w:rPr>
        <w:t>R </w:t>
      </w:r>
      <w:r>
        <w:rPr>
          <w:w w:val="110"/>
          <w:sz w:val="14"/>
        </w:rPr>
        <w:t>from</w:t>
      </w:r>
      <w:r>
        <w:rPr>
          <w:w w:val="115"/>
          <w:sz w:val="14"/>
        </w:rPr>
        <w:t> forwarding and causing a blackhole effect.</w:t>
      </w:r>
    </w:p>
    <w:p>
      <w:pPr>
        <w:spacing w:after="0" w:line="252" w:lineRule="auto"/>
        <w:jc w:val="left"/>
        <w:rPr>
          <w:sz w:val="14"/>
        </w:rPr>
        <w:sectPr>
          <w:type w:val="continuous"/>
          <w:pgSz w:w="11910" w:h="15880"/>
          <w:pgMar w:header="655" w:footer="544" w:top="620" w:bottom="280" w:left="620" w:right="620"/>
        </w:sectPr>
      </w:pPr>
    </w:p>
    <w:p>
      <w:pPr>
        <w:pStyle w:val="BodyText"/>
        <w:spacing w:before="28"/>
        <w:ind w:left="0"/>
      </w:pPr>
    </w:p>
    <w:p>
      <w:pPr>
        <w:pStyle w:val="BodyText"/>
        <w:spacing w:line="273" w:lineRule="auto"/>
        <w:ind w:right="38"/>
        <w:jc w:val="both"/>
      </w:pPr>
      <w:r>
        <w:rPr>
          <w:w w:val="110"/>
        </w:rPr>
        <w:t>overhead</w:t>
      </w:r>
      <w:r>
        <w:rPr>
          <w:spacing w:val="-11"/>
          <w:w w:val="110"/>
        </w:rPr>
        <w:t> </w:t>
      </w:r>
      <w:r>
        <w:rPr>
          <w:w w:val="110"/>
        </w:rPr>
        <w:t>of</w:t>
      </w:r>
      <w:r>
        <w:rPr>
          <w:spacing w:val="-11"/>
          <w:w w:val="110"/>
        </w:rPr>
        <w:t> </w:t>
      </w:r>
      <w:r>
        <w:rPr>
          <w:w w:val="110"/>
        </w:rPr>
        <w:t>PRP</w:t>
      </w:r>
      <w:r>
        <w:rPr>
          <w:spacing w:val="-11"/>
          <w:w w:val="110"/>
        </w:rPr>
        <w:t> </w:t>
      </w:r>
      <w:r>
        <w:rPr>
          <w:w w:val="110"/>
        </w:rPr>
        <w:t>is</w:t>
      </w:r>
      <w:r>
        <w:rPr>
          <w:spacing w:val="-11"/>
          <w:w w:val="110"/>
        </w:rPr>
        <w:t> </w:t>
      </w:r>
      <w:r>
        <w:rPr>
          <w:w w:val="110"/>
        </w:rPr>
        <w:t>tremendous</w:t>
      </w:r>
      <w:r>
        <w:rPr>
          <w:spacing w:val="-11"/>
          <w:w w:val="110"/>
        </w:rPr>
        <w:t> </w:t>
      </w:r>
      <w:r>
        <w:rPr>
          <w:w w:val="110"/>
        </w:rPr>
        <w:t>because</w:t>
      </w:r>
      <w:r>
        <w:rPr>
          <w:spacing w:val="-11"/>
          <w:w w:val="110"/>
        </w:rPr>
        <w:t> </w:t>
      </w:r>
      <w:r>
        <w:rPr>
          <w:w w:val="110"/>
        </w:rPr>
        <w:t>randomized</w:t>
      </w:r>
      <w:r>
        <w:rPr>
          <w:spacing w:val="-11"/>
          <w:w w:val="110"/>
        </w:rPr>
        <w:t> </w:t>
      </w:r>
      <w:r>
        <w:rPr>
          <w:w w:val="110"/>
        </w:rPr>
        <w:t>threshold</w:t>
      </w:r>
      <w:r>
        <w:rPr>
          <w:spacing w:val="-11"/>
          <w:w w:val="110"/>
        </w:rPr>
        <w:t> </w:t>
      </w:r>
      <w:r>
        <w:rPr>
          <w:w w:val="110"/>
        </w:rPr>
        <w:t>windows tend</w:t>
      </w:r>
      <w:r>
        <w:rPr>
          <w:spacing w:val="-2"/>
          <w:w w:val="110"/>
        </w:rPr>
        <w:t> </w:t>
      </w:r>
      <w:r>
        <w:rPr>
          <w:w w:val="110"/>
        </w:rPr>
        <w:t>to</w:t>
      </w:r>
      <w:r>
        <w:rPr>
          <w:spacing w:val="-2"/>
          <w:w w:val="110"/>
        </w:rPr>
        <w:t> </w:t>
      </w:r>
      <w:r>
        <w:rPr>
          <w:w w:val="110"/>
        </w:rPr>
        <w:t>form</w:t>
      </w:r>
      <w:r>
        <w:rPr>
          <w:spacing w:val="-2"/>
          <w:w w:val="110"/>
        </w:rPr>
        <w:t> </w:t>
      </w:r>
      <w:r>
        <w:rPr>
          <w:w w:val="110"/>
        </w:rPr>
        <w:t>routes</w:t>
      </w:r>
      <w:r>
        <w:rPr>
          <w:spacing w:val="-2"/>
          <w:w w:val="110"/>
        </w:rPr>
        <w:t> </w:t>
      </w:r>
      <w:r>
        <w:rPr>
          <w:w w:val="110"/>
        </w:rPr>
        <w:t>with</w:t>
      </w:r>
      <w:r>
        <w:rPr>
          <w:spacing w:val="-2"/>
          <w:w w:val="110"/>
        </w:rPr>
        <w:t> </w:t>
      </w:r>
      <w:r>
        <w:rPr>
          <w:w w:val="110"/>
        </w:rPr>
        <w:t>more</w:t>
      </w:r>
      <w:r>
        <w:rPr>
          <w:spacing w:val="-2"/>
          <w:w w:val="110"/>
        </w:rPr>
        <w:t> </w:t>
      </w:r>
      <w:r>
        <w:rPr>
          <w:w w:val="110"/>
        </w:rPr>
        <w:t>hops</w:t>
      </w:r>
      <w:r>
        <w:rPr>
          <w:spacing w:val="-3"/>
          <w:w w:val="110"/>
        </w:rPr>
        <w:t> </w:t>
      </w:r>
      <w:r>
        <w:rPr>
          <w:w w:val="110"/>
        </w:rPr>
        <w:t>than</w:t>
      </w:r>
      <w:r>
        <w:rPr>
          <w:spacing w:val="-2"/>
          <w:w w:val="110"/>
        </w:rPr>
        <w:t> </w:t>
      </w:r>
      <w:r>
        <w:rPr>
          <w:w w:val="110"/>
        </w:rPr>
        <w:t>the</w:t>
      </w:r>
      <w:r>
        <w:rPr>
          <w:spacing w:val="-3"/>
          <w:w w:val="110"/>
        </w:rPr>
        <w:t> </w:t>
      </w:r>
      <w:r>
        <w:rPr>
          <w:w w:val="110"/>
        </w:rPr>
        <w:t>purely</w:t>
      </w:r>
      <w:r>
        <w:rPr>
          <w:spacing w:val="-2"/>
          <w:w w:val="110"/>
        </w:rPr>
        <w:t> </w:t>
      </w:r>
      <w:r>
        <w:rPr>
          <w:w w:val="110"/>
        </w:rPr>
        <w:t>opportunistic</w:t>
      </w:r>
      <w:r>
        <w:rPr>
          <w:spacing w:val="-3"/>
          <w:w w:val="110"/>
        </w:rPr>
        <w:t> </w:t>
      </w:r>
      <w:r>
        <w:rPr>
          <w:w w:val="110"/>
        </w:rPr>
        <w:t>DBR. The</w:t>
      </w:r>
      <w:r>
        <w:rPr>
          <w:spacing w:val="9"/>
          <w:w w:val="110"/>
        </w:rPr>
        <w:t> </w:t>
      </w:r>
      <w:r>
        <w:rPr>
          <w:w w:val="110"/>
        </w:rPr>
        <w:t>increase</w:t>
      </w:r>
      <w:r>
        <w:rPr>
          <w:spacing w:val="9"/>
          <w:w w:val="110"/>
        </w:rPr>
        <w:t> </w:t>
      </w:r>
      <w:r>
        <w:rPr>
          <w:w w:val="110"/>
        </w:rPr>
        <w:t>in</w:t>
      </w:r>
      <w:r>
        <w:rPr>
          <w:spacing w:val="9"/>
          <w:w w:val="110"/>
        </w:rPr>
        <w:t> </w:t>
      </w:r>
      <w:r>
        <w:rPr>
          <w:w w:val="110"/>
        </w:rPr>
        <w:t>the</w:t>
      </w:r>
      <w:r>
        <w:rPr>
          <w:spacing w:val="10"/>
          <w:w w:val="110"/>
        </w:rPr>
        <w:t> </w:t>
      </w:r>
      <w:r>
        <w:rPr>
          <w:w w:val="110"/>
        </w:rPr>
        <w:t>number</w:t>
      </w:r>
      <w:r>
        <w:rPr>
          <w:spacing w:val="9"/>
          <w:w w:val="110"/>
        </w:rPr>
        <w:t> </w:t>
      </w:r>
      <w:r>
        <w:rPr>
          <w:w w:val="110"/>
        </w:rPr>
        <w:t>of</w:t>
      </w:r>
      <w:r>
        <w:rPr>
          <w:spacing w:val="9"/>
          <w:w w:val="110"/>
        </w:rPr>
        <w:t> </w:t>
      </w:r>
      <w:r>
        <w:rPr>
          <w:w w:val="110"/>
        </w:rPr>
        <w:t>packet</w:t>
      </w:r>
      <w:r>
        <w:rPr>
          <w:spacing w:val="9"/>
          <w:w w:val="110"/>
        </w:rPr>
        <w:t> </w:t>
      </w:r>
      <w:r>
        <w:rPr>
          <w:w w:val="110"/>
        </w:rPr>
        <w:t>transmissions</w:t>
      </w:r>
      <w:r>
        <w:rPr>
          <w:spacing w:val="9"/>
          <w:w w:val="110"/>
        </w:rPr>
        <w:t> </w:t>
      </w:r>
      <w:r>
        <w:rPr>
          <w:w w:val="110"/>
        </w:rPr>
        <w:t>per</w:t>
      </w:r>
      <w:r>
        <w:rPr>
          <w:spacing w:val="8"/>
          <w:w w:val="110"/>
        </w:rPr>
        <w:t> </w:t>
      </w:r>
      <w:r>
        <w:rPr>
          <w:w w:val="110"/>
        </w:rPr>
        <w:t>unique</w:t>
      </w:r>
      <w:r>
        <w:rPr>
          <w:spacing w:val="9"/>
          <w:w w:val="110"/>
        </w:rPr>
        <w:t> </w:t>
      </w:r>
      <w:r>
        <w:rPr>
          <w:spacing w:val="-2"/>
          <w:w w:val="110"/>
        </w:rPr>
        <w:t>packet</w:t>
      </w:r>
    </w:p>
    <w:p>
      <w:pPr>
        <w:pStyle w:val="BodyText"/>
        <w:spacing w:line="220" w:lineRule="auto"/>
        <w:ind w:left="370" w:right="38" w:hanging="240"/>
        <w:jc w:val="both"/>
      </w:pPr>
      <w:r>
        <w:rPr>
          <w:w w:val="110"/>
        </w:rPr>
        <w:t>delivered</w:t>
      </w:r>
      <w:r>
        <w:rPr>
          <w:spacing w:val="-7"/>
          <w:w w:val="110"/>
        </w:rPr>
        <w:t> </w:t>
      </w:r>
      <w:r>
        <w:rPr>
          <w:w w:val="110"/>
        </w:rPr>
        <w:t>can</w:t>
      </w:r>
      <w:r>
        <w:rPr>
          <w:spacing w:val="-9"/>
          <w:w w:val="110"/>
        </w:rPr>
        <w:t> </w:t>
      </w:r>
      <w:r>
        <w:rPr>
          <w:w w:val="110"/>
        </w:rPr>
        <w:t>be</w:t>
      </w:r>
      <w:r>
        <w:rPr>
          <w:spacing w:val="-9"/>
          <w:w w:val="110"/>
        </w:rPr>
        <w:t> </w:t>
      </w:r>
      <w:r>
        <w:rPr>
          <w:w w:val="110"/>
        </w:rPr>
        <w:t>up</w:t>
      </w:r>
      <w:r>
        <w:rPr>
          <w:spacing w:val="-8"/>
          <w:w w:val="110"/>
        </w:rPr>
        <w:t> </w:t>
      </w:r>
      <w:r>
        <w:rPr>
          <w:w w:val="110"/>
        </w:rPr>
        <w:t>by</w:t>
      </w:r>
      <w:r>
        <w:rPr>
          <w:spacing w:val="-8"/>
          <w:w w:val="110"/>
        </w:rPr>
        <w:t> </w:t>
      </w:r>
      <w:r>
        <w:rPr>
          <w:w w:val="110"/>
        </w:rPr>
        <w:t>100%</w:t>
      </w:r>
      <w:r>
        <w:rPr>
          <w:rFonts w:ascii="STIX" w:hAnsi="STIX"/>
          <w:w w:val="110"/>
        </w:rPr>
        <w:t>–</w:t>
      </w:r>
      <w:r>
        <w:rPr>
          <w:w w:val="110"/>
        </w:rPr>
        <w:t>300%,</w:t>
      </w:r>
      <w:r>
        <w:rPr>
          <w:spacing w:val="-9"/>
          <w:w w:val="110"/>
        </w:rPr>
        <w:t> </w:t>
      </w:r>
      <w:r>
        <w:rPr>
          <w:w w:val="110"/>
        </w:rPr>
        <w:t>depending</w:t>
      </w:r>
      <w:r>
        <w:rPr>
          <w:spacing w:val="-9"/>
          <w:w w:val="110"/>
        </w:rPr>
        <w:t> </w:t>
      </w:r>
      <w:r>
        <w:rPr>
          <w:w w:val="110"/>
        </w:rPr>
        <w:t>on</w:t>
      </w:r>
      <w:r>
        <w:rPr>
          <w:spacing w:val="-8"/>
          <w:w w:val="110"/>
        </w:rPr>
        <w:t> </w:t>
      </w:r>
      <w:r>
        <w:rPr>
          <w:w w:val="110"/>
        </w:rPr>
        <w:t>the</w:t>
      </w:r>
      <w:r>
        <w:rPr>
          <w:spacing w:val="-9"/>
          <w:w w:val="110"/>
        </w:rPr>
        <w:t> </w:t>
      </w:r>
      <w:r>
        <w:rPr>
          <w:w w:val="110"/>
        </w:rPr>
        <w:t>network</w:t>
      </w:r>
      <w:r>
        <w:rPr>
          <w:spacing w:val="-8"/>
          <w:w w:val="110"/>
        </w:rPr>
        <w:t> </w:t>
      </w:r>
      <w:r>
        <w:rPr>
          <w:w w:val="110"/>
        </w:rPr>
        <w:t>density. The</w:t>
      </w:r>
      <w:r>
        <w:rPr>
          <w:spacing w:val="-7"/>
          <w:w w:val="110"/>
        </w:rPr>
        <w:t> </w:t>
      </w:r>
      <w:r>
        <w:rPr>
          <w:w w:val="110"/>
        </w:rPr>
        <w:t>recently</w:t>
      </w:r>
      <w:r>
        <w:rPr>
          <w:spacing w:val="-7"/>
          <w:w w:val="110"/>
        </w:rPr>
        <w:t> </w:t>
      </w:r>
      <w:r>
        <w:rPr>
          <w:w w:val="110"/>
        </w:rPr>
        <w:t>proposed</w:t>
      </w:r>
      <w:r>
        <w:rPr>
          <w:spacing w:val="-7"/>
          <w:w w:val="110"/>
        </w:rPr>
        <w:t> </w:t>
      </w:r>
      <w:r>
        <w:rPr>
          <w:w w:val="110"/>
        </w:rPr>
        <w:t>depth-based</w:t>
      </w:r>
      <w:r>
        <w:rPr>
          <w:spacing w:val="-8"/>
          <w:w w:val="110"/>
        </w:rPr>
        <w:t> </w:t>
      </w:r>
      <w:r>
        <w:rPr>
          <w:w w:val="110"/>
        </w:rPr>
        <w:t>secure</w:t>
      </w:r>
      <w:r>
        <w:rPr>
          <w:spacing w:val="-7"/>
          <w:w w:val="110"/>
        </w:rPr>
        <w:t> </w:t>
      </w:r>
      <w:r>
        <w:rPr>
          <w:w w:val="110"/>
        </w:rPr>
        <w:t>routing</w:t>
      </w:r>
      <w:r>
        <w:rPr>
          <w:spacing w:val="-7"/>
          <w:w w:val="110"/>
        </w:rPr>
        <w:t> </w:t>
      </w:r>
      <w:r>
        <w:rPr>
          <w:w w:val="110"/>
        </w:rPr>
        <w:t>(DBSR)</w:t>
      </w:r>
      <w:r>
        <w:rPr>
          <w:spacing w:val="-7"/>
          <w:w w:val="110"/>
        </w:rPr>
        <w:t> </w:t>
      </w:r>
      <w:r>
        <w:rPr>
          <w:w w:val="110"/>
        </w:rPr>
        <w:t>[</w:t>
      </w:r>
      <w:hyperlink w:history="true" w:anchor="_bookmark41">
        <w:r>
          <w:rPr>
            <w:color w:val="2196D1"/>
            <w:w w:val="110"/>
          </w:rPr>
          <w:t>15</w:t>
        </w:r>
      </w:hyperlink>
      <w:r>
        <w:rPr>
          <w:w w:val="110"/>
        </w:rPr>
        <w:t>]</w:t>
      </w:r>
      <w:r>
        <w:rPr>
          <w:spacing w:val="-7"/>
          <w:w w:val="110"/>
        </w:rPr>
        <w:t> </w:t>
      </w:r>
      <w:r>
        <w:rPr>
          <w:spacing w:val="-4"/>
          <w:w w:val="110"/>
        </w:rPr>
        <w:t>uses</w:t>
      </w:r>
    </w:p>
    <w:p>
      <w:pPr>
        <w:pStyle w:val="BodyText"/>
        <w:spacing w:line="273" w:lineRule="auto" w:before="26"/>
        <w:ind w:right="38"/>
        <w:jc w:val="both"/>
      </w:pPr>
      <w:r>
        <w:rPr>
          <w:w w:val="110"/>
        </w:rPr>
        <w:t>cryptography to sign depth information within the routing headers. </w:t>
      </w:r>
      <w:r>
        <w:rPr>
          <w:w w:val="110"/>
        </w:rPr>
        <w:t>To </w:t>
      </w:r>
      <w:r>
        <w:rPr/>
        <w:t>reduce</w:t>
      </w:r>
      <w:r>
        <w:rPr>
          <w:spacing w:val="21"/>
        </w:rPr>
        <w:t> </w:t>
      </w:r>
      <w:r>
        <w:rPr/>
        <w:t>the</w:t>
      </w:r>
      <w:r>
        <w:rPr>
          <w:spacing w:val="19"/>
        </w:rPr>
        <w:t> </w:t>
      </w:r>
      <w:r>
        <w:rPr/>
        <w:t>overhead,</w:t>
      </w:r>
      <w:r>
        <w:rPr>
          <w:spacing w:val="19"/>
        </w:rPr>
        <w:t> </w:t>
      </w:r>
      <w:r>
        <w:rPr/>
        <w:t>DBSR</w:t>
      </w:r>
      <w:r>
        <w:rPr>
          <w:spacing w:val="21"/>
        </w:rPr>
        <w:t> </w:t>
      </w:r>
      <w:r>
        <w:rPr/>
        <w:t>employs</w:t>
      </w:r>
      <w:r>
        <w:rPr>
          <w:spacing w:val="19"/>
        </w:rPr>
        <w:t> </w:t>
      </w:r>
      <w:r>
        <w:rPr/>
        <w:t>a</w:t>
      </w:r>
      <w:r>
        <w:rPr>
          <w:spacing w:val="19"/>
        </w:rPr>
        <w:t> </w:t>
      </w:r>
      <w:r>
        <w:rPr/>
        <w:t>cryptographic</w:t>
      </w:r>
      <w:r>
        <w:rPr>
          <w:spacing w:val="21"/>
        </w:rPr>
        <w:t> </w:t>
      </w:r>
      <w:r>
        <w:rPr/>
        <w:t>signature</w:t>
      </w:r>
      <w:r>
        <w:rPr>
          <w:spacing w:val="19"/>
        </w:rPr>
        <w:t> </w:t>
      </w:r>
      <w:r>
        <w:rPr/>
        <w:t>to</w:t>
      </w:r>
      <w:r>
        <w:rPr>
          <w:spacing w:val="19"/>
        </w:rPr>
        <w:t> </w:t>
      </w:r>
      <w:r>
        <w:rPr/>
        <w:t>protect</w:t>
      </w:r>
      <w:r>
        <w:rPr>
          <w:w w:val="110"/>
        </w:rPr>
        <w:t> the</w:t>
      </w:r>
      <w:r>
        <w:rPr>
          <w:w w:val="110"/>
        </w:rPr>
        <w:t> integrity</w:t>
      </w:r>
      <w:r>
        <w:rPr>
          <w:w w:val="110"/>
        </w:rPr>
        <w:t> of</w:t>
      </w:r>
      <w:r>
        <w:rPr>
          <w:w w:val="110"/>
        </w:rPr>
        <w:t> only</w:t>
      </w:r>
      <w:r>
        <w:rPr>
          <w:w w:val="110"/>
        </w:rPr>
        <w:t> the</w:t>
      </w:r>
      <w:r>
        <w:rPr>
          <w:w w:val="110"/>
        </w:rPr>
        <w:t> routing</w:t>
      </w:r>
      <w:r>
        <w:rPr>
          <w:w w:val="110"/>
        </w:rPr>
        <w:t> headers.</w:t>
      </w:r>
      <w:r>
        <w:rPr>
          <w:w w:val="110"/>
        </w:rPr>
        <w:t> The</w:t>
      </w:r>
      <w:r>
        <w:rPr>
          <w:w w:val="110"/>
        </w:rPr>
        <w:t> use</w:t>
      </w:r>
      <w:r>
        <w:rPr>
          <w:w w:val="110"/>
        </w:rPr>
        <w:t> of</w:t>
      </w:r>
      <w:r>
        <w:rPr>
          <w:w w:val="110"/>
        </w:rPr>
        <w:t> a</w:t>
      </w:r>
      <w:r>
        <w:rPr>
          <w:w w:val="110"/>
        </w:rPr>
        <w:t> cryptographic authentication mechanism eliminates depth-spoofing by intruders, but the</w:t>
      </w:r>
      <w:r>
        <w:rPr>
          <w:spacing w:val="-11"/>
          <w:w w:val="110"/>
        </w:rPr>
        <w:t> </w:t>
      </w:r>
      <w:r>
        <w:rPr>
          <w:w w:val="110"/>
        </w:rPr>
        <w:t>protocol</w:t>
      </w:r>
      <w:r>
        <w:rPr>
          <w:spacing w:val="-11"/>
          <w:w w:val="110"/>
        </w:rPr>
        <w:t> </w:t>
      </w:r>
      <w:r>
        <w:rPr>
          <w:w w:val="110"/>
        </w:rPr>
        <w:t>remains</w:t>
      </w:r>
      <w:r>
        <w:rPr>
          <w:spacing w:val="-11"/>
          <w:w w:val="110"/>
        </w:rPr>
        <w:t> </w:t>
      </w:r>
      <w:r>
        <w:rPr>
          <w:w w:val="110"/>
        </w:rPr>
        <w:t>wide</w:t>
      </w:r>
      <w:r>
        <w:rPr>
          <w:spacing w:val="-11"/>
          <w:w w:val="110"/>
        </w:rPr>
        <w:t> </w:t>
      </w:r>
      <w:r>
        <w:rPr>
          <w:w w:val="110"/>
        </w:rPr>
        <w:t>open</w:t>
      </w:r>
      <w:r>
        <w:rPr>
          <w:spacing w:val="-11"/>
          <w:w w:val="110"/>
        </w:rPr>
        <w:t> </w:t>
      </w:r>
      <w:r>
        <w:rPr>
          <w:w w:val="110"/>
        </w:rPr>
        <w:t>to</w:t>
      </w:r>
      <w:r>
        <w:rPr>
          <w:spacing w:val="-11"/>
          <w:w w:val="110"/>
        </w:rPr>
        <w:t> </w:t>
      </w:r>
      <w:r>
        <w:rPr>
          <w:w w:val="110"/>
        </w:rPr>
        <w:t>depth-spoofing</w:t>
      </w:r>
      <w:r>
        <w:rPr>
          <w:spacing w:val="-11"/>
          <w:w w:val="110"/>
        </w:rPr>
        <w:t> </w:t>
      </w:r>
      <w:r>
        <w:rPr>
          <w:w w:val="110"/>
        </w:rPr>
        <w:t>attacks</w:t>
      </w:r>
      <w:r>
        <w:rPr>
          <w:spacing w:val="-11"/>
          <w:w w:val="110"/>
        </w:rPr>
        <w:t> </w:t>
      </w:r>
      <w:r>
        <w:rPr>
          <w:w w:val="110"/>
        </w:rPr>
        <w:t>by</w:t>
      </w:r>
      <w:r>
        <w:rPr>
          <w:spacing w:val="-11"/>
          <w:w w:val="110"/>
        </w:rPr>
        <w:t> </w:t>
      </w:r>
      <w:r>
        <w:rPr>
          <w:w w:val="110"/>
        </w:rPr>
        <w:t>adversaries that</w:t>
      </w:r>
      <w:r>
        <w:rPr>
          <w:w w:val="110"/>
        </w:rPr>
        <w:t> can</w:t>
      </w:r>
      <w:r>
        <w:rPr>
          <w:w w:val="110"/>
        </w:rPr>
        <w:t> compromise</w:t>
      </w:r>
      <w:r>
        <w:rPr>
          <w:w w:val="110"/>
        </w:rPr>
        <w:t> nodes.</w:t>
      </w:r>
      <w:r>
        <w:rPr>
          <w:w w:val="110"/>
        </w:rPr>
        <w:t> Moreover,</w:t>
      </w:r>
      <w:r>
        <w:rPr>
          <w:w w:val="110"/>
        </w:rPr>
        <w:t> DBSR</w:t>
      </w:r>
      <w:r>
        <w:rPr>
          <w:w w:val="110"/>
        </w:rPr>
        <w:t> assumes</w:t>
      </w:r>
      <w:r>
        <w:rPr>
          <w:w w:val="110"/>
        </w:rPr>
        <w:t> that</w:t>
      </w:r>
      <w:r>
        <w:rPr>
          <w:w w:val="110"/>
        </w:rPr>
        <w:t> private signing</w:t>
      </w:r>
      <w:r>
        <w:rPr>
          <w:spacing w:val="-10"/>
          <w:w w:val="110"/>
        </w:rPr>
        <w:t> </w:t>
      </w:r>
      <w:r>
        <w:rPr>
          <w:w w:val="110"/>
        </w:rPr>
        <w:t>keys</w:t>
      </w:r>
      <w:r>
        <w:rPr>
          <w:spacing w:val="-10"/>
          <w:w w:val="110"/>
        </w:rPr>
        <w:t> </w:t>
      </w:r>
      <w:r>
        <w:rPr>
          <w:w w:val="110"/>
        </w:rPr>
        <w:t>are</w:t>
      </w:r>
      <w:r>
        <w:rPr>
          <w:spacing w:val="-10"/>
          <w:w w:val="110"/>
        </w:rPr>
        <w:t> </w:t>
      </w:r>
      <w:r>
        <w:rPr>
          <w:w w:val="110"/>
        </w:rPr>
        <w:t>configured</w:t>
      </w:r>
      <w:r>
        <w:rPr>
          <w:spacing w:val="-10"/>
          <w:w w:val="110"/>
        </w:rPr>
        <w:t> </w:t>
      </w:r>
      <w:r>
        <w:rPr>
          <w:w w:val="110"/>
        </w:rPr>
        <w:t>manually</w:t>
      </w:r>
      <w:r>
        <w:rPr>
          <w:spacing w:val="-11"/>
          <w:w w:val="110"/>
        </w:rPr>
        <w:t> </w:t>
      </w:r>
      <w:r>
        <w:rPr>
          <w:w w:val="110"/>
        </w:rPr>
        <w:t>on</w:t>
      </w:r>
      <w:r>
        <w:rPr>
          <w:spacing w:val="-10"/>
          <w:w w:val="110"/>
        </w:rPr>
        <w:t> </w:t>
      </w:r>
      <w:r>
        <w:rPr>
          <w:w w:val="110"/>
        </w:rPr>
        <w:t>each</w:t>
      </w:r>
      <w:r>
        <w:rPr>
          <w:spacing w:val="-11"/>
          <w:w w:val="110"/>
        </w:rPr>
        <w:t> </w:t>
      </w:r>
      <w:r>
        <w:rPr>
          <w:w w:val="110"/>
        </w:rPr>
        <w:t>node,</w:t>
      </w:r>
      <w:r>
        <w:rPr>
          <w:spacing w:val="-10"/>
          <w:w w:val="110"/>
        </w:rPr>
        <w:t> </w:t>
      </w:r>
      <w:r>
        <w:rPr>
          <w:w w:val="110"/>
        </w:rPr>
        <w:t>which</w:t>
      </w:r>
      <w:r>
        <w:rPr>
          <w:spacing w:val="-11"/>
          <w:w w:val="110"/>
        </w:rPr>
        <w:t> </w:t>
      </w:r>
      <w:r>
        <w:rPr>
          <w:w w:val="110"/>
        </w:rPr>
        <w:t>increases</w:t>
      </w:r>
      <w:r>
        <w:rPr>
          <w:spacing w:val="-11"/>
          <w:w w:val="110"/>
        </w:rPr>
        <w:t> </w:t>
      </w:r>
      <w:r>
        <w:rPr>
          <w:w w:val="110"/>
        </w:rPr>
        <w:t>the maintenance cost of a UAN in case new nodes need to be added to an existing deployment.</w:t>
      </w:r>
    </w:p>
    <w:p>
      <w:pPr>
        <w:pStyle w:val="BodyText"/>
        <w:spacing w:line="273" w:lineRule="auto"/>
        <w:ind w:right="38" w:firstLine="239"/>
        <w:jc w:val="both"/>
      </w:pPr>
      <w:r>
        <w:rPr>
          <w:w w:val="110"/>
        </w:rPr>
        <w:t>The</w:t>
      </w:r>
      <w:r>
        <w:rPr>
          <w:spacing w:val="-8"/>
          <w:w w:val="110"/>
        </w:rPr>
        <w:t> </w:t>
      </w:r>
      <w:r>
        <w:rPr>
          <w:w w:val="110"/>
        </w:rPr>
        <w:t>SEECR</w:t>
      </w:r>
      <w:r>
        <w:rPr>
          <w:spacing w:val="-8"/>
          <w:w w:val="110"/>
        </w:rPr>
        <w:t> </w:t>
      </w:r>
      <w:r>
        <w:rPr>
          <w:w w:val="110"/>
        </w:rPr>
        <w:t>[</w:t>
      </w:r>
      <w:hyperlink w:history="true" w:anchor="_bookmark56">
        <w:r>
          <w:rPr>
            <w:color w:val="2196D1"/>
            <w:w w:val="110"/>
          </w:rPr>
          <w:t>30</w:t>
        </w:r>
      </w:hyperlink>
      <w:r>
        <w:rPr>
          <w:w w:val="110"/>
        </w:rPr>
        <w:t>]</w:t>
      </w:r>
      <w:r>
        <w:rPr>
          <w:spacing w:val="-8"/>
          <w:w w:val="110"/>
        </w:rPr>
        <w:t> </w:t>
      </w:r>
      <w:r>
        <w:rPr>
          <w:w w:val="110"/>
        </w:rPr>
        <w:t>protocol</w:t>
      </w:r>
      <w:r>
        <w:rPr>
          <w:spacing w:val="-8"/>
          <w:w w:val="110"/>
        </w:rPr>
        <w:t> </w:t>
      </w:r>
      <w:r>
        <w:rPr>
          <w:w w:val="110"/>
        </w:rPr>
        <w:t>was</w:t>
      </w:r>
      <w:r>
        <w:rPr>
          <w:spacing w:val="-8"/>
          <w:w w:val="110"/>
        </w:rPr>
        <w:t> </w:t>
      </w:r>
      <w:r>
        <w:rPr>
          <w:w w:val="110"/>
        </w:rPr>
        <w:t>also</w:t>
      </w:r>
      <w:r>
        <w:rPr>
          <w:spacing w:val="-8"/>
          <w:w w:val="110"/>
        </w:rPr>
        <w:t> </w:t>
      </w:r>
      <w:r>
        <w:rPr>
          <w:w w:val="110"/>
        </w:rPr>
        <w:t>developed</w:t>
      </w:r>
      <w:r>
        <w:rPr>
          <w:spacing w:val="-8"/>
          <w:w w:val="110"/>
        </w:rPr>
        <w:t> </w:t>
      </w:r>
      <w:r>
        <w:rPr>
          <w:w w:val="110"/>
        </w:rPr>
        <w:t>to</w:t>
      </w:r>
      <w:r>
        <w:rPr>
          <w:spacing w:val="-8"/>
          <w:w w:val="110"/>
        </w:rPr>
        <w:t> </w:t>
      </w:r>
      <w:r>
        <w:rPr>
          <w:w w:val="110"/>
        </w:rPr>
        <w:t>secure</w:t>
      </w:r>
      <w:r>
        <w:rPr>
          <w:spacing w:val="-8"/>
          <w:w w:val="110"/>
        </w:rPr>
        <w:t> </w:t>
      </w:r>
      <w:r>
        <w:rPr>
          <w:w w:val="110"/>
        </w:rPr>
        <w:t>depth-based routing</w:t>
      </w:r>
      <w:r>
        <w:rPr>
          <w:w w:val="110"/>
        </w:rPr>
        <w:t> protocols.</w:t>
      </w:r>
      <w:r>
        <w:rPr>
          <w:w w:val="110"/>
        </w:rPr>
        <w:t> Each</w:t>
      </w:r>
      <w:r>
        <w:rPr>
          <w:w w:val="110"/>
        </w:rPr>
        <w:t> node</w:t>
      </w:r>
      <w:r>
        <w:rPr>
          <w:w w:val="110"/>
        </w:rPr>
        <w:t> compares</w:t>
      </w:r>
      <w:r>
        <w:rPr>
          <w:w w:val="110"/>
        </w:rPr>
        <w:t> its</w:t>
      </w:r>
      <w:r>
        <w:rPr>
          <w:w w:val="110"/>
        </w:rPr>
        <w:t> packet</w:t>
      </w:r>
      <w:r>
        <w:rPr>
          <w:w w:val="110"/>
        </w:rPr>
        <w:t> against</w:t>
      </w:r>
      <w:r>
        <w:rPr>
          <w:w w:val="110"/>
        </w:rPr>
        <w:t> a</w:t>
      </w:r>
      <w:r>
        <w:rPr>
          <w:w w:val="110"/>
        </w:rPr>
        <w:t> potential spoofed</w:t>
      </w:r>
      <w:r>
        <w:rPr>
          <w:spacing w:val="-9"/>
          <w:w w:val="110"/>
        </w:rPr>
        <w:t> </w:t>
      </w:r>
      <w:r>
        <w:rPr>
          <w:w w:val="110"/>
        </w:rPr>
        <w:t>one</w:t>
      </w:r>
      <w:r>
        <w:rPr>
          <w:spacing w:val="-10"/>
          <w:w w:val="110"/>
        </w:rPr>
        <w:t> </w:t>
      </w:r>
      <w:r>
        <w:rPr>
          <w:w w:val="110"/>
        </w:rPr>
        <w:t>using</w:t>
      </w:r>
      <w:r>
        <w:rPr>
          <w:spacing w:val="-11"/>
          <w:w w:val="110"/>
        </w:rPr>
        <w:t> </w:t>
      </w:r>
      <w:r>
        <w:rPr>
          <w:w w:val="110"/>
        </w:rPr>
        <w:t>two</w:t>
      </w:r>
      <w:r>
        <w:rPr>
          <w:spacing w:val="-10"/>
          <w:w w:val="110"/>
        </w:rPr>
        <w:t> </w:t>
      </w:r>
      <w:r>
        <w:rPr>
          <w:w w:val="110"/>
        </w:rPr>
        <w:t>queues.</w:t>
      </w:r>
      <w:r>
        <w:rPr>
          <w:spacing w:val="-10"/>
          <w:w w:val="110"/>
        </w:rPr>
        <w:t> </w:t>
      </w:r>
      <w:r>
        <w:rPr>
          <w:w w:val="110"/>
        </w:rPr>
        <w:t>If</w:t>
      </w:r>
      <w:r>
        <w:rPr>
          <w:spacing w:val="-10"/>
          <w:w w:val="110"/>
        </w:rPr>
        <w:t> </w:t>
      </w:r>
      <w:r>
        <w:rPr>
          <w:w w:val="110"/>
        </w:rPr>
        <w:t>the</w:t>
      </w:r>
      <w:r>
        <w:rPr>
          <w:spacing w:val="-10"/>
          <w:w w:val="110"/>
        </w:rPr>
        <w:t> </w:t>
      </w:r>
      <w:r>
        <w:rPr>
          <w:w w:val="110"/>
        </w:rPr>
        <w:t>value</w:t>
      </w:r>
      <w:r>
        <w:rPr>
          <w:spacing w:val="-10"/>
          <w:w w:val="110"/>
        </w:rPr>
        <w:t> </w:t>
      </w:r>
      <w:r>
        <w:rPr>
          <w:w w:val="110"/>
        </w:rPr>
        <w:t>of</w:t>
      </w:r>
      <w:r>
        <w:rPr>
          <w:spacing w:val="-10"/>
          <w:w w:val="110"/>
        </w:rPr>
        <w:t> </w:t>
      </w:r>
      <w:r>
        <w:rPr>
          <w:w w:val="110"/>
        </w:rPr>
        <w:t>the</w:t>
      </w:r>
      <w:r>
        <w:rPr>
          <w:spacing w:val="-10"/>
          <w:w w:val="110"/>
        </w:rPr>
        <w:t> </w:t>
      </w:r>
      <w:r>
        <w:rPr>
          <w:w w:val="110"/>
        </w:rPr>
        <w:t>attack</w:t>
      </w:r>
      <w:r>
        <w:rPr>
          <w:spacing w:val="-10"/>
          <w:w w:val="110"/>
        </w:rPr>
        <w:t> </w:t>
      </w:r>
      <w:r>
        <w:rPr>
          <w:w w:val="110"/>
        </w:rPr>
        <w:t>threshold</w:t>
      </w:r>
      <w:r>
        <w:rPr>
          <w:spacing w:val="-10"/>
          <w:w w:val="110"/>
        </w:rPr>
        <w:t> </w:t>
      </w:r>
      <w:r>
        <w:rPr>
          <w:w w:val="110"/>
        </w:rPr>
        <w:t>of</w:t>
      </w:r>
      <w:r>
        <w:rPr>
          <w:spacing w:val="-10"/>
          <w:w w:val="110"/>
        </w:rPr>
        <w:t> </w:t>
      </w:r>
      <w:r>
        <w:rPr>
          <w:w w:val="110"/>
        </w:rPr>
        <w:t>any node</w:t>
      </w:r>
      <w:r>
        <w:rPr>
          <w:w w:val="110"/>
        </w:rPr>
        <w:t> is</w:t>
      </w:r>
      <w:r>
        <w:rPr>
          <w:w w:val="110"/>
        </w:rPr>
        <w:t> reached,</w:t>
      </w:r>
      <w:r>
        <w:rPr>
          <w:w w:val="110"/>
        </w:rPr>
        <w:t> then</w:t>
      </w:r>
      <w:r>
        <w:rPr>
          <w:w w:val="110"/>
        </w:rPr>
        <w:t> the</w:t>
      </w:r>
      <w:r>
        <w:rPr>
          <w:w w:val="110"/>
        </w:rPr>
        <w:t> protocol</w:t>
      </w:r>
      <w:r>
        <w:rPr>
          <w:w w:val="110"/>
        </w:rPr>
        <w:t> ignores</w:t>
      </w:r>
      <w:r>
        <w:rPr>
          <w:w w:val="110"/>
        </w:rPr>
        <w:t> this</w:t>
      </w:r>
      <w:r>
        <w:rPr>
          <w:w w:val="110"/>
        </w:rPr>
        <w:t> node</w:t>
      </w:r>
      <w:r>
        <w:rPr>
          <w:w w:val="110"/>
        </w:rPr>
        <w:t> in</w:t>
      </w:r>
      <w:r>
        <w:rPr>
          <w:w w:val="110"/>
        </w:rPr>
        <w:t> the</w:t>
      </w:r>
      <w:r>
        <w:rPr>
          <w:w w:val="110"/>
        </w:rPr>
        <w:t> routing process</w:t>
      </w:r>
      <w:r>
        <w:rPr>
          <w:w w:val="110"/>
        </w:rPr>
        <w:t> thereafter.</w:t>
      </w:r>
      <w:r>
        <w:rPr>
          <w:w w:val="110"/>
        </w:rPr>
        <w:t> However,</w:t>
      </w:r>
      <w:r>
        <w:rPr>
          <w:w w:val="110"/>
        </w:rPr>
        <w:t> since</w:t>
      </w:r>
      <w:r>
        <w:rPr>
          <w:w w:val="110"/>
        </w:rPr>
        <w:t> the</w:t>
      </w:r>
      <w:r>
        <w:rPr>
          <w:w w:val="110"/>
        </w:rPr>
        <w:t> attack</w:t>
      </w:r>
      <w:r>
        <w:rPr>
          <w:w w:val="110"/>
        </w:rPr>
        <w:t> model</w:t>
      </w:r>
      <w:r>
        <w:rPr>
          <w:w w:val="110"/>
        </w:rPr>
        <w:t> and</w:t>
      </w:r>
      <w:r>
        <w:rPr>
          <w:w w:val="110"/>
        </w:rPr>
        <w:t> relevant</w:t>
      </w:r>
      <w:r>
        <w:rPr>
          <w:w w:val="110"/>
        </w:rPr>
        <w:t> as- sumptions</w:t>
      </w:r>
      <w:r>
        <w:rPr>
          <w:w w:val="110"/>
        </w:rPr>
        <w:t> have</w:t>
      </w:r>
      <w:r>
        <w:rPr>
          <w:w w:val="110"/>
        </w:rPr>
        <w:t> not</w:t>
      </w:r>
      <w:r>
        <w:rPr>
          <w:w w:val="110"/>
        </w:rPr>
        <w:t> been</w:t>
      </w:r>
      <w:r>
        <w:rPr>
          <w:w w:val="110"/>
        </w:rPr>
        <w:t> clarified</w:t>
      </w:r>
      <w:r>
        <w:rPr>
          <w:w w:val="110"/>
        </w:rPr>
        <w:t> in</w:t>
      </w:r>
      <w:r>
        <w:rPr>
          <w:w w:val="110"/>
        </w:rPr>
        <w:t> this</w:t>
      </w:r>
      <w:r>
        <w:rPr>
          <w:w w:val="110"/>
        </w:rPr>
        <w:t> work,</w:t>
      </w:r>
      <w:r>
        <w:rPr>
          <w:w w:val="110"/>
        </w:rPr>
        <w:t> we</w:t>
      </w:r>
      <w:r>
        <w:rPr>
          <w:w w:val="110"/>
        </w:rPr>
        <w:t> have</w:t>
      </w:r>
      <w:r>
        <w:rPr>
          <w:w w:val="110"/>
        </w:rPr>
        <w:t> decided</w:t>
      </w:r>
      <w:r>
        <w:rPr>
          <w:w w:val="110"/>
        </w:rPr>
        <w:t> to compare the RPR protocol with our proposed DPR protocol.</w:t>
      </w:r>
    </w:p>
    <w:p>
      <w:pPr>
        <w:pStyle w:val="BodyText"/>
        <w:spacing w:before="16"/>
        <w:ind w:left="0"/>
      </w:pPr>
    </w:p>
    <w:p>
      <w:pPr>
        <w:pStyle w:val="Heading1"/>
        <w:numPr>
          <w:ilvl w:val="0"/>
          <w:numId w:val="1"/>
        </w:numPr>
        <w:tabs>
          <w:tab w:pos="375" w:val="left" w:leader="none"/>
        </w:tabs>
        <w:spacing w:line="240" w:lineRule="auto" w:before="0" w:after="0"/>
        <w:ind w:left="375" w:right="0" w:hanging="244"/>
        <w:jc w:val="left"/>
      </w:pPr>
      <w:bookmarkStart w:name="3 Proposed protocol" w:id="17"/>
      <w:bookmarkEnd w:id="17"/>
      <w:r>
        <w:rPr>
          <w:b w:val="0"/>
        </w:rPr>
      </w:r>
      <w:bookmarkStart w:name="_bookmark8" w:id="18"/>
      <w:bookmarkEnd w:id="18"/>
      <w:r>
        <w:rPr>
          <w:b w:val="0"/>
        </w:rPr>
      </w:r>
      <w:r>
        <w:rPr>
          <w:w w:val="110"/>
        </w:rPr>
        <w:t>Proposed</w:t>
      </w:r>
      <w:r>
        <w:rPr>
          <w:spacing w:val="1"/>
          <w:w w:val="110"/>
        </w:rPr>
        <w:t> </w:t>
      </w:r>
      <w:r>
        <w:rPr>
          <w:spacing w:val="-2"/>
          <w:w w:val="110"/>
        </w:rPr>
        <w:t>protocol</w:t>
      </w:r>
    </w:p>
    <w:p>
      <w:pPr>
        <w:pStyle w:val="BodyText"/>
        <w:spacing w:before="50"/>
        <w:ind w:left="0"/>
        <w:rPr>
          <w:b/>
        </w:rPr>
      </w:pPr>
    </w:p>
    <w:p>
      <w:pPr>
        <w:pStyle w:val="BodyText"/>
        <w:spacing w:line="273" w:lineRule="auto"/>
        <w:ind w:right="38" w:firstLine="239"/>
        <w:jc w:val="both"/>
      </w:pPr>
      <w:r>
        <w:rPr>
          <w:w w:val="110"/>
        </w:rPr>
        <w:t>To mitigate the effect of the depth-spoofing attack, we propose </w:t>
      </w:r>
      <w:r>
        <w:rPr>
          <w:w w:val="110"/>
        </w:rPr>
        <w:t>an improved</w:t>
      </w:r>
      <w:r>
        <w:rPr>
          <w:spacing w:val="-4"/>
          <w:w w:val="110"/>
        </w:rPr>
        <w:t> </w:t>
      </w:r>
      <w:r>
        <w:rPr>
          <w:w w:val="110"/>
        </w:rPr>
        <w:t>version</w:t>
      </w:r>
      <w:r>
        <w:rPr>
          <w:spacing w:val="-5"/>
          <w:w w:val="110"/>
        </w:rPr>
        <w:t> </w:t>
      </w:r>
      <w:r>
        <w:rPr>
          <w:w w:val="110"/>
        </w:rPr>
        <w:t>of</w:t>
      </w:r>
      <w:r>
        <w:rPr>
          <w:spacing w:val="-5"/>
          <w:w w:val="110"/>
        </w:rPr>
        <w:t> </w:t>
      </w:r>
      <w:r>
        <w:rPr>
          <w:w w:val="110"/>
        </w:rPr>
        <w:t>the</w:t>
      </w:r>
      <w:r>
        <w:rPr>
          <w:spacing w:val="-5"/>
          <w:w w:val="110"/>
        </w:rPr>
        <w:t> </w:t>
      </w:r>
      <w:r>
        <w:rPr>
          <w:w w:val="110"/>
        </w:rPr>
        <w:t>DBR</w:t>
      </w:r>
      <w:r>
        <w:rPr>
          <w:spacing w:val="-6"/>
          <w:w w:val="110"/>
        </w:rPr>
        <w:t> </w:t>
      </w:r>
      <w:r>
        <w:rPr>
          <w:w w:val="110"/>
        </w:rPr>
        <w:t>protocol,</w:t>
      </w:r>
      <w:r>
        <w:rPr>
          <w:spacing w:val="-5"/>
          <w:w w:val="110"/>
        </w:rPr>
        <w:t> </w:t>
      </w:r>
      <w:r>
        <w:rPr>
          <w:w w:val="110"/>
        </w:rPr>
        <w:t>called</w:t>
      </w:r>
      <w:r>
        <w:rPr>
          <w:spacing w:val="-4"/>
          <w:w w:val="110"/>
        </w:rPr>
        <w:t> </w:t>
      </w:r>
      <w:r>
        <w:rPr>
          <w:w w:val="110"/>
        </w:rPr>
        <w:t>the</w:t>
      </w:r>
      <w:r>
        <w:rPr>
          <w:spacing w:val="-5"/>
          <w:w w:val="110"/>
        </w:rPr>
        <w:t> </w:t>
      </w:r>
      <w:r>
        <w:rPr>
          <w:w w:val="110"/>
        </w:rPr>
        <w:t>depth-based</w:t>
      </w:r>
      <w:r>
        <w:rPr>
          <w:spacing w:val="-4"/>
          <w:w w:val="110"/>
        </w:rPr>
        <w:t> </w:t>
      </w:r>
      <w:r>
        <w:rPr>
          <w:w w:val="110"/>
        </w:rPr>
        <w:t>probabi- listic</w:t>
      </w:r>
      <w:r>
        <w:rPr>
          <w:w w:val="110"/>
        </w:rPr>
        <w:t> routing</w:t>
      </w:r>
      <w:r>
        <w:rPr>
          <w:w w:val="110"/>
        </w:rPr>
        <w:t> protocol</w:t>
      </w:r>
      <w:r>
        <w:rPr>
          <w:w w:val="110"/>
        </w:rPr>
        <w:t> (DPR).</w:t>
      </w:r>
      <w:r>
        <w:rPr>
          <w:w w:val="110"/>
        </w:rPr>
        <w:t> In</w:t>
      </w:r>
      <w:r>
        <w:rPr>
          <w:w w:val="110"/>
        </w:rPr>
        <w:t> this</w:t>
      </w:r>
      <w:r>
        <w:rPr>
          <w:w w:val="110"/>
        </w:rPr>
        <w:t> section,</w:t>
      </w:r>
      <w:r>
        <w:rPr>
          <w:w w:val="110"/>
        </w:rPr>
        <w:t> we</w:t>
      </w:r>
      <w:r>
        <w:rPr>
          <w:w w:val="110"/>
        </w:rPr>
        <w:t> specify</w:t>
      </w:r>
      <w:r>
        <w:rPr>
          <w:w w:val="110"/>
        </w:rPr>
        <w:t> the</w:t>
      </w:r>
      <w:r>
        <w:rPr>
          <w:w w:val="110"/>
        </w:rPr>
        <w:t> proposed routing</w:t>
      </w:r>
      <w:r>
        <w:rPr>
          <w:w w:val="110"/>
        </w:rPr>
        <w:t> protocol</w:t>
      </w:r>
      <w:r>
        <w:rPr>
          <w:w w:val="110"/>
        </w:rPr>
        <w:t> and</w:t>
      </w:r>
      <w:r>
        <w:rPr>
          <w:w w:val="110"/>
        </w:rPr>
        <w:t> analyze</w:t>
      </w:r>
      <w:r>
        <w:rPr>
          <w:w w:val="110"/>
        </w:rPr>
        <w:t> its</w:t>
      </w:r>
      <w:r>
        <w:rPr>
          <w:w w:val="110"/>
        </w:rPr>
        <w:t> expected</w:t>
      </w:r>
      <w:r>
        <w:rPr>
          <w:w w:val="110"/>
        </w:rPr>
        <w:t> behavior</w:t>
      </w:r>
      <w:r>
        <w:rPr>
          <w:w w:val="110"/>
        </w:rPr>
        <w:t> under</w:t>
      </w:r>
      <w:r>
        <w:rPr>
          <w:w w:val="110"/>
        </w:rPr>
        <w:t> depth- spoofing attacks as well as under normal conditions.</w:t>
      </w:r>
    </w:p>
    <w:p>
      <w:pPr>
        <w:pStyle w:val="BodyText"/>
        <w:spacing w:before="24"/>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3.1 DPR specifications" w:id="19"/>
      <w:bookmarkEnd w:id="19"/>
      <w:r>
        <w:rPr/>
      </w:r>
      <w:r>
        <w:rPr>
          <w:i/>
          <w:sz w:val="16"/>
        </w:rPr>
        <w:t>DPR </w:t>
      </w:r>
      <w:r>
        <w:rPr>
          <w:i/>
          <w:spacing w:val="-2"/>
          <w:sz w:val="16"/>
        </w:rPr>
        <w:t>specifications</w:t>
      </w:r>
    </w:p>
    <w:p>
      <w:pPr>
        <w:pStyle w:val="BodyText"/>
        <w:spacing w:before="50"/>
        <w:ind w:left="0"/>
        <w:rPr>
          <w:i/>
        </w:rPr>
      </w:pPr>
    </w:p>
    <w:p>
      <w:pPr>
        <w:pStyle w:val="BodyText"/>
        <w:spacing w:line="266" w:lineRule="auto"/>
        <w:ind w:right="38" w:firstLine="239"/>
        <w:jc w:val="both"/>
      </w:pPr>
      <w:r>
        <w:rPr>
          <w:w w:val="110"/>
        </w:rPr>
        <w:t>The</w:t>
      </w:r>
      <w:r>
        <w:rPr>
          <w:w w:val="110"/>
        </w:rPr>
        <w:t> DPR</w:t>
      </w:r>
      <w:r>
        <w:rPr>
          <w:w w:val="110"/>
        </w:rPr>
        <w:t> packet</w:t>
      </w:r>
      <w:r>
        <w:rPr>
          <w:w w:val="110"/>
        </w:rPr>
        <w:t> header</w:t>
      </w:r>
      <w:r>
        <w:rPr>
          <w:w w:val="110"/>
        </w:rPr>
        <w:t> format</w:t>
      </w:r>
      <w:r>
        <w:rPr>
          <w:w w:val="110"/>
        </w:rPr>
        <w:t> is</w:t>
      </w:r>
      <w:r>
        <w:rPr>
          <w:w w:val="110"/>
        </w:rPr>
        <w:t> adopted</w:t>
      </w:r>
      <w:r>
        <w:rPr>
          <w:w w:val="110"/>
        </w:rPr>
        <w:t> from</w:t>
      </w:r>
      <w:r>
        <w:rPr>
          <w:w w:val="110"/>
        </w:rPr>
        <w:t> DBR</w:t>
      </w:r>
      <w:r>
        <w:rPr>
          <w:w w:val="110"/>
        </w:rPr>
        <w:t> </w:t>
      </w:r>
      <w:r>
        <w:rPr>
          <w:w w:val="110"/>
        </w:rPr>
        <w:t>without changes.</w:t>
      </w:r>
      <w:r>
        <w:rPr>
          <w:w w:val="110"/>
        </w:rPr>
        <w:t> Specifically,</w:t>
      </w:r>
      <w:r>
        <w:rPr>
          <w:w w:val="110"/>
        </w:rPr>
        <w:t> the</w:t>
      </w:r>
      <w:r>
        <w:rPr>
          <w:w w:val="110"/>
        </w:rPr>
        <w:t> first</w:t>
      </w:r>
      <w:r>
        <w:rPr>
          <w:w w:val="110"/>
        </w:rPr>
        <w:t> two</w:t>
      </w:r>
      <w:r>
        <w:rPr>
          <w:w w:val="110"/>
        </w:rPr>
        <w:t> fields</w:t>
      </w:r>
      <w:r>
        <w:rPr>
          <w:w w:val="110"/>
        </w:rPr>
        <w:t> of</w:t>
      </w:r>
      <w:r>
        <w:rPr>
          <w:w w:val="110"/>
        </w:rPr>
        <w:t> DPR</w:t>
      </w:r>
      <w:r>
        <w:rPr>
          <w:w w:val="110"/>
        </w:rPr>
        <w:t> represent</w:t>
      </w:r>
      <w:r>
        <w:rPr>
          <w:w w:val="110"/>
        </w:rPr>
        <w:t> the</w:t>
      </w:r>
      <w:r>
        <w:rPr>
          <w:w w:val="110"/>
        </w:rPr>
        <w:t> source address</w:t>
      </w:r>
      <w:r>
        <w:rPr>
          <w:spacing w:val="-9"/>
          <w:w w:val="110"/>
        </w:rPr>
        <w:t> </w:t>
      </w:r>
      <w:r>
        <w:rPr>
          <w:w w:val="110"/>
        </w:rPr>
        <w:t>and</w:t>
      </w:r>
      <w:r>
        <w:rPr>
          <w:spacing w:val="-8"/>
          <w:w w:val="110"/>
        </w:rPr>
        <w:t> </w:t>
      </w:r>
      <w:r>
        <w:rPr>
          <w:w w:val="110"/>
        </w:rPr>
        <w:t>source-unique</w:t>
      </w:r>
      <w:r>
        <w:rPr>
          <w:spacing w:val="-9"/>
          <w:w w:val="110"/>
        </w:rPr>
        <w:t> </w:t>
      </w:r>
      <w:r>
        <w:rPr>
          <w:w w:val="110"/>
        </w:rPr>
        <w:t>sequence</w:t>
      </w:r>
      <w:r>
        <w:rPr>
          <w:spacing w:val="-9"/>
          <w:w w:val="110"/>
        </w:rPr>
        <w:t> </w:t>
      </w:r>
      <w:r>
        <w:rPr>
          <w:w w:val="110"/>
        </w:rPr>
        <w:t>number,</w:t>
      </w:r>
      <w:r>
        <w:rPr>
          <w:spacing w:val="-8"/>
          <w:w w:val="110"/>
        </w:rPr>
        <w:t> </w:t>
      </w:r>
      <w:r>
        <w:rPr>
          <w:w w:val="110"/>
        </w:rPr>
        <w:t>which</w:t>
      </w:r>
      <w:r>
        <w:rPr>
          <w:spacing w:val="-8"/>
          <w:w w:val="110"/>
        </w:rPr>
        <w:t> </w:t>
      </w:r>
      <w:r>
        <w:rPr>
          <w:w w:val="110"/>
        </w:rPr>
        <w:t>are</w:t>
      </w:r>
      <w:r>
        <w:rPr>
          <w:spacing w:val="-9"/>
          <w:w w:val="110"/>
        </w:rPr>
        <w:t> </w:t>
      </w:r>
      <w:r>
        <w:rPr>
          <w:w w:val="110"/>
        </w:rPr>
        <w:t>used</w:t>
      </w:r>
      <w:r>
        <w:rPr>
          <w:spacing w:val="-9"/>
          <w:w w:val="110"/>
        </w:rPr>
        <w:t> </w:t>
      </w:r>
      <w:r>
        <w:rPr>
          <w:w w:val="110"/>
        </w:rPr>
        <w:t>to</w:t>
      </w:r>
      <w:r>
        <w:rPr>
          <w:spacing w:val="-8"/>
          <w:w w:val="110"/>
        </w:rPr>
        <w:t> </w:t>
      </w:r>
      <w:r>
        <w:rPr>
          <w:w w:val="110"/>
        </w:rPr>
        <w:t>identify unique</w:t>
      </w:r>
      <w:r>
        <w:rPr>
          <w:spacing w:val="9"/>
          <w:w w:val="110"/>
        </w:rPr>
        <w:t> </w:t>
      </w:r>
      <w:r>
        <w:rPr>
          <w:w w:val="110"/>
        </w:rPr>
        <w:t>packets.</w:t>
      </w:r>
      <w:r>
        <w:rPr>
          <w:spacing w:val="11"/>
          <w:w w:val="110"/>
        </w:rPr>
        <w:t> </w:t>
      </w:r>
      <w:r>
        <w:rPr>
          <w:w w:val="110"/>
        </w:rPr>
        <w:t>The</w:t>
      </w:r>
      <w:r>
        <w:rPr>
          <w:spacing w:val="9"/>
          <w:w w:val="110"/>
        </w:rPr>
        <w:t> </w:t>
      </w:r>
      <w:r>
        <w:rPr>
          <w:w w:val="110"/>
        </w:rPr>
        <w:t>third</w:t>
      </w:r>
      <w:r>
        <w:rPr>
          <w:spacing w:val="11"/>
          <w:w w:val="110"/>
        </w:rPr>
        <w:t> </w:t>
      </w:r>
      <w:r>
        <w:rPr>
          <w:w w:val="110"/>
        </w:rPr>
        <w:t>field</w:t>
      </w:r>
      <w:r>
        <w:rPr>
          <w:rFonts w:ascii="STIX" w:hAnsi="STIX"/>
          <w:w w:val="110"/>
        </w:rPr>
        <w:t>—</w:t>
      </w:r>
      <w:r>
        <w:rPr>
          <w:w w:val="110"/>
        </w:rPr>
        <w:t>the</w:t>
      </w:r>
      <w:r>
        <w:rPr>
          <w:spacing w:val="10"/>
          <w:w w:val="110"/>
        </w:rPr>
        <w:t> </w:t>
      </w:r>
      <w:r>
        <w:rPr>
          <w:w w:val="110"/>
        </w:rPr>
        <w:t>depth</w:t>
      </w:r>
      <w:r>
        <w:rPr>
          <w:rFonts w:ascii="STIX" w:hAnsi="STIX"/>
          <w:w w:val="110"/>
        </w:rPr>
        <w:t>—</w:t>
      </w:r>
      <w:r>
        <w:rPr>
          <w:w w:val="110"/>
        </w:rPr>
        <w:t>indicates</w:t>
      </w:r>
      <w:r>
        <w:rPr>
          <w:spacing w:val="10"/>
          <w:w w:val="110"/>
        </w:rPr>
        <w:t> </w:t>
      </w:r>
      <w:r>
        <w:rPr>
          <w:w w:val="110"/>
        </w:rPr>
        <w:t>the</w:t>
      </w:r>
      <w:r>
        <w:rPr>
          <w:spacing w:val="10"/>
          <w:w w:val="110"/>
        </w:rPr>
        <w:t> </w:t>
      </w:r>
      <w:r>
        <w:rPr>
          <w:w w:val="110"/>
        </w:rPr>
        <w:t>last</w:t>
      </w:r>
      <w:r>
        <w:rPr>
          <w:spacing w:val="10"/>
          <w:w w:val="110"/>
        </w:rPr>
        <w:t> </w:t>
      </w:r>
      <w:r>
        <w:rPr>
          <w:spacing w:val="-2"/>
          <w:w w:val="110"/>
        </w:rPr>
        <w:t>sending</w:t>
      </w:r>
    </w:p>
    <w:p>
      <w:pPr>
        <w:pStyle w:val="BodyText"/>
        <w:spacing w:line="140" w:lineRule="exact"/>
        <w:jc w:val="both"/>
      </w:pPr>
      <w:bookmarkStart w:name="_bookmark9" w:id="20"/>
      <w:bookmarkEnd w:id="20"/>
      <w:r>
        <w:rPr/>
      </w:r>
      <w:r>
        <w:rPr>
          <w:w w:val="110"/>
        </w:rPr>
        <w:t>node</w:t>
      </w:r>
      <w:r>
        <w:rPr>
          <w:spacing w:val="4"/>
          <w:w w:val="110"/>
        </w:rPr>
        <w:t> </w:t>
      </w:r>
      <w:r>
        <w:rPr>
          <w:spacing w:val="-2"/>
          <w:w w:val="110"/>
        </w:rPr>
        <w:t>depth.</w:t>
      </w:r>
    </w:p>
    <w:p>
      <w:pPr>
        <w:pStyle w:val="BodyText"/>
        <w:spacing w:before="46"/>
        <w:ind w:left="0"/>
      </w:pPr>
    </w:p>
    <w:p>
      <w:pPr>
        <w:spacing w:before="0"/>
        <w:ind w:left="131" w:right="0" w:firstLine="0"/>
        <w:jc w:val="both"/>
        <w:rPr>
          <w:b/>
          <w:sz w:val="14"/>
        </w:rPr>
      </w:pPr>
      <w:r>
        <w:rPr>
          <w:b/>
          <w:w w:val="110"/>
          <w:sz w:val="14"/>
        </w:rPr>
        <w:t>Algorithm</w:t>
      </w:r>
      <w:r>
        <w:rPr>
          <w:b/>
          <w:spacing w:val="9"/>
          <w:w w:val="115"/>
          <w:sz w:val="14"/>
        </w:rPr>
        <w:t> </w:t>
      </w:r>
      <w:r>
        <w:rPr>
          <w:b/>
          <w:spacing w:val="-10"/>
          <w:w w:val="115"/>
          <w:sz w:val="14"/>
        </w:rPr>
        <w:t>1</w:t>
      </w:r>
    </w:p>
    <w:p>
      <w:pPr>
        <w:spacing w:before="30"/>
        <w:ind w:left="131" w:right="0" w:firstLine="0"/>
        <w:jc w:val="both"/>
        <w:rPr>
          <w:sz w:val="14"/>
        </w:rPr>
      </w:pPr>
      <w:r>
        <w:rPr>
          <w:w w:val="110"/>
          <w:sz w:val="14"/>
        </w:rPr>
        <w:t>Receive</w:t>
      </w:r>
      <w:r>
        <w:rPr>
          <w:spacing w:val="4"/>
          <w:w w:val="110"/>
          <w:sz w:val="14"/>
        </w:rPr>
        <w:t> </w:t>
      </w:r>
      <w:r>
        <w:rPr>
          <w:w w:val="110"/>
          <w:sz w:val="14"/>
        </w:rPr>
        <w:t>Packet</w:t>
      </w:r>
      <w:r>
        <w:rPr>
          <w:spacing w:val="4"/>
          <w:w w:val="110"/>
          <w:sz w:val="14"/>
        </w:rPr>
        <w:t> </w:t>
      </w:r>
      <w:r>
        <w:rPr>
          <w:w w:val="110"/>
          <w:sz w:val="14"/>
        </w:rPr>
        <w:t>from</w:t>
      </w:r>
      <w:r>
        <w:rPr>
          <w:spacing w:val="4"/>
          <w:w w:val="110"/>
          <w:sz w:val="14"/>
        </w:rPr>
        <w:t> </w:t>
      </w:r>
      <w:r>
        <w:rPr>
          <w:spacing w:val="-5"/>
          <w:w w:val="110"/>
          <w:sz w:val="14"/>
        </w:rPr>
        <w:t>MAC</w:t>
      </w:r>
    </w:p>
    <w:p>
      <w:pPr>
        <w:spacing w:line="240" w:lineRule="auto" w:before="28"/>
        <w:rPr>
          <w:sz w:val="14"/>
        </w:rPr>
      </w:pPr>
      <w:r>
        <w:rPr/>
        <w:br w:type="column"/>
      </w:r>
      <w:r>
        <w:rPr>
          <w:sz w:val="14"/>
        </w:rPr>
      </w:r>
    </w:p>
    <w:p>
      <w:pPr>
        <w:spacing w:before="0"/>
        <w:ind w:left="131" w:right="0" w:firstLine="0"/>
        <w:jc w:val="left"/>
        <w:rPr>
          <w:sz w:val="14"/>
        </w:rPr>
      </w:pPr>
      <w:r>
        <w:rPr>
          <w:b/>
          <w:w w:val="110"/>
          <w:sz w:val="14"/>
        </w:rPr>
        <w:t>Algorithm</w:t>
      </w:r>
      <w:r>
        <w:rPr>
          <w:b/>
          <w:spacing w:val="-3"/>
          <w:w w:val="110"/>
          <w:sz w:val="14"/>
        </w:rPr>
        <w:t> </w:t>
      </w:r>
      <w:r>
        <w:rPr>
          <w:b/>
          <w:w w:val="110"/>
          <w:sz w:val="14"/>
        </w:rPr>
        <w:t>1</w:t>
      </w:r>
      <w:r>
        <w:rPr>
          <w:b/>
          <w:spacing w:val="-2"/>
          <w:w w:val="110"/>
          <w:sz w:val="14"/>
        </w:rPr>
        <w:t> </w:t>
      </w:r>
      <w:r>
        <w:rPr>
          <w:w w:val="110"/>
          <w:sz w:val="14"/>
        </w:rPr>
        <w:t>(</w:t>
      </w:r>
      <w:r>
        <w:rPr>
          <w:i/>
          <w:w w:val="110"/>
          <w:sz w:val="14"/>
        </w:rPr>
        <w:t>continued</w:t>
      </w:r>
      <w:r>
        <w:rPr>
          <w:i/>
          <w:spacing w:val="-18"/>
          <w:w w:val="110"/>
          <w:sz w:val="14"/>
        </w:rPr>
        <w:t> </w:t>
      </w:r>
      <w:r>
        <w:rPr>
          <w:spacing w:val="-10"/>
          <w:w w:val="110"/>
          <w:sz w:val="14"/>
        </w:rPr>
        <w:t>)</w:t>
      </w:r>
    </w:p>
    <w:p>
      <w:pPr>
        <w:pStyle w:val="BodyText"/>
        <w:spacing w:before="4"/>
        <w:ind w:left="0"/>
        <w:rPr>
          <w:sz w:val="6"/>
        </w:rPr>
      </w:pPr>
      <w:r>
        <w:rPr/>
        <mc:AlternateContent>
          <mc:Choice Requires="wps">
            <w:drawing>
              <wp:anchor distT="0" distB="0" distL="0" distR="0" allowOverlap="1" layoutInCell="1" locked="0" behindDoc="1" simplePos="0" relativeHeight="487592960">
                <wp:simplePos x="0" y="0"/>
                <wp:positionH relativeFrom="page">
                  <wp:posOffset>3893870</wp:posOffset>
                </wp:positionH>
                <wp:positionV relativeFrom="paragraph">
                  <wp:posOffset>61807</wp:posOffset>
                </wp:positionV>
                <wp:extent cx="3188970" cy="63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866726pt;width:251.058pt;height:.498pt;mso-position-horizontal-relative:page;mso-position-vertical-relative:paragraph;z-index:-15723520;mso-wrap-distance-left:0;mso-wrap-distance-right:0" id="docshape15" filled="true" fillcolor="#000000" stroked="false">
                <v:fill type="solid"/>
                <w10:wrap type="topAndBottom"/>
              </v:rect>
            </w:pict>
          </mc:Fallback>
        </mc:AlternateContent>
      </w:r>
    </w:p>
    <w:p>
      <w:pPr>
        <w:spacing w:line="181" w:lineRule="exact" w:before="0"/>
        <w:ind w:left="507" w:right="0" w:firstLine="0"/>
        <w:jc w:val="left"/>
        <w:rPr>
          <w:sz w:val="12"/>
        </w:rPr>
      </w:pPr>
      <w:r>
        <w:rPr>
          <w:i/>
          <w:spacing w:val="-2"/>
          <w:w w:val="115"/>
          <w:position w:val="2"/>
          <w:sz w:val="12"/>
        </w:rPr>
        <w:t>P</w:t>
      </w:r>
      <w:r>
        <w:rPr>
          <w:rFonts w:ascii="LM Roman 10" w:hAnsi="LM Roman 10"/>
          <w:spacing w:val="-2"/>
          <w:w w:val="115"/>
          <w:position w:val="2"/>
          <w:sz w:val="12"/>
        </w:rPr>
        <w:t>.</w:t>
      </w:r>
      <w:r>
        <w:rPr>
          <w:i/>
          <w:spacing w:val="-2"/>
          <w:w w:val="115"/>
          <w:position w:val="2"/>
          <w:sz w:val="12"/>
        </w:rPr>
        <w:t>timer</w:t>
      </w:r>
      <w:r>
        <w:rPr>
          <w:rFonts w:ascii="LM Roman 10" w:hAnsi="LM Roman 10"/>
          <w:spacing w:val="-2"/>
          <w:w w:val="115"/>
          <w:position w:val="2"/>
          <w:sz w:val="12"/>
        </w:rPr>
        <w:t>.</w:t>
      </w:r>
      <w:r>
        <w:rPr>
          <w:i/>
          <w:spacing w:val="-2"/>
          <w:w w:val="115"/>
          <w:position w:val="2"/>
          <w:sz w:val="12"/>
        </w:rPr>
        <w:t>expires</w:t>
      </w:r>
      <w:r>
        <w:rPr>
          <w:rFonts w:ascii="STIX" w:hAnsi="STIX"/>
          <w:spacing w:val="-2"/>
          <w:w w:val="115"/>
          <w:position w:val="2"/>
          <w:sz w:val="12"/>
        </w:rPr>
        <w:t>←</w:t>
      </w:r>
      <w:r>
        <w:rPr>
          <w:i/>
          <w:spacing w:val="-2"/>
          <w:w w:val="115"/>
          <w:position w:val="2"/>
          <w:sz w:val="12"/>
        </w:rPr>
        <w:t>t</w:t>
      </w:r>
      <w:r>
        <w:rPr>
          <w:i/>
          <w:spacing w:val="-2"/>
          <w:w w:val="115"/>
          <w:sz w:val="9"/>
        </w:rPr>
        <w:t>F</w:t>
      </w:r>
      <w:r>
        <w:rPr>
          <w:i/>
          <w:spacing w:val="22"/>
          <w:w w:val="115"/>
          <w:sz w:val="9"/>
        </w:rPr>
        <w:t> </w:t>
      </w:r>
      <w:r>
        <w:rPr>
          <w:rFonts w:ascii="STIX" w:hAnsi="STIX"/>
          <w:spacing w:val="-2"/>
          <w:w w:val="115"/>
          <w:position w:val="2"/>
          <w:sz w:val="12"/>
        </w:rPr>
        <w:t>⊳</w:t>
      </w:r>
      <w:r>
        <w:rPr>
          <w:rFonts w:ascii="STIX" w:hAnsi="STIX"/>
          <w:spacing w:val="4"/>
          <w:w w:val="115"/>
          <w:position w:val="2"/>
          <w:sz w:val="12"/>
        </w:rPr>
        <w:t> </w:t>
      </w:r>
      <w:r>
        <w:rPr>
          <w:spacing w:val="-2"/>
          <w:w w:val="115"/>
          <w:position w:val="2"/>
          <w:sz w:val="12"/>
        </w:rPr>
        <w:t>set</w:t>
      </w:r>
      <w:r>
        <w:rPr>
          <w:spacing w:val="5"/>
          <w:w w:val="115"/>
          <w:position w:val="2"/>
          <w:sz w:val="12"/>
        </w:rPr>
        <w:t> </w:t>
      </w:r>
      <w:r>
        <w:rPr>
          <w:spacing w:val="-2"/>
          <w:w w:val="115"/>
          <w:position w:val="2"/>
          <w:sz w:val="12"/>
        </w:rPr>
        <w:t>the</w:t>
      </w:r>
      <w:r>
        <w:rPr>
          <w:spacing w:val="4"/>
          <w:w w:val="115"/>
          <w:position w:val="2"/>
          <w:sz w:val="12"/>
        </w:rPr>
        <w:t> </w:t>
      </w:r>
      <w:r>
        <w:rPr>
          <w:spacing w:val="-2"/>
          <w:w w:val="115"/>
          <w:position w:val="2"/>
          <w:sz w:val="12"/>
        </w:rPr>
        <w:t>packet</w:t>
      </w:r>
      <w:r>
        <w:rPr>
          <w:spacing w:val="3"/>
          <w:w w:val="115"/>
          <w:position w:val="2"/>
          <w:sz w:val="12"/>
        </w:rPr>
        <w:t> </w:t>
      </w:r>
      <w:r>
        <w:rPr>
          <w:spacing w:val="-2"/>
          <w:w w:val="115"/>
          <w:position w:val="2"/>
          <w:sz w:val="12"/>
        </w:rPr>
        <w:t>forwarding</w:t>
      </w:r>
      <w:r>
        <w:rPr>
          <w:spacing w:val="5"/>
          <w:w w:val="115"/>
          <w:position w:val="2"/>
          <w:sz w:val="12"/>
        </w:rPr>
        <w:t> </w:t>
      </w:r>
      <w:r>
        <w:rPr>
          <w:spacing w:val="-4"/>
          <w:w w:val="115"/>
          <w:position w:val="2"/>
          <w:sz w:val="12"/>
        </w:rPr>
        <w:t>time</w:t>
      </w:r>
    </w:p>
    <w:p>
      <w:pPr>
        <w:spacing w:line="33" w:lineRule="exact" w:before="0"/>
        <w:ind w:left="507" w:right="0" w:firstLine="0"/>
        <w:jc w:val="left"/>
        <w:rPr>
          <w:sz w:val="12"/>
        </w:rPr>
      </w:pPr>
      <w:r>
        <w:rPr>
          <w:i/>
          <w:w w:val="115"/>
          <w:sz w:val="12"/>
        </w:rPr>
        <w:t>P</w:t>
      </w:r>
      <w:r>
        <w:rPr>
          <w:rFonts w:ascii="LM Roman 10" w:hAnsi="LM Roman 10"/>
          <w:w w:val="115"/>
          <w:sz w:val="12"/>
        </w:rPr>
        <w:t>.</w:t>
      </w:r>
      <w:r>
        <w:rPr>
          <w:i/>
          <w:w w:val="115"/>
          <w:sz w:val="12"/>
        </w:rPr>
        <w:t>timer</w:t>
      </w:r>
      <w:r>
        <w:rPr>
          <w:rFonts w:ascii="LM Roman 10" w:hAnsi="LM Roman 10"/>
          <w:w w:val="115"/>
          <w:sz w:val="12"/>
        </w:rPr>
        <w:t>.</w:t>
      </w:r>
      <w:r>
        <w:rPr>
          <w:i/>
          <w:w w:val="115"/>
          <w:sz w:val="12"/>
        </w:rPr>
        <w:t>start</w:t>
      </w:r>
      <w:r>
        <w:rPr>
          <w:i/>
          <w:spacing w:val="4"/>
          <w:w w:val="115"/>
          <w:sz w:val="12"/>
        </w:rPr>
        <w:t> </w:t>
      </w:r>
      <w:r>
        <w:rPr>
          <w:rFonts w:ascii="STIX" w:hAnsi="STIX"/>
          <w:w w:val="115"/>
          <w:sz w:val="12"/>
        </w:rPr>
        <w:t>⊳</w:t>
      </w:r>
      <w:r>
        <w:rPr>
          <w:rFonts w:ascii="STIX" w:hAnsi="STIX"/>
          <w:spacing w:val="4"/>
          <w:w w:val="115"/>
          <w:sz w:val="12"/>
        </w:rPr>
        <w:t> </w:t>
      </w:r>
      <w:r>
        <w:rPr>
          <w:w w:val="115"/>
          <w:sz w:val="12"/>
        </w:rPr>
        <w:t>start</w:t>
      </w:r>
      <w:r>
        <w:rPr>
          <w:spacing w:val="3"/>
          <w:w w:val="115"/>
          <w:sz w:val="12"/>
        </w:rPr>
        <w:t> </w:t>
      </w:r>
      <w:r>
        <w:rPr>
          <w:w w:val="115"/>
          <w:sz w:val="12"/>
        </w:rPr>
        <w:t>the</w:t>
      </w:r>
      <w:r>
        <w:rPr>
          <w:spacing w:val="4"/>
          <w:w w:val="115"/>
          <w:sz w:val="12"/>
        </w:rPr>
        <w:t> </w:t>
      </w:r>
      <w:r>
        <w:rPr>
          <w:w w:val="115"/>
          <w:sz w:val="12"/>
        </w:rPr>
        <w:t>holding</w:t>
      </w:r>
      <w:r>
        <w:rPr>
          <w:spacing w:val="4"/>
          <w:w w:val="115"/>
          <w:sz w:val="12"/>
        </w:rPr>
        <w:t> </w:t>
      </w:r>
      <w:r>
        <w:rPr>
          <w:w w:val="115"/>
          <w:sz w:val="12"/>
        </w:rPr>
        <w:t>timer</w:t>
      </w:r>
      <w:r>
        <w:rPr>
          <w:spacing w:val="3"/>
          <w:w w:val="115"/>
          <w:sz w:val="12"/>
        </w:rPr>
        <w:t> </w:t>
      </w:r>
      <w:r>
        <w:rPr>
          <w:w w:val="115"/>
          <w:sz w:val="12"/>
        </w:rPr>
        <w:t>for</w:t>
      </w:r>
      <w:r>
        <w:rPr>
          <w:spacing w:val="4"/>
          <w:w w:val="115"/>
          <w:sz w:val="12"/>
        </w:rPr>
        <w:t> </w:t>
      </w:r>
      <w:r>
        <w:rPr>
          <w:w w:val="115"/>
          <w:sz w:val="12"/>
        </w:rPr>
        <w:t>forwarding</w:t>
      </w:r>
      <w:r>
        <w:rPr>
          <w:spacing w:val="4"/>
          <w:w w:val="115"/>
          <w:sz w:val="12"/>
        </w:rPr>
        <w:t> </w:t>
      </w:r>
      <w:r>
        <w:rPr>
          <w:w w:val="115"/>
          <w:sz w:val="12"/>
        </w:rPr>
        <w:t>the</w:t>
      </w:r>
      <w:r>
        <w:rPr>
          <w:spacing w:val="2"/>
          <w:w w:val="115"/>
          <w:sz w:val="12"/>
        </w:rPr>
        <w:t> </w:t>
      </w:r>
      <w:r>
        <w:rPr>
          <w:w w:val="115"/>
          <w:sz w:val="12"/>
        </w:rPr>
        <w:t>received</w:t>
      </w:r>
      <w:r>
        <w:rPr>
          <w:spacing w:val="5"/>
          <w:w w:val="115"/>
          <w:sz w:val="12"/>
        </w:rPr>
        <w:t> </w:t>
      </w:r>
      <w:r>
        <w:rPr>
          <w:spacing w:val="-2"/>
          <w:w w:val="115"/>
          <w:sz w:val="12"/>
        </w:rPr>
        <w:t>packet</w:t>
      </w:r>
    </w:p>
    <w:p>
      <w:pPr>
        <w:spacing w:line="88" w:lineRule="auto" w:before="115"/>
        <w:ind w:left="378" w:right="473" w:firstLine="128"/>
        <w:jc w:val="left"/>
        <w:rPr>
          <w:sz w:val="12"/>
        </w:rPr>
      </w:pPr>
      <w:r>
        <w:rPr>
          <w:i/>
          <w:w w:val="115"/>
          <w:sz w:val="12"/>
        </w:rPr>
        <w:t>Q</w:t>
      </w:r>
      <w:r>
        <w:rPr>
          <w:rFonts w:ascii="LM Roman 10" w:hAnsi="LM Roman 10"/>
          <w:w w:val="115"/>
          <w:sz w:val="12"/>
        </w:rPr>
        <w:t>.</w:t>
      </w:r>
      <w:r>
        <w:rPr>
          <w:i/>
          <w:w w:val="115"/>
          <w:sz w:val="12"/>
        </w:rPr>
        <w:t>add</w:t>
      </w:r>
      <w:r>
        <w:rPr>
          <w:rFonts w:ascii="Latin Modern Math" w:hAnsi="Latin Modern Math"/>
          <w:w w:val="115"/>
          <w:sz w:val="12"/>
        </w:rPr>
        <w:t>(</w:t>
      </w:r>
      <w:r>
        <w:rPr>
          <w:i/>
          <w:w w:val="115"/>
          <w:sz w:val="12"/>
        </w:rPr>
        <w:t>P</w:t>
      </w:r>
      <w:r>
        <w:rPr>
          <w:rFonts w:ascii="Latin Modern Math" w:hAnsi="Latin Modern Math"/>
          <w:w w:val="115"/>
          <w:sz w:val="12"/>
        </w:rPr>
        <w:t>)</w:t>
      </w:r>
      <w:r>
        <w:rPr>
          <w:rFonts w:ascii="Latin Modern Math" w:hAnsi="Latin Modern Math"/>
          <w:spacing w:val="-6"/>
          <w:w w:val="115"/>
          <w:sz w:val="12"/>
        </w:rPr>
        <w:t> </w:t>
      </w:r>
      <w:r>
        <w:rPr>
          <w:rFonts w:ascii="STIX" w:hAnsi="STIX"/>
          <w:w w:val="115"/>
          <w:sz w:val="12"/>
        </w:rPr>
        <w:t>⊳ </w:t>
      </w:r>
      <w:r>
        <w:rPr>
          <w:w w:val="115"/>
          <w:sz w:val="12"/>
        </w:rPr>
        <w:t>insert the received packet at proper place in the holding queue</w:t>
      </w:r>
      <w:r>
        <w:rPr>
          <w:spacing w:val="40"/>
          <w:w w:val="115"/>
          <w:sz w:val="12"/>
        </w:rPr>
        <w:t> </w:t>
      </w:r>
      <w:r>
        <w:rPr>
          <w:w w:val="115"/>
          <w:sz w:val="12"/>
        </w:rPr>
        <w:t>end if</w:t>
      </w:r>
    </w:p>
    <w:p>
      <w:pPr>
        <w:spacing w:before="50"/>
        <w:ind w:left="251" w:right="0" w:firstLine="0"/>
        <w:jc w:val="left"/>
        <w:rPr>
          <w:rFonts w:ascii="DejaVu Sans" w:hAnsi="DejaVu Sans"/>
          <w:sz w:val="12"/>
        </w:rPr>
      </w:pPr>
      <w:r>
        <w:rPr>
          <w:w w:val="105"/>
          <w:sz w:val="12"/>
        </w:rPr>
        <w:t>end</w:t>
      </w:r>
      <w:r>
        <w:rPr>
          <w:spacing w:val="20"/>
          <w:w w:val="105"/>
          <w:sz w:val="12"/>
        </w:rPr>
        <w:t> </w:t>
      </w:r>
      <w:r>
        <w:rPr>
          <w:w w:val="105"/>
          <w:sz w:val="12"/>
        </w:rPr>
        <w:t>if</w:t>
      </w:r>
      <w:r>
        <w:rPr>
          <w:spacing w:val="19"/>
          <w:w w:val="105"/>
          <w:sz w:val="12"/>
        </w:rPr>
        <w:t> </w:t>
      </w:r>
      <w:r>
        <w:rPr>
          <w:rFonts w:ascii="DejaVu Sans" w:hAnsi="DejaVu Sans"/>
          <w:spacing w:val="-10"/>
          <w:w w:val="105"/>
          <w:sz w:val="12"/>
        </w:rPr>
        <w:t>∎</w:t>
      </w:r>
    </w:p>
    <w:p>
      <w:pPr>
        <w:pStyle w:val="BodyText"/>
        <w:spacing w:before="1"/>
        <w:ind w:left="0"/>
        <w:rPr>
          <w:rFonts w:ascii="DejaVu Sans"/>
          <w:sz w:val="6"/>
        </w:rPr>
      </w:pPr>
      <w:r>
        <w:rPr/>
        <mc:AlternateContent>
          <mc:Choice Requires="wps">
            <w:drawing>
              <wp:anchor distT="0" distB="0" distL="0" distR="0" allowOverlap="1" layoutInCell="1" locked="0" behindDoc="1" simplePos="0" relativeHeight="487593472">
                <wp:simplePos x="0" y="0"/>
                <wp:positionH relativeFrom="page">
                  <wp:posOffset>3893870</wp:posOffset>
                </wp:positionH>
                <wp:positionV relativeFrom="paragraph">
                  <wp:posOffset>60451</wp:posOffset>
                </wp:positionV>
                <wp:extent cx="3188970" cy="635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759964pt;width:251.058pt;height:.498pt;mso-position-horizontal-relative:page;mso-position-vertical-relative:paragraph;z-index:-15723008;mso-wrap-distance-left:0;mso-wrap-distance-right:0" id="docshape16" filled="true" fillcolor="#000000" stroked="false">
                <v:fill type="solid"/>
                <w10:wrap type="topAndBottom"/>
              </v:rect>
            </w:pict>
          </mc:Fallback>
        </mc:AlternateContent>
      </w:r>
    </w:p>
    <w:p>
      <w:pPr>
        <w:pStyle w:val="BodyText"/>
        <w:spacing w:before="101"/>
        <w:ind w:left="0"/>
        <w:rPr>
          <w:rFonts w:ascii="DejaVu Sans"/>
          <w:sz w:val="12"/>
        </w:rPr>
      </w:pPr>
    </w:p>
    <w:p>
      <w:pPr>
        <w:pStyle w:val="Heading1"/>
        <w:spacing w:before="1"/>
      </w:pPr>
      <w:bookmarkStart w:name="_bookmark10" w:id="21"/>
      <w:bookmarkEnd w:id="21"/>
      <w:r>
        <w:rPr>
          <w:b w:val="0"/>
        </w:rPr>
      </w:r>
      <w:r>
        <w:rPr>
          <w:w w:val="105"/>
        </w:rPr>
        <w:t>Algorithm</w:t>
      </w:r>
      <w:r>
        <w:rPr>
          <w:spacing w:val="24"/>
          <w:w w:val="110"/>
        </w:rPr>
        <w:t> </w:t>
      </w:r>
      <w:r>
        <w:rPr>
          <w:spacing w:val="-10"/>
          <w:w w:val="110"/>
        </w:rPr>
        <w:t>2</w:t>
      </w:r>
    </w:p>
    <w:p>
      <w:pPr>
        <w:pStyle w:val="BodyText"/>
        <w:spacing w:before="24"/>
      </w:pPr>
      <w:r>
        <w:rPr>
          <w:w w:val="110"/>
        </w:rPr>
        <w:t>Holding</w:t>
      </w:r>
      <w:r>
        <w:rPr>
          <w:spacing w:val="-2"/>
          <w:w w:val="110"/>
        </w:rPr>
        <w:t> </w:t>
      </w:r>
      <w:r>
        <w:rPr>
          <w:w w:val="110"/>
        </w:rPr>
        <w:t>timer</w:t>
      </w:r>
      <w:r>
        <w:rPr>
          <w:spacing w:val="-1"/>
          <w:w w:val="110"/>
        </w:rPr>
        <w:t> </w:t>
      </w:r>
      <w:r>
        <w:rPr>
          <w:spacing w:val="-2"/>
          <w:w w:val="110"/>
        </w:rPr>
        <w:t>expires.</w:t>
      </w:r>
    </w:p>
    <w:p>
      <w:pPr>
        <w:pStyle w:val="BodyText"/>
        <w:spacing w:before="3"/>
        <w:ind w:left="0"/>
        <w:rPr>
          <w:sz w:val="20"/>
        </w:rPr>
      </w:pPr>
      <w:r>
        <w:rPr/>
        <mc:AlternateContent>
          <mc:Choice Requires="wps">
            <w:drawing>
              <wp:anchor distT="0" distB="0" distL="0" distR="0" allowOverlap="1" layoutInCell="1" locked="0" behindDoc="1" simplePos="0" relativeHeight="487593984">
                <wp:simplePos x="0" y="0"/>
                <wp:positionH relativeFrom="page">
                  <wp:posOffset>3893870</wp:posOffset>
                </wp:positionH>
                <wp:positionV relativeFrom="paragraph">
                  <wp:posOffset>163667</wp:posOffset>
                </wp:positionV>
                <wp:extent cx="1969770" cy="635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1969770" cy="6350"/>
                        </a:xfrm>
                        <a:custGeom>
                          <a:avLst/>
                          <a:gdLst/>
                          <a:ahLst/>
                          <a:cxnLst/>
                          <a:rect l="l" t="t" r="r" b="b"/>
                          <a:pathLst>
                            <a:path w="1969770" h="6350">
                              <a:moveTo>
                                <a:pt x="1969211" y="0"/>
                              </a:moveTo>
                              <a:lnTo>
                                <a:pt x="0" y="0"/>
                              </a:lnTo>
                              <a:lnTo>
                                <a:pt x="0" y="6324"/>
                              </a:lnTo>
                              <a:lnTo>
                                <a:pt x="1969211" y="6324"/>
                              </a:lnTo>
                              <a:lnTo>
                                <a:pt x="19692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887188pt;width:155.056pt;height:.498pt;mso-position-horizontal-relative:page;mso-position-vertical-relative:paragraph;z-index:-15722496;mso-wrap-distance-left:0;mso-wrap-distance-right:0" id="docshape17" filled="true" fillcolor="#000000" stroked="false">
                <v:fill type="solid"/>
                <w10:wrap type="topAndBottom"/>
              </v:rect>
            </w:pict>
          </mc:Fallback>
        </mc:AlternateContent>
      </w:r>
    </w:p>
    <w:p>
      <w:pPr>
        <w:spacing w:line="88" w:lineRule="auto" w:before="89"/>
        <w:ind w:left="251" w:right="2170" w:firstLine="0"/>
        <w:jc w:val="left"/>
        <w:rPr>
          <w:sz w:val="12"/>
        </w:rPr>
      </w:pPr>
      <w:r>
        <w:rPr>
          <w:b/>
          <w:w w:val="115"/>
          <w:sz w:val="12"/>
        </w:rPr>
        <w:t>Outputs:</w:t>
      </w:r>
      <w:r>
        <w:rPr>
          <w:b/>
          <w:spacing w:val="-9"/>
          <w:w w:val="115"/>
          <w:sz w:val="12"/>
        </w:rPr>
        <w:t> </w:t>
      </w:r>
      <w:r>
        <w:rPr>
          <w:w w:val="115"/>
          <w:sz w:val="12"/>
        </w:rPr>
        <w:t>forwarding</w:t>
      </w:r>
      <w:r>
        <w:rPr>
          <w:spacing w:val="-9"/>
          <w:w w:val="115"/>
          <w:sz w:val="12"/>
        </w:rPr>
        <w:t> </w:t>
      </w:r>
      <w:r>
        <w:rPr>
          <w:w w:val="115"/>
          <w:sz w:val="12"/>
        </w:rPr>
        <w:t>decision</w:t>
      </w:r>
      <w:r>
        <w:rPr>
          <w:spacing w:val="-8"/>
          <w:w w:val="115"/>
          <w:sz w:val="12"/>
        </w:rPr>
        <w:t> </w:t>
      </w:r>
      <w:r>
        <w:rPr>
          <w:i/>
          <w:w w:val="115"/>
          <w:sz w:val="12"/>
        </w:rPr>
        <w:t>a</w:t>
      </w:r>
      <w:r>
        <w:rPr>
          <w:i/>
          <w:spacing w:val="-9"/>
          <w:w w:val="115"/>
          <w:sz w:val="12"/>
        </w:rPr>
        <w:t> </w:t>
      </w:r>
      <w:r>
        <w:rPr>
          <w:rFonts w:ascii="Latin Modern Math" w:hAnsi="Latin Modern Math"/>
          <w:w w:val="115"/>
          <w:sz w:val="12"/>
        </w:rPr>
        <w:t>∈</w:t>
      </w:r>
      <w:r>
        <w:rPr>
          <w:rFonts w:ascii="Latin Modern Math" w:hAnsi="Latin Modern Math"/>
          <w:spacing w:val="-11"/>
          <w:w w:val="115"/>
          <w:sz w:val="12"/>
        </w:rPr>
        <w:t> </w:t>
      </w:r>
      <w:r>
        <w:rPr>
          <w:rFonts w:ascii="Latin Modern Math" w:hAnsi="Latin Modern Math"/>
          <w:w w:val="115"/>
          <w:sz w:val="12"/>
        </w:rPr>
        <w:t>{</w:t>
      </w:r>
      <w:r>
        <w:rPr>
          <w:i/>
          <w:w w:val="115"/>
          <w:sz w:val="12"/>
        </w:rPr>
        <w:t>forward</w:t>
      </w:r>
      <w:r>
        <w:rPr>
          <w:rFonts w:ascii="LM Roman 10" w:hAnsi="LM Roman 10"/>
          <w:w w:val="115"/>
          <w:sz w:val="12"/>
        </w:rPr>
        <w:t>,</w:t>
      </w:r>
      <w:r>
        <w:rPr>
          <w:rFonts w:ascii="LM Roman 10" w:hAnsi="LM Roman 10"/>
          <w:spacing w:val="-12"/>
          <w:w w:val="115"/>
          <w:sz w:val="12"/>
        </w:rPr>
        <w:t> </w:t>
      </w:r>
      <w:r>
        <w:rPr>
          <w:i/>
          <w:w w:val="115"/>
          <w:sz w:val="12"/>
        </w:rPr>
        <w:t>drop</w:t>
      </w:r>
      <w:r>
        <w:rPr>
          <w:rFonts w:ascii="Latin Modern Math" w:hAnsi="Latin Modern Math"/>
          <w:w w:val="115"/>
          <w:sz w:val="12"/>
        </w:rPr>
        <w:t>}</w:t>
      </w:r>
      <w:r>
        <w:rPr>
          <w:w w:val="115"/>
          <w:sz w:val="12"/>
        </w:rPr>
        <w:t>.</w:t>
      </w:r>
      <w:r>
        <w:rPr>
          <w:spacing w:val="40"/>
          <w:w w:val="115"/>
          <w:sz w:val="12"/>
        </w:rPr>
        <w:t> </w:t>
      </w:r>
      <w:r>
        <w:rPr>
          <w:b/>
          <w:w w:val="115"/>
          <w:sz w:val="12"/>
        </w:rPr>
        <w:t>Inputs:</w:t>
      </w:r>
      <w:r>
        <w:rPr>
          <w:b/>
          <w:spacing w:val="37"/>
          <w:w w:val="115"/>
          <w:sz w:val="12"/>
        </w:rPr>
        <w:t> </w:t>
      </w:r>
      <w:r>
        <w:rPr>
          <w:w w:val="115"/>
          <w:sz w:val="12"/>
        </w:rPr>
        <w:t>held</w:t>
      </w:r>
      <w:r>
        <w:rPr>
          <w:spacing w:val="38"/>
          <w:w w:val="115"/>
          <w:sz w:val="12"/>
        </w:rPr>
        <w:t> </w:t>
      </w:r>
      <w:r>
        <w:rPr>
          <w:w w:val="115"/>
          <w:sz w:val="12"/>
        </w:rPr>
        <w:t>packet,</w:t>
      </w:r>
      <w:r>
        <w:rPr>
          <w:spacing w:val="37"/>
          <w:w w:val="115"/>
          <w:sz w:val="12"/>
        </w:rPr>
        <w:t> </w:t>
      </w:r>
      <w:r>
        <w:rPr>
          <w:i/>
          <w:w w:val="115"/>
          <w:sz w:val="12"/>
        </w:rPr>
        <w:t>P</w:t>
      </w:r>
      <w:r>
        <w:rPr>
          <w:w w:val="115"/>
          <w:sz w:val="12"/>
        </w:rPr>
        <w:t>,</w:t>
      </w:r>
      <w:r>
        <w:rPr>
          <w:spacing w:val="38"/>
          <w:w w:val="115"/>
          <w:sz w:val="12"/>
        </w:rPr>
        <w:t> </w:t>
      </w:r>
      <w:r>
        <w:rPr>
          <w:w w:val="115"/>
          <w:sz w:val="12"/>
        </w:rPr>
        <w:t>forwarding</w:t>
      </w:r>
      <w:r>
        <w:rPr>
          <w:spacing w:val="38"/>
          <w:w w:val="115"/>
          <w:sz w:val="12"/>
        </w:rPr>
        <w:t> </w:t>
      </w:r>
      <w:r>
        <w:rPr>
          <w:w w:val="115"/>
          <w:sz w:val="12"/>
        </w:rPr>
        <w:t>queue,</w:t>
      </w:r>
      <w:r>
        <w:rPr>
          <w:spacing w:val="37"/>
          <w:w w:val="115"/>
          <w:sz w:val="12"/>
        </w:rPr>
        <w:t> </w:t>
      </w:r>
      <w:r>
        <w:rPr>
          <w:i/>
          <w:w w:val="115"/>
          <w:sz w:val="12"/>
        </w:rPr>
        <w:t>Q</w:t>
      </w:r>
      <w:r>
        <w:rPr>
          <w:w w:val="115"/>
          <w:sz w:val="12"/>
        </w:rPr>
        <w:t>.</w:t>
      </w:r>
      <w:r>
        <w:rPr>
          <w:spacing w:val="80"/>
          <w:w w:val="115"/>
          <w:sz w:val="12"/>
        </w:rPr>
        <w:t> </w:t>
      </w:r>
      <w:r>
        <w:rPr>
          <w:b/>
          <w:w w:val="115"/>
          <w:sz w:val="12"/>
        </w:rPr>
        <w:t>if </w:t>
      </w:r>
      <w:r>
        <w:rPr>
          <w:i/>
          <w:w w:val="115"/>
          <w:sz w:val="12"/>
        </w:rPr>
        <w:t>P</w:t>
      </w:r>
      <w:r>
        <w:rPr>
          <w:rFonts w:ascii="LM Roman 10" w:hAnsi="LM Roman 10"/>
          <w:w w:val="115"/>
          <w:sz w:val="12"/>
        </w:rPr>
        <w:t>.</w:t>
      </w:r>
      <w:r>
        <w:rPr>
          <w:i/>
          <w:w w:val="115"/>
          <w:sz w:val="12"/>
        </w:rPr>
        <w:t>dropFlag </w:t>
      </w:r>
      <w:r>
        <w:rPr>
          <w:rFonts w:ascii="STIX" w:hAnsi="STIX"/>
          <w:w w:val="115"/>
          <w:sz w:val="12"/>
        </w:rPr>
        <w:t>⊳ </w:t>
      </w:r>
      <w:r>
        <w:rPr>
          <w:w w:val="115"/>
          <w:sz w:val="12"/>
        </w:rPr>
        <w:t>if packet is marked for dropping</w:t>
      </w:r>
    </w:p>
    <w:p>
      <w:pPr>
        <w:spacing w:line="278" w:lineRule="exact" w:before="0"/>
        <w:ind w:left="378" w:right="0" w:firstLine="0"/>
        <w:jc w:val="left"/>
        <w:rPr>
          <w:rFonts w:ascii="Latin Modern Math" w:hAnsi="Latin Modern Math"/>
          <w:sz w:val="12"/>
        </w:rPr>
      </w:pPr>
      <w:r>
        <w:rPr>
          <w:i/>
          <w:w w:val="110"/>
          <w:sz w:val="12"/>
        </w:rPr>
        <w:t>x</w:t>
      </w:r>
      <w:r>
        <w:rPr>
          <w:i/>
          <w:spacing w:val="-1"/>
          <w:w w:val="110"/>
          <w:sz w:val="12"/>
        </w:rPr>
        <w:t> </w:t>
      </w:r>
      <w:r>
        <w:rPr>
          <w:rFonts w:ascii="STIX" w:hAnsi="STIX"/>
          <w:w w:val="110"/>
          <w:sz w:val="12"/>
        </w:rPr>
        <w:t>←</w:t>
      </w:r>
      <w:r>
        <w:rPr>
          <w:rFonts w:ascii="STIX" w:hAnsi="STIX"/>
          <w:spacing w:val="-1"/>
          <w:w w:val="110"/>
          <w:sz w:val="12"/>
        </w:rPr>
        <w:t> </w:t>
      </w:r>
      <w:r>
        <w:rPr>
          <w:i/>
          <w:w w:val="110"/>
          <w:sz w:val="12"/>
        </w:rPr>
        <w:t>random</w:t>
      </w:r>
      <w:r>
        <w:rPr>
          <w:rFonts w:ascii="Latin Modern Math" w:hAnsi="Latin Modern Math"/>
          <w:w w:val="110"/>
          <w:sz w:val="12"/>
        </w:rPr>
        <w:t>([</w:t>
      </w:r>
      <w:r>
        <w:rPr>
          <w:w w:val="110"/>
          <w:sz w:val="12"/>
        </w:rPr>
        <w:t>0</w:t>
      </w:r>
      <w:r>
        <w:rPr>
          <w:rFonts w:ascii="LM Roman 10" w:hAnsi="LM Roman 10"/>
          <w:w w:val="110"/>
          <w:sz w:val="12"/>
        </w:rPr>
        <w:t>,</w:t>
      </w:r>
      <w:r>
        <w:rPr>
          <w:rFonts w:ascii="LM Roman 10" w:hAnsi="LM Roman 10"/>
          <w:spacing w:val="5"/>
          <w:w w:val="110"/>
          <w:sz w:val="12"/>
        </w:rPr>
        <w:t> </w:t>
      </w:r>
      <w:r>
        <w:rPr>
          <w:spacing w:val="-5"/>
          <w:w w:val="110"/>
          <w:sz w:val="12"/>
        </w:rPr>
        <w:t>1</w:t>
      </w:r>
      <w:r>
        <w:rPr>
          <w:rFonts w:ascii="Latin Modern Math" w:hAnsi="Latin Modern Math"/>
          <w:spacing w:val="-5"/>
          <w:w w:val="110"/>
          <w:sz w:val="12"/>
        </w:rPr>
        <w:t>))</w:t>
      </w:r>
    </w:p>
    <w:p>
      <w:pPr>
        <w:spacing w:line="87" w:lineRule="exact" w:before="0"/>
        <w:ind w:left="378" w:right="0" w:firstLine="0"/>
        <w:jc w:val="left"/>
        <w:rPr>
          <w:i/>
          <w:sz w:val="12"/>
        </w:rPr>
      </w:pPr>
      <w:r>
        <w:rPr>
          <w:b/>
          <w:w w:val="115"/>
          <w:sz w:val="12"/>
        </w:rPr>
        <w:t>if</w:t>
      </w:r>
      <w:r>
        <w:rPr>
          <w:b/>
          <w:spacing w:val="3"/>
          <w:w w:val="115"/>
          <w:sz w:val="12"/>
        </w:rPr>
        <w:t> </w:t>
      </w:r>
      <w:r>
        <w:rPr>
          <w:i/>
          <w:w w:val="115"/>
          <w:sz w:val="12"/>
        </w:rPr>
        <w:t>x</w:t>
      </w:r>
      <w:r>
        <w:rPr>
          <w:i/>
          <w:spacing w:val="32"/>
          <w:w w:val="115"/>
          <w:sz w:val="12"/>
        </w:rPr>
        <w:t> </w:t>
      </w:r>
      <w:r>
        <w:rPr>
          <w:rFonts w:ascii="LM Roman 10"/>
          <w:w w:val="115"/>
          <w:sz w:val="12"/>
        </w:rPr>
        <w:t>&lt;</w:t>
      </w:r>
      <w:r>
        <w:rPr>
          <w:rFonts w:ascii="LM Roman 10"/>
          <w:spacing w:val="19"/>
          <w:w w:val="115"/>
          <w:sz w:val="12"/>
        </w:rPr>
        <w:t> </w:t>
      </w:r>
      <w:r>
        <w:rPr>
          <w:i/>
          <w:spacing w:val="-10"/>
          <w:w w:val="115"/>
          <w:sz w:val="12"/>
        </w:rPr>
        <w:t>p</w:t>
      </w:r>
    </w:p>
    <w:p>
      <w:pPr>
        <w:spacing w:before="21"/>
        <w:ind w:left="507" w:right="0" w:firstLine="0"/>
        <w:jc w:val="left"/>
        <w:rPr>
          <w:i/>
          <w:sz w:val="12"/>
        </w:rPr>
      </w:pPr>
      <w:r>
        <w:rPr>
          <w:i/>
          <w:w w:val="105"/>
          <w:sz w:val="12"/>
        </w:rPr>
        <w:t>a</w:t>
      </w:r>
      <w:r>
        <w:rPr>
          <w:rFonts w:ascii="STIX" w:hAnsi="STIX"/>
          <w:w w:val="105"/>
          <w:sz w:val="12"/>
        </w:rPr>
        <w:t>←</w:t>
      </w:r>
      <w:r>
        <w:rPr>
          <w:i/>
          <w:w w:val="105"/>
          <w:sz w:val="12"/>
        </w:rPr>
        <w:t>forward</w:t>
      </w:r>
      <w:r>
        <w:rPr>
          <w:i/>
          <w:spacing w:val="15"/>
          <w:w w:val="105"/>
          <w:sz w:val="12"/>
        </w:rPr>
        <w:t> </w:t>
      </w:r>
      <w:r>
        <w:rPr>
          <w:rFonts w:ascii="STIX" w:hAnsi="STIX"/>
          <w:w w:val="105"/>
          <w:sz w:val="12"/>
        </w:rPr>
        <w:t>⊳</w:t>
      </w:r>
      <w:r>
        <w:rPr>
          <w:rFonts w:ascii="STIX" w:hAnsi="STIX"/>
          <w:spacing w:val="17"/>
          <w:w w:val="105"/>
          <w:sz w:val="12"/>
        </w:rPr>
        <w:t> </w:t>
      </w:r>
      <w:r>
        <w:rPr>
          <w:i/>
          <w:w w:val="105"/>
          <w:sz w:val="12"/>
        </w:rPr>
        <w:t>forward</w:t>
      </w:r>
      <w:r>
        <w:rPr>
          <w:i/>
          <w:spacing w:val="16"/>
          <w:w w:val="105"/>
          <w:sz w:val="12"/>
        </w:rPr>
        <w:t> </w:t>
      </w:r>
      <w:r>
        <w:rPr>
          <w:i/>
          <w:w w:val="105"/>
          <w:sz w:val="12"/>
        </w:rPr>
        <w:t>with</w:t>
      </w:r>
      <w:r>
        <w:rPr>
          <w:i/>
          <w:spacing w:val="18"/>
          <w:w w:val="105"/>
          <w:sz w:val="12"/>
        </w:rPr>
        <w:t> </w:t>
      </w:r>
      <w:r>
        <w:rPr>
          <w:i/>
          <w:w w:val="105"/>
          <w:sz w:val="12"/>
        </w:rPr>
        <w:t>probability</w:t>
      </w:r>
      <w:r>
        <w:rPr>
          <w:i/>
          <w:spacing w:val="16"/>
          <w:w w:val="105"/>
          <w:sz w:val="12"/>
        </w:rPr>
        <w:t> </w:t>
      </w:r>
      <w:r>
        <w:rPr>
          <w:i/>
          <w:spacing w:val="-10"/>
          <w:w w:val="105"/>
          <w:sz w:val="12"/>
        </w:rPr>
        <w:t>p</w:t>
      </w:r>
    </w:p>
    <w:p>
      <w:pPr>
        <w:spacing w:line="3" w:lineRule="exact" w:before="5"/>
        <w:ind w:left="0" w:right="4690" w:firstLine="0"/>
        <w:jc w:val="right"/>
        <w:rPr>
          <w:sz w:val="12"/>
        </w:rPr>
      </w:pPr>
      <w:r>
        <w:rPr>
          <w:spacing w:val="-4"/>
          <w:w w:val="115"/>
          <w:sz w:val="12"/>
        </w:rPr>
        <w:t>else</w:t>
      </w:r>
    </w:p>
    <w:p>
      <w:pPr>
        <w:spacing w:line="420" w:lineRule="exact" w:before="0"/>
        <w:ind w:left="507" w:right="0" w:firstLine="0"/>
        <w:jc w:val="left"/>
        <w:rPr>
          <w:i/>
          <w:sz w:val="12"/>
        </w:rPr>
      </w:pPr>
      <w:r>
        <w:rPr>
          <w:i/>
          <w:w w:val="105"/>
          <w:sz w:val="12"/>
        </w:rPr>
        <w:t>a</w:t>
      </w:r>
      <w:r>
        <w:rPr>
          <w:rFonts w:ascii="STIX" w:hAnsi="STIX"/>
          <w:w w:val="105"/>
          <w:sz w:val="12"/>
        </w:rPr>
        <w:t>←</w:t>
      </w:r>
      <w:r>
        <w:rPr>
          <w:i/>
          <w:w w:val="105"/>
          <w:sz w:val="12"/>
        </w:rPr>
        <w:t>drop</w:t>
      </w:r>
      <w:r>
        <w:rPr>
          <w:i/>
          <w:spacing w:val="7"/>
          <w:w w:val="105"/>
          <w:sz w:val="12"/>
        </w:rPr>
        <w:t> </w:t>
      </w:r>
      <w:r>
        <w:rPr>
          <w:rFonts w:ascii="STIX" w:hAnsi="STIX"/>
          <w:w w:val="105"/>
          <w:sz w:val="12"/>
        </w:rPr>
        <w:t>⊳</w:t>
      </w:r>
      <w:r>
        <w:rPr>
          <w:rFonts w:ascii="STIX" w:hAnsi="STIX"/>
          <w:spacing w:val="6"/>
          <w:w w:val="105"/>
          <w:sz w:val="12"/>
        </w:rPr>
        <w:t> </w:t>
      </w:r>
      <w:r>
        <w:rPr>
          <w:i/>
          <w:w w:val="105"/>
          <w:sz w:val="12"/>
        </w:rPr>
        <w:t>drop</w:t>
      </w:r>
      <w:r>
        <w:rPr>
          <w:i/>
          <w:spacing w:val="7"/>
          <w:w w:val="105"/>
          <w:sz w:val="12"/>
        </w:rPr>
        <w:t> </w:t>
      </w:r>
      <w:r>
        <w:rPr>
          <w:i/>
          <w:w w:val="105"/>
          <w:sz w:val="12"/>
        </w:rPr>
        <w:t>with</w:t>
      </w:r>
      <w:r>
        <w:rPr>
          <w:i/>
          <w:spacing w:val="7"/>
          <w:w w:val="105"/>
          <w:sz w:val="12"/>
        </w:rPr>
        <w:t> </w:t>
      </w:r>
      <w:r>
        <w:rPr>
          <w:i/>
          <w:w w:val="105"/>
          <w:sz w:val="12"/>
        </w:rPr>
        <w:t>probability</w:t>
      </w:r>
      <w:r>
        <w:rPr>
          <w:i/>
          <w:spacing w:val="8"/>
          <w:w w:val="105"/>
          <w:sz w:val="12"/>
        </w:rPr>
        <w:t> </w:t>
      </w:r>
      <w:r>
        <w:rPr>
          <w:w w:val="105"/>
          <w:sz w:val="12"/>
        </w:rPr>
        <w:t>1</w:t>
      </w:r>
      <w:r>
        <w:rPr>
          <w:spacing w:val="-10"/>
          <w:w w:val="105"/>
          <w:sz w:val="12"/>
        </w:rPr>
        <w:t> </w:t>
      </w:r>
      <w:r>
        <w:rPr>
          <w:rFonts w:ascii="Latin Modern Math" w:hAnsi="Latin Modern Math"/>
          <w:w w:val="105"/>
          <w:sz w:val="12"/>
        </w:rPr>
        <w:t>—</w:t>
      </w:r>
      <w:r>
        <w:rPr>
          <w:rFonts w:ascii="Latin Modern Math" w:hAnsi="Latin Modern Math"/>
          <w:spacing w:val="-3"/>
          <w:w w:val="105"/>
          <w:sz w:val="12"/>
        </w:rPr>
        <w:t> </w:t>
      </w:r>
      <w:r>
        <w:rPr>
          <w:i/>
          <w:spacing w:val="-10"/>
          <w:w w:val="105"/>
          <w:sz w:val="12"/>
        </w:rPr>
        <w:t>p</w:t>
      </w:r>
    </w:p>
    <w:p>
      <w:pPr>
        <w:spacing w:line="67" w:lineRule="exact" w:before="0"/>
        <w:ind w:left="378" w:right="0" w:firstLine="0"/>
        <w:jc w:val="left"/>
        <w:rPr>
          <w:sz w:val="12"/>
        </w:rPr>
      </w:pPr>
      <w:r>
        <w:rPr>
          <w:w w:val="115"/>
          <w:sz w:val="12"/>
        </w:rPr>
        <w:t>end</w:t>
      </w:r>
      <w:r>
        <w:rPr>
          <w:spacing w:val="10"/>
          <w:w w:val="115"/>
          <w:sz w:val="12"/>
        </w:rPr>
        <w:t> </w:t>
      </w:r>
      <w:r>
        <w:rPr>
          <w:spacing w:val="-7"/>
          <w:w w:val="115"/>
          <w:sz w:val="12"/>
        </w:rPr>
        <w:t>if</w:t>
      </w:r>
    </w:p>
    <w:p>
      <w:pPr>
        <w:spacing w:before="22"/>
        <w:ind w:left="507" w:right="2548" w:hanging="129"/>
        <w:jc w:val="left"/>
        <w:rPr>
          <w:i/>
          <w:sz w:val="12"/>
        </w:rPr>
      </w:pPr>
      <w:r>
        <w:rPr>
          <w:b/>
          <w:w w:val="110"/>
          <w:sz w:val="12"/>
        </w:rPr>
        <w:t>else </w:t>
      </w:r>
      <w:r>
        <w:rPr>
          <w:rFonts w:ascii="STIX" w:hAnsi="STIX"/>
          <w:w w:val="110"/>
          <w:sz w:val="12"/>
        </w:rPr>
        <w:t>⊳ </w:t>
      </w:r>
      <w:r>
        <w:rPr>
          <w:i/>
          <w:w w:val="110"/>
          <w:sz w:val="12"/>
        </w:rPr>
        <w:t>if not marked for dropping</w:t>
      </w:r>
      <w:r>
        <w:rPr>
          <w:i/>
          <w:spacing w:val="40"/>
          <w:w w:val="110"/>
          <w:sz w:val="12"/>
        </w:rPr>
        <w:t> </w:t>
      </w:r>
      <w:r>
        <w:rPr>
          <w:i/>
          <w:w w:val="110"/>
          <w:sz w:val="12"/>
        </w:rPr>
        <w:t>a</w:t>
      </w:r>
      <w:r>
        <w:rPr>
          <w:rFonts w:ascii="STIX" w:hAnsi="STIX"/>
          <w:w w:val="110"/>
          <w:sz w:val="12"/>
        </w:rPr>
        <w:t>←</w:t>
      </w:r>
      <w:r>
        <w:rPr>
          <w:i/>
          <w:w w:val="110"/>
          <w:sz w:val="12"/>
        </w:rPr>
        <w:t>forward</w:t>
      </w:r>
      <w:r>
        <w:rPr>
          <w:i/>
          <w:spacing w:val="-9"/>
          <w:w w:val="110"/>
          <w:sz w:val="12"/>
        </w:rPr>
        <w:t> </w:t>
      </w:r>
      <w:r>
        <w:rPr>
          <w:rFonts w:ascii="STIX" w:hAnsi="STIX"/>
          <w:w w:val="110"/>
          <w:sz w:val="12"/>
        </w:rPr>
        <w:t>⊳</w:t>
      </w:r>
      <w:r>
        <w:rPr>
          <w:rFonts w:ascii="STIX" w:hAnsi="STIX"/>
          <w:spacing w:val="-8"/>
          <w:w w:val="110"/>
          <w:sz w:val="12"/>
        </w:rPr>
        <w:t> </w:t>
      </w:r>
      <w:r>
        <w:rPr>
          <w:i/>
          <w:w w:val="110"/>
          <w:sz w:val="12"/>
        </w:rPr>
        <w:t>forward</w:t>
      </w:r>
      <w:r>
        <w:rPr>
          <w:i/>
          <w:spacing w:val="-8"/>
          <w:w w:val="110"/>
          <w:sz w:val="12"/>
        </w:rPr>
        <w:t> </w:t>
      </w:r>
      <w:r>
        <w:rPr>
          <w:i/>
          <w:w w:val="110"/>
          <w:sz w:val="12"/>
        </w:rPr>
        <w:t>unconditionally</w:t>
      </w:r>
    </w:p>
    <w:p>
      <w:pPr>
        <w:spacing w:line="3" w:lineRule="exact" w:before="3"/>
        <w:ind w:left="0" w:right="4706" w:firstLine="0"/>
        <w:jc w:val="right"/>
        <w:rPr>
          <w:sz w:val="12"/>
        </w:rPr>
      </w:pPr>
      <w:r>
        <w:rPr>
          <w:w w:val="115"/>
          <w:sz w:val="12"/>
        </w:rPr>
        <w:t>end</w:t>
      </w:r>
      <w:r>
        <w:rPr>
          <w:spacing w:val="10"/>
          <w:w w:val="115"/>
          <w:sz w:val="12"/>
        </w:rPr>
        <w:t> </w:t>
      </w:r>
      <w:r>
        <w:rPr>
          <w:spacing w:val="-7"/>
          <w:w w:val="115"/>
          <w:sz w:val="12"/>
        </w:rPr>
        <w:t>if</w:t>
      </w:r>
    </w:p>
    <w:p>
      <w:pPr>
        <w:spacing w:line="650" w:lineRule="exact" w:before="0"/>
        <w:ind w:left="251" w:right="0" w:firstLine="0"/>
        <w:jc w:val="left"/>
        <w:rPr>
          <w:rFonts w:ascii="DejaVu Sans" w:hAnsi="DejaVu Sans"/>
          <w:b/>
          <w:sz w:val="12"/>
        </w:rPr>
      </w:pPr>
      <w:r>
        <w:rPr/>
        <mc:AlternateContent>
          <mc:Choice Requires="wps">
            <w:drawing>
              <wp:anchor distT="0" distB="0" distL="0" distR="0" allowOverlap="1" layoutInCell="1" locked="0" behindDoc="1" simplePos="0" relativeHeight="487095296">
                <wp:simplePos x="0" y="0"/>
                <wp:positionH relativeFrom="page">
                  <wp:posOffset>3893870</wp:posOffset>
                </wp:positionH>
                <wp:positionV relativeFrom="paragraph">
                  <wp:posOffset>262425</wp:posOffset>
                </wp:positionV>
                <wp:extent cx="1969770" cy="635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1969770" cy="6350"/>
                        </a:xfrm>
                        <a:custGeom>
                          <a:avLst/>
                          <a:gdLst/>
                          <a:ahLst/>
                          <a:cxnLst/>
                          <a:rect l="l" t="t" r="r" b="b"/>
                          <a:pathLst>
                            <a:path w="1969770" h="6350">
                              <a:moveTo>
                                <a:pt x="1969211" y="0"/>
                              </a:moveTo>
                              <a:lnTo>
                                <a:pt x="0" y="0"/>
                              </a:lnTo>
                              <a:lnTo>
                                <a:pt x="0" y="6324"/>
                              </a:lnTo>
                              <a:lnTo>
                                <a:pt x="1969211" y="6324"/>
                              </a:lnTo>
                              <a:lnTo>
                                <a:pt x="19692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20.663414pt;width:155.056pt;height:.498pt;mso-position-horizontal-relative:page;mso-position-vertical-relative:paragraph;z-index:-16221184" id="docshape18" filled="true" fillcolor="#000000" stroked="false">
                <v:fill type="solid"/>
                <w10:wrap type="none"/>
              </v:rect>
            </w:pict>
          </mc:Fallback>
        </mc:AlternateContent>
      </w:r>
      <w:r>
        <w:rPr>
          <w:i/>
          <w:sz w:val="12"/>
        </w:rPr>
        <w:t>Q</w:t>
      </w:r>
      <w:r>
        <w:rPr>
          <w:rFonts w:ascii="LM Roman 10" w:hAnsi="LM Roman 10"/>
          <w:sz w:val="12"/>
        </w:rPr>
        <w:t>.</w:t>
      </w:r>
      <w:r>
        <w:rPr>
          <w:i/>
          <w:sz w:val="12"/>
        </w:rPr>
        <w:t>remove</w:t>
      </w:r>
      <w:r>
        <w:rPr>
          <w:rFonts w:ascii="Latin Modern Math" w:hAnsi="Latin Modern Math"/>
          <w:sz w:val="12"/>
        </w:rPr>
        <w:t>(</w:t>
      </w:r>
      <w:r>
        <w:rPr>
          <w:i/>
          <w:sz w:val="12"/>
        </w:rPr>
        <w:t>P</w:t>
      </w:r>
      <w:r>
        <w:rPr>
          <w:rFonts w:ascii="Latin Modern Math" w:hAnsi="Latin Modern Math"/>
          <w:sz w:val="12"/>
        </w:rPr>
        <w:t>)</w:t>
      </w:r>
      <w:r>
        <w:rPr>
          <w:rFonts w:ascii="Latin Modern Math" w:hAnsi="Latin Modern Math"/>
          <w:spacing w:val="32"/>
          <w:sz w:val="12"/>
        </w:rPr>
        <w:t> </w:t>
      </w:r>
      <w:r>
        <w:rPr>
          <w:rFonts w:ascii="DejaVu Sans" w:hAnsi="DejaVu Sans"/>
          <w:b/>
          <w:spacing w:val="-10"/>
          <w:sz w:val="12"/>
        </w:rPr>
        <w:t>∎</w:t>
      </w:r>
    </w:p>
    <w:p>
      <w:pPr>
        <w:pStyle w:val="BodyText"/>
        <w:spacing w:line="273" w:lineRule="auto" w:before="81"/>
        <w:ind w:right="130" w:firstLine="239"/>
        <w:jc w:val="both"/>
      </w:pPr>
      <w:r>
        <w:rPr>
          <w:w w:val="110"/>
        </w:rPr>
        <w:t>The</w:t>
      </w:r>
      <w:r>
        <w:rPr>
          <w:w w:val="110"/>
        </w:rPr>
        <w:t> operation</w:t>
      </w:r>
      <w:r>
        <w:rPr>
          <w:w w:val="110"/>
        </w:rPr>
        <w:t> of</w:t>
      </w:r>
      <w:r>
        <w:rPr>
          <w:w w:val="110"/>
        </w:rPr>
        <w:t> DPR</w:t>
      </w:r>
      <w:r>
        <w:rPr>
          <w:w w:val="110"/>
        </w:rPr>
        <w:t> is</w:t>
      </w:r>
      <w:r>
        <w:rPr>
          <w:w w:val="110"/>
        </w:rPr>
        <w:t> controlled</w:t>
      </w:r>
      <w:r>
        <w:rPr>
          <w:w w:val="110"/>
        </w:rPr>
        <w:t> by</w:t>
      </w:r>
      <w:r>
        <w:rPr>
          <w:w w:val="110"/>
        </w:rPr>
        <w:t> a</w:t>
      </w:r>
      <w:r>
        <w:rPr>
          <w:w w:val="110"/>
        </w:rPr>
        <w:t> new</w:t>
      </w:r>
      <w:r>
        <w:rPr>
          <w:w w:val="110"/>
        </w:rPr>
        <w:t> parameter,</w:t>
      </w:r>
      <w:r>
        <w:rPr>
          <w:w w:val="110"/>
        </w:rPr>
        <w:t> </w:t>
      </w:r>
      <w:r>
        <w:rPr>
          <w:i/>
          <w:w w:val="110"/>
        </w:rPr>
        <w:t>p</w:t>
      </w:r>
      <w:r>
        <w:rPr>
          <w:w w:val="110"/>
        </w:rPr>
        <w:t>,</w:t>
      </w:r>
      <w:r>
        <w:rPr>
          <w:w w:val="110"/>
        </w:rPr>
        <w:t> which denotes</w:t>
      </w:r>
      <w:r>
        <w:rPr>
          <w:spacing w:val="-10"/>
          <w:w w:val="110"/>
        </w:rPr>
        <w:t> </w:t>
      </w:r>
      <w:r>
        <w:rPr>
          <w:w w:val="110"/>
        </w:rPr>
        <w:t>the</w:t>
      </w:r>
      <w:r>
        <w:rPr>
          <w:spacing w:val="-11"/>
          <w:w w:val="110"/>
        </w:rPr>
        <w:t> </w:t>
      </w:r>
      <w:r>
        <w:rPr>
          <w:w w:val="110"/>
        </w:rPr>
        <w:t>unqualified</w:t>
      </w:r>
      <w:r>
        <w:rPr>
          <w:spacing w:val="-10"/>
          <w:w w:val="110"/>
        </w:rPr>
        <w:t> </w:t>
      </w:r>
      <w:r>
        <w:rPr>
          <w:w w:val="110"/>
        </w:rPr>
        <w:t>forwarding</w:t>
      </w:r>
      <w:r>
        <w:rPr>
          <w:spacing w:val="-10"/>
          <w:w w:val="110"/>
        </w:rPr>
        <w:t> </w:t>
      </w:r>
      <w:r>
        <w:rPr>
          <w:w w:val="110"/>
        </w:rPr>
        <w:t>probability.</w:t>
      </w:r>
      <w:r>
        <w:rPr>
          <w:spacing w:val="-10"/>
          <w:w w:val="110"/>
        </w:rPr>
        <w:t> </w:t>
      </w:r>
      <w:r>
        <w:rPr>
          <w:w w:val="110"/>
        </w:rPr>
        <w:t>The</w:t>
      </w:r>
      <w:r>
        <w:rPr>
          <w:spacing w:val="-11"/>
          <w:w w:val="110"/>
        </w:rPr>
        <w:t> </w:t>
      </w:r>
      <w:r>
        <w:rPr>
          <w:w w:val="110"/>
        </w:rPr>
        <w:t>process</w:t>
      </w:r>
      <w:r>
        <w:rPr>
          <w:spacing w:val="-10"/>
          <w:w w:val="110"/>
        </w:rPr>
        <w:t> </w:t>
      </w:r>
      <w:r>
        <w:rPr>
          <w:w w:val="110"/>
        </w:rPr>
        <w:t>of</w:t>
      </w:r>
      <w:r>
        <w:rPr>
          <w:spacing w:val="-11"/>
          <w:w w:val="110"/>
        </w:rPr>
        <w:t> </w:t>
      </w:r>
      <w:r>
        <w:rPr>
          <w:w w:val="110"/>
        </w:rPr>
        <w:t>handling a</w:t>
      </w:r>
      <w:r>
        <w:rPr>
          <w:w w:val="110"/>
        </w:rPr>
        <w:t> packet</w:t>
      </w:r>
      <w:r>
        <w:rPr>
          <w:w w:val="110"/>
        </w:rPr>
        <w:t> received</w:t>
      </w:r>
      <w:r>
        <w:rPr>
          <w:w w:val="110"/>
        </w:rPr>
        <w:t> from</w:t>
      </w:r>
      <w:r>
        <w:rPr>
          <w:w w:val="110"/>
        </w:rPr>
        <w:t> the</w:t>
      </w:r>
      <w:r>
        <w:rPr>
          <w:w w:val="110"/>
        </w:rPr>
        <w:t> MAC</w:t>
      </w:r>
      <w:r>
        <w:rPr>
          <w:w w:val="110"/>
        </w:rPr>
        <w:t> layer</w:t>
      </w:r>
      <w:r>
        <w:rPr>
          <w:w w:val="110"/>
        </w:rPr>
        <w:t> and</w:t>
      </w:r>
      <w:r>
        <w:rPr>
          <w:w w:val="110"/>
        </w:rPr>
        <w:t> the</w:t>
      </w:r>
      <w:r>
        <w:rPr>
          <w:w w:val="110"/>
        </w:rPr>
        <w:t> process</w:t>
      </w:r>
      <w:r>
        <w:rPr>
          <w:w w:val="110"/>
        </w:rPr>
        <w:t> of</w:t>
      </w:r>
      <w:r>
        <w:rPr>
          <w:w w:val="110"/>
        </w:rPr>
        <w:t> finally</w:t>
      </w:r>
      <w:r>
        <w:rPr>
          <w:w w:val="110"/>
        </w:rPr>
        <w:t> for- warding a held packet at the scheduled time are listed as </w:t>
      </w:r>
      <w:hyperlink w:history="true" w:anchor="_bookmark9">
        <w:r>
          <w:rPr>
            <w:color w:val="2196D1"/>
            <w:w w:val="110"/>
          </w:rPr>
          <w:t>Algorithm 1</w:t>
        </w:r>
      </w:hyperlink>
      <w:r>
        <w:rPr>
          <w:color w:val="2196D1"/>
          <w:w w:val="110"/>
        </w:rPr>
        <w:t> </w:t>
      </w:r>
      <w:r>
        <w:rPr>
          <w:w w:val="110"/>
        </w:rPr>
        <w:t>depicted in </w:t>
      </w:r>
      <w:hyperlink w:history="true" w:anchor="_bookmark11">
        <w:r>
          <w:rPr>
            <w:color w:val="2196D1"/>
            <w:w w:val="110"/>
          </w:rPr>
          <w:t>Fig. 2</w:t>
        </w:r>
      </w:hyperlink>
      <w:r>
        <w:rPr>
          <w:color w:val="2196D1"/>
          <w:w w:val="110"/>
        </w:rPr>
        <w:t> </w:t>
      </w:r>
      <w:r>
        <w:rPr>
          <w:w w:val="110"/>
        </w:rPr>
        <w:t>and </w:t>
      </w:r>
      <w:hyperlink w:history="true" w:anchor="_bookmark10">
        <w:r>
          <w:rPr>
            <w:color w:val="2196D1"/>
            <w:w w:val="110"/>
          </w:rPr>
          <w:t>Algorithm 2</w:t>
        </w:r>
      </w:hyperlink>
      <w:r>
        <w:rPr>
          <w:color w:val="2196D1"/>
          <w:w w:val="110"/>
        </w:rPr>
        <w:t> </w:t>
      </w:r>
      <w:r>
        <w:rPr>
          <w:w w:val="110"/>
        </w:rPr>
        <w:t>depicted in </w:t>
      </w:r>
      <w:hyperlink w:history="true" w:anchor="_bookmark16">
        <w:r>
          <w:rPr>
            <w:color w:val="2196D1"/>
            <w:w w:val="110"/>
          </w:rPr>
          <w:t>Fig. 3</w:t>
        </w:r>
      </w:hyperlink>
      <w:r>
        <w:rPr>
          <w:w w:val="110"/>
        </w:rPr>
        <w:t>.</w:t>
      </w:r>
    </w:p>
    <w:p>
      <w:pPr>
        <w:pStyle w:val="BodyText"/>
        <w:spacing w:line="235" w:lineRule="auto"/>
        <w:ind w:right="130" w:firstLine="239"/>
        <w:jc w:val="both"/>
      </w:pPr>
      <w:r>
        <w:rPr/>
        <w:t>The main difference in DPR operation compared to traditional</w:t>
      </w:r>
      <w:r>
        <w:rPr>
          <w:spacing w:val="23"/>
        </w:rPr>
        <w:t> </w:t>
      </w:r>
      <w:r>
        <w:rPr/>
        <w:t>DBR </w:t>
      </w:r>
      <w:r>
        <w:rPr/>
        <w:t>is</w:t>
      </w:r>
      <w:r>
        <w:rPr>
          <w:spacing w:val="80"/>
          <w:w w:val="110"/>
        </w:rPr>
        <w:t> </w:t>
      </w:r>
      <w:r>
        <w:rPr>
          <w:w w:val="110"/>
        </w:rPr>
        <w:t>the action taken when a node receives a neighbor</w:t>
      </w:r>
      <w:r>
        <w:rPr>
          <w:rFonts w:ascii="STIX" w:hAnsi="STIX"/>
          <w:w w:val="110"/>
        </w:rPr>
        <w:t>’</w:t>
      </w:r>
      <w:r>
        <w:rPr>
          <w:w w:val="110"/>
        </w:rPr>
        <w:t>s retransmission of a packet</w:t>
      </w:r>
      <w:r>
        <w:rPr>
          <w:spacing w:val="6"/>
          <w:w w:val="110"/>
        </w:rPr>
        <w:t> </w:t>
      </w:r>
      <w:r>
        <w:rPr>
          <w:w w:val="110"/>
        </w:rPr>
        <w:t>that</w:t>
      </w:r>
      <w:r>
        <w:rPr>
          <w:spacing w:val="5"/>
          <w:w w:val="110"/>
        </w:rPr>
        <w:t> </w:t>
      </w:r>
      <w:r>
        <w:rPr>
          <w:w w:val="110"/>
        </w:rPr>
        <w:t>already</w:t>
      </w:r>
      <w:r>
        <w:rPr>
          <w:spacing w:val="6"/>
          <w:w w:val="110"/>
        </w:rPr>
        <w:t> </w:t>
      </w:r>
      <w:r>
        <w:rPr>
          <w:w w:val="110"/>
        </w:rPr>
        <w:t>exists</w:t>
      </w:r>
      <w:r>
        <w:rPr>
          <w:spacing w:val="6"/>
          <w:w w:val="110"/>
        </w:rPr>
        <w:t> </w:t>
      </w:r>
      <w:r>
        <w:rPr>
          <w:w w:val="110"/>
        </w:rPr>
        <w:t>in</w:t>
      </w:r>
      <w:r>
        <w:rPr>
          <w:spacing w:val="6"/>
          <w:w w:val="110"/>
        </w:rPr>
        <w:t> </w:t>
      </w:r>
      <w:r>
        <w:rPr>
          <w:w w:val="110"/>
        </w:rPr>
        <w:t>the</w:t>
      </w:r>
      <w:r>
        <w:rPr>
          <w:spacing w:val="7"/>
          <w:w w:val="110"/>
        </w:rPr>
        <w:t> </w:t>
      </w:r>
      <w:r>
        <w:rPr>
          <w:w w:val="110"/>
        </w:rPr>
        <w:t>node-forwarding</w:t>
      </w:r>
      <w:r>
        <w:rPr>
          <w:spacing w:val="6"/>
          <w:w w:val="110"/>
        </w:rPr>
        <w:t> </w:t>
      </w:r>
      <w:r>
        <w:rPr>
          <w:w w:val="110"/>
        </w:rPr>
        <w:t>queue.</w:t>
      </w:r>
      <w:r>
        <w:rPr>
          <w:spacing w:val="5"/>
          <w:w w:val="110"/>
        </w:rPr>
        <w:t> </w:t>
      </w:r>
      <w:r>
        <w:rPr>
          <w:spacing w:val="-2"/>
          <w:w w:val="110"/>
        </w:rPr>
        <w:t>Traditionally,</w:t>
      </w:r>
    </w:p>
    <w:p>
      <w:pPr>
        <w:pStyle w:val="BodyText"/>
        <w:spacing w:line="273" w:lineRule="auto" w:before="28"/>
        <w:ind w:right="130"/>
        <w:jc w:val="both"/>
      </w:pPr>
      <w:r>
        <w:rPr>
          <w:w w:val="110"/>
        </w:rPr>
        <w:t>DBR</w:t>
      </w:r>
      <w:r>
        <w:rPr>
          <w:spacing w:val="-11"/>
          <w:w w:val="110"/>
        </w:rPr>
        <w:t> </w:t>
      </w:r>
      <w:r>
        <w:rPr>
          <w:w w:val="110"/>
        </w:rPr>
        <w:t>drops</w:t>
      </w:r>
      <w:r>
        <w:rPr>
          <w:spacing w:val="-11"/>
          <w:w w:val="110"/>
        </w:rPr>
        <w:t> </w:t>
      </w:r>
      <w:r>
        <w:rPr>
          <w:w w:val="110"/>
        </w:rPr>
        <w:t>a</w:t>
      </w:r>
      <w:r>
        <w:rPr>
          <w:spacing w:val="-11"/>
          <w:w w:val="110"/>
        </w:rPr>
        <w:t> </w:t>
      </w:r>
      <w:r>
        <w:rPr>
          <w:w w:val="110"/>
        </w:rPr>
        <w:t>buffered</w:t>
      </w:r>
      <w:r>
        <w:rPr>
          <w:spacing w:val="-11"/>
          <w:w w:val="110"/>
        </w:rPr>
        <w:t> </w:t>
      </w:r>
      <w:r>
        <w:rPr>
          <w:w w:val="110"/>
        </w:rPr>
        <w:t>packet</w:t>
      </w:r>
      <w:r>
        <w:rPr>
          <w:spacing w:val="-11"/>
          <w:w w:val="110"/>
        </w:rPr>
        <w:t> </w:t>
      </w:r>
      <w:r>
        <w:rPr>
          <w:w w:val="110"/>
        </w:rPr>
        <w:t>when</w:t>
      </w:r>
      <w:r>
        <w:rPr>
          <w:spacing w:val="-11"/>
          <w:w w:val="110"/>
        </w:rPr>
        <w:t> </w:t>
      </w:r>
      <w:r>
        <w:rPr>
          <w:w w:val="110"/>
        </w:rPr>
        <w:t>the</w:t>
      </w:r>
      <w:r>
        <w:rPr>
          <w:spacing w:val="-11"/>
          <w:w w:val="110"/>
        </w:rPr>
        <w:t> </w:t>
      </w:r>
      <w:r>
        <w:rPr>
          <w:w w:val="110"/>
        </w:rPr>
        <w:t>newly</w:t>
      </w:r>
      <w:r>
        <w:rPr>
          <w:spacing w:val="-11"/>
          <w:w w:val="110"/>
        </w:rPr>
        <w:t> </w:t>
      </w:r>
      <w:r>
        <w:rPr>
          <w:w w:val="110"/>
        </w:rPr>
        <w:t>received</w:t>
      </w:r>
      <w:r>
        <w:rPr>
          <w:spacing w:val="-11"/>
          <w:w w:val="110"/>
        </w:rPr>
        <w:t> </w:t>
      </w:r>
      <w:r>
        <w:rPr>
          <w:w w:val="110"/>
        </w:rPr>
        <w:t>retransmission</w:t>
      </w:r>
      <w:r>
        <w:rPr>
          <w:spacing w:val="-11"/>
          <w:w w:val="110"/>
        </w:rPr>
        <w:t> </w:t>
      </w:r>
      <w:r>
        <w:rPr>
          <w:w w:val="110"/>
        </w:rPr>
        <w:t>of the packet deems the node an unqualified forwarder, which allows an attacker</w:t>
      </w:r>
      <w:r>
        <w:rPr>
          <w:spacing w:val="-11"/>
          <w:w w:val="110"/>
        </w:rPr>
        <w:t> </w:t>
      </w:r>
      <w:r>
        <w:rPr>
          <w:w w:val="110"/>
        </w:rPr>
        <w:t>to</w:t>
      </w:r>
      <w:r>
        <w:rPr>
          <w:spacing w:val="-11"/>
          <w:w w:val="110"/>
        </w:rPr>
        <w:t> </w:t>
      </w:r>
      <w:r>
        <w:rPr>
          <w:w w:val="110"/>
        </w:rPr>
        <w:t>force</w:t>
      </w:r>
      <w:r>
        <w:rPr>
          <w:spacing w:val="-11"/>
          <w:w w:val="110"/>
        </w:rPr>
        <w:t> </w:t>
      </w:r>
      <w:r>
        <w:rPr>
          <w:w w:val="110"/>
        </w:rPr>
        <w:t>forwarders</w:t>
      </w:r>
      <w:r>
        <w:rPr>
          <w:spacing w:val="-11"/>
          <w:w w:val="110"/>
        </w:rPr>
        <w:t> </w:t>
      </w:r>
      <w:r>
        <w:rPr>
          <w:w w:val="110"/>
        </w:rPr>
        <w:t>to</w:t>
      </w:r>
      <w:r>
        <w:rPr>
          <w:spacing w:val="-11"/>
          <w:w w:val="110"/>
        </w:rPr>
        <w:t> </w:t>
      </w:r>
      <w:r>
        <w:rPr>
          <w:w w:val="110"/>
        </w:rPr>
        <w:t>drop</w:t>
      </w:r>
      <w:r>
        <w:rPr>
          <w:spacing w:val="-11"/>
          <w:w w:val="110"/>
        </w:rPr>
        <w:t> </w:t>
      </w:r>
      <w:r>
        <w:rPr>
          <w:w w:val="110"/>
        </w:rPr>
        <w:t>their</w:t>
      </w:r>
      <w:r>
        <w:rPr>
          <w:spacing w:val="-11"/>
          <w:w w:val="110"/>
        </w:rPr>
        <w:t> </w:t>
      </w:r>
      <w:r>
        <w:rPr>
          <w:w w:val="110"/>
        </w:rPr>
        <w:t>packets.</w:t>
      </w:r>
      <w:r>
        <w:rPr>
          <w:spacing w:val="-11"/>
          <w:w w:val="110"/>
        </w:rPr>
        <w:t> </w:t>
      </w:r>
      <w:r>
        <w:rPr>
          <w:w w:val="110"/>
        </w:rPr>
        <w:t>To</w:t>
      </w:r>
      <w:r>
        <w:rPr>
          <w:spacing w:val="-10"/>
          <w:w w:val="110"/>
        </w:rPr>
        <w:t> </w:t>
      </w:r>
      <w:r>
        <w:rPr>
          <w:w w:val="110"/>
        </w:rPr>
        <w:t>solve</w:t>
      </w:r>
      <w:r>
        <w:rPr>
          <w:spacing w:val="-11"/>
          <w:w w:val="110"/>
        </w:rPr>
        <w:t> </w:t>
      </w:r>
      <w:r>
        <w:rPr>
          <w:w w:val="110"/>
        </w:rPr>
        <w:t>this</w:t>
      </w:r>
      <w:r>
        <w:rPr>
          <w:spacing w:val="-11"/>
          <w:w w:val="110"/>
        </w:rPr>
        <w:t> </w:t>
      </w:r>
      <w:r>
        <w:rPr>
          <w:w w:val="110"/>
        </w:rPr>
        <w:t>problem, the</w:t>
      </w:r>
      <w:r>
        <w:rPr>
          <w:spacing w:val="-9"/>
          <w:w w:val="110"/>
        </w:rPr>
        <w:t> </w:t>
      </w:r>
      <w:r>
        <w:rPr>
          <w:w w:val="110"/>
        </w:rPr>
        <w:t>proposed</w:t>
      </w:r>
      <w:r>
        <w:rPr>
          <w:spacing w:val="-10"/>
          <w:w w:val="110"/>
        </w:rPr>
        <w:t> </w:t>
      </w:r>
      <w:r>
        <w:rPr>
          <w:w w:val="110"/>
        </w:rPr>
        <w:t>DPR</w:t>
      </w:r>
      <w:r>
        <w:rPr>
          <w:spacing w:val="-9"/>
          <w:w w:val="110"/>
        </w:rPr>
        <w:t> </w:t>
      </w:r>
      <w:r>
        <w:rPr>
          <w:w w:val="110"/>
        </w:rPr>
        <w:t>instead</w:t>
      </w:r>
      <w:r>
        <w:rPr>
          <w:spacing w:val="-10"/>
          <w:w w:val="110"/>
        </w:rPr>
        <w:t> </w:t>
      </w:r>
      <w:r>
        <w:rPr>
          <w:w w:val="110"/>
        </w:rPr>
        <w:t>marks</w:t>
      </w:r>
      <w:r>
        <w:rPr>
          <w:spacing w:val="-10"/>
          <w:w w:val="110"/>
        </w:rPr>
        <w:t> </w:t>
      </w:r>
      <w:r>
        <w:rPr>
          <w:w w:val="110"/>
        </w:rPr>
        <w:t>the</w:t>
      </w:r>
      <w:r>
        <w:rPr>
          <w:spacing w:val="-9"/>
          <w:w w:val="110"/>
        </w:rPr>
        <w:t> </w:t>
      </w:r>
      <w:r>
        <w:rPr>
          <w:w w:val="110"/>
        </w:rPr>
        <w:t>buffered</w:t>
      </w:r>
      <w:r>
        <w:rPr>
          <w:spacing w:val="-9"/>
          <w:w w:val="110"/>
        </w:rPr>
        <w:t> </w:t>
      </w:r>
      <w:r>
        <w:rPr>
          <w:w w:val="110"/>
        </w:rPr>
        <w:t>packet</w:t>
      </w:r>
      <w:r>
        <w:rPr>
          <w:spacing w:val="-10"/>
          <w:w w:val="110"/>
        </w:rPr>
        <w:t> </w:t>
      </w:r>
      <w:r>
        <w:rPr>
          <w:w w:val="110"/>
        </w:rPr>
        <w:t>for</w:t>
      </w:r>
      <w:r>
        <w:rPr>
          <w:spacing w:val="-9"/>
          <w:w w:val="110"/>
        </w:rPr>
        <w:t> </w:t>
      </w:r>
      <w:r>
        <w:rPr>
          <w:w w:val="110"/>
        </w:rPr>
        <w:t>future</w:t>
      </w:r>
      <w:r>
        <w:rPr>
          <w:spacing w:val="-11"/>
          <w:w w:val="110"/>
        </w:rPr>
        <w:t> </w:t>
      </w:r>
      <w:r>
        <w:rPr>
          <w:w w:val="110"/>
        </w:rPr>
        <w:t>potential dropping.</w:t>
      </w:r>
      <w:r>
        <w:rPr>
          <w:spacing w:val="-2"/>
          <w:w w:val="110"/>
        </w:rPr>
        <w:t> </w:t>
      </w:r>
      <w:r>
        <w:rPr>
          <w:w w:val="110"/>
        </w:rPr>
        <w:t>The</w:t>
      </w:r>
      <w:r>
        <w:rPr>
          <w:spacing w:val="-1"/>
          <w:w w:val="110"/>
        </w:rPr>
        <w:t> </w:t>
      </w:r>
      <w:r>
        <w:rPr>
          <w:w w:val="110"/>
        </w:rPr>
        <w:t>final</w:t>
      </w:r>
      <w:r>
        <w:rPr>
          <w:spacing w:val="-2"/>
          <w:w w:val="110"/>
        </w:rPr>
        <w:t> </w:t>
      </w:r>
      <w:r>
        <w:rPr>
          <w:w w:val="110"/>
        </w:rPr>
        <w:t>decision</w:t>
      </w:r>
      <w:r>
        <w:rPr>
          <w:spacing w:val="-1"/>
          <w:w w:val="110"/>
        </w:rPr>
        <w:t> </w:t>
      </w:r>
      <w:r>
        <w:rPr>
          <w:w w:val="110"/>
        </w:rPr>
        <w:t>to</w:t>
      </w:r>
      <w:r>
        <w:rPr>
          <w:spacing w:val="-2"/>
          <w:w w:val="110"/>
        </w:rPr>
        <w:t> </w:t>
      </w:r>
      <w:r>
        <w:rPr>
          <w:w w:val="110"/>
        </w:rPr>
        <w:t>drop</w:t>
      </w:r>
      <w:r>
        <w:rPr>
          <w:spacing w:val="-2"/>
          <w:w w:val="110"/>
        </w:rPr>
        <w:t> </w:t>
      </w:r>
      <w:r>
        <w:rPr>
          <w:w w:val="110"/>
        </w:rPr>
        <w:t>the</w:t>
      </w:r>
      <w:r>
        <w:rPr>
          <w:spacing w:val="-2"/>
          <w:w w:val="110"/>
        </w:rPr>
        <w:t> </w:t>
      </w:r>
      <w:r>
        <w:rPr>
          <w:w w:val="110"/>
        </w:rPr>
        <w:t>marked</w:t>
      </w:r>
      <w:r>
        <w:rPr>
          <w:spacing w:val="-1"/>
          <w:w w:val="110"/>
        </w:rPr>
        <w:t> </w:t>
      </w:r>
      <w:r>
        <w:rPr>
          <w:w w:val="110"/>
        </w:rPr>
        <w:t>packet</w:t>
      </w:r>
      <w:r>
        <w:rPr>
          <w:spacing w:val="-2"/>
          <w:w w:val="110"/>
        </w:rPr>
        <w:t> </w:t>
      </w:r>
      <w:r>
        <w:rPr>
          <w:w w:val="110"/>
        </w:rPr>
        <w:t>occurs</w:t>
      </w:r>
      <w:r>
        <w:rPr>
          <w:spacing w:val="-2"/>
          <w:w w:val="110"/>
        </w:rPr>
        <w:t> </w:t>
      </w:r>
      <w:r>
        <w:rPr>
          <w:w w:val="110"/>
        </w:rPr>
        <w:t>after</w:t>
      </w:r>
      <w:r>
        <w:rPr>
          <w:spacing w:val="-1"/>
          <w:w w:val="110"/>
        </w:rPr>
        <w:t> </w:t>
      </w:r>
      <w:r>
        <w:rPr>
          <w:w w:val="110"/>
        </w:rPr>
        <w:t>the holding</w:t>
      </w:r>
      <w:r>
        <w:rPr>
          <w:spacing w:val="-10"/>
          <w:w w:val="110"/>
        </w:rPr>
        <w:t> </w:t>
      </w:r>
      <w:r>
        <w:rPr>
          <w:w w:val="110"/>
        </w:rPr>
        <w:t>timer</w:t>
      </w:r>
      <w:r>
        <w:rPr>
          <w:spacing w:val="-9"/>
          <w:w w:val="110"/>
        </w:rPr>
        <w:t> </w:t>
      </w:r>
      <w:r>
        <w:rPr>
          <w:w w:val="110"/>
        </w:rPr>
        <w:t>of</w:t>
      </w:r>
      <w:r>
        <w:rPr>
          <w:spacing w:val="-9"/>
          <w:w w:val="110"/>
        </w:rPr>
        <w:t> </w:t>
      </w:r>
      <w:r>
        <w:rPr>
          <w:w w:val="110"/>
        </w:rPr>
        <w:t>the</w:t>
      </w:r>
      <w:r>
        <w:rPr>
          <w:spacing w:val="-10"/>
          <w:w w:val="110"/>
        </w:rPr>
        <w:t> </w:t>
      </w:r>
      <w:r>
        <w:rPr>
          <w:w w:val="110"/>
        </w:rPr>
        <w:t>marked</w:t>
      </w:r>
      <w:r>
        <w:rPr>
          <w:spacing w:val="-10"/>
          <w:w w:val="110"/>
        </w:rPr>
        <w:t> </w:t>
      </w:r>
      <w:r>
        <w:rPr>
          <w:w w:val="110"/>
        </w:rPr>
        <w:t>packet</w:t>
      </w:r>
      <w:r>
        <w:rPr>
          <w:spacing w:val="-9"/>
          <w:w w:val="110"/>
        </w:rPr>
        <w:t> </w:t>
      </w:r>
      <w:r>
        <w:rPr>
          <w:w w:val="110"/>
        </w:rPr>
        <w:t>expires.</w:t>
      </w:r>
      <w:r>
        <w:rPr>
          <w:spacing w:val="-9"/>
          <w:w w:val="110"/>
        </w:rPr>
        <w:t> </w:t>
      </w:r>
      <w:r>
        <w:rPr>
          <w:w w:val="110"/>
        </w:rPr>
        <w:t>The</w:t>
      </w:r>
      <w:r>
        <w:rPr>
          <w:spacing w:val="-10"/>
          <w:w w:val="110"/>
        </w:rPr>
        <w:t> </w:t>
      </w:r>
      <w:r>
        <w:rPr>
          <w:w w:val="110"/>
        </w:rPr>
        <w:t>proposed</w:t>
      </w:r>
      <w:r>
        <w:rPr>
          <w:spacing w:val="-8"/>
          <w:w w:val="110"/>
        </w:rPr>
        <w:t> </w:t>
      </w:r>
      <w:r>
        <w:rPr>
          <w:w w:val="110"/>
        </w:rPr>
        <w:t>DPR</w:t>
      </w:r>
      <w:r>
        <w:rPr>
          <w:spacing w:val="-10"/>
          <w:w w:val="110"/>
        </w:rPr>
        <w:t> </w:t>
      </w:r>
      <w:r>
        <w:rPr>
          <w:w w:val="110"/>
        </w:rPr>
        <w:t>makes</w:t>
      </w:r>
      <w:r>
        <w:rPr>
          <w:spacing w:val="-9"/>
          <w:w w:val="110"/>
        </w:rPr>
        <w:t> </w:t>
      </w:r>
      <w:r>
        <w:rPr>
          <w:w w:val="110"/>
        </w:rPr>
        <w:t>a non-deterministic</w:t>
      </w:r>
      <w:r>
        <w:rPr>
          <w:spacing w:val="19"/>
          <w:w w:val="110"/>
        </w:rPr>
        <w:t> </w:t>
      </w:r>
      <w:r>
        <w:rPr>
          <w:w w:val="110"/>
        </w:rPr>
        <w:t>decision</w:t>
      </w:r>
      <w:r>
        <w:rPr>
          <w:spacing w:val="19"/>
          <w:w w:val="110"/>
        </w:rPr>
        <w:t> </w:t>
      </w:r>
      <w:r>
        <w:rPr>
          <w:w w:val="110"/>
        </w:rPr>
        <w:t>to</w:t>
      </w:r>
      <w:r>
        <w:rPr>
          <w:spacing w:val="20"/>
          <w:w w:val="110"/>
        </w:rPr>
        <w:t> </w:t>
      </w:r>
      <w:r>
        <w:rPr>
          <w:w w:val="110"/>
        </w:rPr>
        <w:t>forward</w:t>
      </w:r>
      <w:r>
        <w:rPr>
          <w:spacing w:val="19"/>
          <w:w w:val="110"/>
        </w:rPr>
        <w:t> </w:t>
      </w:r>
      <w:r>
        <w:rPr>
          <w:w w:val="110"/>
        </w:rPr>
        <w:t>the</w:t>
      </w:r>
      <w:r>
        <w:rPr>
          <w:spacing w:val="20"/>
          <w:w w:val="110"/>
        </w:rPr>
        <w:t> </w:t>
      </w:r>
      <w:r>
        <w:rPr>
          <w:w w:val="110"/>
        </w:rPr>
        <w:t>marked</w:t>
      </w:r>
      <w:r>
        <w:rPr>
          <w:spacing w:val="19"/>
          <w:w w:val="110"/>
        </w:rPr>
        <w:t> </w:t>
      </w:r>
      <w:r>
        <w:rPr>
          <w:w w:val="110"/>
        </w:rPr>
        <w:t>packet</w:t>
      </w:r>
      <w:r>
        <w:rPr>
          <w:spacing w:val="19"/>
          <w:w w:val="110"/>
        </w:rPr>
        <w:t> </w:t>
      </w:r>
      <w:r>
        <w:rPr>
          <w:w w:val="110"/>
        </w:rPr>
        <w:t>with</w:t>
      </w:r>
      <w:r>
        <w:rPr>
          <w:spacing w:val="20"/>
          <w:w w:val="110"/>
        </w:rPr>
        <w:t> </w:t>
      </w:r>
      <w:r>
        <w:rPr>
          <w:spacing w:val="-2"/>
          <w:w w:val="110"/>
        </w:rPr>
        <w:t>proba-</w:t>
      </w:r>
    </w:p>
    <w:p>
      <w:pPr>
        <w:pStyle w:val="BodyText"/>
        <w:spacing w:line="220" w:lineRule="auto"/>
        <w:ind w:right="130"/>
        <w:jc w:val="both"/>
      </w:pPr>
      <w:r>
        <w:rPr>
          <w:w w:val="110"/>
        </w:rPr>
        <w:t>bility</w:t>
      </w:r>
      <w:r>
        <w:rPr>
          <w:spacing w:val="-11"/>
          <w:w w:val="110"/>
        </w:rPr>
        <w:t> </w:t>
      </w:r>
      <w:r>
        <w:rPr>
          <w:i/>
          <w:w w:val="110"/>
        </w:rPr>
        <w:t>p</w:t>
      </w:r>
      <w:r>
        <w:rPr>
          <w:i/>
          <w:spacing w:val="-11"/>
          <w:w w:val="110"/>
        </w:rPr>
        <w:t> </w:t>
      </w:r>
      <w:r>
        <w:rPr>
          <w:w w:val="110"/>
        </w:rPr>
        <w:t>or</w:t>
      </w:r>
      <w:r>
        <w:rPr>
          <w:spacing w:val="-11"/>
          <w:w w:val="110"/>
        </w:rPr>
        <w:t> </w:t>
      </w:r>
      <w:r>
        <w:rPr>
          <w:w w:val="110"/>
        </w:rPr>
        <w:t>to</w:t>
      </w:r>
      <w:r>
        <w:rPr>
          <w:spacing w:val="-11"/>
          <w:w w:val="110"/>
        </w:rPr>
        <w:t> </w:t>
      </w:r>
      <w:r>
        <w:rPr>
          <w:w w:val="110"/>
        </w:rPr>
        <w:t>drop</w:t>
      </w:r>
      <w:r>
        <w:rPr>
          <w:spacing w:val="-11"/>
          <w:w w:val="110"/>
        </w:rPr>
        <w:t> </w:t>
      </w:r>
      <w:r>
        <w:rPr>
          <w:w w:val="110"/>
        </w:rPr>
        <w:t>it</w:t>
      </w:r>
      <w:r>
        <w:rPr>
          <w:spacing w:val="-11"/>
          <w:w w:val="110"/>
        </w:rPr>
        <w:t> </w:t>
      </w:r>
      <w:r>
        <w:rPr>
          <w:w w:val="110"/>
        </w:rPr>
        <w:t>with</w:t>
      </w:r>
      <w:r>
        <w:rPr>
          <w:spacing w:val="-11"/>
          <w:w w:val="110"/>
        </w:rPr>
        <w:t> </w:t>
      </w:r>
      <w:r>
        <w:rPr>
          <w:w w:val="110"/>
        </w:rPr>
        <w:t>probability</w:t>
      </w:r>
      <w:r>
        <w:rPr>
          <w:spacing w:val="-11"/>
          <w:w w:val="110"/>
        </w:rPr>
        <w:t> </w:t>
      </w:r>
      <w:r>
        <w:rPr>
          <w:w w:val="110"/>
        </w:rPr>
        <w:t>1</w:t>
      </w:r>
      <w:r>
        <w:rPr>
          <w:rFonts w:ascii="STIX" w:hAnsi="STIX"/>
          <w:w w:val="110"/>
        </w:rPr>
        <w:t>–</w:t>
      </w:r>
      <w:r>
        <w:rPr>
          <w:i/>
          <w:w w:val="110"/>
        </w:rPr>
        <w:t>p</w:t>
      </w:r>
      <w:r>
        <w:rPr>
          <w:w w:val="110"/>
        </w:rPr>
        <w:t>.</w:t>
      </w:r>
      <w:r>
        <w:rPr>
          <w:spacing w:val="-11"/>
          <w:w w:val="110"/>
        </w:rPr>
        <w:t> </w:t>
      </w:r>
      <w:r>
        <w:rPr>
          <w:w w:val="110"/>
        </w:rPr>
        <w:t>The</w:t>
      </w:r>
      <w:r>
        <w:rPr>
          <w:spacing w:val="-11"/>
          <w:w w:val="110"/>
        </w:rPr>
        <w:t> </w:t>
      </w:r>
      <w:r>
        <w:rPr>
          <w:w w:val="110"/>
        </w:rPr>
        <w:t>higher</w:t>
      </w:r>
      <w:r>
        <w:rPr>
          <w:spacing w:val="-11"/>
          <w:w w:val="110"/>
        </w:rPr>
        <w:t> </w:t>
      </w:r>
      <w:r>
        <w:rPr>
          <w:w w:val="110"/>
        </w:rPr>
        <w:t>the</w:t>
      </w:r>
      <w:r>
        <w:rPr>
          <w:spacing w:val="-11"/>
          <w:w w:val="110"/>
        </w:rPr>
        <w:t> </w:t>
      </w:r>
      <w:r>
        <w:rPr>
          <w:w w:val="110"/>
        </w:rPr>
        <w:t>value</w:t>
      </w:r>
      <w:r>
        <w:rPr>
          <w:spacing w:val="-11"/>
          <w:w w:val="110"/>
        </w:rPr>
        <w:t> </w:t>
      </w:r>
      <w:r>
        <w:rPr>
          <w:w w:val="110"/>
        </w:rPr>
        <w:t>of</w:t>
      </w:r>
      <w:r>
        <w:rPr>
          <w:spacing w:val="-11"/>
          <w:w w:val="110"/>
        </w:rPr>
        <w:t> </w:t>
      </w:r>
      <w:r>
        <w:rPr>
          <w:i/>
          <w:w w:val="110"/>
        </w:rPr>
        <w:t>p</w:t>
      </w:r>
      <w:r>
        <w:rPr>
          <w:i/>
          <w:spacing w:val="-11"/>
          <w:w w:val="110"/>
        </w:rPr>
        <w:t> </w:t>
      </w:r>
      <w:r>
        <w:rPr>
          <w:w w:val="110"/>
        </w:rPr>
        <w:t>is,</w:t>
      </w:r>
      <w:r>
        <w:rPr>
          <w:spacing w:val="-11"/>
          <w:w w:val="110"/>
        </w:rPr>
        <w:t> </w:t>
      </w:r>
      <w:r>
        <w:rPr>
          <w:w w:val="110"/>
        </w:rPr>
        <w:t>the more</w:t>
      </w:r>
      <w:r>
        <w:rPr>
          <w:spacing w:val="22"/>
          <w:w w:val="110"/>
        </w:rPr>
        <w:t> </w:t>
      </w:r>
      <w:r>
        <w:rPr>
          <w:w w:val="110"/>
        </w:rPr>
        <w:t>resilient</w:t>
      </w:r>
      <w:r>
        <w:rPr>
          <w:spacing w:val="23"/>
          <w:w w:val="110"/>
        </w:rPr>
        <w:t> </w:t>
      </w:r>
      <w:r>
        <w:rPr>
          <w:w w:val="110"/>
        </w:rPr>
        <w:t>the</w:t>
      </w:r>
      <w:r>
        <w:rPr>
          <w:spacing w:val="22"/>
          <w:w w:val="110"/>
        </w:rPr>
        <w:t> </w:t>
      </w:r>
      <w:r>
        <w:rPr>
          <w:w w:val="110"/>
        </w:rPr>
        <w:t>proposed</w:t>
      </w:r>
      <w:r>
        <w:rPr>
          <w:spacing w:val="23"/>
          <w:w w:val="110"/>
        </w:rPr>
        <w:t> </w:t>
      </w:r>
      <w:r>
        <w:rPr>
          <w:w w:val="110"/>
        </w:rPr>
        <w:t>protocol</w:t>
      </w:r>
      <w:r>
        <w:rPr>
          <w:spacing w:val="23"/>
          <w:w w:val="110"/>
        </w:rPr>
        <w:t> </w:t>
      </w:r>
      <w:r>
        <w:rPr>
          <w:w w:val="110"/>
        </w:rPr>
        <w:t>should</w:t>
      </w:r>
      <w:r>
        <w:rPr>
          <w:spacing w:val="21"/>
          <w:w w:val="110"/>
        </w:rPr>
        <w:t> </w:t>
      </w:r>
      <w:r>
        <w:rPr>
          <w:w w:val="110"/>
        </w:rPr>
        <w:t>be</w:t>
      </w:r>
      <w:r>
        <w:rPr>
          <w:spacing w:val="23"/>
          <w:w w:val="110"/>
        </w:rPr>
        <w:t> </w:t>
      </w:r>
      <w:r>
        <w:rPr>
          <w:w w:val="110"/>
        </w:rPr>
        <w:t>to</w:t>
      </w:r>
      <w:r>
        <w:rPr>
          <w:spacing w:val="21"/>
          <w:w w:val="110"/>
        </w:rPr>
        <w:t> </w:t>
      </w:r>
      <w:r>
        <w:rPr>
          <w:w w:val="110"/>
        </w:rPr>
        <w:t>depth-spoofing</w:t>
      </w:r>
      <w:r>
        <w:rPr>
          <w:spacing w:val="23"/>
          <w:w w:val="110"/>
        </w:rPr>
        <w:t> </w:t>
      </w:r>
      <w:r>
        <w:rPr>
          <w:spacing w:val="-5"/>
          <w:w w:val="110"/>
        </w:rPr>
        <w:t>at-</w:t>
      </w:r>
    </w:p>
    <w:p>
      <w:pPr>
        <w:spacing w:after="0" w:line="220" w:lineRule="auto"/>
        <w:jc w:val="both"/>
        <w:sectPr>
          <w:pgSz w:w="11910" w:h="15880"/>
          <w:pgMar w:header="655" w:footer="544" w:top="840" w:bottom="740" w:left="620" w:right="620"/>
          <w:cols w:num="2" w:equalWidth="0">
            <w:col w:w="5194" w:space="186"/>
            <w:col w:w="5290"/>
          </w:cols>
        </w:sectPr>
      </w:pPr>
    </w:p>
    <w:p>
      <w:pPr>
        <w:pStyle w:val="BodyText"/>
        <w:tabs>
          <w:tab w:pos="5153" w:val="left" w:leader="none"/>
          <w:tab w:pos="5511" w:val="left" w:leader="none"/>
        </w:tabs>
        <w:spacing w:before="23"/>
        <w:ind w:left="132"/>
      </w:pPr>
      <w:r>
        <w:rPr>
          <w:u w:val="single"/>
        </w:rPr>
        <w:tab/>
      </w:r>
      <w:r>
        <w:rPr>
          <w:u w:val="none"/>
        </w:rPr>
        <w:tab/>
      </w:r>
      <w:r>
        <w:rPr>
          <w:w w:val="110"/>
          <w:u w:val="none"/>
        </w:rPr>
        <w:t>tacks. The adjustment of </w:t>
      </w:r>
      <w:r>
        <w:rPr>
          <w:i/>
          <w:w w:val="110"/>
          <w:u w:val="none"/>
        </w:rPr>
        <w:t>p </w:t>
      </w:r>
      <w:r>
        <w:rPr>
          <w:w w:val="110"/>
          <w:u w:val="none"/>
        </w:rPr>
        <w:t>will be studied in the following</w:t>
      </w:r>
      <w:r>
        <w:rPr>
          <w:spacing w:val="1"/>
          <w:w w:val="110"/>
          <w:u w:val="none"/>
        </w:rPr>
        <w:t> </w:t>
      </w:r>
      <w:r>
        <w:rPr>
          <w:spacing w:val="-2"/>
          <w:w w:val="110"/>
          <w:u w:val="none"/>
        </w:rPr>
        <w:t>subsection.</w:t>
      </w:r>
    </w:p>
    <w:p>
      <w:pPr>
        <w:spacing w:before="30"/>
        <w:ind w:left="251" w:right="0" w:firstLine="0"/>
        <w:jc w:val="left"/>
        <w:rPr>
          <w:sz w:val="12"/>
        </w:rPr>
      </w:pPr>
      <w:r>
        <w:rPr>
          <w:b/>
          <w:w w:val="115"/>
          <w:sz w:val="12"/>
        </w:rPr>
        <w:t>Inputs:</w:t>
      </w:r>
      <w:r>
        <w:rPr>
          <w:b/>
          <w:spacing w:val="6"/>
          <w:w w:val="115"/>
          <w:sz w:val="12"/>
        </w:rPr>
        <w:t> </w:t>
      </w:r>
      <w:r>
        <w:rPr>
          <w:w w:val="115"/>
          <w:sz w:val="12"/>
        </w:rPr>
        <w:t>received</w:t>
      </w:r>
      <w:r>
        <w:rPr>
          <w:spacing w:val="5"/>
          <w:w w:val="115"/>
          <w:sz w:val="12"/>
        </w:rPr>
        <w:t> </w:t>
      </w:r>
      <w:r>
        <w:rPr>
          <w:w w:val="115"/>
          <w:sz w:val="12"/>
        </w:rPr>
        <w:t>packet,</w:t>
      </w:r>
      <w:r>
        <w:rPr>
          <w:spacing w:val="8"/>
          <w:w w:val="115"/>
          <w:sz w:val="12"/>
        </w:rPr>
        <w:t> </w:t>
      </w:r>
      <w:r>
        <w:rPr>
          <w:i/>
          <w:w w:val="115"/>
          <w:sz w:val="12"/>
        </w:rPr>
        <w:t>P</w:t>
      </w:r>
      <w:r>
        <w:rPr>
          <w:w w:val="115"/>
          <w:sz w:val="12"/>
        </w:rPr>
        <w:t>,</w:t>
      </w:r>
      <w:r>
        <w:rPr>
          <w:spacing w:val="5"/>
          <w:w w:val="115"/>
          <w:sz w:val="12"/>
        </w:rPr>
        <w:t> </w:t>
      </w:r>
      <w:r>
        <w:rPr>
          <w:w w:val="115"/>
          <w:sz w:val="12"/>
        </w:rPr>
        <w:t>current</w:t>
      </w:r>
      <w:r>
        <w:rPr>
          <w:spacing w:val="7"/>
          <w:w w:val="115"/>
          <w:sz w:val="12"/>
        </w:rPr>
        <w:t> </w:t>
      </w:r>
      <w:r>
        <w:rPr>
          <w:w w:val="115"/>
          <w:sz w:val="12"/>
        </w:rPr>
        <w:t>time,</w:t>
      </w:r>
      <w:r>
        <w:rPr>
          <w:spacing w:val="7"/>
          <w:w w:val="115"/>
          <w:sz w:val="12"/>
        </w:rPr>
        <w:t> </w:t>
      </w:r>
      <w:r>
        <w:rPr>
          <w:i/>
          <w:w w:val="115"/>
          <w:sz w:val="12"/>
        </w:rPr>
        <w:t>t</w:t>
      </w:r>
      <w:r>
        <w:rPr>
          <w:w w:val="115"/>
          <w:sz w:val="12"/>
        </w:rPr>
        <w:t>,</w:t>
      </w:r>
      <w:r>
        <w:rPr>
          <w:spacing w:val="6"/>
          <w:w w:val="115"/>
          <w:sz w:val="12"/>
        </w:rPr>
        <w:t> </w:t>
      </w:r>
      <w:r>
        <w:rPr>
          <w:w w:val="115"/>
          <w:sz w:val="12"/>
        </w:rPr>
        <w:t>received</w:t>
      </w:r>
      <w:r>
        <w:rPr>
          <w:spacing w:val="5"/>
          <w:w w:val="115"/>
          <w:sz w:val="12"/>
        </w:rPr>
        <w:t> </w:t>
      </w:r>
      <w:r>
        <w:rPr>
          <w:w w:val="115"/>
          <w:sz w:val="12"/>
        </w:rPr>
        <w:t>packet</w:t>
      </w:r>
      <w:r>
        <w:rPr>
          <w:spacing w:val="7"/>
          <w:w w:val="115"/>
          <w:sz w:val="12"/>
        </w:rPr>
        <w:t> </w:t>
      </w:r>
      <w:r>
        <w:rPr>
          <w:w w:val="115"/>
          <w:sz w:val="12"/>
        </w:rPr>
        <w:t>cache,</w:t>
      </w:r>
      <w:r>
        <w:rPr>
          <w:spacing w:val="6"/>
          <w:w w:val="115"/>
          <w:sz w:val="12"/>
        </w:rPr>
        <w:t> </w:t>
      </w:r>
      <w:r>
        <w:rPr>
          <w:i/>
          <w:w w:val="115"/>
          <w:sz w:val="12"/>
        </w:rPr>
        <w:t>C</w:t>
      </w:r>
      <w:r>
        <w:rPr>
          <w:w w:val="115"/>
          <w:sz w:val="12"/>
        </w:rPr>
        <w:t>,</w:t>
      </w:r>
      <w:r>
        <w:rPr>
          <w:spacing w:val="6"/>
          <w:w w:val="115"/>
          <w:sz w:val="12"/>
        </w:rPr>
        <w:t> </w:t>
      </w:r>
      <w:r>
        <w:rPr>
          <w:spacing w:val="-2"/>
          <w:w w:val="115"/>
          <w:sz w:val="12"/>
        </w:rPr>
        <w:t>forwarding</w:t>
      </w:r>
    </w:p>
    <w:p>
      <w:pPr>
        <w:spacing w:after="0"/>
        <w:jc w:val="left"/>
        <w:rPr>
          <w:sz w:val="12"/>
        </w:rPr>
        <w:sectPr>
          <w:type w:val="continuous"/>
          <w:pgSz w:w="11910" w:h="15880"/>
          <w:pgMar w:header="655" w:footer="544" w:top="620" w:bottom="280" w:left="620" w:right="620"/>
        </w:sectPr>
      </w:pPr>
    </w:p>
    <w:p>
      <w:pPr>
        <w:spacing w:before="32"/>
        <w:ind w:left="370" w:right="0" w:firstLine="0"/>
        <w:jc w:val="left"/>
        <w:rPr>
          <w:sz w:val="12"/>
        </w:rPr>
      </w:pPr>
      <w:r>
        <w:rPr>
          <w:w w:val="115"/>
          <w:position w:val="2"/>
          <w:sz w:val="12"/>
        </w:rPr>
        <w:t>queue,</w:t>
      </w:r>
      <w:r>
        <w:rPr>
          <w:spacing w:val="1"/>
          <w:w w:val="115"/>
          <w:position w:val="2"/>
          <w:sz w:val="12"/>
        </w:rPr>
        <w:t> </w:t>
      </w:r>
      <w:r>
        <w:rPr>
          <w:i/>
          <w:w w:val="115"/>
          <w:position w:val="2"/>
          <w:sz w:val="12"/>
        </w:rPr>
        <w:t>Q</w:t>
      </w:r>
      <w:r>
        <w:rPr>
          <w:w w:val="115"/>
          <w:position w:val="2"/>
          <w:sz w:val="12"/>
        </w:rPr>
        <w:t>,</w:t>
      </w:r>
      <w:r>
        <w:rPr>
          <w:spacing w:val="2"/>
          <w:w w:val="115"/>
          <w:position w:val="2"/>
          <w:sz w:val="12"/>
        </w:rPr>
        <w:t> </w:t>
      </w:r>
      <w:r>
        <w:rPr>
          <w:w w:val="115"/>
          <w:position w:val="2"/>
          <w:sz w:val="12"/>
        </w:rPr>
        <w:t>current node</w:t>
      </w:r>
      <w:r>
        <w:rPr>
          <w:spacing w:val="2"/>
          <w:w w:val="115"/>
          <w:position w:val="2"/>
          <w:sz w:val="12"/>
        </w:rPr>
        <w:t> </w:t>
      </w:r>
      <w:r>
        <w:rPr>
          <w:w w:val="115"/>
          <w:position w:val="2"/>
          <w:sz w:val="12"/>
        </w:rPr>
        <w:t>depth,</w:t>
      </w:r>
      <w:r>
        <w:rPr>
          <w:spacing w:val="1"/>
          <w:w w:val="115"/>
          <w:position w:val="2"/>
          <w:sz w:val="12"/>
        </w:rPr>
        <w:t> </w:t>
      </w:r>
      <w:r>
        <w:rPr>
          <w:i/>
          <w:w w:val="115"/>
          <w:position w:val="2"/>
          <w:sz w:val="12"/>
        </w:rPr>
        <w:t>D</w:t>
      </w:r>
      <w:r>
        <w:rPr>
          <w:w w:val="115"/>
          <w:position w:val="2"/>
          <w:sz w:val="12"/>
        </w:rPr>
        <w:t>, and threshold</w:t>
      </w:r>
      <w:r>
        <w:rPr>
          <w:spacing w:val="2"/>
          <w:w w:val="115"/>
          <w:position w:val="2"/>
          <w:sz w:val="12"/>
        </w:rPr>
        <w:t> </w:t>
      </w:r>
      <w:r>
        <w:rPr>
          <w:w w:val="115"/>
          <w:position w:val="2"/>
          <w:sz w:val="12"/>
        </w:rPr>
        <w:t>for</w:t>
      </w:r>
      <w:r>
        <w:rPr>
          <w:spacing w:val="1"/>
          <w:w w:val="115"/>
          <w:position w:val="2"/>
          <w:sz w:val="12"/>
        </w:rPr>
        <w:t> </w:t>
      </w:r>
      <w:r>
        <w:rPr>
          <w:w w:val="115"/>
          <w:position w:val="2"/>
          <w:sz w:val="12"/>
        </w:rPr>
        <w:t>minimum depth</w:t>
      </w:r>
      <w:r>
        <w:rPr>
          <w:spacing w:val="1"/>
          <w:w w:val="115"/>
          <w:position w:val="2"/>
          <w:sz w:val="12"/>
        </w:rPr>
        <w:t> </w:t>
      </w:r>
      <w:r>
        <w:rPr>
          <w:w w:val="115"/>
          <w:position w:val="2"/>
          <w:sz w:val="12"/>
        </w:rPr>
        <w:t>advantage, </w:t>
      </w:r>
      <w:r>
        <w:rPr>
          <w:i/>
          <w:w w:val="115"/>
          <w:position w:val="2"/>
          <w:sz w:val="12"/>
        </w:rPr>
        <w:t>d</w:t>
      </w:r>
      <w:r>
        <w:rPr>
          <w:i/>
          <w:w w:val="115"/>
          <w:sz w:val="9"/>
        </w:rPr>
        <w:t>min</w:t>
      </w:r>
      <w:r>
        <w:rPr>
          <w:i/>
          <w:spacing w:val="-13"/>
          <w:w w:val="115"/>
          <w:sz w:val="9"/>
        </w:rPr>
        <w:t> </w:t>
      </w:r>
      <w:r>
        <w:rPr>
          <w:spacing w:val="-10"/>
          <w:w w:val="115"/>
          <w:position w:val="2"/>
          <w:sz w:val="12"/>
        </w:rPr>
        <w:t>.</w:t>
      </w:r>
    </w:p>
    <w:p>
      <w:pPr>
        <w:spacing w:line="309" w:lineRule="auto" w:before="27"/>
        <w:ind w:left="251" w:right="1241" w:firstLine="0"/>
        <w:jc w:val="left"/>
        <w:rPr>
          <w:sz w:val="12"/>
        </w:rPr>
      </w:pPr>
      <w:r>
        <w:rPr>
          <w:b/>
          <w:w w:val="115"/>
          <w:sz w:val="12"/>
        </w:rPr>
        <w:t>Outputs: </w:t>
      </w:r>
      <w:r>
        <w:rPr>
          <w:w w:val="115"/>
          <w:sz w:val="12"/>
        </w:rPr>
        <w:t>Updated cache, </w:t>
      </w:r>
      <w:r>
        <w:rPr>
          <w:i/>
          <w:w w:val="115"/>
          <w:sz w:val="12"/>
        </w:rPr>
        <w:t>C</w:t>
      </w:r>
      <w:r>
        <w:rPr>
          <w:w w:val="115"/>
          <w:sz w:val="12"/>
        </w:rPr>
        <w:t>, and forwarding queue, </w:t>
      </w:r>
      <w:r>
        <w:rPr>
          <w:i/>
          <w:w w:val="115"/>
          <w:sz w:val="12"/>
        </w:rPr>
        <w:t>Q</w:t>
      </w:r>
      <w:r>
        <w:rPr>
          <w:w w:val="115"/>
          <w:sz w:val="12"/>
        </w:rPr>
        <w:t>.</w:t>
      </w:r>
      <w:r>
        <w:rPr>
          <w:spacing w:val="40"/>
          <w:w w:val="115"/>
          <w:sz w:val="12"/>
        </w:rPr>
        <w:t> </w:t>
      </w:r>
      <w:r>
        <w:rPr>
          <w:spacing w:val="-2"/>
          <w:w w:val="115"/>
          <w:sz w:val="12"/>
        </w:rPr>
        <w:t>Procedure:</w:t>
      </w:r>
    </w:p>
    <w:p>
      <w:pPr>
        <w:spacing w:line="10" w:lineRule="exact" w:before="0"/>
        <w:ind w:left="251" w:right="0" w:firstLine="0"/>
        <w:jc w:val="left"/>
        <w:rPr>
          <w:i/>
          <w:sz w:val="12"/>
        </w:rPr>
      </w:pPr>
      <w:r>
        <w:rPr>
          <w:i/>
          <w:w w:val="105"/>
          <w:sz w:val="12"/>
        </w:rPr>
        <w:t>d</w:t>
      </w:r>
      <w:r>
        <w:rPr>
          <w:i/>
          <w:spacing w:val="9"/>
          <w:w w:val="105"/>
          <w:sz w:val="12"/>
        </w:rPr>
        <w:t> </w:t>
      </w:r>
      <w:r>
        <w:rPr>
          <w:rFonts w:ascii="STIX" w:hAnsi="STIX"/>
          <w:w w:val="105"/>
          <w:sz w:val="12"/>
        </w:rPr>
        <w:t>←</w:t>
      </w:r>
      <w:r>
        <w:rPr>
          <w:i/>
          <w:w w:val="105"/>
          <w:sz w:val="12"/>
        </w:rPr>
        <w:t>P</w:t>
      </w:r>
      <w:r>
        <w:rPr>
          <w:rFonts w:ascii="LM Roman 10" w:hAnsi="LM Roman 10"/>
          <w:w w:val="105"/>
          <w:sz w:val="12"/>
        </w:rPr>
        <w:t>.</w:t>
      </w:r>
      <w:r>
        <w:rPr>
          <w:i/>
          <w:w w:val="105"/>
          <w:sz w:val="12"/>
        </w:rPr>
        <w:t>depth</w:t>
      </w:r>
      <w:r>
        <w:rPr>
          <w:i/>
          <w:spacing w:val="2"/>
          <w:w w:val="105"/>
          <w:sz w:val="12"/>
        </w:rPr>
        <w:t> </w:t>
      </w:r>
      <w:r>
        <w:rPr>
          <w:rFonts w:ascii="STIX" w:hAnsi="STIX"/>
          <w:w w:val="105"/>
          <w:sz w:val="12"/>
        </w:rPr>
        <w:t>–</w:t>
      </w:r>
      <w:r>
        <w:rPr>
          <w:rFonts w:ascii="STIX" w:hAnsi="STIX"/>
          <w:spacing w:val="3"/>
          <w:w w:val="105"/>
          <w:sz w:val="12"/>
        </w:rPr>
        <w:t> </w:t>
      </w:r>
      <w:r>
        <w:rPr>
          <w:i/>
          <w:w w:val="105"/>
          <w:sz w:val="12"/>
        </w:rPr>
        <w:t>D</w:t>
      </w:r>
      <w:r>
        <w:rPr>
          <w:i/>
          <w:spacing w:val="5"/>
          <w:w w:val="105"/>
          <w:sz w:val="12"/>
        </w:rPr>
        <w:t> </w:t>
      </w:r>
      <w:r>
        <w:rPr>
          <w:rFonts w:ascii="STIX" w:hAnsi="STIX"/>
          <w:w w:val="105"/>
          <w:sz w:val="12"/>
        </w:rPr>
        <w:t>⊳</w:t>
      </w:r>
      <w:r>
        <w:rPr>
          <w:rFonts w:ascii="STIX" w:hAnsi="STIX"/>
          <w:spacing w:val="9"/>
          <w:w w:val="105"/>
          <w:sz w:val="12"/>
        </w:rPr>
        <w:t> </w:t>
      </w:r>
      <w:r>
        <w:rPr>
          <w:i/>
          <w:w w:val="105"/>
          <w:sz w:val="12"/>
        </w:rPr>
        <w:t>calculate</w:t>
      </w:r>
      <w:r>
        <w:rPr>
          <w:i/>
          <w:spacing w:val="9"/>
          <w:w w:val="105"/>
          <w:sz w:val="12"/>
        </w:rPr>
        <w:t> </w:t>
      </w:r>
      <w:r>
        <w:rPr>
          <w:i/>
          <w:w w:val="105"/>
          <w:sz w:val="12"/>
        </w:rPr>
        <w:t>depth</w:t>
      </w:r>
      <w:r>
        <w:rPr>
          <w:i/>
          <w:spacing w:val="9"/>
          <w:w w:val="105"/>
          <w:sz w:val="12"/>
        </w:rPr>
        <w:t> </w:t>
      </w:r>
      <w:r>
        <w:rPr>
          <w:i/>
          <w:spacing w:val="-4"/>
          <w:w w:val="105"/>
          <w:sz w:val="12"/>
        </w:rPr>
        <w:t>gain</w:t>
      </w:r>
    </w:p>
    <w:p>
      <w:pPr>
        <w:spacing w:line="254" w:lineRule="exact" w:before="0"/>
        <w:ind w:left="251" w:right="0" w:firstLine="0"/>
        <w:jc w:val="left"/>
        <w:rPr>
          <w:i/>
          <w:sz w:val="12"/>
        </w:rPr>
      </w:pPr>
      <w:r>
        <w:rPr>
          <w:b/>
          <w:w w:val="105"/>
          <w:sz w:val="12"/>
        </w:rPr>
        <w:t>if</w:t>
      </w:r>
      <w:r>
        <w:rPr>
          <w:b/>
          <w:spacing w:val="10"/>
          <w:w w:val="105"/>
          <w:sz w:val="12"/>
        </w:rPr>
        <w:t> </w:t>
      </w:r>
      <w:r>
        <w:rPr>
          <w:i/>
          <w:w w:val="105"/>
          <w:sz w:val="12"/>
        </w:rPr>
        <w:t>C</w:t>
      </w:r>
      <w:r>
        <w:rPr>
          <w:rFonts w:ascii="LM Roman 10" w:hAnsi="LM Roman 10"/>
          <w:w w:val="105"/>
          <w:sz w:val="12"/>
        </w:rPr>
        <w:t>.</w:t>
      </w:r>
      <w:r>
        <w:rPr>
          <w:i/>
          <w:w w:val="105"/>
          <w:sz w:val="12"/>
        </w:rPr>
        <w:t>contains</w:t>
      </w:r>
      <w:r>
        <w:rPr>
          <w:rFonts w:ascii="Latin Modern Math" w:hAnsi="Latin Modern Math"/>
          <w:w w:val="105"/>
          <w:sz w:val="12"/>
        </w:rPr>
        <w:t>(</w:t>
      </w:r>
      <w:r>
        <w:rPr>
          <w:i/>
          <w:w w:val="105"/>
          <w:sz w:val="12"/>
        </w:rPr>
        <w:t>P</w:t>
      </w:r>
      <w:r>
        <w:rPr>
          <w:rFonts w:ascii="LM Roman 10" w:hAnsi="LM Roman 10"/>
          <w:w w:val="105"/>
          <w:sz w:val="12"/>
        </w:rPr>
        <w:t>.</w:t>
      </w:r>
      <w:r>
        <w:rPr>
          <w:i/>
          <w:w w:val="105"/>
          <w:sz w:val="12"/>
        </w:rPr>
        <w:t>srcID</w:t>
      </w:r>
      <w:r>
        <w:rPr>
          <w:rFonts w:ascii="LM Roman 10" w:hAnsi="LM Roman 10"/>
          <w:w w:val="105"/>
          <w:sz w:val="12"/>
        </w:rPr>
        <w:t>,</w:t>
      </w:r>
      <w:r>
        <w:rPr>
          <w:rFonts w:ascii="LM Roman 10" w:hAnsi="LM Roman 10"/>
          <w:spacing w:val="18"/>
          <w:w w:val="105"/>
          <w:sz w:val="12"/>
        </w:rPr>
        <w:t> </w:t>
      </w:r>
      <w:r>
        <w:rPr>
          <w:i/>
          <w:w w:val="105"/>
          <w:sz w:val="12"/>
        </w:rPr>
        <w:t>P</w:t>
      </w:r>
      <w:r>
        <w:rPr>
          <w:rFonts w:ascii="LM Roman 10" w:hAnsi="LM Roman 10"/>
          <w:w w:val="105"/>
          <w:sz w:val="12"/>
        </w:rPr>
        <w:t>.</w:t>
      </w:r>
      <w:r>
        <w:rPr>
          <w:i/>
          <w:w w:val="105"/>
          <w:sz w:val="12"/>
        </w:rPr>
        <w:t>seqNo</w:t>
      </w:r>
      <w:r>
        <w:rPr>
          <w:rFonts w:ascii="Latin Modern Math" w:hAnsi="Latin Modern Math"/>
          <w:w w:val="105"/>
          <w:sz w:val="12"/>
        </w:rPr>
        <w:t>)</w:t>
      </w:r>
      <w:r>
        <w:rPr>
          <w:rFonts w:ascii="Latin Modern Math" w:hAnsi="Latin Modern Math"/>
          <w:spacing w:val="1"/>
          <w:w w:val="105"/>
          <w:sz w:val="12"/>
        </w:rPr>
        <w:t> </w:t>
      </w:r>
      <w:r>
        <w:rPr>
          <w:rFonts w:ascii="STIX" w:hAnsi="STIX"/>
          <w:w w:val="105"/>
          <w:sz w:val="12"/>
        </w:rPr>
        <w:t>⊳</w:t>
      </w:r>
      <w:r>
        <w:rPr>
          <w:rFonts w:ascii="STIX" w:hAnsi="STIX"/>
          <w:spacing w:val="10"/>
          <w:w w:val="105"/>
          <w:sz w:val="12"/>
        </w:rPr>
        <w:t> </w:t>
      </w:r>
      <w:r>
        <w:rPr>
          <w:i/>
          <w:w w:val="105"/>
          <w:sz w:val="12"/>
        </w:rPr>
        <w:t>if</w:t>
      </w:r>
      <w:r>
        <w:rPr>
          <w:i/>
          <w:spacing w:val="11"/>
          <w:w w:val="105"/>
          <w:sz w:val="12"/>
        </w:rPr>
        <w:t> </w:t>
      </w:r>
      <w:r>
        <w:rPr>
          <w:i/>
          <w:w w:val="105"/>
          <w:sz w:val="12"/>
        </w:rPr>
        <w:t>the</w:t>
      </w:r>
      <w:r>
        <w:rPr>
          <w:i/>
          <w:spacing w:val="12"/>
          <w:w w:val="105"/>
          <w:sz w:val="12"/>
        </w:rPr>
        <w:t> </w:t>
      </w:r>
      <w:r>
        <w:rPr>
          <w:i/>
          <w:w w:val="105"/>
          <w:sz w:val="12"/>
        </w:rPr>
        <w:t>received</w:t>
      </w:r>
      <w:r>
        <w:rPr>
          <w:i/>
          <w:spacing w:val="11"/>
          <w:w w:val="105"/>
          <w:sz w:val="12"/>
        </w:rPr>
        <w:t> </w:t>
      </w:r>
      <w:r>
        <w:rPr>
          <w:i/>
          <w:w w:val="105"/>
          <w:sz w:val="12"/>
        </w:rPr>
        <w:t>packet</w:t>
      </w:r>
      <w:r>
        <w:rPr>
          <w:i/>
          <w:spacing w:val="9"/>
          <w:w w:val="105"/>
          <w:sz w:val="12"/>
        </w:rPr>
        <w:t> </w:t>
      </w:r>
      <w:r>
        <w:rPr>
          <w:i/>
          <w:w w:val="105"/>
          <w:sz w:val="12"/>
        </w:rPr>
        <w:t>already</w:t>
      </w:r>
      <w:r>
        <w:rPr>
          <w:i/>
          <w:spacing w:val="11"/>
          <w:w w:val="105"/>
          <w:sz w:val="12"/>
        </w:rPr>
        <w:t> </w:t>
      </w:r>
      <w:r>
        <w:rPr>
          <w:i/>
          <w:w w:val="105"/>
          <w:sz w:val="12"/>
        </w:rPr>
        <w:t>exists</w:t>
      </w:r>
      <w:r>
        <w:rPr>
          <w:i/>
          <w:spacing w:val="11"/>
          <w:w w:val="105"/>
          <w:sz w:val="12"/>
        </w:rPr>
        <w:t> </w:t>
      </w:r>
      <w:r>
        <w:rPr>
          <w:i/>
          <w:w w:val="105"/>
          <w:sz w:val="12"/>
        </w:rPr>
        <w:t>in</w:t>
      </w:r>
      <w:r>
        <w:rPr>
          <w:i/>
          <w:spacing w:val="11"/>
          <w:w w:val="105"/>
          <w:sz w:val="12"/>
        </w:rPr>
        <w:t> </w:t>
      </w:r>
      <w:r>
        <w:rPr>
          <w:i/>
          <w:w w:val="105"/>
          <w:sz w:val="12"/>
        </w:rPr>
        <w:t>the</w:t>
      </w:r>
      <w:r>
        <w:rPr>
          <w:i/>
          <w:spacing w:val="10"/>
          <w:w w:val="105"/>
          <w:sz w:val="12"/>
        </w:rPr>
        <w:t> </w:t>
      </w:r>
      <w:r>
        <w:rPr>
          <w:i/>
          <w:spacing w:val="-2"/>
          <w:w w:val="105"/>
          <w:sz w:val="12"/>
        </w:rPr>
        <w:t>cache</w:t>
      </w:r>
    </w:p>
    <w:p>
      <w:pPr>
        <w:spacing w:line="60" w:lineRule="auto" w:before="91"/>
        <w:ind w:left="507" w:right="777" w:hanging="129"/>
        <w:jc w:val="left"/>
        <w:rPr>
          <w:i/>
          <w:sz w:val="12"/>
        </w:rPr>
      </w:pPr>
      <w:r>
        <w:rPr>
          <w:b/>
          <w:w w:val="105"/>
          <w:sz w:val="12"/>
        </w:rPr>
        <w:t>if </w:t>
      </w:r>
      <w:r>
        <w:rPr>
          <w:i/>
          <w:w w:val="105"/>
          <w:sz w:val="12"/>
        </w:rPr>
        <w:t>Q</w:t>
      </w:r>
      <w:r>
        <w:rPr>
          <w:rFonts w:ascii="LM Roman 10" w:hAnsi="LM Roman 10"/>
          <w:w w:val="105"/>
          <w:sz w:val="12"/>
        </w:rPr>
        <w:t>.</w:t>
      </w:r>
      <w:r>
        <w:rPr>
          <w:i/>
          <w:w w:val="105"/>
          <w:sz w:val="12"/>
        </w:rPr>
        <w:t>contains</w:t>
      </w:r>
      <w:r>
        <w:rPr>
          <w:rFonts w:ascii="Latin Modern Math" w:hAnsi="Latin Modern Math"/>
          <w:w w:val="105"/>
          <w:sz w:val="12"/>
        </w:rPr>
        <w:t>(</w:t>
      </w:r>
      <w:r>
        <w:rPr>
          <w:i/>
          <w:w w:val="105"/>
          <w:sz w:val="12"/>
        </w:rPr>
        <w:t>P</w:t>
      </w:r>
      <w:r>
        <w:rPr>
          <w:rFonts w:ascii="LM Roman 10" w:hAnsi="LM Roman 10"/>
          <w:w w:val="105"/>
          <w:sz w:val="12"/>
        </w:rPr>
        <w:t>.</w:t>
      </w:r>
      <w:r>
        <w:rPr>
          <w:i/>
          <w:w w:val="105"/>
          <w:sz w:val="12"/>
        </w:rPr>
        <w:t>srcID</w:t>
      </w:r>
      <w:r>
        <w:rPr>
          <w:rFonts w:ascii="LM Roman 10" w:hAnsi="LM Roman 10"/>
          <w:w w:val="105"/>
          <w:sz w:val="12"/>
        </w:rPr>
        <w:t>, </w:t>
      </w:r>
      <w:r>
        <w:rPr>
          <w:i/>
          <w:w w:val="105"/>
          <w:sz w:val="12"/>
        </w:rPr>
        <w:t>P</w:t>
      </w:r>
      <w:r>
        <w:rPr>
          <w:rFonts w:ascii="LM Roman 10" w:hAnsi="LM Roman 10"/>
          <w:w w:val="105"/>
          <w:sz w:val="12"/>
        </w:rPr>
        <w:t>.</w:t>
      </w:r>
      <w:r>
        <w:rPr>
          <w:i/>
          <w:w w:val="105"/>
          <w:sz w:val="12"/>
        </w:rPr>
        <w:t>seqNo</w:t>
      </w:r>
      <w:r>
        <w:rPr>
          <w:rFonts w:ascii="Latin Modern Math" w:hAnsi="Latin Modern Math"/>
          <w:w w:val="105"/>
          <w:sz w:val="12"/>
        </w:rPr>
        <w:t>)</w:t>
      </w:r>
      <w:r>
        <w:rPr>
          <w:rFonts w:ascii="Latin Modern Math" w:hAnsi="Latin Modern Math"/>
          <w:spacing w:val="-1"/>
          <w:w w:val="105"/>
          <w:sz w:val="12"/>
        </w:rPr>
        <w:t> </w:t>
      </w:r>
      <w:r>
        <w:rPr>
          <w:rFonts w:ascii="STIX" w:hAnsi="STIX"/>
          <w:w w:val="105"/>
          <w:sz w:val="12"/>
        </w:rPr>
        <w:t>⊳ </w:t>
      </w:r>
      <w:r>
        <w:rPr>
          <w:i/>
          <w:w w:val="105"/>
          <w:sz w:val="12"/>
        </w:rPr>
        <w:t>if the received packet is already queued</w:t>
      </w:r>
      <w:r>
        <w:rPr>
          <w:i/>
          <w:spacing w:val="80"/>
          <w:w w:val="105"/>
          <w:sz w:val="12"/>
        </w:rPr>
        <w:t> </w:t>
      </w:r>
      <w:r>
        <w:rPr>
          <w:i/>
          <w:w w:val="105"/>
          <w:sz w:val="12"/>
        </w:rPr>
        <w:t>P</w:t>
      </w:r>
      <w:r>
        <w:rPr>
          <w:rFonts w:ascii="Latin Modern Math" w:hAnsi="Latin Modern Math"/>
          <w:w w:val="105"/>
          <w:position w:val="8"/>
          <w:sz w:val="6"/>
        </w:rPr>
        <w:t>′ </w:t>
      </w:r>
      <w:r>
        <w:rPr>
          <w:rFonts w:ascii="STIX" w:hAnsi="STIX"/>
          <w:w w:val="105"/>
          <w:sz w:val="12"/>
        </w:rPr>
        <w:t>←</w:t>
      </w:r>
      <w:r>
        <w:rPr>
          <w:i/>
          <w:w w:val="105"/>
          <w:sz w:val="12"/>
        </w:rPr>
        <w:t>Q</w:t>
      </w:r>
      <w:r>
        <w:rPr>
          <w:rFonts w:ascii="LM Roman 10" w:hAnsi="LM Roman 10"/>
          <w:w w:val="105"/>
          <w:sz w:val="12"/>
        </w:rPr>
        <w:t>.</w:t>
      </w:r>
      <w:r>
        <w:rPr>
          <w:i/>
          <w:w w:val="105"/>
          <w:sz w:val="12"/>
        </w:rPr>
        <w:t>get</w:t>
      </w:r>
      <w:r>
        <w:rPr>
          <w:rFonts w:ascii="Latin Modern Math" w:hAnsi="Latin Modern Math"/>
          <w:w w:val="105"/>
          <w:sz w:val="12"/>
        </w:rPr>
        <w:t>(</w:t>
      </w:r>
      <w:r>
        <w:rPr>
          <w:i/>
          <w:w w:val="105"/>
          <w:sz w:val="12"/>
        </w:rPr>
        <w:t>P</w:t>
      </w:r>
      <w:r>
        <w:rPr>
          <w:rFonts w:ascii="LM Roman 10" w:hAnsi="LM Roman 10"/>
          <w:w w:val="105"/>
          <w:sz w:val="12"/>
        </w:rPr>
        <w:t>.</w:t>
      </w:r>
      <w:r>
        <w:rPr>
          <w:i/>
          <w:w w:val="105"/>
          <w:sz w:val="12"/>
        </w:rPr>
        <w:t>srcID</w:t>
      </w:r>
      <w:r>
        <w:rPr>
          <w:rFonts w:ascii="LM Roman 10" w:hAnsi="LM Roman 10"/>
          <w:w w:val="105"/>
          <w:sz w:val="12"/>
        </w:rPr>
        <w:t>, </w:t>
      </w:r>
      <w:r>
        <w:rPr>
          <w:i/>
          <w:w w:val="105"/>
          <w:sz w:val="12"/>
        </w:rPr>
        <w:t>P</w:t>
      </w:r>
      <w:r>
        <w:rPr>
          <w:rFonts w:ascii="LM Roman 10" w:hAnsi="LM Roman 10"/>
          <w:w w:val="105"/>
          <w:sz w:val="12"/>
        </w:rPr>
        <w:t>.</w:t>
      </w:r>
      <w:r>
        <w:rPr>
          <w:i/>
          <w:w w:val="105"/>
          <w:sz w:val="12"/>
        </w:rPr>
        <w:t>seqNo</w:t>
      </w:r>
      <w:r>
        <w:rPr>
          <w:rFonts w:ascii="Latin Modern Math" w:hAnsi="Latin Modern Math"/>
          <w:w w:val="105"/>
          <w:sz w:val="12"/>
        </w:rPr>
        <w:t>) </w:t>
      </w:r>
      <w:r>
        <w:rPr>
          <w:rFonts w:ascii="STIX" w:hAnsi="STIX"/>
          <w:w w:val="105"/>
          <w:sz w:val="12"/>
        </w:rPr>
        <w:t>⊳ </w:t>
      </w:r>
      <w:r>
        <w:rPr>
          <w:i/>
          <w:w w:val="105"/>
          <w:sz w:val="12"/>
        </w:rPr>
        <w:t>obtain the old packet</w:t>
      </w:r>
    </w:p>
    <w:p>
      <w:pPr>
        <w:spacing w:line="67" w:lineRule="auto" w:before="52"/>
        <w:ind w:left="634" w:right="1759" w:hanging="127"/>
        <w:jc w:val="left"/>
        <w:rPr>
          <w:sz w:val="12"/>
        </w:rPr>
      </w:pPr>
      <w:r>
        <w:rPr>
          <w:i/>
          <w:w w:val="110"/>
          <w:position w:val="2"/>
          <w:sz w:val="12"/>
        </w:rPr>
        <w:t>t</w:t>
      </w:r>
      <w:r>
        <w:rPr>
          <w:i/>
          <w:w w:val="110"/>
          <w:sz w:val="9"/>
        </w:rPr>
        <w:t>H</w:t>
      </w:r>
      <w:r>
        <w:rPr>
          <w:i/>
          <w:spacing w:val="-13"/>
          <w:w w:val="110"/>
          <w:sz w:val="9"/>
        </w:rPr>
        <w:t> </w:t>
      </w:r>
      <w:r>
        <w:rPr>
          <w:rFonts w:ascii="STIX" w:hAnsi="STIX"/>
          <w:w w:val="110"/>
          <w:position w:val="2"/>
          <w:sz w:val="12"/>
        </w:rPr>
        <w:t>←</w:t>
      </w:r>
      <w:r>
        <w:rPr>
          <w:i/>
          <w:w w:val="110"/>
          <w:position w:val="2"/>
          <w:sz w:val="12"/>
        </w:rPr>
        <w:t>calculateHoldingTime</w:t>
      </w:r>
      <w:r>
        <w:rPr>
          <w:rFonts w:ascii="Latin Modern Math" w:hAnsi="Latin Modern Math"/>
          <w:w w:val="110"/>
          <w:position w:val="2"/>
          <w:sz w:val="12"/>
        </w:rPr>
        <w:t>(</w:t>
      </w:r>
      <w:r>
        <w:rPr>
          <w:i/>
          <w:w w:val="110"/>
          <w:position w:val="2"/>
          <w:sz w:val="12"/>
        </w:rPr>
        <w:t>d</w:t>
      </w:r>
      <w:r>
        <w:rPr>
          <w:rFonts w:ascii="Latin Modern Math" w:hAnsi="Latin Modern Math"/>
          <w:w w:val="110"/>
          <w:position w:val="2"/>
          <w:sz w:val="12"/>
        </w:rPr>
        <w:t>) </w:t>
      </w:r>
      <w:r>
        <w:rPr>
          <w:rFonts w:ascii="STIX" w:hAnsi="STIX"/>
          <w:w w:val="110"/>
          <w:position w:val="2"/>
          <w:sz w:val="12"/>
        </w:rPr>
        <w:t>⊳ </w:t>
      </w:r>
      <w:r>
        <w:rPr>
          <w:i/>
          <w:w w:val="110"/>
          <w:position w:val="2"/>
          <w:sz w:val="12"/>
        </w:rPr>
        <w:t>using equation </w:t>
      </w:r>
      <w:r>
        <w:rPr>
          <w:w w:val="110"/>
          <w:position w:val="2"/>
          <w:sz w:val="12"/>
        </w:rPr>
        <w:t>(1)</w:t>
      </w:r>
      <w:r>
        <w:rPr>
          <w:spacing w:val="40"/>
          <w:w w:val="110"/>
          <w:position w:val="2"/>
          <w:sz w:val="12"/>
        </w:rPr>
        <w:t> </w:t>
      </w:r>
      <w:r>
        <w:rPr>
          <w:b/>
          <w:w w:val="110"/>
          <w:position w:val="2"/>
          <w:sz w:val="12"/>
        </w:rPr>
        <w:t>if</w:t>
      </w:r>
      <w:r>
        <w:rPr>
          <w:b/>
          <w:spacing w:val="16"/>
          <w:w w:val="110"/>
          <w:position w:val="2"/>
          <w:sz w:val="12"/>
        </w:rPr>
        <w:t> </w:t>
      </w:r>
      <w:r>
        <w:rPr>
          <w:i/>
          <w:w w:val="110"/>
          <w:position w:val="2"/>
          <w:sz w:val="12"/>
        </w:rPr>
        <w:t>d</w:t>
      </w:r>
      <w:r>
        <w:rPr>
          <w:i/>
          <w:spacing w:val="16"/>
          <w:w w:val="110"/>
          <w:position w:val="2"/>
          <w:sz w:val="12"/>
        </w:rPr>
        <w:t> </w:t>
      </w:r>
      <w:r>
        <w:rPr>
          <w:rFonts w:ascii="LM Roman 10" w:hAnsi="LM Roman 10"/>
          <w:w w:val="110"/>
          <w:position w:val="2"/>
          <w:sz w:val="12"/>
        </w:rPr>
        <w:t>&gt; </w:t>
      </w:r>
      <w:r>
        <w:rPr>
          <w:i/>
          <w:w w:val="110"/>
          <w:position w:val="2"/>
          <w:sz w:val="12"/>
        </w:rPr>
        <w:t>d</w:t>
      </w:r>
      <w:r>
        <w:rPr>
          <w:i/>
          <w:w w:val="110"/>
          <w:sz w:val="9"/>
        </w:rPr>
        <w:t>min</w:t>
      </w:r>
      <w:r>
        <w:rPr>
          <w:i/>
          <w:spacing w:val="36"/>
          <w:w w:val="110"/>
          <w:sz w:val="9"/>
        </w:rPr>
        <w:t> </w:t>
      </w:r>
      <w:r>
        <w:rPr>
          <w:rFonts w:ascii="STIX" w:hAnsi="STIX"/>
          <w:w w:val="110"/>
          <w:position w:val="2"/>
          <w:sz w:val="12"/>
        </w:rPr>
        <w:t>⊳</w:t>
      </w:r>
      <w:r>
        <w:rPr>
          <w:rFonts w:ascii="STIX" w:hAnsi="STIX"/>
          <w:spacing w:val="16"/>
          <w:w w:val="110"/>
          <w:position w:val="2"/>
          <w:sz w:val="12"/>
        </w:rPr>
        <w:t> </w:t>
      </w:r>
      <w:r>
        <w:rPr>
          <w:i/>
          <w:w w:val="110"/>
          <w:position w:val="2"/>
          <w:sz w:val="12"/>
        </w:rPr>
        <w:t>if</w:t>
      </w:r>
      <w:r>
        <w:rPr>
          <w:i/>
          <w:spacing w:val="15"/>
          <w:w w:val="110"/>
          <w:position w:val="2"/>
          <w:sz w:val="12"/>
        </w:rPr>
        <w:t> </w:t>
      </w:r>
      <w:r>
        <w:rPr>
          <w:i/>
          <w:w w:val="110"/>
          <w:position w:val="2"/>
          <w:sz w:val="12"/>
        </w:rPr>
        <w:t>depth</w:t>
      </w:r>
      <w:r>
        <w:rPr>
          <w:i/>
          <w:spacing w:val="16"/>
          <w:w w:val="110"/>
          <w:position w:val="2"/>
          <w:sz w:val="12"/>
        </w:rPr>
        <w:t> </w:t>
      </w:r>
      <w:r>
        <w:rPr>
          <w:i/>
          <w:w w:val="110"/>
          <w:position w:val="2"/>
          <w:sz w:val="12"/>
        </w:rPr>
        <w:t>gain</w:t>
      </w:r>
      <w:r>
        <w:rPr>
          <w:i/>
          <w:spacing w:val="18"/>
          <w:w w:val="110"/>
          <w:position w:val="2"/>
          <w:sz w:val="12"/>
        </w:rPr>
        <w:t> </w:t>
      </w:r>
      <w:r>
        <w:rPr>
          <w:i/>
          <w:w w:val="110"/>
          <w:position w:val="2"/>
          <w:sz w:val="12"/>
        </w:rPr>
        <w:t>above</w:t>
      </w:r>
      <w:r>
        <w:rPr>
          <w:i/>
          <w:spacing w:val="15"/>
          <w:w w:val="110"/>
          <w:position w:val="2"/>
          <w:sz w:val="12"/>
        </w:rPr>
        <w:t> </w:t>
      </w:r>
      <w:r>
        <w:rPr>
          <w:i/>
          <w:w w:val="110"/>
          <w:position w:val="2"/>
          <w:sz w:val="12"/>
        </w:rPr>
        <w:t>the</w:t>
      </w:r>
      <w:r>
        <w:rPr>
          <w:i/>
          <w:spacing w:val="15"/>
          <w:w w:val="110"/>
          <w:position w:val="2"/>
          <w:sz w:val="12"/>
        </w:rPr>
        <w:t> </w:t>
      </w:r>
      <w:r>
        <w:rPr>
          <w:i/>
          <w:w w:val="110"/>
          <w:position w:val="2"/>
          <w:sz w:val="12"/>
        </w:rPr>
        <w:t>threshold</w:t>
      </w:r>
      <w:r>
        <w:rPr>
          <w:i/>
          <w:spacing w:val="40"/>
          <w:w w:val="110"/>
          <w:position w:val="2"/>
          <w:sz w:val="12"/>
        </w:rPr>
        <w:t> </w:t>
      </w:r>
      <w:r>
        <w:rPr>
          <w:i/>
          <w:w w:val="110"/>
          <w:position w:val="2"/>
          <w:sz w:val="12"/>
        </w:rPr>
        <w:t>t</w:t>
      </w:r>
      <w:r>
        <w:rPr>
          <w:i/>
          <w:w w:val="110"/>
          <w:sz w:val="9"/>
        </w:rPr>
        <w:t>F</w:t>
      </w:r>
      <w:r>
        <w:rPr>
          <w:i/>
          <w:spacing w:val="-6"/>
          <w:w w:val="110"/>
          <w:sz w:val="9"/>
        </w:rPr>
        <w:t> </w:t>
      </w:r>
      <w:r>
        <w:rPr>
          <w:rFonts w:ascii="STIX" w:hAnsi="STIX"/>
          <w:w w:val="110"/>
          <w:position w:val="2"/>
          <w:sz w:val="12"/>
        </w:rPr>
        <w:t>←</w:t>
      </w:r>
      <w:r>
        <w:rPr>
          <w:i/>
          <w:w w:val="110"/>
          <w:position w:val="2"/>
          <w:sz w:val="12"/>
        </w:rPr>
        <w:t>t </w:t>
      </w:r>
      <w:r>
        <w:rPr>
          <w:rFonts w:ascii="Latin Modern Math" w:hAnsi="Latin Modern Math"/>
          <w:w w:val="110"/>
          <w:position w:val="2"/>
          <w:sz w:val="12"/>
        </w:rPr>
        <w:t>+ </w:t>
      </w:r>
      <w:r>
        <w:rPr>
          <w:i/>
          <w:w w:val="110"/>
          <w:position w:val="2"/>
          <w:sz w:val="12"/>
        </w:rPr>
        <w:t>t</w:t>
      </w:r>
      <w:r>
        <w:rPr>
          <w:i/>
          <w:w w:val="110"/>
          <w:sz w:val="9"/>
        </w:rPr>
        <w:t>H</w:t>
      </w:r>
      <w:r>
        <w:rPr>
          <w:i/>
          <w:spacing w:val="40"/>
          <w:w w:val="110"/>
          <w:sz w:val="9"/>
        </w:rPr>
        <w:t> </w:t>
      </w:r>
      <w:r>
        <w:rPr>
          <w:rFonts w:ascii="STIX" w:hAnsi="STIX"/>
          <w:w w:val="110"/>
          <w:position w:val="2"/>
          <w:sz w:val="12"/>
        </w:rPr>
        <w:t>⊳ </w:t>
      </w:r>
      <w:r>
        <w:rPr>
          <w:w w:val="110"/>
          <w:position w:val="2"/>
          <w:sz w:val="12"/>
        </w:rPr>
        <w:t>calculate the forwarding time</w:t>
      </w:r>
    </w:p>
    <w:p>
      <w:pPr>
        <w:spacing w:line="160" w:lineRule="exact" w:before="0"/>
        <w:ind w:left="634" w:right="0" w:firstLine="0"/>
        <w:jc w:val="left"/>
        <w:rPr>
          <w:sz w:val="12"/>
        </w:rPr>
      </w:pPr>
      <w:r>
        <w:rPr/>
        <mc:AlternateContent>
          <mc:Choice Requires="wps">
            <w:drawing>
              <wp:anchor distT="0" distB="0" distL="0" distR="0" allowOverlap="1" layoutInCell="1" locked="0" behindDoc="1" simplePos="0" relativeHeight="487095808">
                <wp:simplePos x="0" y="0"/>
                <wp:positionH relativeFrom="page">
                  <wp:posOffset>1529994</wp:posOffset>
                </wp:positionH>
                <wp:positionV relativeFrom="paragraph">
                  <wp:posOffset>11684</wp:posOffset>
                </wp:positionV>
                <wp:extent cx="29209" cy="6286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9209" cy="62865"/>
                        </a:xfrm>
                        <a:prstGeom prst="rect">
                          <a:avLst/>
                        </a:prstGeom>
                      </wps:spPr>
                      <wps:txbx>
                        <w:txbxContent>
                          <w:p>
                            <w:pPr>
                              <w:spacing w:line="98" w:lineRule="exact" w:before="0"/>
                              <w:ind w:left="0" w:right="0" w:firstLine="0"/>
                              <w:jc w:val="left"/>
                              <w:rPr>
                                <w:i/>
                                <w:sz w:val="9"/>
                              </w:rPr>
                            </w:pPr>
                            <w:r>
                              <w:rPr>
                                <w:i/>
                                <w:spacing w:val="-10"/>
                                <w:w w:val="80"/>
                                <w:sz w:val="9"/>
                              </w:rPr>
                              <w:t>F</w:t>
                            </w:r>
                          </w:p>
                        </w:txbxContent>
                      </wps:txbx>
                      <wps:bodyPr wrap="square" lIns="0" tIns="0" rIns="0" bIns="0" rtlCol="0">
                        <a:noAutofit/>
                      </wps:bodyPr>
                    </wps:wsp>
                  </a:graphicData>
                </a:graphic>
              </wp:anchor>
            </w:drawing>
          </mc:Choice>
          <mc:Fallback>
            <w:pict>
              <v:shape style="position:absolute;margin-left:120.472pt;margin-top:.920062pt;width:2.3pt;height:4.95pt;mso-position-horizontal-relative:page;mso-position-vertical-relative:paragraph;z-index:-16220672" type="#_x0000_t202" id="docshape19" filled="false" stroked="false">
                <v:textbox inset="0,0,0,0">
                  <w:txbxContent>
                    <w:p>
                      <w:pPr>
                        <w:spacing w:line="98" w:lineRule="exact" w:before="0"/>
                        <w:ind w:left="0" w:right="0" w:firstLine="0"/>
                        <w:jc w:val="left"/>
                        <w:rPr>
                          <w:i/>
                          <w:sz w:val="9"/>
                        </w:rPr>
                      </w:pPr>
                      <w:r>
                        <w:rPr>
                          <w:i/>
                          <w:spacing w:val="-10"/>
                          <w:w w:val="80"/>
                          <w:sz w:val="9"/>
                        </w:rPr>
                        <w:t>F</w:t>
                      </w:r>
                    </w:p>
                  </w:txbxContent>
                </v:textbox>
                <w10:wrap type="none"/>
              </v:shape>
            </w:pict>
          </mc:Fallback>
        </mc:AlternateContent>
      </w:r>
      <w:r>
        <w:rPr>
          <w:b/>
          <w:w w:val="115"/>
          <w:sz w:val="12"/>
        </w:rPr>
        <w:t>if</w:t>
      </w:r>
      <w:r>
        <w:rPr>
          <w:b/>
          <w:spacing w:val="-2"/>
          <w:w w:val="115"/>
          <w:sz w:val="12"/>
        </w:rPr>
        <w:t> </w:t>
      </w:r>
      <w:r>
        <w:rPr>
          <w:i/>
          <w:w w:val="115"/>
          <w:sz w:val="12"/>
        </w:rPr>
        <w:t>P</w:t>
      </w:r>
      <w:r>
        <w:rPr>
          <w:rFonts w:ascii="Latin Modern Math" w:hAnsi="Latin Modern Math"/>
          <w:w w:val="115"/>
          <w:position w:val="8"/>
          <w:sz w:val="6"/>
        </w:rPr>
        <w:t>′</w:t>
      </w:r>
      <w:r>
        <w:rPr>
          <w:rFonts w:ascii="Latin Modern Math" w:hAnsi="Latin Modern Math"/>
          <w:spacing w:val="-5"/>
          <w:w w:val="115"/>
          <w:position w:val="8"/>
          <w:sz w:val="6"/>
        </w:rPr>
        <w:t> </w:t>
      </w:r>
      <w:r>
        <w:rPr>
          <w:rFonts w:ascii="LM Roman 10" w:hAnsi="LM Roman 10"/>
          <w:w w:val="115"/>
          <w:sz w:val="12"/>
        </w:rPr>
        <w:t>.</w:t>
      </w:r>
      <w:r>
        <w:rPr>
          <w:i/>
          <w:w w:val="115"/>
          <w:sz w:val="12"/>
        </w:rPr>
        <w:t>timer</w:t>
      </w:r>
      <w:r>
        <w:rPr>
          <w:rFonts w:ascii="LM Roman 10" w:hAnsi="LM Roman 10"/>
          <w:w w:val="115"/>
          <w:sz w:val="12"/>
        </w:rPr>
        <w:t>.</w:t>
      </w:r>
      <w:r>
        <w:rPr>
          <w:i/>
          <w:w w:val="115"/>
          <w:sz w:val="12"/>
        </w:rPr>
        <w:t>expires</w:t>
      </w:r>
      <w:r>
        <w:rPr>
          <w:i/>
          <w:spacing w:val="-2"/>
          <w:w w:val="115"/>
          <w:sz w:val="12"/>
        </w:rPr>
        <w:t> </w:t>
      </w:r>
      <w:r>
        <w:rPr>
          <w:rFonts w:ascii="LM Roman 10" w:hAnsi="LM Roman 10"/>
          <w:w w:val="115"/>
          <w:sz w:val="12"/>
        </w:rPr>
        <w:t>&gt;</w:t>
      </w:r>
      <w:r>
        <w:rPr>
          <w:rFonts w:ascii="LM Roman 10" w:hAnsi="LM Roman 10"/>
          <w:spacing w:val="-12"/>
          <w:w w:val="115"/>
          <w:sz w:val="12"/>
        </w:rPr>
        <w:t> </w:t>
      </w:r>
      <w:r>
        <w:rPr>
          <w:i/>
          <w:w w:val="115"/>
          <w:sz w:val="12"/>
        </w:rPr>
        <w:t>t</w:t>
      </w:r>
      <w:r>
        <w:rPr>
          <w:i/>
          <w:spacing w:val="51"/>
          <w:w w:val="115"/>
          <w:sz w:val="12"/>
        </w:rPr>
        <w:t> </w:t>
      </w:r>
      <w:r>
        <w:rPr>
          <w:rFonts w:ascii="STIX" w:hAnsi="STIX"/>
          <w:w w:val="115"/>
          <w:sz w:val="12"/>
        </w:rPr>
        <w:t>⊳</w:t>
      </w:r>
      <w:r>
        <w:rPr>
          <w:rFonts w:ascii="STIX" w:hAnsi="STIX"/>
          <w:spacing w:val="1"/>
          <w:w w:val="115"/>
          <w:sz w:val="12"/>
        </w:rPr>
        <w:t> </w:t>
      </w:r>
      <w:r>
        <w:rPr>
          <w:w w:val="115"/>
          <w:sz w:val="12"/>
        </w:rPr>
        <w:t>if</w:t>
      </w:r>
      <w:r>
        <w:rPr>
          <w:spacing w:val="-1"/>
          <w:w w:val="115"/>
          <w:sz w:val="12"/>
        </w:rPr>
        <w:t> </w:t>
      </w:r>
      <w:r>
        <w:rPr>
          <w:w w:val="115"/>
          <w:sz w:val="12"/>
        </w:rPr>
        <w:t>the forwarding time is sooner than old </w:t>
      </w:r>
      <w:r>
        <w:rPr>
          <w:spacing w:val="-2"/>
          <w:w w:val="115"/>
          <w:sz w:val="12"/>
        </w:rPr>
        <w:t>forwarding</w:t>
      </w:r>
    </w:p>
    <w:p>
      <w:pPr>
        <w:spacing w:line="54" w:lineRule="exact" w:before="0"/>
        <w:ind w:left="371" w:right="0" w:firstLine="0"/>
        <w:jc w:val="left"/>
        <w:rPr>
          <w:sz w:val="12"/>
        </w:rPr>
      </w:pPr>
      <w:r>
        <w:rPr>
          <w:spacing w:val="-4"/>
          <w:w w:val="120"/>
          <w:sz w:val="12"/>
        </w:rPr>
        <w:t>time</w:t>
      </w:r>
    </w:p>
    <w:p>
      <w:pPr>
        <w:spacing w:line="313" w:lineRule="exact" w:before="0"/>
        <w:ind w:left="762" w:right="0" w:firstLine="0"/>
        <w:jc w:val="left"/>
        <w:rPr>
          <w:sz w:val="12"/>
        </w:rPr>
      </w:pPr>
      <w:r>
        <w:rPr/>
        <mc:AlternateContent>
          <mc:Choice Requires="wps">
            <w:drawing>
              <wp:anchor distT="0" distB="0" distL="0" distR="0" allowOverlap="1" layoutInCell="1" locked="0" behindDoc="1" simplePos="0" relativeHeight="487096320">
                <wp:simplePos x="0" y="0"/>
                <wp:positionH relativeFrom="page">
                  <wp:posOffset>1499044</wp:posOffset>
                </wp:positionH>
                <wp:positionV relativeFrom="paragraph">
                  <wp:posOffset>109840</wp:posOffset>
                </wp:positionV>
                <wp:extent cx="29209" cy="6286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9209" cy="62865"/>
                        </a:xfrm>
                        <a:prstGeom prst="rect">
                          <a:avLst/>
                        </a:prstGeom>
                      </wps:spPr>
                      <wps:txbx>
                        <w:txbxContent>
                          <w:p>
                            <w:pPr>
                              <w:spacing w:line="98" w:lineRule="exact" w:before="0"/>
                              <w:ind w:left="0" w:right="0" w:firstLine="0"/>
                              <w:jc w:val="left"/>
                              <w:rPr>
                                <w:i/>
                                <w:sz w:val="9"/>
                              </w:rPr>
                            </w:pPr>
                            <w:r>
                              <w:rPr>
                                <w:i/>
                                <w:spacing w:val="-10"/>
                                <w:w w:val="80"/>
                                <w:sz w:val="9"/>
                              </w:rPr>
                              <w:t>F</w:t>
                            </w:r>
                          </w:p>
                        </w:txbxContent>
                      </wps:txbx>
                      <wps:bodyPr wrap="square" lIns="0" tIns="0" rIns="0" bIns="0" rtlCol="0">
                        <a:noAutofit/>
                      </wps:bodyPr>
                    </wps:wsp>
                  </a:graphicData>
                </a:graphic>
              </wp:anchor>
            </w:drawing>
          </mc:Choice>
          <mc:Fallback>
            <w:pict>
              <v:shape style="position:absolute;margin-left:118.035004pt;margin-top:8.648824pt;width:2.3pt;height:4.95pt;mso-position-horizontal-relative:page;mso-position-vertical-relative:paragraph;z-index:-16220160" type="#_x0000_t202" id="docshape20" filled="false" stroked="false">
                <v:textbox inset="0,0,0,0">
                  <w:txbxContent>
                    <w:p>
                      <w:pPr>
                        <w:spacing w:line="98" w:lineRule="exact" w:before="0"/>
                        <w:ind w:left="0" w:right="0" w:firstLine="0"/>
                        <w:jc w:val="left"/>
                        <w:rPr>
                          <w:i/>
                          <w:sz w:val="9"/>
                        </w:rPr>
                      </w:pPr>
                      <w:r>
                        <w:rPr>
                          <w:i/>
                          <w:spacing w:val="-10"/>
                          <w:w w:val="80"/>
                          <w:sz w:val="9"/>
                        </w:rPr>
                        <w:t>F</w:t>
                      </w:r>
                    </w:p>
                  </w:txbxContent>
                </v:textbox>
                <w10:wrap type="none"/>
              </v:shape>
            </w:pict>
          </mc:Fallback>
        </mc:AlternateContent>
      </w:r>
      <w:r>
        <w:rPr>
          <w:i/>
          <w:w w:val="115"/>
          <w:sz w:val="12"/>
        </w:rPr>
        <w:t>P</w:t>
      </w:r>
      <w:r>
        <w:rPr>
          <w:rFonts w:ascii="Latin Modern Math" w:hAnsi="Latin Modern Math"/>
          <w:w w:val="115"/>
          <w:position w:val="8"/>
          <w:sz w:val="6"/>
        </w:rPr>
        <w:t>′</w:t>
      </w:r>
      <w:r>
        <w:rPr>
          <w:rFonts w:ascii="Latin Modern Math" w:hAnsi="Latin Modern Math"/>
          <w:spacing w:val="-5"/>
          <w:w w:val="115"/>
          <w:position w:val="8"/>
          <w:sz w:val="6"/>
        </w:rPr>
        <w:t> </w:t>
      </w:r>
      <w:r>
        <w:rPr>
          <w:rFonts w:ascii="LM Roman 10" w:hAnsi="LM Roman 10"/>
          <w:w w:val="115"/>
          <w:sz w:val="12"/>
        </w:rPr>
        <w:t>.</w:t>
      </w:r>
      <w:r>
        <w:rPr>
          <w:i/>
          <w:w w:val="115"/>
          <w:sz w:val="12"/>
        </w:rPr>
        <w:t>timer</w:t>
      </w:r>
      <w:r>
        <w:rPr>
          <w:rFonts w:ascii="LM Roman 10" w:hAnsi="LM Roman 10"/>
          <w:w w:val="115"/>
          <w:sz w:val="12"/>
        </w:rPr>
        <w:t>.</w:t>
      </w:r>
      <w:r>
        <w:rPr>
          <w:i/>
          <w:w w:val="115"/>
          <w:sz w:val="12"/>
        </w:rPr>
        <w:t>expires</w:t>
      </w:r>
      <w:r>
        <w:rPr>
          <w:rFonts w:ascii="STIX" w:hAnsi="STIX"/>
          <w:w w:val="115"/>
          <w:sz w:val="12"/>
        </w:rPr>
        <w:t>←</w:t>
      </w:r>
      <w:r>
        <w:rPr>
          <w:i/>
          <w:w w:val="115"/>
          <w:sz w:val="12"/>
        </w:rPr>
        <w:t>t</w:t>
      </w:r>
      <w:r>
        <w:rPr>
          <w:i/>
          <w:spacing w:val="52"/>
          <w:w w:val="115"/>
          <w:sz w:val="12"/>
        </w:rPr>
        <w:t> </w:t>
      </w:r>
      <w:r>
        <w:rPr>
          <w:rFonts w:ascii="STIX" w:hAnsi="STIX"/>
          <w:w w:val="115"/>
          <w:sz w:val="12"/>
        </w:rPr>
        <w:t>⊳</w:t>
      </w:r>
      <w:r>
        <w:rPr>
          <w:rFonts w:ascii="STIX" w:hAnsi="STIX"/>
          <w:spacing w:val="1"/>
          <w:w w:val="115"/>
          <w:sz w:val="12"/>
        </w:rPr>
        <w:t> </w:t>
      </w:r>
      <w:r>
        <w:rPr>
          <w:w w:val="115"/>
          <w:sz w:val="12"/>
        </w:rPr>
        <w:t>update queued</w:t>
      </w:r>
      <w:r>
        <w:rPr>
          <w:spacing w:val="1"/>
          <w:w w:val="115"/>
          <w:sz w:val="12"/>
        </w:rPr>
        <w:t> </w:t>
      </w:r>
      <w:r>
        <w:rPr>
          <w:w w:val="115"/>
          <w:sz w:val="12"/>
        </w:rPr>
        <w:t>packet</w:t>
      </w:r>
      <w:r>
        <w:rPr>
          <w:spacing w:val="1"/>
          <w:w w:val="115"/>
          <w:sz w:val="12"/>
        </w:rPr>
        <w:t> </w:t>
      </w:r>
      <w:r>
        <w:rPr>
          <w:w w:val="115"/>
          <w:sz w:val="12"/>
        </w:rPr>
        <w:t>forwarding</w:t>
      </w:r>
      <w:r>
        <w:rPr>
          <w:spacing w:val="1"/>
          <w:w w:val="115"/>
          <w:sz w:val="12"/>
        </w:rPr>
        <w:t> </w:t>
      </w:r>
      <w:r>
        <w:rPr>
          <w:w w:val="115"/>
          <w:sz w:val="12"/>
        </w:rPr>
        <w:t>time</w:t>
      </w:r>
      <w:r>
        <w:rPr>
          <w:spacing w:val="1"/>
          <w:w w:val="115"/>
          <w:sz w:val="12"/>
        </w:rPr>
        <w:t> </w:t>
      </w:r>
      <w:r>
        <w:rPr>
          <w:w w:val="115"/>
          <w:sz w:val="12"/>
        </w:rPr>
        <w:t>to</w:t>
      </w:r>
      <w:r>
        <w:rPr>
          <w:spacing w:val="1"/>
          <w:w w:val="115"/>
          <w:sz w:val="12"/>
        </w:rPr>
        <w:t> </w:t>
      </w:r>
      <w:r>
        <w:rPr>
          <w:w w:val="115"/>
          <w:sz w:val="12"/>
        </w:rPr>
        <w:t>the</w:t>
      </w:r>
      <w:r>
        <w:rPr>
          <w:spacing w:val="1"/>
          <w:w w:val="115"/>
          <w:sz w:val="12"/>
        </w:rPr>
        <w:t> </w:t>
      </w:r>
      <w:r>
        <w:rPr>
          <w:spacing w:val="-2"/>
          <w:w w:val="115"/>
          <w:sz w:val="12"/>
        </w:rPr>
        <w:t>earlier</w:t>
      </w:r>
    </w:p>
    <w:p>
      <w:pPr>
        <w:spacing w:line="116" w:lineRule="exact" w:before="0"/>
        <w:ind w:left="371" w:right="0" w:firstLine="0"/>
        <w:jc w:val="left"/>
        <w:rPr>
          <w:sz w:val="12"/>
        </w:rPr>
      </w:pPr>
      <w:r>
        <w:rPr>
          <w:spacing w:val="-4"/>
          <w:w w:val="120"/>
          <w:sz w:val="12"/>
        </w:rPr>
        <w:t>time</w:t>
      </w:r>
    </w:p>
    <w:p>
      <w:pPr>
        <w:spacing w:before="40"/>
        <w:ind w:left="634" w:right="0" w:firstLine="0"/>
        <w:jc w:val="left"/>
        <w:rPr>
          <w:sz w:val="12"/>
        </w:rPr>
      </w:pPr>
      <w:r>
        <w:rPr>
          <w:w w:val="115"/>
          <w:sz w:val="12"/>
        </w:rPr>
        <w:t>end</w:t>
      </w:r>
      <w:r>
        <w:rPr>
          <w:spacing w:val="10"/>
          <w:w w:val="115"/>
          <w:sz w:val="12"/>
        </w:rPr>
        <w:t> </w:t>
      </w:r>
      <w:r>
        <w:rPr>
          <w:spacing w:val="-7"/>
          <w:w w:val="115"/>
          <w:sz w:val="12"/>
        </w:rPr>
        <w:t>if</w:t>
      </w:r>
    </w:p>
    <w:p>
      <w:pPr>
        <w:spacing w:before="11"/>
        <w:ind w:left="371" w:right="0" w:firstLine="136"/>
        <w:jc w:val="left"/>
        <w:rPr>
          <w:sz w:val="12"/>
        </w:rPr>
      </w:pPr>
      <w:r>
        <w:rPr>
          <w:b/>
          <w:w w:val="115"/>
          <w:sz w:val="12"/>
        </w:rPr>
        <w:t>else if </w:t>
      </w:r>
      <w:r>
        <w:rPr>
          <w:i/>
          <w:w w:val="115"/>
          <w:sz w:val="12"/>
        </w:rPr>
        <w:t>d </w:t>
      </w:r>
      <w:r>
        <w:rPr>
          <w:rFonts w:ascii="LM Roman 10" w:hAnsi="LM Roman 10"/>
          <w:w w:val="115"/>
          <w:sz w:val="12"/>
        </w:rPr>
        <w:t>&lt;</w:t>
      </w:r>
      <w:r>
        <w:rPr>
          <w:rFonts w:ascii="LM Roman 10" w:hAnsi="LM Roman 10"/>
          <w:spacing w:val="-9"/>
          <w:w w:val="115"/>
          <w:sz w:val="12"/>
        </w:rPr>
        <w:t> </w:t>
      </w:r>
      <w:r>
        <w:rPr>
          <w:w w:val="115"/>
          <w:sz w:val="12"/>
        </w:rPr>
        <w:t>0 </w:t>
      </w:r>
      <w:r>
        <w:rPr>
          <w:rFonts w:ascii="STIX" w:hAnsi="STIX"/>
          <w:w w:val="115"/>
          <w:sz w:val="12"/>
        </w:rPr>
        <w:t>⊳ </w:t>
      </w:r>
      <w:r>
        <w:rPr>
          <w:w w:val="115"/>
          <w:sz w:val="12"/>
        </w:rPr>
        <w:t>if the duplicate packet was received from a sender closer to the</w:t>
      </w:r>
      <w:r>
        <w:rPr>
          <w:spacing w:val="40"/>
          <w:w w:val="115"/>
          <w:sz w:val="12"/>
        </w:rPr>
        <w:t> </w:t>
      </w:r>
      <w:r>
        <w:rPr>
          <w:spacing w:val="-2"/>
          <w:w w:val="115"/>
          <w:sz w:val="12"/>
        </w:rPr>
        <w:t>surface</w:t>
      </w:r>
    </w:p>
    <w:p>
      <w:pPr>
        <w:spacing w:line="256" w:lineRule="exact" w:before="0"/>
        <w:ind w:left="634" w:right="0" w:firstLine="0"/>
        <w:jc w:val="left"/>
        <w:rPr>
          <w:sz w:val="12"/>
        </w:rPr>
      </w:pPr>
      <w:r>
        <w:rPr>
          <w:i/>
          <w:w w:val="110"/>
          <w:sz w:val="12"/>
        </w:rPr>
        <w:t>P</w:t>
      </w:r>
      <w:r>
        <w:rPr>
          <w:rFonts w:ascii="Latin Modern Math" w:hAnsi="Latin Modern Math"/>
          <w:w w:val="110"/>
          <w:position w:val="8"/>
          <w:sz w:val="6"/>
        </w:rPr>
        <w:t>′</w:t>
      </w:r>
      <w:r>
        <w:rPr>
          <w:rFonts w:ascii="Latin Modern Math" w:hAnsi="Latin Modern Math"/>
          <w:spacing w:val="2"/>
          <w:w w:val="110"/>
          <w:position w:val="8"/>
          <w:sz w:val="6"/>
        </w:rPr>
        <w:t> </w:t>
      </w:r>
      <w:r>
        <w:rPr>
          <w:rFonts w:ascii="LM Roman 10" w:hAnsi="LM Roman 10"/>
          <w:w w:val="110"/>
          <w:sz w:val="12"/>
        </w:rPr>
        <w:t>.</w:t>
      </w:r>
      <w:r>
        <w:rPr>
          <w:i/>
          <w:w w:val="110"/>
          <w:sz w:val="12"/>
        </w:rPr>
        <w:t>dropFlag</w:t>
      </w:r>
      <w:r>
        <w:rPr>
          <w:rFonts w:ascii="STIX" w:hAnsi="STIX"/>
          <w:w w:val="110"/>
          <w:sz w:val="12"/>
        </w:rPr>
        <w:t>←</w:t>
      </w:r>
      <w:r>
        <w:rPr>
          <w:rFonts w:ascii="STIX" w:hAnsi="STIX"/>
          <w:b/>
          <w:w w:val="110"/>
          <w:sz w:val="12"/>
        </w:rPr>
        <w:t>true</w:t>
      </w:r>
      <w:r>
        <w:rPr>
          <w:rFonts w:ascii="STIX" w:hAnsi="STIX"/>
          <w:b/>
          <w:spacing w:val="14"/>
          <w:w w:val="110"/>
          <w:sz w:val="12"/>
        </w:rPr>
        <w:t> </w:t>
      </w:r>
      <w:r>
        <w:rPr>
          <w:rFonts w:ascii="STIX" w:hAnsi="STIX"/>
          <w:w w:val="110"/>
          <w:sz w:val="12"/>
        </w:rPr>
        <w:t>⊳</w:t>
      </w:r>
      <w:r>
        <w:rPr>
          <w:rFonts w:ascii="STIX" w:hAnsi="STIX"/>
          <w:spacing w:val="13"/>
          <w:w w:val="110"/>
          <w:sz w:val="12"/>
        </w:rPr>
        <w:t> </w:t>
      </w:r>
      <w:r>
        <w:rPr>
          <w:w w:val="110"/>
          <w:sz w:val="12"/>
        </w:rPr>
        <w:t>mark</w:t>
      </w:r>
      <w:r>
        <w:rPr>
          <w:spacing w:val="14"/>
          <w:w w:val="110"/>
          <w:sz w:val="12"/>
        </w:rPr>
        <w:t> </w:t>
      </w:r>
      <w:r>
        <w:rPr>
          <w:w w:val="110"/>
          <w:sz w:val="12"/>
        </w:rPr>
        <w:t>the</w:t>
      </w:r>
      <w:r>
        <w:rPr>
          <w:spacing w:val="14"/>
          <w:w w:val="110"/>
          <w:sz w:val="12"/>
        </w:rPr>
        <w:t> </w:t>
      </w:r>
      <w:r>
        <w:rPr>
          <w:w w:val="110"/>
          <w:sz w:val="12"/>
        </w:rPr>
        <w:t>corresponding</w:t>
      </w:r>
      <w:r>
        <w:rPr>
          <w:spacing w:val="14"/>
          <w:w w:val="110"/>
          <w:sz w:val="12"/>
        </w:rPr>
        <w:t> </w:t>
      </w:r>
      <w:r>
        <w:rPr>
          <w:w w:val="110"/>
          <w:sz w:val="12"/>
        </w:rPr>
        <w:t>queued</w:t>
      </w:r>
      <w:r>
        <w:rPr>
          <w:spacing w:val="14"/>
          <w:w w:val="110"/>
          <w:sz w:val="12"/>
        </w:rPr>
        <w:t> </w:t>
      </w:r>
      <w:r>
        <w:rPr>
          <w:w w:val="110"/>
          <w:sz w:val="12"/>
        </w:rPr>
        <w:t>packet</w:t>
      </w:r>
      <w:r>
        <w:rPr>
          <w:spacing w:val="13"/>
          <w:w w:val="110"/>
          <w:sz w:val="12"/>
        </w:rPr>
        <w:t> </w:t>
      </w:r>
      <w:r>
        <w:rPr>
          <w:w w:val="110"/>
          <w:sz w:val="12"/>
        </w:rPr>
        <w:t>for</w:t>
      </w:r>
      <w:r>
        <w:rPr>
          <w:spacing w:val="13"/>
          <w:w w:val="110"/>
          <w:sz w:val="12"/>
        </w:rPr>
        <w:t> </w:t>
      </w:r>
      <w:r>
        <w:rPr>
          <w:spacing w:val="-2"/>
          <w:w w:val="110"/>
          <w:sz w:val="12"/>
        </w:rPr>
        <w:t>dropping</w:t>
      </w:r>
    </w:p>
    <w:p>
      <w:pPr>
        <w:spacing w:line="119" w:lineRule="exact" w:before="0"/>
        <w:ind w:left="507" w:right="0" w:firstLine="0"/>
        <w:jc w:val="left"/>
        <w:rPr>
          <w:sz w:val="12"/>
        </w:rPr>
      </w:pPr>
      <w:r>
        <w:rPr>
          <w:w w:val="115"/>
          <w:sz w:val="12"/>
        </w:rPr>
        <w:t>end</w:t>
      </w:r>
      <w:r>
        <w:rPr>
          <w:spacing w:val="10"/>
          <w:w w:val="115"/>
          <w:sz w:val="12"/>
        </w:rPr>
        <w:t> </w:t>
      </w:r>
      <w:r>
        <w:rPr>
          <w:spacing w:val="-7"/>
          <w:w w:val="115"/>
          <w:sz w:val="12"/>
        </w:rPr>
        <w:t>if</w:t>
      </w:r>
    </w:p>
    <w:p>
      <w:pPr>
        <w:spacing w:before="33"/>
        <w:ind w:left="378" w:right="0" w:firstLine="0"/>
        <w:jc w:val="left"/>
        <w:rPr>
          <w:sz w:val="12"/>
        </w:rPr>
      </w:pPr>
      <w:r>
        <w:rPr>
          <w:w w:val="115"/>
          <w:sz w:val="12"/>
        </w:rPr>
        <w:t>end</w:t>
      </w:r>
      <w:r>
        <w:rPr>
          <w:spacing w:val="10"/>
          <w:w w:val="115"/>
          <w:sz w:val="12"/>
        </w:rPr>
        <w:t> </w:t>
      </w:r>
      <w:r>
        <w:rPr>
          <w:spacing w:val="-7"/>
          <w:w w:val="115"/>
          <w:sz w:val="12"/>
        </w:rPr>
        <w:t>if</w:t>
      </w:r>
    </w:p>
    <w:p>
      <w:pPr>
        <w:spacing w:line="27" w:lineRule="exact" w:before="24"/>
        <w:ind w:left="251" w:right="0" w:firstLine="0"/>
        <w:jc w:val="left"/>
        <w:rPr>
          <w:sz w:val="12"/>
        </w:rPr>
      </w:pPr>
      <w:r>
        <w:rPr>
          <w:b/>
          <w:w w:val="115"/>
          <w:sz w:val="12"/>
        </w:rPr>
        <w:t>else</w:t>
      </w:r>
      <w:r>
        <w:rPr>
          <w:b/>
          <w:spacing w:val="7"/>
          <w:w w:val="115"/>
          <w:sz w:val="12"/>
        </w:rPr>
        <w:t> </w:t>
      </w:r>
      <w:r>
        <w:rPr>
          <w:rFonts w:ascii="STIX" w:hAnsi="STIX"/>
          <w:w w:val="115"/>
          <w:sz w:val="12"/>
        </w:rPr>
        <w:t>⊳</w:t>
      </w:r>
      <w:r>
        <w:rPr>
          <w:rFonts w:ascii="STIX" w:hAnsi="STIX"/>
          <w:spacing w:val="7"/>
          <w:w w:val="115"/>
          <w:sz w:val="12"/>
        </w:rPr>
        <w:t> </w:t>
      </w:r>
      <w:r>
        <w:rPr>
          <w:w w:val="115"/>
          <w:sz w:val="12"/>
        </w:rPr>
        <w:t>received</w:t>
      </w:r>
      <w:r>
        <w:rPr>
          <w:spacing w:val="6"/>
          <w:w w:val="115"/>
          <w:sz w:val="12"/>
        </w:rPr>
        <w:t> </w:t>
      </w:r>
      <w:r>
        <w:rPr>
          <w:w w:val="115"/>
          <w:sz w:val="12"/>
        </w:rPr>
        <w:t>fresh</w:t>
      </w:r>
      <w:r>
        <w:rPr>
          <w:spacing w:val="8"/>
          <w:w w:val="115"/>
          <w:sz w:val="12"/>
        </w:rPr>
        <w:t> </w:t>
      </w:r>
      <w:r>
        <w:rPr>
          <w:spacing w:val="-2"/>
          <w:w w:val="115"/>
          <w:sz w:val="12"/>
        </w:rPr>
        <w:t>packet</w:t>
      </w:r>
    </w:p>
    <w:p>
      <w:pPr>
        <w:spacing w:line="88" w:lineRule="auto" w:before="115"/>
        <w:ind w:left="378" w:right="1223" w:firstLine="0"/>
        <w:jc w:val="left"/>
        <w:rPr>
          <w:sz w:val="12"/>
        </w:rPr>
      </w:pPr>
      <w:r>
        <w:rPr>
          <w:i/>
          <w:w w:val="115"/>
          <w:sz w:val="12"/>
        </w:rPr>
        <w:t>C</w:t>
      </w:r>
      <w:r>
        <w:rPr>
          <w:rFonts w:ascii="LM Roman 10" w:hAnsi="LM Roman 10"/>
          <w:w w:val="115"/>
          <w:sz w:val="12"/>
        </w:rPr>
        <w:t>.</w:t>
      </w:r>
      <w:r>
        <w:rPr>
          <w:w w:val="115"/>
          <w:sz w:val="12"/>
        </w:rPr>
        <w:t>add</w:t>
      </w:r>
      <w:r>
        <w:rPr>
          <w:rFonts w:ascii="Latin Modern Math" w:hAnsi="Latin Modern Math"/>
          <w:w w:val="115"/>
          <w:sz w:val="12"/>
        </w:rPr>
        <w:t>(</w:t>
      </w:r>
      <w:r>
        <w:rPr>
          <w:i/>
          <w:w w:val="115"/>
          <w:sz w:val="12"/>
        </w:rPr>
        <w:t>P</w:t>
      </w:r>
      <w:r>
        <w:rPr>
          <w:rFonts w:ascii="LM Roman 10" w:hAnsi="LM Roman 10"/>
          <w:w w:val="115"/>
          <w:sz w:val="12"/>
        </w:rPr>
        <w:t>.</w:t>
      </w:r>
      <w:r>
        <w:rPr>
          <w:i/>
          <w:w w:val="115"/>
          <w:sz w:val="12"/>
        </w:rPr>
        <w:t>srcID</w:t>
      </w:r>
      <w:r>
        <w:rPr>
          <w:rFonts w:ascii="LM Roman 10" w:hAnsi="LM Roman 10"/>
          <w:w w:val="115"/>
          <w:sz w:val="12"/>
        </w:rPr>
        <w:t>,</w:t>
      </w:r>
      <w:r>
        <w:rPr>
          <w:rFonts w:ascii="LM Roman 10" w:hAnsi="LM Roman 10"/>
          <w:spacing w:val="-11"/>
          <w:w w:val="115"/>
          <w:sz w:val="12"/>
        </w:rPr>
        <w:t> </w:t>
      </w:r>
      <w:r>
        <w:rPr>
          <w:i/>
          <w:w w:val="115"/>
          <w:sz w:val="12"/>
        </w:rPr>
        <w:t>P</w:t>
      </w:r>
      <w:r>
        <w:rPr>
          <w:rFonts w:ascii="LM Roman 10" w:hAnsi="LM Roman 10"/>
          <w:w w:val="115"/>
          <w:sz w:val="12"/>
        </w:rPr>
        <w:t>.</w:t>
      </w:r>
      <w:r>
        <w:rPr>
          <w:i/>
          <w:w w:val="115"/>
          <w:sz w:val="12"/>
        </w:rPr>
        <w:t>seqNo</w:t>
      </w:r>
      <w:r>
        <w:rPr>
          <w:rFonts w:ascii="Latin Modern Math" w:hAnsi="Latin Modern Math"/>
          <w:w w:val="115"/>
          <w:sz w:val="12"/>
        </w:rPr>
        <w:t>)</w:t>
      </w:r>
      <w:r>
        <w:rPr>
          <w:rFonts w:ascii="Latin Modern Math" w:hAnsi="Latin Modern Math"/>
          <w:spacing w:val="-12"/>
          <w:w w:val="115"/>
          <w:sz w:val="12"/>
        </w:rPr>
        <w:t> </w:t>
      </w:r>
      <w:r>
        <w:rPr>
          <w:rFonts w:ascii="STIX" w:hAnsi="STIX"/>
          <w:w w:val="115"/>
          <w:sz w:val="12"/>
        </w:rPr>
        <w:t>⊳</w:t>
      </w:r>
      <w:r>
        <w:rPr>
          <w:rFonts w:ascii="STIX" w:hAnsi="STIX"/>
          <w:spacing w:val="-8"/>
          <w:w w:val="115"/>
          <w:sz w:val="12"/>
        </w:rPr>
        <w:t> </w:t>
      </w:r>
      <w:r>
        <w:rPr>
          <w:w w:val="115"/>
          <w:sz w:val="12"/>
        </w:rPr>
        <w:t>add</w:t>
      </w:r>
      <w:r>
        <w:rPr>
          <w:spacing w:val="-9"/>
          <w:w w:val="115"/>
          <w:sz w:val="12"/>
        </w:rPr>
        <w:t> </w:t>
      </w:r>
      <w:r>
        <w:rPr>
          <w:w w:val="115"/>
          <w:sz w:val="12"/>
        </w:rPr>
        <w:t>received</w:t>
      </w:r>
      <w:r>
        <w:rPr>
          <w:spacing w:val="-9"/>
          <w:w w:val="115"/>
          <w:sz w:val="12"/>
        </w:rPr>
        <w:t> </w:t>
      </w:r>
      <w:r>
        <w:rPr>
          <w:w w:val="115"/>
          <w:sz w:val="12"/>
        </w:rPr>
        <w:t>packet</w:t>
      </w:r>
      <w:r>
        <w:rPr>
          <w:spacing w:val="-7"/>
          <w:w w:val="115"/>
          <w:sz w:val="12"/>
        </w:rPr>
        <w:t> </w:t>
      </w:r>
      <w:r>
        <w:rPr>
          <w:w w:val="115"/>
          <w:sz w:val="12"/>
        </w:rPr>
        <w:t>id</w:t>
      </w:r>
      <w:r>
        <w:rPr>
          <w:spacing w:val="-8"/>
          <w:w w:val="115"/>
          <w:sz w:val="12"/>
        </w:rPr>
        <w:t> </w:t>
      </w:r>
      <w:r>
        <w:rPr>
          <w:w w:val="115"/>
          <w:sz w:val="12"/>
        </w:rPr>
        <w:t>to</w:t>
      </w:r>
      <w:r>
        <w:rPr>
          <w:spacing w:val="-7"/>
          <w:w w:val="115"/>
          <w:sz w:val="12"/>
        </w:rPr>
        <w:t> </w:t>
      </w:r>
      <w:r>
        <w:rPr>
          <w:w w:val="115"/>
          <w:sz w:val="12"/>
        </w:rPr>
        <w:t>the</w:t>
      </w:r>
      <w:r>
        <w:rPr>
          <w:spacing w:val="-8"/>
          <w:w w:val="115"/>
          <w:sz w:val="12"/>
        </w:rPr>
        <w:t> </w:t>
      </w:r>
      <w:r>
        <w:rPr>
          <w:w w:val="115"/>
          <w:sz w:val="12"/>
        </w:rPr>
        <w:t>cache</w:t>
      </w:r>
      <w:r>
        <w:rPr>
          <w:spacing w:val="40"/>
          <w:w w:val="115"/>
          <w:sz w:val="12"/>
        </w:rPr>
        <w:t> </w:t>
      </w:r>
      <w:r>
        <w:rPr>
          <w:i/>
          <w:w w:val="115"/>
          <w:position w:val="2"/>
          <w:sz w:val="12"/>
        </w:rPr>
        <w:t>t</w:t>
      </w:r>
      <w:r>
        <w:rPr>
          <w:i/>
          <w:w w:val="115"/>
          <w:sz w:val="9"/>
        </w:rPr>
        <w:t>H</w:t>
      </w:r>
      <w:r>
        <w:rPr>
          <w:i/>
          <w:spacing w:val="10"/>
          <w:w w:val="115"/>
          <w:sz w:val="9"/>
        </w:rPr>
        <w:t> </w:t>
      </w:r>
      <w:r>
        <w:rPr>
          <w:rFonts w:ascii="STIX" w:hAnsi="STIX"/>
          <w:w w:val="115"/>
          <w:position w:val="2"/>
          <w:sz w:val="12"/>
        </w:rPr>
        <w:t>←</w:t>
      </w:r>
      <w:r>
        <w:rPr>
          <w:w w:val="115"/>
          <w:position w:val="2"/>
          <w:sz w:val="12"/>
        </w:rPr>
        <w:t>calculateHoldingTime</w:t>
      </w:r>
      <w:r>
        <w:rPr>
          <w:rFonts w:ascii="Latin Modern Math" w:hAnsi="Latin Modern Math"/>
          <w:w w:val="115"/>
          <w:position w:val="2"/>
          <w:sz w:val="12"/>
        </w:rPr>
        <w:t>(</w:t>
      </w:r>
      <w:r>
        <w:rPr>
          <w:i/>
          <w:w w:val="115"/>
          <w:position w:val="2"/>
          <w:sz w:val="12"/>
        </w:rPr>
        <w:t>d</w:t>
      </w:r>
      <w:r>
        <w:rPr>
          <w:rFonts w:ascii="Latin Modern Math" w:hAnsi="Latin Modern Math"/>
          <w:w w:val="115"/>
          <w:position w:val="2"/>
          <w:sz w:val="12"/>
        </w:rPr>
        <w:t>)</w:t>
      </w:r>
      <w:r>
        <w:rPr>
          <w:rFonts w:ascii="Latin Modern Math" w:hAnsi="Latin Modern Math"/>
          <w:spacing w:val="30"/>
          <w:w w:val="115"/>
          <w:position w:val="2"/>
          <w:sz w:val="12"/>
        </w:rPr>
        <w:t>  </w:t>
      </w:r>
      <w:r>
        <w:rPr>
          <w:rFonts w:ascii="STIX" w:hAnsi="STIX"/>
          <w:w w:val="115"/>
          <w:position w:val="2"/>
          <w:sz w:val="12"/>
        </w:rPr>
        <w:t>⊳</w:t>
      </w:r>
      <w:r>
        <w:rPr>
          <w:rFonts w:ascii="STIX" w:hAnsi="STIX"/>
          <w:spacing w:val="43"/>
          <w:w w:val="115"/>
          <w:position w:val="2"/>
          <w:sz w:val="12"/>
        </w:rPr>
        <w:t>  </w:t>
      </w:r>
      <w:r>
        <w:rPr>
          <w:w w:val="115"/>
          <w:position w:val="2"/>
          <w:sz w:val="12"/>
        </w:rPr>
        <w:t>using</w:t>
      </w:r>
      <w:r>
        <w:rPr>
          <w:spacing w:val="48"/>
          <w:w w:val="115"/>
          <w:position w:val="2"/>
          <w:sz w:val="12"/>
        </w:rPr>
        <w:t>  </w:t>
      </w:r>
      <w:r>
        <w:rPr>
          <w:w w:val="115"/>
          <w:position w:val="2"/>
          <w:sz w:val="12"/>
        </w:rPr>
        <w:t>equation</w:t>
      </w:r>
      <w:r>
        <w:rPr>
          <w:spacing w:val="46"/>
          <w:w w:val="115"/>
          <w:position w:val="2"/>
          <w:sz w:val="12"/>
        </w:rPr>
        <w:t>  </w:t>
      </w:r>
      <w:hyperlink w:history="true" w:anchor="_bookmark6">
        <w:r>
          <w:rPr>
            <w:color w:val="2196D1"/>
            <w:w w:val="115"/>
            <w:position w:val="2"/>
            <w:sz w:val="12"/>
          </w:rPr>
          <w:t>(1)</w:t>
        </w:r>
      </w:hyperlink>
      <w:r>
        <w:rPr>
          <w:color w:val="2196D1"/>
          <w:spacing w:val="570"/>
          <w:w w:val="115"/>
          <w:position w:val="2"/>
          <w:sz w:val="12"/>
        </w:rPr>
        <w:t> </w:t>
      </w:r>
      <w:r>
        <w:rPr>
          <w:b/>
          <w:w w:val="115"/>
          <w:position w:val="2"/>
          <w:sz w:val="12"/>
        </w:rPr>
        <w:t>if </w:t>
      </w:r>
      <w:r>
        <w:rPr>
          <w:i/>
          <w:w w:val="115"/>
          <w:position w:val="2"/>
          <w:sz w:val="12"/>
        </w:rPr>
        <w:t>d </w:t>
      </w:r>
      <w:r>
        <w:rPr>
          <w:rFonts w:ascii="LM Roman 10" w:hAnsi="LM Roman 10"/>
          <w:w w:val="115"/>
          <w:position w:val="2"/>
          <w:sz w:val="12"/>
        </w:rPr>
        <w:t>&gt; </w:t>
      </w:r>
      <w:r>
        <w:rPr>
          <w:i/>
          <w:w w:val="115"/>
          <w:position w:val="2"/>
          <w:sz w:val="12"/>
        </w:rPr>
        <w:t>d</w:t>
      </w:r>
      <w:r>
        <w:rPr>
          <w:i/>
          <w:w w:val="115"/>
          <w:sz w:val="9"/>
        </w:rPr>
        <w:t>min</w:t>
      </w:r>
      <w:r>
        <w:rPr>
          <w:i/>
          <w:spacing w:val="39"/>
          <w:w w:val="115"/>
          <w:sz w:val="9"/>
        </w:rPr>
        <w:t> </w:t>
      </w:r>
      <w:r>
        <w:rPr>
          <w:rFonts w:ascii="STIX" w:hAnsi="STIX"/>
          <w:w w:val="115"/>
          <w:position w:val="2"/>
          <w:sz w:val="12"/>
        </w:rPr>
        <w:t>⊳ </w:t>
      </w:r>
      <w:r>
        <w:rPr>
          <w:w w:val="115"/>
          <w:position w:val="2"/>
          <w:sz w:val="12"/>
        </w:rPr>
        <w:t>if depth gain above the threshold</w:t>
      </w:r>
    </w:p>
    <w:p>
      <w:pPr>
        <w:spacing w:line="152" w:lineRule="exact" w:before="0"/>
        <w:ind w:left="507" w:right="0" w:firstLine="0"/>
        <w:jc w:val="left"/>
        <w:rPr>
          <w:sz w:val="12"/>
        </w:rPr>
      </w:pPr>
      <w:r>
        <w:rPr>
          <w:i/>
          <w:w w:val="110"/>
          <w:position w:val="2"/>
          <w:sz w:val="12"/>
        </w:rPr>
        <w:t>t</w:t>
      </w:r>
      <w:r>
        <w:rPr>
          <w:i/>
          <w:w w:val="110"/>
          <w:sz w:val="9"/>
        </w:rPr>
        <w:t>F</w:t>
      </w:r>
      <w:r>
        <w:rPr>
          <w:i/>
          <w:spacing w:val="-14"/>
          <w:w w:val="110"/>
          <w:sz w:val="9"/>
        </w:rPr>
        <w:t> </w:t>
      </w:r>
      <w:r>
        <w:rPr>
          <w:rFonts w:ascii="STIX" w:hAnsi="STIX"/>
          <w:w w:val="110"/>
          <w:position w:val="2"/>
          <w:sz w:val="12"/>
        </w:rPr>
        <w:t>←</w:t>
      </w:r>
      <w:r>
        <w:rPr>
          <w:i/>
          <w:w w:val="110"/>
          <w:position w:val="2"/>
          <w:sz w:val="12"/>
        </w:rPr>
        <w:t>t</w:t>
      </w:r>
      <w:r>
        <w:rPr>
          <w:i/>
          <w:spacing w:val="3"/>
          <w:w w:val="110"/>
          <w:position w:val="2"/>
          <w:sz w:val="12"/>
        </w:rPr>
        <w:t> </w:t>
      </w:r>
      <w:r>
        <w:rPr>
          <w:rFonts w:ascii="Latin Modern Math" w:hAnsi="Latin Modern Math"/>
          <w:w w:val="110"/>
          <w:position w:val="2"/>
          <w:sz w:val="12"/>
        </w:rPr>
        <w:t>+</w:t>
      </w:r>
      <w:r>
        <w:rPr>
          <w:rFonts w:ascii="Latin Modern Math" w:hAnsi="Latin Modern Math"/>
          <w:spacing w:val="-10"/>
          <w:w w:val="110"/>
          <w:position w:val="2"/>
          <w:sz w:val="12"/>
        </w:rPr>
        <w:t> </w:t>
      </w:r>
      <w:r>
        <w:rPr>
          <w:i/>
          <w:w w:val="110"/>
          <w:position w:val="2"/>
          <w:sz w:val="12"/>
        </w:rPr>
        <w:t>t</w:t>
      </w:r>
      <w:r>
        <w:rPr>
          <w:i/>
          <w:w w:val="110"/>
          <w:sz w:val="9"/>
        </w:rPr>
        <w:t>H</w:t>
      </w:r>
      <w:r>
        <w:rPr>
          <w:i/>
          <w:spacing w:val="30"/>
          <w:w w:val="110"/>
          <w:sz w:val="9"/>
        </w:rPr>
        <w:t> </w:t>
      </w:r>
      <w:r>
        <w:rPr>
          <w:rFonts w:ascii="STIX" w:hAnsi="STIX"/>
          <w:w w:val="110"/>
          <w:position w:val="2"/>
          <w:sz w:val="12"/>
        </w:rPr>
        <w:t>⊳</w:t>
      </w:r>
      <w:r>
        <w:rPr>
          <w:rFonts w:ascii="STIX" w:hAnsi="STIX"/>
          <w:spacing w:val="11"/>
          <w:w w:val="110"/>
          <w:position w:val="2"/>
          <w:sz w:val="12"/>
        </w:rPr>
        <w:t> </w:t>
      </w:r>
      <w:r>
        <w:rPr>
          <w:w w:val="110"/>
          <w:position w:val="2"/>
          <w:sz w:val="12"/>
        </w:rPr>
        <w:t>calculate</w:t>
      </w:r>
      <w:r>
        <w:rPr>
          <w:spacing w:val="13"/>
          <w:w w:val="110"/>
          <w:position w:val="2"/>
          <w:sz w:val="12"/>
        </w:rPr>
        <w:t> </w:t>
      </w:r>
      <w:r>
        <w:rPr>
          <w:w w:val="110"/>
          <w:position w:val="2"/>
          <w:sz w:val="12"/>
        </w:rPr>
        <w:t>the</w:t>
      </w:r>
      <w:r>
        <w:rPr>
          <w:spacing w:val="13"/>
          <w:w w:val="110"/>
          <w:position w:val="2"/>
          <w:sz w:val="12"/>
        </w:rPr>
        <w:t> </w:t>
      </w:r>
      <w:r>
        <w:rPr>
          <w:w w:val="110"/>
          <w:position w:val="2"/>
          <w:sz w:val="12"/>
        </w:rPr>
        <w:t>forwarding</w:t>
      </w:r>
      <w:r>
        <w:rPr>
          <w:spacing w:val="13"/>
          <w:w w:val="110"/>
          <w:position w:val="2"/>
          <w:sz w:val="12"/>
        </w:rPr>
        <w:t> </w:t>
      </w:r>
      <w:r>
        <w:rPr>
          <w:spacing w:val="-4"/>
          <w:w w:val="110"/>
          <w:position w:val="2"/>
          <w:sz w:val="12"/>
        </w:rPr>
        <w:t>time</w:t>
      </w:r>
    </w:p>
    <w:p>
      <w:pPr>
        <w:spacing w:line="103" w:lineRule="exact" w:before="0"/>
        <w:ind w:left="507" w:right="0" w:firstLine="0"/>
        <w:jc w:val="left"/>
        <w:rPr>
          <w:sz w:val="12"/>
        </w:rPr>
      </w:pPr>
      <w:r>
        <w:rPr>
          <w:i/>
          <w:w w:val="115"/>
          <w:sz w:val="12"/>
        </w:rPr>
        <w:t>P</w:t>
      </w:r>
      <w:r>
        <w:rPr>
          <w:rFonts w:ascii="LM Roman 10" w:hAnsi="LM Roman 10"/>
          <w:w w:val="115"/>
          <w:sz w:val="12"/>
        </w:rPr>
        <w:t>.</w:t>
      </w:r>
      <w:r>
        <w:rPr>
          <w:i/>
          <w:w w:val="115"/>
          <w:sz w:val="12"/>
        </w:rPr>
        <w:t>depth</w:t>
      </w:r>
      <w:r>
        <w:rPr>
          <w:rFonts w:ascii="STIX" w:hAnsi="STIX"/>
          <w:w w:val="115"/>
          <w:sz w:val="12"/>
        </w:rPr>
        <w:t>←</w:t>
      </w:r>
      <w:r>
        <w:rPr>
          <w:i/>
          <w:w w:val="115"/>
          <w:sz w:val="12"/>
        </w:rPr>
        <w:t>D</w:t>
      </w:r>
      <w:r>
        <w:rPr>
          <w:i/>
          <w:spacing w:val="-5"/>
          <w:w w:val="115"/>
          <w:sz w:val="12"/>
        </w:rPr>
        <w:t> </w:t>
      </w:r>
      <w:r>
        <w:rPr>
          <w:rFonts w:ascii="STIX" w:hAnsi="STIX"/>
          <w:w w:val="115"/>
          <w:sz w:val="12"/>
        </w:rPr>
        <w:t>⊳</w:t>
      </w:r>
      <w:r>
        <w:rPr>
          <w:rFonts w:ascii="STIX" w:hAnsi="STIX"/>
          <w:spacing w:val="-3"/>
          <w:w w:val="115"/>
          <w:sz w:val="12"/>
        </w:rPr>
        <w:t> </w:t>
      </w:r>
      <w:r>
        <w:rPr>
          <w:w w:val="115"/>
          <w:sz w:val="12"/>
        </w:rPr>
        <w:t>update</w:t>
      </w:r>
      <w:r>
        <w:rPr>
          <w:spacing w:val="-4"/>
          <w:w w:val="115"/>
          <w:sz w:val="12"/>
        </w:rPr>
        <w:t> </w:t>
      </w:r>
      <w:r>
        <w:rPr>
          <w:w w:val="115"/>
          <w:sz w:val="12"/>
        </w:rPr>
        <w:t>the</w:t>
      </w:r>
      <w:r>
        <w:rPr>
          <w:spacing w:val="-4"/>
          <w:w w:val="115"/>
          <w:sz w:val="12"/>
        </w:rPr>
        <w:t> </w:t>
      </w:r>
      <w:r>
        <w:rPr>
          <w:w w:val="115"/>
          <w:sz w:val="12"/>
        </w:rPr>
        <w:t>packet</w:t>
      </w:r>
      <w:r>
        <w:rPr>
          <w:spacing w:val="-4"/>
          <w:w w:val="115"/>
          <w:sz w:val="12"/>
        </w:rPr>
        <w:t> </w:t>
      </w:r>
      <w:r>
        <w:rPr>
          <w:spacing w:val="-2"/>
          <w:w w:val="115"/>
          <w:sz w:val="12"/>
        </w:rPr>
        <w:t>depth</w:t>
      </w:r>
    </w:p>
    <w:p>
      <w:pPr>
        <w:spacing w:line="194" w:lineRule="exact" w:before="0"/>
        <w:ind w:left="507" w:right="0" w:firstLine="0"/>
        <w:jc w:val="left"/>
        <w:rPr>
          <w:sz w:val="12"/>
        </w:rPr>
      </w:pPr>
      <w:r>
        <w:rPr>
          <w:i/>
          <w:w w:val="115"/>
          <w:sz w:val="12"/>
        </w:rPr>
        <w:t>P</w:t>
      </w:r>
      <w:r>
        <w:rPr>
          <w:rFonts w:ascii="LM Roman 10" w:hAnsi="LM Roman 10"/>
          <w:w w:val="115"/>
          <w:sz w:val="12"/>
        </w:rPr>
        <w:t>.</w:t>
      </w:r>
      <w:r>
        <w:rPr>
          <w:i/>
          <w:w w:val="115"/>
          <w:sz w:val="12"/>
        </w:rPr>
        <w:t>dropFlag</w:t>
      </w:r>
      <w:r>
        <w:rPr>
          <w:rFonts w:ascii="STIX" w:hAnsi="STIX"/>
          <w:w w:val="115"/>
          <w:sz w:val="12"/>
        </w:rPr>
        <w:t>←</w:t>
      </w:r>
      <w:r>
        <w:rPr>
          <w:rFonts w:ascii="STIX" w:hAnsi="STIX"/>
          <w:b/>
          <w:w w:val="115"/>
          <w:sz w:val="12"/>
        </w:rPr>
        <w:t>false</w:t>
      </w:r>
      <w:r>
        <w:rPr>
          <w:rFonts w:ascii="STIX" w:hAnsi="STIX"/>
          <w:b/>
          <w:spacing w:val="-7"/>
          <w:w w:val="115"/>
          <w:sz w:val="12"/>
        </w:rPr>
        <w:t> </w:t>
      </w:r>
      <w:r>
        <w:rPr>
          <w:rFonts w:ascii="STIX" w:hAnsi="STIX"/>
          <w:w w:val="115"/>
          <w:sz w:val="12"/>
        </w:rPr>
        <w:t>⊳</w:t>
      </w:r>
      <w:r>
        <w:rPr>
          <w:rFonts w:ascii="STIX" w:hAnsi="STIX"/>
          <w:spacing w:val="-8"/>
          <w:w w:val="115"/>
          <w:sz w:val="12"/>
        </w:rPr>
        <w:t> </w:t>
      </w:r>
      <w:r>
        <w:rPr>
          <w:w w:val="115"/>
          <w:sz w:val="12"/>
        </w:rPr>
        <w:t>do</w:t>
      </w:r>
      <w:r>
        <w:rPr>
          <w:spacing w:val="-6"/>
          <w:w w:val="115"/>
          <w:sz w:val="12"/>
        </w:rPr>
        <w:t> </w:t>
      </w:r>
      <w:r>
        <w:rPr>
          <w:w w:val="115"/>
          <w:sz w:val="12"/>
        </w:rPr>
        <w:t>not</w:t>
      </w:r>
      <w:r>
        <w:rPr>
          <w:spacing w:val="-7"/>
          <w:w w:val="115"/>
          <w:sz w:val="12"/>
        </w:rPr>
        <w:t> </w:t>
      </w:r>
      <w:r>
        <w:rPr>
          <w:w w:val="115"/>
          <w:sz w:val="12"/>
        </w:rPr>
        <w:t>drop</w:t>
      </w:r>
      <w:r>
        <w:rPr>
          <w:spacing w:val="-7"/>
          <w:w w:val="115"/>
          <w:sz w:val="12"/>
        </w:rPr>
        <w:t> </w:t>
      </w:r>
      <w:r>
        <w:rPr>
          <w:w w:val="115"/>
          <w:sz w:val="12"/>
        </w:rPr>
        <w:t>the</w:t>
      </w:r>
      <w:r>
        <w:rPr>
          <w:spacing w:val="-8"/>
          <w:w w:val="115"/>
          <w:sz w:val="12"/>
        </w:rPr>
        <w:t> </w:t>
      </w:r>
      <w:r>
        <w:rPr>
          <w:w w:val="115"/>
          <w:sz w:val="12"/>
        </w:rPr>
        <w:t>packet</w:t>
      </w:r>
      <w:r>
        <w:rPr>
          <w:spacing w:val="-6"/>
          <w:w w:val="115"/>
          <w:sz w:val="12"/>
        </w:rPr>
        <w:t> </w:t>
      </w:r>
      <w:r>
        <w:rPr>
          <w:spacing w:val="-5"/>
          <w:w w:val="115"/>
          <w:sz w:val="12"/>
        </w:rPr>
        <w:t>yet</w:t>
      </w:r>
    </w:p>
    <w:p>
      <w:pPr>
        <w:spacing w:before="51"/>
        <w:ind w:left="3558" w:right="0" w:firstLine="0"/>
        <w:jc w:val="left"/>
        <w:rPr>
          <w:sz w:val="12"/>
        </w:rPr>
      </w:pPr>
      <w:r>
        <w:rPr>
          <w:w w:val="110"/>
          <w:sz w:val="12"/>
        </w:rPr>
        <w:t>(</w:t>
      </w:r>
      <w:r>
        <w:rPr>
          <w:i/>
          <w:w w:val="110"/>
          <w:sz w:val="12"/>
        </w:rPr>
        <w:t>continued</w:t>
      </w:r>
      <w:r>
        <w:rPr>
          <w:i/>
          <w:spacing w:val="7"/>
          <w:w w:val="110"/>
          <w:sz w:val="12"/>
        </w:rPr>
        <w:t> </w:t>
      </w:r>
      <w:r>
        <w:rPr>
          <w:i/>
          <w:w w:val="110"/>
          <w:sz w:val="12"/>
        </w:rPr>
        <w:t>on</w:t>
      </w:r>
      <w:r>
        <w:rPr>
          <w:i/>
          <w:spacing w:val="6"/>
          <w:w w:val="110"/>
          <w:sz w:val="12"/>
        </w:rPr>
        <w:t> </w:t>
      </w:r>
      <w:r>
        <w:rPr>
          <w:i/>
          <w:w w:val="110"/>
          <w:sz w:val="12"/>
        </w:rPr>
        <w:t>next</w:t>
      </w:r>
      <w:r>
        <w:rPr>
          <w:i/>
          <w:spacing w:val="6"/>
          <w:w w:val="110"/>
          <w:sz w:val="12"/>
        </w:rPr>
        <w:t> </w:t>
      </w:r>
      <w:r>
        <w:rPr>
          <w:i/>
          <w:spacing w:val="-2"/>
          <w:w w:val="110"/>
          <w:sz w:val="12"/>
        </w:rPr>
        <w:t>column</w:t>
      </w:r>
      <w:r>
        <w:rPr>
          <w:spacing w:val="-2"/>
          <w:w w:val="110"/>
          <w:sz w:val="12"/>
        </w:rPr>
        <w:t>)</w:t>
      </w:r>
    </w:p>
    <w:p>
      <w:pPr>
        <w:pStyle w:val="ListParagraph"/>
        <w:numPr>
          <w:ilvl w:val="1"/>
          <w:numId w:val="1"/>
        </w:numPr>
        <w:tabs>
          <w:tab w:pos="616" w:val="left" w:leader="none"/>
        </w:tabs>
        <w:spacing w:line="240" w:lineRule="auto" w:before="67" w:after="0"/>
        <w:ind w:left="616" w:right="0" w:hanging="365"/>
        <w:jc w:val="left"/>
        <w:rPr>
          <w:i/>
          <w:sz w:val="16"/>
        </w:rPr>
      </w:pPr>
      <w:r>
        <w:rPr/>
        <w:br w:type="column"/>
      </w:r>
      <w:bookmarkStart w:name="3.2 Optimal unqualified forwarding proba" w:id="22"/>
      <w:bookmarkEnd w:id="22"/>
      <w:r>
        <w:rPr/>
      </w:r>
      <w:r>
        <w:rPr>
          <w:i/>
          <w:sz w:val="16"/>
        </w:rPr>
        <w:t>Optimal</w:t>
      </w:r>
      <w:r>
        <w:rPr>
          <w:i/>
          <w:spacing w:val="18"/>
          <w:sz w:val="16"/>
        </w:rPr>
        <w:t> </w:t>
      </w:r>
      <w:r>
        <w:rPr>
          <w:i/>
          <w:sz w:val="16"/>
        </w:rPr>
        <w:t>unqualified</w:t>
      </w:r>
      <w:r>
        <w:rPr>
          <w:i/>
          <w:spacing w:val="21"/>
          <w:sz w:val="16"/>
        </w:rPr>
        <w:t> </w:t>
      </w:r>
      <w:r>
        <w:rPr>
          <w:i/>
          <w:sz w:val="16"/>
        </w:rPr>
        <w:t>forwarding</w:t>
      </w:r>
      <w:r>
        <w:rPr>
          <w:i/>
          <w:spacing w:val="19"/>
          <w:sz w:val="16"/>
        </w:rPr>
        <w:t> </w:t>
      </w:r>
      <w:r>
        <w:rPr>
          <w:i/>
          <w:spacing w:val="-2"/>
          <w:sz w:val="16"/>
        </w:rPr>
        <w:t>probability</w:t>
      </w:r>
    </w:p>
    <w:p>
      <w:pPr>
        <w:pStyle w:val="BodyText"/>
        <w:spacing w:before="50"/>
        <w:ind w:left="0"/>
        <w:rPr>
          <w:i/>
        </w:rPr>
      </w:pPr>
    </w:p>
    <w:p>
      <w:pPr>
        <w:pStyle w:val="BodyText"/>
        <w:spacing w:line="273" w:lineRule="auto"/>
        <w:ind w:left="251" w:right="129" w:firstLine="239"/>
        <w:jc w:val="both"/>
      </w:pPr>
      <w:r>
        <w:rPr>
          <w:w w:val="110"/>
        </w:rPr>
        <w:t>To</w:t>
      </w:r>
      <w:r>
        <w:rPr>
          <w:w w:val="110"/>
        </w:rPr>
        <w:t> determine</w:t>
      </w:r>
      <w:r>
        <w:rPr>
          <w:w w:val="110"/>
        </w:rPr>
        <w:t> the</w:t>
      </w:r>
      <w:r>
        <w:rPr>
          <w:w w:val="110"/>
        </w:rPr>
        <w:t> optimal</w:t>
      </w:r>
      <w:r>
        <w:rPr>
          <w:w w:val="110"/>
        </w:rPr>
        <w:t> value</w:t>
      </w:r>
      <w:r>
        <w:rPr>
          <w:w w:val="110"/>
        </w:rPr>
        <w:t> of</w:t>
      </w:r>
      <w:r>
        <w:rPr>
          <w:w w:val="110"/>
        </w:rPr>
        <w:t> the</w:t>
      </w:r>
      <w:r>
        <w:rPr>
          <w:w w:val="110"/>
        </w:rPr>
        <w:t> unqualified</w:t>
      </w:r>
      <w:r>
        <w:rPr>
          <w:w w:val="110"/>
        </w:rPr>
        <w:t> </w:t>
      </w:r>
      <w:r>
        <w:rPr>
          <w:w w:val="110"/>
        </w:rPr>
        <w:t>forwarding probability </w:t>
      </w:r>
      <w:r>
        <w:rPr>
          <w:i/>
          <w:w w:val="110"/>
        </w:rPr>
        <w:t>p </w:t>
      </w:r>
      <w:r>
        <w:rPr>
          <w:w w:val="110"/>
        </w:rPr>
        <w:t>or the forwarding probability for short, we first study the effect of </w:t>
      </w:r>
      <w:r>
        <w:rPr>
          <w:i/>
          <w:w w:val="110"/>
        </w:rPr>
        <w:t>p </w:t>
      </w:r>
      <w:r>
        <w:rPr>
          <w:w w:val="110"/>
        </w:rPr>
        <w:t>on the performance of the network in two cases: (a) under depth-spoofing attack and (b) under normal conditions.</w:t>
      </w:r>
    </w:p>
    <w:p>
      <w:pPr>
        <w:pStyle w:val="BodyText"/>
        <w:spacing w:line="235" w:lineRule="auto" w:before="1"/>
        <w:ind w:left="251" w:right="129" w:firstLine="239"/>
        <w:jc w:val="both"/>
      </w:pPr>
      <w:r>
        <w:rPr>
          <w:w w:val="110"/>
        </w:rPr>
        <w:t>When</w:t>
      </w:r>
      <w:r>
        <w:rPr>
          <w:w w:val="110"/>
        </w:rPr>
        <w:t> the</w:t>
      </w:r>
      <w:r>
        <w:rPr>
          <w:w w:val="110"/>
        </w:rPr>
        <w:t> network</w:t>
      </w:r>
      <w:r>
        <w:rPr>
          <w:w w:val="110"/>
        </w:rPr>
        <w:t> is</w:t>
      </w:r>
      <w:r>
        <w:rPr>
          <w:w w:val="110"/>
        </w:rPr>
        <w:t> under</w:t>
      </w:r>
      <w:r>
        <w:rPr>
          <w:w w:val="110"/>
        </w:rPr>
        <w:t> attack,</w:t>
      </w:r>
      <w:r>
        <w:rPr>
          <w:w w:val="110"/>
        </w:rPr>
        <w:t> each</w:t>
      </w:r>
      <w:r>
        <w:rPr>
          <w:w w:val="110"/>
        </w:rPr>
        <w:t> of</w:t>
      </w:r>
      <w:r>
        <w:rPr>
          <w:w w:val="110"/>
        </w:rPr>
        <w:t> the</w:t>
      </w:r>
      <w:r>
        <w:rPr>
          <w:w w:val="110"/>
        </w:rPr>
        <w:t> good</w:t>
      </w:r>
      <w:r>
        <w:rPr>
          <w:w w:val="110"/>
        </w:rPr>
        <w:t> forwarders within</w:t>
      </w:r>
      <w:r>
        <w:rPr>
          <w:spacing w:val="-6"/>
          <w:w w:val="110"/>
        </w:rPr>
        <w:t> </w:t>
      </w:r>
      <w:r>
        <w:rPr>
          <w:w w:val="110"/>
        </w:rPr>
        <w:t>the</w:t>
      </w:r>
      <w:r>
        <w:rPr>
          <w:spacing w:val="-6"/>
          <w:w w:val="110"/>
        </w:rPr>
        <w:t> </w:t>
      </w:r>
      <w:r>
        <w:rPr>
          <w:w w:val="110"/>
        </w:rPr>
        <w:t>attacker</w:t>
      </w:r>
      <w:r>
        <w:rPr>
          <w:rFonts w:ascii="STIX" w:hAnsi="STIX"/>
          <w:w w:val="110"/>
        </w:rPr>
        <w:t>’</w:t>
      </w:r>
      <w:r>
        <w:rPr>
          <w:w w:val="110"/>
        </w:rPr>
        <w:t>s</w:t>
      </w:r>
      <w:r>
        <w:rPr>
          <w:spacing w:val="-5"/>
          <w:w w:val="110"/>
        </w:rPr>
        <w:t> </w:t>
      </w:r>
      <w:r>
        <w:rPr>
          <w:w w:val="110"/>
        </w:rPr>
        <w:t>communication</w:t>
      </w:r>
      <w:r>
        <w:rPr>
          <w:spacing w:val="-6"/>
          <w:w w:val="110"/>
        </w:rPr>
        <w:t> </w:t>
      </w:r>
      <w:r>
        <w:rPr>
          <w:w w:val="110"/>
        </w:rPr>
        <w:t>range</w:t>
      </w:r>
      <w:r>
        <w:rPr>
          <w:spacing w:val="-5"/>
          <w:w w:val="110"/>
        </w:rPr>
        <w:t> </w:t>
      </w:r>
      <w:r>
        <w:rPr>
          <w:w w:val="110"/>
        </w:rPr>
        <w:t>are</w:t>
      </w:r>
      <w:r>
        <w:rPr>
          <w:spacing w:val="-6"/>
          <w:w w:val="110"/>
        </w:rPr>
        <w:t> </w:t>
      </w:r>
      <w:r>
        <w:rPr>
          <w:w w:val="110"/>
        </w:rPr>
        <w:t>called</w:t>
      </w:r>
      <w:r>
        <w:rPr>
          <w:spacing w:val="-6"/>
          <w:w w:val="110"/>
        </w:rPr>
        <w:t> </w:t>
      </w:r>
      <w:r>
        <w:rPr>
          <w:i/>
          <w:w w:val="110"/>
        </w:rPr>
        <w:t>vulnerable</w:t>
      </w:r>
      <w:r>
        <w:rPr>
          <w:i/>
          <w:spacing w:val="-6"/>
          <w:w w:val="110"/>
        </w:rPr>
        <w:t> </w:t>
      </w:r>
      <w:r>
        <w:rPr>
          <w:i/>
          <w:w w:val="110"/>
        </w:rPr>
        <w:t>nodes</w:t>
      </w:r>
      <w:r>
        <w:rPr>
          <w:w w:val="110"/>
        </w:rPr>
        <w:t>. When</w:t>
      </w:r>
      <w:r>
        <w:rPr>
          <w:spacing w:val="2"/>
          <w:w w:val="110"/>
        </w:rPr>
        <w:t> </w:t>
      </w:r>
      <w:r>
        <w:rPr>
          <w:w w:val="110"/>
        </w:rPr>
        <w:t>the</w:t>
      </w:r>
      <w:r>
        <w:rPr>
          <w:spacing w:val="4"/>
          <w:w w:val="110"/>
        </w:rPr>
        <w:t> </w:t>
      </w:r>
      <w:r>
        <w:rPr>
          <w:w w:val="110"/>
        </w:rPr>
        <w:t>attacker</w:t>
      </w:r>
      <w:r>
        <w:rPr>
          <w:spacing w:val="2"/>
          <w:w w:val="110"/>
        </w:rPr>
        <w:t> </w:t>
      </w:r>
      <w:r>
        <w:rPr>
          <w:w w:val="110"/>
        </w:rPr>
        <w:t>retransmits</w:t>
      </w:r>
      <w:r>
        <w:rPr>
          <w:spacing w:val="3"/>
          <w:w w:val="110"/>
        </w:rPr>
        <w:t> </w:t>
      </w:r>
      <w:r>
        <w:rPr>
          <w:w w:val="110"/>
        </w:rPr>
        <w:t>a</w:t>
      </w:r>
      <w:r>
        <w:rPr>
          <w:spacing w:val="3"/>
          <w:w w:val="110"/>
        </w:rPr>
        <w:t> </w:t>
      </w:r>
      <w:r>
        <w:rPr>
          <w:w w:val="110"/>
        </w:rPr>
        <w:t>packet</w:t>
      </w:r>
      <w:r>
        <w:rPr>
          <w:spacing w:val="3"/>
          <w:w w:val="110"/>
        </w:rPr>
        <w:t> </w:t>
      </w:r>
      <w:r>
        <w:rPr>
          <w:w w:val="110"/>
        </w:rPr>
        <w:t>with</w:t>
      </w:r>
      <w:r>
        <w:rPr>
          <w:spacing w:val="2"/>
          <w:w w:val="110"/>
        </w:rPr>
        <w:t> </w:t>
      </w:r>
      <w:r>
        <w:rPr>
          <w:w w:val="110"/>
        </w:rPr>
        <w:t>a</w:t>
      </w:r>
      <w:r>
        <w:rPr>
          <w:spacing w:val="2"/>
          <w:w w:val="110"/>
        </w:rPr>
        <w:t> </w:t>
      </w:r>
      <w:r>
        <w:rPr>
          <w:w w:val="110"/>
        </w:rPr>
        <w:t>spoofed</w:t>
      </w:r>
      <w:r>
        <w:rPr>
          <w:spacing w:val="3"/>
          <w:w w:val="110"/>
        </w:rPr>
        <w:t> </w:t>
      </w:r>
      <w:r>
        <w:rPr>
          <w:w w:val="110"/>
        </w:rPr>
        <w:t>depth,</w:t>
      </w:r>
      <w:r>
        <w:rPr>
          <w:spacing w:val="2"/>
          <w:w w:val="110"/>
        </w:rPr>
        <w:t> </w:t>
      </w:r>
      <w:r>
        <w:rPr>
          <w:w w:val="110"/>
        </w:rPr>
        <w:t>copies</w:t>
      </w:r>
      <w:r>
        <w:rPr>
          <w:spacing w:val="2"/>
          <w:w w:val="110"/>
        </w:rPr>
        <w:t> </w:t>
      </w:r>
      <w:r>
        <w:rPr>
          <w:spacing w:val="-7"/>
          <w:w w:val="110"/>
        </w:rPr>
        <w:t>of</w:t>
      </w:r>
    </w:p>
    <w:p>
      <w:pPr>
        <w:pStyle w:val="BodyText"/>
        <w:spacing w:line="273" w:lineRule="auto" w:before="27"/>
        <w:ind w:left="251" w:right="129"/>
        <w:jc w:val="both"/>
      </w:pPr>
      <w:r>
        <w:rPr>
          <w:w w:val="110"/>
        </w:rPr>
        <w:t>the</w:t>
      </w:r>
      <w:r>
        <w:rPr>
          <w:spacing w:val="-11"/>
          <w:w w:val="110"/>
        </w:rPr>
        <w:t> </w:t>
      </w:r>
      <w:r>
        <w:rPr>
          <w:w w:val="110"/>
        </w:rPr>
        <w:t>same</w:t>
      </w:r>
      <w:r>
        <w:rPr>
          <w:spacing w:val="-11"/>
          <w:w w:val="110"/>
        </w:rPr>
        <w:t> </w:t>
      </w:r>
      <w:r>
        <w:rPr>
          <w:w w:val="110"/>
        </w:rPr>
        <w:t>packets</w:t>
      </w:r>
      <w:r>
        <w:rPr>
          <w:spacing w:val="-11"/>
          <w:w w:val="110"/>
        </w:rPr>
        <w:t> </w:t>
      </w:r>
      <w:r>
        <w:rPr>
          <w:w w:val="110"/>
        </w:rPr>
        <w:t>found</w:t>
      </w:r>
      <w:r>
        <w:rPr>
          <w:spacing w:val="-11"/>
          <w:w w:val="110"/>
        </w:rPr>
        <w:t> </w:t>
      </w:r>
      <w:r>
        <w:rPr>
          <w:w w:val="110"/>
        </w:rPr>
        <w:t>in</w:t>
      </w:r>
      <w:r>
        <w:rPr>
          <w:spacing w:val="-11"/>
          <w:w w:val="110"/>
        </w:rPr>
        <w:t> </w:t>
      </w:r>
      <w:r>
        <w:rPr>
          <w:w w:val="110"/>
        </w:rPr>
        <w:t>the</w:t>
      </w:r>
      <w:r>
        <w:rPr>
          <w:spacing w:val="-11"/>
          <w:w w:val="110"/>
        </w:rPr>
        <w:t> </w:t>
      </w:r>
      <w:r>
        <w:rPr>
          <w:w w:val="110"/>
        </w:rPr>
        <w:t>forwarding</w:t>
      </w:r>
      <w:r>
        <w:rPr>
          <w:spacing w:val="-11"/>
          <w:w w:val="110"/>
        </w:rPr>
        <w:t> </w:t>
      </w:r>
      <w:r>
        <w:rPr>
          <w:w w:val="110"/>
        </w:rPr>
        <w:t>queues</w:t>
      </w:r>
      <w:r>
        <w:rPr>
          <w:spacing w:val="-11"/>
          <w:w w:val="110"/>
        </w:rPr>
        <w:t> </w:t>
      </w:r>
      <w:r>
        <w:rPr>
          <w:w w:val="110"/>
        </w:rPr>
        <w:t>of</w:t>
      </w:r>
      <w:r>
        <w:rPr>
          <w:spacing w:val="-11"/>
          <w:w w:val="110"/>
        </w:rPr>
        <w:t> </w:t>
      </w:r>
      <w:r>
        <w:rPr>
          <w:w w:val="110"/>
        </w:rPr>
        <w:t>vulnerable</w:t>
      </w:r>
      <w:r>
        <w:rPr>
          <w:spacing w:val="-11"/>
          <w:w w:val="110"/>
        </w:rPr>
        <w:t> </w:t>
      </w:r>
      <w:r>
        <w:rPr>
          <w:w w:val="110"/>
        </w:rPr>
        <w:t>nodes</w:t>
      </w:r>
      <w:r>
        <w:rPr>
          <w:spacing w:val="-11"/>
          <w:w w:val="110"/>
        </w:rPr>
        <w:t> </w:t>
      </w:r>
      <w:r>
        <w:rPr>
          <w:w w:val="110"/>
        </w:rPr>
        <w:t>are called</w:t>
      </w:r>
      <w:r>
        <w:rPr>
          <w:spacing w:val="-10"/>
          <w:w w:val="110"/>
        </w:rPr>
        <w:t> </w:t>
      </w:r>
      <w:r>
        <w:rPr>
          <w:i/>
          <w:w w:val="110"/>
        </w:rPr>
        <w:t>vulnerable</w:t>
      </w:r>
      <w:r>
        <w:rPr>
          <w:i/>
          <w:spacing w:val="-9"/>
          <w:w w:val="110"/>
        </w:rPr>
        <w:t> </w:t>
      </w:r>
      <w:r>
        <w:rPr>
          <w:i/>
          <w:w w:val="110"/>
        </w:rPr>
        <w:t>packets</w:t>
      </w:r>
      <w:r>
        <w:rPr>
          <w:w w:val="110"/>
        </w:rPr>
        <w:t>.</w:t>
      </w:r>
      <w:r>
        <w:rPr>
          <w:spacing w:val="-10"/>
          <w:w w:val="110"/>
        </w:rPr>
        <w:t> </w:t>
      </w:r>
      <w:r>
        <w:rPr>
          <w:w w:val="110"/>
        </w:rPr>
        <w:t>DPR</w:t>
      </w:r>
      <w:r>
        <w:rPr>
          <w:spacing w:val="-9"/>
          <w:w w:val="110"/>
        </w:rPr>
        <w:t> </w:t>
      </w:r>
      <w:r>
        <w:rPr>
          <w:w w:val="110"/>
        </w:rPr>
        <w:t>causes</w:t>
      </w:r>
      <w:r>
        <w:rPr>
          <w:spacing w:val="-10"/>
          <w:w w:val="110"/>
        </w:rPr>
        <w:t> </w:t>
      </w:r>
      <w:r>
        <w:rPr>
          <w:w w:val="110"/>
        </w:rPr>
        <w:t>vulnerable</w:t>
      </w:r>
      <w:r>
        <w:rPr>
          <w:spacing w:val="-9"/>
          <w:w w:val="110"/>
        </w:rPr>
        <w:t> </w:t>
      </w:r>
      <w:r>
        <w:rPr>
          <w:w w:val="110"/>
        </w:rPr>
        <w:t>nodes</w:t>
      </w:r>
      <w:r>
        <w:rPr>
          <w:spacing w:val="-10"/>
          <w:w w:val="110"/>
        </w:rPr>
        <w:t> </w:t>
      </w:r>
      <w:r>
        <w:rPr>
          <w:w w:val="110"/>
        </w:rPr>
        <w:t>to</w:t>
      </w:r>
      <w:r>
        <w:rPr>
          <w:spacing w:val="-9"/>
          <w:w w:val="110"/>
        </w:rPr>
        <w:t> </w:t>
      </w:r>
      <w:r>
        <w:rPr>
          <w:w w:val="110"/>
        </w:rPr>
        <w:t>keep</w:t>
      </w:r>
      <w:r>
        <w:rPr>
          <w:spacing w:val="-9"/>
          <w:w w:val="110"/>
        </w:rPr>
        <w:t> </w:t>
      </w:r>
      <w:r>
        <w:rPr>
          <w:w w:val="110"/>
        </w:rPr>
        <w:t>vulner- able</w:t>
      </w:r>
      <w:r>
        <w:rPr>
          <w:spacing w:val="-4"/>
          <w:w w:val="110"/>
        </w:rPr>
        <w:t> </w:t>
      </w:r>
      <w:r>
        <w:rPr>
          <w:w w:val="110"/>
        </w:rPr>
        <w:t>packets,</w:t>
      </w:r>
      <w:r>
        <w:rPr>
          <w:spacing w:val="-5"/>
          <w:w w:val="110"/>
        </w:rPr>
        <w:t> </w:t>
      </w:r>
      <w:r>
        <w:rPr>
          <w:w w:val="110"/>
        </w:rPr>
        <w:t>which</w:t>
      </w:r>
      <w:r>
        <w:rPr>
          <w:spacing w:val="-4"/>
          <w:w w:val="110"/>
        </w:rPr>
        <w:t> </w:t>
      </w:r>
      <w:r>
        <w:rPr>
          <w:w w:val="110"/>
        </w:rPr>
        <w:t>would</w:t>
      </w:r>
      <w:r>
        <w:rPr>
          <w:spacing w:val="-5"/>
          <w:w w:val="110"/>
        </w:rPr>
        <w:t> </w:t>
      </w:r>
      <w:r>
        <w:rPr>
          <w:w w:val="110"/>
        </w:rPr>
        <w:t>have</w:t>
      </w:r>
      <w:r>
        <w:rPr>
          <w:spacing w:val="-5"/>
          <w:w w:val="110"/>
        </w:rPr>
        <w:t> </w:t>
      </w:r>
      <w:r>
        <w:rPr>
          <w:w w:val="110"/>
        </w:rPr>
        <w:t>otherwise</w:t>
      </w:r>
      <w:r>
        <w:rPr>
          <w:spacing w:val="-5"/>
          <w:w w:val="110"/>
        </w:rPr>
        <w:t> </w:t>
      </w:r>
      <w:r>
        <w:rPr>
          <w:w w:val="110"/>
        </w:rPr>
        <w:t>been</w:t>
      </w:r>
      <w:r>
        <w:rPr>
          <w:spacing w:val="-5"/>
          <w:w w:val="110"/>
        </w:rPr>
        <w:t> </w:t>
      </w:r>
      <w:r>
        <w:rPr>
          <w:w w:val="110"/>
        </w:rPr>
        <w:t>dropped</w:t>
      </w:r>
      <w:r>
        <w:rPr>
          <w:spacing w:val="-4"/>
          <w:w w:val="110"/>
        </w:rPr>
        <w:t> </w:t>
      </w:r>
      <w:r>
        <w:rPr>
          <w:w w:val="110"/>
        </w:rPr>
        <w:t>in</w:t>
      </w:r>
      <w:r>
        <w:rPr>
          <w:spacing w:val="-4"/>
          <w:w w:val="110"/>
        </w:rPr>
        <w:t> </w:t>
      </w:r>
      <w:r>
        <w:rPr>
          <w:w w:val="110"/>
        </w:rPr>
        <w:t>DBR</w:t>
      </w:r>
      <w:r>
        <w:rPr>
          <w:spacing w:val="-4"/>
          <w:w w:val="110"/>
        </w:rPr>
        <w:t> </w:t>
      </w:r>
      <w:r>
        <w:rPr>
          <w:w w:val="110"/>
        </w:rPr>
        <w:t>due</w:t>
      </w:r>
      <w:r>
        <w:rPr>
          <w:spacing w:val="-5"/>
          <w:w w:val="110"/>
        </w:rPr>
        <w:t> </w:t>
      </w:r>
      <w:r>
        <w:rPr>
          <w:w w:val="110"/>
        </w:rPr>
        <w:t>to the depth-spoofing attack. Vulnerable nodes will only mark vulnerable packets</w:t>
      </w:r>
      <w:r>
        <w:rPr>
          <w:spacing w:val="26"/>
          <w:w w:val="110"/>
        </w:rPr>
        <w:t> </w:t>
      </w:r>
      <w:r>
        <w:rPr>
          <w:w w:val="110"/>
        </w:rPr>
        <w:t>for</w:t>
      </w:r>
      <w:r>
        <w:rPr>
          <w:spacing w:val="26"/>
          <w:w w:val="110"/>
        </w:rPr>
        <w:t> </w:t>
      </w:r>
      <w:r>
        <w:rPr>
          <w:w w:val="110"/>
        </w:rPr>
        <w:t>dropping</w:t>
      </w:r>
      <w:r>
        <w:rPr>
          <w:spacing w:val="27"/>
          <w:w w:val="110"/>
        </w:rPr>
        <w:t> </w:t>
      </w:r>
      <w:r>
        <w:rPr>
          <w:w w:val="110"/>
        </w:rPr>
        <w:t>but</w:t>
      </w:r>
      <w:r>
        <w:rPr>
          <w:spacing w:val="26"/>
          <w:w w:val="110"/>
        </w:rPr>
        <w:t> </w:t>
      </w:r>
      <w:r>
        <w:rPr>
          <w:w w:val="110"/>
        </w:rPr>
        <w:t>will</w:t>
      </w:r>
      <w:r>
        <w:rPr>
          <w:spacing w:val="26"/>
          <w:w w:val="110"/>
        </w:rPr>
        <w:t> </w:t>
      </w:r>
      <w:r>
        <w:rPr>
          <w:w w:val="110"/>
        </w:rPr>
        <w:t>eventually</w:t>
      </w:r>
      <w:r>
        <w:rPr>
          <w:spacing w:val="26"/>
          <w:w w:val="110"/>
        </w:rPr>
        <w:t> </w:t>
      </w:r>
      <w:r>
        <w:rPr>
          <w:w w:val="110"/>
        </w:rPr>
        <w:t>forward</w:t>
      </w:r>
      <w:r>
        <w:rPr>
          <w:spacing w:val="27"/>
          <w:w w:val="110"/>
        </w:rPr>
        <w:t> </w:t>
      </w:r>
      <w:r>
        <w:rPr>
          <w:w w:val="110"/>
        </w:rPr>
        <w:t>each</w:t>
      </w:r>
      <w:r>
        <w:rPr>
          <w:spacing w:val="25"/>
          <w:w w:val="110"/>
        </w:rPr>
        <w:t> </w:t>
      </w:r>
      <w:r>
        <w:rPr>
          <w:w w:val="110"/>
        </w:rPr>
        <w:t>of</w:t>
      </w:r>
      <w:r>
        <w:rPr>
          <w:spacing w:val="26"/>
          <w:w w:val="110"/>
        </w:rPr>
        <w:t> </w:t>
      </w:r>
      <w:r>
        <w:rPr>
          <w:w w:val="110"/>
        </w:rPr>
        <w:t>them</w:t>
      </w:r>
      <w:r>
        <w:rPr>
          <w:spacing w:val="26"/>
          <w:w w:val="110"/>
        </w:rPr>
        <w:t> </w:t>
      </w:r>
      <w:r>
        <w:rPr>
          <w:spacing w:val="-4"/>
          <w:w w:val="110"/>
        </w:rPr>
        <w:t>with</w:t>
      </w:r>
    </w:p>
    <w:p>
      <w:pPr>
        <w:pStyle w:val="BodyText"/>
        <w:spacing w:line="81" w:lineRule="auto" w:before="96"/>
        <w:ind w:left="251" w:right="130"/>
        <w:jc w:val="both"/>
      </w:pPr>
      <w:r>
        <w:rPr>
          <w:w w:val="105"/>
        </w:rPr>
        <w:t>is </w:t>
      </w:r>
      <w:r>
        <w:rPr>
          <w:rFonts w:ascii="Latin Modern Math" w:hAnsi="Latin Modern Math"/>
          <w:w w:val="105"/>
        </w:rPr>
        <w:t>(</w:t>
      </w:r>
      <w:r>
        <w:rPr>
          <w:w w:val="105"/>
        </w:rPr>
        <w:t>1 </w:t>
      </w:r>
      <w:r>
        <w:rPr>
          <w:rFonts w:ascii="Latin Modern Math" w:hAnsi="Latin Modern Math"/>
          <w:w w:val="105"/>
        </w:rPr>
        <w:t>—</w:t>
      </w:r>
      <w:r>
        <w:rPr>
          <w:rFonts w:ascii="Latin Modern Math" w:hAnsi="Latin Modern Math"/>
          <w:spacing w:val="-9"/>
          <w:w w:val="105"/>
        </w:rPr>
        <w:t> </w:t>
      </w:r>
      <w:r>
        <w:rPr>
          <w:i/>
          <w:w w:val="105"/>
        </w:rPr>
        <w:t>p</w:t>
      </w:r>
      <w:r>
        <w:rPr>
          <w:rFonts w:ascii="Latin Modern Math" w:hAnsi="Latin Modern Math"/>
          <w:w w:val="105"/>
        </w:rPr>
        <w:t>)</w:t>
      </w:r>
      <w:r>
        <w:rPr>
          <w:w w:val="105"/>
        </w:rPr>
        <w:t>. When the number of vulnerable nodes with a path to the sink probability </w:t>
      </w:r>
      <w:r>
        <w:rPr>
          <w:i/>
          <w:w w:val="105"/>
        </w:rPr>
        <w:t>p</w:t>
      </w:r>
      <w:r>
        <w:rPr>
          <w:w w:val="105"/>
        </w:rPr>
        <w:t>. Therefore, the probability of dropping a vulnerable </w:t>
      </w:r>
      <w:r>
        <w:rPr>
          <w:w w:val="105"/>
        </w:rPr>
        <w:t>packet</w:t>
      </w:r>
      <w:r>
        <w:rPr>
          <w:spacing w:val="80"/>
          <w:w w:val="105"/>
        </w:rPr>
        <w:t> </w:t>
      </w:r>
      <w:r>
        <w:rPr>
          <w:w w:val="105"/>
        </w:rPr>
        <w:t>is</w:t>
      </w:r>
      <w:r>
        <w:rPr>
          <w:spacing w:val="52"/>
          <w:w w:val="105"/>
        </w:rPr>
        <w:t> </w:t>
      </w:r>
      <w:r>
        <w:rPr>
          <w:i/>
          <w:w w:val="105"/>
        </w:rPr>
        <w:t>n</w:t>
      </w:r>
      <w:r>
        <w:rPr>
          <w:w w:val="105"/>
        </w:rPr>
        <w:t>,</w:t>
      </w:r>
      <w:r>
        <w:rPr>
          <w:spacing w:val="52"/>
          <w:w w:val="105"/>
        </w:rPr>
        <w:t> </w:t>
      </w:r>
      <w:r>
        <w:rPr>
          <w:w w:val="105"/>
        </w:rPr>
        <w:t>the</w:t>
      </w:r>
      <w:r>
        <w:rPr>
          <w:spacing w:val="53"/>
          <w:w w:val="105"/>
        </w:rPr>
        <w:t> </w:t>
      </w:r>
      <w:r>
        <w:rPr>
          <w:w w:val="105"/>
        </w:rPr>
        <w:t>depth-spoofing</w:t>
      </w:r>
      <w:r>
        <w:rPr>
          <w:spacing w:val="53"/>
          <w:w w:val="105"/>
        </w:rPr>
        <w:t> </w:t>
      </w:r>
      <w:r>
        <w:rPr>
          <w:w w:val="105"/>
        </w:rPr>
        <w:t>attack</w:t>
      </w:r>
      <w:r>
        <w:rPr>
          <w:spacing w:val="51"/>
          <w:w w:val="105"/>
        </w:rPr>
        <w:t> </w:t>
      </w:r>
      <w:r>
        <w:rPr>
          <w:w w:val="105"/>
        </w:rPr>
        <w:t>is</w:t>
      </w:r>
      <w:r>
        <w:rPr>
          <w:spacing w:val="53"/>
          <w:w w:val="105"/>
        </w:rPr>
        <w:t> </w:t>
      </w:r>
      <w:r>
        <w:rPr>
          <w:w w:val="105"/>
        </w:rPr>
        <w:t>successful</w:t>
      </w:r>
      <w:r>
        <w:rPr>
          <w:spacing w:val="52"/>
          <w:w w:val="105"/>
        </w:rPr>
        <w:t> </w:t>
      </w:r>
      <w:r>
        <w:rPr>
          <w:w w:val="105"/>
        </w:rPr>
        <w:t>if</w:t>
      </w:r>
      <w:r>
        <w:rPr>
          <w:spacing w:val="53"/>
          <w:w w:val="105"/>
        </w:rPr>
        <w:t> </w:t>
      </w:r>
      <w:r>
        <w:rPr>
          <w:w w:val="105"/>
        </w:rPr>
        <w:t>all</w:t>
      </w:r>
      <w:r>
        <w:rPr>
          <w:spacing w:val="51"/>
          <w:w w:val="105"/>
        </w:rPr>
        <w:t> </w:t>
      </w:r>
      <w:r>
        <w:rPr>
          <w:w w:val="105"/>
        </w:rPr>
        <w:t>vulnerable</w:t>
      </w:r>
      <w:r>
        <w:rPr>
          <w:spacing w:val="52"/>
          <w:w w:val="105"/>
        </w:rPr>
        <w:t> </w:t>
      </w:r>
      <w:r>
        <w:rPr>
          <w:spacing w:val="-4"/>
          <w:w w:val="105"/>
        </w:rPr>
        <w:t>nodes</w:t>
      </w:r>
    </w:p>
    <w:p>
      <w:pPr>
        <w:pStyle w:val="BodyText"/>
        <w:spacing w:line="84" w:lineRule="auto" w:before="142"/>
        <w:ind w:left="175" w:right="130"/>
        <w:jc w:val="right"/>
      </w:pPr>
      <w:r>
        <w:rPr>
          <w:w w:val="105"/>
        </w:rPr>
        <w:t>probability of a successful depth-spoofing attack is reduced to </w:t>
      </w:r>
      <w:r>
        <w:rPr>
          <w:rFonts w:ascii="Latin Modern Math" w:hAnsi="Latin Modern Math"/>
          <w:w w:val="105"/>
        </w:rPr>
        <w:t>(</w:t>
      </w:r>
      <w:r>
        <w:rPr>
          <w:w w:val="105"/>
        </w:rPr>
        <w:t>1 </w:t>
      </w:r>
      <w:r>
        <w:rPr>
          <w:rFonts w:ascii="Latin Modern Math" w:hAnsi="Latin Modern Math"/>
          <w:w w:val="105"/>
        </w:rPr>
        <w:t>—</w:t>
      </w:r>
      <w:r>
        <w:rPr>
          <w:rFonts w:ascii="Latin Modern Math" w:hAnsi="Latin Modern Math"/>
          <w:spacing w:val="-15"/>
          <w:w w:val="105"/>
        </w:rPr>
        <w:t> </w:t>
      </w:r>
      <w:r>
        <w:rPr>
          <w:i/>
          <w:w w:val="105"/>
        </w:rPr>
        <w:t>p</w:t>
      </w:r>
      <w:r>
        <w:rPr>
          <w:rFonts w:ascii="Latin Modern Math" w:hAnsi="Latin Modern Math"/>
          <w:w w:val="105"/>
        </w:rPr>
        <w:t>)</w:t>
      </w:r>
      <w:r>
        <w:rPr>
          <w:i/>
          <w:w w:val="105"/>
          <w:vertAlign w:val="superscript"/>
        </w:rPr>
        <w:t>n</w:t>
      </w:r>
      <w:r>
        <w:rPr>
          <w:w w:val="105"/>
          <w:vertAlign w:val="baseline"/>
        </w:rPr>
        <w:t>. simultaneously</w:t>
      </w:r>
      <w:r>
        <w:rPr>
          <w:spacing w:val="40"/>
          <w:w w:val="105"/>
          <w:vertAlign w:val="baseline"/>
        </w:rPr>
        <w:t> </w:t>
      </w:r>
      <w:r>
        <w:rPr>
          <w:w w:val="105"/>
          <w:vertAlign w:val="baseline"/>
        </w:rPr>
        <w:t>decide</w:t>
      </w:r>
      <w:r>
        <w:rPr>
          <w:spacing w:val="40"/>
          <w:w w:val="105"/>
          <w:vertAlign w:val="baseline"/>
        </w:rPr>
        <w:t> </w:t>
      </w:r>
      <w:r>
        <w:rPr>
          <w:w w:val="105"/>
          <w:vertAlign w:val="baseline"/>
        </w:rPr>
        <w:t>to</w:t>
      </w:r>
      <w:r>
        <w:rPr>
          <w:spacing w:val="40"/>
          <w:w w:val="105"/>
          <w:vertAlign w:val="baseline"/>
        </w:rPr>
        <w:t> </w:t>
      </w:r>
      <w:r>
        <w:rPr>
          <w:w w:val="105"/>
          <w:vertAlign w:val="baseline"/>
        </w:rPr>
        <w:t>drop</w:t>
      </w:r>
      <w:r>
        <w:rPr>
          <w:spacing w:val="40"/>
          <w:w w:val="105"/>
          <w:vertAlign w:val="baseline"/>
        </w:rPr>
        <w:t> </w:t>
      </w:r>
      <w:r>
        <w:rPr>
          <w:w w:val="105"/>
          <w:vertAlign w:val="baseline"/>
        </w:rPr>
        <w:t>the</w:t>
      </w:r>
      <w:r>
        <w:rPr>
          <w:spacing w:val="40"/>
          <w:w w:val="105"/>
          <w:vertAlign w:val="baseline"/>
        </w:rPr>
        <w:t> </w:t>
      </w:r>
      <w:r>
        <w:rPr>
          <w:w w:val="105"/>
          <w:vertAlign w:val="baseline"/>
        </w:rPr>
        <w:t>vulnerable</w:t>
      </w:r>
      <w:r>
        <w:rPr>
          <w:spacing w:val="40"/>
          <w:w w:val="105"/>
          <w:vertAlign w:val="baseline"/>
        </w:rPr>
        <w:t> </w:t>
      </w:r>
      <w:r>
        <w:rPr>
          <w:w w:val="105"/>
          <w:vertAlign w:val="baseline"/>
        </w:rPr>
        <w:t>packets.</w:t>
      </w:r>
      <w:r>
        <w:rPr>
          <w:spacing w:val="40"/>
          <w:w w:val="105"/>
          <w:vertAlign w:val="baseline"/>
        </w:rPr>
        <w:t> </w:t>
      </w:r>
      <w:r>
        <w:rPr>
          <w:w w:val="105"/>
          <w:vertAlign w:val="baseline"/>
        </w:rPr>
        <w:t>Therefore,</w:t>
      </w:r>
      <w:r>
        <w:rPr>
          <w:spacing w:val="40"/>
          <w:w w:val="105"/>
          <w:vertAlign w:val="baseline"/>
        </w:rPr>
        <w:t> </w:t>
      </w:r>
      <w:r>
        <w:rPr>
          <w:w w:val="105"/>
          <w:vertAlign w:val="baseline"/>
        </w:rPr>
        <w:t>the On</w:t>
      </w:r>
      <w:r>
        <w:rPr>
          <w:spacing w:val="40"/>
          <w:w w:val="105"/>
          <w:vertAlign w:val="baseline"/>
        </w:rPr>
        <w:t> </w:t>
      </w:r>
      <w:r>
        <w:rPr>
          <w:w w:val="105"/>
          <w:vertAlign w:val="baseline"/>
        </w:rPr>
        <w:t>the</w:t>
      </w:r>
      <w:r>
        <w:rPr>
          <w:spacing w:val="40"/>
          <w:w w:val="105"/>
          <w:vertAlign w:val="baseline"/>
        </w:rPr>
        <w:t> </w:t>
      </w:r>
      <w:r>
        <w:rPr>
          <w:w w:val="105"/>
          <w:vertAlign w:val="baseline"/>
        </w:rPr>
        <w:t>other</w:t>
      </w:r>
      <w:r>
        <w:rPr>
          <w:spacing w:val="40"/>
          <w:w w:val="105"/>
          <w:vertAlign w:val="baseline"/>
        </w:rPr>
        <w:t> </w:t>
      </w:r>
      <w:r>
        <w:rPr>
          <w:w w:val="105"/>
          <w:vertAlign w:val="baseline"/>
        </w:rPr>
        <w:t>hand,</w:t>
      </w:r>
      <w:r>
        <w:rPr>
          <w:spacing w:val="40"/>
          <w:w w:val="105"/>
          <w:vertAlign w:val="baseline"/>
        </w:rPr>
        <w:t> </w:t>
      </w:r>
      <w:r>
        <w:rPr>
          <w:w w:val="105"/>
          <w:vertAlign w:val="baseline"/>
        </w:rPr>
        <w:t>when</w:t>
      </w:r>
      <w:r>
        <w:rPr>
          <w:spacing w:val="40"/>
          <w:w w:val="105"/>
          <w:vertAlign w:val="baseline"/>
        </w:rPr>
        <w:t> </w:t>
      </w:r>
      <w:r>
        <w:rPr>
          <w:w w:val="105"/>
          <w:vertAlign w:val="baseline"/>
        </w:rPr>
        <w:t>the</w:t>
      </w:r>
      <w:r>
        <w:rPr>
          <w:spacing w:val="40"/>
          <w:w w:val="105"/>
          <w:vertAlign w:val="baseline"/>
        </w:rPr>
        <w:t> </w:t>
      </w:r>
      <w:r>
        <w:rPr>
          <w:w w:val="105"/>
          <w:vertAlign w:val="baseline"/>
        </w:rPr>
        <w:t>network</w:t>
      </w:r>
      <w:r>
        <w:rPr>
          <w:spacing w:val="40"/>
          <w:w w:val="105"/>
          <w:vertAlign w:val="baseline"/>
        </w:rPr>
        <w:t> </w:t>
      </w:r>
      <w:r>
        <w:rPr>
          <w:w w:val="105"/>
          <w:vertAlign w:val="baseline"/>
        </w:rPr>
        <w:t>is</w:t>
      </w:r>
      <w:r>
        <w:rPr>
          <w:spacing w:val="40"/>
          <w:w w:val="105"/>
          <w:vertAlign w:val="baseline"/>
        </w:rPr>
        <w:t> </w:t>
      </w:r>
      <w:r>
        <w:rPr>
          <w:w w:val="105"/>
          <w:vertAlign w:val="baseline"/>
        </w:rPr>
        <w:t>operating</w:t>
      </w:r>
      <w:r>
        <w:rPr>
          <w:spacing w:val="40"/>
          <w:w w:val="105"/>
          <w:vertAlign w:val="baseline"/>
        </w:rPr>
        <w:t> </w:t>
      </w:r>
      <w:r>
        <w:rPr>
          <w:w w:val="105"/>
          <w:vertAlign w:val="baseline"/>
        </w:rPr>
        <w:t>normally,</w:t>
      </w:r>
      <w:r>
        <w:rPr>
          <w:spacing w:val="40"/>
          <w:w w:val="105"/>
          <w:vertAlign w:val="baseline"/>
        </w:rPr>
        <w:t> </w:t>
      </w:r>
      <w:r>
        <w:rPr>
          <w:w w:val="105"/>
          <w:vertAlign w:val="baseline"/>
        </w:rPr>
        <w:t>prob-</w:t>
      </w:r>
    </w:p>
    <w:p>
      <w:pPr>
        <w:pStyle w:val="BodyText"/>
        <w:spacing w:line="273" w:lineRule="auto" w:before="42"/>
        <w:ind w:left="251" w:right="129"/>
        <w:jc w:val="both"/>
      </w:pPr>
      <w:r>
        <w:rPr>
          <w:w w:val="110"/>
        </w:rPr>
        <w:t>abilistic</w:t>
      </w:r>
      <w:r>
        <w:rPr>
          <w:spacing w:val="-13"/>
          <w:w w:val="110"/>
        </w:rPr>
        <w:t> </w:t>
      </w:r>
      <w:r>
        <w:rPr>
          <w:w w:val="110"/>
        </w:rPr>
        <w:t>unconditional</w:t>
      </w:r>
      <w:r>
        <w:rPr>
          <w:spacing w:val="-11"/>
          <w:w w:val="110"/>
        </w:rPr>
        <w:t> </w:t>
      </w:r>
      <w:r>
        <w:rPr>
          <w:w w:val="110"/>
        </w:rPr>
        <w:t>forwarding</w:t>
      </w:r>
      <w:r>
        <w:rPr>
          <w:spacing w:val="-11"/>
          <w:w w:val="110"/>
        </w:rPr>
        <w:t> </w:t>
      </w:r>
      <w:r>
        <w:rPr>
          <w:w w:val="110"/>
        </w:rPr>
        <w:t>is</w:t>
      </w:r>
      <w:r>
        <w:rPr>
          <w:spacing w:val="-11"/>
          <w:w w:val="110"/>
        </w:rPr>
        <w:t> </w:t>
      </w:r>
      <w:r>
        <w:rPr>
          <w:w w:val="110"/>
        </w:rPr>
        <w:t>expected</w:t>
      </w:r>
      <w:r>
        <w:rPr>
          <w:spacing w:val="-11"/>
          <w:w w:val="110"/>
        </w:rPr>
        <w:t> </w:t>
      </w:r>
      <w:r>
        <w:rPr>
          <w:w w:val="110"/>
        </w:rPr>
        <w:t>to</w:t>
      </w:r>
      <w:r>
        <w:rPr>
          <w:spacing w:val="-11"/>
          <w:w w:val="110"/>
        </w:rPr>
        <w:t> </w:t>
      </w:r>
      <w:r>
        <w:rPr>
          <w:w w:val="110"/>
        </w:rPr>
        <w:t>cause</w:t>
      </w:r>
      <w:r>
        <w:rPr>
          <w:spacing w:val="-11"/>
          <w:w w:val="110"/>
        </w:rPr>
        <w:t> </w:t>
      </w:r>
      <w:r>
        <w:rPr>
          <w:w w:val="110"/>
        </w:rPr>
        <w:t>additional</w:t>
      </w:r>
      <w:r>
        <w:rPr>
          <w:spacing w:val="-11"/>
          <w:w w:val="110"/>
        </w:rPr>
        <w:t> </w:t>
      </w:r>
      <w:r>
        <w:rPr>
          <w:w w:val="110"/>
        </w:rPr>
        <w:t>traffic. Namely,</w:t>
      </w:r>
      <w:r>
        <w:rPr>
          <w:w w:val="110"/>
        </w:rPr>
        <w:t> forwarders</w:t>
      </w:r>
      <w:r>
        <w:rPr>
          <w:w w:val="110"/>
        </w:rPr>
        <w:t> that</w:t>
      </w:r>
      <w:r>
        <w:rPr>
          <w:w w:val="110"/>
        </w:rPr>
        <w:t> become</w:t>
      </w:r>
      <w:r>
        <w:rPr>
          <w:w w:val="110"/>
        </w:rPr>
        <w:t> unqualified</w:t>
      </w:r>
      <w:r>
        <w:rPr>
          <w:w w:val="110"/>
        </w:rPr>
        <w:t> upon</w:t>
      </w:r>
      <w:r>
        <w:rPr>
          <w:w w:val="110"/>
        </w:rPr>
        <w:t> learning</w:t>
      </w:r>
      <w:r>
        <w:rPr>
          <w:w w:val="110"/>
        </w:rPr>
        <w:t> of their neighbors</w:t>
      </w:r>
      <w:r>
        <w:rPr>
          <w:spacing w:val="-5"/>
          <w:w w:val="110"/>
        </w:rPr>
        <w:t> </w:t>
      </w:r>
      <w:r>
        <w:rPr>
          <w:w w:val="110"/>
        </w:rPr>
        <w:t>forwarding</w:t>
      </w:r>
      <w:r>
        <w:rPr>
          <w:spacing w:val="-6"/>
          <w:w w:val="110"/>
        </w:rPr>
        <w:t> </w:t>
      </w:r>
      <w:r>
        <w:rPr>
          <w:w w:val="110"/>
        </w:rPr>
        <w:t>packets</w:t>
      </w:r>
      <w:r>
        <w:rPr>
          <w:spacing w:val="-5"/>
          <w:w w:val="110"/>
        </w:rPr>
        <w:t> </w:t>
      </w:r>
      <w:r>
        <w:rPr>
          <w:w w:val="110"/>
        </w:rPr>
        <w:t>that</w:t>
      </w:r>
      <w:r>
        <w:rPr>
          <w:spacing w:val="-6"/>
          <w:w w:val="110"/>
        </w:rPr>
        <w:t> </w:t>
      </w:r>
      <w:r>
        <w:rPr>
          <w:w w:val="110"/>
        </w:rPr>
        <w:t>already</w:t>
      </w:r>
      <w:r>
        <w:rPr>
          <w:spacing w:val="-5"/>
          <w:w w:val="110"/>
        </w:rPr>
        <w:t> </w:t>
      </w:r>
      <w:r>
        <w:rPr>
          <w:w w:val="110"/>
        </w:rPr>
        <w:t>exist</w:t>
      </w:r>
      <w:r>
        <w:rPr>
          <w:spacing w:val="-6"/>
          <w:w w:val="110"/>
        </w:rPr>
        <w:t> </w:t>
      </w:r>
      <w:r>
        <w:rPr>
          <w:w w:val="110"/>
        </w:rPr>
        <w:t>in</w:t>
      </w:r>
      <w:r>
        <w:rPr>
          <w:spacing w:val="-5"/>
          <w:w w:val="110"/>
        </w:rPr>
        <w:t> </w:t>
      </w:r>
      <w:r>
        <w:rPr>
          <w:w w:val="110"/>
        </w:rPr>
        <w:t>their</w:t>
      </w:r>
      <w:r>
        <w:rPr>
          <w:spacing w:val="-6"/>
          <w:w w:val="110"/>
        </w:rPr>
        <w:t> </w:t>
      </w:r>
      <w:r>
        <w:rPr>
          <w:w w:val="110"/>
        </w:rPr>
        <w:t>queues</w:t>
      </w:r>
      <w:r>
        <w:rPr>
          <w:spacing w:val="-6"/>
          <w:w w:val="110"/>
        </w:rPr>
        <w:t> </w:t>
      </w:r>
      <w:r>
        <w:rPr>
          <w:w w:val="110"/>
        </w:rPr>
        <w:t>will</w:t>
      </w:r>
      <w:r>
        <w:rPr>
          <w:spacing w:val="-5"/>
          <w:w w:val="110"/>
        </w:rPr>
        <w:t> </w:t>
      </w:r>
      <w:r>
        <w:rPr>
          <w:w w:val="110"/>
        </w:rPr>
        <w:t>still have</w:t>
      </w:r>
      <w:r>
        <w:rPr>
          <w:spacing w:val="3"/>
          <w:w w:val="110"/>
        </w:rPr>
        <w:t> </w:t>
      </w:r>
      <w:r>
        <w:rPr>
          <w:w w:val="110"/>
        </w:rPr>
        <w:t>a</w:t>
      </w:r>
      <w:r>
        <w:rPr>
          <w:spacing w:val="3"/>
          <w:w w:val="110"/>
        </w:rPr>
        <w:t> </w:t>
      </w:r>
      <w:r>
        <w:rPr>
          <w:w w:val="110"/>
        </w:rPr>
        <w:t>chance</w:t>
      </w:r>
      <w:r>
        <w:rPr>
          <w:spacing w:val="3"/>
          <w:w w:val="110"/>
        </w:rPr>
        <w:t> </w:t>
      </w:r>
      <w:r>
        <w:rPr>
          <w:w w:val="110"/>
        </w:rPr>
        <w:t>to</w:t>
      </w:r>
      <w:r>
        <w:rPr>
          <w:spacing w:val="2"/>
          <w:w w:val="110"/>
        </w:rPr>
        <w:t> </w:t>
      </w:r>
      <w:r>
        <w:rPr>
          <w:w w:val="110"/>
        </w:rPr>
        <w:t>forward</w:t>
      </w:r>
      <w:r>
        <w:rPr>
          <w:spacing w:val="4"/>
          <w:w w:val="110"/>
        </w:rPr>
        <w:t> </w:t>
      </w:r>
      <w:r>
        <w:rPr>
          <w:w w:val="110"/>
        </w:rPr>
        <w:t>each</w:t>
      </w:r>
      <w:r>
        <w:rPr>
          <w:spacing w:val="1"/>
          <w:w w:val="110"/>
        </w:rPr>
        <w:t> </w:t>
      </w:r>
      <w:r>
        <w:rPr>
          <w:w w:val="110"/>
        </w:rPr>
        <w:t>of</w:t>
      </w:r>
      <w:r>
        <w:rPr>
          <w:spacing w:val="4"/>
          <w:w w:val="110"/>
        </w:rPr>
        <w:t> </w:t>
      </w:r>
      <w:r>
        <w:rPr>
          <w:w w:val="110"/>
        </w:rPr>
        <w:t>these</w:t>
      </w:r>
      <w:r>
        <w:rPr>
          <w:spacing w:val="2"/>
          <w:w w:val="110"/>
        </w:rPr>
        <w:t> </w:t>
      </w:r>
      <w:r>
        <w:rPr>
          <w:w w:val="110"/>
        </w:rPr>
        <w:t>packets</w:t>
      </w:r>
      <w:r>
        <w:rPr>
          <w:spacing w:val="4"/>
          <w:w w:val="110"/>
        </w:rPr>
        <w:t> </w:t>
      </w:r>
      <w:r>
        <w:rPr>
          <w:w w:val="110"/>
        </w:rPr>
        <w:t>with</w:t>
      </w:r>
      <w:r>
        <w:rPr>
          <w:spacing w:val="2"/>
          <w:w w:val="110"/>
        </w:rPr>
        <w:t> </w:t>
      </w:r>
      <w:r>
        <w:rPr>
          <w:w w:val="110"/>
        </w:rPr>
        <w:t>probability</w:t>
      </w:r>
      <w:r>
        <w:rPr>
          <w:spacing w:val="4"/>
          <w:w w:val="110"/>
        </w:rPr>
        <w:t> </w:t>
      </w:r>
      <w:r>
        <w:rPr>
          <w:i/>
          <w:w w:val="110"/>
        </w:rPr>
        <w:t>p</w:t>
      </w:r>
      <w:r>
        <w:rPr>
          <w:w w:val="110"/>
        </w:rPr>
        <w:t>.</w:t>
      </w:r>
      <w:r>
        <w:rPr>
          <w:spacing w:val="2"/>
          <w:w w:val="110"/>
        </w:rPr>
        <w:t> </w:t>
      </w:r>
      <w:r>
        <w:rPr>
          <w:spacing w:val="-5"/>
          <w:w w:val="110"/>
        </w:rPr>
        <w:t>The</w:t>
      </w:r>
    </w:p>
    <w:p>
      <w:pPr>
        <w:spacing w:after="0" w:line="273" w:lineRule="auto"/>
        <w:jc w:val="both"/>
        <w:sectPr>
          <w:type w:val="continuous"/>
          <w:pgSz w:w="11910" w:h="15880"/>
          <w:pgMar w:header="655" w:footer="544" w:top="620" w:bottom="280" w:left="620" w:right="620"/>
          <w:cols w:num="2" w:equalWidth="0">
            <w:col w:w="5074" w:space="186"/>
            <w:col w:w="5410"/>
          </w:cols>
        </w:sectPr>
      </w:pPr>
    </w:p>
    <w:p>
      <w:pPr>
        <w:pStyle w:val="BodyText"/>
        <w:spacing w:before="24"/>
        <w:ind w:left="0"/>
        <w:rPr>
          <w:sz w:val="20"/>
        </w:rPr>
      </w:pPr>
    </w:p>
    <w:p>
      <w:pPr>
        <w:pStyle w:val="BodyText"/>
        <w:ind w:left="1918"/>
        <w:rPr>
          <w:sz w:val="20"/>
        </w:rPr>
      </w:pPr>
      <w:r>
        <w:rPr>
          <w:sz w:val="20"/>
        </w:rPr>
        <w:drawing>
          <wp:inline distT="0" distB="0" distL="0" distR="0">
            <wp:extent cx="4337011" cy="2310383"/>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4337011" cy="2310383"/>
                    </a:xfrm>
                    <a:prstGeom prst="rect">
                      <a:avLst/>
                    </a:prstGeom>
                  </pic:spPr>
                </pic:pic>
              </a:graphicData>
            </a:graphic>
          </wp:inline>
        </w:drawing>
      </w:r>
      <w:r>
        <w:rPr>
          <w:sz w:val="20"/>
        </w:rPr>
      </w:r>
    </w:p>
    <w:p>
      <w:pPr>
        <w:pStyle w:val="BodyText"/>
        <w:spacing w:before="9"/>
        <w:ind w:left="0"/>
        <w:rPr>
          <w:sz w:val="14"/>
        </w:rPr>
      </w:pPr>
    </w:p>
    <w:p>
      <w:pPr>
        <w:spacing w:line="285" w:lineRule="auto" w:before="0"/>
        <w:ind w:left="131" w:right="130" w:firstLine="0"/>
        <w:jc w:val="left"/>
        <w:rPr>
          <w:sz w:val="14"/>
        </w:rPr>
      </w:pPr>
      <w:bookmarkStart w:name="_bookmark11" w:id="23"/>
      <w:bookmarkEnd w:id="23"/>
      <w:r>
        <w:rPr/>
      </w:r>
      <w:r>
        <w:rPr>
          <w:b/>
          <w:w w:val="115"/>
          <w:sz w:val="14"/>
        </w:rPr>
        <w:t>Fig.</w:t>
      </w:r>
      <w:r>
        <w:rPr>
          <w:b/>
          <w:spacing w:val="-11"/>
          <w:w w:val="115"/>
          <w:sz w:val="14"/>
        </w:rPr>
        <w:t> </w:t>
      </w:r>
      <w:r>
        <w:rPr>
          <w:b/>
          <w:w w:val="115"/>
          <w:sz w:val="14"/>
        </w:rPr>
        <w:t>2.</w:t>
      </w:r>
      <w:r>
        <w:rPr>
          <w:b/>
          <w:spacing w:val="7"/>
          <w:w w:val="115"/>
          <w:sz w:val="14"/>
        </w:rPr>
        <w:t> </w:t>
      </w:r>
      <w:r>
        <w:rPr>
          <w:w w:val="115"/>
          <w:sz w:val="14"/>
        </w:rPr>
        <w:t>Flowchart</w:t>
      </w:r>
      <w:r>
        <w:rPr>
          <w:spacing w:val="-9"/>
          <w:w w:val="115"/>
          <w:sz w:val="14"/>
        </w:rPr>
        <w:t> </w:t>
      </w:r>
      <w:r>
        <w:rPr>
          <w:w w:val="115"/>
          <w:sz w:val="14"/>
        </w:rPr>
        <w:t>of</w:t>
      </w:r>
      <w:r>
        <w:rPr>
          <w:spacing w:val="-11"/>
          <w:w w:val="115"/>
          <w:sz w:val="14"/>
        </w:rPr>
        <w:t> </w:t>
      </w:r>
      <w:r>
        <w:rPr>
          <w:w w:val="115"/>
          <w:sz w:val="14"/>
        </w:rPr>
        <w:t>Algorithm</w:t>
      </w:r>
      <w:r>
        <w:rPr>
          <w:spacing w:val="-10"/>
          <w:w w:val="115"/>
          <w:sz w:val="14"/>
        </w:rPr>
        <w:t> </w:t>
      </w:r>
      <w:r>
        <w:rPr>
          <w:w w:val="115"/>
          <w:sz w:val="14"/>
        </w:rPr>
        <w:t>1,</w:t>
      </w:r>
      <w:r>
        <w:rPr>
          <w:spacing w:val="-10"/>
          <w:w w:val="115"/>
          <w:sz w:val="14"/>
        </w:rPr>
        <w:t> </w:t>
      </w:r>
      <w:r>
        <w:rPr>
          <w:w w:val="115"/>
          <w:sz w:val="14"/>
        </w:rPr>
        <w:t>performed</w:t>
      </w:r>
      <w:r>
        <w:rPr>
          <w:spacing w:val="-10"/>
          <w:w w:val="115"/>
          <w:sz w:val="14"/>
        </w:rPr>
        <w:t> </w:t>
      </w:r>
      <w:r>
        <w:rPr>
          <w:w w:val="115"/>
          <w:sz w:val="14"/>
        </w:rPr>
        <w:t>when</w:t>
      </w:r>
      <w:r>
        <w:rPr>
          <w:spacing w:val="-9"/>
          <w:w w:val="115"/>
          <w:sz w:val="14"/>
        </w:rPr>
        <w:t> </w:t>
      </w:r>
      <w:r>
        <w:rPr>
          <w:w w:val="115"/>
          <w:sz w:val="14"/>
        </w:rPr>
        <w:t>a</w:t>
      </w:r>
      <w:r>
        <w:rPr>
          <w:spacing w:val="-10"/>
          <w:w w:val="115"/>
          <w:sz w:val="14"/>
        </w:rPr>
        <w:t> </w:t>
      </w:r>
      <w:r>
        <w:rPr>
          <w:w w:val="115"/>
          <w:sz w:val="14"/>
        </w:rPr>
        <w:t>packet</w:t>
      </w:r>
      <w:r>
        <w:rPr>
          <w:spacing w:val="-11"/>
          <w:w w:val="115"/>
          <w:sz w:val="14"/>
        </w:rPr>
        <w:t> </w:t>
      </w:r>
      <w:r>
        <w:rPr>
          <w:w w:val="115"/>
          <w:sz w:val="14"/>
        </w:rPr>
        <w:t>is</w:t>
      </w:r>
      <w:r>
        <w:rPr>
          <w:spacing w:val="-10"/>
          <w:w w:val="115"/>
          <w:sz w:val="14"/>
        </w:rPr>
        <w:t> </w:t>
      </w:r>
      <w:r>
        <w:rPr>
          <w:w w:val="115"/>
          <w:sz w:val="14"/>
        </w:rPr>
        <w:t>received</w:t>
      </w:r>
      <w:r>
        <w:rPr>
          <w:spacing w:val="-10"/>
          <w:w w:val="115"/>
          <w:sz w:val="14"/>
        </w:rPr>
        <w:t> </w:t>
      </w:r>
      <w:r>
        <w:rPr>
          <w:w w:val="115"/>
          <w:sz w:val="14"/>
        </w:rPr>
        <w:t>from</w:t>
      </w:r>
      <w:r>
        <w:rPr>
          <w:spacing w:val="-10"/>
          <w:w w:val="115"/>
          <w:sz w:val="14"/>
        </w:rPr>
        <w:t> </w:t>
      </w:r>
      <w:r>
        <w:rPr>
          <w:w w:val="115"/>
          <w:sz w:val="14"/>
        </w:rPr>
        <w:t>the</w:t>
      </w:r>
      <w:r>
        <w:rPr>
          <w:spacing w:val="-10"/>
          <w:w w:val="115"/>
          <w:sz w:val="14"/>
        </w:rPr>
        <w:t> </w:t>
      </w:r>
      <w:r>
        <w:rPr>
          <w:w w:val="115"/>
          <w:sz w:val="14"/>
        </w:rPr>
        <w:t>MAC</w:t>
      </w:r>
      <w:r>
        <w:rPr>
          <w:spacing w:val="-9"/>
          <w:w w:val="115"/>
          <w:sz w:val="14"/>
        </w:rPr>
        <w:t> </w:t>
      </w:r>
      <w:r>
        <w:rPr>
          <w:w w:val="115"/>
          <w:sz w:val="14"/>
        </w:rPr>
        <w:t>layer.</w:t>
      </w:r>
      <w:r>
        <w:rPr>
          <w:spacing w:val="-10"/>
          <w:w w:val="115"/>
          <w:sz w:val="14"/>
        </w:rPr>
        <w:t> </w:t>
      </w:r>
      <w:r>
        <w:rPr>
          <w:w w:val="115"/>
          <w:sz w:val="14"/>
        </w:rPr>
        <w:t>The</w:t>
      </w:r>
      <w:r>
        <w:rPr>
          <w:spacing w:val="-10"/>
          <w:w w:val="115"/>
          <w:sz w:val="14"/>
        </w:rPr>
        <w:t> </w:t>
      </w:r>
      <w:r>
        <w:rPr>
          <w:w w:val="115"/>
          <w:sz w:val="14"/>
        </w:rPr>
        <w:t>shaded</w:t>
      </w:r>
      <w:r>
        <w:rPr>
          <w:spacing w:val="-10"/>
          <w:w w:val="115"/>
          <w:sz w:val="14"/>
        </w:rPr>
        <w:t> </w:t>
      </w:r>
      <w:r>
        <w:rPr>
          <w:w w:val="115"/>
          <w:sz w:val="14"/>
        </w:rPr>
        <w:t>area</w:t>
      </w:r>
      <w:r>
        <w:rPr>
          <w:spacing w:val="-10"/>
          <w:w w:val="115"/>
          <w:sz w:val="14"/>
        </w:rPr>
        <w:t> </w:t>
      </w:r>
      <w:r>
        <w:rPr>
          <w:w w:val="115"/>
          <w:sz w:val="14"/>
        </w:rPr>
        <w:t>highlights</w:t>
      </w:r>
      <w:r>
        <w:rPr>
          <w:spacing w:val="-10"/>
          <w:w w:val="115"/>
          <w:sz w:val="14"/>
        </w:rPr>
        <w:t> </w:t>
      </w:r>
      <w:r>
        <w:rPr>
          <w:w w:val="115"/>
          <w:sz w:val="14"/>
        </w:rPr>
        <w:t>the</w:t>
      </w:r>
      <w:r>
        <w:rPr>
          <w:spacing w:val="-10"/>
          <w:w w:val="115"/>
          <w:sz w:val="14"/>
        </w:rPr>
        <w:t> </w:t>
      </w:r>
      <w:r>
        <w:rPr>
          <w:w w:val="115"/>
          <w:sz w:val="14"/>
        </w:rPr>
        <w:t>modification</w:t>
      </w:r>
      <w:r>
        <w:rPr>
          <w:spacing w:val="-10"/>
          <w:w w:val="115"/>
          <w:sz w:val="14"/>
        </w:rPr>
        <w:t> </w:t>
      </w:r>
      <w:r>
        <w:rPr>
          <w:w w:val="115"/>
          <w:sz w:val="14"/>
        </w:rPr>
        <w:t>introduced</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proposed depth-based probabilistic routing protocol.</w:t>
      </w:r>
    </w:p>
    <w:p>
      <w:pPr>
        <w:pStyle w:val="BodyText"/>
        <w:spacing w:before="9"/>
        <w:ind w:left="0"/>
        <w:rPr>
          <w:sz w:val="12"/>
        </w:rPr>
      </w:pPr>
    </w:p>
    <w:p>
      <w:pPr>
        <w:spacing w:after="0"/>
        <w:rPr>
          <w:sz w:val="12"/>
        </w:rPr>
        <w:sectPr>
          <w:pgSz w:w="11910" w:h="15880"/>
          <w:pgMar w:header="655" w:footer="544" w:top="840" w:bottom="740" w:left="620" w:right="620"/>
        </w:sectPr>
      </w:pPr>
    </w:p>
    <w:p>
      <w:pPr>
        <w:pStyle w:val="BodyText"/>
        <w:spacing w:line="273" w:lineRule="auto" w:before="91"/>
        <w:ind w:right="39"/>
        <w:jc w:val="both"/>
      </w:pPr>
      <w:r>
        <w:rPr>
          <w:w w:val="110"/>
        </w:rPr>
        <w:t>resulting</w:t>
      </w:r>
      <w:r>
        <w:rPr>
          <w:spacing w:val="-6"/>
          <w:w w:val="110"/>
        </w:rPr>
        <w:t> </w:t>
      </w:r>
      <w:r>
        <w:rPr>
          <w:w w:val="110"/>
        </w:rPr>
        <w:t>potential</w:t>
      </w:r>
      <w:r>
        <w:rPr>
          <w:spacing w:val="-7"/>
          <w:w w:val="110"/>
        </w:rPr>
        <w:t> </w:t>
      </w:r>
      <w:r>
        <w:rPr>
          <w:w w:val="110"/>
        </w:rPr>
        <w:t>multiple</w:t>
      </w:r>
      <w:r>
        <w:rPr>
          <w:spacing w:val="-8"/>
          <w:w w:val="110"/>
        </w:rPr>
        <w:t> </w:t>
      </w:r>
      <w:r>
        <w:rPr>
          <w:w w:val="110"/>
        </w:rPr>
        <w:t>forwarding</w:t>
      </w:r>
      <w:r>
        <w:rPr>
          <w:spacing w:val="-7"/>
          <w:w w:val="110"/>
        </w:rPr>
        <w:t> </w:t>
      </w:r>
      <w:r>
        <w:rPr>
          <w:w w:val="110"/>
        </w:rPr>
        <w:t>of</w:t>
      </w:r>
      <w:r>
        <w:rPr>
          <w:spacing w:val="-7"/>
          <w:w w:val="110"/>
        </w:rPr>
        <w:t> </w:t>
      </w:r>
      <w:r>
        <w:rPr>
          <w:w w:val="110"/>
        </w:rPr>
        <w:t>the</w:t>
      </w:r>
      <w:r>
        <w:rPr>
          <w:spacing w:val="-6"/>
          <w:w w:val="110"/>
        </w:rPr>
        <w:t> </w:t>
      </w:r>
      <w:r>
        <w:rPr>
          <w:w w:val="110"/>
        </w:rPr>
        <w:t>same</w:t>
      </w:r>
      <w:r>
        <w:rPr>
          <w:spacing w:val="-8"/>
          <w:w w:val="110"/>
        </w:rPr>
        <w:t> </w:t>
      </w:r>
      <w:r>
        <w:rPr>
          <w:w w:val="110"/>
        </w:rPr>
        <w:t>packet</w:t>
      </w:r>
      <w:r>
        <w:rPr>
          <w:spacing w:val="-6"/>
          <w:w w:val="110"/>
        </w:rPr>
        <w:t> </w:t>
      </w:r>
      <w:r>
        <w:rPr>
          <w:w w:val="110"/>
        </w:rPr>
        <w:t>increases</w:t>
      </w:r>
      <w:r>
        <w:rPr>
          <w:spacing w:val="-8"/>
          <w:w w:val="110"/>
        </w:rPr>
        <w:t> </w:t>
      </w:r>
      <w:r>
        <w:rPr>
          <w:w w:val="110"/>
        </w:rPr>
        <w:t>the overhead and negatively affects the efficiency of the routing protocol. Therefore, it is important to analyze the overhead.</w:t>
      </w:r>
    </w:p>
    <w:p>
      <w:pPr>
        <w:pStyle w:val="BodyText"/>
        <w:spacing w:line="273" w:lineRule="auto"/>
        <w:ind w:right="38" w:firstLine="239"/>
        <w:jc w:val="both"/>
      </w:pPr>
      <w:r>
        <w:rPr>
          <w:w w:val="110"/>
        </w:rPr>
        <w:t>We estimate the communication overhead by finding the </w:t>
      </w:r>
      <w:r>
        <w:rPr>
          <w:w w:val="110"/>
        </w:rPr>
        <w:t>expected number</w:t>
      </w:r>
      <w:r>
        <w:rPr>
          <w:w w:val="110"/>
        </w:rPr>
        <w:t> of</w:t>
      </w:r>
      <w:r>
        <w:rPr>
          <w:w w:val="110"/>
        </w:rPr>
        <w:t> additional</w:t>
      </w:r>
      <w:r>
        <w:rPr>
          <w:w w:val="110"/>
        </w:rPr>
        <w:t> packets</w:t>
      </w:r>
      <w:r>
        <w:rPr>
          <w:w w:val="110"/>
        </w:rPr>
        <w:t> forwarded</w:t>
      </w:r>
      <w:r>
        <w:rPr>
          <w:w w:val="110"/>
        </w:rPr>
        <w:t> by</w:t>
      </w:r>
      <w:r>
        <w:rPr>
          <w:w w:val="110"/>
        </w:rPr>
        <w:t> DPR</w:t>
      </w:r>
      <w:r>
        <w:rPr>
          <w:w w:val="110"/>
        </w:rPr>
        <w:t> that</w:t>
      </w:r>
      <w:r>
        <w:rPr>
          <w:w w:val="110"/>
        </w:rPr>
        <w:t> would</w:t>
      </w:r>
      <w:r>
        <w:rPr>
          <w:w w:val="110"/>
        </w:rPr>
        <w:t> not</w:t>
      </w:r>
      <w:r>
        <w:rPr>
          <w:w w:val="110"/>
        </w:rPr>
        <w:t> be forwarded</w:t>
      </w:r>
      <w:r>
        <w:rPr>
          <w:w w:val="110"/>
        </w:rPr>
        <w:t> by</w:t>
      </w:r>
      <w:r>
        <w:rPr>
          <w:w w:val="110"/>
        </w:rPr>
        <w:t> DBR.</w:t>
      </w:r>
      <w:r>
        <w:rPr>
          <w:w w:val="110"/>
        </w:rPr>
        <w:t> If</w:t>
      </w:r>
      <w:r>
        <w:rPr>
          <w:w w:val="110"/>
        </w:rPr>
        <w:t> the</w:t>
      </w:r>
      <w:r>
        <w:rPr>
          <w:w w:val="110"/>
        </w:rPr>
        <w:t> qualified</w:t>
      </w:r>
      <w:r>
        <w:rPr>
          <w:w w:val="110"/>
        </w:rPr>
        <w:t> forwarder</w:t>
      </w:r>
      <w:r>
        <w:rPr>
          <w:w w:val="110"/>
        </w:rPr>
        <w:t> of</w:t>
      </w:r>
      <w:r>
        <w:rPr>
          <w:w w:val="110"/>
        </w:rPr>
        <w:t> a</w:t>
      </w:r>
      <w:r>
        <w:rPr>
          <w:w w:val="110"/>
        </w:rPr>
        <w:t> packet</w:t>
      </w:r>
      <w:r>
        <w:rPr>
          <w:w w:val="110"/>
        </w:rPr>
        <w:t> has</w:t>
      </w:r>
      <w:r>
        <w:rPr>
          <w:w w:val="110"/>
        </w:rPr>
        <w:t> </w:t>
      </w:r>
      <w:r>
        <w:rPr>
          <w:i/>
          <w:w w:val="110"/>
        </w:rPr>
        <w:t>m</w:t>
      </w:r>
      <w:r>
        <w:rPr>
          <w:i/>
          <w:w w:val="110"/>
        </w:rPr>
        <w:t> </w:t>
      </w:r>
      <w:r>
        <w:rPr>
          <w:w w:val="110"/>
        </w:rPr>
        <w:t>un- </w:t>
      </w:r>
      <w:r>
        <w:rPr/>
        <w:t>qualified</w:t>
      </w:r>
      <w:r>
        <w:rPr>
          <w:spacing w:val="25"/>
        </w:rPr>
        <w:t> </w:t>
      </w:r>
      <w:r>
        <w:rPr/>
        <w:t>neighbors</w:t>
      </w:r>
      <w:r>
        <w:rPr>
          <w:spacing w:val="28"/>
        </w:rPr>
        <w:t> </w:t>
      </w:r>
      <w:r>
        <w:rPr/>
        <w:t>holding</w:t>
      </w:r>
      <w:r>
        <w:rPr>
          <w:spacing w:val="23"/>
        </w:rPr>
        <w:t> </w:t>
      </w:r>
      <w:r>
        <w:rPr/>
        <w:t>a</w:t>
      </w:r>
      <w:r>
        <w:rPr>
          <w:spacing w:val="26"/>
        </w:rPr>
        <w:t> </w:t>
      </w:r>
      <w:r>
        <w:rPr/>
        <w:t>copy</w:t>
      </w:r>
      <w:r>
        <w:rPr>
          <w:spacing w:val="23"/>
        </w:rPr>
        <w:t> </w:t>
      </w:r>
      <w:r>
        <w:rPr/>
        <w:t>of</w:t>
      </w:r>
      <w:r>
        <w:rPr>
          <w:spacing w:val="24"/>
        </w:rPr>
        <w:t> </w:t>
      </w:r>
      <w:r>
        <w:rPr/>
        <w:t>the</w:t>
      </w:r>
      <w:r>
        <w:rPr>
          <w:spacing w:val="26"/>
        </w:rPr>
        <w:t> </w:t>
      </w:r>
      <w:r>
        <w:rPr/>
        <w:t>same</w:t>
      </w:r>
      <w:r>
        <w:rPr>
          <w:spacing w:val="25"/>
        </w:rPr>
        <w:t> </w:t>
      </w:r>
      <w:r>
        <w:rPr/>
        <w:t>packet,</w:t>
      </w:r>
      <w:r>
        <w:rPr>
          <w:spacing w:val="26"/>
        </w:rPr>
        <w:t> </w:t>
      </w:r>
      <w:r>
        <w:rPr/>
        <w:t>then</w:t>
      </w:r>
      <w:r>
        <w:rPr>
          <w:spacing w:val="23"/>
        </w:rPr>
        <w:t> </w:t>
      </w:r>
      <w:r>
        <w:rPr/>
        <w:t>the</w:t>
      </w:r>
      <w:r>
        <w:rPr>
          <w:spacing w:val="24"/>
        </w:rPr>
        <w:t> </w:t>
      </w:r>
      <w:r>
        <w:rPr>
          <w:spacing w:val="-2"/>
        </w:rPr>
        <w:t>expected</w:t>
      </w:r>
    </w:p>
    <w:p>
      <w:pPr>
        <w:pStyle w:val="BodyText"/>
        <w:spacing w:line="293" w:lineRule="exact"/>
        <w:jc w:val="both"/>
      </w:pPr>
      <w:r>
        <w:rPr>
          <w:w w:val="110"/>
        </w:rPr>
        <w:t>number</w:t>
      </w:r>
      <w:r>
        <w:rPr>
          <w:spacing w:val="15"/>
          <w:w w:val="110"/>
        </w:rPr>
        <w:t> </w:t>
      </w:r>
      <w:r>
        <w:rPr>
          <w:w w:val="110"/>
        </w:rPr>
        <w:t>of</w:t>
      </w:r>
      <w:r>
        <w:rPr>
          <w:spacing w:val="18"/>
          <w:w w:val="110"/>
        </w:rPr>
        <w:t> </w:t>
      </w:r>
      <w:r>
        <w:rPr>
          <w:w w:val="110"/>
        </w:rPr>
        <w:t>additional</w:t>
      </w:r>
      <w:r>
        <w:rPr>
          <w:spacing w:val="16"/>
          <w:w w:val="110"/>
        </w:rPr>
        <w:t> </w:t>
      </w:r>
      <w:r>
        <w:rPr>
          <w:w w:val="110"/>
        </w:rPr>
        <w:t>forwarded</w:t>
      </w:r>
      <w:r>
        <w:rPr>
          <w:spacing w:val="17"/>
          <w:w w:val="110"/>
        </w:rPr>
        <w:t> </w:t>
      </w:r>
      <w:r>
        <w:rPr>
          <w:w w:val="110"/>
        </w:rPr>
        <w:t>packets</w:t>
      </w:r>
      <w:r>
        <w:rPr>
          <w:spacing w:val="17"/>
          <w:w w:val="110"/>
        </w:rPr>
        <w:t> </w:t>
      </w:r>
      <w:r>
        <w:rPr>
          <w:w w:val="110"/>
        </w:rPr>
        <w:t>is</w:t>
      </w:r>
      <w:r>
        <w:rPr>
          <w:spacing w:val="18"/>
          <w:w w:val="110"/>
        </w:rPr>
        <w:t> </w:t>
      </w:r>
      <w:r>
        <w:rPr>
          <w:rFonts w:ascii="Latin Modern Math" w:hAnsi="Latin Modern Math"/>
          <w:w w:val="110"/>
        </w:rPr>
        <w:t>(</w:t>
      </w:r>
      <w:r>
        <w:rPr>
          <w:i/>
          <w:w w:val="110"/>
        </w:rPr>
        <w:t>p</w:t>
      </w:r>
      <w:r>
        <w:rPr>
          <w:i/>
          <w:spacing w:val="-18"/>
          <w:w w:val="110"/>
        </w:rPr>
        <w:t> </w:t>
      </w:r>
      <w:r>
        <w:rPr>
          <w:rFonts w:ascii="STIX" w:hAnsi="STIX"/>
          <w:w w:val="110"/>
        </w:rPr>
        <w:t>⋅</w:t>
      </w:r>
      <w:r>
        <w:rPr>
          <w:i/>
          <w:w w:val="110"/>
        </w:rPr>
        <w:t>m</w:t>
      </w:r>
      <w:r>
        <w:rPr>
          <w:rFonts w:ascii="Latin Modern Math" w:hAnsi="Latin Modern Math"/>
          <w:w w:val="110"/>
        </w:rPr>
        <w:t>)</w:t>
      </w:r>
      <w:r>
        <w:rPr>
          <w:rFonts w:ascii="Latin Modern Math" w:hAnsi="Latin Modern Math"/>
          <w:spacing w:val="3"/>
          <w:w w:val="110"/>
        </w:rPr>
        <w:t> </w:t>
      </w:r>
      <w:r>
        <w:rPr>
          <w:w w:val="110"/>
        </w:rPr>
        <w:t>packet.</w:t>
      </w:r>
      <w:r>
        <w:rPr>
          <w:spacing w:val="16"/>
          <w:w w:val="110"/>
        </w:rPr>
        <w:t> </w:t>
      </w:r>
      <w:r>
        <w:rPr>
          <w:spacing w:val="-2"/>
          <w:w w:val="110"/>
        </w:rPr>
        <w:t>Unqualified</w:t>
      </w:r>
    </w:p>
    <w:p>
      <w:pPr>
        <w:pStyle w:val="BodyText"/>
        <w:spacing w:line="132" w:lineRule="exact"/>
        <w:jc w:val="both"/>
      </w:pPr>
      <w:r>
        <w:rPr>
          <w:w w:val="110"/>
        </w:rPr>
        <w:t>forwarding</w:t>
      </w:r>
      <w:r>
        <w:rPr>
          <w:spacing w:val="43"/>
          <w:w w:val="110"/>
        </w:rPr>
        <w:t> </w:t>
      </w:r>
      <w:r>
        <w:rPr>
          <w:w w:val="110"/>
        </w:rPr>
        <w:t>neighbors</w:t>
      </w:r>
      <w:r>
        <w:rPr>
          <w:spacing w:val="44"/>
          <w:w w:val="110"/>
        </w:rPr>
        <w:t> </w:t>
      </w:r>
      <w:r>
        <w:rPr>
          <w:w w:val="110"/>
        </w:rPr>
        <w:t>is</w:t>
      </w:r>
      <w:r>
        <w:rPr>
          <w:spacing w:val="44"/>
          <w:w w:val="110"/>
        </w:rPr>
        <w:t> </w:t>
      </w:r>
      <w:r>
        <w:rPr>
          <w:w w:val="110"/>
        </w:rPr>
        <w:t>a</w:t>
      </w:r>
      <w:r>
        <w:rPr>
          <w:spacing w:val="43"/>
          <w:w w:val="110"/>
        </w:rPr>
        <w:t> </w:t>
      </w:r>
      <w:r>
        <w:rPr>
          <w:w w:val="110"/>
        </w:rPr>
        <w:t>subset</w:t>
      </w:r>
      <w:r>
        <w:rPr>
          <w:spacing w:val="44"/>
          <w:w w:val="110"/>
        </w:rPr>
        <w:t> </w:t>
      </w:r>
      <w:r>
        <w:rPr>
          <w:w w:val="110"/>
        </w:rPr>
        <w:t>of</w:t>
      </w:r>
      <w:r>
        <w:rPr>
          <w:spacing w:val="43"/>
          <w:w w:val="110"/>
        </w:rPr>
        <w:t> </w:t>
      </w:r>
      <w:r>
        <w:rPr>
          <w:w w:val="110"/>
        </w:rPr>
        <w:t>all</w:t>
      </w:r>
      <w:r>
        <w:rPr>
          <w:spacing w:val="43"/>
          <w:w w:val="110"/>
        </w:rPr>
        <w:t> </w:t>
      </w:r>
      <w:r>
        <w:rPr>
          <w:w w:val="110"/>
        </w:rPr>
        <w:t>neighbors</w:t>
      </w:r>
      <w:r>
        <w:rPr>
          <w:spacing w:val="44"/>
          <w:w w:val="110"/>
        </w:rPr>
        <w:t> </w:t>
      </w:r>
      <w:r>
        <w:rPr>
          <w:w w:val="110"/>
        </w:rPr>
        <w:t>within</w:t>
      </w:r>
      <w:r>
        <w:rPr>
          <w:spacing w:val="43"/>
          <w:w w:val="110"/>
        </w:rPr>
        <w:t> </w:t>
      </w:r>
      <w:r>
        <w:rPr>
          <w:w w:val="110"/>
        </w:rPr>
        <w:t>a</w:t>
      </w:r>
      <w:r>
        <w:rPr>
          <w:spacing w:val="44"/>
          <w:w w:val="110"/>
        </w:rPr>
        <w:t> </w:t>
      </w:r>
      <w:r>
        <w:rPr>
          <w:spacing w:val="-2"/>
          <w:w w:val="110"/>
        </w:rPr>
        <w:t>node</w:t>
      </w:r>
      <w:r>
        <w:rPr>
          <w:rFonts w:ascii="STIX" w:hAnsi="STIX"/>
          <w:spacing w:val="-2"/>
          <w:w w:val="110"/>
        </w:rPr>
        <w:t>’</w:t>
      </w:r>
      <w:r>
        <w:rPr>
          <w:spacing w:val="-2"/>
          <w:w w:val="110"/>
        </w:rPr>
        <w:t>s</w:t>
      </w:r>
    </w:p>
    <w:p>
      <w:pPr>
        <w:pStyle w:val="BodyText"/>
        <w:spacing w:line="273" w:lineRule="auto"/>
        <w:ind w:right="38"/>
        <w:jc w:val="both"/>
      </w:pPr>
      <w:r>
        <w:rPr>
          <w:w w:val="110"/>
        </w:rPr>
        <w:t>communication</w:t>
      </w:r>
      <w:r>
        <w:rPr>
          <w:w w:val="110"/>
        </w:rPr>
        <w:t> range.</w:t>
      </w:r>
      <w:r>
        <w:rPr>
          <w:w w:val="110"/>
        </w:rPr>
        <w:t> Obviously,</w:t>
      </w:r>
      <w:r>
        <w:rPr>
          <w:w w:val="110"/>
        </w:rPr>
        <w:t> neighbors</w:t>
      </w:r>
      <w:r>
        <w:rPr>
          <w:w w:val="110"/>
        </w:rPr>
        <w:t> that</w:t>
      </w:r>
      <w:r>
        <w:rPr>
          <w:w w:val="110"/>
        </w:rPr>
        <w:t> have</w:t>
      </w:r>
      <w:r>
        <w:rPr>
          <w:w w:val="110"/>
        </w:rPr>
        <w:t> already</w:t>
      </w:r>
      <w:r>
        <w:rPr>
          <w:w w:val="110"/>
        </w:rPr>
        <w:t> </w:t>
      </w:r>
      <w:r>
        <w:rPr>
          <w:w w:val="110"/>
        </w:rPr>
        <w:t>for- warded</w:t>
      </w:r>
      <w:r>
        <w:rPr>
          <w:w w:val="110"/>
        </w:rPr>
        <w:t> a</w:t>
      </w:r>
      <w:r>
        <w:rPr>
          <w:w w:val="110"/>
        </w:rPr>
        <w:t> specific</w:t>
      </w:r>
      <w:r>
        <w:rPr>
          <w:w w:val="110"/>
        </w:rPr>
        <w:t> packet</w:t>
      </w:r>
      <w:r>
        <w:rPr>
          <w:w w:val="110"/>
        </w:rPr>
        <w:t> are</w:t>
      </w:r>
      <w:r>
        <w:rPr>
          <w:w w:val="110"/>
        </w:rPr>
        <w:t> no</w:t>
      </w:r>
      <w:r>
        <w:rPr>
          <w:w w:val="110"/>
        </w:rPr>
        <w:t> longer</w:t>
      </w:r>
      <w:r>
        <w:rPr>
          <w:w w:val="110"/>
        </w:rPr>
        <w:t> considered</w:t>
      </w:r>
      <w:r>
        <w:rPr>
          <w:w w:val="110"/>
        </w:rPr>
        <w:t> unqualified</w:t>
      </w:r>
      <w:r>
        <w:rPr>
          <w:w w:val="110"/>
        </w:rPr>
        <w:t> for- warders</w:t>
      </w:r>
      <w:r>
        <w:rPr>
          <w:spacing w:val="31"/>
          <w:w w:val="110"/>
        </w:rPr>
        <w:t> </w:t>
      </w:r>
      <w:r>
        <w:rPr>
          <w:w w:val="110"/>
        </w:rPr>
        <w:t>of</w:t>
      </w:r>
      <w:r>
        <w:rPr>
          <w:spacing w:val="30"/>
          <w:w w:val="110"/>
        </w:rPr>
        <w:t> </w:t>
      </w:r>
      <w:r>
        <w:rPr>
          <w:w w:val="110"/>
        </w:rPr>
        <w:t>that</w:t>
      </w:r>
      <w:r>
        <w:rPr>
          <w:spacing w:val="29"/>
          <w:w w:val="110"/>
        </w:rPr>
        <w:t> </w:t>
      </w:r>
      <w:r>
        <w:rPr>
          <w:w w:val="110"/>
        </w:rPr>
        <w:t>packet.</w:t>
      </w:r>
      <w:r>
        <w:rPr>
          <w:spacing w:val="31"/>
          <w:w w:val="110"/>
        </w:rPr>
        <w:t> </w:t>
      </w:r>
      <w:r>
        <w:rPr>
          <w:w w:val="110"/>
        </w:rPr>
        <w:t>Therefore,</w:t>
      </w:r>
      <w:r>
        <w:rPr>
          <w:spacing w:val="30"/>
          <w:w w:val="110"/>
        </w:rPr>
        <w:t> </w:t>
      </w:r>
      <w:r>
        <w:rPr>
          <w:i/>
          <w:w w:val="110"/>
        </w:rPr>
        <w:t>m</w:t>
      </w:r>
      <w:r>
        <w:rPr>
          <w:i/>
          <w:spacing w:val="30"/>
          <w:w w:val="110"/>
        </w:rPr>
        <w:t> </w:t>
      </w:r>
      <w:r>
        <w:rPr>
          <w:w w:val="110"/>
        </w:rPr>
        <w:t>can</w:t>
      </w:r>
      <w:r>
        <w:rPr>
          <w:spacing w:val="30"/>
          <w:w w:val="110"/>
        </w:rPr>
        <w:t> </w:t>
      </w:r>
      <w:r>
        <w:rPr>
          <w:w w:val="110"/>
        </w:rPr>
        <w:t>be</w:t>
      </w:r>
      <w:r>
        <w:rPr>
          <w:spacing w:val="30"/>
          <w:w w:val="110"/>
        </w:rPr>
        <w:t> </w:t>
      </w:r>
      <w:r>
        <w:rPr>
          <w:w w:val="110"/>
        </w:rPr>
        <w:t>much</w:t>
      </w:r>
      <w:r>
        <w:rPr>
          <w:spacing w:val="30"/>
          <w:w w:val="110"/>
        </w:rPr>
        <w:t> </w:t>
      </w:r>
      <w:r>
        <w:rPr>
          <w:w w:val="110"/>
        </w:rPr>
        <w:t>smaller</w:t>
      </w:r>
      <w:r>
        <w:rPr>
          <w:spacing w:val="30"/>
          <w:w w:val="110"/>
        </w:rPr>
        <w:t> </w:t>
      </w:r>
      <w:r>
        <w:rPr>
          <w:w w:val="110"/>
        </w:rPr>
        <w:t>than</w:t>
      </w:r>
      <w:r>
        <w:rPr>
          <w:spacing w:val="30"/>
          <w:w w:val="110"/>
        </w:rPr>
        <w:t> </w:t>
      </w:r>
      <w:r>
        <w:rPr>
          <w:spacing w:val="-5"/>
          <w:w w:val="110"/>
        </w:rPr>
        <w:t>the</w:t>
      </w:r>
    </w:p>
    <w:p>
      <w:pPr>
        <w:pStyle w:val="BodyText"/>
        <w:spacing w:line="220" w:lineRule="auto"/>
        <w:ind w:right="38"/>
        <w:jc w:val="both"/>
      </w:pPr>
      <w:r>
        <w:rPr>
          <w:w w:val="110"/>
        </w:rPr>
        <w:t>node</w:t>
      </w:r>
      <w:r>
        <w:rPr>
          <w:rFonts w:ascii="STIX" w:hAnsi="STIX"/>
          <w:w w:val="110"/>
        </w:rPr>
        <w:t>’</w:t>
      </w:r>
      <w:r>
        <w:rPr>
          <w:w w:val="110"/>
        </w:rPr>
        <w:t>s</w:t>
      </w:r>
      <w:r>
        <w:rPr>
          <w:w w:val="110"/>
        </w:rPr>
        <w:t> degree</w:t>
      </w:r>
      <w:r>
        <w:rPr>
          <w:w w:val="110"/>
        </w:rPr>
        <w:t> (number</w:t>
      </w:r>
      <w:r>
        <w:rPr>
          <w:w w:val="110"/>
        </w:rPr>
        <w:t> of</w:t>
      </w:r>
      <w:r>
        <w:rPr>
          <w:w w:val="110"/>
        </w:rPr>
        <w:t> neighbors).</w:t>
      </w:r>
      <w:r>
        <w:rPr>
          <w:w w:val="110"/>
        </w:rPr>
        <w:t> Other</w:t>
      </w:r>
      <w:r>
        <w:rPr>
          <w:w w:val="110"/>
        </w:rPr>
        <w:t> factors</w:t>
      </w:r>
      <w:r>
        <w:rPr>
          <w:w w:val="110"/>
        </w:rPr>
        <w:t> can</w:t>
      </w:r>
      <w:r>
        <w:rPr>
          <w:w w:val="110"/>
        </w:rPr>
        <w:t> affect</w:t>
      </w:r>
      <w:r>
        <w:rPr>
          <w:w w:val="110"/>
        </w:rPr>
        <w:t> the number of</w:t>
      </w:r>
      <w:r>
        <w:rPr>
          <w:spacing w:val="1"/>
          <w:w w:val="110"/>
        </w:rPr>
        <w:t> </w:t>
      </w:r>
      <w:r>
        <w:rPr>
          <w:w w:val="110"/>
        </w:rPr>
        <w:t>successfully forwarded</w:t>
      </w:r>
      <w:r>
        <w:rPr>
          <w:spacing w:val="1"/>
          <w:w w:val="110"/>
        </w:rPr>
        <w:t> </w:t>
      </w:r>
      <w:r>
        <w:rPr>
          <w:w w:val="110"/>
        </w:rPr>
        <w:t>packets,</w:t>
      </w:r>
      <w:r>
        <w:rPr>
          <w:spacing w:val="-1"/>
          <w:w w:val="110"/>
        </w:rPr>
        <w:t> </w:t>
      </w:r>
      <w:r>
        <w:rPr>
          <w:w w:val="110"/>
        </w:rPr>
        <w:t>such as</w:t>
      </w:r>
      <w:r>
        <w:rPr>
          <w:spacing w:val="1"/>
          <w:w w:val="110"/>
        </w:rPr>
        <w:t> </w:t>
      </w:r>
      <w:r>
        <w:rPr>
          <w:w w:val="110"/>
        </w:rPr>
        <w:t>the contention</w:t>
      </w:r>
      <w:r>
        <w:rPr>
          <w:spacing w:val="1"/>
          <w:w w:val="110"/>
        </w:rPr>
        <w:t> </w:t>
      </w:r>
      <w:r>
        <w:rPr>
          <w:spacing w:val="-2"/>
          <w:w w:val="110"/>
        </w:rPr>
        <w:t>level</w:t>
      </w:r>
    </w:p>
    <w:p>
      <w:pPr>
        <w:pStyle w:val="BodyText"/>
        <w:spacing w:line="273" w:lineRule="auto" w:before="15"/>
        <w:ind w:right="38"/>
        <w:jc w:val="both"/>
      </w:pPr>
      <w:r>
        <w:rPr>
          <w:spacing w:val="-2"/>
          <w:w w:val="110"/>
        </w:rPr>
        <w:t>and</w:t>
      </w:r>
      <w:r>
        <w:rPr>
          <w:spacing w:val="-6"/>
          <w:w w:val="110"/>
        </w:rPr>
        <w:t> </w:t>
      </w:r>
      <w:r>
        <w:rPr>
          <w:spacing w:val="-2"/>
          <w:w w:val="110"/>
        </w:rPr>
        <w:t>the</w:t>
      </w:r>
      <w:r>
        <w:rPr>
          <w:spacing w:val="-6"/>
          <w:w w:val="110"/>
        </w:rPr>
        <w:t> </w:t>
      </w:r>
      <w:r>
        <w:rPr>
          <w:spacing w:val="-2"/>
          <w:w w:val="110"/>
        </w:rPr>
        <w:t>MAC</w:t>
      </w:r>
      <w:r>
        <w:rPr>
          <w:spacing w:val="-5"/>
          <w:w w:val="110"/>
        </w:rPr>
        <w:t> </w:t>
      </w:r>
      <w:r>
        <w:rPr>
          <w:spacing w:val="-2"/>
          <w:w w:val="110"/>
        </w:rPr>
        <w:t>protocol</w:t>
      </w:r>
      <w:r>
        <w:rPr>
          <w:spacing w:val="-6"/>
          <w:w w:val="110"/>
        </w:rPr>
        <w:t> </w:t>
      </w:r>
      <w:r>
        <w:rPr>
          <w:spacing w:val="-2"/>
          <w:w w:val="110"/>
        </w:rPr>
        <w:t>in</w:t>
      </w:r>
      <w:r>
        <w:rPr>
          <w:spacing w:val="-6"/>
          <w:w w:val="110"/>
        </w:rPr>
        <w:t> </w:t>
      </w:r>
      <w:r>
        <w:rPr>
          <w:spacing w:val="-2"/>
          <w:w w:val="110"/>
        </w:rPr>
        <w:t>use.</w:t>
      </w:r>
      <w:r>
        <w:rPr>
          <w:spacing w:val="-6"/>
          <w:w w:val="110"/>
        </w:rPr>
        <w:t> </w:t>
      </w:r>
      <w:r>
        <w:rPr>
          <w:spacing w:val="-2"/>
          <w:w w:val="110"/>
        </w:rPr>
        <w:t>For</w:t>
      </w:r>
      <w:r>
        <w:rPr>
          <w:spacing w:val="-5"/>
          <w:w w:val="110"/>
        </w:rPr>
        <w:t> </w:t>
      </w:r>
      <w:r>
        <w:rPr>
          <w:spacing w:val="-2"/>
          <w:w w:val="110"/>
        </w:rPr>
        <w:t>example,</w:t>
      </w:r>
      <w:r>
        <w:rPr>
          <w:spacing w:val="-6"/>
          <w:w w:val="110"/>
        </w:rPr>
        <w:t> </w:t>
      </w:r>
      <w:r>
        <w:rPr>
          <w:spacing w:val="-2"/>
          <w:w w:val="110"/>
        </w:rPr>
        <w:t>if</w:t>
      </w:r>
      <w:r>
        <w:rPr>
          <w:spacing w:val="-7"/>
          <w:w w:val="110"/>
        </w:rPr>
        <w:t> </w:t>
      </w:r>
      <w:r>
        <w:rPr>
          <w:spacing w:val="-2"/>
          <w:w w:val="110"/>
        </w:rPr>
        <w:t>the</w:t>
      </w:r>
      <w:r>
        <w:rPr>
          <w:spacing w:val="-5"/>
          <w:w w:val="110"/>
        </w:rPr>
        <w:t> </w:t>
      </w:r>
      <w:r>
        <w:rPr>
          <w:spacing w:val="-2"/>
          <w:w w:val="110"/>
        </w:rPr>
        <w:t>transmissions</w:t>
      </w:r>
      <w:r>
        <w:rPr>
          <w:spacing w:val="-6"/>
          <w:w w:val="110"/>
        </w:rPr>
        <w:t> </w:t>
      </w:r>
      <w:r>
        <w:rPr>
          <w:spacing w:val="-2"/>
          <w:w w:val="110"/>
        </w:rPr>
        <w:t>of</w:t>
      </w:r>
      <w:r>
        <w:rPr>
          <w:spacing w:val="-6"/>
          <w:w w:val="110"/>
        </w:rPr>
        <w:t> </w:t>
      </w:r>
      <w:r>
        <w:rPr>
          <w:spacing w:val="-2"/>
          <w:w w:val="110"/>
        </w:rPr>
        <w:t>two</w:t>
      </w:r>
      <w:r>
        <w:rPr>
          <w:spacing w:val="-6"/>
          <w:w w:val="110"/>
        </w:rPr>
        <w:t> </w:t>
      </w:r>
      <w:r>
        <w:rPr>
          <w:spacing w:val="-2"/>
          <w:w w:val="110"/>
        </w:rPr>
        <w:t>or </w:t>
      </w:r>
      <w:r>
        <w:rPr>
          <w:w w:val="110"/>
        </w:rPr>
        <w:t>more</w:t>
      </w:r>
      <w:r>
        <w:rPr>
          <w:w w:val="110"/>
        </w:rPr>
        <w:t> unqualified forwarders happen</w:t>
      </w:r>
      <w:r>
        <w:rPr>
          <w:w w:val="110"/>
        </w:rPr>
        <w:t> to interfere, some</w:t>
      </w:r>
      <w:r>
        <w:rPr>
          <w:w w:val="110"/>
        </w:rPr>
        <w:t> or all of them may fail, thus causing no further traffic and reducing overhead. There- fore,</w:t>
      </w:r>
      <w:r>
        <w:rPr>
          <w:spacing w:val="-1"/>
          <w:w w:val="110"/>
        </w:rPr>
        <w:t> </w:t>
      </w:r>
      <w:r>
        <w:rPr>
          <w:w w:val="110"/>
        </w:rPr>
        <w:t>the</w:t>
      </w:r>
      <w:r>
        <w:rPr>
          <w:spacing w:val="-1"/>
          <w:w w:val="110"/>
        </w:rPr>
        <w:t> </w:t>
      </w:r>
      <w:r>
        <w:rPr>
          <w:w w:val="110"/>
        </w:rPr>
        <w:t>overhead</w:t>
      </w:r>
      <w:r>
        <w:rPr>
          <w:spacing w:val="-2"/>
          <w:w w:val="110"/>
        </w:rPr>
        <w:t> </w:t>
      </w:r>
      <w:r>
        <w:rPr>
          <w:w w:val="110"/>
        </w:rPr>
        <w:t>caused</w:t>
      </w:r>
      <w:r>
        <w:rPr>
          <w:spacing w:val="-2"/>
          <w:w w:val="110"/>
        </w:rPr>
        <w:t> </w:t>
      </w:r>
      <w:r>
        <w:rPr>
          <w:w w:val="110"/>
        </w:rPr>
        <w:t>by</w:t>
      </w:r>
      <w:r>
        <w:rPr>
          <w:spacing w:val="-1"/>
          <w:w w:val="110"/>
        </w:rPr>
        <w:t> </w:t>
      </w:r>
      <w:r>
        <w:rPr>
          <w:w w:val="110"/>
        </w:rPr>
        <w:t>probabilistic</w:t>
      </w:r>
      <w:r>
        <w:rPr>
          <w:spacing w:val="-1"/>
          <w:w w:val="110"/>
        </w:rPr>
        <w:t> </w:t>
      </w:r>
      <w:r>
        <w:rPr>
          <w:w w:val="110"/>
        </w:rPr>
        <w:t>forwarding</w:t>
      </w:r>
      <w:r>
        <w:rPr>
          <w:spacing w:val="-2"/>
          <w:w w:val="110"/>
        </w:rPr>
        <w:t> </w:t>
      </w:r>
      <w:r>
        <w:rPr>
          <w:w w:val="110"/>
        </w:rPr>
        <w:t>is</w:t>
      </w:r>
      <w:r>
        <w:rPr>
          <w:spacing w:val="-1"/>
          <w:w w:val="110"/>
        </w:rPr>
        <w:t> </w:t>
      </w:r>
      <w:r>
        <w:rPr>
          <w:w w:val="110"/>
        </w:rPr>
        <w:t>expected</w:t>
      </w:r>
      <w:r>
        <w:rPr>
          <w:spacing w:val="-2"/>
          <w:w w:val="110"/>
        </w:rPr>
        <w:t> </w:t>
      </w:r>
      <w:r>
        <w:rPr>
          <w:w w:val="110"/>
        </w:rPr>
        <w:t>to</w:t>
      </w:r>
      <w:r>
        <w:rPr>
          <w:spacing w:val="-1"/>
          <w:w w:val="110"/>
        </w:rPr>
        <w:t> </w:t>
      </w:r>
      <w:r>
        <w:rPr>
          <w:w w:val="110"/>
        </w:rPr>
        <w:t>be reasonably low.</w:t>
      </w:r>
    </w:p>
    <w:p>
      <w:pPr>
        <w:pStyle w:val="BodyText"/>
        <w:spacing w:line="271" w:lineRule="auto"/>
        <w:ind w:right="38" w:firstLine="239"/>
        <w:jc w:val="both"/>
      </w:pPr>
      <w:r>
        <w:rPr>
          <w:w w:val="110"/>
        </w:rPr>
        <w:t>To</w:t>
      </w:r>
      <w:r>
        <w:rPr>
          <w:spacing w:val="-11"/>
          <w:w w:val="110"/>
        </w:rPr>
        <w:t> </w:t>
      </w:r>
      <w:r>
        <w:rPr>
          <w:w w:val="110"/>
        </w:rPr>
        <w:t>sum</w:t>
      </w:r>
      <w:r>
        <w:rPr>
          <w:spacing w:val="-11"/>
          <w:w w:val="110"/>
        </w:rPr>
        <w:t> </w:t>
      </w:r>
      <w:r>
        <w:rPr>
          <w:w w:val="110"/>
        </w:rPr>
        <w:t>up</w:t>
      </w:r>
      <w:r>
        <w:rPr>
          <w:spacing w:val="-11"/>
          <w:w w:val="110"/>
        </w:rPr>
        <w:t> </w:t>
      </w:r>
      <w:r>
        <w:rPr>
          <w:w w:val="110"/>
        </w:rPr>
        <w:t>the</w:t>
      </w:r>
      <w:r>
        <w:rPr>
          <w:spacing w:val="-11"/>
          <w:w w:val="110"/>
        </w:rPr>
        <w:t> </w:t>
      </w:r>
      <w:r>
        <w:rPr>
          <w:w w:val="110"/>
        </w:rPr>
        <w:t>effect</w:t>
      </w:r>
      <w:r>
        <w:rPr>
          <w:spacing w:val="-11"/>
          <w:w w:val="110"/>
        </w:rPr>
        <w:t> </w:t>
      </w:r>
      <w:r>
        <w:rPr>
          <w:w w:val="110"/>
        </w:rPr>
        <w:t>of</w:t>
      </w:r>
      <w:r>
        <w:rPr>
          <w:spacing w:val="-11"/>
          <w:w w:val="110"/>
        </w:rPr>
        <w:t> </w:t>
      </w:r>
      <w:r>
        <w:rPr>
          <w:w w:val="110"/>
        </w:rPr>
        <w:t>the</w:t>
      </w:r>
      <w:r>
        <w:rPr>
          <w:spacing w:val="-11"/>
          <w:w w:val="110"/>
        </w:rPr>
        <w:t> </w:t>
      </w:r>
      <w:r>
        <w:rPr>
          <w:w w:val="110"/>
        </w:rPr>
        <w:t>probability</w:t>
      </w:r>
      <w:r>
        <w:rPr>
          <w:spacing w:val="-11"/>
          <w:w w:val="110"/>
        </w:rPr>
        <w:t> </w:t>
      </w:r>
      <w:r>
        <w:rPr>
          <w:w w:val="110"/>
        </w:rPr>
        <w:t>parameter</w:t>
      </w:r>
      <w:r>
        <w:rPr>
          <w:spacing w:val="-11"/>
          <w:w w:val="110"/>
        </w:rPr>
        <w:t> </w:t>
      </w:r>
      <w:r>
        <w:rPr>
          <w:i/>
          <w:w w:val="110"/>
        </w:rPr>
        <w:t>p</w:t>
      </w:r>
      <w:r>
        <w:rPr>
          <w:w w:val="110"/>
        </w:rPr>
        <w:t>,</w:t>
      </w:r>
      <w:r>
        <w:rPr>
          <w:spacing w:val="-11"/>
          <w:w w:val="110"/>
        </w:rPr>
        <w:t> </w:t>
      </w:r>
      <w:r>
        <w:rPr>
          <w:w w:val="110"/>
        </w:rPr>
        <w:t>there</w:t>
      </w:r>
      <w:r>
        <w:rPr>
          <w:spacing w:val="-11"/>
          <w:w w:val="110"/>
        </w:rPr>
        <w:t> </w:t>
      </w:r>
      <w:r>
        <w:rPr>
          <w:w w:val="110"/>
        </w:rPr>
        <w:t>seems</w:t>
      </w:r>
      <w:r>
        <w:rPr>
          <w:spacing w:val="-11"/>
          <w:w w:val="110"/>
        </w:rPr>
        <w:t> </w:t>
      </w:r>
      <w:r>
        <w:rPr>
          <w:w w:val="110"/>
        </w:rPr>
        <w:t>to</w:t>
      </w:r>
      <w:r>
        <w:rPr>
          <w:spacing w:val="-11"/>
          <w:w w:val="110"/>
        </w:rPr>
        <w:t> </w:t>
      </w:r>
      <w:r>
        <w:rPr>
          <w:w w:val="110"/>
        </w:rPr>
        <w:t>be a trade-off between the achievable delivery ratio and the overhead </w:t>
      </w:r>
      <w:r>
        <w:rPr>
          <w:w w:val="110"/>
        </w:rPr>
        <w:t>due to</w:t>
      </w:r>
      <w:r>
        <w:rPr>
          <w:w w:val="110"/>
        </w:rPr>
        <w:t> the</w:t>
      </w:r>
      <w:r>
        <w:rPr>
          <w:w w:val="110"/>
        </w:rPr>
        <w:t> additional</w:t>
      </w:r>
      <w:r>
        <w:rPr>
          <w:w w:val="110"/>
        </w:rPr>
        <w:t> packets</w:t>
      </w:r>
      <w:r>
        <w:rPr>
          <w:w w:val="110"/>
        </w:rPr>
        <w:t> forwarded.</w:t>
      </w:r>
      <w:r>
        <w:rPr>
          <w:w w:val="110"/>
        </w:rPr>
        <w:t> It</w:t>
      </w:r>
      <w:r>
        <w:rPr>
          <w:w w:val="110"/>
        </w:rPr>
        <w:t> is</w:t>
      </w:r>
      <w:r>
        <w:rPr>
          <w:w w:val="110"/>
        </w:rPr>
        <w:t> expected</w:t>
      </w:r>
      <w:r>
        <w:rPr>
          <w:w w:val="110"/>
        </w:rPr>
        <w:t> that</w:t>
      </w:r>
      <w:r>
        <w:rPr>
          <w:w w:val="110"/>
        </w:rPr>
        <w:t> a</w:t>
      </w:r>
      <w:r>
        <w:rPr>
          <w:w w:val="110"/>
        </w:rPr>
        <w:t> large</w:t>
      </w:r>
      <w:r>
        <w:rPr>
          <w:w w:val="110"/>
        </w:rPr>
        <w:t> </w:t>
      </w:r>
      <w:r>
        <w:rPr>
          <w:i/>
          <w:w w:val="110"/>
        </w:rPr>
        <w:t>p</w:t>
      </w:r>
      <w:r>
        <w:rPr>
          <w:i/>
          <w:w w:val="110"/>
        </w:rPr>
        <w:t> </w:t>
      </w:r>
      <w:r>
        <w:rPr>
          <w:w w:val="110"/>
        </w:rPr>
        <w:t>im- proves</w:t>
      </w:r>
      <w:r>
        <w:rPr>
          <w:spacing w:val="-7"/>
          <w:w w:val="110"/>
        </w:rPr>
        <w:t> </w:t>
      </w:r>
      <w:r>
        <w:rPr>
          <w:w w:val="110"/>
        </w:rPr>
        <w:t>delivery</w:t>
      </w:r>
      <w:r>
        <w:rPr>
          <w:spacing w:val="-8"/>
          <w:w w:val="110"/>
        </w:rPr>
        <w:t> </w:t>
      </w:r>
      <w:r>
        <w:rPr>
          <w:w w:val="110"/>
        </w:rPr>
        <w:t>ratio</w:t>
      </w:r>
      <w:r>
        <w:rPr>
          <w:spacing w:val="-8"/>
          <w:w w:val="110"/>
        </w:rPr>
        <w:t> </w:t>
      </w:r>
      <w:r>
        <w:rPr>
          <w:w w:val="110"/>
        </w:rPr>
        <w:t>when</w:t>
      </w:r>
      <w:r>
        <w:rPr>
          <w:spacing w:val="-8"/>
          <w:w w:val="110"/>
        </w:rPr>
        <w:t> </w:t>
      </w:r>
      <w:r>
        <w:rPr>
          <w:w w:val="110"/>
        </w:rPr>
        <w:t>the</w:t>
      </w:r>
      <w:r>
        <w:rPr>
          <w:spacing w:val="-7"/>
          <w:w w:val="110"/>
        </w:rPr>
        <w:t> </w:t>
      </w:r>
      <w:r>
        <w:rPr>
          <w:w w:val="110"/>
        </w:rPr>
        <w:t>network</w:t>
      </w:r>
      <w:r>
        <w:rPr>
          <w:spacing w:val="-8"/>
          <w:w w:val="110"/>
        </w:rPr>
        <w:t> </w:t>
      </w:r>
      <w:r>
        <w:rPr>
          <w:w w:val="110"/>
        </w:rPr>
        <w:t>is</w:t>
      </w:r>
      <w:r>
        <w:rPr>
          <w:spacing w:val="-9"/>
          <w:w w:val="110"/>
        </w:rPr>
        <w:t> </w:t>
      </w:r>
      <w:r>
        <w:rPr>
          <w:w w:val="110"/>
        </w:rPr>
        <w:t>under</w:t>
      </w:r>
      <w:r>
        <w:rPr>
          <w:spacing w:val="-8"/>
          <w:w w:val="110"/>
        </w:rPr>
        <w:t> </w:t>
      </w:r>
      <w:r>
        <w:rPr>
          <w:w w:val="110"/>
        </w:rPr>
        <w:t>a</w:t>
      </w:r>
      <w:r>
        <w:rPr>
          <w:spacing w:val="-9"/>
          <w:w w:val="110"/>
        </w:rPr>
        <w:t> </w:t>
      </w:r>
      <w:r>
        <w:rPr>
          <w:w w:val="110"/>
        </w:rPr>
        <w:t>depth-spoofing</w:t>
      </w:r>
      <w:r>
        <w:rPr>
          <w:spacing w:val="-8"/>
          <w:w w:val="110"/>
        </w:rPr>
        <w:t> </w:t>
      </w:r>
      <w:r>
        <w:rPr>
          <w:w w:val="110"/>
        </w:rPr>
        <w:t>attack but also increases overhead when the network is not under attack. Due to the interplay between network topology, MAC protocol, and traffic load,</w:t>
      </w:r>
      <w:r>
        <w:rPr>
          <w:w w:val="110"/>
        </w:rPr>
        <w:t> we</w:t>
      </w:r>
      <w:r>
        <w:rPr>
          <w:w w:val="110"/>
        </w:rPr>
        <w:t> propose</w:t>
      </w:r>
      <w:r>
        <w:rPr>
          <w:w w:val="110"/>
        </w:rPr>
        <w:t> that</w:t>
      </w:r>
      <w:r>
        <w:rPr>
          <w:w w:val="110"/>
        </w:rPr>
        <w:t> the</w:t>
      </w:r>
      <w:r>
        <w:rPr>
          <w:w w:val="110"/>
        </w:rPr>
        <w:t> value</w:t>
      </w:r>
      <w:r>
        <w:rPr>
          <w:w w:val="110"/>
        </w:rPr>
        <w:t> of</w:t>
      </w:r>
      <w:r>
        <w:rPr>
          <w:w w:val="110"/>
        </w:rPr>
        <w:t> </w:t>
      </w:r>
      <w:r>
        <w:rPr>
          <w:i/>
          <w:w w:val="110"/>
        </w:rPr>
        <w:t>p</w:t>
      </w:r>
      <w:r>
        <w:rPr>
          <w:i/>
          <w:w w:val="110"/>
        </w:rPr>
        <w:t> </w:t>
      </w:r>
      <w:r>
        <w:rPr>
          <w:w w:val="110"/>
        </w:rPr>
        <w:t>be</w:t>
      </w:r>
      <w:r>
        <w:rPr>
          <w:w w:val="110"/>
        </w:rPr>
        <w:t> statically</w:t>
      </w:r>
      <w:r>
        <w:rPr>
          <w:w w:val="110"/>
        </w:rPr>
        <w:t> tailored</w:t>
      </w:r>
      <w:r>
        <w:rPr>
          <w:w w:val="110"/>
        </w:rPr>
        <w:t> for</w:t>
      </w:r>
      <w:r>
        <w:rPr>
          <w:w w:val="110"/>
        </w:rPr>
        <w:t> a</w:t>
      </w:r>
      <w:r>
        <w:rPr>
          <w:w w:val="110"/>
        </w:rPr>
        <w:t> given scenario</w:t>
      </w:r>
      <w:r>
        <w:rPr>
          <w:spacing w:val="-10"/>
          <w:w w:val="110"/>
        </w:rPr>
        <w:t> </w:t>
      </w:r>
      <w:r>
        <w:rPr>
          <w:w w:val="110"/>
        </w:rPr>
        <w:t>using</w:t>
      </w:r>
      <w:r>
        <w:rPr>
          <w:spacing w:val="-10"/>
          <w:w w:val="110"/>
        </w:rPr>
        <w:t> </w:t>
      </w:r>
      <w:r>
        <w:rPr>
          <w:w w:val="110"/>
        </w:rPr>
        <w:t>simulation.</w:t>
      </w:r>
      <w:r>
        <w:rPr>
          <w:spacing w:val="-10"/>
          <w:w w:val="110"/>
        </w:rPr>
        <w:t> </w:t>
      </w:r>
      <w:r>
        <w:rPr>
          <w:w w:val="110"/>
        </w:rPr>
        <w:t>Given</w:t>
      </w:r>
      <w:r>
        <w:rPr>
          <w:spacing w:val="-10"/>
          <w:w w:val="110"/>
        </w:rPr>
        <w:t> </w:t>
      </w:r>
      <w:r>
        <w:rPr>
          <w:w w:val="110"/>
        </w:rPr>
        <w:t>a</w:t>
      </w:r>
      <w:r>
        <w:rPr>
          <w:spacing w:val="-10"/>
          <w:w w:val="110"/>
        </w:rPr>
        <w:t> </w:t>
      </w:r>
      <w:r>
        <w:rPr>
          <w:w w:val="110"/>
        </w:rPr>
        <w:t>specific</w:t>
      </w:r>
      <w:r>
        <w:rPr>
          <w:spacing w:val="-10"/>
          <w:w w:val="110"/>
        </w:rPr>
        <w:t> </w:t>
      </w:r>
      <w:r>
        <w:rPr>
          <w:w w:val="110"/>
        </w:rPr>
        <w:t>UAN</w:t>
      </w:r>
      <w:r>
        <w:rPr>
          <w:spacing w:val="-10"/>
          <w:w w:val="110"/>
        </w:rPr>
        <w:t> </w:t>
      </w:r>
      <w:r>
        <w:rPr>
          <w:w w:val="110"/>
        </w:rPr>
        <w:t>deployment,</w:t>
      </w:r>
      <w:r>
        <w:rPr>
          <w:spacing w:val="-10"/>
          <w:w w:val="110"/>
        </w:rPr>
        <w:t> </w:t>
      </w:r>
      <w:r>
        <w:rPr>
          <w:w w:val="110"/>
        </w:rPr>
        <w:t>we</w:t>
      </w:r>
      <w:r>
        <w:rPr>
          <w:spacing w:val="-10"/>
          <w:w w:val="110"/>
        </w:rPr>
        <w:t> </w:t>
      </w:r>
      <w:r>
        <w:rPr>
          <w:w w:val="110"/>
        </w:rPr>
        <w:t>simu- late</w:t>
      </w:r>
      <w:r>
        <w:rPr>
          <w:spacing w:val="-7"/>
          <w:w w:val="110"/>
        </w:rPr>
        <w:t> </w:t>
      </w:r>
      <w:r>
        <w:rPr>
          <w:w w:val="110"/>
        </w:rPr>
        <w:t>it</w:t>
      </w:r>
      <w:r>
        <w:rPr>
          <w:spacing w:val="-7"/>
          <w:w w:val="110"/>
        </w:rPr>
        <w:t> </w:t>
      </w:r>
      <w:r>
        <w:rPr>
          <w:w w:val="110"/>
        </w:rPr>
        <w:t>with</w:t>
      </w:r>
      <w:r>
        <w:rPr>
          <w:spacing w:val="-7"/>
          <w:w w:val="110"/>
        </w:rPr>
        <w:t> </w:t>
      </w:r>
      <w:r>
        <w:rPr>
          <w:w w:val="110"/>
        </w:rPr>
        <w:t>various</w:t>
      </w:r>
      <w:r>
        <w:rPr>
          <w:spacing w:val="-7"/>
          <w:w w:val="110"/>
        </w:rPr>
        <w:t> </w:t>
      </w:r>
      <w:r>
        <w:rPr>
          <w:w w:val="110"/>
        </w:rPr>
        <w:t>values</w:t>
      </w:r>
      <w:r>
        <w:rPr>
          <w:spacing w:val="-7"/>
          <w:w w:val="110"/>
        </w:rPr>
        <w:t> </w:t>
      </w:r>
      <w:r>
        <w:rPr>
          <w:w w:val="110"/>
        </w:rPr>
        <w:t>of</w:t>
      </w:r>
      <w:r>
        <w:rPr>
          <w:spacing w:val="-7"/>
          <w:w w:val="110"/>
        </w:rPr>
        <w:t> </w:t>
      </w:r>
      <w:r>
        <w:rPr>
          <w:i/>
          <w:w w:val="110"/>
        </w:rPr>
        <w:t>p</w:t>
      </w:r>
      <w:r>
        <w:rPr>
          <w:i/>
          <w:spacing w:val="-7"/>
          <w:w w:val="110"/>
        </w:rPr>
        <w:t> </w:t>
      </w:r>
      <w:r>
        <w:rPr>
          <w:w w:val="110"/>
        </w:rPr>
        <w:t>for</w:t>
      </w:r>
      <w:r>
        <w:rPr>
          <w:spacing w:val="-7"/>
          <w:w w:val="110"/>
        </w:rPr>
        <w:t> </w:t>
      </w:r>
      <w:r>
        <w:rPr>
          <w:w w:val="110"/>
        </w:rPr>
        <w:t>each</w:t>
      </w:r>
      <w:r>
        <w:rPr>
          <w:spacing w:val="-8"/>
          <w:w w:val="110"/>
        </w:rPr>
        <w:t> </w:t>
      </w:r>
      <w:r>
        <w:rPr>
          <w:w w:val="110"/>
        </w:rPr>
        <w:t>of</w:t>
      </w:r>
      <w:r>
        <w:rPr>
          <w:spacing w:val="-6"/>
          <w:w w:val="110"/>
        </w:rPr>
        <w:t> </w:t>
      </w:r>
      <w:r>
        <w:rPr>
          <w:w w:val="110"/>
        </w:rPr>
        <w:t>the</w:t>
      </w:r>
      <w:r>
        <w:rPr>
          <w:spacing w:val="-7"/>
          <w:w w:val="110"/>
        </w:rPr>
        <w:t> </w:t>
      </w:r>
      <w:r>
        <w:rPr>
          <w:w w:val="110"/>
        </w:rPr>
        <w:t>two</w:t>
      </w:r>
      <w:r>
        <w:rPr>
          <w:spacing w:val="-7"/>
          <w:w w:val="110"/>
        </w:rPr>
        <w:t> </w:t>
      </w:r>
      <w:r>
        <w:rPr>
          <w:w w:val="110"/>
        </w:rPr>
        <w:t>cases:</w:t>
      </w:r>
      <w:r>
        <w:rPr>
          <w:spacing w:val="-7"/>
          <w:w w:val="110"/>
        </w:rPr>
        <w:t> </w:t>
      </w:r>
      <w:r>
        <w:rPr>
          <w:w w:val="110"/>
        </w:rPr>
        <w:t>with</w:t>
      </w:r>
      <w:r>
        <w:rPr>
          <w:spacing w:val="-8"/>
          <w:w w:val="110"/>
        </w:rPr>
        <w:t> </w:t>
      </w:r>
      <w:r>
        <w:rPr>
          <w:w w:val="110"/>
        </w:rPr>
        <w:t>attack</w:t>
      </w:r>
      <w:r>
        <w:rPr>
          <w:spacing w:val="-7"/>
          <w:w w:val="110"/>
        </w:rPr>
        <w:t> </w:t>
      </w:r>
      <w:r>
        <w:rPr>
          <w:w w:val="110"/>
        </w:rPr>
        <w:t>and without</w:t>
      </w:r>
      <w:r>
        <w:rPr>
          <w:spacing w:val="12"/>
          <w:w w:val="110"/>
        </w:rPr>
        <w:t> </w:t>
      </w:r>
      <w:r>
        <w:rPr>
          <w:w w:val="110"/>
        </w:rPr>
        <w:t>attack.</w:t>
      </w:r>
      <w:r>
        <w:rPr>
          <w:spacing w:val="13"/>
          <w:w w:val="110"/>
        </w:rPr>
        <w:t> </w:t>
      </w:r>
      <w:r>
        <w:rPr>
          <w:w w:val="110"/>
        </w:rPr>
        <w:t>Two</w:t>
      </w:r>
      <w:r>
        <w:rPr>
          <w:spacing w:val="12"/>
          <w:w w:val="110"/>
        </w:rPr>
        <w:t> </w:t>
      </w:r>
      <w:r>
        <w:rPr>
          <w:w w:val="110"/>
        </w:rPr>
        <w:t>metrics</w:t>
      </w:r>
      <w:r>
        <w:rPr>
          <w:spacing w:val="13"/>
          <w:w w:val="110"/>
        </w:rPr>
        <w:t> </w:t>
      </w:r>
      <w:r>
        <w:rPr>
          <w:w w:val="110"/>
        </w:rPr>
        <w:t>are</w:t>
      </w:r>
      <w:r>
        <w:rPr>
          <w:spacing w:val="12"/>
          <w:w w:val="110"/>
        </w:rPr>
        <w:t> </w:t>
      </w:r>
      <w:r>
        <w:rPr>
          <w:w w:val="110"/>
        </w:rPr>
        <w:t>calculated</w:t>
      </w:r>
      <w:r>
        <w:rPr>
          <w:rFonts w:ascii="STIX" w:hAnsi="STIX"/>
          <w:w w:val="110"/>
        </w:rPr>
        <w:t>—</w:t>
      </w:r>
      <w:r>
        <w:rPr>
          <w:w w:val="110"/>
        </w:rPr>
        <w:t>the</w:t>
      </w:r>
      <w:r>
        <w:rPr>
          <w:spacing w:val="12"/>
          <w:w w:val="110"/>
        </w:rPr>
        <w:t> </w:t>
      </w:r>
      <w:r>
        <w:rPr>
          <w:w w:val="110"/>
        </w:rPr>
        <w:t>delivery</w:t>
      </w:r>
      <w:r>
        <w:rPr>
          <w:spacing w:val="12"/>
          <w:w w:val="110"/>
        </w:rPr>
        <w:t> </w:t>
      </w:r>
      <w:r>
        <w:rPr>
          <w:w w:val="110"/>
        </w:rPr>
        <w:t>ratio</w:t>
      </w:r>
      <w:r>
        <w:rPr>
          <w:spacing w:val="13"/>
          <w:w w:val="110"/>
        </w:rPr>
        <w:t> </w:t>
      </w:r>
      <w:r>
        <w:rPr>
          <w:i/>
          <w:w w:val="110"/>
        </w:rPr>
        <w:t>r</w:t>
      </w:r>
      <w:r>
        <w:rPr>
          <w:i/>
          <w:w w:val="110"/>
          <w:vertAlign w:val="subscript"/>
        </w:rPr>
        <w:t>p</w:t>
      </w:r>
      <w:r>
        <w:rPr>
          <w:w w:val="110"/>
          <w:vertAlign w:val="baseline"/>
        </w:rPr>
        <w:t>,</w:t>
      </w:r>
      <w:r>
        <w:rPr>
          <w:spacing w:val="12"/>
          <w:w w:val="110"/>
          <w:vertAlign w:val="baseline"/>
        </w:rPr>
        <w:t> </w:t>
      </w:r>
      <w:r>
        <w:rPr>
          <w:spacing w:val="-5"/>
          <w:w w:val="110"/>
          <w:vertAlign w:val="baseline"/>
        </w:rPr>
        <w:t>and</w:t>
      </w:r>
    </w:p>
    <w:p>
      <w:pPr>
        <w:pStyle w:val="BodyText"/>
        <w:spacing w:line="180" w:lineRule="exact"/>
        <w:jc w:val="both"/>
      </w:pPr>
      <w:r>
        <w:rPr/>
        <w:t>overhead,</w:t>
      </w:r>
      <w:r>
        <w:rPr>
          <w:spacing w:val="26"/>
        </w:rPr>
        <w:t> </w:t>
      </w:r>
      <w:r>
        <w:rPr>
          <w:i/>
        </w:rPr>
        <w:t>w</w:t>
      </w:r>
      <w:r>
        <w:rPr>
          <w:i/>
          <w:vertAlign w:val="subscript"/>
        </w:rPr>
        <w:t>p</w:t>
      </w:r>
      <w:r>
        <w:rPr>
          <w:rFonts w:ascii="STIX" w:hAnsi="STIX"/>
          <w:vertAlign w:val="baseline"/>
        </w:rPr>
        <w:t>—</w:t>
      </w:r>
      <w:r>
        <w:rPr>
          <w:vertAlign w:val="baseline"/>
        </w:rPr>
        <w:t>corresponding</w:t>
      </w:r>
      <w:r>
        <w:rPr>
          <w:spacing w:val="26"/>
          <w:vertAlign w:val="baseline"/>
        </w:rPr>
        <w:t> </w:t>
      </w:r>
      <w:r>
        <w:rPr>
          <w:vertAlign w:val="baseline"/>
        </w:rPr>
        <w:t>to</w:t>
      </w:r>
      <w:r>
        <w:rPr>
          <w:spacing w:val="24"/>
          <w:vertAlign w:val="baseline"/>
        </w:rPr>
        <w:t> </w:t>
      </w:r>
      <w:r>
        <w:rPr>
          <w:vertAlign w:val="baseline"/>
        </w:rPr>
        <w:t>each</w:t>
      </w:r>
      <w:r>
        <w:rPr>
          <w:spacing w:val="26"/>
          <w:vertAlign w:val="baseline"/>
        </w:rPr>
        <w:t> </w:t>
      </w:r>
      <w:r>
        <w:rPr>
          <w:vertAlign w:val="baseline"/>
        </w:rPr>
        <w:t>value</w:t>
      </w:r>
      <w:r>
        <w:rPr>
          <w:spacing w:val="26"/>
          <w:vertAlign w:val="baseline"/>
        </w:rPr>
        <w:t> </w:t>
      </w:r>
      <w:r>
        <w:rPr>
          <w:vertAlign w:val="baseline"/>
        </w:rPr>
        <w:t>of</w:t>
      </w:r>
      <w:r>
        <w:rPr>
          <w:spacing w:val="24"/>
          <w:vertAlign w:val="baseline"/>
        </w:rPr>
        <w:t> </w:t>
      </w:r>
      <w:r>
        <w:rPr>
          <w:i/>
          <w:vertAlign w:val="baseline"/>
        </w:rPr>
        <w:t>p</w:t>
      </w:r>
      <w:r>
        <w:rPr>
          <w:vertAlign w:val="baseline"/>
        </w:rPr>
        <w:t>.</w:t>
      </w:r>
      <w:r>
        <w:rPr>
          <w:spacing w:val="26"/>
          <w:vertAlign w:val="baseline"/>
        </w:rPr>
        <w:t> </w:t>
      </w:r>
      <w:r>
        <w:rPr>
          <w:vertAlign w:val="baseline"/>
        </w:rPr>
        <w:t>The</w:t>
      </w:r>
      <w:r>
        <w:rPr>
          <w:spacing w:val="26"/>
          <w:vertAlign w:val="baseline"/>
        </w:rPr>
        <w:t> </w:t>
      </w:r>
      <w:r>
        <w:rPr>
          <w:vertAlign w:val="baseline"/>
        </w:rPr>
        <w:t>delivery</w:t>
      </w:r>
      <w:r>
        <w:rPr>
          <w:spacing w:val="26"/>
          <w:vertAlign w:val="baseline"/>
        </w:rPr>
        <w:t> </w:t>
      </w:r>
      <w:r>
        <w:rPr>
          <w:vertAlign w:val="baseline"/>
        </w:rPr>
        <w:t>ratio</w:t>
      </w:r>
      <w:r>
        <w:rPr>
          <w:spacing w:val="24"/>
          <w:vertAlign w:val="baseline"/>
        </w:rPr>
        <w:t> </w:t>
      </w:r>
      <w:r>
        <w:rPr>
          <w:i/>
          <w:vertAlign w:val="baseline"/>
        </w:rPr>
        <w:t>r</w:t>
      </w:r>
      <w:r>
        <w:rPr>
          <w:i/>
          <w:vertAlign w:val="subscript"/>
        </w:rPr>
        <w:t>p</w:t>
      </w:r>
      <w:r>
        <w:rPr>
          <w:i/>
          <w:spacing w:val="46"/>
          <w:vertAlign w:val="baseline"/>
        </w:rPr>
        <w:t> </w:t>
      </w:r>
      <w:r>
        <w:rPr>
          <w:spacing w:val="-5"/>
          <w:vertAlign w:val="baseline"/>
        </w:rPr>
        <w:t>for</w:t>
      </w:r>
    </w:p>
    <w:p>
      <w:pPr>
        <w:pStyle w:val="BodyText"/>
        <w:spacing w:line="140" w:lineRule="exact"/>
        <w:jc w:val="both"/>
      </w:pPr>
      <w:r>
        <w:rPr>
          <w:w w:val="110"/>
        </w:rPr>
        <w:t>a given forwarding</w:t>
      </w:r>
      <w:r>
        <w:rPr>
          <w:spacing w:val="-1"/>
          <w:w w:val="110"/>
        </w:rPr>
        <w:t> </w:t>
      </w:r>
      <w:r>
        <w:rPr>
          <w:w w:val="110"/>
        </w:rPr>
        <w:t>probability </w:t>
      </w:r>
      <w:r>
        <w:rPr>
          <w:i/>
          <w:w w:val="110"/>
        </w:rPr>
        <w:t>p </w:t>
      </w:r>
      <w:r>
        <w:rPr>
          <w:w w:val="110"/>
        </w:rPr>
        <w:t>is calculated</w:t>
      </w:r>
      <w:r>
        <w:rPr>
          <w:spacing w:val="-1"/>
          <w:w w:val="110"/>
        </w:rPr>
        <w:t> </w:t>
      </w:r>
      <w:r>
        <w:rPr>
          <w:w w:val="110"/>
        </w:rPr>
        <w:t>as </w:t>
      </w:r>
      <w:r>
        <w:rPr>
          <w:spacing w:val="-2"/>
          <w:w w:val="110"/>
        </w:rPr>
        <w:t>follows:</w:t>
      </w:r>
    </w:p>
    <w:p>
      <w:pPr>
        <w:spacing w:line="398" w:lineRule="exact" w:before="0"/>
        <w:ind w:left="432" w:right="0" w:firstLine="0"/>
        <w:jc w:val="left"/>
        <w:rPr>
          <w:rFonts w:ascii="Latin Modern Math" w:hAnsi="Latin Modern Math"/>
          <w:sz w:val="8"/>
        </w:rPr>
      </w:pPr>
      <w:r>
        <w:rPr/>
        <mc:AlternateContent>
          <mc:Choice Requires="wps">
            <w:drawing>
              <wp:anchor distT="0" distB="0" distL="0" distR="0" allowOverlap="1" layoutInCell="1" locked="0" behindDoc="1" simplePos="0" relativeHeight="487096832">
                <wp:simplePos x="0" y="0"/>
                <wp:positionH relativeFrom="page">
                  <wp:posOffset>516959</wp:posOffset>
                </wp:positionH>
                <wp:positionV relativeFrom="paragraph">
                  <wp:posOffset>175387</wp:posOffset>
                </wp:positionV>
                <wp:extent cx="3149600" cy="1562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149600" cy="156210"/>
                        </a:xfrm>
                        <a:prstGeom prst="rect">
                          <a:avLst/>
                        </a:prstGeom>
                      </wps:spPr>
                      <wps:txbx>
                        <w:txbxContent>
                          <w:p>
                            <w:pPr>
                              <w:tabs>
                                <w:tab w:pos="4749" w:val="left" w:leader="none"/>
                              </w:tabs>
                              <w:spacing w:line="245" w:lineRule="exact" w:before="0"/>
                              <w:ind w:left="0" w:right="0" w:firstLine="0"/>
                              <w:jc w:val="left"/>
                              <w:rPr>
                                <w:sz w:val="16"/>
                              </w:rPr>
                            </w:pPr>
                            <w:r>
                              <w:rPr>
                                <w:rFonts w:ascii="STIX"/>
                                <w:i/>
                                <w:w w:val="115"/>
                                <w:sz w:val="16"/>
                                <w:vertAlign w:val="subscript"/>
                              </w:rPr>
                              <w:t>p</w:t>
                            </w:r>
                            <w:r>
                              <w:rPr>
                                <w:rFonts w:ascii="STIX"/>
                                <w:i/>
                                <w:spacing w:val="-12"/>
                                <w:w w:val="115"/>
                                <w:sz w:val="16"/>
                                <w:vertAlign w:val="baseline"/>
                              </w:rPr>
                              <w:t> </w:t>
                            </w:r>
                            <w:r>
                              <w:rPr>
                                <w:rFonts w:ascii="Latin Modern Math"/>
                                <w:w w:val="115"/>
                                <w:sz w:val="16"/>
                                <w:vertAlign w:val="baseline"/>
                              </w:rPr>
                              <w:t>=</w:t>
                            </w:r>
                            <w:r>
                              <w:rPr>
                                <w:rFonts w:ascii="Latin Modern Math"/>
                                <w:spacing w:val="-35"/>
                                <w:w w:val="115"/>
                                <w:sz w:val="16"/>
                                <w:vertAlign w:val="baseline"/>
                              </w:rPr>
                              <w:t> </w:t>
                            </w:r>
                            <w:r>
                              <w:rPr>
                                <w:spacing w:val="56"/>
                                <w:w w:val="115"/>
                                <w:sz w:val="16"/>
                                <w:u w:val="single"/>
                                <w:vertAlign w:val="baseline"/>
                              </w:rPr>
                              <w:t> </w:t>
                            </w:r>
                            <w:r>
                              <w:rPr>
                                <w:rFonts w:ascii="STIX"/>
                                <w:i/>
                                <w:spacing w:val="-5"/>
                                <w:w w:val="115"/>
                                <w:sz w:val="16"/>
                                <w:u w:val="single"/>
                                <w:vertAlign w:val="superscript"/>
                              </w:rPr>
                              <w:t>p</w:t>
                            </w:r>
                            <w:r>
                              <w:rPr>
                                <w:rFonts w:ascii="LM Roman 10"/>
                                <w:spacing w:val="-5"/>
                                <w:w w:val="115"/>
                                <w:sz w:val="16"/>
                                <w:u w:val="none"/>
                                <w:vertAlign w:val="baseline"/>
                              </w:rPr>
                              <w:t>,</w:t>
                            </w:r>
                            <w:r>
                              <w:rPr>
                                <w:rFonts w:ascii="LM Roman 10"/>
                                <w:sz w:val="16"/>
                                <w:u w:val="none"/>
                                <w:vertAlign w:val="baseline"/>
                              </w:rPr>
                              <w:tab/>
                            </w:r>
                            <w:r>
                              <w:rPr>
                                <w:spacing w:val="-6"/>
                                <w:w w:val="115"/>
                                <w:sz w:val="16"/>
                                <w:u w:val="none"/>
                                <w:vertAlign w:val="baseline"/>
                              </w:rPr>
                              <w:t>(2)</w:t>
                            </w:r>
                          </w:p>
                        </w:txbxContent>
                      </wps:txbx>
                      <wps:bodyPr wrap="square" lIns="0" tIns="0" rIns="0" bIns="0" rtlCol="0">
                        <a:noAutofit/>
                      </wps:bodyPr>
                    </wps:wsp>
                  </a:graphicData>
                </a:graphic>
              </wp:anchor>
            </w:drawing>
          </mc:Choice>
          <mc:Fallback>
            <w:pict>
              <v:shape style="position:absolute;margin-left:40.705502pt;margin-top:13.810003pt;width:248pt;height:12.3pt;mso-position-horizontal-relative:page;mso-position-vertical-relative:paragraph;z-index:-16219648" type="#_x0000_t202" id="docshape21" filled="false" stroked="false">
                <v:textbox inset="0,0,0,0">
                  <w:txbxContent>
                    <w:p>
                      <w:pPr>
                        <w:tabs>
                          <w:tab w:pos="4749" w:val="left" w:leader="none"/>
                        </w:tabs>
                        <w:spacing w:line="245" w:lineRule="exact" w:before="0"/>
                        <w:ind w:left="0" w:right="0" w:firstLine="0"/>
                        <w:jc w:val="left"/>
                        <w:rPr>
                          <w:sz w:val="16"/>
                        </w:rPr>
                      </w:pPr>
                      <w:r>
                        <w:rPr>
                          <w:rFonts w:ascii="STIX"/>
                          <w:i/>
                          <w:w w:val="115"/>
                          <w:sz w:val="16"/>
                          <w:vertAlign w:val="subscript"/>
                        </w:rPr>
                        <w:t>p</w:t>
                      </w:r>
                      <w:r>
                        <w:rPr>
                          <w:rFonts w:ascii="STIX"/>
                          <w:i/>
                          <w:spacing w:val="-12"/>
                          <w:w w:val="115"/>
                          <w:sz w:val="16"/>
                          <w:vertAlign w:val="baseline"/>
                        </w:rPr>
                        <w:t> </w:t>
                      </w:r>
                      <w:r>
                        <w:rPr>
                          <w:rFonts w:ascii="Latin Modern Math"/>
                          <w:w w:val="115"/>
                          <w:sz w:val="16"/>
                          <w:vertAlign w:val="baseline"/>
                        </w:rPr>
                        <w:t>=</w:t>
                      </w:r>
                      <w:r>
                        <w:rPr>
                          <w:rFonts w:ascii="Latin Modern Math"/>
                          <w:spacing w:val="-35"/>
                          <w:w w:val="115"/>
                          <w:sz w:val="16"/>
                          <w:vertAlign w:val="baseline"/>
                        </w:rPr>
                        <w:t> </w:t>
                      </w:r>
                      <w:r>
                        <w:rPr>
                          <w:spacing w:val="56"/>
                          <w:w w:val="115"/>
                          <w:sz w:val="16"/>
                          <w:u w:val="single"/>
                          <w:vertAlign w:val="baseline"/>
                        </w:rPr>
                        <w:t> </w:t>
                      </w:r>
                      <w:r>
                        <w:rPr>
                          <w:rFonts w:ascii="STIX"/>
                          <w:i/>
                          <w:spacing w:val="-5"/>
                          <w:w w:val="115"/>
                          <w:sz w:val="16"/>
                          <w:u w:val="single"/>
                          <w:vertAlign w:val="superscript"/>
                        </w:rPr>
                        <w:t>p</w:t>
                      </w:r>
                      <w:r>
                        <w:rPr>
                          <w:rFonts w:ascii="LM Roman 10"/>
                          <w:spacing w:val="-5"/>
                          <w:w w:val="115"/>
                          <w:sz w:val="16"/>
                          <w:u w:val="none"/>
                          <w:vertAlign w:val="baseline"/>
                        </w:rPr>
                        <w:t>,</w:t>
                      </w:r>
                      <w:r>
                        <w:rPr>
                          <w:rFonts w:ascii="LM Roman 10"/>
                          <w:sz w:val="16"/>
                          <w:u w:val="none"/>
                          <w:vertAlign w:val="baseline"/>
                        </w:rPr>
                        <w:tab/>
                      </w:r>
                      <w:r>
                        <w:rPr>
                          <w:spacing w:val="-6"/>
                          <w:w w:val="115"/>
                          <w:sz w:val="16"/>
                          <w:u w:val="none"/>
                          <w:vertAlign w:val="baseline"/>
                        </w:rPr>
                        <w:t>(2)</w:t>
                      </w:r>
                    </w:p>
                  </w:txbxContent>
                </v:textbox>
                <w10:wrap type="none"/>
              </v:shape>
            </w:pict>
          </mc:Fallback>
        </mc:AlternateContent>
      </w:r>
      <w:bookmarkStart w:name="_bookmark12" w:id="24"/>
      <w:bookmarkEnd w:id="24"/>
      <w:r>
        <w:rPr/>
      </w:r>
      <w:r>
        <w:rPr>
          <w:rFonts w:ascii="STIX" w:hAnsi="STIX"/>
          <w:i/>
          <w:spacing w:val="-5"/>
          <w:position w:val="-9"/>
          <w:sz w:val="16"/>
        </w:rPr>
        <w:t>D</w:t>
      </w:r>
      <w:r>
        <w:rPr>
          <w:rFonts w:ascii="Latin Modern Math" w:hAnsi="Latin Modern Math"/>
          <w:spacing w:val="-5"/>
          <w:sz w:val="8"/>
        </w:rPr>
        <w:t>′</w:t>
      </w:r>
    </w:p>
    <w:p>
      <w:pPr>
        <w:spacing w:line="111" w:lineRule="exact" w:before="0"/>
        <w:ind w:left="131" w:right="0" w:firstLine="0"/>
        <w:jc w:val="left"/>
        <w:rPr>
          <w:rFonts w:ascii="STIX"/>
          <w:i/>
          <w:sz w:val="16"/>
        </w:rPr>
      </w:pPr>
      <w:r>
        <w:rPr/>
        <mc:AlternateContent>
          <mc:Choice Requires="wps">
            <w:drawing>
              <wp:anchor distT="0" distB="0" distL="0" distR="0" allowOverlap="1" layoutInCell="1" locked="0" behindDoc="0" simplePos="0" relativeHeight="15738880">
                <wp:simplePos x="0" y="0"/>
                <wp:positionH relativeFrom="page">
                  <wp:posOffset>668159</wp:posOffset>
                </wp:positionH>
                <wp:positionV relativeFrom="paragraph">
                  <wp:posOffset>9120</wp:posOffset>
                </wp:positionV>
                <wp:extent cx="73660" cy="1346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7366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D</w:t>
                            </w:r>
                          </w:p>
                        </w:txbxContent>
                      </wps:txbx>
                      <wps:bodyPr wrap="square" lIns="0" tIns="0" rIns="0" bIns="0" rtlCol="0">
                        <a:noAutofit/>
                      </wps:bodyPr>
                    </wps:wsp>
                  </a:graphicData>
                </a:graphic>
              </wp:anchor>
            </w:drawing>
          </mc:Choice>
          <mc:Fallback>
            <w:pict>
              <v:shape style="position:absolute;margin-left:52.611pt;margin-top:.71817pt;width:5.8pt;height:10.6pt;mso-position-horizontal-relative:page;mso-position-vertical-relative:paragraph;z-index:15738880" type="#_x0000_t202" id="docshape22" filled="false" stroked="false">
                <v:textbox inset="0,0,0,0">
                  <w:txbxContent>
                    <w:p>
                      <w:pPr>
                        <w:spacing w:line="212" w:lineRule="exact" w:before="0"/>
                        <w:ind w:left="0" w:right="0" w:firstLine="0"/>
                        <w:jc w:val="left"/>
                        <w:rPr>
                          <w:rFonts w:ascii="STIX"/>
                          <w:i/>
                          <w:sz w:val="16"/>
                        </w:rPr>
                      </w:pPr>
                      <w:r>
                        <w:rPr>
                          <w:rFonts w:ascii="STIX"/>
                          <w:i/>
                          <w:spacing w:val="-10"/>
                          <w:sz w:val="16"/>
                        </w:rPr>
                        <w:t>D</w:t>
                      </w:r>
                    </w:p>
                  </w:txbxContent>
                </v:textbox>
                <w10:wrap type="none"/>
              </v:shape>
            </w:pict>
          </mc:Fallback>
        </mc:AlternateContent>
      </w:r>
      <w:r>
        <w:rPr>
          <w:rFonts w:ascii="STIX"/>
          <w:i/>
          <w:spacing w:val="-10"/>
          <w:sz w:val="16"/>
        </w:rPr>
        <w:t>r</w:t>
      </w:r>
    </w:p>
    <w:p>
      <w:pPr>
        <w:spacing w:line="112" w:lineRule="exact" w:before="0"/>
        <w:ind w:left="547" w:right="0" w:firstLine="0"/>
        <w:jc w:val="left"/>
        <w:rPr>
          <w:rFonts w:ascii="STIX"/>
          <w:sz w:val="10"/>
        </w:rPr>
      </w:pPr>
      <w:r>
        <w:rPr>
          <w:rFonts w:ascii="STIX"/>
          <w:spacing w:val="-10"/>
          <w:w w:val="105"/>
          <w:sz w:val="10"/>
        </w:rPr>
        <w:t>0</w:t>
      </w:r>
    </w:p>
    <w:p>
      <w:pPr>
        <w:pStyle w:val="BodyText"/>
        <w:spacing w:line="472" w:lineRule="exact"/>
        <w:jc w:val="both"/>
      </w:pPr>
      <w:r>
        <w:rPr/>
        <mc:AlternateContent>
          <mc:Choice Requires="wps">
            <w:drawing>
              <wp:anchor distT="0" distB="0" distL="0" distR="0" allowOverlap="1" layoutInCell="1" locked="0" behindDoc="1" simplePos="0" relativeHeight="487097344">
                <wp:simplePos x="0" y="0"/>
                <wp:positionH relativeFrom="page">
                  <wp:posOffset>852479</wp:posOffset>
                </wp:positionH>
                <wp:positionV relativeFrom="paragraph">
                  <wp:posOffset>189738</wp:posOffset>
                </wp:positionV>
                <wp:extent cx="35560" cy="7874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5560" cy="78740"/>
                        </a:xfrm>
                        <a:prstGeom prst="rect">
                          <a:avLst/>
                        </a:prstGeom>
                      </wps:spPr>
                      <wps:txbx>
                        <w:txbxContent>
                          <w:p>
                            <w:pPr>
                              <w:spacing w:line="122" w:lineRule="exact" w:before="0"/>
                              <w:ind w:left="0" w:right="0" w:firstLine="0"/>
                              <w:jc w:val="left"/>
                              <w:rPr>
                                <w:i/>
                                <w:sz w:val="11"/>
                              </w:rPr>
                            </w:pPr>
                            <w:r>
                              <w:rPr>
                                <w:i/>
                                <w:spacing w:val="-10"/>
                                <w:sz w:val="11"/>
                              </w:rPr>
                              <w:t>p</w:t>
                            </w:r>
                          </w:p>
                        </w:txbxContent>
                      </wps:txbx>
                      <wps:bodyPr wrap="square" lIns="0" tIns="0" rIns="0" bIns="0" rtlCol="0">
                        <a:noAutofit/>
                      </wps:bodyPr>
                    </wps:wsp>
                  </a:graphicData>
                </a:graphic>
              </wp:anchor>
            </w:drawing>
          </mc:Choice>
          <mc:Fallback>
            <w:pict>
              <v:shape style="position:absolute;margin-left:67.124397pt;margin-top:14.940066pt;width:2.8pt;height:6.2pt;mso-position-horizontal-relative:page;mso-position-vertical-relative:paragraph;z-index:-16219136" type="#_x0000_t202" id="docshape23" filled="false" stroked="false">
                <v:textbox inset="0,0,0,0">
                  <w:txbxContent>
                    <w:p>
                      <w:pPr>
                        <w:spacing w:line="122" w:lineRule="exact" w:before="0"/>
                        <w:ind w:left="0" w:right="0" w:firstLine="0"/>
                        <w:jc w:val="left"/>
                        <w:rPr>
                          <w:i/>
                          <w:sz w:val="11"/>
                        </w:rPr>
                      </w:pPr>
                      <w:r>
                        <w:rPr>
                          <w:i/>
                          <w:spacing w:val="-10"/>
                          <w:sz w:val="11"/>
                        </w:rPr>
                        <w:t>p</w:t>
                      </w:r>
                    </w:p>
                  </w:txbxContent>
                </v:textbox>
                <w10:wrap type="none"/>
              </v:shape>
            </w:pict>
          </mc:Fallback>
        </mc:AlternateContent>
      </w:r>
      <w:r>
        <w:rPr>
          <w:w w:val="110"/>
        </w:rPr>
        <w:t>where</w:t>
      </w:r>
      <w:r>
        <w:rPr>
          <w:spacing w:val="-1"/>
          <w:w w:val="110"/>
        </w:rPr>
        <w:t> </w:t>
      </w:r>
      <w:r>
        <w:rPr>
          <w:i/>
          <w:w w:val="110"/>
        </w:rPr>
        <w:t>D</w:t>
      </w:r>
      <w:r>
        <w:rPr>
          <w:rFonts w:ascii="Latin Modern Math" w:hAnsi="Latin Modern Math"/>
          <w:w w:val="110"/>
          <w:position w:val="10"/>
          <w:sz w:val="8"/>
        </w:rPr>
        <w:t>′</w:t>
      </w:r>
      <w:r>
        <w:rPr>
          <w:rFonts w:ascii="Latin Modern Math" w:hAnsi="Latin Modern Math"/>
          <w:spacing w:val="54"/>
          <w:w w:val="110"/>
          <w:position w:val="10"/>
          <w:sz w:val="8"/>
        </w:rPr>
        <w:t> </w:t>
      </w:r>
      <w:r>
        <w:rPr>
          <w:w w:val="110"/>
        </w:rPr>
        <w:t>is the</w:t>
      </w:r>
      <w:r>
        <w:rPr>
          <w:spacing w:val="-1"/>
          <w:w w:val="110"/>
        </w:rPr>
        <w:t> </w:t>
      </w:r>
      <w:r>
        <w:rPr>
          <w:w w:val="110"/>
        </w:rPr>
        <w:t>number</w:t>
      </w:r>
      <w:r>
        <w:rPr>
          <w:spacing w:val="-1"/>
          <w:w w:val="110"/>
        </w:rPr>
        <w:t> </w:t>
      </w:r>
      <w:r>
        <w:rPr>
          <w:w w:val="110"/>
        </w:rPr>
        <w:t>of packets</w:t>
      </w:r>
      <w:r>
        <w:rPr>
          <w:spacing w:val="-1"/>
          <w:w w:val="110"/>
        </w:rPr>
        <w:t> </w:t>
      </w:r>
      <w:r>
        <w:rPr>
          <w:w w:val="110"/>
        </w:rPr>
        <w:t>delivered</w:t>
      </w:r>
      <w:r>
        <w:rPr>
          <w:spacing w:val="-1"/>
          <w:w w:val="110"/>
        </w:rPr>
        <w:t> </w:t>
      </w:r>
      <w:r>
        <w:rPr>
          <w:w w:val="110"/>
        </w:rPr>
        <w:t>by DPR</w:t>
      </w:r>
      <w:r>
        <w:rPr>
          <w:spacing w:val="-1"/>
          <w:w w:val="110"/>
        </w:rPr>
        <w:t> </w:t>
      </w:r>
      <w:r>
        <w:rPr>
          <w:w w:val="110"/>
        </w:rPr>
        <w:t>under</w:t>
      </w:r>
      <w:r>
        <w:rPr>
          <w:spacing w:val="-2"/>
          <w:w w:val="110"/>
        </w:rPr>
        <w:t> </w:t>
      </w:r>
      <w:r>
        <w:rPr>
          <w:w w:val="110"/>
        </w:rPr>
        <w:t>attack </w:t>
      </w:r>
      <w:r>
        <w:rPr>
          <w:spacing w:val="-4"/>
          <w:w w:val="110"/>
        </w:rPr>
        <w:t>with</w:t>
      </w:r>
    </w:p>
    <w:p>
      <w:pPr>
        <w:pStyle w:val="BodyText"/>
        <w:spacing w:line="81" w:lineRule="auto" w:before="68"/>
        <w:ind w:right="38" w:hanging="1"/>
        <w:jc w:val="both"/>
      </w:pPr>
      <w:r>
        <w:rPr>
          <w:w w:val="110"/>
        </w:rPr>
        <w:t>delivered</w:t>
      </w:r>
      <w:r>
        <w:rPr>
          <w:spacing w:val="-5"/>
          <w:w w:val="110"/>
        </w:rPr>
        <w:t> </w:t>
      </w:r>
      <w:r>
        <w:rPr>
          <w:w w:val="110"/>
        </w:rPr>
        <w:t>by</w:t>
      </w:r>
      <w:r>
        <w:rPr>
          <w:spacing w:val="-3"/>
          <w:w w:val="110"/>
        </w:rPr>
        <w:t> </w:t>
      </w:r>
      <w:r>
        <w:rPr>
          <w:w w:val="110"/>
        </w:rPr>
        <w:t>DPR</w:t>
      </w:r>
      <w:r>
        <w:rPr>
          <w:spacing w:val="-3"/>
          <w:w w:val="110"/>
        </w:rPr>
        <w:t> </w:t>
      </w:r>
      <w:r>
        <w:rPr>
          <w:w w:val="110"/>
        </w:rPr>
        <w:t>under</w:t>
      </w:r>
      <w:r>
        <w:rPr>
          <w:spacing w:val="-4"/>
          <w:w w:val="110"/>
        </w:rPr>
        <w:t> </w:t>
      </w:r>
      <w:r>
        <w:rPr>
          <w:w w:val="110"/>
        </w:rPr>
        <w:t>normal</w:t>
      </w:r>
      <w:r>
        <w:rPr>
          <w:spacing w:val="-3"/>
          <w:w w:val="110"/>
        </w:rPr>
        <w:t> </w:t>
      </w:r>
      <w:r>
        <w:rPr>
          <w:w w:val="110"/>
        </w:rPr>
        <w:t>conditions</w:t>
      </w:r>
      <w:r>
        <w:rPr>
          <w:spacing w:val="-4"/>
          <w:w w:val="110"/>
        </w:rPr>
        <w:t> </w:t>
      </w:r>
      <w:r>
        <w:rPr>
          <w:w w:val="110"/>
        </w:rPr>
        <w:t>with</w:t>
      </w:r>
      <w:r>
        <w:rPr>
          <w:spacing w:val="-3"/>
          <w:w w:val="110"/>
        </w:rPr>
        <w:t> </w:t>
      </w:r>
      <w:r>
        <w:rPr>
          <w:i/>
          <w:w w:val="110"/>
        </w:rPr>
        <w:t>p</w:t>
      </w:r>
      <w:r>
        <w:rPr>
          <w:i/>
          <w:spacing w:val="16"/>
          <w:w w:val="110"/>
        </w:rPr>
        <w:t> </w:t>
      </w:r>
      <w:r>
        <w:rPr>
          <w:rFonts w:ascii="Latin Modern Math"/>
          <w:w w:val="110"/>
        </w:rPr>
        <w:t>=</w:t>
      </w:r>
      <w:r>
        <w:rPr>
          <w:rFonts w:ascii="Latin Modern Math"/>
          <w:spacing w:val="-15"/>
          <w:w w:val="110"/>
        </w:rPr>
        <w:t> </w:t>
      </w:r>
      <w:r>
        <w:rPr>
          <w:w w:val="110"/>
        </w:rPr>
        <w:t>0,</w:t>
      </w:r>
      <w:r>
        <w:rPr>
          <w:spacing w:val="-3"/>
          <w:w w:val="110"/>
        </w:rPr>
        <w:t> </w:t>
      </w:r>
      <w:r>
        <w:rPr>
          <w:w w:val="110"/>
        </w:rPr>
        <w:t>which</w:t>
      </w:r>
      <w:r>
        <w:rPr>
          <w:spacing w:val="-3"/>
          <w:w w:val="110"/>
        </w:rPr>
        <w:t> </w:t>
      </w:r>
      <w:r>
        <w:rPr>
          <w:w w:val="110"/>
        </w:rPr>
        <w:t>is</w:t>
      </w:r>
      <w:r>
        <w:rPr>
          <w:spacing w:val="-3"/>
          <w:w w:val="110"/>
        </w:rPr>
        <w:t> </w:t>
      </w:r>
      <w:r>
        <w:rPr>
          <w:w w:val="110"/>
        </w:rPr>
        <w:t>equiv- the</w:t>
      </w:r>
      <w:r>
        <w:rPr>
          <w:spacing w:val="35"/>
          <w:w w:val="110"/>
        </w:rPr>
        <w:t> </w:t>
      </w:r>
      <w:r>
        <w:rPr>
          <w:w w:val="110"/>
        </w:rPr>
        <w:t>given</w:t>
      </w:r>
      <w:r>
        <w:rPr>
          <w:spacing w:val="35"/>
          <w:w w:val="110"/>
        </w:rPr>
        <w:t> </w:t>
      </w:r>
      <w:r>
        <w:rPr>
          <w:w w:val="110"/>
        </w:rPr>
        <w:t>forwarding</w:t>
      </w:r>
      <w:r>
        <w:rPr>
          <w:spacing w:val="35"/>
          <w:w w:val="110"/>
        </w:rPr>
        <w:t> </w:t>
      </w:r>
      <w:r>
        <w:rPr>
          <w:w w:val="110"/>
        </w:rPr>
        <w:t>probability,</w:t>
      </w:r>
      <w:r>
        <w:rPr>
          <w:spacing w:val="35"/>
          <w:w w:val="110"/>
        </w:rPr>
        <w:t> </w:t>
      </w:r>
      <w:r>
        <w:rPr>
          <w:w w:val="110"/>
        </w:rPr>
        <w:t>and</w:t>
      </w:r>
      <w:r>
        <w:rPr>
          <w:w w:val="110"/>
        </w:rPr>
        <w:t> </w:t>
      </w:r>
      <w:r>
        <w:rPr>
          <w:i/>
          <w:w w:val="110"/>
        </w:rPr>
        <w:t>D</w:t>
      </w:r>
      <w:r>
        <w:rPr>
          <w:w w:val="110"/>
          <w:vertAlign w:val="subscript"/>
        </w:rPr>
        <w:t>0</w:t>
      </w:r>
      <w:r>
        <w:rPr>
          <w:spacing w:val="40"/>
          <w:w w:val="110"/>
          <w:vertAlign w:val="baseline"/>
        </w:rPr>
        <w:t> </w:t>
      </w:r>
      <w:r>
        <w:rPr>
          <w:w w:val="110"/>
          <w:vertAlign w:val="baseline"/>
        </w:rPr>
        <w:t>is</w:t>
      </w:r>
      <w:r>
        <w:rPr>
          <w:spacing w:val="35"/>
          <w:w w:val="110"/>
          <w:vertAlign w:val="baseline"/>
        </w:rPr>
        <w:t> </w:t>
      </w:r>
      <w:r>
        <w:rPr>
          <w:w w:val="110"/>
          <w:vertAlign w:val="baseline"/>
        </w:rPr>
        <w:t>the</w:t>
      </w:r>
      <w:r>
        <w:rPr>
          <w:spacing w:val="35"/>
          <w:w w:val="110"/>
          <w:vertAlign w:val="baseline"/>
        </w:rPr>
        <w:t> </w:t>
      </w:r>
      <w:r>
        <w:rPr>
          <w:w w:val="110"/>
          <w:vertAlign w:val="baseline"/>
        </w:rPr>
        <w:t>number</w:t>
      </w:r>
      <w:r>
        <w:rPr>
          <w:spacing w:val="35"/>
          <w:w w:val="110"/>
          <w:vertAlign w:val="baseline"/>
        </w:rPr>
        <w:t> </w:t>
      </w:r>
      <w:r>
        <w:rPr>
          <w:w w:val="110"/>
          <w:vertAlign w:val="baseline"/>
        </w:rPr>
        <w:t>of</w:t>
      </w:r>
      <w:r>
        <w:rPr>
          <w:w w:val="110"/>
          <w:vertAlign w:val="baseline"/>
        </w:rPr>
        <w:t> </w:t>
      </w:r>
      <w:r>
        <w:rPr>
          <w:w w:val="110"/>
          <w:vertAlign w:val="baseline"/>
        </w:rPr>
        <w:t>packets </w:t>
      </w:r>
      <w:r>
        <w:rPr>
          <w:vertAlign w:val="baseline"/>
        </w:rPr>
        <w:t>alent</w:t>
      </w:r>
      <w:r>
        <w:rPr>
          <w:spacing w:val="20"/>
          <w:vertAlign w:val="baseline"/>
        </w:rPr>
        <w:t> </w:t>
      </w:r>
      <w:r>
        <w:rPr>
          <w:vertAlign w:val="baseline"/>
        </w:rPr>
        <w:t>to</w:t>
      </w:r>
      <w:r>
        <w:rPr>
          <w:spacing w:val="20"/>
          <w:vertAlign w:val="baseline"/>
        </w:rPr>
        <w:t> </w:t>
      </w:r>
      <w:r>
        <w:rPr>
          <w:vertAlign w:val="baseline"/>
        </w:rPr>
        <w:t>the</w:t>
      </w:r>
      <w:r>
        <w:rPr>
          <w:spacing w:val="19"/>
          <w:vertAlign w:val="baseline"/>
        </w:rPr>
        <w:t> </w:t>
      </w:r>
      <w:r>
        <w:rPr>
          <w:vertAlign w:val="baseline"/>
        </w:rPr>
        <w:t>behavior</w:t>
      </w:r>
      <w:r>
        <w:rPr>
          <w:spacing w:val="19"/>
          <w:vertAlign w:val="baseline"/>
        </w:rPr>
        <w:t> </w:t>
      </w:r>
      <w:r>
        <w:rPr>
          <w:vertAlign w:val="baseline"/>
        </w:rPr>
        <w:t>of</w:t>
      </w:r>
      <w:r>
        <w:rPr>
          <w:spacing w:val="19"/>
          <w:vertAlign w:val="baseline"/>
        </w:rPr>
        <w:t> </w:t>
      </w:r>
      <w:r>
        <w:rPr>
          <w:vertAlign w:val="baseline"/>
        </w:rPr>
        <w:t>the</w:t>
      </w:r>
      <w:r>
        <w:rPr>
          <w:spacing w:val="21"/>
          <w:vertAlign w:val="baseline"/>
        </w:rPr>
        <w:t> </w:t>
      </w:r>
      <w:r>
        <w:rPr>
          <w:vertAlign w:val="baseline"/>
        </w:rPr>
        <w:t>original</w:t>
      </w:r>
      <w:r>
        <w:rPr>
          <w:spacing w:val="19"/>
          <w:vertAlign w:val="baseline"/>
        </w:rPr>
        <w:t> </w:t>
      </w:r>
      <w:r>
        <w:rPr>
          <w:vertAlign w:val="baseline"/>
        </w:rPr>
        <w:t>DBR.</w:t>
      </w:r>
      <w:r>
        <w:rPr>
          <w:spacing w:val="19"/>
          <w:vertAlign w:val="baseline"/>
        </w:rPr>
        <w:t> </w:t>
      </w:r>
      <w:r>
        <w:rPr>
          <w:vertAlign w:val="baseline"/>
        </w:rPr>
        <w:t>The</w:t>
      </w:r>
      <w:r>
        <w:rPr>
          <w:spacing w:val="21"/>
          <w:vertAlign w:val="baseline"/>
        </w:rPr>
        <w:t> </w:t>
      </w:r>
      <w:r>
        <w:rPr>
          <w:vertAlign w:val="baseline"/>
        </w:rPr>
        <w:t>overhead,</w:t>
      </w:r>
      <w:r>
        <w:rPr>
          <w:spacing w:val="19"/>
          <w:vertAlign w:val="baseline"/>
        </w:rPr>
        <w:t> </w:t>
      </w:r>
      <w:r>
        <w:rPr>
          <w:i/>
          <w:vertAlign w:val="baseline"/>
        </w:rPr>
        <w:t>w</w:t>
      </w:r>
      <w:r>
        <w:rPr>
          <w:i/>
          <w:vertAlign w:val="subscript"/>
        </w:rPr>
        <w:t>p</w:t>
      </w:r>
      <w:r>
        <w:rPr>
          <w:vertAlign w:val="baseline"/>
        </w:rPr>
        <w:t>,</w:t>
      </w:r>
      <w:r>
        <w:rPr>
          <w:spacing w:val="19"/>
          <w:vertAlign w:val="baseline"/>
        </w:rPr>
        <w:t> </w:t>
      </w:r>
      <w:r>
        <w:rPr>
          <w:vertAlign w:val="baseline"/>
        </w:rPr>
        <w:t>is</w:t>
      </w:r>
      <w:r>
        <w:rPr>
          <w:spacing w:val="19"/>
          <w:vertAlign w:val="baseline"/>
        </w:rPr>
        <w:t> </w:t>
      </w:r>
      <w:r>
        <w:rPr>
          <w:spacing w:val="-2"/>
          <w:vertAlign w:val="baseline"/>
        </w:rPr>
        <w:t>calculated</w:t>
      </w:r>
    </w:p>
    <w:p>
      <w:pPr>
        <w:pStyle w:val="BodyText"/>
        <w:spacing w:line="87" w:lineRule="exact" w:before="52"/>
        <w:jc w:val="both"/>
      </w:pPr>
      <w:r>
        <w:rPr>
          <w:w w:val="105"/>
        </w:rPr>
        <w:t>as</w:t>
      </w:r>
      <w:r>
        <w:rPr>
          <w:spacing w:val="8"/>
          <w:w w:val="105"/>
        </w:rPr>
        <w:t> </w:t>
      </w:r>
      <w:r>
        <w:rPr>
          <w:spacing w:val="-2"/>
          <w:w w:val="105"/>
        </w:rPr>
        <w:t>follows:</w:t>
      </w:r>
    </w:p>
    <w:p>
      <w:pPr>
        <w:tabs>
          <w:tab w:pos="4943" w:val="left" w:leader="none"/>
        </w:tabs>
        <w:spacing w:line="566" w:lineRule="exact" w:before="0"/>
        <w:ind w:left="131" w:right="0" w:firstLine="0"/>
        <w:jc w:val="left"/>
        <w:rPr>
          <w:sz w:val="16"/>
        </w:rPr>
      </w:pPr>
      <w:r>
        <w:rPr/>
        <mc:AlternateContent>
          <mc:Choice Requires="wps">
            <w:drawing>
              <wp:anchor distT="0" distB="0" distL="0" distR="0" allowOverlap="1" layoutInCell="1" locked="0" behindDoc="1" simplePos="0" relativeHeight="487097856">
                <wp:simplePos x="0" y="0"/>
                <wp:positionH relativeFrom="page">
                  <wp:posOffset>696239</wp:posOffset>
                </wp:positionH>
                <wp:positionV relativeFrom="paragraph">
                  <wp:posOffset>265577</wp:posOffset>
                </wp:positionV>
                <wp:extent cx="62230" cy="1346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223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F</w:t>
                            </w:r>
                          </w:p>
                        </w:txbxContent>
                      </wps:txbx>
                      <wps:bodyPr wrap="square" lIns="0" tIns="0" rIns="0" bIns="0" rtlCol="0">
                        <a:noAutofit/>
                      </wps:bodyPr>
                    </wps:wsp>
                  </a:graphicData>
                </a:graphic>
              </wp:anchor>
            </w:drawing>
          </mc:Choice>
          <mc:Fallback>
            <w:pict>
              <v:shape style="position:absolute;margin-left:54.821999pt;margin-top:20.911634pt;width:4.9pt;height:10.6pt;mso-position-horizontal-relative:page;mso-position-vertical-relative:paragraph;z-index:-16218624" type="#_x0000_t202" id="docshape24" filled="false" stroked="false">
                <v:textbox inset="0,0,0,0">
                  <w:txbxContent>
                    <w:p>
                      <w:pPr>
                        <w:spacing w:line="212" w:lineRule="exact" w:before="0"/>
                        <w:ind w:left="0" w:right="0" w:firstLine="0"/>
                        <w:jc w:val="left"/>
                        <w:rPr>
                          <w:rFonts w:ascii="STIX"/>
                          <w:i/>
                          <w:sz w:val="16"/>
                        </w:rPr>
                      </w:pPr>
                      <w:r>
                        <w:rPr>
                          <w:rFonts w:ascii="STIX"/>
                          <w:i/>
                          <w:spacing w:val="-10"/>
                          <w:sz w:val="16"/>
                        </w:rPr>
                        <w:t>F</w:t>
                      </w:r>
                    </w:p>
                  </w:txbxContent>
                </v:textbox>
                <w10:wrap type="none"/>
              </v:shape>
            </w:pict>
          </mc:Fallback>
        </mc:AlternateContent>
      </w:r>
      <w:bookmarkStart w:name="_bookmark13" w:id="25"/>
      <w:bookmarkEnd w:id="25"/>
      <w:r>
        <w:rPr/>
      </w:r>
      <w:r>
        <w:rPr>
          <w:rFonts w:ascii="STIX"/>
          <w:i/>
          <w:sz w:val="16"/>
        </w:rPr>
        <w:t>w</w:t>
      </w:r>
      <w:r>
        <w:rPr>
          <w:rFonts w:ascii="STIX"/>
          <w:i/>
          <w:sz w:val="16"/>
          <w:vertAlign w:val="subscript"/>
        </w:rPr>
        <w:t>p</w:t>
      </w:r>
      <w:r>
        <w:rPr>
          <w:rFonts w:ascii="STIX"/>
          <w:i/>
          <w:spacing w:val="1"/>
          <w:sz w:val="16"/>
          <w:vertAlign w:val="baseline"/>
        </w:rPr>
        <w:t> </w:t>
      </w:r>
      <w:r>
        <w:rPr>
          <w:rFonts w:ascii="Latin Modern Math"/>
          <w:sz w:val="16"/>
          <w:vertAlign w:val="baseline"/>
        </w:rPr>
        <w:t>=</w:t>
      </w:r>
      <w:r>
        <w:rPr>
          <w:rFonts w:ascii="Latin Modern Math"/>
          <w:spacing w:val="-23"/>
          <w:sz w:val="16"/>
          <w:vertAlign w:val="baseline"/>
        </w:rPr>
        <w:t> </w:t>
      </w:r>
      <w:r>
        <w:rPr>
          <w:rFonts w:ascii="STIX"/>
          <w:i/>
          <w:position w:val="11"/>
          <w:sz w:val="16"/>
          <w:u w:val="single"/>
          <w:vertAlign w:val="baseline"/>
        </w:rPr>
        <w:t>F</w:t>
      </w:r>
      <w:r>
        <w:rPr>
          <w:rFonts w:ascii="STIX"/>
          <w:i/>
          <w:position w:val="8"/>
          <w:sz w:val="10"/>
          <w:u w:val="single"/>
          <w:vertAlign w:val="baseline"/>
        </w:rPr>
        <w:t>p</w:t>
      </w:r>
      <w:r>
        <w:rPr>
          <w:rFonts w:ascii="STIX"/>
          <w:i/>
          <w:spacing w:val="-14"/>
          <w:position w:val="8"/>
          <w:sz w:val="10"/>
          <w:u w:val="none"/>
          <w:vertAlign w:val="baseline"/>
        </w:rPr>
        <w:t> </w:t>
      </w:r>
      <w:r>
        <w:rPr>
          <w:rFonts w:ascii="LM Roman 10"/>
          <w:spacing w:val="-10"/>
          <w:sz w:val="16"/>
          <w:u w:val="none"/>
          <w:vertAlign w:val="baseline"/>
        </w:rPr>
        <w:t>,</w:t>
      </w:r>
      <w:r>
        <w:rPr>
          <w:rFonts w:ascii="LM Roman 10"/>
          <w:sz w:val="16"/>
          <w:u w:val="none"/>
          <w:vertAlign w:val="baseline"/>
        </w:rPr>
        <w:tab/>
      </w:r>
      <w:r>
        <w:rPr>
          <w:spacing w:val="-5"/>
          <w:sz w:val="16"/>
          <w:u w:val="none"/>
          <w:vertAlign w:val="baseline"/>
        </w:rPr>
        <w:t>(3)</w:t>
      </w:r>
    </w:p>
    <w:p>
      <w:pPr>
        <w:spacing w:line="88" w:lineRule="exact" w:before="0"/>
        <w:ind w:left="573" w:right="0" w:firstLine="0"/>
        <w:jc w:val="left"/>
        <w:rPr>
          <w:rFonts w:ascii="STIX"/>
          <w:sz w:val="10"/>
        </w:rPr>
      </w:pPr>
      <w:r>
        <w:rPr>
          <w:rFonts w:ascii="STIX"/>
          <w:spacing w:val="-10"/>
          <w:w w:val="105"/>
          <w:sz w:val="10"/>
        </w:rPr>
        <w:t>0</w:t>
      </w:r>
    </w:p>
    <w:p>
      <w:pPr>
        <w:pStyle w:val="BodyText"/>
        <w:spacing w:before="2"/>
        <w:ind w:left="0"/>
        <w:rPr>
          <w:rFonts w:ascii="STIX"/>
          <w:sz w:val="10"/>
        </w:rPr>
      </w:pPr>
    </w:p>
    <w:p>
      <w:pPr>
        <w:pStyle w:val="BodyText"/>
        <w:spacing w:before="1"/>
        <w:jc w:val="both"/>
      </w:pPr>
      <w:r>
        <w:rPr>
          <w:w w:val="110"/>
        </w:rPr>
        <w:t>where</w:t>
      </w:r>
      <w:r>
        <w:rPr>
          <w:spacing w:val="20"/>
          <w:w w:val="110"/>
        </w:rPr>
        <w:t> </w:t>
      </w:r>
      <w:r>
        <w:rPr>
          <w:i/>
          <w:w w:val="110"/>
        </w:rPr>
        <w:t>F</w:t>
      </w:r>
      <w:r>
        <w:rPr>
          <w:i/>
          <w:w w:val="110"/>
          <w:vertAlign w:val="subscript"/>
        </w:rPr>
        <w:t>p</w:t>
      </w:r>
      <w:r>
        <w:rPr>
          <w:i/>
          <w:spacing w:val="30"/>
          <w:w w:val="110"/>
          <w:vertAlign w:val="baseline"/>
        </w:rPr>
        <w:t> </w:t>
      </w:r>
      <w:r>
        <w:rPr>
          <w:w w:val="110"/>
          <w:vertAlign w:val="baseline"/>
        </w:rPr>
        <w:t>is</w:t>
      </w:r>
      <w:r>
        <w:rPr>
          <w:spacing w:val="21"/>
          <w:w w:val="110"/>
          <w:vertAlign w:val="baseline"/>
        </w:rPr>
        <w:t> </w:t>
      </w:r>
      <w:r>
        <w:rPr>
          <w:w w:val="110"/>
          <w:vertAlign w:val="baseline"/>
        </w:rPr>
        <w:t>the</w:t>
      </w:r>
      <w:r>
        <w:rPr>
          <w:spacing w:val="20"/>
          <w:w w:val="110"/>
          <w:vertAlign w:val="baseline"/>
        </w:rPr>
        <w:t> </w:t>
      </w:r>
      <w:r>
        <w:rPr>
          <w:w w:val="110"/>
          <w:vertAlign w:val="baseline"/>
        </w:rPr>
        <w:t>total</w:t>
      </w:r>
      <w:r>
        <w:rPr>
          <w:spacing w:val="20"/>
          <w:w w:val="110"/>
          <w:vertAlign w:val="baseline"/>
        </w:rPr>
        <w:t> </w:t>
      </w:r>
      <w:r>
        <w:rPr>
          <w:w w:val="110"/>
          <w:vertAlign w:val="baseline"/>
        </w:rPr>
        <w:t>number</w:t>
      </w:r>
      <w:r>
        <w:rPr>
          <w:spacing w:val="20"/>
          <w:w w:val="110"/>
          <w:vertAlign w:val="baseline"/>
        </w:rPr>
        <w:t> </w:t>
      </w:r>
      <w:r>
        <w:rPr>
          <w:w w:val="110"/>
          <w:vertAlign w:val="baseline"/>
        </w:rPr>
        <w:t>of</w:t>
      </w:r>
      <w:r>
        <w:rPr>
          <w:spacing w:val="21"/>
          <w:w w:val="110"/>
          <w:vertAlign w:val="baseline"/>
        </w:rPr>
        <w:t> </w:t>
      </w:r>
      <w:r>
        <w:rPr>
          <w:w w:val="110"/>
          <w:vertAlign w:val="baseline"/>
        </w:rPr>
        <w:t>packets</w:t>
      </w:r>
      <w:r>
        <w:rPr>
          <w:spacing w:val="20"/>
          <w:w w:val="110"/>
          <w:vertAlign w:val="baseline"/>
        </w:rPr>
        <w:t> </w:t>
      </w:r>
      <w:r>
        <w:rPr>
          <w:w w:val="110"/>
          <w:vertAlign w:val="baseline"/>
        </w:rPr>
        <w:t>transmitted</w:t>
      </w:r>
      <w:r>
        <w:rPr>
          <w:spacing w:val="21"/>
          <w:w w:val="110"/>
          <w:vertAlign w:val="baseline"/>
        </w:rPr>
        <w:t> </w:t>
      </w:r>
      <w:r>
        <w:rPr>
          <w:w w:val="110"/>
          <w:vertAlign w:val="baseline"/>
        </w:rPr>
        <w:t>by</w:t>
      </w:r>
      <w:r>
        <w:rPr>
          <w:spacing w:val="20"/>
          <w:w w:val="110"/>
          <w:vertAlign w:val="baseline"/>
        </w:rPr>
        <w:t> </w:t>
      </w:r>
      <w:r>
        <w:rPr>
          <w:w w:val="110"/>
          <w:vertAlign w:val="baseline"/>
        </w:rPr>
        <w:t>all</w:t>
      </w:r>
      <w:r>
        <w:rPr>
          <w:spacing w:val="20"/>
          <w:w w:val="110"/>
          <w:vertAlign w:val="baseline"/>
        </w:rPr>
        <w:t> </w:t>
      </w:r>
      <w:r>
        <w:rPr>
          <w:w w:val="110"/>
          <w:vertAlign w:val="baseline"/>
        </w:rPr>
        <w:t>the</w:t>
      </w:r>
      <w:r>
        <w:rPr>
          <w:spacing w:val="21"/>
          <w:w w:val="110"/>
          <w:vertAlign w:val="baseline"/>
        </w:rPr>
        <w:t> </w:t>
      </w:r>
      <w:r>
        <w:rPr>
          <w:spacing w:val="-2"/>
          <w:w w:val="110"/>
          <w:vertAlign w:val="baseline"/>
        </w:rPr>
        <w:t>nodes</w:t>
      </w:r>
    </w:p>
    <w:p>
      <w:pPr>
        <w:pStyle w:val="BodyText"/>
        <w:spacing w:before="91"/>
        <w:jc w:val="both"/>
      </w:pPr>
      <w:r>
        <w:rPr/>
        <w:br w:type="column"/>
      </w:r>
      <w:r>
        <w:rPr>
          <w:w w:val="110"/>
        </w:rPr>
        <w:t>using</w:t>
      </w:r>
      <w:r>
        <w:rPr>
          <w:spacing w:val="8"/>
          <w:w w:val="110"/>
        </w:rPr>
        <w:t> </w:t>
      </w:r>
      <w:r>
        <w:rPr>
          <w:w w:val="110"/>
        </w:rPr>
        <w:t>DPR</w:t>
      </w:r>
      <w:r>
        <w:rPr>
          <w:spacing w:val="10"/>
          <w:w w:val="110"/>
        </w:rPr>
        <w:t> </w:t>
      </w:r>
      <w:r>
        <w:rPr>
          <w:w w:val="110"/>
        </w:rPr>
        <w:t>under</w:t>
      </w:r>
      <w:r>
        <w:rPr>
          <w:spacing w:val="8"/>
          <w:w w:val="110"/>
        </w:rPr>
        <w:t> </w:t>
      </w:r>
      <w:r>
        <w:rPr>
          <w:w w:val="110"/>
        </w:rPr>
        <w:t>normal</w:t>
      </w:r>
      <w:r>
        <w:rPr>
          <w:spacing w:val="9"/>
          <w:w w:val="110"/>
        </w:rPr>
        <w:t> </w:t>
      </w:r>
      <w:r>
        <w:rPr>
          <w:w w:val="110"/>
        </w:rPr>
        <w:t>conditions</w:t>
      </w:r>
      <w:r>
        <w:rPr>
          <w:spacing w:val="9"/>
          <w:w w:val="110"/>
        </w:rPr>
        <w:t> </w:t>
      </w:r>
      <w:r>
        <w:rPr>
          <w:w w:val="110"/>
        </w:rPr>
        <w:t>with</w:t>
      </w:r>
      <w:r>
        <w:rPr>
          <w:spacing w:val="9"/>
          <w:w w:val="110"/>
        </w:rPr>
        <w:t> </w:t>
      </w:r>
      <w:r>
        <w:rPr>
          <w:w w:val="110"/>
        </w:rPr>
        <w:t>the</w:t>
      </w:r>
      <w:r>
        <w:rPr>
          <w:spacing w:val="10"/>
          <w:w w:val="110"/>
        </w:rPr>
        <w:t> </w:t>
      </w:r>
      <w:r>
        <w:rPr>
          <w:w w:val="110"/>
        </w:rPr>
        <w:t>given</w:t>
      </w:r>
      <w:r>
        <w:rPr>
          <w:spacing w:val="8"/>
          <w:w w:val="110"/>
        </w:rPr>
        <w:t> </w:t>
      </w:r>
      <w:r>
        <w:rPr>
          <w:w w:val="110"/>
        </w:rPr>
        <w:t>forwarding</w:t>
      </w:r>
      <w:r>
        <w:rPr>
          <w:spacing w:val="10"/>
          <w:w w:val="110"/>
        </w:rPr>
        <w:t> </w:t>
      </w:r>
      <w:r>
        <w:rPr>
          <w:spacing w:val="-2"/>
          <w:w w:val="110"/>
        </w:rPr>
        <w:t>proba-</w:t>
      </w:r>
    </w:p>
    <w:p>
      <w:pPr>
        <w:pStyle w:val="BodyText"/>
        <w:spacing w:line="81" w:lineRule="auto" w:before="124"/>
        <w:ind w:right="130" w:hanging="1"/>
        <w:jc w:val="both"/>
      </w:pPr>
      <w:r>
        <w:rPr>
          <w:w w:val="110"/>
        </w:rPr>
        <w:t>using DPR under</w:t>
      </w:r>
      <w:r>
        <w:rPr>
          <w:spacing w:val="-1"/>
          <w:w w:val="110"/>
        </w:rPr>
        <w:t> </w:t>
      </w:r>
      <w:r>
        <w:rPr>
          <w:w w:val="110"/>
        </w:rPr>
        <w:t>normal</w:t>
      </w:r>
      <w:r>
        <w:rPr>
          <w:spacing w:val="-1"/>
          <w:w w:val="110"/>
        </w:rPr>
        <w:t> </w:t>
      </w:r>
      <w:r>
        <w:rPr>
          <w:w w:val="110"/>
        </w:rPr>
        <w:t>conditions with </w:t>
      </w:r>
      <w:r>
        <w:rPr>
          <w:i/>
          <w:w w:val="110"/>
        </w:rPr>
        <w:t>p</w:t>
      </w:r>
      <w:r>
        <w:rPr>
          <w:i/>
          <w:spacing w:val="18"/>
          <w:w w:val="110"/>
        </w:rPr>
        <w:t> </w:t>
      </w:r>
      <w:r>
        <w:rPr>
          <w:rFonts w:ascii="Latin Modern Math"/>
          <w:w w:val="110"/>
        </w:rPr>
        <w:t>=</w:t>
      </w:r>
      <w:r>
        <w:rPr>
          <w:rFonts w:ascii="Latin Modern Math"/>
          <w:spacing w:val="-15"/>
          <w:w w:val="110"/>
        </w:rPr>
        <w:t> </w:t>
      </w:r>
      <w:r>
        <w:rPr>
          <w:w w:val="110"/>
        </w:rPr>
        <w:t>0, which is equivalent to bility,</w:t>
      </w:r>
      <w:r>
        <w:rPr>
          <w:w w:val="110"/>
        </w:rPr>
        <w:t> and</w:t>
      </w:r>
      <w:r>
        <w:rPr>
          <w:w w:val="110"/>
        </w:rPr>
        <w:t> </w:t>
      </w:r>
      <w:r>
        <w:rPr>
          <w:i/>
          <w:w w:val="110"/>
        </w:rPr>
        <w:t>F</w:t>
      </w:r>
      <w:r>
        <w:rPr>
          <w:w w:val="110"/>
          <w:vertAlign w:val="subscript"/>
        </w:rPr>
        <w:t>0</w:t>
      </w:r>
      <w:r>
        <w:rPr>
          <w:spacing w:val="27"/>
          <w:w w:val="110"/>
          <w:vertAlign w:val="baseline"/>
        </w:rPr>
        <w:t> </w:t>
      </w:r>
      <w:r>
        <w:rPr>
          <w:w w:val="110"/>
          <w:vertAlign w:val="baseline"/>
        </w:rPr>
        <w:t>is</w:t>
      </w:r>
      <w:r>
        <w:rPr>
          <w:w w:val="110"/>
          <w:vertAlign w:val="baseline"/>
        </w:rPr>
        <w:t> the</w:t>
      </w:r>
      <w:r>
        <w:rPr>
          <w:w w:val="110"/>
          <w:vertAlign w:val="baseline"/>
        </w:rPr>
        <w:t> total</w:t>
      </w:r>
      <w:r>
        <w:rPr>
          <w:w w:val="110"/>
          <w:vertAlign w:val="baseline"/>
        </w:rPr>
        <w:t> number</w:t>
      </w:r>
      <w:r>
        <w:rPr>
          <w:w w:val="110"/>
          <w:vertAlign w:val="baseline"/>
        </w:rPr>
        <w:t> of</w:t>
      </w:r>
      <w:r>
        <w:rPr>
          <w:w w:val="110"/>
          <w:vertAlign w:val="baseline"/>
        </w:rPr>
        <w:t> packets</w:t>
      </w:r>
      <w:r>
        <w:rPr>
          <w:w w:val="110"/>
          <w:vertAlign w:val="baseline"/>
        </w:rPr>
        <w:t> transmitted</w:t>
      </w:r>
      <w:r>
        <w:rPr>
          <w:w w:val="110"/>
          <w:vertAlign w:val="baseline"/>
        </w:rPr>
        <w:t> by</w:t>
      </w:r>
      <w:r>
        <w:rPr>
          <w:w w:val="110"/>
          <w:vertAlign w:val="baseline"/>
        </w:rPr>
        <w:t> all</w:t>
      </w:r>
      <w:r>
        <w:rPr>
          <w:w w:val="110"/>
          <w:vertAlign w:val="baseline"/>
        </w:rPr>
        <w:t> </w:t>
      </w:r>
      <w:r>
        <w:rPr>
          <w:w w:val="110"/>
          <w:vertAlign w:val="baseline"/>
        </w:rPr>
        <w:t>nodes</w:t>
      </w:r>
      <w:r>
        <w:rPr>
          <w:spacing w:val="40"/>
          <w:w w:val="110"/>
          <w:vertAlign w:val="baseline"/>
        </w:rPr>
        <w:t> </w:t>
      </w:r>
      <w:r>
        <w:rPr>
          <w:w w:val="110"/>
          <w:vertAlign w:val="baseline"/>
        </w:rPr>
        <w:t>the behavior of the original DBR protocol.</w:t>
      </w:r>
    </w:p>
    <w:p>
      <w:pPr>
        <w:pStyle w:val="BodyText"/>
        <w:spacing w:line="273" w:lineRule="auto" w:before="43"/>
        <w:ind w:right="130" w:firstLine="239"/>
        <w:jc w:val="both"/>
      </w:pPr>
      <w:r>
        <w:rPr>
          <w:w w:val="110"/>
        </w:rPr>
        <w:t>To measure the efficiency of the proposed protocol in resisting </w:t>
      </w:r>
      <w:r>
        <w:rPr>
          <w:w w:val="110"/>
        </w:rPr>
        <w:t>the depth-spoofing</w:t>
      </w:r>
      <w:r>
        <w:rPr>
          <w:spacing w:val="-3"/>
          <w:w w:val="110"/>
        </w:rPr>
        <w:t> </w:t>
      </w:r>
      <w:r>
        <w:rPr>
          <w:w w:val="110"/>
        </w:rPr>
        <w:t>attack,</w:t>
      </w:r>
      <w:r>
        <w:rPr>
          <w:spacing w:val="-2"/>
          <w:w w:val="110"/>
        </w:rPr>
        <w:t> </w:t>
      </w:r>
      <w:r>
        <w:rPr>
          <w:w w:val="110"/>
        </w:rPr>
        <w:t>we</w:t>
      </w:r>
      <w:r>
        <w:rPr>
          <w:spacing w:val="-4"/>
          <w:w w:val="110"/>
        </w:rPr>
        <w:t> </w:t>
      </w:r>
      <w:r>
        <w:rPr>
          <w:w w:val="110"/>
        </w:rPr>
        <w:t>define</w:t>
      </w:r>
      <w:r>
        <w:rPr>
          <w:spacing w:val="-3"/>
          <w:w w:val="110"/>
        </w:rPr>
        <w:t> </w:t>
      </w:r>
      <w:r>
        <w:rPr>
          <w:w w:val="110"/>
        </w:rPr>
        <w:t>the</w:t>
      </w:r>
      <w:r>
        <w:rPr>
          <w:spacing w:val="-3"/>
          <w:w w:val="110"/>
        </w:rPr>
        <w:t> </w:t>
      </w:r>
      <w:r>
        <w:rPr>
          <w:w w:val="110"/>
        </w:rPr>
        <w:t>resilience</w:t>
      </w:r>
      <w:r>
        <w:rPr>
          <w:spacing w:val="-2"/>
          <w:w w:val="110"/>
        </w:rPr>
        <w:t> </w:t>
      </w:r>
      <w:r>
        <w:rPr>
          <w:w w:val="110"/>
        </w:rPr>
        <w:t>efficiency</w:t>
      </w:r>
      <w:r>
        <w:rPr>
          <w:spacing w:val="-4"/>
          <w:w w:val="110"/>
        </w:rPr>
        <w:t> </w:t>
      </w:r>
      <w:r>
        <w:rPr>
          <w:w w:val="110"/>
        </w:rPr>
        <w:t>metric</w:t>
      </w:r>
      <w:r>
        <w:rPr>
          <w:spacing w:val="-3"/>
          <w:w w:val="110"/>
        </w:rPr>
        <w:t> </w:t>
      </w:r>
      <w:r>
        <w:rPr>
          <w:w w:val="110"/>
        </w:rPr>
        <w:t>as</w:t>
      </w:r>
      <w:r>
        <w:rPr>
          <w:spacing w:val="-3"/>
          <w:w w:val="110"/>
        </w:rPr>
        <w:t> </w:t>
      </w:r>
      <w:r>
        <w:rPr>
          <w:w w:val="110"/>
        </w:rPr>
        <w:t>fol- </w:t>
      </w:r>
      <w:r>
        <w:rPr>
          <w:spacing w:val="-4"/>
          <w:w w:val="110"/>
        </w:rPr>
        <w:t>lows:</w:t>
      </w:r>
    </w:p>
    <w:p>
      <w:pPr>
        <w:spacing w:line="42" w:lineRule="exact" w:before="1"/>
        <w:ind w:left="445" w:right="0" w:firstLine="0"/>
        <w:jc w:val="left"/>
        <w:rPr>
          <w:rFonts w:ascii="STIX"/>
          <w:i/>
          <w:sz w:val="16"/>
        </w:rPr>
      </w:pPr>
      <w:bookmarkStart w:name="_bookmark14" w:id="26"/>
      <w:bookmarkEnd w:id="26"/>
      <w:r>
        <w:rPr/>
      </w:r>
      <w:r>
        <w:rPr>
          <w:spacing w:val="-20"/>
          <w:sz w:val="16"/>
          <w:u w:val="single"/>
        </w:rPr>
        <w:t> </w:t>
      </w:r>
      <w:r>
        <w:rPr>
          <w:rFonts w:ascii="STIX"/>
          <w:i/>
          <w:spacing w:val="-7"/>
          <w:w w:val="115"/>
          <w:sz w:val="16"/>
          <w:u w:val="single"/>
        </w:rPr>
        <w:t>r</w:t>
      </w:r>
      <w:r>
        <w:rPr>
          <w:rFonts w:ascii="STIX"/>
          <w:i/>
          <w:spacing w:val="-7"/>
          <w:w w:val="115"/>
          <w:sz w:val="16"/>
          <w:u w:val="single"/>
          <w:vertAlign w:val="subscript"/>
        </w:rPr>
        <w:t>p</w:t>
      </w:r>
    </w:p>
    <w:p>
      <w:pPr>
        <w:tabs>
          <w:tab w:pos="4943" w:val="left" w:leader="none"/>
        </w:tabs>
        <w:spacing w:line="647" w:lineRule="exact" w:before="0"/>
        <w:ind w:left="207" w:right="0" w:firstLine="0"/>
        <w:jc w:val="both"/>
        <w:rPr>
          <w:sz w:val="16"/>
        </w:rPr>
      </w:pPr>
      <w:r>
        <w:rPr/>
        <mc:AlternateContent>
          <mc:Choice Requires="wps">
            <w:drawing>
              <wp:anchor distT="0" distB="0" distL="0" distR="0" allowOverlap="1" layoutInCell="1" locked="0" behindDoc="0" simplePos="0" relativeHeight="15738368">
                <wp:simplePos x="0" y="0"/>
                <wp:positionH relativeFrom="page">
                  <wp:posOffset>3893756</wp:posOffset>
                </wp:positionH>
                <wp:positionV relativeFrom="paragraph">
                  <wp:posOffset>62189</wp:posOffset>
                </wp:positionV>
                <wp:extent cx="48260" cy="14414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826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η</w:t>
                            </w:r>
                          </w:p>
                        </w:txbxContent>
                      </wps:txbx>
                      <wps:bodyPr wrap="square" lIns="0" tIns="0" rIns="0" bIns="0" rtlCol="0">
                        <a:noAutofit/>
                      </wps:bodyPr>
                    </wps:wsp>
                  </a:graphicData>
                </a:graphic>
              </wp:anchor>
            </w:drawing>
          </mc:Choice>
          <mc:Fallback>
            <w:pict>
              <v:shape style="position:absolute;margin-left:306.595001pt;margin-top:4.896833pt;width:3.8pt;height:11.35pt;mso-position-horizontal-relative:page;mso-position-vertical-relative:paragraph;z-index:15738368" type="#_x0000_t202" id="docshape25" filled="false" stroked="false">
                <v:textbox inset="0,0,0,0">
                  <w:txbxContent>
                    <w:p>
                      <w:pPr>
                        <w:spacing w:before="0"/>
                        <w:ind w:left="0" w:right="0" w:firstLine="0"/>
                        <w:jc w:val="left"/>
                        <w:rPr>
                          <w:rFonts w:ascii="STIX" w:hAnsi="STIX"/>
                          <w:i/>
                          <w:sz w:val="17"/>
                        </w:rPr>
                      </w:pPr>
                      <w:r>
                        <w:rPr>
                          <w:rFonts w:ascii="STIX" w:hAnsi="STIX"/>
                          <w:i/>
                          <w:spacing w:val="-10"/>
                          <w:w w:val="90"/>
                          <w:sz w:val="17"/>
                        </w:rPr>
                        <w:t>η</w:t>
                      </w:r>
                    </w:p>
                  </w:txbxContent>
                </v:textbox>
                <w10:wrap type="none"/>
              </v:shape>
            </w:pict>
          </mc:Fallback>
        </mc:AlternateContent>
      </w:r>
      <w:r>
        <w:rPr>
          <w:rFonts w:ascii="STIX" w:hAnsi="STIX"/>
          <w:i/>
          <w:w w:val="105"/>
          <w:sz w:val="16"/>
          <w:vertAlign w:val="subscript"/>
        </w:rPr>
        <w:t>p</w:t>
      </w:r>
      <w:r>
        <w:rPr>
          <w:rFonts w:ascii="STIX" w:hAnsi="STIX"/>
          <w:i/>
          <w:spacing w:val="-11"/>
          <w:w w:val="105"/>
          <w:sz w:val="16"/>
          <w:vertAlign w:val="baseline"/>
        </w:rPr>
        <w:t> </w:t>
      </w:r>
      <w:r>
        <w:rPr>
          <w:rFonts w:ascii="Latin Modern Math" w:hAnsi="Latin Modern Math"/>
          <w:w w:val="105"/>
          <w:sz w:val="16"/>
          <w:vertAlign w:val="baseline"/>
        </w:rPr>
        <w:t>=</w:t>
      </w:r>
      <w:r>
        <w:rPr>
          <w:rFonts w:ascii="Latin Modern Math" w:hAnsi="Latin Modern Math"/>
          <w:spacing w:val="-30"/>
          <w:w w:val="105"/>
          <w:sz w:val="16"/>
          <w:vertAlign w:val="baseline"/>
        </w:rPr>
        <w:t> </w:t>
      </w:r>
      <w:r>
        <w:rPr>
          <w:rFonts w:ascii="STIX" w:hAnsi="STIX"/>
          <w:i/>
          <w:w w:val="105"/>
          <w:position w:val="-10"/>
          <w:sz w:val="16"/>
          <w:vertAlign w:val="baseline"/>
        </w:rPr>
        <w:t>w</w:t>
      </w:r>
      <w:r>
        <w:rPr>
          <w:rFonts w:ascii="STIX" w:hAnsi="STIX"/>
          <w:i/>
          <w:w w:val="105"/>
          <w:position w:val="-12"/>
          <w:sz w:val="10"/>
          <w:vertAlign w:val="baseline"/>
        </w:rPr>
        <w:t>p</w:t>
      </w:r>
      <w:r>
        <w:rPr>
          <w:rFonts w:ascii="STIX" w:hAnsi="STIX"/>
          <w:i/>
          <w:spacing w:val="9"/>
          <w:w w:val="105"/>
          <w:position w:val="-12"/>
          <w:sz w:val="10"/>
          <w:vertAlign w:val="baseline"/>
        </w:rPr>
        <w:t> </w:t>
      </w:r>
      <w:r>
        <w:rPr>
          <w:rFonts w:ascii="Latin Modern Math" w:hAnsi="Latin Modern Math"/>
          <w:w w:val="105"/>
          <w:sz w:val="16"/>
          <w:vertAlign w:val="baseline"/>
        </w:rPr>
        <w:t>×</w:t>
      </w:r>
      <w:r>
        <w:rPr>
          <w:rFonts w:ascii="Latin Modern Math" w:hAnsi="Latin Modern Math"/>
          <w:spacing w:val="-20"/>
          <w:w w:val="105"/>
          <w:sz w:val="16"/>
          <w:vertAlign w:val="baseline"/>
        </w:rPr>
        <w:t> </w:t>
      </w:r>
      <w:r>
        <w:rPr>
          <w:rFonts w:ascii="STIX" w:hAnsi="STIX"/>
          <w:spacing w:val="-2"/>
          <w:w w:val="105"/>
          <w:sz w:val="16"/>
          <w:vertAlign w:val="baseline"/>
        </w:rPr>
        <w:t>100%</w:t>
      </w:r>
      <w:r>
        <w:rPr>
          <w:rFonts w:ascii="LM Roman 10" w:hAnsi="LM Roman 10"/>
          <w:spacing w:val="-2"/>
          <w:w w:val="105"/>
          <w:sz w:val="16"/>
          <w:vertAlign w:val="baseline"/>
        </w:rPr>
        <w:t>.</w:t>
      </w:r>
      <w:r>
        <w:rPr>
          <w:rFonts w:ascii="LM Roman 10" w:hAnsi="LM Roman 10"/>
          <w:sz w:val="16"/>
          <w:vertAlign w:val="baseline"/>
        </w:rPr>
        <w:tab/>
      </w:r>
      <w:r>
        <w:rPr>
          <w:spacing w:val="-5"/>
          <w:w w:val="105"/>
          <w:sz w:val="16"/>
          <w:vertAlign w:val="baseline"/>
        </w:rPr>
        <w:t>(4)</w:t>
      </w:r>
    </w:p>
    <w:p>
      <w:pPr>
        <w:pStyle w:val="BodyText"/>
        <w:spacing w:line="91" w:lineRule="exact"/>
        <w:ind w:left="371"/>
      </w:pPr>
      <w:r>
        <w:rPr/>
        <w:t>A</w:t>
      </w:r>
      <w:r>
        <w:rPr>
          <w:spacing w:val="27"/>
        </w:rPr>
        <w:t> </w:t>
      </w:r>
      <w:r>
        <w:rPr/>
        <w:t>higher</w:t>
      </w:r>
      <w:r>
        <w:rPr>
          <w:spacing w:val="28"/>
        </w:rPr>
        <w:t> </w:t>
      </w:r>
      <w:r>
        <w:rPr/>
        <w:t>resilience</w:t>
      </w:r>
      <w:r>
        <w:rPr>
          <w:spacing w:val="27"/>
        </w:rPr>
        <w:t> </w:t>
      </w:r>
      <w:r>
        <w:rPr/>
        <w:t>efficiency</w:t>
      </w:r>
      <w:r>
        <w:rPr>
          <w:spacing w:val="28"/>
        </w:rPr>
        <w:t> </w:t>
      </w:r>
      <w:r>
        <w:rPr/>
        <w:t>indicates</w:t>
      </w:r>
      <w:r>
        <w:rPr>
          <w:spacing w:val="28"/>
        </w:rPr>
        <w:t> </w:t>
      </w:r>
      <w:r>
        <w:rPr/>
        <w:t>the</w:t>
      </w:r>
      <w:r>
        <w:rPr>
          <w:spacing w:val="25"/>
        </w:rPr>
        <w:t> </w:t>
      </w:r>
      <w:r>
        <w:rPr/>
        <w:t>ability</w:t>
      </w:r>
      <w:r>
        <w:rPr>
          <w:spacing w:val="28"/>
        </w:rPr>
        <w:t> </w:t>
      </w:r>
      <w:r>
        <w:rPr/>
        <w:t>to</w:t>
      </w:r>
      <w:r>
        <w:rPr>
          <w:spacing w:val="26"/>
        </w:rPr>
        <w:t> </w:t>
      </w:r>
      <w:r>
        <w:rPr/>
        <w:t>achieve</w:t>
      </w:r>
      <w:r>
        <w:rPr>
          <w:spacing w:val="27"/>
        </w:rPr>
        <w:t> </w:t>
      </w:r>
      <w:r>
        <w:rPr/>
        <w:t>a</w:t>
      </w:r>
      <w:r>
        <w:rPr>
          <w:spacing w:val="28"/>
        </w:rPr>
        <w:t> </w:t>
      </w:r>
      <w:r>
        <w:rPr>
          <w:spacing w:val="-2"/>
        </w:rPr>
        <w:t>higher</w:t>
      </w:r>
    </w:p>
    <w:p>
      <w:pPr>
        <w:pStyle w:val="BodyText"/>
        <w:spacing w:line="273" w:lineRule="auto" w:before="24"/>
        <w:ind w:right="130"/>
        <w:jc w:val="both"/>
      </w:pPr>
      <w:r>
        <w:rPr>
          <w:w w:val="110"/>
        </w:rPr>
        <w:t>delivery ratio</w:t>
      </w:r>
      <w:r>
        <w:rPr>
          <w:w w:val="110"/>
        </w:rPr>
        <w:t> when the</w:t>
      </w:r>
      <w:r>
        <w:rPr>
          <w:w w:val="110"/>
        </w:rPr>
        <w:t> network is</w:t>
      </w:r>
      <w:r>
        <w:rPr>
          <w:w w:val="110"/>
        </w:rPr>
        <w:t> under attack while keeping</w:t>
      </w:r>
      <w:r>
        <w:rPr>
          <w:w w:val="110"/>
        </w:rPr>
        <w:t> </w:t>
      </w:r>
      <w:r>
        <w:rPr>
          <w:w w:val="110"/>
        </w:rPr>
        <w:t>the overhead</w:t>
      </w:r>
      <w:r>
        <w:rPr>
          <w:spacing w:val="-1"/>
          <w:w w:val="110"/>
        </w:rPr>
        <w:t> </w:t>
      </w:r>
      <w:r>
        <w:rPr>
          <w:w w:val="110"/>
        </w:rPr>
        <w:t>low when</w:t>
      </w:r>
      <w:r>
        <w:rPr>
          <w:spacing w:val="-1"/>
          <w:w w:val="110"/>
        </w:rPr>
        <w:t> </w:t>
      </w:r>
      <w:r>
        <w:rPr>
          <w:w w:val="110"/>
        </w:rPr>
        <w:t>the</w:t>
      </w:r>
      <w:r>
        <w:rPr>
          <w:spacing w:val="-2"/>
          <w:w w:val="110"/>
        </w:rPr>
        <w:t> </w:t>
      </w:r>
      <w:r>
        <w:rPr>
          <w:w w:val="110"/>
        </w:rPr>
        <w:t>network</w:t>
      </w:r>
      <w:r>
        <w:rPr>
          <w:spacing w:val="-1"/>
          <w:w w:val="110"/>
        </w:rPr>
        <w:t> </w:t>
      </w:r>
      <w:r>
        <w:rPr>
          <w:w w:val="110"/>
        </w:rPr>
        <w:t>is</w:t>
      </w:r>
      <w:r>
        <w:rPr>
          <w:spacing w:val="-1"/>
          <w:w w:val="110"/>
        </w:rPr>
        <w:t> </w:t>
      </w:r>
      <w:r>
        <w:rPr>
          <w:w w:val="110"/>
        </w:rPr>
        <w:t>operating</w:t>
      </w:r>
      <w:r>
        <w:rPr>
          <w:spacing w:val="-1"/>
          <w:w w:val="110"/>
        </w:rPr>
        <w:t> </w:t>
      </w:r>
      <w:r>
        <w:rPr>
          <w:w w:val="110"/>
        </w:rPr>
        <w:t>normally.</w:t>
      </w:r>
      <w:r>
        <w:rPr>
          <w:spacing w:val="-2"/>
          <w:w w:val="110"/>
        </w:rPr>
        <w:t> </w:t>
      </w:r>
      <w:r>
        <w:rPr>
          <w:w w:val="110"/>
        </w:rPr>
        <w:t>The</w:t>
      </w:r>
      <w:r>
        <w:rPr>
          <w:spacing w:val="-1"/>
          <w:w w:val="110"/>
        </w:rPr>
        <w:t> </w:t>
      </w:r>
      <w:r>
        <w:rPr>
          <w:w w:val="110"/>
        </w:rPr>
        <w:t>forwarding probability </w:t>
      </w:r>
      <w:r>
        <w:rPr>
          <w:i/>
          <w:w w:val="110"/>
        </w:rPr>
        <w:t>p </w:t>
      </w:r>
      <w:r>
        <w:rPr>
          <w:w w:val="110"/>
        </w:rPr>
        <w:t>is chosen to maximize the network resilience efficiency.</w:t>
      </w:r>
    </w:p>
    <w:p>
      <w:pPr>
        <w:pStyle w:val="BodyText"/>
        <w:spacing w:before="24"/>
        <w:ind w:left="0"/>
      </w:pPr>
    </w:p>
    <w:p>
      <w:pPr>
        <w:pStyle w:val="Heading1"/>
        <w:numPr>
          <w:ilvl w:val="0"/>
          <w:numId w:val="1"/>
        </w:numPr>
        <w:tabs>
          <w:tab w:pos="374" w:val="left" w:leader="none"/>
        </w:tabs>
        <w:spacing w:line="240" w:lineRule="auto" w:before="0" w:after="0"/>
        <w:ind w:left="374" w:right="0" w:hanging="243"/>
        <w:jc w:val="left"/>
      </w:pPr>
      <w:bookmarkStart w:name="4 Evaluation methodology and simulation" w:id="27"/>
      <w:bookmarkEnd w:id="27"/>
      <w:r>
        <w:rPr>
          <w:b w:val="0"/>
        </w:rPr>
      </w:r>
      <w:bookmarkStart w:name="_bookmark15" w:id="28"/>
      <w:bookmarkEnd w:id="28"/>
      <w:r>
        <w:rPr>
          <w:b w:val="0"/>
        </w:rPr>
      </w:r>
      <w:r>
        <w:rPr>
          <w:w w:val="110"/>
        </w:rPr>
        <w:t>Evaluation</w:t>
      </w:r>
      <w:r>
        <w:rPr>
          <w:spacing w:val="16"/>
          <w:w w:val="110"/>
        </w:rPr>
        <w:t> </w:t>
      </w:r>
      <w:r>
        <w:rPr>
          <w:w w:val="110"/>
        </w:rPr>
        <w:t>methodology</w:t>
      </w:r>
      <w:r>
        <w:rPr>
          <w:spacing w:val="14"/>
          <w:w w:val="110"/>
        </w:rPr>
        <w:t> </w:t>
      </w:r>
      <w:r>
        <w:rPr>
          <w:w w:val="110"/>
        </w:rPr>
        <w:t>and</w:t>
      </w:r>
      <w:r>
        <w:rPr>
          <w:spacing w:val="15"/>
          <w:w w:val="110"/>
        </w:rPr>
        <w:t> </w:t>
      </w:r>
      <w:r>
        <w:rPr>
          <w:spacing w:val="-2"/>
          <w:w w:val="110"/>
        </w:rPr>
        <w:t>simulation</w:t>
      </w:r>
    </w:p>
    <w:p>
      <w:pPr>
        <w:pStyle w:val="BodyText"/>
        <w:spacing w:before="50"/>
        <w:ind w:left="0"/>
        <w:rPr>
          <w:b/>
        </w:rPr>
      </w:pPr>
    </w:p>
    <w:p>
      <w:pPr>
        <w:pStyle w:val="BodyText"/>
        <w:spacing w:line="273" w:lineRule="auto"/>
        <w:ind w:right="130" w:firstLine="239"/>
        <w:jc w:val="both"/>
      </w:pPr>
      <w:r>
        <w:rPr>
          <w:w w:val="110"/>
        </w:rPr>
        <w:t>Since</w:t>
      </w:r>
      <w:r>
        <w:rPr>
          <w:spacing w:val="-10"/>
          <w:w w:val="110"/>
        </w:rPr>
        <w:t> </w:t>
      </w:r>
      <w:r>
        <w:rPr>
          <w:w w:val="110"/>
        </w:rPr>
        <w:t>the</w:t>
      </w:r>
      <w:r>
        <w:rPr>
          <w:spacing w:val="-9"/>
          <w:w w:val="110"/>
        </w:rPr>
        <w:t> </w:t>
      </w:r>
      <w:r>
        <w:rPr>
          <w:w w:val="110"/>
        </w:rPr>
        <w:t>main</w:t>
      </w:r>
      <w:r>
        <w:rPr>
          <w:spacing w:val="-10"/>
          <w:w w:val="110"/>
        </w:rPr>
        <w:t> </w:t>
      </w:r>
      <w:r>
        <w:rPr>
          <w:w w:val="110"/>
        </w:rPr>
        <w:t>objective</w:t>
      </w:r>
      <w:r>
        <w:rPr>
          <w:spacing w:val="-9"/>
          <w:w w:val="110"/>
        </w:rPr>
        <w:t> </w:t>
      </w:r>
      <w:r>
        <w:rPr>
          <w:w w:val="110"/>
        </w:rPr>
        <w:t>of</w:t>
      </w:r>
      <w:r>
        <w:rPr>
          <w:spacing w:val="-9"/>
          <w:w w:val="110"/>
        </w:rPr>
        <w:t> </w:t>
      </w:r>
      <w:r>
        <w:rPr>
          <w:w w:val="110"/>
        </w:rPr>
        <w:t>an</w:t>
      </w:r>
      <w:r>
        <w:rPr>
          <w:spacing w:val="-10"/>
          <w:w w:val="110"/>
        </w:rPr>
        <w:t> </w:t>
      </w:r>
      <w:r>
        <w:rPr>
          <w:w w:val="110"/>
        </w:rPr>
        <w:t>adversary</w:t>
      </w:r>
      <w:r>
        <w:rPr>
          <w:spacing w:val="-9"/>
          <w:w w:val="110"/>
        </w:rPr>
        <w:t> </w:t>
      </w:r>
      <w:r>
        <w:rPr>
          <w:w w:val="110"/>
        </w:rPr>
        <w:t>launching</w:t>
      </w:r>
      <w:r>
        <w:rPr>
          <w:spacing w:val="-10"/>
          <w:w w:val="110"/>
        </w:rPr>
        <w:t> </w:t>
      </w:r>
      <w:r>
        <w:rPr>
          <w:w w:val="110"/>
        </w:rPr>
        <w:t>a</w:t>
      </w:r>
      <w:r>
        <w:rPr>
          <w:spacing w:val="-9"/>
          <w:w w:val="110"/>
        </w:rPr>
        <w:t> </w:t>
      </w:r>
      <w:r>
        <w:rPr>
          <w:w w:val="110"/>
        </w:rPr>
        <w:t>depth-spoofing </w:t>
      </w:r>
      <w:r>
        <w:rPr>
          <w:spacing w:val="-2"/>
          <w:w w:val="110"/>
        </w:rPr>
        <w:t>black-hole attack</w:t>
      </w:r>
      <w:r>
        <w:rPr>
          <w:spacing w:val="-3"/>
          <w:w w:val="110"/>
        </w:rPr>
        <w:t> </w:t>
      </w:r>
      <w:r>
        <w:rPr>
          <w:spacing w:val="-2"/>
          <w:w w:val="110"/>
        </w:rPr>
        <w:t>is to</w:t>
      </w:r>
      <w:r>
        <w:rPr>
          <w:spacing w:val="-3"/>
          <w:w w:val="110"/>
        </w:rPr>
        <w:t> </w:t>
      </w:r>
      <w:r>
        <w:rPr>
          <w:spacing w:val="-2"/>
          <w:w w:val="110"/>
        </w:rPr>
        <w:t>cut</w:t>
      </w:r>
      <w:r>
        <w:rPr>
          <w:spacing w:val="-3"/>
          <w:w w:val="110"/>
        </w:rPr>
        <w:t> </w:t>
      </w:r>
      <w:r>
        <w:rPr>
          <w:spacing w:val="-2"/>
          <w:w w:val="110"/>
        </w:rPr>
        <w:t>off</w:t>
      </w:r>
      <w:r>
        <w:rPr>
          <w:spacing w:val="-3"/>
          <w:w w:val="110"/>
        </w:rPr>
        <w:t> </w:t>
      </w:r>
      <w:r>
        <w:rPr>
          <w:spacing w:val="-2"/>
          <w:w w:val="110"/>
        </w:rPr>
        <w:t>delivery, the delivery</w:t>
      </w:r>
      <w:r>
        <w:rPr>
          <w:spacing w:val="-3"/>
          <w:w w:val="110"/>
        </w:rPr>
        <w:t> </w:t>
      </w:r>
      <w:r>
        <w:rPr>
          <w:spacing w:val="-2"/>
          <w:w w:val="110"/>
        </w:rPr>
        <w:t>ratio</w:t>
      </w:r>
      <w:r>
        <w:rPr>
          <w:spacing w:val="-3"/>
          <w:w w:val="110"/>
        </w:rPr>
        <w:t> </w:t>
      </w:r>
      <w:r>
        <w:rPr>
          <w:spacing w:val="-2"/>
          <w:w w:val="110"/>
        </w:rPr>
        <w:t>should</w:t>
      </w:r>
      <w:r>
        <w:rPr>
          <w:spacing w:val="-3"/>
          <w:w w:val="110"/>
        </w:rPr>
        <w:t> </w:t>
      </w:r>
      <w:r>
        <w:rPr>
          <w:spacing w:val="-2"/>
          <w:w w:val="110"/>
        </w:rPr>
        <w:t>arguably </w:t>
      </w:r>
      <w:r>
        <w:rPr>
          <w:w w:val="110"/>
        </w:rPr>
        <w:t>be</w:t>
      </w:r>
      <w:r>
        <w:rPr>
          <w:spacing w:val="-3"/>
          <w:w w:val="110"/>
        </w:rPr>
        <w:t> </w:t>
      </w:r>
      <w:r>
        <w:rPr>
          <w:w w:val="110"/>
        </w:rPr>
        <w:t>the</w:t>
      </w:r>
      <w:r>
        <w:rPr>
          <w:spacing w:val="-3"/>
          <w:w w:val="110"/>
        </w:rPr>
        <w:t> </w:t>
      </w:r>
      <w:r>
        <w:rPr>
          <w:w w:val="110"/>
        </w:rPr>
        <w:t>key</w:t>
      </w:r>
      <w:r>
        <w:rPr>
          <w:spacing w:val="-4"/>
          <w:w w:val="110"/>
        </w:rPr>
        <w:t> </w:t>
      </w:r>
      <w:r>
        <w:rPr>
          <w:w w:val="110"/>
        </w:rPr>
        <w:t>effectiveness</w:t>
      </w:r>
      <w:r>
        <w:rPr>
          <w:spacing w:val="-3"/>
          <w:w w:val="110"/>
        </w:rPr>
        <w:t> </w:t>
      </w:r>
      <w:r>
        <w:rPr>
          <w:w w:val="110"/>
        </w:rPr>
        <w:t>indicator</w:t>
      </w:r>
      <w:r>
        <w:rPr>
          <w:spacing w:val="-3"/>
          <w:w w:val="110"/>
        </w:rPr>
        <w:t> </w:t>
      </w:r>
      <w:r>
        <w:rPr>
          <w:w w:val="110"/>
        </w:rPr>
        <w:t>of</w:t>
      </w:r>
      <w:r>
        <w:rPr>
          <w:spacing w:val="-3"/>
          <w:w w:val="110"/>
        </w:rPr>
        <w:t> </w:t>
      </w:r>
      <w:r>
        <w:rPr>
          <w:w w:val="110"/>
        </w:rPr>
        <w:t>the</w:t>
      </w:r>
      <w:r>
        <w:rPr>
          <w:spacing w:val="-3"/>
          <w:w w:val="110"/>
        </w:rPr>
        <w:t> </w:t>
      </w:r>
      <w:r>
        <w:rPr>
          <w:w w:val="110"/>
        </w:rPr>
        <w:t>proposed</w:t>
      </w:r>
      <w:r>
        <w:rPr>
          <w:spacing w:val="-3"/>
          <w:w w:val="110"/>
        </w:rPr>
        <w:t> </w:t>
      </w:r>
      <w:r>
        <w:rPr>
          <w:w w:val="110"/>
        </w:rPr>
        <w:t>countermeasure.</w:t>
      </w:r>
      <w:r>
        <w:rPr>
          <w:spacing w:val="-3"/>
          <w:w w:val="110"/>
        </w:rPr>
        <w:t> </w:t>
      </w:r>
      <w:r>
        <w:rPr>
          <w:w w:val="110"/>
        </w:rPr>
        <w:t>The efficiency</w:t>
      </w:r>
      <w:r>
        <w:rPr>
          <w:w w:val="110"/>
        </w:rPr>
        <w:t> of the proposed</w:t>
      </w:r>
      <w:r>
        <w:rPr>
          <w:w w:val="110"/>
        </w:rPr>
        <w:t> approach can</w:t>
      </w:r>
      <w:r>
        <w:rPr>
          <w:w w:val="110"/>
        </w:rPr>
        <w:t> be</w:t>
      </w:r>
      <w:r>
        <w:rPr>
          <w:w w:val="110"/>
        </w:rPr>
        <w:t> demonstrated</w:t>
      </w:r>
      <w:r>
        <w:rPr>
          <w:w w:val="110"/>
        </w:rPr>
        <w:t> by showing that</w:t>
      </w:r>
      <w:r>
        <w:rPr>
          <w:spacing w:val="-5"/>
          <w:w w:val="110"/>
        </w:rPr>
        <w:t> </w:t>
      </w:r>
      <w:r>
        <w:rPr>
          <w:w w:val="110"/>
        </w:rPr>
        <w:t>the</w:t>
      </w:r>
      <w:r>
        <w:rPr>
          <w:spacing w:val="-6"/>
          <w:w w:val="110"/>
        </w:rPr>
        <w:t> </w:t>
      </w:r>
      <w:r>
        <w:rPr>
          <w:w w:val="110"/>
        </w:rPr>
        <w:t>additional</w:t>
      </w:r>
      <w:r>
        <w:rPr>
          <w:spacing w:val="-5"/>
          <w:w w:val="110"/>
        </w:rPr>
        <w:t> </w:t>
      </w:r>
      <w:r>
        <w:rPr>
          <w:w w:val="110"/>
        </w:rPr>
        <w:t>forwarding</w:t>
      </w:r>
      <w:r>
        <w:rPr>
          <w:spacing w:val="-6"/>
          <w:w w:val="110"/>
        </w:rPr>
        <w:t> </w:t>
      </w:r>
      <w:r>
        <w:rPr>
          <w:w w:val="110"/>
        </w:rPr>
        <w:t>overhead</w:t>
      </w:r>
      <w:r>
        <w:rPr>
          <w:spacing w:val="-6"/>
          <w:w w:val="110"/>
        </w:rPr>
        <w:t> </w:t>
      </w:r>
      <w:r>
        <w:rPr>
          <w:w w:val="110"/>
        </w:rPr>
        <w:t>is</w:t>
      </w:r>
      <w:r>
        <w:rPr>
          <w:spacing w:val="-5"/>
          <w:w w:val="110"/>
        </w:rPr>
        <w:t> </w:t>
      </w:r>
      <w:r>
        <w:rPr>
          <w:w w:val="110"/>
        </w:rPr>
        <w:t>limited.</w:t>
      </w:r>
      <w:r>
        <w:rPr>
          <w:spacing w:val="-7"/>
          <w:w w:val="110"/>
        </w:rPr>
        <w:t> </w:t>
      </w:r>
      <w:r>
        <w:rPr>
          <w:w w:val="110"/>
        </w:rPr>
        <w:t>Excessive</w:t>
      </w:r>
      <w:r>
        <w:rPr>
          <w:spacing w:val="-5"/>
          <w:w w:val="110"/>
        </w:rPr>
        <w:t> </w:t>
      </w:r>
      <w:r>
        <w:rPr>
          <w:w w:val="110"/>
        </w:rPr>
        <w:t>additional forwarding</w:t>
      </w:r>
      <w:r>
        <w:rPr>
          <w:w w:val="110"/>
        </w:rPr>
        <w:t> directly</w:t>
      </w:r>
      <w:r>
        <w:rPr>
          <w:w w:val="110"/>
        </w:rPr>
        <w:t> increases</w:t>
      </w:r>
      <w:r>
        <w:rPr>
          <w:w w:val="110"/>
        </w:rPr>
        <w:t> energy</w:t>
      </w:r>
      <w:r>
        <w:rPr>
          <w:w w:val="110"/>
        </w:rPr>
        <w:t> consumption</w:t>
      </w:r>
      <w:r>
        <w:rPr>
          <w:w w:val="110"/>
        </w:rPr>
        <w:t> and</w:t>
      </w:r>
      <w:r>
        <w:rPr>
          <w:w w:val="110"/>
        </w:rPr>
        <w:t> indirectly</w:t>
      </w:r>
      <w:r>
        <w:rPr>
          <w:w w:val="110"/>
        </w:rPr>
        <w:t> in- creases</w:t>
      </w:r>
      <w:r>
        <w:rPr>
          <w:w w:val="110"/>
        </w:rPr>
        <w:t> delay</w:t>
      </w:r>
      <w:r>
        <w:rPr>
          <w:w w:val="110"/>
        </w:rPr>
        <w:t> and</w:t>
      </w:r>
      <w:r>
        <w:rPr>
          <w:w w:val="110"/>
        </w:rPr>
        <w:t> reduces</w:t>
      </w:r>
      <w:r>
        <w:rPr>
          <w:w w:val="110"/>
        </w:rPr>
        <w:t> throughput.</w:t>
      </w:r>
      <w:r>
        <w:rPr>
          <w:w w:val="110"/>
        </w:rPr>
        <w:t> Therefore,</w:t>
      </w:r>
      <w:r>
        <w:rPr>
          <w:w w:val="110"/>
        </w:rPr>
        <w:t> showing</w:t>
      </w:r>
      <w:r>
        <w:rPr>
          <w:w w:val="110"/>
        </w:rPr>
        <w:t> that</w:t>
      </w:r>
      <w:r>
        <w:rPr>
          <w:w w:val="110"/>
        </w:rPr>
        <w:t> the additional</w:t>
      </w:r>
      <w:r>
        <w:rPr>
          <w:spacing w:val="-2"/>
          <w:w w:val="110"/>
        </w:rPr>
        <w:t> </w:t>
      </w:r>
      <w:r>
        <w:rPr>
          <w:w w:val="110"/>
        </w:rPr>
        <w:t>forwarding</w:t>
      </w:r>
      <w:r>
        <w:rPr>
          <w:spacing w:val="-3"/>
          <w:w w:val="110"/>
        </w:rPr>
        <w:t> </w:t>
      </w:r>
      <w:r>
        <w:rPr>
          <w:w w:val="110"/>
        </w:rPr>
        <w:t>overhead</w:t>
      </w:r>
      <w:r>
        <w:rPr>
          <w:spacing w:val="-1"/>
          <w:w w:val="110"/>
        </w:rPr>
        <w:t> </w:t>
      </w:r>
      <w:r>
        <w:rPr>
          <w:w w:val="110"/>
        </w:rPr>
        <w:t>is</w:t>
      </w:r>
      <w:r>
        <w:rPr>
          <w:spacing w:val="-3"/>
          <w:w w:val="110"/>
        </w:rPr>
        <w:t> </w:t>
      </w:r>
      <w:r>
        <w:rPr>
          <w:w w:val="110"/>
        </w:rPr>
        <w:t>marginal</w:t>
      </w:r>
      <w:r>
        <w:rPr>
          <w:spacing w:val="-2"/>
          <w:w w:val="110"/>
        </w:rPr>
        <w:t> </w:t>
      </w:r>
      <w:r>
        <w:rPr>
          <w:w w:val="110"/>
        </w:rPr>
        <w:t>is</w:t>
      </w:r>
      <w:r>
        <w:rPr>
          <w:spacing w:val="-2"/>
          <w:w w:val="110"/>
        </w:rPr>
        <w:t> </w:t>
      </w:r>
      <w:r>
        <w:rPr>
          <w:w w:val="110"/>
        </w:rPr>
        <w:t>sufficient</w:t>
      </w:r>
      <w:r>
        <w:rPr>
          <w:spacing w:val="-3"/>
          <w:w w:val="110"/>
        </w:rPr>
        <w:t> </w:t>
      </w:r>
      <w:r>
        <w:rPr>
          <w:w w:val="110"/>
        </w:rPr>
        <w:t>to</w:t>
      </w:r>
      <w:r>
        <w:rPr>
          <w:spacing w:val="-2"/>
          <w:w w:val="110"/>
        </w:rPr>
        <w:t> </w:t>
      </w:r>
      <w:r>
        <w:rPr>
          <w:w w:val="110"/>
        </w:rPr>
        <w:t>indicate</w:t>
      </w:r>
      <w:r>
        <w:rPr>
          <w:spacing w:val="-3"/>
          <w:w w:val="110"/>
        </w:rPr>
        <w:t> </w:t>
      </w:r>
      <w:r>
        <w:rPr>
          <w:w w:val="110"/>
        </w:rPr>
        <w:t>that the</w:t>
      </w:r>
      <w:r>
        <w:rPr>
          <w:spacing w:val="-1"/>
          <w:w w:val="110"/>
        </w:rPr>
        <w:t> </w:t>
      </w:r>
      <w:r>
        <w:rPr>
          <w:w w:val="110"/>
        </w:rPr>
        <w:t>negative</w:t>
      </w:r>
      <w:r>
        <w:rPr>
          <w:spacing w:val="-1"/>
          <w:w w:val="110"/>
        </w:rPr>
        <w:t> </w:t>
      </w:r>
      <w:r>
        <w:rPr>
          <w:w w:val="110"/>
        </w:rPr>
        <w:t>effect</w:t>
      </w:r>
      <w:r>
        <w:rPr>
          <w:spacing w:val="-1"/>
          <w:w w:val="110"/>
        </w:rPr>
        <w:t> </w:t>
      </w:r>
      <w:r>
        <w:rPr>
          <w:w w:val="110"/>
        </w:rPr>
        <w:t>of</w:t>
      </w:r>
      <w:r>
        <w:rPr>
          <w:spacing w:val="-2"/>
          <w:w w:val="110"/>
        </w:rPr>
        <w:t> </w:t>
      </w:r>
      <w:r>
        <w:rPr>
          <w:w w:val="110"/>
        </w:rPr>
        <w:t>the</w:t>
      </w:r>
      <w:r>
        <w:rPr>
          <w:spacing w:val="-1"/>
          <w:w w:val="110"/>
        </w:rPr>
        <w:t> </w:t>
      </w:r>
      <w:r>
        <w:rPr>
          <w:w w:val="110"/>
        </w:rPr>
        <w:t>proposed</w:t>
      </w:r>
      <w:r>
        <w:rPr>
          <w:spacing w:val="-1"/>
          <w:w w:val="110"/>
        </w:rPr>
        <w:t> </w:t>
      </w:r>
      <w:r>
        <w:rPr>
          <w:w w:val="110"/>
        </w:rPr>
        <w:t>approach on</w:t>
      </w:r>
      <w:r>
        <w:rPr>
          <w:spacing w:val="-1"/>
          <w:w w:val="110"/>
        </w:rPr>
        <w:t> </w:t>
      </w:r>
      <w:r>
        <w:rPr>
          <w:w w:val="110"/>
        </w:rPr>
        <w:t>the</w:t>
      </w:r>
      <w:r>
        <w:rPr>
          <w:spacing w:val="-1"/>
          <w:w w:val="110"/>
        </w:rPr>
        <w:t> </w:t>
      </w:r>
      <w:r>
        <w:rPr>
          <w:w w:val="110"/>
        </w:rPr>
        <w:t>subsequent</w:t>
      </w:r>
      <w:r>
        <w:rPr>
          <w:spacing w:val="-2"/>
          <w:w w:val="110"/>
        </w:rPr>
        <w:t> </w:t>
      </w:r>
      <w:r>
        <w:rPr>
          <w:w w:val="110"/>
        </w:rPr>
        <w:t>metrics (delay, throughput, and energy) is limited.</w:t>
      </w:r>
    </w:p>
    <w:p>
      <w:pPr>
        <w:pStyle w:val="BodyText"/>
        <w:spacing w:line="179" w:lineRule="exact"/>
        <w:ind w:firstLine="239"/>
        <w:jc w:val="both"/>
      </w:pPr>
      <w:r>
        <w:rPr>
          <w:w w:val="110"/>
        </w:rPr>
        <w:t>To</w:t>
      </w:r>
      <w:r>
        <w:rPr>
          <w:spacing w:val="3"/>
          <w:w w:val="110"/>
        </w:rPr>
        <w:t> </w:t>
      </w:r>
      <w:r>
        <w:rPr>
          <w:w w:val="110"/>
        </w:rPr>
        <w:t>evaluate</w:t>
      </w:r>
      <w:r>
        <w:rPr>
          <w:spacing w:val="3"/>
          <w:w w:val="110"/>
        </w:rPr>
        <w:t> </w:t>
      </w:r>
      <w:r>
        <w:rPr>
          <w:w w:val="110"/>
        </w:rPr>
        <w:t>the</w:t>
      </w:r>
      <w:r>
        <w:rPr>
          <w:spacing w:val="2"/>
          <w:w w:val="110"/>
        </w:rPr>
        <w:t> </w:t>
      </w:r>
      <w:r>
        <w:rPr>
          <w:w w:val="110"/>
        </w:rPr>
        <w:t>effectiveness</w:t>
      </w:r>
      <w:r>
        <w:rPr>
          <w:spacing w:val="5"/>
          <w:w w:val="110"/>
        </w:rPr>
        <w:t> </w:t>
      </w:r>
      <w:r>
        <w:rPr>
          <w:w w:val="110"/>
        </w:rPr>
        <w:t>and</w:t>
      </w:r>
      <w:r>
        <w:rPr>
          <w:spacing w:val="3"/>
          <w:w w:val="110"/>
        </w:rPr>
        <w:t> </w:t>
      </w:r>
      <w:r>
        <w:rPr>
          <w:w w:val="110"/>
        </w:rPr>
        <w:t>cost</w:t>
      </w:r>
      <w:r>
        <w:rPr>
          <w:spacing w:val="2"/>
          <w:w w:val="110"/>
        </w:rPr>
        <w:t> </w:t>
      </w:r>
      <w:r>
        <w:rPr>
          <w:w w:val="110"/>
        </w:rPr>
        <w:t>of</w:t>
      </w:r>
      <w:r>
        <w:rPr>
          <w:spacing w:val="4"/>
          <w:w w:val="110"/>
        </w:rPr>
        <w:t> </w:t>
      </w:r>
      <w:r>
        <w:rPr>
          <w:w w:val="110"/>
        </w:rPr>
        <w:t>the</w:t>
      </w:r>
      <w:r>
        <w:rPr>
          <w:spacing w:val="2"/>
          <w:w w:val="110"/>
        </w:rPr>
        <w:t> </w:t>
      </w:r>
      <w:r>
        <w:rPr>
          <w:w w:val="110"/>
        </w:rPr>
        <w:t>proposed</w:t>
      </w:r>
      <w:r>
        <w:rPr>
          <w:spacing w:val="3"/>
          <w:w w:val="110"/>
        </w:rPr>
        <w:t> </w:t>
      </w:r>
      <w:r>
        <w:rPr>
          <w:spacing w:val="-2"/>
          <w:w w:val="110"/>
        </w:rPr>
        <w:t>probabilistic</w:t>
      </w:r>
    </w:p>
    <w:p>
      <w:pPr>
        <w:pStyle w:val="BodyText"/>
        <w:spacing w:line="60" w:lineRule="auto" w:before="138"/>
        <w:ind w:right="130"/>
        <w:jc w:val="both"/>
      </w:pPr>
      <w:r>
        <w:rPr>
          <w:w w:val="110"/>
        </w:rPr>
        <w:t>deployed the underwater nodes randomly in a volume of 500 m </w:t>
      </w:r>
      <w:r>
        <w:rPr>
          <w:rFonts w:ascii="Latin Modern Math" w:hAnsi="Latin Modern Math"/>
          <w:w w:val="110"/>
        </w:rPr>
        <w:t>×</w:t>
      </w:r>
      <w:r>
        <w:rPr>
          <w:rFonts w:ascii="Latin Modern Math" w:hAnsi="Latin Modern Math"/>
          <w:spacing w:val="-13"/>
          <w:w w:val="110"/>
        </w:rPr>
        <w:t> </w:t>
      </w:r>
      <w:r>
        <w:rPr>
          <w:w w:val="110"/>
        </w:rPr>
        <w:t>500 m </w:t>
      </w:r>
      <w:r>
        <w:rPr>
          <w:rFonts w:ascii="Latin Modern Math" w:hAnsi="Latin Modern Math"/>
          <w:w w:val="110"/>
        </w:rPr>
        <w:t>×</w:t>
      </w:r>
      <w:r>
        <w:rPr>
          <w:rFonts w:ascii="Latin Modern Math" w:hAnsi="Latin Modern Math"/>
          <w:spacing w:val="-11"/>
          <w:w w:val="110"/>
        </w:rPr>
        <w:t> </w:t>
      </w:r>
      <w:r>
        <w:rPr>
          <w:w w:val="110"/>
        </w:rPr>
        <w:t>250 m, where 250 m was the maximum depth. A single sink was forwarding</w:t>
      </w:r>
      <w:r>
        <w:rPr>
          <w:spacing w:val="2"/>
          <w:w w:val="110"/>
        </w:rPr>
        <w:t> </w:t>
      </w:r>
      <w:r>
        <w:rPr>
          <w:w w:val="110"/>
        </w:rPr>
        <w:t>technique, we</w:t>
      </w:r>
      <w:r>
        <w:rPr>
          <w:spacing w:val="2"/>
          <w:w w:val="110"/>
        </w:rPr>
        <w:t> </w:t>
      </w:r>
      <w:r>
        <w:rPr>
          <w:w w:val="110"/>
        </w:rPr>
        <w:t>set up</w:t>
      </w:r>
      <w:r>
        <w:rPr>
          <w:spacing w:val="2"/>
          <w:w w:val="110"/>
        </w:rPr>
        <w:t> </w:t>
      </w:r>
      <w:r>
        <w:rPr>
          <w:w w:val="110"/>
        </w:rPr>
        <w:t>the</w:t>
      </w:r>
      <w:r>
        <w:rPr>
          <w:spacing w:val="2"/>
          <w:w w:val="110"/>
        </w:rPr>
        <w:t> </w:t>
      </w:r>
      <w:r>
        <w:rPr>
          <w:w w:val="110"/>
        </w:rPr>
        <w:t>following</w:t>
      </w:r>
      <w:r>
        <w:rPr>
          <w:spacing w:val="1"/>
          <w:w w:val="110"/>
        </w:rPr>
        <w:t> </w:t>
      </w:r>
      <w:r>
        <w:rPr>
          <w:w w:val="110"/>
        </w:rPr>
        <w:t>simulation</w:t>
      </w:r>
      <w:r>
        <w:rPr>
          <w:spacing w:val="2"/>
          <w:w w:val="110"/>
        </w:rPr>
        <w:t> </w:t>
      </w:r>
      <w:r>
        <w:rPr>
          <w:w w:val="110"/>
        </w:rPr>
        <w:t>scenario.</w:t>
      </w:r>
      <w:r>
        <w:rPr>
          <w:spacing w:val="1"/>
          <w:w w:val="110"/>
        </w:rPr>
        <w:t> </w:t>
      </w:r>
      <w:r>
        <w:rPr>
          <w:spacing w:val="-7"/>
          <w:w w:val="110"/>
        </w:rPr>
        <w:t>We</w:t>
      </w:r>
    </w:p>
    <w:p>
      <w:pPr>
        <w:pStyle w:val="BodyText"/>
        <w:spacing w:line="124" w:lineRule="exact"/>
        <w:jc w:val="both"/>
      </w:pPr>
      <w:r>
        <w:rPr>
          <w:w w:val="110"/>
        </w:rPr>
        <w:t>placed</w:t>
      </w:r>
      <w:r>
        <w:rPr>
          <w:spacing w:val="-10"/>
          <w:w w:val="110"/>
        </w:rPr>
        <w:t> </w:t>
      </w:r>
      <w:r>
        <w:rPr>
          <w:w w:val="110"/>
        </w:rPr>
        <w:t>at</w:t>
      </w:r>
      <w:r>
        <w:rPr>
          <w:spacing w:val="-10"/>
          <w:w w:val="110"/>
        </w:rPr>
        <w:t> </w:t>
      </w:r>
      <w:r>
        <w:rPr>
          <w:w w:val="110"/>
        </w:rPr>
        <w:t>the</w:t>
      </w:r>
      <w:r>
        <w:rPr>
          <w:spacing w:val="-11"/>
          <w:w w:val="110"/>
        </w:rPr>
        <w:t> </w:t>
      </w:r>
      <w:r>
        <w:rPr>
          <w:w w:val="110"/>
        </w:rPr>
        <w:t>center</w:t>
      </w:r>
      <w:r>
        <w:rPr>
          <w:spacing w:val="-9"/>
          <w:w w:val="110"/>
        </w:rPr>
        <w:t> </w:t>
      </w:r>
      <w:r>
        <w:rPr>
          <w:w w:val="110"/>
        </w:rPr>
        <w:t>of</w:t>
      </w:r>
      <w:r>
        <w:rPr>
          <w:spacing w:val="-10"/>
          <w:w w:val="110"/>
        </w:rPr>
        <w:t> </w:t>
      </w:r>
      <w:r>
        <w:rPr>
          <w:w w:val="110"/>
        </w:rPr>
        <w:t>the</w:t>
      </w:r>
      <w:r>
        <w:rPr>
          <w:spacing w:val="-10"/>
          <w:w w:val="110"/>
        </w:rPr>
        <w:t> </w:t>
      </w:r>
      <w:r>
        <w:rPr>
          <w:w w:val="110"/>
        </w:rPr>
        <w:t>surface</w:t>
      </w:r>
      <w:r>
        <w:rPr>
          <w:spacing w:val="-10"/>
          <w:w w:val="110"/>
        </w:rPr>
        <w:t> </w:t>
      </w:r>
      <w:r>
        <w:rPr>
          <w:w w:val="110"/>
        </w:rPr>
        <w:t>area.</w:t>
      </w:r>
      <w:r>
        <w:rPr>
          <w:spacing w:val="-10"/>
          <w:w w:val="110"/>
        </w:rPr>
        <w:t> </w:t>
      </w:r>
      <w:r>
        <w:rPr>
          <w:w w:val="110"/>
        </w:rPr>
        <w:t>When</w:t>
      </w:r>
      <w:r>
        <w:rPr>
          <w:spacing w:val="-10"/>
          <w:w w:val="110"/>
        </w:rPr>
        <w:t> </w:t>
      </w:r>
      <w:r>
        <w:rPr>
          <w:w w:val="110"/>
        </w:rPr>
        <w:t>placing</w:t>
      </w:r>
      <w:r>
        <w:rPr>
          <w:spacing w:val="-11"/>
          <w:w w:val="110"/>
        </w:rPr>
        <w:t> </w:t>
      </w:r>
      <w:r>
        <w:rPr>
          <w:w w:val="110"/>
        </w:rPr>
        <w:t>underwater</w:t>
      </w:r>
      <w:r>
        <w:rPr>
          <w:spacing w:val="-10"/>
          <w:w w:val="110"/>
        </w:rPr>
        <w:t> </w:t>
      </w:r>
      <w:r>
        <w:rPr>
          <w:spacing w:val="-2"/>
          <w:w w:val="110"/>
        </w:rPr>
        <w:t>nodes,</w:t>
      </w:r>
    </w:p>
    <w:p>
      <w:pPr>
        <w:pStyle w:val="BodyText"/>
        <w:spacing w:line="273" w:lineRule="auto" w:before="25"/>
        <w:ind w:right="129"/>
        <w:jc w:val="both"/>
      </w:pPr>
      <w:r>
        <w:rPr>
          <w:w w:val="110"/>
        </w:rPr>
        <w:t>special</w:t>
      </w:r>
      <w:r>
        <w:rPr>
          <w:spacing w:val="-1"/>
          <w:w w:val="110"/>
        </w:rPr>
        <w:t> </w:t>
      </w:r>
      <w:r>
        <w:rPr>
          <w:w w:val="110"/>
        </w:rPr>
        <w:t>care</w:t>
      </w:r>
      <w:r>
        <w:rPr>
          <w:spacing w:val="-1"/>
          <w:w w:val="110"/>
        </w:rPr>
        <w:t> </w:t>
      </w:r>
      <w:r>
        <w:rPr>
          <w:w w:val="110"/>
        </w:rPr>
        <w:t>was</w:t>
      </w:r>
      <w:r>
        <w:rPr>
          <w:spacing w:val="-1"/>
          <w:w w:val="110"/>
        </w:rPr>
        <w:t> </w:t>
      </w:r>
      <w:r>
        <w:rPr>
          <w:w w:val="110"/>
        </w:rPr>
        <w:t>taken</w:t>
      </w:r>
      <w:r>
        <w:rPr>
          <w:spacing w:val="-1"/>
          <w:w w:val="110"/>
        </w:rPr>
        <w:t> </w:t>
      </w:r>
      <w:r>
        <w:rPr>
          <w:w w:val="110"/>
        </w:rPr>
        <w:t>to</w:t>
      </w:r>
      <w:r>
        <w:rPr>
          <w:spacing w:val="-2"/>
          <w:w w:val="110"/>
        </w:rPr>
        <w:t> </w:t>
      </w:r>
      <w:r>
        <w:rPr>
          <w:w w:val="110"/>
        </w:rPr>
        <w:t>guarantee</w:t>
      </w:r>
      <w:r>
        <w:rPr>
          <w:spacing w:val="-1"/>
          <w:w w:val="110"/>
        </w:rPr>
        <w:t> </w:t>
      </w:r>
      <w:r>
        <w:rPr>
          <w:w w:val="110"/>
        </w:rPr>
        <w:t>that</w:t>
      </w:r>
      <w:r>
        <w:rPr>
          <w:spacing w:val="-2"/>
          <w:w w:val="110"/>
        </w:rPr>
        <w:t> </w:t>
      </w:r>
      <w:r>
        <w:rPr>
          <w:w w:val="110"/>
        </w:rPr>
        <w:t>the</w:t>
      </w:r>
      <w:r>
        <w:rPr>
          <w:spacing w:val="-1"/>
          <w:w w:val="110"/>
        </w:rPr>
        <w:t> </w:t>
      </w:r>
      <w:r>
        <w:rPr>
          <w:w w:val="110"/>
        </w:rPr>
        <w:t>resulting</w:t>
      </w:r>
      <w:r>
        <w:rPr>
          <w:spacing w:val="-1"/>
          <w:w w:val="110"/>
        </w:rPr>
        <w:t> </w:t>
      </w:r>
      <w:r>
        <w:rPr>
          <w:w w:val="110"/>
        </w:rPr>
        <w:t>network</w:t>
      </w:r>
      <w:r>
        <w:rPr>
          <w:spacing w:val="-2"/>
          <w:w w:val="110"/>
        </w:rPr>
        <w:t> </w:t>
      </w:r>
      <w:r>
        <w:rPr>
          <w:w w:val="110"/>
        </w:rPr>
        <w:t>topology was always connected and that the node degree did not exceed the de- gree set for the corresponding network density.</w:t>
      </w:r>
    </w:p>
    <w:p>
      <w:pPr>
        <w:pStyle w:val="BodyText"/>
        <w:spacing w:line="273" w:lineRule="auto"/>
        <w:ind w:right="129" w:firstLine="239"/>
        <w:jc w:val="both"/>
      </w:pPr>
      <w:r>
        <w:rPr>
          <w:w w:val="110"/>
        </w:rPr>
        <w:t>For this simulation, the underwater node that was the farthest </w:t>
      </w:r>
      <w:r>
        <w:rPr>
          <w:w w:val="110"/>
        </w:rPr>
        <w:t>from the sink node was chosen as the source of traffic. The total number of underwater nodes varied according to the target network</w:t>
      </w:r>
      <w:r>
        <w:rPr>
          <w:w w:val="110"/>
        </w:rPr>
        <w:t> density and maximum</w:t>
      </w:r>
      <w:r>
        <w:rPr>
          <w:w w:val="110"/>
        </w:rPr>
        <w:t> node</w:t>
      </w:r>
      <w:r>
        <w:rPr>
          <w:w w:val="110"/>
        </w:rPr>
        <w:t> degree,</w:t>
      </w:r>
      <w:r>
        <w:rPr>
          <w:w w:val="110"/>
        </w:rPr>
        <w:t> and</w:t>
      </w:r>
      <w:r>
        <w:rPr>
          <w:w w:val="110"/>
        </w:rPr>
        <w:t> 100</w:t>
      </w:r>
      <w:r>
        <w:rPr>
          <w:w w:val="110"/>
        </w:rPr>
        <w:t> different</w:t>
      </w:r>
      <w:r>
        <w:rPr>
          <w:w w:val="110"/>
        </w:rPr>
        <w:t> network</w:t>
      </w:r>
      <w:r>
        <w:rPr>
          <w:w w:val="110"/>
        </w:rPr>
        <w:t> topologies</w:t>
      </w:r>
      <w:r>
        <w:rPr>
          <w:w w:val="110"/>
        </w:rPr>
        <w:t> were generated corresponding to each network density in order to increase confidence in the results. </w:t>
      </w:r>
      <w:hyperlink w:history="true" w:anchor="_bookmark18">
        <w:r>
          <w:rPr>
            <w:color w:val="2196D1"/>
            <w:w w:val="110"/>
          </w:rPr>
          <w:t>Fig. 4</w:t>
        </w:r>
      </w:hyperlink>
      <w:r>
        <w:rPr>
          <w:color w:val="2196D1"/>
          <w:w w:val="110"/>
        </w:rPr>
        <w:t> </w:t>
      </w:r>
      <w:r>
        <w:rPr>
          <w:w w:val="110"/>
        </w:rPr>
        <w:t>illustrates three sample networks cor- responding</w:t>
      </w:r>
      <w:r>
        <w:rPr>
          <w:spacing w:val="-9"/>
          <w:w w:val="110"/>
        </w:rPr>
        <w:t> </w:t>
      </w:r>
      <w:r>
        <w:rPr>
          <w:w w:val="110"/>
        </w:rPr>
        <w:t>to</w:t>
      </w:r>
      <w:r>
        <w:rPr>
          <w:spacing w:val="-8"/>
          <w:w w:val="110"/>
        </w:rPr>
        <w:t> </w:t>
      </w:r>
      <w:r>
        <w:rPr>
          <w:w w:val="110"/>
        </w:rPr>
        <w:t>each</w:t>
      </w:r>
      <w:r>
        <w:rPr>
          <w:spacing w:val="-10"/>
          <w:w w:val="110"/>
        </w:rPr>
        <w:t> </w:t>
      </w:r>
      <w:r>
        <w:rPr>
          <w:w w:val="110"/>
        </w:rPr>
        <w:t>of</w:t>
      </w:r>
      <w:r>
        <w:rPr>
          <w:spacing w:val="-8"/>
          <w:w w:val="110"/>
        </w:rPr>
        <w:t> </w:t>
      </w:r>
      <w:r>
        <w:rPr>
          <w:w w:val="110"/>
        </w:rPr>
        <w:t>the</w:t>
      </w:r>
      <w:r>
        <w:rPr>
          <w:spacing w:val="-10"/>
          <w:w w:val="110"/>
        </w:rPr>
        <w:t> </w:t>
      </w:r>
      <w:r>
        <w:rPr>
          <w:w w:val="110"/>
        </w:rPr>
        <w:t>three</w:t>
      </w:r>
      <w:r>
        <w:rPr>
          <w:spacing w:val="-8"/>
          <w:w w:val="110"/>
        </w:rPr>
        <w:t> </w:t>
      </w:r>
      <w:r>
        <w:rPr>
          <w:w w:val="110"/>
        </w:rPr>
        <w:t>network</w:t>
      </w:r>
      <w:r>
        <w:rPr>
          <w:spacing w:val="-9"/>
          <w:w w:val="110"/>
        </w:rPr>
        <w:t> </w:t>
      </w:r>
      <w:r>
        <w:rPr>
          <w:w w:val="110"/>
        </w:rPr>
        <w:t>densities</w:t>
      </w:r>
      <w:r>
        <w:rPr>
          <w:spacing w:val="-9"/>
          <w:w w:val="110"/>
        </w:rPr>
        <w:t> </w:t>
      </w:r>
      <w:r>
        <w:rPr>
          <w:w w:val="110"/>
        </w:rPr>
        <w:t>and</w:t>
      </w:r>
      <w:r>
        <w:rPr>
          <w:spacing w:val="-10"/>
          <w:w w:val="110"/>
        </w:rPr>
        <w:t> </w:t>
      </w:r>
      <w:r>
        <w:rPr>
          <w:w w:val="110"/>
        </w:rPr>
        <w:t>node</w:t>
      </w:r>
      <w:r>
        <w:rPr>
          <w:spacing w:val="-9"/>
          <w:w w:val="110"/>
        </w:rPr>
        <w:t> </w:t>
      </w:r>
      <w:r>
        <w:rPr>
          <w:w w:val="110"/>
        </w:rPr>
        <w:t>degrees.</w:t>
      </w:r>
      <w:r>
        <w:rPr>
          <w:spacing w:val="-9"/>
          <w:w w:val="110"/>
        </w:rPr>
        <w:t> </w:t>
      </w:r>
      <w:r>
        <w:rPr>
          <w:w w:val="110"/>
        </w:rPr>
        <w:t>The blue dots represent underwater relay nodes, the red dot represents the source,</w:t>
      </w:r>
      <w:r>
        <w:rPr>
          <w:spacing w:val="-4"/>
          <w:w w:val="110"/>
        </w:rPr>
        <w:t> </w:t>
      </w:r>
      <w:r>
        <w:rPr>
          <w:w w:val="110"/>
        </w:rPr>
        <w:t>and</w:t>
      </w:r>
      <w:r>
        <w:rPr>
          <w:spacing w:val="-3"/>
          <w:w w:val="110"/>
        </w:rPr>
        <w:t> </w:t>
      </w:r>
      <w:r>
        <w:rPr>
          <w:w w:val="110"/>
        </w:rPr>
        <w:t>the</w:t>
      </w:r>
      <w:r>
        <w:rPr>
          <w:spacing w:val="-4"/>
          <w:w w:val="110"/>
        </w:rPr>
        <w:t> </w:t>
      </w:r>
      <w:r>
        <w:rPr>
          <w:w w:val="110"/>
        </w:rPr>
        <w:t>green</w:t>
      </w:r>
      <w:r>
        <w:rPr>
          <w:spacing w:val="-4"/>
          <w:w w:val="110"/>
        </w:rPr>
        <w:t> </w:t>
      </w:r>
      <w:r>
        <w:rPr>
          <w:w w:val="110"/>
        </w:rPr>
        <w:t>dot</w:t>
      </w:r>
      <w:r>
        <w:rPr>
          <w:spacing w:val="-4"/>
          <w:w w:val="110"/>
        </w:rPr>
        <w:t> </w:t>
      </w:r>
      <w:r>
        <w:rPr>
          <w:w w:val="110"/>
        </w:rPr>
        <w:t>represents</w:t>
      </w:r>
      <w:r>
        <w:rPr>
          <w:spacing w:val="-3"/>
          <w:w w:val="110"/>
        </w:rPr>
        <w:t> </w:t>
      </w:r>
      <w:r>
        <w:rPr>
          <w:w w:val="110"/>
        </w:rPr>
        <w:t>the</w:t>
      </w:r>
      <w:r>
        <w:rPr>
          <w:spacing w:val="-4"/>
          <w:w w:val="110"/>
        </w:rPr>
        <w:t> </w:t>
      </w:r>
      <w:r>
        <w:rPr>
          <w:w w:val="110"/>
        </w:rPr>
        <w:t>sink.</w:t>
      </w:r>
      <w:r>
        <w:rPr>
          <w:spacing w:val="-3"/>
          <w:w w:val="110"/>
        </w:rPr>
        <w:t> </w:t>
      </w:r>
      <w:r>
        <w:rPr>
          <w:w w:val="110"/>
        </w:rPr>
        <w:t>The</w:t>
      </w:r>
      <w:r>
        <w:rPr>
          <w:spacing w:val="-3"/>
          <w:w w:val="110"/>
        </w:rPr>
        <w:t> </w:t>
      </w:r>
      <w:r>
        <w:rPr>
          <w:w w:val="110"/>
        </w:rPr>
        <w:t>dotted</w:t>
      </w:r>
      <w:r>
        <w:rPr>
          <w:spacing w:val="-4"/>
          <w:w w:val="110"/>
        </w:rPr>
        <w:t> </w:t>
      </w:r>
      <w:r>
        <w:rPr>
          <w:w w:val="110"/>
        </w:rPr>
        <w:t>lines</w:t>
      </w:r>
      <w:r>
        <w:rPr>
          <w:spacing w:val="-4"/>
          <w:w w:val="110"/>
        </w:rPr>
        <w:t> </w:t>
      </w:r>
      <w:r>
        <w:rPr>
          <w:spacing w:val="-2"/>
          <w:w w:val="110"/>
        </w:rPr>
        <w:t>represent</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4"/>
        <w:ind w:left="0"/>
        <w:rPr>
          <w:sz w:val="20"/>
        </w:rPr>
      </w:pPr>
    </w:p>
    <w:p>
      <w:pPr>
        <w:pStyle w:val="BodyText"/>
        <w:ind w:left="182"/>
        <w:rPr>
          <w:sz w:val="20"/>
        </w:rPr>
      </w:pPr>
      <w:r>
        <w:rPr>
          <w:sz w:val="20"/>
        </w:rPr>
        <w:drawing>
          <wp:inline distT="0" distB="0" distL="0" distR="0">
            <wp:extent cx="3134937" cy="585216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6" cstate="print"/>
                    <a:stretch>
                      <a:fillRect/>
                    </a:stretch>
                  </pic:blipFill>
                  <pic:spPr>
                    <a:xfrm>
                      <a:off x="0" y="0"/>
                      <a:ext cx="3134937" cy="5852160"/>
                    </a:xfrm>
                    <a:prstGeom prst="rect">
                      <a:avLst/>
                    </a:prstGeom>
                  </pic:spPr>
                </pic:pic>
              </a:graphicData>
            </a:graphic>
          </wp:inline>
        </w:drawing>
      </w:r>
      <w:r>
        <w:rPr>
          <w:sz w:val="20"/>
        </w:rPr>
      </w:r>
    </w:p>
    <w:p>
      <w:pPr>
        <w:pStyle w:val="BodyText"/>
        <w:spacing w:before="7"/>
        <w:ind w:left="0"/>
        <w:rPr>
          <w:sz w:val="6"/>
        </w:rPr>
      </w:pPr>
    </w:p>
    <w:p>
      <w:pPr>
        <w:spacing w:after="0"/>
        <w:rPr>
          <w:sz w:val="6"/>
        </w:rPr>
        <w:sectPr>
          <w:pgSz w:w="11910" w:h="15880"/>
          <w:pgMar w:header="655" w:footer="544" w:top="840" w:bottom="740" w:left="620" w:right="620"/>
        </w:sectPr>
      </w:pPr>
    </w:p>
    <w:p>
      <w:pPr>
        <w:spacing w:line="285" w:lineRule="auto" w:before="96"/>
        <w:ind w:left="131" w:right="38" w:firstLine="0"/>
        <w:jc w:val="both"/>
        <w:rPr>
          <w:sz w:val="14"/>
        </w:rPr>
      </w:pPr>
      <w:r>
        <w:rPr/>
        <w:drawing>
          <wp:anchor distT="0" distB="0" distL="0" distR="0" allowOverlap="1" layoutInCell="1" locked="0" behindDoc="0" simplePos="0" relativeHeight="15739392">
            <wp:simplePos x="0" y="0"/>
            <wp:positionH relativeFrom="page">
              <wp:posOffset>3918965</wp:posOffset>
            </wp:positionH>
            <wp:positionV relativeFrom="paragraph">
              <wp:posOffset>-5900416</wp:posOffset>
            </wp:positionV>
            <wp:extent cx="3144076" cy="7971116"/>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7" cstate="print"/>
                    <a:stretch>
                      <a:fillRect/>
                    </a:stretch>
                  </pic:blipFill>
                  <pic:spPr>
                    <a:xfrm>
                      <a:off x="0" y="0"/>
                      <a:ext cx="3144076" cy="7971116"/>
                    </a:xfrm>
                    <a:prstGeom prst="rect">
                      <a:avLst/>
                    </a:prstGeom>
                  </pic:spPr>
                </pic:pic>
              </a:graphicData>
            </a:graphic>
          </wp:anchor>
        </w:drawing>
      </w:r>
      <w:bookmarkStart w:name="_bookmark16" w:id="29"/>
      <w:bookmarkEnd w:id="29"/>
      <w:r>
        <w:rPr/>
      </w:r>
      <w:r>
        <w:rPr>
          <w:b/>
          <w:w w:val="115"/>
          <w:sz w:val="14"/>
        </w:rPr>
        <w:t>Fig.</w:t>
      </w:r>
      <w:r>
        <w:rPr>
          <w:b/>
          <w:spacing w:val="-2"/>
          <w:w w:val="115"/>
          <w:sz w:val="14"/>
        </w:rPr>
        <w:t> </w:t>
      </w:r>
      <w:r>
        <w:rPr>
          <w:b/>
          <w:w w:val="115"/>
          <w:sz w:val="14"/>
        </w:rPr>
        <w:t>3.</w:t>
      </w:r>
      <w:r>
        <w:rPr>
          <w:b/>
          <w:spacing w:val="18"/>
          <w:w w:val="115"/>
          <w:sz w:val="14"/>
        </w:rPr>
        <w:t> </w:t>
      </w:r>
      <w:r>
        <w:rPr>
          <w:w w:val="115"/>
          <w:sz w:val="14"/>
        </w:rPr>
        <w:t>Flowchart</w:t>
      </w:r>
      <w:r>
        <w:rPr>
          <w:spacing w:val="-2"/>
          <w:w w:val="115"/>
          <w:sz w:val="14"/>
        </w:rPr>
        <w:t> </w:t>
      </w:r>
      <w:r>
        <w:rPr>
          <w:w w:val="115"/>
          <w:sz w:val="14"/>
        </w:rPr>
        <w:t>of</w:t>
      </w:r>
      <w:r>
        <w:rPr>
          <w:spacing w:val="-3"/>
          <w:w w:val="115"/>
          <w:sz w:val="14"/>
        </w:rPr>
        <w:t> </w:t>
      </w:r>
      <w:r>
        <w:rPr>
          <w:w w:val="115"/>
          <w:sz w:val="14"/>
        </w:rPr>
        <w:t>Algorithm</w:t>
      </w:r>
      <w:r>
        <w:rPr>
          <w:spacing w:val="-3"/>
          <w:w w:val="115"/>
          <w:sz w:val="14"/>
        </w:rPr>
        <w:t> </w:t>
      </w:r>
      <w:r>
        <w:rPr>
          <w:w w:val="115"/>
          <w:sz w:val="14"/>
        </w:rPr>
        <w:t>2,</w:t>
      </w:r>
      <w:r>
        <w:rPr>
          <w:spacing w:val="-4"/>
          <w:w w:val="115"/>
          <w:sz w:val="14"/>
        </w:rPr>
        <w:t> </w:t>
      </w:r>
      <w:r>
        <w:rPr>
          <w:w w:val="115"/>
          <w:sz w:val="14"/>
        </w:rPr>
        <w:t>performed</w:t>
      </w:r>
      <w:r>
        <w:rPr>
          <w:spacing w:val="-2"/>
          <w:w w:val="115"/>
          <w:sz w:val="14"/>
        </w:rPr>
        <w:t> </w:t>
      </w:r>
      <w:r>
        <w:rPr>
          <w:w w:val="115"/>
          <w:sz w:val="14"/>
        </w:rPr>
        <w:t>when</w:t>
      </w:r>
      <w:r>
        <w:rPr>
          <w:spacing w:val="-4"/>
          <w:w w:val="115"/>
          <w:sz w:val="14"/>
        </w:rPr>
        <w:t> </w:t>
      </w:r>
      <w:r>
        <w:rPr>
          <w:w w:val="115"/>
          <w:sz w:val="14"/>
        </w:rPr>
        <w:t>the</w:t>
      </w:r>
      <w:r>
        <w:rPr>
          <w:spacing w:val="-3"/>
          <w:w w:val="115"/>
          <w:sz w:val="14"/>
        </w:rPr>
        <w:t> </w:t>
      </w:r>
      <w:r>
        <w:rPr>
          <w:w w:val="115"/>
          <w:sz w:val="14"/>
        </w:rPr>
        <w:t>timer</w:t>
      </w:r>
      <w:r>
        <w:rPr>
          <w:spacing w:val="-4"/>
          <w:w w:val="115"/>
          <w:sz w:val="14"/>
        </w:rPr>
        <w:t> </w:t>
      </w:r>
      <w:r>
        <w:rPr>
          <w:w w:val="115"/>
          <w:sz w:val="14"/>
        </w:rPr>
        <w:t>for</w:t>
      </w:r>
      <w:r>
        <w:rPr>
          <w:spacing w:val="-4"/>
          <w:w w:val="115"/>
          <w:sz w:val="14"/>
        </w:rPr>
        <w:t> </w:t>
      </w:r>
      <w:r>
        <w:rPr>
          <w:w w:val="115"/>
          <w:sz w:val="14"/>
        </w:rPr>
        <w:t>a</w:t>
      </w:r>
      <w:r>
        <w:rPr>
          <w:spacing w:val="-2"/>
          <w:w w:val="115"/>
          <w:sz w:val="14"/>
        </w:rPr>
        <w:t> </w:t>
      </w:r>
      <w:r>
        <w:rPr>
          <w:w w:val="115"/>
          <w:sz w:val="14"/>
        </w:rPr>
        <w:t>packet</w:t>
      </w:r>
      <w:r>
        <w:rPr>
          <w:spacing w:val="-4"/>
          <w:w w:val="115"/>
          <w:sz w:val="14"/>
        </w:rPr>
        <w:t> </w:t>
      </w:r>
      <w:r>
        <w:rPr>
          <w:w w:val="115"/>
          <w:sz w:val="14"/>
        </w:rPr>
        <w:t>held in</w:t>
      </w:r>
      <w:r>
        <w:rPr>
          <w:spacing w:val="-5"/>
          <w:w w:val="115"/>
          <w:sz w:val="14"/>
        </w:rPr>
        <w:t> </w:t>
      </w:r>
      <w:r>
        <w:rPr>
          <w:w w:val="115"/>
          <w:sz w:val="14"/>
        </w:rPr>
        <w:t>the</w:t>
      </w:r>
      <w:r>
        <w:rPr>
          <w:spacing w:val="-4"/>
          <w:w w:val="115"/>
          <w:sz w:val="14"/>
        </w:rPr>
        <w:t> </w:t>
      </w:r>
      <w:r>
        <w:rPr>
          <w:w w:val="115"/>
          <w:sz w:val="14"/>
        </w:rPr>
        <w:t>forwarding</w:t>
      </w:r>
      <w:r>
        <w:rPr>
          <w:spacing w:val="-5"/>
          <w:w w:val="115"/>
          <w:sz w:val="14"/>
        </w:rPr>
        <w:t> </w:t>
      </w:r>
      <w:r>
        <w:rPr>
          <w:w w:val="115"/>
          <w:sz w:val="14"/>
        </w:rPr>
        <w:t>queue</w:t>
      </w:r>
      <w:r>
        <w:rPr>
          <w:spacing w:val="-4"/>
          <w:w w:val="115"/>
          <w:sz w:val="14"/>
        </w:rPr>
        <w:t> </w:t>
      </w:r>
      <w:r>
        <w:rPr>
          <w:w w:val="115"/>
          <w:sz w:val="14"/>
        </w:rPr>
        <w:t>expires,</w:t>
      </w:r>
      <w:r>
        <w:rPr>
          <w:spacing w:val="-4"/>
          <w:w w:val="115"/>
          <w:sz w:val="14"/>
        </w:rPr>
        <w:t> </w:t>
      </w:r>
      <w:r>
        <w:rPr>
          <w:w w:val="115"/>
          <w:sz w:val="14"/>
        </w:rPr>
        <w:t>in</w:t>
      </w:r>
      <w:r>
        <w:rPr>
          <w:spacing w:val="-5"/>
          <w:w w:val="115"/>
          <w:sz w:val="14"/>
        </w:rPr>
        <w:t> </w:t>
      </w:r>
      <w:r>
        <w:rPr>
          <w:w w:val="115"/>
          <w:sz w:val="14"/>
        </w:rPr>
        <w:t>order</w:t>
      </w:r>
      <w:r>
        <w:rPr>
          <w:spacing w:val="-5"/>
          <w:w w:val="115"/>
          <w:sz w:val="14"/>
        </w:rPr>
        <w:t> </w:t>
      </w:r>
      <w:r>
        <w:rPr>
          <w:w w:val="115"/>
          <w:sz w:val="14"/>
        </w:rPr>
        <w:t>to</w:t>
      </w:r>
      <w:r>
        <w:rPr>
          <w:spacing w:val="-4"/>
          <w:w w:val="115"/>
          <w:sz w:val="14"/>
        </w:rPr>
        <w:t> </w:t>
      </w:r>
      <w:r>
        <w:rPr>
          <w:w w:val="115"/>
          <w:sz w:val="14"/>
        </w:rPr>
        <w:t>decide</w:t>
      </w:r>
      <w:r>
        <w:rPr>
          <w:spacing w:val="-5"/>
          <w:w w:val="115"/>
          <w:sz w:val="14"/>
        </w:rPr>
        <w:t> </w:t>
      </w:r>
      <w:r>
        <w:rPr>
          <w:w w:val="115"/>
          <w:sz w:val="14"/>
        </w:rPr>
        <w:t>whether</w:t>
      </w:r>
      <w:r>
        <w:rPr>
          <w:spacing w:val="-5"/>
          <w:w w:val="115"/>
          <w:sz w:val="14"/>
        </w:rPr>
        <w:t> </w:t>
      </w:r>
      <w:r>
        <w:rPr>
          <w:w w:val="115"/>
          <w:sz w:val="14"/>
        </w:rPr>
        <w:t>to</w:t>
      </w:r>
      <w:r>
        <w:rPr>
          <w:spacing w:val="-6"/>
          <w:w w:val="115"/>
          <w:sz w:val="14"/>
        </w:rPr>
        <w:t> </w:t>
      </w:r>
      <w:r>
        <w:rPr>
          <w:w w:val="115"/>
          <w:sz w:val="14"/>
        </w:rPr>
        <w:t>forward</w:t>
      </w:r>
      <w:r>
        <w:rPr>
          <w:spacing w:val="-4"/>
          <w:w w:val="115"/>
          <w:sz w:val="14"/>
        </w:rPr>
        <w:t> </w:t>
      </w:r>
      <w:r>
        <w:rPr>
          <w:w w:val="115"/>
          <w:sz w:val="14"/>
        </w:rPr>
        <w:t>or</w:t>
      </w:r>
      <w:r>
        <w:rPr>
          <w:spacing w:val="-5"/>
          <w:w w:val="115"/>
          <w:sz w:val="14"/>
        </w:rPr>
        <w:t> </w:t>
      </w:r>
      <w:r>
        <w:rPr>
          <w:w w:val="115"/>
          <w:sz w:val="14"/>
        </w:rPr>
        <w:t>drop the</w:t>
      </w:r>
      <w:r>
        <w:rPr>
          <w:w w:val="115"/>
          <w:sz w:val="14"/>
        </w:rPr>
        <w:t> packet.</w:t>
      </w:r>
      <w:r>
        <w:rPr>
          <w:w w:val="115"/>
          <w:sz w:val="14"/>
        </w:rPr>
        <w:t> The</w:t>
      </w:r>
      <w:r>
        <w:rPr>
          <w:w w:val="115"/>
          <w:sz w:val="14"/>
        </w:rPr>
        <w:t> shaded</w:t>
      </w:r>
      <w:r>
        <w:rPr>
          <w:w w:val="115"/>
          <w:sz w:val="14"/>
        </w:rPr>
        <w:t> area</w:t>
      </w:r>
      <w:r>
        <w:rPr>
          <w:w w:val="115"/>
          <w:sz w:val="14"/>
        </w:rPr>
        <w:t> highlights</w:t>
      </w:r>
      <w:r>
        <w:rPr>
          <w:w w:val="115"/>
          <w:sz w:val="14"/>
        </w:rPr>
        <w:t> the</w:t>
      </w:r>
      <w:r>
        <w:rPr>
          <w:w w:val="115"/>
          <w:sz w:val="14"/>
        </w:rPr>
        <w:t> modification</w:t>
      </w:r>
      <w:r>
        <w:rPr>
          <w:w w:val="115"/>
          <w:sz w:val="14"/>
        </w:rPr>
        <w:t> introduced</w:t>
      </w:r>
      <w:r>
        <w:rPr>
          <w:w w:val="115"/>
          <w:sz w:val="14"/>
        </w:rPr>
        <w:t> in</w:t>
      </w:r>
      <w:r>
        <w:rPr>
          <w:w w:val="115"/>
          <w:sz w:val="14"/>
        </w:rPr>
        <w:t> </w:t>
      </w:r>
      <w:r>
        <w:rPr>
          <w:w w:val="115"/>
          <w:sz w:val="14"/>
        </w:rPr>
        <w:t>the proposed depth-based probabilistic routing protocol.</w:t>
      </w:r>
    </w:p>
    <w:p>
      <w:pPr>
        <w:pStyle w:val="BodyText"/>
        <w:spacing w:before="75"/>
        <w:ind w:left="0"/>
        <w:rPr>
          <w:sz w:val="14"/>
        </w:rPr>
      </w:pPr>
    </w:p>
    <w:p>
      <w:pPr>
        <w:pStyle w:val="BodyText"/>
        <w:spacing w:line="220" w:lineRule="auto"/>
        <w:ind w:left="370" w:right="38" w:hanging="240"/>
        <w:jc w:val="both"/>
      </w:pPr>
      <w:r>
        <w:rPr>
          <w:w w:val="110"/>
        </w:rPr>
        <w:t>connectivity between nodes within each other</w:t>
      </w:r>
      <w:r>
        <w:rPr>
          <w:rFonts w:ascii="STIX" w:hAnsi="STIX"/>
          <w:w w:val="110"/>
        </w:rPr>
        <w:t>’</w:t>
      </w:r>
      <w:r>
        <w:rPr>
          <w:w w:val="110"/>
        </w:rPr>
        <w:t>s communication range. One</w:t>
      </w:r>
      <w:r>
        <w:rPr>
          <w:spacing w:val="1"/>
          <w:w w:val="110"/>
        </w:rPr>
        <w:t> </w:t>
      </w:r>
      <w:r>
        <w:rPr>
          <w:w w:val="110"/>
        </w:rPr>
        <w:t>malicious</w:t>
      </w:r>
      <w:r>
        <w:rPr>
          <w:spacing w:val="3"/>
          <w:w w:val="110"/>
        </w:rPr>
        <w:t> </w:t>
      </w:r>
      <w:r>
        <w:rPr>
          <w:w w:val="110"/>
        </w:rPr>
        <w:t>node, performing</w:t>
      </w:r>
      <w:r>
        <w:rPr>
          <w:spacing w:val="2"/>
          <w:w w:val="110"/>
        </w:rPr>
        <w:t> </w:t>
      </w:r>
      <w:r>
        <w:rPr>
          <w:w w:val="110"/>
        </w:rPr>
        <w:t>a</w:t>
      </w:r>
      <w:r>
        <w:rPr>
          <w:spacing w:val="1"/>
          <w:w w:val="110"/>
        </w:rPr>
        <w:t> </w:t>
      </w:r>
      <w:r>
        <w:rPr>
          <w:w w:val="110"/>
        </w:rPr>
        <w:t>black-hole</w:t>
      </w:r>
      <w:r>
        <w:rPr>
          <w:spacing w:val="3"/>
          <w:w w:val="110"/>
        </w:rPr>
        <w:t> </w:t>
      </w:r>
      <w:r>
        <w:rPr>
          <w:w w:val="110"/>
        </w:rPr>
        <w:t>attack through</w:t>
      </w:r>
      <w:r>
        <w:rPr>
          <w:spacing w:val="3"/>
          <w:w w:val="110"/>
        </w:rPr>
        <w:t> </w:t>
      </w:r>
      <w:r>
        <w:rPr>
          <w:spacing w:val="-2"/>
          <w:w w:val="110"/>
        </w:rPr>
        <w:t>depth-</w:t>
      </w:r>
    </w:p>
    <w:p>
      <w:pPr>
        <w:pStyle w:val="BodyText"/>
        <w:spacing w:line="273" w:lineRule="auto" w:before="29"/>
        <w:ind w:right="38"/>
        <w:jc w:val="both"/>
      </w:pPr>
      <w:r>
        <w:rPr>
          <w:w w:val="110"/>
        </w:rPr>
        <w:t>spoofing,</w:t>
      </w:r>
      <w:r>
        <w:rPr>
          <w:w w:val="110"/>
        </w:rPr>
        <w:t> was</w:t>
      </w:r>
      <w:r>
        <w:rPr>
          <w:w w:val="110"/>
        </w:rPr>
        <w:t> placed</w:t>
      </w:r>
      <w:r>
        <w:rPr>
          <w:w w:val="110"/>
        </w:rPr>
        <w:t> 1</w:t>
      </w:r>
      <w:r>
        <w:rPr>
          <w:w w:val="110"/>
        </w:rPr>
        <w:t> m</w:t>
      </w:r>
      <w:r>
        <w:rPr>
          <w:w w:val="110"/>
        </w:rPr>
        <w:t> below</w:t>
      </w:r>
      <w:r>
        <w:rPr>
          <w:w w:val="110"/>
        </w:rPr>
        <w:t> the</w:t>
      </w:r>
      <w:r>
        <w:rPr>
          <w:w w:val="110"/>
        </w:rPr>
        <w:t> source</w:t>
      </w:r>
      <w:r>
        <w:rPr>
          <w:w w:val="110"/>
        </w:rPr>
        <w:t> node.</w:t>
      </w:r>
      <w:r>
        <w:rPr>
          <w:w w:val="110"/>
        </w:rPr>
        <w:t> This</w:t>
      </w:r>
      <w:r>
        <w:rPr>
          <w:w w:val="110"/>
        </w:rPr>
        <w:t> </w:t>
      </w:r>
      <w:r>
        <w:rPr>
          <w:w w:val="110"/>
        </w:rPr>
        <w:t>placement caused</w:t>
      </w:r>
      <w:r>
        <w:rPr>
          <w:spacing w:val="-5"/>
          <w:w w:val="110"/>
        </w:rPr>
        <w:t> </w:t>
      </w:r>
      <w:r>
        <w:rPr>
          <w:w w:val="110"/>
        </w:rPr>
        <w:t>the</w:t>
      </w:r>
      <w:r>
        <w:rPr>
          <w:spacing w:val="-5"/>
          <w:w w:val="110"/>
        </w:rPr>
        <w:t> </w:t>
      </w:r>
      <w:r>
        <w:rPr>
          <w:w w:val="110"/>
        </w:rPr>
        <w:t>attack</w:t>
      </w:r>
      <w:r>
        <w:rPr>
          <w:spacing w:val="-5"/>
          <w:w w:val="110"/>
        </w:rPr>
        <w:t> </w:t>
      </w:r>
      <w:r>
        <w:rPr>
          <w:w w:val="110"/>
        </w:rPr>
        <w:t>to</w:t>
      </w:r>
      <w:r>
        <w:rPr>
          <w:spacing w:val="-5"/>
          <w:w w:val="110"/>
        </w:rPr>
        <w:t> </w:t>
      </w:r>
      <w:r>
        <w:rPr>
          <w:w w:val="110"/>
        </w:rPr>
        <w:t>inhibit</w:t>
      </w:r>
      <w:r>
        <w:rPr>
          <w:spacing w:val="-5"/>
          <w:w w:val="110"/>
        </w:rPr>
        <w:t> </w:t>
      </w:r>
      <w:r>
        <w:rPr>
          <w:w w:val="110"/>
        </w:rPr>
        <w:t>as</w:t>
      </w:r>
      <w:r>
        <w:rPr>
          <w:spacing w:val="-5"/>
          <w:w w:val="110"/>
        </w:rPr>
        <w:t> </w:t>
      </w:r>
      <w:r>
        <w:rPr>
          <w:w w:val="110"/>
        </w:rPr>
        <w:t>many</w:t>
      </w:r>
      <w:r>
        <w:rPr>
          <w:spacing w:val="-6"/>
          <w:w w:val="110"/>
        </w:rPr>
        <w:t> </w:t>
      </w:r>
      <w:r>
        <w:rPr>
          <w:w w:val="110"/>
        </w:rPr>
        <w:t>of</w:t>
      </w:r>
      <w:r>
        <w:rPr>
          <w:spacing w:val="-5"/>
          <w:w w:val="110"/>
        </w:rPr>
        <w:t> </w:t>
      </w:r>
      <w:r>
        <w:rPr>
          <w:w w:val="110"/>
        </w:rPr>
        <w:t>the</w:t>
      </w:r>
      <w:r>
        <w:rPr>
          <w:spacing w:val="-5"/>
          <w:w w:val="110"/>
        </w:rPr>
        <w:t> </w:t>
      </w:r>
      <w:r>
        <w:rPr>
          <w:w w:val="110"/>
        </w:rPr>
        <w:t>neighbors</w:t>
      </w:r>
      <w:r>
        <w:rPr>
          <w:spacing w:val="-5"/>
          <w:w w:val="110"/>
        </w:rPr>
        <w:t> </w:t>
      </w:r>
      <w:r>
        <w:rPr>
          <w:w w:val="110"/>
        </w:rPr>
        <w:t>of</w:t>
      </w:r>
      <w:r>
        <w:rPr>
          <w:spacing w:val="-5"/>
          <w:w w:val="110"/>
        </w:rPr>
        <w:t> </w:t>
      </w:r>
      <w:r>
        <w:rPr>
          <w:w w:val="110"/>
        </w:rPr>
        <w:t>the</w:t>
      </w:r>
      <w:r>
        <w:rPr>
          <w:spacing w:val="-5"/>
          <w:w w:val="110"/>
        </w:rPr>
        <w:t> </w:t>
      </w:r>
      <w:r>
        <w:rPr>
          <w:w w:val="110"/>
        </w:rPr>
        <w:t>source</w:t>
      </w:r>
      <w:r>
        <w:rPr>
          <w:spacing w:val="-6"/>
          <w:w w:val="110"/>
        </w:rPr>
        <w:t> </w:t>
      </w:r>
      <w:r>
        <w:rPr>
          <w:w w:val="110"/>
        </w:rPr>
        <w:t>node as possible from relaying source packets, thus enabling the attacker to launch a black-hole or gray-hole attack against the targeted source.</w:t>
      </w:r>
    </w:p>
    <w:p>
      <w:pPr>
        <w:pStyle w:val="BodyText"/>
        <w:spacing w:line="266" w:lineRule="auto"/>
        <w:ind w:right="38" w:firstLine="239"/>
        <w:jc w:val="both"/>
        <w:rPr>
          <w:rFonts w:ascii="STIX" w:hAnsi="STIX"/>
        </w:rPr>
      </w:pPr>
      <w:r>
        <w:rPr>
          <w:w w:val="110"/>
        </w:rPr>
        <w:t>The</w:t>
      </w:r>
      <w:r>
        <w:rPr>
          <w:spacing w:val="-1"/>
          <w:w w:val="110"/>
        </w:rPr>
        <w:t> </w:t>
      </w:r>
      <w:r>
        <w:rPr>
          <w:w w:val="110"/>
        </w:rPr>
        <w:t>simulation</w:t>
      </w:r>
      <w:r>
        <w:rPr>
          <w:spacing w:val="-2"/>
          <w:w w:val="110"/>
        </w:rPr>
        <w:t> </w:t>
      </w:r>
      <w:r>
        <w:rPr>
          <w:w w:val="110"/>
        </w:rPr>
        <w:t>settings</w:t>
      </w:r>
      <w:r>
        <w:rPr>
          <w:spacing w:val="-1"/>
          <w:w w:val="110"/>
        </w:rPr>
        <w:t> </w:t>
      </w:r>
      <w:r>
        <w:rPr>
          <w:w w:val="110"/>
        </w:rPr>
        <w:t>are summarized</w:t>
      </w:r>
      <w:r>
        <w:rPr>
          <w:spacing w:val="-2"/>
          <w:w w:val="110"/>
        </w:rPr>
        <w:t> </w:t>
      </w:r>
      <w:r>
        <w:rPr>
          <w:w w:val="110"/>
        </w:rPr>
        <w:t>in</w:t>
      </w:r>
      <w:r>
        <w:rPr>
          <w:spacing w:val="-1"/>
          <w:w w:val="110"/>
        </w:rPr>
        <w:t> </w:t>
      </w:r>
      <w:hyperlink w:history="true" w:anchor="_bookmark19">
        <w:r>
          <w:rPr>
            <w:color w:val="2196D1"/>
            <w:w w:val="110"/>
          </w:rPr>
          <w:t>Table</w:t>
        </w:r>
        <w:r>
          <w:rPr>
            <w:color w:val="2196D1"/>
            <w:spacing w:val="-1"/>
            <w:w w:val="110"/>
          </w:rPr>
          <w:t> </w:t>
        </w:r>
        <w:r>
          <w:rPr>
            <w:color w:val="2196D1"/>
            <w:w w:val="110"/>
          </w:rPr>
          <w:t>1</w:t>
        </w:r>
      </w:hyperlink>
      <w:r>
        <w:rPr>
          <w:w w:val="110"/>
        </w:rPr>
        <w:t>.</w:t>
      </w:r>
      <w:r>
        <w:rPr>
          <w:spacing w:val="-1"/>
          <w:w w:val="110"/>
        </w:rPr>
        <w:t> </w:t>
      </w:r>
      <w:r>
        <w:rPr>
          <w:w w:val="110"/>
        </w:rPr>
        <w:t>We</w:t>
      </w:r>
      <w:r>
        <w:rPr>
          <w:spacing w:val="-1"/>
          <w:w w:val="110"/>
        </w:rPr>
        <w:t> </w:t>
      </w:r>
      <w:r>
        <w:rPr>
          <w:w w:val="110"/>
        </w:rPr>
        <w:t>adopted</w:t>
      </w:r>
      <w:r>
        <w:rPr>
          <w:spacing w:val="-2"/>
          <w:w w:val="110"/>
        </w:rPr>
        <w:t> </w:t>
      </w:r>
      <w:r>
        <w:rPr>
          <w:w w:val="110"/>
        </w:rPr>
        <w:t>the physical</w:t>
      </w:r>
      <w:r>
        <w:rPr>
          <w:w w:val="110"/>
        </w:rPr>
        <w:t> layer</w:t>
      </w:r>
      <w:r>
        <w:rPr>
          <w:w w:val="110"/>
        </w:rPr>
        <w:t> model</w:t>
      </w:r>
      <w:r>
        <w:rPr>
          <w:w w:val="110"/>
        </w:rPr>
        <w:t> used</w:t>
      </w:r>
      <w:r>
        <w:rPr>
          <w:w w:val="110"/>
        </w:rPr>
        <w:t> in</w:t>
      </w:r>
      <w:r>
        <w:rPr>
          <w:w w:val="110"/>
        </w:rPr>
        <w:t> Ref.</w:t>
      </w:r>
      <w:r>
        <w:rPr>
          <w:w w:val="110"/>
        </w:rPr>
        <w:t> [</w:t>
      </w:r>
      <w:hyperlink w:history="true" w:anchor="_bookmark55">
        <w:r>
          <w:rPr>
            <w:color w:val="2196D1"/>
            <w:w w:val="110"/>
          </w:rPr>
          <w:t>29</w:t>
        </w:r>
      </w:hyperlink>
      <w:r>
        <w:rPr>
          <w:w w:val="110"/>
        </w:rPr>
        <w:t>],</w:t>
      </w:r>
      <w:r>
        <w:rPr>
          <w:w w:val="110"/>
        </w:rPr>
        <w:t> which</w:t>
      </w:r>
      <w:r>
        <w:rPr>
          <w:w w:val="110"/>
        </w:rPr>
        <w:t> includes</w:t>
      </w:r>
      <w:r>
        <w:rPr>
          <w:w w:val="110"/>
        </w:rPr>
        <w:t> the</w:t>
      </w:r>
      <w:r>
        <w:rPr>
          <w:w w:val="110"/>
        </w:rPr>
        <w:t> path</w:t>
      </w:r>
      <w:r>
        <w:rPr>
          <w:w w:val="110"/>
        </w:rPr>
        <w:t> loss model, the absorption model, the ambient noise model, and the BPSK modulation</w:t>
      </w:r>
      <w:r>
        <w:rPr>
          <w:spacing w:val="19"/>
          <w:w w:val="110"/>
        </w:rPr>
        <w:t> </w:t>
      </w:r>
      <w:r>
        <w:rPr>
          <w:w w:val="110"/>
        </w:rPr>
        <w:t>bit-error-rate</w:t>
      </w:r>
      <w:r>
        <w:rPr>
          <w:spacing w:val="19"/>
          <w:w w:val="110"/>
        </w:rPr>
        <w:t> </w:t>
      </w:r>
      <w:r>
        <w:rPr>
          <w:w w:val="110"/>
        </w:rPr>
        <w:t>model,</w:t>
      </w:r>
      <w:r>
        <w:rPr>
          <w:spacing w:val="19"/>
          <w:w w:val="110"/>
        </w:rPr>
        <w:t> </w:t>
      </w:r>
      <w:r>
        <w:rPr>
          <w:w w:val="110"/>
        </w:rPr>
        <w:t>which</w:t>
      </w:r>
      <w:r>
        <w:rPr>
          <w:spacing w:val="18"/>
          <w:w w:val="110"/>
        </w:rPr>
        <w:t> </w:t>
      </w:r>
      <w:r>
        <w:rPr>
          <w:w w:val="110"/>
        </w:rPr>
        <w:t>are</w:t>
      </w:r>
      <w:r>
        <w:rPr>
          <w:spacing w:val="19"/>
          <w:w w:val="110"/>
        </w:rPr>
        <w:t> </w:t>
      </w:r>
      <w:r>
        <w:rPr>
          <w:w w:val="110"/>
        </w:rPr>
        <w:t>defined</w:t>
      </w:r>
      <w:r>
        <w:rPr>
          <w:spacing w:val="20"/>
          <w:w w:val="110"/>
        </w:rPr>
        <w:t> </w:t>
      </w:r>
      <w:r>
        <w:rPr>
          <w:w w:val="110"/>
        </w:rPr>
        <w:t>in</w:t>
      </w:r>
      <w:r>
        <w:rPr>
          <w:spacing w:val="19"/>
          <w:w w:val="110"/>
        </w:rPr>
        <w:t> </w:t>
      </w:r>
      <w:r>
        <w:rPr>
          <w:w w:val="110"/>
        </w:rPr>
        <w:t>Equations</w:t>
      </w:r>
      <w:r>
        <w:rPr>
          <w:spacing w:val="19"/>
          <w:w w:val="110"/>
        </w:rPr>
        <w:t> </w:t>
      </w:r>
      <w:hyperlink w:history="true" w:anchor="_bookmark17">
        <w:r>
          <w:rPr>
            <w:color w:val="2196D1"/>
            <w:spacing w:val="-4"/>
            <w:w w:val="110"/>
          </w:rPr>
          <w:t>(5)</w:t>
        </w:r>
        <w:r>
          <w:rPr>
            <w:rFonts w:ascii="STIX" w:hAnsi="STIX"/>
            <w:color w:val="2196D1"/>
            <w:spacing w:val="-4"/>
            <w:w w:val="110"/>
          </w:rPr>
          <w:t>–</w:t>
        </w:r>
      </w:hyperlink>
    </w:p>
    <w:p>
      <w:pPr>
        <w:pStyle w:val="BodyText"/>
        <w:spacing w:line="5" w:lineRule="exact"/>
        <w:jc w:val="both"/>
      </w:pPr>
      <w:hyperlink w:history="true" w:anchor="_bookmark17">
        <w:r>
          <w:rPr>
            <w:color w:val="2196D1"/>
            <w:w w:val="110"/>
          </w:rPr>
          <w:t>(8)</w:t>
        </w:r>
      </w:hyperlink>
      <w:r>
        <w:rPr>
          <w:w w:val="110"/>
        </w:rPr>
        <w:t>, respectively.</w:t>
      </w:r>
      <w:r>
        <w:rPr>
          <w:spacing w:val="-1"/>
          <w:w w:val="110"/>
        </w:rPr>
        <w:t> </w:t>
      </w:r>
      <w:r>
        <w:rPr>
          <w:w w:val="110"/>
        </w:rPr>
        <w:t>Path loss</w:t>
      </w:r>
      <w:r>
        <w:rPr>
          <w:spacing w:val="-1"/>
          <w:w w:val="110"/>
        </w:rPr>
        <w:t> </w:t>
      </w:r>
      <w:r>
        <w:rPr>
          <w:w w:val="110"/>
        </w:rPr>
        <w:t>is defined</w:t>
      </w:r>
      <w:r>
        <w:rPr>
          <w:spacing w:val="-1"/>
          <w:w w:val="110"/>
        </w:rPr>
        <w:t> </w:t>
      </w:r>
      <w:r>
        <w:rPr>
          <w:w w:val="110"/>
        </w:rPr>
        <w:t>as </w:t>
      </w:r>
      <w:r>
        <w:rPr>
          <w:spacing w:val="-2"/>
          <w:w w:val="110"/>
        </w:rPr>
        <w:t>follows:</w:t>
      </w:r>
    </w:p>
    <w:p>
      <w:pPr>
        <w:tabs>
          <w:tab w:pos="4943" w:val="left" w:leader="none"/>
        </w:tabs>
        <w:spacing w:line="563" w:lineRule="exact" w:before="0"/>
        <w:ind w:left="131" w:right="0" w:firstLine="0"/>
        <w:jc w:val="both"/>
        <w:rPr>
          <w:sz w:val="16"/>
        </w:rPr>
      </w:pPr>
      <w:bookmarkStart w:name="_bookmark17" w:id="30"/>
      <w:bookmarkEnd w:id="30"/>
      <w:r>
        <w:rPr/>
      </w:r>
      <w:r>
        <w:rPr>
          <w:rFonts w:ascii="STIX" w:hAnsi="STIX"/>
          <w:i/>
          <w:sz w:val="16"/>
        </w:rPr>
        <w:t>A</w:t>
      </w:r>
      <w:r>
        <w:rPr>
          <w:rFonts w:ascii="Latin Modern Math" w:hAnsi="Latin Modern Math"/>
          <w:sz w:val="16"/>
        </w:rPr>
        <w:t>(</w:t>
      </w:r>
      <w:r>
        <w:rPr>
          <w:rFonts w:ascii="STIX" w:hAnsi="STIX"/>
          <w:i/>
          <w:sz w:val="16"/>
        </w:rPr>
        <w:t>f</w:t>
      </w:r>
      <w:r>
        <w:rPr>
          <w:rFonts w:ascii="STIX" w:hAnsi="STIX"/>
          <w:i/>
          <w:spacing w:val="-16"/>
          <w:sz w:val="16"/>
        </w:rPr>
        <w:t> </w:t>
      </w:r>
      <w:r>
        <w:rPr>
          <w:rFonts w:ascii="Latin Modern Math" w:hAnsi="Latin Modern Math"/>
          <w:sz w:val="16"/>
        </w:rPr>
        <w:t>)</w:t>
      </w:r>
      <w:r>
        <w:rPr>
          <w:rFonts w:ascii="Latin Modern Math" w:hAnsi="Latin Modern Math"/>
          <w:spacing w:val="-27"/>
          <w:sz w:val="16"/>
        </w:rPr>
        <w:t> </w:t>
      </w:r>
      <w:r>
        <w:rPr>
          <w:rFonts w:ascii="Latin Modern Math" w:hAnsi="Latin Modern Math"/>
          <w:sz w:val="16"/>
        </w:rPr>
        <w:t>=</w:t>
      </w:r>
      <w:r>
        <w:rPr>
          <w:rFonts w:ascii="Latin Modern Math" w:hAnsi="Latin Modern Math"/>
          <w:spacing w:val="-26"/>
          <w:sz w:val="16"/>
        </w:rPr>
        <w:t> </w:t>
      </w:r>
      <w:r>
        <w:rPr>
          <w:rFonts w:ascii="STIX" w:hAnsi="STIX"/>
          <w:i/>
          <w:sz w:val="16"/>
        </w:rPr>
        <w:t>A</w:t>
      </w:r>
      <w:r>
        <w:rPr>
          <w:rFonts w:ascii="STIX" w:hAnsi="STIX"/>
          <w:sz w:val="16"/>
          <w:vertAlign w:val="subscript"/>
        </w:rPr>
        <w:t>0</w:t>
      </w:r>
      <w:r>
        <w:rPr>
          <w:rFonts w:ascii="STIX" w:hAnsi="STIX"/>
          <w:spacing w:val="6"/>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STIX" w:hAnsi="STIX"/>
          <w:sz w:val="16"/>
          <w:vertAlign w:val="baseline"/>
        </w:rPr>
        <w:t>10</w:t>
      </w:r>
      <w:r>
        <w:rPr>
          <w:rFonts w:ascii="STIX" w:hAnsi="STIX"/>
          <w:i/>
          <w:sz w:val="16"/>
          <w:vertAlign w:val="baseline"/>
        </w:rPr>
        <w:t>κ</w:t>
      </w:r>
      <w:r>
        <w:rPr>
          <w:rFonts w:ascii="STIX" w:hAnsi="STIX"/>
          <w:sz w:val="16"/>
          <w:vertAlign w:val="baseline"/>
        </w:rPr>
        <w:t>log </w:t>
      </w:r>
      <w:r>
        <w:rPr>
          <w:rFonts w:ascii="STIX" w:hAnsi="STIX"/>
          <w:sz w:val="16"/>
          <w:vertAlign w:val="subscript"/>
        </w:rPr>
        <w:t>10</w:t>
      </w:r>
      <w:r>
        <w:rPr>
          <w:rFonts w:ascii="Latin Modern Math" w:hAnsi="Latin Modern Math"/>
          <w:sz w:val="16"/>
          <w:vertAlign w:val="baseline"/>
        </w:rPr>
        <w:t>(</w:t>
      </w:r>
      <w:r>
        <w:rPr>
          <w:rFonts w:ascii="STIX" w:hAnsi="STIX"/>
          <w:i/>
          <w:sz w:val="16"/>
          <w:vertAlign w:val="baseline"/>
        </w:rPr>
        <w:t>d</w:t>
      </w:r>
      <w:r>
        <w:rPr>
          <w:rFonts w:ascii="Latin Modern Math" w:hAnsi="Latin Modern Math"/>
          <w:sz w:val="16"/>
          <w:vertAlign w:val="baseline"/>
        </w:rPr>
        <w:t>)</w:t>
      </w:r>
      <w:r>
        <w:rPr>
          <w:rFonts w:ascii="Latin Modern Math" w:hAnsi="Latin Modern Math"/>
          <w:spacing w:val="-16"/>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STIX" w:hAnsi="STIX"/>
          <w:i/>
          <w:sz w:val="16"/>
          <w:vertAlign w:val="baseline"/>
        </w:rPr>
        <w:t>d</w:t>
      </w:r>
      <w:r>
        <w:rPr>
          <w:rFonts w:ascii="STIX" w:hAnsi="STIX"/>
          <w:i/>
          <w:spacing w:val="1"/>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STIX" w:hAnsi="STIX"/>
          <w:sz w:val="16"/>
          <w:vertAlign w:val="baseline"/>
        </w:rPr>
        <w:t>10</w:t>
      </w:r>
      <w:r>
        <w:rPr>
          <w:rFonts w:ascii="Latin Modern Math" w:hAnsi="Latin Modern Math"/>
          <w:sz w:val="16"/>
          <w:vertAlign w:val="superscript"/>
        </w:rPr>
        <w:t>—</w:t>
      </w:r>
      <w:r>
        <w:rPr>
          <w:rFonts w:ascii="STIX" w:hAnsi="STIX"/>
          <w:sz w:val="16"/>
          <w:vertAlign w:val="superscript"/>
        </w:rPr>
        <w:t>3</w:t>
      </w:r>
      <w:r>
        <w:rPr>
          <w:rFonts w:ascii="STIX" w:hAnsi="STIX"/>
          <w:i/>
          <w:sz w:val="17"/>
          <w:vertAlign w:val="baseline"/>
        </w:rPr>
        <w:t>α</w:t>
      </w:r>
      <w:r>
        <w:rPr>
          <w:rFonts w:ascii="Latin Modern Math" w:hAnsi="Latin Modern Math"/>
          <w:sz w:val="16"/>
          <w:vertAlign w:val="baseline"/>
        </w:rPr>
        <w:t>(</w:t>
      </w:r>
      <w:r>
        <w:rPr>
          <w:rFonts w:ascii="STIX" w:hAnsi="STIX"/>
          <w:i/>
          <w:sz w:val="16"/>
          <w:vertAlign w:val="baseline"/>
        </w:rPr>
        <w:t>f</w:t>
      </w:r>
      <w:r>
        <w:rPr>
          <w:rFonts w:ascii="STIX" w:hAnsi="STIX"/>
          <w:i/>
          <w:spacing w:val="-16"/>
          <w:sz w:val="16"/>
          <w:vertAlign w:val="baseline"/>
        </w:rPr>
        <w:t> </w:t>
      </w:r>
      <w:r>
        <w:rPr>
          <w:rFonts w:ascii="Latin Modern Math" w:hAnsi="Latin Modern Math"/>
          <w:spacing w:val="-10"/>
          <w:sz w:val="16"/>
          <w:vertAlign w:val="baseline"/>
        </w:rPr>
        <w:t>)</w:t>
      </w:r>
      <w:r>
        <w:rPr>
          <w:rFonts w:ascii="Latin Modern Math" w:hAnsi="Latin Modern Math"/>
          <w:sz w:val="16"/>
          <w:vertAlign w:val="baseline"/>
        </w:rPr>
        <w:tab/>
      </w:r>
      <w:r>
        <w:rPr>
          <w:spacing w:val="-5"/>
          <w:sz w:val="16"/>
          <w:vertAlign w:val="baseline"/>
        </w:rPr>
        <w:t>(5)</w:t>
      </w:r>
    </w:p>
    <w:p>
      <w:pPr>
        <w:pStyle w:val="BodyText"/>
        <w:spacing w:line="76" w:lineRule="auto" w:before="75"/>
        <w:ind w:right="38" w:hanging="1"/>
        <w:jc w:val="both"/>
      </w:pPr>
      <w:r>
        <w:rPr>
          <w:w w:val="110"/>
        </w:rPr>
        <w:t>where</w:t>
      </w:r>
      <w:r>
        <w:rPr>
          <w:w w:val="110"/>
        </w:rPr>
        <w:t> </w:t>
      </w:r>
      <w:r>
        <w:rPr>
          <w:i/>
          <w:w w:val="110"/>
        </w:rPr>
        <w:t>f</w:t>
      </w:r>
      <w:r>
        <w:rPr>
          <w:i/>
          <w:w w:val="110"/>
        </w:rPr>
        <w:t> </w:t>
      </w:r>
      <w:r>
        <w:rPr>
          <w:w w:val="110"/>
        </w:rPr>
        <w:t>is</w:t>
      </w:r>
      <w:r>
        <w:rPr>
          <w:w w:val="110"/>
        </w:rPr>
        <w:t> the</w:t>
      </w:r>
      <w:r>
        <w:rPr>
          <w:w w:val="110"/>
        </w:rPr>
        <w:t> center</w:t>
      </w:r>
      <w:r>
        <w:rPr>
          <w:w w:val="110"/>
        </w:rPr>
        <w:t> frequency</w:t>
      </w:r>
      <w:r>
        <w:rPr>
          <w:w w:val="110"/>
        </w:rPr>
        <w:t> in</w:t>
      </w:r>
      <w:r>
        <w:rPr>
          <w:w w:val="110"/>
        </w:rPr>
        <w:t> kHz,</w:t>
      </w:r>
      <w:r>
        <w:rPr>
          <w:w w:val="110"/>
        </w:rPr>
        <w:t> A</w:t>
      </w:r>
      <w:r>
        <w:rPr>
          <w:w w:val="110"/>
          <w:vertAlign w:val="subscript"/>
        </w:rPr>
        <w:t>0</w:t>
      </w:r>
      <w:r>
        <w:rPr>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30</w:t>
      </w:r>
      <w:r>
        <w:rPr>
          <w:spacing w:val="-7"/>
          <w:w w:val="110"/>
          <w:vertAlign w:val="baseline"/>
        </w:rPr>
        <w:t> </w:t>
      </w:r>
      <w:r>
        <w:rPr>
          <w:i/>
          <w:w w:val="110"/>
          <w:vertAlign w:val="baseline"/>
        </w:rPr>
        <w:t>dB</w:t>
      </w:r>
      <w:r>
        <w:rPr>
          <w:i/>
          <w:w w:val="110"/>
          <w:vertAlign w:val="baseline"/>
        </w:rPr>
        <w:t> </w:t>
      </w:r>
      <w:r>
        <w:rPr>
          <w:w w:val="110"/>
          <w:vertAlign w:val="baseline"/>
        </w:rPr>
        <w:t>is</w:t>
      </w:r>
      <w:r>
        <w:rPr>
          <w:w w:val="110"/>
          <w:vertAlign w:val="baseline"/>
        </w:rPr>
        <w:t> a</w:t>
      </w:r>
      <w:r>
        <w:rPr>
          <w:w w:val="110"/>
          <w:vertAlign w:val="baseline"/>
        </w:rPr>
        <w:t> normalizing constant,</w:t>
      </w:r>
      <w:r>
        <w:rPr>
          <w:spacing w:val="-9"/>
          <w:w w:val="110"/>
          <w:vertAlign w:val="baseline"/>
        </w:rPr>
        <w:t> </w:t>
      </w:r>
      <w:r>
        <w:rPr>
          <w:rFonts w:ascii="STIX" w:hAnsi="STIX"/>
          <w:i/>
          <w:w w:val="110"/>
          <w:vertAlign w:val="baseline"/>
        </w:rPr>
        <w:t>κ</w:t>
      </w:r>
      <w:r>
        <w:rPr>
          <w:rFonts w:ascii="STIX" w:hAnsi="STIX"/>
          <w:i/>
          <w:spacing w:val="-6"/>
          <w:w w:val="110"/>
          <w:vertAlign w:val="baseline"/>
        </w:rPr>
        <w:t> </w:t>
      </w:r>
      <w:r>
        <w:rPr>
          <w:w w:val="110"/>
          <w:vertAlign w:val="baseline"/>
        </w:rPr>
        <w:t>is</w:t>
      </w:r>
      <w:r>
        <w:rPr>
          <w:spacing w:val="-9"/>
          <w:w w:val="110"/>
          <w:vertAlign w:val="baseline"/>
        </w:rPr>
        <w:t> </w:t>
      </w:r>
      <w:r>
        <w:rPr>
          <w:w w:val="110"/>
          <w:vertAlign w:val="baseline"/>
        </w:rPr>
        <w:t>the</w:t>
      </w:r>
      <w:r>
        <w:rPr>
          <w:spacing w:val="-8"/>
          <w:w w:val="110"/>
          <w:vertAlign w:val="baseline"/>
        </w:rPr>
        <w:t> </w:t>
      </w:r>
      <w:r>
        <w:rPr>
          <w:w w:val="110"/>
          <w:vertAlign w:val="baseline"/>
        </w:rPr>
        <w:t>spreading</w:t>
      </w:r>
      <w:r>
        <w:rPr>
          <w:spacing w:val="-8"/>
          <w:w w:val="110"/>
          <w:vertAlign w:val="baseline"/>
        </w:rPr>
        <w:t> </w:t>
      </w:r>
      <w:r>
        <w:rPr>
          <w:w w:val="110"/>
          <w:vertAlign w:val="baseline"/>
        </w:rPr>
        <w:t>factor,</w:t>
      </w:r>
      <w:r>
        <w:rPr>
          <w:spacing w:val="-10"/>
          <w:w w:val="110"/>
          <w:vertAlign w:val="baseline"/>
        </w:rPr>
        <w:t> </w:t>
      </w:r>
      <w:r>
        <w:rPr>
          <w:i/>
          <w:w w:val="110"/>
          <w:vertAlign w:val="baseline"/>
        </w:rPr>
        <w:t>d</w:t>
      </w:r>
      <w:r>
        <w:rPr>
          <w:i/>
          <w:spacing w:val="-8"/>
          <w:w w:val="110"/>
          <w:vertAlign w:val="baseline"/>
        </w:rPr>
        <w:t> </w:t>
      </w:r>
      <w:r>
        <w:rPr>
          <w:w w:val="110"/>
          <w:vertAlign w:val="baseline"/>
        </w:rPr>
        <w:t>is</w:t>
      </w:r>
      <w:r>
        <w:rPr>
          <w:spacing w:val="-10"/>
          <w:w w:val="110"/>
          <w:vertAlign w:val="baseline"/>
        </w:rPr>
        <w:t> </w:t>
      </w:r>
      <w:r>
        <w:rPr>
          <w:w w:val="110"/>
          <w:vertAlign w:val="baseline"/>
        </w:rPr>
        <w:t>the</w:t>
      </w:r>
      <w:r>
        <w:rPr>
          <w:spacing w:val="-7"/>
          <w:w w:val="110"/>
          <w:vertAlign w:val="baseline"/>
        </w:rPr>
        <w:t> </w:t>
      </w:r>
      <w:r>
        <w:rPr>
          <w:w w:val="110"/>
          <w:vertAlign w:val="baseline"/>
        </w:rPr>
        <w:t>distance</w:t>
      </w:r>
      <w:r>
        <w:rPr>
          <w:spacing w:val="-10"/>
          <w:w w:val="110"/>
          <w:vertAlign w:val="baseline"/>
        </w:rPr>
        <w:t> </w:t>
      </w:r>
      <w:r>
        <w:rPr>
          <w:w w:val="110"/>
          <w:vertAlign w:val="baseline"/>
        </w:rPr>
        <w:t>in</w:t>
      </w:r>
      <w:r>
        <w:rPr>
          <w:spacing w:val="-9"/>
          <w:w w:val="110"/>
          <w:vertAlign w:val="baseline"/>
        </w:rPr>
        <w:t> </w:t>
      </w:r>
      <w:r>
        <w:rPr>
          <w:w w:val="110"/>
          <w:vertAlign w:val="baseline"/>
        </w:rPr>
        <w:t>meters</w:t>
      </w:r>
      <w:r>
        <w:rPr>
          <w:spacing w:val="-9"/>
          <w:w w:val="110"/>
          <w:vertAlign w:val="baseline"/>
        </w:rPr>
        <w:t> </w:t>
      </w:r>
      <w:r>
        <w:rPr>
          <w:w w:val="110"/>
          <w:vertAlign w:val="baseline"/>
        </w:rPr>
        <w:t>and</w:t>
      </w:r>
      <w:r>
        <w:rPr>
          <w:spacing w:val="-9"/>
          <w:w w:val="110"/>
          <w:vertAlign w:val="baseline"/>
        </w:rPr>
        <w:t> </w:t>
      </w:r>
      <w:r>
        <w:rPr>
          <w:i/>
          <w:w w:val="110"/>
          <w:vertAlign w:val="baseline"/>
        </w:rPr>
        <w:t>a</w:t>
      </w:r>
      <w:r>
        <w:rPr>
          <w:i/>
          <w:spacing w:val="-9"/>
          <w:w w:val="110"/>
          <w:vertAlign w:val="baseline"/>
        </w:rPr>
        <w:t> </w:t>
      </w:r>
      <w:r>
        <w:rPr>
          <w:w w:val="110"/>
          <w:vertAlign w:val="baseline"/>
        </w:rPr>
        <w:t>is</w:t>
      </w:r>
      <w:r>
        <w:rPr>
          <w:spacing w:val="-9"/>
          <w:w w:val="110"/>
          <w:vertAlign w:val="baseline"/>
        </w:rPr>
        <w:t> </w:t>
      </w:r>
      <w:r>
        <w:rPr>
          <w:spacing w:val="-5"/>
          <w:w w:val="110"/>
          <w:vertAlign w:val="baseline"/>
        </w:rPr>
        <w:t>the</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53"/>
        <w:ind w:left="0"/>
        <w:rPr>
          <w:sz w:val="14"/>
        </w:rPr>
      </w:pPr>
    </w:p>
    <w:p>
      <w:pPr>
        <w:spacing w:before="0"/>
        <w:ind w:left="842" w:right="0" w:firstLine="0"/>
        <w:jc w:val="left"/>
        <w:rPr>
          <w:sz w:val="14"/>
        </w:rPr>
      </w:pPr>
      <w:bookmarkStart w:name="_bookmark18" w:id="31"/>
      <w:bookmarkEnd w:id="31"/>
      <w:r>
        <w:rPr/>
      </w:r>
      <w:r>
        <w:rPr>
          <w:b/>
          <w:w w:val="115"/>
          <w:sz w:val="14"/>
        </w:rPr>
        <w:t>Fig.</w:t>
      </w:r>
      <w:r>
        <w:rPr>
          <w:b/>
          <w:spacing w:val="-1"/>
          <w:w w:val="115"/>
          <w:sz w:val="14"/>
        </w:rPr>
        <w:t> </w:t>
      </w:r>
      <w:r>
        <w:rPr>
          <w:b/>
          <w:w w:val="115"/>
          <w:sz w:val="14"/>
        </w:rPr>
        <w:t>4.</w:t>
      </w:r>
      <w:r>
        <w:rPr>
          <w:b/>
          <w:spacing w:val="22"/>
          <w:w w:val="115"/>
          <w:sz w:val="14"/>
        </w:rPr>
        <w:t> </w:t>
      </w:r>
      <w:r>
        <w:rPr>
          <w:w w:val="115"/>
          <w:sz w:val="14"/>
        </w:rPr>
        <w:t>Sample</w:t>
      </w:r>
      <w:r>
        <w:rPr>
          <w:spacing w:val="1"/>
          <w:w w:val="115"/>
          <w:sz w:val="14"/>
        </w:rPr>
        <w:t> </w:t>
      </w:r>
      <w:r>
        <w:rPr>
          <w:w w:val="115"/>
          <w:sz w:val="14"/>
        </w:rPr>
        <w:t>networks with</w:t>
      </w:r>
      <w:r>
        <w:rPr>
          <w:spacing w:val="-1"/>
          <w:w w:val="115"/>
          <w:sz w:val="14"/>
        </w:rPr>
        <w:t> </w:t>
      </w:r>
      <w:r>
        <w:rPr>
          <w:w w:val="115"/>
          <w:sz w:val="14"/>
        </w:rPr>
        <w:t>different</w:t>
      </w:r>
      <w:r>
        <w:rPr>
          <w:spacing w:val="1"/>
          <w:w w:val="115"/>
          <w:sz w:val="14"/>
        </w:rPr>
        <w:t> </w:t>
      </w:r>
      <w:r>
        <w:rPr>
          <w:w w:val="115"/>
          <w:sz w:val="14"/>
        </w:rPr>
        <w:t>node </w:t>
      </w:r>
      <w:r>
        <w:rPr>
          <w:spacing w:val="-2"/>
          <w:w w:val="115"/>
          <w:sz w:val="14"/>
        </w:rPr>
        <w:t>densities.</w:t>
      </w:r>
    </w:p>
    <w:p>
      <w:pPr>
        <w:spacing w:after="0"/>
        <w:jc w:val="left"/>
        <w:rPr>
          <w:sz w:val="14"/>
        </w:rPr>
        <w:sectPr>
          <w:type w:val="continuous"/>
          <w:pgSz w:w="11910" w:h="15880"/>
          <w:pgMar w:header="655" w:footer="544" w:top="620" w:bottom="280" w:left="620" w:right="620"/>
          <w:cols w:num="2" w:equalWidth="0">
            <w:col w:w="5194" w:space="226"/>
            <w:col w:w="5250"/>
          </w:cols>
        </w:sectPr>
      </w:pPr>
    </w:p>
    <w:p>
      <w:pPr>
        <w:pStyle w:val="BodyText"/>
        <w:spacing w:before="6"/>
        <w:ind w:left="0"/>
        <w:rPr>
          <w:sz w:val="10"/>
        </w:rPr>
      </w:pPr>
    </w:p>
    <w:p>
      <w:pPr>
        <w:spacing w:after="0"/>
        <w:rPr>
          <w:sz w:val="10"/>
        </w:rPr>
        <w:sectPr>
          <w:pgSz w:w="11910" w:h="15880"/>
          <w:pgMar w:header="655" w:footer="544" w:top="840" w:bottom="740" w:left="620" w:right="620"/>
        </w:sectPr>
      </w:pPr>
    </w:p>
    <w:p>
      <w:pPr>
        <w:spacing w:before="115"/>
        <w:ind w:left="131" w:right="0" w:firstLine="0"/>
        <w:jc w:val="left"/>
        <w:rPr>
          <w:b/>
          <w:sz w:val="14"/>
        </w:rPr>
      </w:pPr>
      <w:bookmarkStart w:name="_bookmark19" w:id="32"/>
      <w:bookmarkEnd w:id="32"/>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mc:AlternateContent>
          <mc:Choice Requires="wps">
            <w:drawing>
              <wp:anchor distT="0" distB="0" distL="0" distR="0" allowOverlap="1" layoutInCell="1" locked="0" behindDoc="0" simplePos="0" relativeHeight="15742464">
                <wp:simplePos x="0" y="0"/>
                <wp:positionH relativeFrom="page">
                  <wp:posOffset>477683</wp:posOffset>
                </wp:positionH>
                <wp:positionV relativeFrom="paragraph">
                  <wp:posOffset>153422</wp:posOffset>
                </wp:positionV>
                <wp:extent cx="3188970" cy="63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531pt;width:251.0581pt;height:.498pt;mso-position-horizontal-relative:page;mso-position-vertical-relative:paragraph;z-index:15742464" id="docshape26" filled="true" fillcolor="#000000" stroked="false">
                <v:fill type="solid"/>
                <w10:wrap type="none"/>
              </v:rect>
            </w:pict>
          </mc:Fallback>
        </mc:AlternateContent>
      </w:r>
      <w:r>
        <w:rPr>
          <w:w w:val="110"/>
          <w:sz w:val="14"/>
        </w:rPr>
        <w:t>Simulation</w:t>
      </w:r>
      <w:r>
        <w:rPr>
          <w:spacing w:val="16"/>
          <w:w w:val="110"/>
          <w:sz w:val="14"/>
        </w:rPr>
        <w:t> </w:t>
      </w:r>
      <w:r>
        <w:rPr>
          <w:spacing w:val="-2"/>
          <w:w w:val="110"/>
          <w:sz w:val="14"/>
        </w:rPr>
        <w:t>settings.</w:t>
      </w:r>
    </w:p>
    <w:p>
      <w:pPr>
        <w:tabs>
          <w:tab w:pos="2656" w:val="left" w:leader="none"/>
        </w:tabs>
        <w:spacing w:line="43" w:lineRule="exact" w:before="121"/>
        <w:ind w:left="251" w:right="0" w:firstLine="0"/>
        <w:jc w:val="left"/>
        <w:rPr>
          <w:sz w:val="12"/>
        </w:rPr>
      </w:pPr>
      <w:r>
        <w:rPr>
          <w:spacing w:val="-2"/>
          <w:w w:val="115"/>
          <w:sz w:val="12"/>
        </w:rPr>
        <w:t>Parameter</w:t>
      </w:r>
      <w:r>
        <w:rPr>
          <w:sz w:val="12"/>
        </w:rPr>
        <w:tab/>
      </w:r>
      <w:r>
        <w:rPr>
          <w:spacing w:val="-2"/>
          <w:w w:val="115"/>
          <w:sz w:val="12"/>
        </w:rPr>
        <w:t>Setting</w:t>
      </w:r>
    </w:p>
    <w:p>
      <w:pPr>
        <w:tabs>
          <w:tab w:pos="2656" w:val="left" w:leader="none"/>
        </w:tabs>
        <w:spacing w:line="462" w:lineRule="exact" w:before="0"/>
        <w:ind w:left="251" w:right="0" w:firstLine="0"/>
        <w:jc w:val="left"/>
        <w:rPr>
          <w:sz w:val="12"/>
        </w:rPr>
      </w:pPr>
      <w:r>
        <w:rPr/>
        <mc:AlternateContent>
          <mc:Choice Requires="wps">
            <w:drawing>
              <wp:anchor distT="0" distB="0" distL="0" distR="0" allowOverlap="1" layoutInCell="1" locked="0" behindDoc="1" simplePos="0" relativeHeight="487103488">
                <wp:simplePos x="0" y="0"/>
                <wp:positionH relativeFrom="page">
                  <wp:posOffset>477672</wp:posOffset>
                </wp:positionH>
                <wp:positionV relativeFrom="paragraph">
                  <wp:posOffset>94431</wp:posOffset>
                </wp:positionV>
                <wp:extent cx="3188970"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88970" cy="6350"/>
                        </a:xfrm>
                        <a:custGeom>
                          <a:avLst/>
                          <a:gdLst/>
                          <a:ahLst/>
                          <a:cxnLst/>
                          <a:rect l="l" t="t" r="r" b="b"/>
                          <a:pathLst>
                            <a:path w="3188970" h="6350">
                              <a:moveTo>
                                <a:pt x="3188449" y="0"/>
                              </a:moveTo>
                              <a:lnTo>
                                <a:pt x="1603057" y="0"/>
                              </a:lnTo>
                              <a:lnTo>
                                <a:pt x="1331887" y="0"/>
                              </a:lnTo>
                              <a:lnTo>
                                <a:pt x="0" y="0"/>
                              </a:lnTo>
                              <a:lnTo>
                                <a:pt x="0" y="6324"/>
                              </a:lnTo>
                              <a:lnTo>
                                <a:pt x="1331887" y="6324"/>
                              </a:lnTo>
                              <a:lnTo>
                                <a:pt x="1603057"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7.435582pt;width:251.1pt;height:.5pt;mso-position-horizontal-relative:page;mso-position-vertical-relative:paragraph;z-index:-16212992" id="docshape27" coordorigin="752,149" coordsize="5022,10" path="m5773,149l3277,149,2850,149,752,149,752,159,2850,159,3277,159,5773,159,5773,149xe" filled="true" fillcolor="#000000" stroked="false">
                <v:path arrowok="t"/>
                <v:fill type="solid"/>
                <w10:wrap type="none"/>
              </v:shape>
            </w:pict>
          </mc:Fallback>
        </mc:AlternateContent>
      </w:r>
      <w:r>
        <w:rPr>
          <w:w w:val="115"/>
          <w:sz w:val="12"/>
        </w:rPr>
        <w:t>Deployment</w:t>
      </w:r>
      <w:r>
        <w:rPr>
          <w:spacing w:val="3"/>
          <w:w w:val="115"/>
          <w:sz w:val="12"/>
        </w:rPr>
        <w:t> </w:t>
      </w:r>
      <w:r>
        <w:rPr>
          <w:spacing w:val="-2"/>
          <w:w w:val="115"/>
          <w:sz w:val="12"/>
        </w:rPr>
        <w:t>space</w:t>
      </w:r>
      <w:r>
        <w:rPr>
          <w:sz w:val="12"/>
        </w:rPr>
        <w:tab/>
      </w:r>
      <w:r>
        <w:rPr>
          <w:w w:val="115"/>
          <w:sz w:val="12"/>
        </w:rPr>
        <w:t>500</w:t>
      </w:r>
      <w:r>
        <w:rPr>
          <w:spacing w:val="4"/>
          <w:w w:val="115"/>
          <w:sz w:val="12"/>
        </w:rPr>
        <w:t> </w:t>
      </w:r>
      <w:r>
        <w:rPr>
          <w:w w:val="115"/>
          <w:sz w:val="12"/>
        </w:rPr>
        <w:t>m</w:t>
      </w:r>
      <w:r>
        <w:rPr>
          <w:spacing w:val="3"/>
          <w:w w:val="115"/>
          <w:sz w:val="12"/>
        </w:rPr>
        <w:t> </w:t>
      </w:r>
      <w:r>
        <w:rPr>
          <w:rFonts w:ascii="Latin Modern Math" w:hAnsi="Latin Modern Math"/>
          <w:w w:val="115"/>
          <w:sz w:val="12"/>
        </w:rPr>
        <w:t>×</w:t>
      </w:r>
      <w:r>
        <w:rPr>
          <w:rFonts w:ascii="Latin Modern Math" w:hAnsi="Latin Modern Math"/>
          <w:spacing w:val="-7"/>
          <w:w w:val="115"/>
          <w:sz w:val="12"/>
        </w:rPr>
        <w:t> </w:t>
      </w:r>
      <w:r>
        <w:rPr>
          <w:w w:val="115"/>
          <w:sz w:val="12"/>
        </w:rPr>
        <w:t>500</w:t>
      </w:r>
      <w:r>
        <w:rPr>
          <w:spacing w:val="4"/>
          <w:w w:val="115"/>
          <w:sz w:val="12"/>
        </w:rPr>
        <w:t> </w:t>
      </w:r>
      <w:r>
        <w:rPr>
          <w:w w:val="115"/>
          <w:sz w:val="12"/>
        </w:rPr>
        <w:t>m</w:t>
      </w:r>
      <w:r>
        <w:rPr>
          <w:spacing w:val="3"/>
          <w:w w:val="115"/>
          <w:sz w:val="12"/>
        </w:rPr>
        <w:t> </w:t>
      </w:r>
      <w:r>
        <w:rPr>
          <w:rFonts w:ascii="Latin Modern Math" w:hAnsi="Latin Modern Math"/>
          <w:w w:val="115"/>
          <w:sz w:val="12"/>
        </w:rPr>
        <w:t>×</w:t>
      </w:r>
      <w:r>
        <w:rPr>
          <w:rFonts w:ascii="Latin Modern Math" w:hAnsi="Latin Modern Math"/>
          <w:spacing w:val="-6"/>
          <w:w w:val="115"/>
          <w:sz w:val="12"/>
        </w:rPr>
        <w:t> </w:t>
      </w:r>
      <w:r>
        <w:rPr>
          <w:w w:val="115"/>
          <w:sz w:val="12"/>
        </w:rPr>
        <w:t>250</w:t>
      </w:r>
      <w:r>
        <w:rPr>
          <w:spacing w:val="4"/>
          <w:w w:val="115"/>
          <w:sz w:val="12"/>
        </w:rPr>
        <w:t> </w:t>
      </w:r>
      <w:r>
        <w:rPr>
          <w:w w:val="115"/>
          <w:sz w:val="12"/>
        </w:rPr>
        <w:t>m</w:t>
      </w:r>
      <w:r>
        <w:rPr>
          <w:spacing w:val="3"/>
          <w:w w:val="115"/>
          <w:sz w:val="12"/>
        </w:rPr>
        <w:t> </w:t>
      </w:r>
      <w:r>
        <w:rPr>
          <w:spacing w:val="-4"/>
          <w:w w:val="115"/>
          <w:sz w:val="12"/>
        </w:rPr>
        <w:t>deep</w:t>
      </w:r>
    </w:p>
    <w:p>
      <w:pPr>
        <w:tabs>
          <w:tab w:pos="2656" w:val="left" w:leader="none"/>
          <w:tab w:pos="3433" w:val="left" w:leader="none"/>
          <w:tab w:pos="4323" w:val="left" w:leader="none"/>
        </w:tabs>
        <w:spacing w:line="67" w:lineRule="exact" w:before="0"/>
        <w:ind w:left="251" w:right="0" w:firstLine="0"/>
        <w:jc w:val="left"/>
        <w:rPr>
          <w:sz w:val="12"/>
        </w:rPr>
      </w:pPr>
      <w:r>
        <w:rPr>
          <w:w w:val="115"/>
          <w:sz w:val="12"/>
        </w:rPr>
        <w:t>Network</w:t>
      </w:r>
      <w:r>
        <w:rPr>
          <w:spacing w:val="2"/>
          <w:w w:val="115"/>
          <w:sz w:val="12"/>
        </w:rPr>
        <w:t> </w:t>
      </w:r>
      <w:r>
        <w:rPr>
          <w:spacing w:val="-2"/>
          <w:w w:val="115"/>
          <w:sz w:val="12"/>
        </w:rPr>
        <w:t>density</w:t>
      </w:r>
      <w:r>
        <w:rPr>
          <w:sz w:val="12"/>
        </w:rPr>
        <w:tab/>
      </w:r>
      <w:r>
        <w:rPr>
          <w:spacing w:val="-2"/>
          <w:w w:val="115"/>
          <w:sz w:val="12"/>
        </w:rPr>
        <w:t>sparse</w:t>
      </w:r>
      <w:r>
        <w:rPr>
          <w:sz w:val="12"/>
        </w:rPr>
        <w:tab/>
      </w:r>
      <w:r>
        <w:rPr>
          <w:spacing w:val="-2"/>
          <w:w w:val="115"/>
          <w:sz w:val="12"/>
        </w:rPr>
        <w:t>medium</w:t>
      </w:r>
      <w:r>
        <w:rPr>
          <w:sz w:val="12"/>
        </w:rPr>
        <w:tab/>
      </w:r>
      <w:r>
        <w:rPr>
          <w:spacing w:val="-2"/>
          <w:w w:val="115"/>
          <w:sz w:val="12"/>
        </w:rPr>
        <w:t>dense</w:t>
      </w:r>
    </w:p>
    <w:p>
      <w:pPr>
        <w:pStyle w:val="ListParagraph"/>
        <w:numPr>
          <w:ilvl w:val="0"/>
          <w:numId w:val="4"/>
        </w:numPr>
        <w:tabs>
          <w:tab w:pos="416" w:val="left" w:leader="none"/>
          <w:tab w:pos="2656" w:val="left" w:leader="none"/>
          <w:tab w:pos="3433" w:val="left" w:leader="none"/>
          <w:tab w:pos="4538" w:val="right" w:leader="none"/>
        </w:tabs>
        <w:spacing w:line="176" w:lineRule="exact" w:before="22" w:after="0"/>
        <w:ind w:left="416" w:right="0" w:hanging="165"/>
        <w:jc w:val="left"/>
        <w:rPr>
          <w:sz w:val="12"/>
        </w:rPr>
      </w:pPr>
      <w:r>
        <w:rPr>
          <w:w w:val="115"/>
          <w:sz w:val="12"/>
        </w:rPr>
        <w:t>Number</w:t>
      </w:r>
      <w:r>
        <w:rPr>
          <w:spacing w:val="1"/>
          <w:w w:val="115"/>
          <w:sz w:val="12"/>
        </w:rPr>
        <w:t> </w:t>
      </w:r>
      <w:r>
        <w:rPr>
          <w:w w:val="115"/>
          <w:sz w:val="12"/>
        </w:rPr>
        <w:t>of</w:t>
      </w:r>
      <w:r>
        <w:rPr>
          <w:spacing w:val="1"/>
          <w:w w:val="115"/>
          <w:sz w:val="12"/>
        </w:rPr>
        <w:t> </w:t>
      </w:r>
      <w:r>
        <w:rPr>
          <w:spacing w:val="-2"/>
          <w:w w:val="115"/>
          <w:sz w:val="12"/>
        </w:rPr>
        <w:t>nodes</w:t>
      </w:r>
      <w:r>
        <w:rPr>
          <w:sz w:val="12"/>
        </w:rPr>
        <w:tab/>
      </w:r>
      <w:r>
        <w:rPr>
          <w:spacing w:val="-5"/>
          <w:w w:val="110"/>
          <w:sz w:val="12"/>
        </w:rPr>
        <w:t>47</w:t>
      </w:r>
      <w:r>
        <w:rPr>
          <w:sz w:val="12"/>
        </w:rPr>
        <w:tab/>
      </w:r>
      <w:r>
        <w:rPr>
          <w:spacing w:val="-5"/>
          <w:w w:val="115"/>
          <w:sz w:val="12"/>
        </w:rPr>
        <w:t>75</w:t>
      </w:r>
      <w:r>
        <w:rPr>
          <w:sz w:val="12"/>
        </w:rPr>
        <w:tab/>
      </w:r>
      <w:r>
        <w:rPr>
          <w:spacing w:val="-5"/>
          <w:w w:val="115"/>
          <w:sz w:val="12"/>
        </w:rPr>
        <w:t>150</w:t>
      </w:r>
    </w:p>
    <w:p>
      <w:pPr>
        <w:pStyle w:val="ListParagraph"/>
        <w:numPr>
          <w:ilvl w:val="0"/>
          <w:numId w:val="4"/>
        </w:numPr>
        <w:tabs>
          <w:tab w:pos="416" w:val="left" w:leader="none"/>
          <w:tab w:pos="2656" w:val="left" w:leader="none"/>
          <w:tab w:pos="3433" w:val="left" w:leader="none"/>
          <w:tab w:pos="4467" w:val="right" w:leader="none"/>
        </w:tabs>
        <w:spacing w:line="171" w:lineRule="exact" w:before="0" w:after="0"/>
        <w:ind w:left="416" w:right="0" w:hanging="165"/>
        <w:jc w:val="left"/>
        <w:rPr>
          <w:sz w:val="12"/>
        </w:rPr>
      </w:pPr>
      <w:r>
        <w:rPr>
          <w:w w:val="115"/>
          <w:sz w:val="12"/>
        </w:rPr>
        <w:t>Max.</w:t>
      </w:r>
      <w:r>
        <w:rPr>
          <w:spacing w:val="-1"/>
          <w:w w:val="115"/>
          <w:sz w:val="12"/>
        </w:rPr>
        <w:t> </w:t>
      </w:r>
      <w:r>
        <w:rPr>
          <w:w w:val="115"/>
          <w:sz w:val="12"/>
        </w:rPr>
        <w:t>node</w:t>
      </w:r>
      <w:r>
        <w:rPr>
          <w:spacing w:val="2"/>
          <w:w w:val="115"/>
          <w:sz w:val="12"/>
        </w:rPr>
        <w:t> </w:t>
      </w:r>
      <w:r>
        <w:rPr>
          <w:spacing w:val="-2"/>
          <w:w w:val="115"/>
          <w:sz w:val="12"/>
        </w:rPr>
        <w:t>degree</w:t>
      </w:r>
      <w:r>
        <w:rPr>
          <w:sz w:val="12"/>
        </w:rPr>
        <w:tab/>
      </w:r>
      <w:r>
        <w:rPr>
          <w:spacing w:val="-10"/>
          <w:w w:val="115"/>
          <w:sz w:val="12"/>
        </w:rPr>
        <w:t>5</w:t>
      </w:r>
      <w:r>
        <w:rPr>
          <w:sz w:val="12"/>
        </w:rPr>
        <w:tab/>
      </w:r>
      <w:r>
        <w:rPr>
          <w:spacing w:val="-10"/>
          <w:w w:val="115"/>
          <w:sz w:val="12"/>
        </w:rPr>
        <w:t>8</w:t>
      </w:r>
      <w:r>
        <w:rPr>
          <w:sz w:val="12"/>
        </w:rPr>
        <w:tab/>
      </w:r>
      <w:r>
        <w:rPr>
          <w:spacing w:val="-5"/>
          <w:w w:val="115"/>
          <w:sz w:val="12"/>
        </w:rPr>
        <w:t>15</w:t>
      </w:r>
    </w:p>
    <w:p>
      <w:pPr>
        <w:pStyle w:val="ListParagraph"/>
        <w:numPr>
          <w:ilvl w:val="0"/>
          <w:numId w:val="4"/>
        </w:numPr>
        <w:tabs>
          <w:tab w:pos="416" w:val="left" w:leader="none"/>
          <w:tab w:pos="2656" w:val="left" w:leader="none"/>
          <w:tab w:pos="3433" w:val="left" w:leader="none"/>
          <w:tab w:pos="4538" w:val="right" w:leader="none"/>
        </w:tabs>
        <w:spacing w:line="176" w:lineRule="exact" w:before="0" w:after="0"/>
        <w:ind w:left="416" w:right="0" w:hanging="165"/>
        <w:jc w:val="left"/>
        <w:rPr>
          <w:sz w:val="12"/>
        </w:rPr>
      </w:pPr>
      <w:r>
        <w:rPr>
          <w:w w:val="115"/>
          <w:sz w:val="12"/>
        </w:rPr>
        <w:t>Number</w:t>
      </w:r>
      <w:r>
        <w:rPr>
          <w:spacing w:val="6"/>
          <w:w w:val="115"/>
          <w:sz w:val="12"/>
        </w:rPr>
        <w:t> </w:t>
      </w:r>
      <w:r>
        <w:rPr>
          <w:w w:val="115"/>
          <w:sz w:val="12"/>
        </w:rPr>
        <w:t>of</w:t>
      </w:r>
      <w:r>
        <w:rPr>
          <w:spacing w:val="7"/>
          <w:w w:val="115"/>
          <w:sz w:val="12"/>
        </w:rPr>
        <w:t> </w:t>
      </w:r>
      <w:r>
        <w:rPr>
          <w:w w:val="115"/>
          <w:sz w:val="12"/>
        </w:rPr>
        <w:t>simulated</w:t>
      </w:r>
      <w:r>
        <w:rPr>
          <w:spacing w:val="5"/>
          <w:w w:val="115"/>
          <w:sz w:val="12"/>
        </w:rPr>
        <w:t> </w:t>
      </w:r>
      <w:r>
        <w:rPr>
          <w:spacing w:val="-2"/>
          <w:w w:val="110"/>
          <w:sz w:val="12"/>
        </w:rPr>
        <w:t>topologies</w:t>
      </w:r>
      <w:r>
        <w:rPr>
          <w:sz w:val="12"/>
        </w:rPr>
        <w:tab/>
      </w:r>
      <w:r>
        <w:rPr>
          <w:spacing w:val="-5"/>
          <w:w w:val="115"/>
          <w:sz w:val="12"/>
        </w:rPr>
        <w:t>100</w:t>
      </w:r>
      <w:r>
        <w:rPr>
          <w:sz w:val="12"/>
        </w:rPr>
        <w:tab/>
      </w:r>
      <w:r>
        <w:rPr>
          <w:spacing w:val="-5"/>
          <w:w w:val="115"/>
          <w:sz w:val="12"/>
        </w:rPr>
        <w:t>100</w:t>
      </w:r>
      <w:r>
        <w:rPr>
          <w:sz w:val="12"/>
        </w:rPr>
        <w:tab/>
      </w:r>
      <w:r>
        <w:rPr>
          <w:spacing w:val="-5"/>
          <w:w w:val="115"/>
          <w:sz w:val="12"/>
        </w:rPr>
        <w:t>100</w:t>
      </w:r>
    </w:p>
    <w:p>
      <w:pPr>
        <w:tabs>
          <w:tab w:pos="2656" w:val="left" w:leader="none"/>
        </w:tabs>
        <w:spacing w:before="1"/>
        <w:ind w:left="251" w:right="0" w:firstLine="0"/>
        <w:jc w:val="left"/>
        <w:rPr>
          <w:sz w:val="12"/>
        </w:rPr>
      </w:pPr>
      <w:r>
        <w:rPr>
          <w:w w:val="115"/>
          <w:sz w:val="12"/>
        </w:rPr>
        <w:t>Channel</w:t>
      </w:r>
      <w:r>
        <w:rPr>
          <w:spacing w:val="3"/>
          <w:w w:val="115"/>
          <w:sz w:val="12"/>
        </w:rPr>
        <w:t> </w:t>
      </w:r>
      <w:r>
        <w:rPr>
          <w:spacing w:val="-2"/>
          <w:w w:val="115"/>
          <w:sz w:val="12"/>
        </w:rPr>
        <w:t>model</w:t>
      </w:r>
      <w:r>
        <w:rPr>
          <w:sz w:val="12"/>
        </w:rPr>
        <w:tab/>
      </w:r>
      <w:r>
        <w:rPr>
          <w:w w:val="115"/>
          <w:sz w:val="12"/>
        </w:rPr>
        <w:t>Spherical</w:t>
      </w:r>
      <w:r>
        <w:rPr>
          <w:spacing w:val="10"/>
          <w:w w:val="115"/>
          <w:sz w:val="12"/>
        </w:rPr>
        <w:t> </w:t>
      </w:r>
      <w:r>
        <w:rPr>
          <w:w w:val="115"/>
          <w:sz w:val="12"/>
        </w:rPr>
        <w:t>spreading,</w:t>
      </w:r>
      <w:r>
        <w:rPr>
          <w:spacing w:val="10"/>
          <w:w w:val="115"/>
          <w:sz w:val="12"/>
        </w:rPr>
        <w:t> </w:t>
      </w:r>
      <w:r>
        <w:rPr>
          <w:w w:val="115"/>
          <w:sz w:val="12"/>
        </w:rPr>
        <w:t>additive</w:t>
      </w:r>
      <w:r>
        <w:rPr>
          <w:spacing w:val="11"/>
          <w:w w:val="115"/>
          <w:sz w:val="12"/>
        </w:rPr>
        <w:t> </w:t>
      </w:r>
      <w:r>
        <w:rPr>
          <w:spacing w:val="-2"/>
          <w:w w:val="115"/>
          <w:sz w:val="12"/>
        </w:rPr>
        <w:t>noise</w:t>
      </w:r>
    </w:p>
    <w:p>
      <w:pPr>
        <w:tabs>
          <w:tab w:pos="2656" w:val="left" w:leader="none"/>
        </w:tabs>
        <w:spacing w:before="35"/>
        <w:ind w:left="251" w:right="0" w:firstLine="0"/>
        <w:jc w:val="left"/>
        <w:rPr>
          <w:sz w:val="12"/>
        </w:rPr>
      </w:pPr>
      <w:r>
        <w:rPr>
          <w:w w:val="115"/>
          <w:sz w:val="12"/>
        </w:rPr>
        <w:t>Communication</w:t>
      </w:r>
      <w:r>
        <w:rPr>
          <w:spacing w:val="10"/>
          <w:w w:val="115"/>
          <w:sz w:val="12"/>
        </w:rPr>
        <w:t> </w:t>
      </w:r>
      <w:r>
        <w:rPr>
          <w:spacing w:val="-2"/>
          <w:w w:val="115"/>
          <w:sz w:val="12"/>
        </w:rPr>
        <w:t>range</w:t>
      </w:r>
      <w:r>
        <w:rPr>
          <w:sz w:val="12"/>
        </w:rPr>
        <w:tab/>
      </w:r>
      <w:r>
        <w:rPr>
          <w:w w:val="115"/>
          <w:sz w:val="12"/>
        </w:rPr>
        <w:t>150</w:t>
      </w:r>
      <w:r>
        <w:rPr>
          <w:spacing w:val="10"/>
          <w:w w:val="115"/>
          <w:sz w:val="12"/>
        </w:rPr>
        <w:t> </w:t>
      </w:r>
      <w:r>
        <w:rPr>
          <w:spacing w:val="-10"/>
          <w:w w:val="115"/>
          <w:sz w:val="12"/>
        </w:rPr>
        <w:t>m</w:t>
      </w:r>
    </w:p>
    <w:p>
      <w:pPr>
        <w:tabs>
          <w:tab w:pos="2656" w:val="left" w:leader="none"/>
        </w:tabs>
        <w:spacing w:before="33"/>
        <w:ind w:left="251" w:right="0" w:firstLine="0"/>
        <w:jc w:val="left"/>
        <w:rPr>
          <w:sz w:val="12"/>
        </w:rPr>
      </w:pPr>
      <w:r>
        <w:rPr>
          <w:w w:val="115"/>
          <w:sz w:val="12"/>
        </w:rPr>
        <w:t>Bit</w:t>
      </w:r>
      <w:r>
        <w:rPr>
          <w:spacing w:val="-7"/>
          <w:w w:val="115"/>
          <w:sz w:val="12"/>
        </w:rPr>
        <w:t> </w:t>
      </w:r>
      <w:r>
        <w:rPr>
          <w:spacing w:val="-4"/>
          <w:w w:val="120"/>
          <w:sz w:val="12"/>
        </w:rPr>
        <w:t>rate</w:t>
      </w:r>
      <w:r>
        <w:rPr>
          <w:sz w:val="12"/>
        </w:rPr>
        <w:tab/>
      </w:r>
      <w:r>
        <w:rPr>
          <w:w w:val="120"/>
          <w:sz w:val="12"/>
        </w:rPr>
        <w:t>12.5</w:t>
      </w:r>
      <w:r>
        <w:rPr>
          <w:spacing w:val="-1"/>
          <w:w w:val="120"/>
          <w:sz w:val="12"/>
        </w:rPr>
        <w:t> </w:t>
      </w:r>
      <w:r>
        <w:rPr>
          <w:spacing w:val="-2"/>
          <w:w w:val="120"/>
          <w:sz w:val="12"/>
        </w:rPr>
        <w:t>Kbit/s</w:t>
      </w:r>
    </w:p>
    <w:p>
      <w:pPr>
        <w:tabs>
          <w:tab w:pos="2656" w:val="left" w:leader="none"/>
        </w:tabs>
        <w:spacing w:before="33"/>
        <w:ind w:left="251" w:right="0" w:firstLine="0"/>
        <w:jc w:val="left"/>
        <w:rPr>
          <w:sz w:val="12"/>
        </w:rPr>
      </w:pPr>
      <w:r>
        <w:rPr>
          <w:w w:val="120"/>
          <w:sz w:val="12"/>
        </w:rPr>
        <w:t>Data</w:t>
      </w:r>
      <w:r>
        <w:rPr>
          <w:spacing w:val="-9"/>
          <w:w w:val="120"/>
          <w:sz w:val="12"/>
        </w:rPr>
        <w:t> </w:t>
      </w:r>
      <w:r>
        <w:rPr>
          <w:w w:val="120"/>
          <w:sz w:val="12"/>
        </w:rPr>
        <w:t>generation</w:t>
      </w:r>
      <w:r>
        <w:rPr>
          <w:spacing w:val="-9"/>
          <w:w w:val="120"/>
          <w:sz w:val="12"/>
        </w:rPr>
        <w:t> </w:t>
      </w:r>
      <w:r>
        <w:rPr>
          <w:spacing w:val="-4"/>
          <w:w w:val="120"/>
          <w:sz w:val="12"/>
        </w:rPr>
        <w:t>rate</w:t>
      </w:r>
      <w:r>
        <w:rPr>
          <w:sz w:val="12"/>
        </w:rPr>
        <w:tab/>
      </w:r>
      <w:r>
        <w:rPr>
          <w:w w:val="120"/>
          <w:sz w:val="12"/>
        </w:rPr>
        <w:t>10</w:t>
      </w:r>
      <w:r>
        <w:rPr>
          <w:spacing w:val="-1"/>
          <w:w w:val="120"/>
          <w:sz w:val="12"/>
        </w:rPr>
        <w:t> </w:t>
      </w:r>
      <w:r>
        <w:rPr>
          <w:spacing w:val="-2"/>
          <w:w w:val="120"/>
          <w:sz w:val="12"/>
        </w:rPr>
        <w:t>Byte/s</w:t>
      </w:r>
    </w:p>
    <w:p>
      <w:pPr>
        <w:tabs>
          <w:tab w:pos="2656" w:val="left" w:leader="none"/>
        </w:tabs>
        <w:spacing w:before="33"/>
        <w:ind w:left="251" w:right="0" w:firstLine="0"/>
        <w:jc w:val="left"/>
        <w:rPr>
          <w:sz w:val="12"/>
        </w:rPr>
      </w:pPr>
      <w:r>
        <w:rPr>
          <w:w w:val="115"/>
          <w:sz w:val="12"/>
        </w:rPr>
        <w:t>Packet</w:t>
      </w:r>
      <w:r>
        <w:rPr>
          <w:spacing w:val="6"/>
          <w:w w:val="115"/>
          <w:sz w:val="12"/>
        </w:rPr>
        <w:t> </w:t>
      </w:r>
      <w:r>
        <w:rPr>
          <w:spacing w:val="-2"/>
          <w:w w:val="115"/>
          <w:sz w:val="12"/>
        </w:rPr>
        <w:t>payload</w:t>
      </w:r>
      <w:r>
        <w:rPr>
          <w:sz w:val="12"/>
        </w:rPr>
        <w:tab/>
      </w:r>
      <w:r>
        <w:rPr>
          <w:w w:val="115"/>
          <w:sz w:val="12"/>
        </w:rPr>
        <w:t>50</w:t>
      </w:r>
      <w:r>
        <w:rPr>
          <w:spacing w:val="7"/>
          <w:w w:val="115"/>
          <w:sz w:val="12"/>
        </w:rPr>
        <w:t> </w:t>
      </w:r>
      <w:r>
        <w:rPr>
          <w:spacing w:val="-2"/>
          <w:w w:val="115"/>
          <w:sz w:val="12"/>
        </w:rPr>
        <w:t>Bytes</w:t>
      </w:r>
    </w:p>
    <w:p>
      <w:pPr>
        <w:tabs>
          <w:tab w:pos="2656" w:val="left" w:leader="none"/>
        </w:tabs>
        <w:spacing w:before="33"/>
        <w:ind w:left="251" w:right="0" w:firstLine="0"/>
        <w:jc w:val="left"/>
        <w:rPr>
          <w:sz w:val="12"/>
        </w:rPr>
      </w:pPr>
      <w:r>
        <w:rPr>
          <w:w w:val="120"/>
          <w:sz w:val="12"/>
        </w:rPr>
        <w:t>Total</w:t>
      </w:r>
      <w:r>
        <w:rPr>
          <w:spacing w:val="-3"/>
          <w:w w:val="120"/>
          <w:sz w:val="12"/>
        </w:rPr>
        <w:t> </w:t>
      </w:r>
      <w:r>
        <w:rPr>
          <w:w w:val="120"/>
          <w:sz w:val="12"/>
        </w:rPr>
        <w:t>data</w:t>
      </w:r>
      <w:r>
        <w:rPr>
          <w:spacing w:val="-2"/>
          <w:w w:val="120"/>
          <w:sz w:val="12"/>
        </w:rPr>
        <w:t> transmitted</w:t>
      </w:r>
      <w:r>
        <w:rPr>
          <w:sz w:val="12"/>
        </w:rPr>
        <w:tab/>
      </w:r>
      <w:r>
        <w:rPr>
          <w:w w:val="120"/>
          <w:sz w:val="12"/>
        </w:rPr>
        <w:t>100 </w:t>
      </w:r>
      <w:r>
        <w:rPr>
          <w:spacing w:val="-2"/>
          <w:w w:val="120"/>
          <w:sz w:val="12"/>
        </w:rPr>
        <w:t>packets</w:t>
      </w:r>
    </w:p>
    <w:p>
      <w:pPr>
        <w:tabs>
          <w:tab w:pos="2656" w:val="left" w:leader="none"/>
        </w:tabs>
        <w:spacing w:before="34"/>
        <w:ind w:left="251" w:right="0" w:firstLine="0"/>
        <w:jc w:val="left"/>
        <w:rPr>
          <w:sz w:val="12"/>
        </w:rPr>
      </w:pPr>
      <w:r>
        <w:rPr/>
        <mc:AlternateContent>
          <mc:Choice Requires="wps">
            <w:drawing>
              <wp:anchor distT="0" distB="0" distL="0" distR="0" allowOverlap="1" layoutInCell="1" locked="0" behindDoc="0" simplePos="0" relativeHeight="15742976">
                <wp:simplePos x="0" y="0"/>
                <wp:positionH relativeFrom="page">
                  <wp:posOffset>477683</wp:posOffset>
                </wp:positionH>
                <wp:positionV relativeFrom="paragraph">
                  <wp:posOffset>143458</wp:posOffset>
                </wp:positionV>
                <wp:extent cx="3188970" cy="635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295966pt;width:251.0581pt;height:.498pt;mso-position-horizontal-relative:page;mso-position-vertical-relative:paragraph;z-index:15742976" id="docshape28" filled="true" fillcolor="#000000" stroked="false">
                <v:fill type="solid"/>
                <w10:wrap type="none"/>
              </v:rect>
            </w:pict>
          </mc:Fallback>
        </mc:AlternateContent>
      </w:r>
      <w:r>
        <w:rPr>
          <w:spacing w:val="-5"/>
          <w:sz w:val="12"/>
        </w:rPr>
        <w:t>MAC</w:t>
      </w:r>
      <w:r>
        <w:rPr>
          <w:sz w:val="12"/>
        </w:rPr>
        <w:tab/>
      </w:r>
      <w:r>
        <w:rPr>
          <w:spacing w:val="-2"/>
          <w:sz w:val="12"/>
        </w:rPr>
        <w:t>ALOHA</w:t>
      </w:r>
    </w:p>
    <w:p>
      <w:pPr>
        <w:pStyle w:val="BodyText"/>
        <w:ind w:left="0"/>
        <w:rPr>
          <w:sz w:val="12"/>
        </w:rPr>
      </w:pPr>
    </w:p>
    <w:p>
      <w:pPr>
        <w:pStyle w:val="BodyText"/>
        <w:spacing w:before="89"/>
        <w:ind w:left="0"/>
        <w:rPr>
          <w:sz w:val="12"/>
        </w:rPr>
      </w:pPr>
    </w:p>
    <w:p>
      <w:pPr>
        <w:pStyle w:val="BodyText"/>
      </w:pPr>
      <w:r>
        <w:rPr>
          <w:w w:val="110"/>
        </w:rPr>
        <w:t>absorption</w:t>
      </w:r>
      <w:r>
        <w:rPr>
          <w:spacing w:val="1"/>
          <w:w w:val="110"/>
        </w:rPr>
        <w:t> </w:t>
      </w:r>
      <w:r>
        <w:rPr>
          <w:w w:val="110"/>
        </w:rPr>
        <w:t>coefficient, which</w:t>
      </w:r>
      <w:r>
        <w:rPr>
          <w:spacing w:val="1"/>
          <w:w w:val="110"/>
        </w:rPr>
        <w:t> </w:t>
      </w:r>
      <w:r>
        <w:rPr>
          <w:w w:val="110"/>
        </w:rPr>
        <w:t>is</w:t>
      </w:r>
      <w:r>
        <w:rPr>
          <w:spacing w:val="1"/>
          <w:w w:val="110"/>
        </w:rPr>
        <w:t> </w:t>
      </w:r>
      <w:r>
        <w:rPr>
          <w:w w:val="110"/>
        </w:rPr>
        <w:t>further defined</w:t>
      </w:r>
      <w:r>
        <w:rPr>
          <w:spacing w:val="1"/>
          <w:w w:val="110"/>
        </w:rPr>
        <w:t> </w:t>
      </w:r>
      <w:r>
        <w:rPr>
          <w:w w:val="110"/>
        </w:rPr>
        <w:t>as </w:t>
      </w:r>
      <w:r>
        <w:rPr>
          <w:spacing w:val="-2"/>
          <w:w w:val="110"/>
        </w:rPr>
        <w:t>follows:</w:t>
      </w:r>
    </w:p>
    <w:p>
      <w:pPr>
        <w:pStyle w:val="BodyText"/>
        <w:spacing w:line="273" w:lineRule="auto" w:before="91"/>
        <w:ind w:right="130"/>
        <w:jc w:val="both"/>
      </w:pPr>
      <w:r>
        <w:rPr/>
        <w:br w:type="column"/>
      </w:r>
      <w:r>
        <w:rPr>
          <w:w w:val="110"/>
        </w:rPr>
        <w:t>repeated</w:t>
      </w:r>
      <w:r>
        <w:rPr>
          <w:spacing w:val="-8"/>
          <w:w w:val="110"/>
        </w:rPr>
        <w:t> </w:t>
      </w:r>
      <w:r>
        <w:rPr>
          <w:w w:val="110"/>
        </w:rPr>
        <w:t>for</w:t>
      </w:r>
      <w:r>
        <w:rPr>
          <w:spacing w:val="-10"/>
          <w:w w:val="110"/>
        </w:rPr>
        <w:t> </w:t>
      </w:r>
      <w:r>
        <w:rPr>
          <w:w w:val="110"/>
        </w:rPr>
        <w:t>each</w:t>
      </w:r>
      <w:r>
        <w:rPr>
          <w:spacing w:val="-9"/>
          <w:w w:val="110"/>
        </w:rPr>
        <w:t> </w:t>
      </w:r>
      <w:r>
        <w:rPr>
          <w:w w:val="110"/>
        </w:rPr>
        <w:t>of</w:t>
      </w:r>
      <w:r>
        <w:rPr>
          <w:spacing w:val="-9"/>
          <w:w w:val="110"/>
        </w:rPr>
        <w:t> </w:t>
      </w:r>
      <w:r>
        <w:rPr>
          <w:w w:val="110"/>
        </w:rPr>
        <w:t>the</w:t>
      </w:r>
      <w:r>
        <w:rPr>
          <w:spacing w:val="-9"/>
          <w:w w:val="110"/>
        </w:rPr>
        <w:t> </w:t>
      </w:r>
      <w:r>
        <w:rPr>
          <w:w w:val="110"/>
        </w:rPr>
        <w:t>100</w:t>
      </w:r>
      <w:r>
        <w:rPr>
          <w:spacing w:val="-9"/>
          <w:w w:val="110"/>
        </w:rPr>
        <w:t> </w:t>
      </w:r>
      <w:r>
        <w:rPr>
          <w:w w:val="110"/>
        </w:rPr>
        <w:t>generated</w:t>
      </w:r>
      <w:r>
        <w:rPr>
          <w:spacing w:val="-9"/>
          <w:w w:val="110"/>
        </w:rPr>
        <w:t> </w:t>
      </w:r>
      <w:r>
        <w:rPr>
          <w:w w:val="110"/>
        </w:rPr>
        <w:t>network</w:t>
      </w:r>
      <w:r>
        <w:rPr>
          <w:spacing w:val="-8"/>
          <w:w w:val="110"/>
        </w:rPr>
        <w:t> </w:t>
      </w:r>
      <w:r>
        <w:rPr>
          <w:w w:val="110"/>
        </w:rPr>
        <w:t>topologies</w:t>
      </w:r>
      <w:r>
        <w:rPr>
          <w:spacing w:val="-9"/>
          <w:w w:val="110"/>
        </w:rPr>
        <w:t> </w:t>
      </w:r>
      <w:r>
        <w:rPr>
          <w:w w:val="110"/>
        </w:rPr>
        <w:t>and</w:t>
      </w:r>
      <w:r>
        <w:rPr>
          <w:spacing w:val="-9"/>
          <w:w w:val="110"/>
        </w:rPr>
        <w:t> </w:t>
      </w:r>
      <w:r>
        <w:rPr>
          <w:w w:val="110"/>
        </w:rPr>
        <w:t>the</w:t>
      </w:r>
      <w:r>
        <w:rPr>
          <w:spacing w:val="-9"/>
          <w:w w:val="110"/>
        </w:rPr>
        <w:t> </w:t>
      </w:r>
      <w:r>
        <w:rPr>
          <w:w w:val="110"/>
        </w:rPr>
        <w:t>mean result was reported.</w:t>
      </w:r>
    </w:p>
    <w:p>
      <w:pPr>
        <w:pStyle w:val="BodyText"/>
        <w:spacing w:line="273" w:lineRule="auto"/>
        <w:ind w:right="130" w:firstLine="239"/>
        <w:jc w:val="both"/>
      </w:pPr>
      <w:r>
        <w:rPr>
          <w:w w:val="110"/>
        </w:rPr>
        <w:t>The</w:t>
      </w:r>
      <w:r>
        <w:rPr>
          <w:w w:val="110"/>
        </w:rPr>
        <w:t> simulation</w:t>
      </w:r>
      <w:r>
        <w:rPr>
          <w:w w:val="110"/>
        </w:rPr>
        <w:t> model</w:t>
      </w:r>
      <w:r>
        <w:rPr>
          <w:w w:val="110"/>
        </w:rPr>
        <w:t> was</w:t>
      </w:r>
      <w:r>
        <w:rPr>
          <w:w w:val="110"/>
        </w:rPr>
        <w:t> developed</w:t>
      </w:r>
      <w:r>
        <w:rPr>
          <w:w w:val="110"/>
        </w:rPr>
        <w:t> in</w:t>
      </w:r>
      <w:r>
        <w:rPr>
          <w:w w:val="110"/>
        </w:rPr>
        <w:t> Java</w:t>
      </w:r>
      <w:r>
        <w:rPr>
          <w:w w:val="110"/>
        </w:rPr>
        <w:t> with</w:t>
      </w:r>
      <w:r>
        <w:rPr>
          <w:w w:val="110"/>
        </w:rPr>
        <w:t> a</w:t>
      </w:r>
      <w:r>
        <w:rPr>
          <w:w w:val="110"/>
        </w:rPr>
        <w:t> </w:t>
      </w:r>
      <w:r>
        <w:rPr>
          <w:w w:val="110"/>
        </w:rPr>
        <w:t>MATLAB scripting interface. The software package, available online at [</w:t>
      </w:r>
      <w:hyperlink w:history="true" w:anchor="_bookmark58">
        <w:r>
          <w:rPr>
            <w:color w:val="2196D1"/>
            <w:w w:val="110"/>
          </w:rPr>
          <w:t>32</w:t>
        </w:r>
      </w:hyperlink>
      <w:r>
        <w:rPr>
          <w:w w:val="110"/>
        </w:rPr>
        <w:t>], can easily</w:t>
      </w:r>
      <w:r>
        <w:rPr>
          <w:w w:val="110"/>
        </w:rPr>
        <w:t> be</w:t>
      </w:r>
      <w:r>
        <w:rPr>
          <w:w w:val="110"/>
        </w:rPr>
        <w:t> used</w:t>
      </w:r>
      <w:r>
        <w:rPr>
          <w:w w:val="110"/>
        </w:rPr>
        <w:t> to</w:t>
      </w:r>
      <w:r>
        <w:rPr>
          <w:w w:val="110"/>
        </w:rPr>
        <w:t> reproduce</w:t>
      </w:r>
      <w:r>
        <w:rPr>
          <w:w w:val="110"/>
        </w:rPr>
        <w:t> the</w:t>
      </w:r>
      <w:r>
        <w:rPr>
          <w:w w:val="110"/>
        </w:rPr>
        <w:t> results</w:t>
      </w:r>
      <w:r>
        <w:rPr>
          <w:w w:val="110"/>
        </w:rPr>
        <w:t> presented</w:t>
      </w:r>
      <w:r>
        <w:rPr>
          <w:w w:val="110"/>
        </w:rPr>
        <w:t> in</w:t>
      </w:r>
      <w:r>
        <w:rPr>
          <w:w w:val="110"/>
        </w:rPr>
        <w:t> the</w:t>
      </w:r>
      <w:r>
        <w:rPr>
          <w:w w:val="110"/>
        </w:rPr>
        <w:t> following </w:t>
      </w:r>
      <w:r>
        <w:rPr>
          <w:spacing w:val="-2"/>
          <w:w w:val="110"/>
        </w:rPr>
        <w:t>section.</w:t>
      </w:r>
    </w:p>
    <w:p>
      <w:pPr>
        <w:pStyle w:val="BodyText"/>
        <w:spacing w:before="34"/>
        <w:ind w:left="0"/>
      </w:pPr>
    </w:p>
    <w:p>
      <w:pPr>
        <w:pStyle w:val="Heading1"/>
        <w:numPr>
          <w:ilvl w:val="0"/>
          <w:numId w:val="1"/>
        </w:numPr>
        <w:tabs>
          <w:tab w:pos="374" w:val="left" w:leader="none"/>
        </w:tabs>
        <w:spacing w:line="240" w:lineRule="auto" w:before="0" w:after="0"/>
        <w:ind w:left="374" w:right="0" w:hanging="243"/>
        <w:jc w:val="left"/>
      </w:pPr>
      <w:bookmarkStart w:name="5 Results and discussion" w:id="33"/>
      <w:bookmarkEnd w:id="33"/>
      <w:r>
        <w:rPr>
          <w:b w:val="0"/>
        </w:rPr>
      </w:r>
      <w:bookmarkStart w:name="_bookmark20" w:id="34"/>
      <w:bookmarkEnd w:id="34"/>
      <w:r>
        <w:rPr>
          <w:b w:val="0"/>
        </w:rPr>
      </w:r>
      <w:r>
        <w:rPr>
          <w:w w:val="110"/>
        </w:rPr>
        <w:t>Results</w:t>
      </w:r>
      <w:r>
        <w:rPr>
          <w:spacing w:val="8"/>
          <w:w w:val="110"/>
        </w:rPr>
        <w:t> </w:t>
      </w:r>
      <w:r>
        <w:rPr>
          <w:w w:val="110"/>
        </w:rPr>
        <w:t>and</w:t>
      </w:r>
      <w:r>
        <w:rPr>
          <w:spacing w:val="9"/>
          <w:w w:val="110"/>
        </w:rPr>
        <w:t> </w:t>
      </w:r>
      <w:r>
        <w:rPr>
          <w:spacing w:val="-2"/>
          <w:w w:val="110"/>
        </w:rPr>
        <w:t>discussion</w:t>
      </w:r>
    </w:p>
    <w:p>
      <w:pPr>
        <w:pStyle w:val="BodyText"/>
        <w:spacing w:before="50"/>
        <w:ind w:left="0"/>
        <w:rPr>
          <w:b/>
        </w:rPr>
      </w:pPr>
    </w:p>
    <w:p>
      <w:pPr>
        <w:pStyle w:val="BodyText"/>
        <w:spacing w:line="273" w:lineRule="auto" w:before="1"/>
        <w:ind w:right="129" w:firstLine="239"/>
        <w:jc w:val="both"/>
      </w:pPr>
      <w:r>
        <w:rPr>
          <w:w w:val="110"/>
        </w:rPr>
        <w:t>In</w:t>
      </w:r>
      <w:r>
        <w:rPr>
          <w:spacing w:val="-1"/>
          <w:w w:val="110"/>
        </w:rPr>
        <w:t> </w:t>
      </w:r>
      <w:r>
        <w:rPr>
          <w:w w:val="110"/>
        </w:rPr>
        <w:t>this</w:t>
      </w:r>
      <w:r>
        <w:rPr>
          <w:spacing w:val="-1"/>
          <w:w w:val="110"/>
        </w:rPr>
        <w:t> </w:t>
      </w:r>
      <w:r>
        <w:rPr>
          <w:w w:val="110"/>
        </w:rPr>
        <w:t>section,</w:t>
      </w:r>
      <w:r>
        <w:rPr>
          <w:spacing w:val="-3"/>
          <w:w w:val="110"/>
        </w:rPr>
        <w:t> </w:t>
      </w:r>
      <w:r>
        <w:rPr>
          <w:w w:val="110"/>
        </w:rPr>
        <w:t>we</w:t>
      </w:r>
      <w:r>
        <w:rPr>
          <w:spacing w:val="-1"/>
          <w:w w:val="110"/>
        </w:rPr>
        <w:t> </w:t>
      </w:r>
      <w:r>
        <w:rPr>
          <w:w w:val="110"/>
        </w:rPr>
        <w:t>elucidate</w:t>
      </w:r>
      <w:r>
        <w:rPr>
          <w:spacing w:val="-1"/>
          <w:w w:val="110"/>
        </w:rPr>
        <w:t> </w:t>
      </w:r>
      <w:r>
        <w:rPr>
          <w:w w:val="110"/>
        </w:rPr>
        <w:t>the</w:t>
      </w:r>
      <w:r>
        <w:rPr>
          <w:spacing w:val="-1"/>
          <w:w w:val="110"/>
        </w:rPr>
        <w:t> </w:t>
      </w:r>
      <w:r>
        <w:rPr>
          <w:w w:val="110"/>
        </w:rPr>
        <w:t>effect</w:t>
      </w:r>
      <w:r>
        <w:rPr>
          <w:spacing w:val="-1"/>
          <w:w w:val="110"/>
        </w:rPr>
        <w:t> </w:t>
      </w:r>
      <w:r>
        <w:rPr>
          <w:w w:val="110"/>
        </w:rPr>
        <w:t>of</w:t>
      </w:r>
      <w:r>
        <w:rPr>
          <w:spacing w:val="-1"/>
          <w:w w:val="110"/>
        </w:rPr>
        <w:t> </w:t>
      </w:r>
      <w:r>
        <w:rPr>
          <w:w w:val="110"/>
        </w:rPr>
        <w:t>the</w:t>
      </w:r>
      <w:r>
        <w:rPr>
          <w:spacing w:val="-1"/>
          <w:w w:val="110"/>
        </w:rPr>
        <w:t> </w:t>
      </w:r>
      <w:r>
        <w:rPr>
          <w:w w:val="110"/>
        </w:rPr>
        <w:t>forwarding</w:t>
      </w:r>
      <w:r>
        <w:rPr>
          <w:spacing w:val="-1"/>
          <w:w w:val="110"/>
        </w:rPr>
        <w:t> </w:t>
      </w:r>
      <w:r>
        <w:rPr>
          <w:w w:val="110"/>
        </w:rPr>
        <w:t>probability parameter</w:t>
      </w:r>
      <w:r>
        <w:rPr>
          <w:w w:val="110"/>
        </w:rPr>
        <w:t> </w:t>
      </w:r>
      <w:r>
        <w:rPr>
          <w:i/>
          <w:w w:val="110"/>
        </w:rPr>
        <w:t>p </w:t>
      </w:r>
      <w:r>
        <w:rPr>
          <w:w w:val="110"/>
        </w:rPr>
        <w:t>on the performance</w:t>
      </w:r>
      <w:r>
        <w:rPr>
          <w:w w:val="110"/>
        </w:rPr>
        <w:t> of the proposed</w:t>
      </w:r>
      <w:r>
        <w:rPr>
          <w:w w:val="110"/>
        </w:rPr>
        <w:t> DPR under</w:t>
      </w:r>
      <w:r>
        <w:rPr>
          <w:w w:val="110"/>
        </w:rPr>
        <w:t> different network</w:t>
      </w:r>
      <w:r>
        <w:rPr>
          <w:w w:val="110"/>
        </w:rPr>
        <w:t> conditions.</w:t>
      </w:r>
      <w:r>
        <w:rPr>
          <w:w w:val="110"/>
        </w:rPr>
        <w:t> Then,</w:t>
      </w:r>
      <w:r>
        <w:rPr>
          <w:w w:val="110"/>
        </w:rPr>
        <w:t> we</w:t>
      </w:r>
      <w:r>
        <w:rPr>
          <w:w w:val="110"/>
        </w:rPr>
        <w:t> compare</w:t>
      </w:r>
      <w:r>
        <w:rPr>
          <w:w w:val="110"/>
        </w:rPr>
        <w:t> the</w:t>
      </w:r>
      <w:r>
        <w:rPr>
          <w:w w:val="110"/>
        </w:rPr>
        <w:t> proposed</w:t>
      </w:r>
      <w:r>
        <w:rPr>
          <w:w w:val="110"/>
        </w:rPr>
        <w:t> protocol</w:t>
      </w:r>
      <w:r>
        <w:rPr>
          <w:w w:val="110"/>
        </w:rPr>
        <w:t> with existing relevant protocols.</w:t>
      </w:r>
    </w:p>
    <w:p>
      <w:pPr>
        <w:pStyle w:val="BodyText"/>
        <w:spacing w:before="69"/>
        <w:ind w:left="0"/>
      </w:pPr>
    </w:p>
    <w:p>
      <w:pPr>
        <w:pStyle w:val="ListParagraph"/>
        <w:numPr>
          <w:ilvl w:val="1"/>
          <w:numId w:val="1"/>
        </w:numPr>
        <w:tabs>
          <w:tab w:pos="496" w:val="left" w:leader="none"/>
        </w:tabs>
        <w:spacing w:line="240" w:lineRule="auto" w:before="1" w:after="0"/>
        <w:ind w:left="496" w:right="0" w:hanging="365"/>
        <w:jc w:val="left"/>
        <w:rPr>
          <w:i/>
          <w:sz w:val="16"/>
        </w:rPr>
      </w:pPr>
      <w:bookmarkStart w:name="5.1 DPR resistance to depth-spoofing att" w:id="35"/>
      <w:bookmarkEnd w:id="35"/>
      <w:r>
        <w:rPr/>
      </w:r>
      <w:r>
        <w:rPr>
          <w:i/>
          <w:sz w:val="16"/>
        </w:rPr>
        <w:t>DPR</w:t>
      </w:r>
      <w:r>
        <w:rPr>
          <w:i/>
          <w:spacing w:val="9"/>
          <w:sz w:val="16"/>
        </w:rPr>
        <w:t> </w:t>
      </w:r>
      <w:r>
        <w:rPr>
          <w:i/>
          <w:sz w:val="16"/>
        </w:rPr>
        <w:t>resistance</w:t>
      </w:r>
      <w:r>
        <w:rPr>
          <w:i/>
          <w:spacing w:val="9"/>
          <w:sz w:val="16"/>
        </w:rPr>
        <w:t> </w:t>
      </w:r>
      <w:r>
        <w:rPr>
          <w:i/>
          <w:sz w:val="16"/>
        </w:rPr>
        <w:t>to</w:t>
      </w:r>
      <w:r>
        <w:rPr>
          <w:i/>
          <w:spacing w:val="8"/>
          <w:sz w:val="16"/>
        </w:rPr>
        <w:t> </w:t>
      </w:r>
      <w:r>
        <w:rPr>
          <w:i/>
          <w:sz w:val="16"/>
        </w:rPr>
        <w:t>depth-spoofing</w:t>
      </w:r>
      <w:r>
        <w:rPr>
          <w:i/>
          <w:spacing w:val="9"/>
          <w:sz w:val="16"/>
        </w:rPr>
        <w:t> </w:t>
      </w:r>
      <w:r>
        <w:rPr>
          <w:i/>
          <w:spacing w:val="-2"/>
          <w:sz w:val="16"/>
        </w:rPr>
        <w:t>attacks</w:t>
      </w:r>
    </w:p>
    <w:p>
      <w:pPr>
        <w:spacing w:after="0" w:line="240" w:lineRule="auto"/>
        <w:jc w:val="left"/>
        <w:rPr>
          <w:sz w:val="16"/>
        </w:rPr>
        <w:sectPr>
          <w:type w:val="continuous"/>
          <w:pgSz w:w="11910" w:h="15880"/>
          <w:pgMar w:header="655" w:footer="544" w:top="620" w:bottom="280" w:left="620" w:right="620"/>
          <w:cols w:num="2" w:equalWidth="0">
            <w:col w:w="4684" w:space="696"/>
            <w:col w:w="5290"/>
          </w:cols>
        </w:sectPr>
      </w:pPr>
    </w:p>
    <w:p>
      <w:pPr>
        <w:tabs>
          <w:tab w:pos="586" w:val="left" w:leader="none"/>
        </w:tabs>
        <w:spacing w:line="143" w:lineRule="exact" w:before="120"/>
        <w:ind w:left="131" w:right="0" w:firstLine="0"/>
        <w:jc w:val="left"/>
        <w:rPr>
          <w:rFonts w:ascii="STIX" w:hAnsi="STIX"/>
          <w:sz w:val="10"/>
        </w:rPr>
      </w:pPr>
      <w:r>
        <w:rPr>
          <w:rFonts w:ascii="STIX" w:hAnsi="STIX"/>
          <w:i/>
          <w:position w:val="-10"/>
          <w:sz w:val="17"/>
        </w:rPr>
        <w:t>α</w:t>
      </w:r>
      <w:r>
        <w:rPr>
          <w:rFonts w:ascii="STIX" w:hAnsi="STIX"/>
          <w:i/>
          <w:spacing w:val="12"/>
          <w:position w:val="-10"/>
          <w:sz w:val="17"/>
        </w:rPr>
        <w:t> </w:t>
      </w:r>
      <w:r>
        <w:rPr>
          <w:rFonts w:ascii="STIX" w:hAnsi="STIX"/>
          <w:i/>
          <w:spacing w:val="-12"/>
          <w:position w:val="-10"/>
          <w:sz w:val="16"/>
        </w:rPr>
        <w:t>f</w:t>
      </w:r>
      <w:r>
        <w:rPr>
          <w:rFonts w:ascii="STIX" w:hAnsi="STIX"/>
          <w:i/>
          <w:position w:val="-10"/>
          <w:sz w:val="16"/>
        </w:rPr>
        <w:tab/>
      </w:r>
      <w:r>
        <w:rPr>
          <w:rFonts w:ascii="STIX" w:hAnsi="STIX"/>
          <w:spacing w:val="-2"/>
          <w:sz w:val="16"/>
        </w:rPr>
        <w:t>0</w:t>
      </w:r>
      <w:r>
        <w:rPr>
          <w:rFonts w:ascii="LM Roman 10" w:hAnsi="LM Roman 10"/>
          <w:spacing w:val="-2"/>
          <w:sz w:val="16"/>
        </w:rPr>
        <w:t>.</w:t>
      </w:r>
      <w:r>
        <w:rPr>
          <w:rFonts w:ascii="STIX" w:hAnsi="STIX"/>
          <w:spacing w:val="-2"/>
          <w:sz w:val="16"/>
        </w:rPr>
        <w:t>11</w:t>
      </w:r>
      <w:r>
        <w:rPr>
          <w:rFonts w:ascii="STIX" w:hAnsi="STIX"/>
          <w:i/>
          <w:spacing w:val="-2"/>
          <w:sz w:val="16"/>
        </w:rPr>
        <w:t>f</w:t>
      </w:r>
      <w:r>
        <w:rPr>
          <w:rFonts w:ascii="STIX" w:hAnsi="STIX"/>
          <w:i/>
          <w:spacing w:val="-13"/>
          <w:sz w:val="16"/>
        </w:rPr>
        <w:t> </w:t>
      </w:r>
      <w:r>
        <w:rPr>
          <w:rFonts w:ascii="STIX" w:hAnsi="STIX"/>
          <w:spacing w:val="-10"/>
          <w:position w:val="6"/>
          <w:sz w:val="10"/>
        </w:rPr>
        <w:t>2</w:t>
      </w:r>
    </w:p>
    <w:p>
      <w:pPr>
        <w:tabs>
          <w:tab w:pos="1567" w:val="left" w:leader="none"/>
          <w:tab w:pos="2477" w:val="left" w:leader="none"/>
        </w:tabs>
        <w:spacing w:line="231" w:lineRule="exact" w:before="32"/>
        <w:ind w:left="131" w:right="0" w:firstLine="0"/>
        <w:jc w:val="left"/>
        <w:rPr>
          <w:rFonts w:ascii="DejaVu Sans"/>
          <w:sz w:val="16"/>
        </w:rPr>
      </w:pPr>
      <w:r>
        <w:rPr/>
        <w:br w:type="column"/>
      </w:r>
      <w:r>
        <w:rPr>
          <w:rFonts w:ascii="STIX"/>
          <w:w w:val="95"/>
          <w:sz w:val="16"/>
        </w:rPr>
        <w:t>44</w:t>
      </w:r>
      <w:r>
        <w:rPr>
          <w:rFonts w:ascii="STIX"/>
          <w:i/>
          <w:w w:val="95"/>
          <w:sz w:val="16"/>
        </w:rPr>
        <w:t>f</w:t>
      </w:r>
      <w:r>
        <w:rPr>
          <w:rFonts w:ascii="STIX"/>
          <w:i/>
          <w:spacing w:val="-6"/>
          <w:w w:val="95"/>
          <w:sz w:val="16"/>
        </w:rPr>
        <w:t> </w:t>
      </w:r>
      <w:r>
        <w:rPr>
          <w:rFonts w:ascii="STIX"/>
          <w:spacing w:val="-10"/>
          <w:w w:val="105"/>
          <w:position w:val="6"/>
          <w:sz w:val="10"/>
        </w:rPr>
        <w:t>2</w:t>
      </w:r>
      <w:r>
        <w:rPr>
          <w:rFonts w:ascii="STIX"/>
          <w:position w:val="6"/>
          <w:sz w:val="10"/>
        </w:rPr>
        <w:tab/>
      </w:r>
      <w:r>
        <w:rPr>
          <w:rFonts w:ascii="STIX"/>
          <w:i/>
          <w:spacing w:val="-10"/>
          <w:w w:val="110"/>
          <w:position w:val="-10"/>
          <w:sz w:val="16"/>
        </w:rPr>
        <w:t>f</w:t>
      </w:r>
      <w:r>
        <w:rPr>
          <w:rFonts w:ascii="STIX"/>
          <w:i/>
          <w:position w:val="-10"/>
          <w:sz w:val="16"/>
        </w:rPr>
        <w:tab/>
      </w:r>
      <w:r>
        <w:rPr>
          <w:rFonts w:ascii="DejaVu Sans"/>
          <w:spacing w:val="-10"/>
          <w:w w:val="285"/>
          <w:position w:val="12"/>
          <w:sz w:val="16"/>
        </w:rPr>
        <w:t>/</w:t>
      </w:r>
    </w:p>
    <w:p>
      <w:pPr>
        <w:pStyle w:val="BodyText"/>
        <w:spacing w:before="74"/>
      </w:pPr>
      <w:r>
        <w:rPr/>
        <w:br w:type="column"/>
      </w:r>
      <w:r>
        <w:rPr>
          <w:w w:val="110"/>
        </w:rPr>
        <w:t>To</w:t>
      </w:r>
      <w:r>
        <w:rPr>
          <w:spacing w:val="-6"/>
          <w:w w:val="110"/>
        </w:rPr>
        <w:t> </w:t>
      </w:r>
      <w:r>
        <w:rPr>
          <w:w w:val="110"/>
        </w:rPr>
        <w:t>demonstrate</w:t>
      </w:r>
      <w:r>
        <w:rPr>
          <w:spacing w:val="-4"/>
          <w:w w:val="110"/>
        </w:rPr>
        <w:t> </w:t>
      </w:r>
      <w:r>
        <w:rPr>
          <w:w w:val="110"/>
        </w:rPr>
        <w:t>the</w:t>
      </w:r>
      <w:r>
        <w:rPr>
          <w:spacing w:val="-6"/>
          <w:w w:val="110"/>
        </w:rPr>
        <w:t> </w:t>
      </w:r>
      <w:r>
        <w:rPr>
          <w:w w:val="110"/>
        </w:rPr>
        <w:t>resistance</w:t>
      </w:r>
      <w:r>
        <w:rPr>
          <w:spacing w:val="-5"/>
          <w:w w:val="110"/>
        </w:rPr>
        <w:t> </w:t>
      </w:r>
      <w:r>
        <w:rPr>
          <w:w w:val="110"/>
        </w:rPr>
        <w:t>of</w:t>
      </w:r>
      <w:r>
        <w:rPr>
          <w:spacing w:val="-4"/>
          <w:w w:val="110"/>
        </w:rPr>
        <w:t> </w:t>
      </w:r>
      <w:r>
        <w:rPr>
          <w:w w:val="110"/>
        </w:rPr>
        <w:t>the</w:t>
      </w:r>
      <w:r>
        <w:rPr>
          <w:spacing w:val="-6"/>
          <w:w w:val="110"/>
        </w:rPr>
        <w:t> </w:t>
      </w:r>
      <w:r>
        <w:rPr>
          <w:w w:val="110"/>
        </w:rPr>
        <w:t>proposed</w:t>
      </w:r>
      <w:r>
        <w:rPr>
          <w:spacing w:val="-4"/>
          <w:w w:val="110"/>
        </w:rPr>
        <w:t> </w:t>
      </w:r>
      <w:r>
        <w:rPr>
          <w:w w:val="110"/>
        </w:rPr>
        <w:t>DPR</w:t>
      </w:r>
      <w:r>
        <w:rPr>
          <w:spacing w:val="-5"/>
          <w:w w:val="110"/>
        </w:rPr>
        <w:t> </w:t>
      </w:r>
      <w:r>
        <w:rPr>
          <w:w w:val="110"/>
        </w:rPr>
        <w:t>protocol</w:t>
      </w:r>
      <w:r>
        <w:rPr>
          <w:spacing w:val="-5"/>
          <w:w w:val="110"/>
        </w:rPr>
        <w:t> </w:t>
      </w:r>
      <w:r>
        <w:rPr>
          <w:spacing w:val="-2"/>
          <w:w w:val="110"/>
        </w:rPr>
        <w:t>against</w:t>
      </w:r>
    </w:p>
    <w:p>
      <w:pPr>
        <w:spacing w:after="0"/>
        <w:sectPr>
          <w:type w:val="continuous"/>
          <w:pgSz w:w="11910" w:h="15880"/>
          <w:pgMar w:header="655" w:footer="544" w:top="620" w:bottom="280" w:left="620" w:right="620"/>
          <w:cols w:num="3" w:equalWidth="0">
            <w:col w:w="1028" w:space="207"/>
            <w:col w:w="2684" w:space="1700"/>
            <w:col w:w="5051"/>
          </w:cols>
        </w:sectPr>
      </w:pPr>
    </w:p>
    <w:p>
      <w:pPr>
        <w:spacing w:line="436" w:lineRule="exact" w:before="0"/>
        <w:ind w:left="220" w:right="0" w:firstLine="0"/>
        <w:jc w:val="left"/>
        <w:rPr>
          <w:rFonts w:ascii="Latin Modern Math"/>
          <w:sz w:val="16"/>
        </w:rPr>
      </w:pPr>
      <w:r>
        <w:rPr/>
        <mc:AlternateContent>
          <mc:Choice Requires="wps">
            <w:drawing>
              <wp:anchor distT="0" distB="0" distL="0" distR="0" allowOverlap="1" layoutInCell="1" locked="0" behindDoc="1" simplePos="0" relativeHeight="487100416">
                <wp:simplePos x="0" y="0"/>
                <wp:positionH relativeFrom="page">
                  <wp:posOffset>766080</wp:posOffset>
                </wp:positionH>
                <wp:positionV relativeFrom="paragraph">
                  <wp:posOffset>65323</wp:posOffset>
                </wp:positionV>
                <wp:extent cx="260985" cy="381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260985" cy="3810"/>
                        </a:xfrm>
                        <a:custGeom>
                          <a:avLst/>
                          <a:gdLst/>
                          <a:ahLst/>
                          <a:cxnLst/>
                          <a:rect l="l" t="t" r="r" b="b"/>
                          <a:pathLst>
                            <a:path w="260985" h="3810">
                              <a:moveTo>
                                <a:pt x="260639" y="0"/>
                              </a:moveTo>
                              <a:lnTo>
                                <a:pt x="0" y="0"/>
                              </a:lnTo>
                              <a:lnTo>
                                <a:pt x="0" y="3594"/>
                              </a:lnTo>
                              <a:lnTo>
                                <a:pt x="260639" y="3594"/>
                              </a:lnTo>
                              <a:lnTo>
                                <a:pt x="2606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321301pt;margin-top:5.143557pt;width:20.5228pt;height:.283pt;mso-position-horizontal-relative:page;mso-position-vertical-relative:paragraph;z-index:-16216064"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0928">
                <wp:simplePos x="0" y="0"/>
                <wp:positionH relativeFrom="page">
                  <wp:posOffset>1149840</wp:posOffset>
                </wp:positionH>
                <wp:positionV relativeFrom="paragraph">
                  <wp:posOffset>65323</wp:posOffset>
                </wp:positionV>
                <wp:extent cx="407670" cy="381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07670" cy="3810"/>
                        </a:xfrm>
                        <a:custGeom>
                          <a:avLst/>
                          <a:gdLst/>
                          <a:ahLst/>
                          <a:cxnLst/>
                          <a:rect l="l" t="t" r="r" b="b"/>
                          <a:pathLst>
                            <a:path w="407670" h="3810">
                              <a:moveTo>
                                <a:pt x="407522" y="0"/>
                              </a:moveTo>
                              <a:lnTo>
                                <a:pt x="0" y="0"/>
                              </a:lnTo>
                              <a:lnTo>
                                <a:pt x="0" y="3594"/>
                              </a:lnTo>
                              <a:lnTo>
                                <a:pt x="407522" y="3594"/>
                              </a:lnTo>
                              <a:lnTo>
                                <a:pt x="4075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538597pt;margin-top:5.143557pt;width:32.0884pt;height:.283pt;mso-position-horizontal-relative:page;mso-position-vertical-relative:paragraph;z-index:-16215552" id="docshape30" filled="true" fillcolor="#000000" stroked="false">
                <v:fill type="solid"/>
                <w10:wrap type="none"/>
              </v:rect>
            </w:pict>
          </mc:Fallback>
        </mc:AlternateContent>
      </w:r>
      <w:r>
        <w:rPr>
          <w:rFonts w:ascii="Latin Modern Math"/>
          <w:sz w:val="16"/>
        </w:rPr>
        <w:t>(</w:t>
      </w:r>
      <w:r>
        <w:rPr>
          <w:rFonts w:ascii="Latin Modern Math"/>
          <w:spacing w:val="11"/>
          <w:sz w:val="16"/>
        </w:rPr>
        <w:t> </w:t>
      </w:r>
      <w:r>
        <w:rPr>
          <w:rFonts w:ascii="Latin Modern Math"/>
          <w:sz w:val="16"/>
        </w:rPr>
        <w:t>)</w:t>
      </w:r>
      <w:r>
        <w:rPr>
          <w:rFonts w:ascii="Latin Modern Math"/>
          <w:spacing w:val="-28"/>
          <w:sz w:val="16"/>
        </w:rPr>
        <w:t> </w:t>
      </w:r>
      <w:r>
        <w:rPr>
          <w:rFonts w:ascii="Latin Modern Math"/>
          <w:spacing w:val="-10"/>
          <w:sz w:val="16"/>
        </w:rPr>
        <w:t>=</w:t>
      </w:r>
    </w:p>
    <w:p>
      <w:pPr>
        <w:spacing w:line="436" w:lineRule="exact" w:before="0"/>
        <w:ind w:left="0" w:right="0" w:firstLine="0"/>
        <w:jc w:val="left"/>
        <w:rPr>
          <w:rFonts w:ascii="STIX"/>
          <w:sz w:val="10"/>
        </w:rPr>
      </w:pPr>
      <w:r>
        <w:rPr/>
        <w:br w:type="column"/>
      </w:r>
      <w:r>
        <w:rPr>
          <w:rFonts w:ascii="STIX"/>
          <w:sz w:val="16"/>
        </w:rPr>
        <w:t>1</w:t>
      </w:r>
      <w:r>
        <w:rPr>
          <w:rFonts w:ascii="STIX"/>
          <w:spacing w:val="-10"/>
          <w:sz w:val="16"/>
        </w:rPr>
        <w:t> </w:t>
      </w:r>
      <w:r>
        <w:rPr>
          <w:rFonts w:ascii="Latin Modern Math"/>
          <w:sz w:val="16"/>
        </w:rPr>
        <w:t>+</w:t>
      </w:r>
      <w:r>
        <w:rPr>
          <w:rFonts w:ascii="Latin Modern Math"/>
          <w:spacing w:val="-19"/>
          <w:sz w:val="16"/>
        </w:rPr>
        <w:t> </w:t>
      </w:r>
      <w:r>
        <w:rPr>
          <w:rFonts w:ascii="STIX"/>
          <w:i/>
          <w:sz w:val="16"/>
        </w:rPr>
        <w:t>f</w:t>
      </w:r>
      <w:r>
        <w:rPr>
          <w:rFonts w:ascii="STIX"/>
          <w:i/>
          <w:spacing w:val="-17"/>
          <w:sz w:val="16"/>
        </w:rPr>
        <w:t> </w:t>
      </w:r>
      <w:r>
        <w:rPr>
          <w:rFonts w:ascii="STIX"/>
          <w:spacing w:val="-10"/>
          <w:position w:val="5"/>
          <w:sz w:val="10"/>
        </w:rPr>
        <w:t>2</w:t>
      </w:r>
    </w:p>
    <w:p>
      <w:pPr>
        <w:spacing w:line="86" w:lineRule="auto" w:before="0"/>
        <w:ind w:left="10" w:right="0" w:firstLine="0"/>
        <w:jc w:val="left"/>
        <w:rPr>
          <w:rFonts w:ascii="STIX"/>
          <w:sz w:val="10"/>
        </w:rPr>
      </w:pPr>
      <w:r>
        <w:rPr/>
        <w:br w:type="column"/>
      </w:r>
      <w:r>
        <w:rPr>
          <w:rFonts w:ascii="Latin Modern Math"/>
          <w:spacing w:val="-2"/>
          <w:position w:val="11"/>
          <w:sz w:val="16"/>
        </w:rPr>
        <w:t>+</w:t>
      </w:r>
      <w:r>
        <w:rPr>
          <w:rFonts w:ascii="Latin Modern Math"/>
          <w:spacing w:val="-18"/>
          <w:position w:val="11"/>
          <w:sz w:val="16"/>
        </w:rPr>
        <w:t> </w:t>
      </w:r>
      <w:r>
        <w:rPr>
          <w:rFonts w:ascii="STIX"/>
          <w:spacing w:val="-2"/>
          <w:sz w:val="16"/>
        </w:rPr>
        <w:t>4100</w:t>
      </w:r>
      <w:r>
        <w:rPr>
          <w:rFonts w:ascii="STIX"/>
          <w:spacing w:val="-5"/>
          <w:sz w:val="16"/>
        </w:rPr>
        <w:t> </w:t>
      </w:r>
      <w:r>
        <w:rPr>
          <w:rFonts w:ascii="Latin Modern Math"/>
          <w:spacing w:val="-2"/>
          <w:sz w:val="16"/>
        </w:rPr>
        <w:t>+</w:t>
      </w:r>
      <w:r>
        <w:rPr>
          <w:rFonts w:ascii="Latin Modern Math"/>
          <w:spacing w:val="-16"/>
          <w:sz w:val="16"/>
        </w:rPr>
        <w:t> </w:t>
      </w:r>
      <w:r>
        <w:rPr>
          <w:rFonts w:ascii="STIX"/>
          <w:i/>
          <w:spacing w:val="-2"/>
          <w:sz w:val="16"/>
        </w:rPr>
        <w:t>f</w:t>
      </w:r>
      <w:r>
        <w:rPr>
          <w:rFonts w:ascii="STIX"/>
          <w:i/>
          <w:spacing w:val="-17"/>
          <w:sz w:val="16"/>
        </w:rPr>
        <w:t> </w:t>
      </w:r>
      <w:r>
        <w:rPr>
          <w:rFonts w:ascii="STIX"/>
          <w:spacing w:val="-10"/>
          <w:position w:val="5"/>
          <w:sz w:val="10"/>
        </w:rPr>
        <w:t>2</w:t>
      </w:r>
    </w:p>
    <w:p>
      <w:pPr>
        <w:pStyle w:val="BodyText"/>
        <w:spacing w:line="436" w:lineRule="exact"/>
        <w:ind w:left="5"/>
        <w:rPr>
          <w:rFonts w:ascii="STIX" w:hAnsi="STIX"/>
        </w:rPr>
      </w:pPr>
      <w:r>
        <w:rPr/>
        <w:br w:type="column"/>
      </w:r>
      <w:r>
        <w:rPr>
          <w:rFonts w:ascii="Latin Modern Math" w:hAnsi="Latin Modern Math"/>
        </w:rPr>
        <w:t>+</w:t>
      </w:r>
      <w:r>
        <w:rPr>
          <w:rFonts w:ascii="Latin Modern Math" w:hAnsi="Latin Modern Math"/>
          <w:spacing w:val="-19"/>
        </w:rPr>
        <w:t> </w:t>
      </w:r>
      <w:r>
        <w:rPr>
          <w:rFonts w:ascii="STIX" w:hAnsi="STIX"/>
        </w:rPr>
        <w:t>2</w:t>
      </w:r>
      <w:r>
        <w:rPr>
          <w:rFonts w:ascii="LM Roman 10" w:hAnsi="LM Roman 10"/>
        </w:rPr>
        <w:t>.</w:t>
      </w:r>
      <w:r>
        <w:rPr>
          <w:rFonts w:ascii="STIX" w:hAnsi="STIX"/>
        </w:rPr>
        <w:t>75</w:t>
      </w:r>
      <w:r>
        <w:rPr>
          <w:rFonts w:ascii="STIX" w:hAnsi="STIX"/>
          <w:spacing w:val="-10"/>
        </w:rPr>
        <w:t> </w:t>
      </w:r>
      <w:r>
        <w:rPr>
          <w:rFonts w:ascii="Latin Modern Math" w:hAnsi="Latin Modern Math"/>
        </w:rPr>
        <w:t>×</w:t>
      </w:r>
      <w:r>
        <w:rPr>
          <w:rFonts w:ascii="Latin Modern Math" w:hAnsi="Latin Modern Math"/>
          <w:spacing w:val="-18"/>
        </w:rPr>
        <w:t> </w:t>
      </w:r>
      <w:r>
        <w:rPr>
          <w:rFonts w:ascii="STIX" w:hAnsi="STIX"/>
        </w:rPr>
        <w:t>10</w:t>
      </w:r>
      <w:r>
        <w:rPr>
          <w:rFonts w:ascii="Latin Modern Math" w:hAnsi="Latin Modern Math"/>
          <w:vertAlign w:val="superscript"/>
        </w:rPr>
        <w:t>—</w:t>
      </w:r>
      <w:r>
        <w:rPr>
          <w:rFonts w:ascii="STIX" w:hAnsi="STIX"/>
          <w:vertAlign w:val="superscript"/>
        </w:rPr>
        <w:t>4</w:t>
      </w:r>
      <w:r>
        <w:rPr>
          <w:rFonts w:ascii="STIX" w:hAnsi="STIX"/>
          <w:spacing w:val="27"/>
          <w:vertAlign w:val="baseline"/>
        </w:rPr>
        <w:t> </w:t>
      </w:r>
      <w:r>
        <w:rPr>
          <w:rFonts w:ascii="STIX" w:hAnsi="STIX"/>
          <w:vertAlign w:val="superscript"/>
        </w:rPr>
        <w:t>2</w:t>
      </w:r>
      <w:r>
        <w:rPr>
          <w:rFonts w:ascii="STIX" w:hAnsi="STIX"/>
          <w:spacing w:val="2"/>
          <w:vertAlign w:val="baseline"/>
        </w:rPr>
        <w:t> </w:t>
      </w:r>
      <w:r>
        <w:rPr>
          <w:rFonts w:ascii="Latin Modern Math" w:hAnsi="Latin Modern Math"/>
          <w:vertAlign w:val="baseline"/>
        </w:rPr>
        <w:t>+</w:t>
      </w:r>
      <w:r>
        <w:rPr>
          <w:rFonts w:ascii="Latin Modern Math" w:hAnsi="Latin Modern Math"/>
          <w:spacing w:val="-19"/>
          <w:vertAlign w:val="baseline"/>
        </w:rPr>
        <w:t> </w:t>
      </w:r>
      <w:r>
        <w:rPr>
          <w:rFonts w:ascii="STIX" w:hAnsi="STIX"/>
          <w:vertAlign w:val="baseline"/>
        </w:rPr>
        <w:t>0</w:t>
      </w:r>
      <w:r>
        <w:rPr>
          <w:rFonts w:ascii="LM Roman 10" w:hAnsi="LM Roman 10"/>
          <w:vertAlign w:val="baseline"/>
        </w:rPr>
        <w:t>.</w:t>
      </w:r>
      <w:r>
        <w:rPr>
          <w:rFonts w:ascii="STIX" w:hAnsi="STIX"/>
          <w:vertAlign w:val="baseline"/>
        </w:rPr>
        <w:t>003</w:t>
      </w:r>
      <w:r>
        <w:rPr>
          <w:rFonts w:ascii="STIX" w:hAnsi="STIX"/>
          <w:spacing w:val="-3"/>
          <w:vertAlign w:val="baseline"/>
        </w:rPr>
        <w:t> </w:t>
      </w:r>
      <w:r>
        <w:rPr>
          <w:rFonts w:ascii="STIX" w:hAnsi="STIX"/>
          <w:spacing w:val="-5"/>
          <w:vertAlign w:val="baseline"/>
        </w:rPr>
        <w:t>dB</w:t>
      </w:r>
    </w:p>
    <w:p>
      <w:pPr>
        <w:pStyle w:val="BodyText"/>
        <w:tabs>
          <w:tab w:pos="1191" w:val="left" w:leader="none"/>
        </w:tabs>
        <w:spacing w:line="224" w:lineRule="exact"/>
        <w:ind w:left="125"/>
      </w:pPr>
      <w:r>
        <w:rPr/>
        <w:br w:type="column"/>
      </w:r>
      <w:r>
        <w:rPr>
          <w:rFonts w:ascii="STIX"/>
          <w:spacing w:val="-5"/>
          <w:w w:val="110"/>
        </w:rPr>
        <w:t>km</w:t>
      </w:r>
      <w:r>
        <w:rPr>
          <w:rFonts w:ascii="STIX"/>
        </w:rPr>
        <w:tab/>
      </w:r>
      <w:r>
        <w:rPr>
          <w:spacing w:val="-5"/>
          <w:w w:val="110"/>
        </w:rPr>
        <w:t>(6)</w:t>
      </w:r>
    </w:p>
    <w:p>
      <w:pPr>
        <w:pStyle w:val="BodyText"/>
        <w:spacing w:line="271" w:lineRule="auto" w:before="19"/>
        <w:ind w:left="220" w:right="130"/>
      </w:pPr>
      <w:r>
        <w:rPr/>
        <w:br w:type="column"/>
      </w:r>
      <w:r>
        <w:rPr>
          <w:w w:val="110"/>
        </w:rPr>
        <w:t>depth-spoofing attacks, we simulated the sample networks in the </w:t>
      </w:r>
      <w:r>
        <w:rPr>
          <w:w w:val="110"/>
        </w:rPr>
        <w:t>pres- ence</w:t>
      </w:r>
      <w:r>
        <w:rPr>
          <w:spacing w:val="10"/>
          <w:w w:val="110"/>
        </w:rPr>
        <w:t> </w:t>
      </w:r>
      <w:r>
        <w:rPr>
          <w:w w:val="110"/>
        </w:rPr>
        <w:t>of</w:t>
      </w:r>
      <w:r>
        <w:rPr>
          <w:spacing w:val="11"/>
          <w:w w:val="110"/>
        </w:rPr>
        <w:t> </w:t>
      </w:r>
      <w:r>
        <w:rPr>
          <w:w w:val="110"/>
        </w:rPr>
        <w:t>an</w:t>
      </w:r>
      <w:r>
        <w:rPr>
          <w:spacing w:val="10"/>
          <w:w w:val="110"/>
        </w:rPr>
        <w:t> </w:t>
      </w:r>
      <w:r>
        <w:rPr>
          <w:w w:val="110"/>
        </w:rPr>
        <w:t>active</w:t>
      </w:r>
      <w:r>
        <w:rPr>
          <w:spacing w:val="11"/>
          <w:w w:val="110"/>
        </w:rPr>
        <w:t> </w:t>
      </w:r>
      <w:r>
        <w:rPr>
          <w:w w:val="110"/>
        </w:rPr>
        <w:t>attacker</w:t>
      </w:r>
      <w:r>
        <w:rPr>
          <w:spacing w:val="10"/>
          <w:w w:val="110"/>
        </w:rPr>
        <w:t> </w:t>
      </w:r>
      <w:r>
        <w:rPr>
          <w:w w:val="110"/>
        </w:rPr>
        <w:t>and</w:t>
      </w:r>
      <w:r>
        <w:rPr>
          <w:spacing w:val="10"/>
          <w:w w:val="110"/>
        </w:rPr>
        <w:t> </w:t>
      </w:r>
      <w:r>
        <w:rPr>
          <w:w w:val="110"/>
        </w:rPr>
        <w:t>observed</w:t>
      </w:r>
      <w:r>
        <w:rPr>
          <w:spacing w:val="11"/>
          <w:w w:val="110"/>
        </w:rPr>
        <w:t> </w:t>
      </w:r>
      <w:r>
        <w:rPr>
          <w:w w:val="110"/>
        </w:rPr>
        <w:t>the</w:t>
      </w:r>
      <w:r>
        <w:rPr>
          <w:spacing w:val="11"/>
          <w:w w:val="110"/>
        </w:rPr>
        <w:t> </w:t>
      </w:r>
      <w:r>
        <w:rPr>
          <w:w w:val="110"/>
        </w:rPr>
        <w:t>packet</w:t>
      </w:r>
      <w:r>
        <w:rPr>
          <w:spacing w:val="10"/>
          <w:w w:val="110"/>
        </w:rPr>
        <w:t> </w:t>
      </w:r>
      <w:r>
        <w:rPr>
          <w:w w:val="110"/>
        </w:rPr>
        <w:t>delivery</w:t>
      </w:r>
      <w:r>
        <w:rPr>
          <w:spacing w:val="11"/>
          <w:w w:val="110"/>
        </w:rPr>
        <w:t> </w:t>
      </w:r>
      <w:r>
        <w:rPr>
          <w:w w:val="110"/>
        </w:rPr>
        <w:t>ratio</w:t>
      </w:r>
      <w:r>
        <w:rPr>
          <w:spacing w:val="11"/>
          <w:w w:val="110"/>
        </w:rPr>
        <w:t> </w:t>
      </w:r>
      <w:r>
        <w:rPr>
          <w:i/>
          <w:w w:val="110"/>
        </w:rPr>
        <w:t>r</w:t>
      </w:r>
      <w:r>
        <w:rPr>
          <w:i/>
          <w:w w:val="110"/>
          <w:vertAlign w:val="subscript"/>
        </w:rPr>
        <w:t>p</w:t>
      </w:r>
      <w:r>
        <w:rPr>
          <w:i/>
          <w:spacing w:val="19"/>
          <w:w w:val="110"/>
          <w:vertAlign w:val="baseline"/>
        </w:rPr>
        <w:t> </w:t>
      </w:r>
      <w:r>
        <w:rPr>
          <w:spacing w:val="-7"/>
          <w:w w:val="110"/>
          <w:vertAlign w:val="baseline"/>
        </w:rPr>
        <w:t>at</w:t>
      </w:r>
    </w:p>
    <w:p>
      <w:pPr>
        <w:spacing w:after="0" w:line="271" w:lineRule="auto"/>
        <w:sectPr>
          <w:type w:val="continuous"/>
          <w:pgSz w:w="11910" w:h="15880"/>
          <w:pgMar w:header="655" w:footer="544" w:top="620" w:bottom="280" w:left="620" w:right="620"/>
          <w:cols w:num="6" w:equalWidth="0">
            <w:col w:w="560" w:space="31"/>
            <w:col w:w="392" w:space="39"/>
            <w:col w:w="800" w:space="40"/>
            <w:col w:w="1851" w:space="39"/>
            <w:col w:w="1441" w:space="98"/>
            <w:col w:w="5379"/>
          </w:cols>
        </w:sectPr>
      </w:pPr>
    </w:p>
    <w:p>
      <w:pPr>
        <w:pStyle w:val="BodyText"/>
        <w:spacing w:line="81" w:lineRule="auto" w:before="23"/>
        <w:ind w:right="38" w:firstLine="239"/>
        <w:jc w:val="both"/>
      </w:pPr>
      <w:r>
        <w:rPr>
          <w:rFonts w:ascii="STIX" w:hAnsi="STIX"/>
          <w:i/>
          <w:w w:val="110"/>
        </w:rPr>
        <w:t>κ</w:t>
      </w:r>
      <w:r>
        <w:rPr>
          <w:rFonts w:ascii="STIX" w:hAnsi="STIX"/>
          <w:i/>
          <w:spacing w:val="-11"/>
          <w:w w:val="110"/>
        </w:rPr>
        <w:t> </w:t>
      </w:r>
      <w:r>
        <w:rPr>
          <w:rFonts w:ascii="Latin Modern Math" w:hAnsi="Latin Modern Math"/>
          <w:w w:val="110"/>
        </w:rPr>
        <w:t>=</w:t>
      </w:r>
      <w:r>
        <w:rPr>
          <w:rFonts w:ascii="Latin Modern Math" w:hAnsi="Latin Modern Math"/>
          <w:spacing w:val="-15"/>
          <w:w w:val="110"/>
        </w:rPr>
        <w:t> </w:t>
      </w:r>
      <w:r>
        <w:rPr>
          <w:w w:val="110"/>
        </w:rPr>
        <w:t>2</w:t>
      </w:r>
      <w:r>
        <w:rPr>
          <w:spacing w:val="-11"/>
          <w:w w:val="110"/>
        </w:rPr>
        <w:t> </w:t>
      </w:r>
      <w:r>
        <w:rPr>
          <w:w w:val="110"/>
        </w:rPr>
        <w:t>in Equation </w:t>
      </w:r>
      <w:hyperlink w:history="true" w:anchor="_bookmark17">
        <w:r>
          <w:rPr>
            <w:color w:val="2196D1"/>
            <w:w w:val="110"/>
          </w:rPr>
          <w:t>(5)</w:t>
        </w:r>
      </w:hyperlink>
      <w:r>
        <w:rPr>
          <w:w w:val="110"/>
        </w:rPr>
        <w:t>. The ambient noise can be approximated by</w:t>
      </w:r>
      <w:r>
        <w:rPr>
          <w:spacing w:val="-11"/>
          <w:w w:val="110"/>
        </w:rPr>
        <w:t> </w:t>
      </w:r>
      <w:r>
        <w:rPr>
          <w:spacing w:val="-62"/>
          <w:w w:val="110"/>
        </w:rPr>
        <w:t>the</w:t>
      </w:r>
      <w:r>
        <w:rPr>
          <w:w w:val="110"/>
        </w:rPr>
        <w:t> We simulated the spherical spreading by setting the spreading factor following power spectral density:</w:t>
      </w:r>
    </w:p>
    <w:p>
      <w:pPr>
        <w:pStyle w:val="BodyText"/>
        <w:spacing w:line="121" w:lineRule="exact"/>
      </w:pPr>
      <w:r>
        <w:rPr/>
        <w:br w:type="column"/>
      </w:r>
      <w:r>
        <w:rPr>
          <w:w w:val="110"/>
        </w:rPr>
        <w:t>each</w:t>
      </w:r>
      <w:r>
        <w:rPr>
          <w:spacing w:val="-2"/>
          <w:w w:val="110"/>
        </w:rPr>
        <w:t> </w:t>
      </w:r>
      <w:r>
        <w:rPr>
          <w:w w:val="110"/>
        </w:rPr>
        <w:t>value</w:t>
      </w:r>
      <w:r>
        <w:rPr>
          <w:spacing w:val="-2"/>
          <w:w w:val="110"/>
        </w:rPr>
        <w:t> </w:t>
      </w:r>
      <w:r>
        <w:rPr>
          <w:w w:val="110"/>
        </w:rPr>
        <w:t>of</w:t>
      </w:r>
      <w:r>
        <w:rPr>
          <w:spacing w:val="-1"/>
          <w:w w:val="110"/>
        </w:rPr>
        <w:t> </w:t>
      </w:r>
      <w:r>
        <w:rPr>
          <w:i/>
          <w:w w:val="110"/>
        </w:rPr>
        <w:t>p</w:t>
      </w:r>
      <w:r>
        <w:rPr>
          <w:w w:val="110"/>
        </w:rPr>
        <w:t>.</w:t>
      </w:r>
      <w:r>
        <w:rPr>
          <w:spacing w:val="-2"/>
          <w:w w:val="110"/>
        </w:rPr>
        <w:t> </w:t>
      </w:r>
      <w:r>
        <w:rPr>
          <w:w w:val="110"/>
        </w:rPr>
        <w:t>The</w:t>
      </w:r>
      <w:r>
        <w:rPr>
          <w:spacing w:val="-2"/>
          <w:w w:val="110"/>
        </w:rPr>
        <w:t> </w:t>
      </w:r>
      <w:r>
        <w:rPr>
          <w:w w:val="110"/>
        </w:rPr>
        <w:t>results</w:t>
      </w:r>
      <w:r>
        <w:rPr>
          <w:spacing w:val="-1"/>
          <w:w w:val="110"/>
        </w:rPr>
        <w:t> </w:t>
      </w:r>
      <w:r>
        <w:rPr>
          <w:w w:val="110"/>
        </w:rPr>
        <w:t>are</w:t>
      </w:r>
      <w:r>
        <w:rPr>
          <w:spacing w:val="-1"/>
          <w:w w:val="110"/>
        </w:rPr>
        <w:t> </w:t>
      </w:r>
      <w:r>
        <w:rPr>
          <w:w w:val="110"/>
        </w:rPr>
        <w:t>shown</w:t>
      </w:r>
      <w:r>
        <w:rPr>
          <w:spacing w:val="-2"/>
          <w:w w:val="110"/>
        </w:rPr>
        <w:t> </w:t>
      </w:r>
      <w:r>
        <w:rPr>
          <w:w w:val="110"/>
        </w:rPr>
        <w:t>in</w:t>
      </w:r>
      <w:r>
        <w:rPr>
          <w:spacing w:val="-1"/>
          <w:w w:val="110"/>
        </w:rPr>
        <w:t> </w:t>
      </w:r>
      <w:hyperlink w:history="true" w:anchor="_bookmark21">
        <w:r>
          <w:rPr>
            <w:color w:val="2196D1"/>
            <w:w w:val="110"/>
          </w:rPr>
          <w:t>Fig.</w:t>
        </w:r>
        <w:r>
          <w:rPr>
            <w:color w:val="2196D1"/>
            <w:spacing w:val="-2"/>
            <w:w w:val="110"/>
          </w:rPr>
          <w:t> </w:t>
        </w:r>
        <w:r>
          <w:rPr>
            <w:color w:val="2196D1"/>
            <w:w w:val="110"/>
          </w:rPr>
          <w:t>5</w:t>
        </w:r>
      </w:hyperlink>
      <w:r>
        <w:rPr>
          <w:w w:val="110"/>
        </w:rPr>
        <w:t>.</w:t>
      </w:r>
      <w:r>
        <w:rPr>
          <w:spacing w:val="-1"/>
          <w:w w:val="110"/>
        </w:rPr>
        <w:t> </w:t>
      </w:r>
      <w:r>
        <w:rPr>
          <w:w w:val="110"/>
        </w:rPr>
        <w:t>The</w:t>
      </w:r>
      <w:r>
        <w:rPr>
          <w:spacing w:val="-1"/>
          <w:w w:val="110"/>
        </w:rPr>
        <w:t> </w:t>
      </w:r>
      <w:r>
        <w:rPr>
          <w:w w:val="110"/>
        </w:rPr>
        <w:t>delivery</w:t>
      </w:r>
      <w:r>
        <w:rPr>
          <w:spacing w:val="-2"/>
          <w:w w:val="110"/>
        </w:rPr>
        <w:t> </w:t>
      </w:r>
      <w:r>
        <w:rPr>
          <w:w w:val="110"/>
        </w:rPr>
        <w:t>ratios</w:t>
      </w:r>
      <w:r>
        <w:rPr>
          <w:spacing w:val="-1"/>
          <w:w w:val="110"/>
        </w:rPr>
        <w:t> </w:t>
      </w:r>
      <w:r>
        <w:rPr>
          <w:spacing w:val="-5"/>
          <w:w w:val="110"/>
        </w:rPr>
        <w:t>are</w:t>
      </w:r>
    </w:p>
    <w:p>
      <w:pPr>
        <w:pStyle w:val="BodyText"/>
        <w:spacing w:before="24"/>
      </w:pPr>
      <w:r>
        <w:rPr/>
        <w:t>calculated</w:t>
      </w:r>
      <w:r>
        <w:rPr>
          <w:spacing w:val="21"/>
        </w:rPr>
        <w:t> </w:t>
      </w:r>
      <w:r>
        <w:rPr/>
        <w:t>as</w:t>
      </w:r>
      <w:r>
        <w:rPr>
          <w:spacing w:val="19"/>
        </w:rPr>
        <w:t> </w:t>
      </w:r>
      <w:r>
        <w:rPr/>
        <w:t>a</w:t>
      </w:r>
      <w:r>
        <w:rPr>
          <w:spacing w:val="21"/>
        </w:rPr>
        <w:t> </w:t>
      </w:r>
      <w:r>
        <w:rPr/>
        <w:t>percentage</w:t>
      </w:r>
      <w:r>
        <w:rPr>
          <w:spacing w:val="21"/>
        </w:rPr>
        <w:t> </w:t>
      </w:r>
      <w:r>
        <w:rPr/>
        <w:t>of</w:t>
      </w:r>
      <w:r>
        <w:rPr>
          <w:spacing w:val="19"/>
        </w:rPr>
        <w:t> </w:t>
      </w:r>
      <w:r>
        <w:rPr/>
        <w:t>the</w:t>
      </w:r>
      <w:r>
        <w:rPr>
          <w:spacing w:val="21"/>
        </w:rPr>
        <w:t> </w:t>
      </w:r>
      <w:r>
        <w:rPr/>
        <w:t>ideal</w:t>
      </w:r>
      <w:r>
        <w:rPr>
          <w:spacing w:val="21"/>
        </w:rPr>
        <w:t> </w:t>
      </w:r>
      <w:r>
        <w:rPr/>
        <w:t>case</w:t>
      </w:r>
      <w:r>
        <w:rPr>
          <w:spacing w:val="21"/>
        </w:rPr>
        <w:t> </w:t>
      </w:r>
      <w:r>
        <w:rPr/>
        <w:t>of</w:t>
      </w:r>
      <w:r>
        <w:rPr>
          <w:spacing w:val="21"/>
        </w:rPr>
        <w:t> </w:t>
      </w:r>
      <w:r>
        <w:rPr/>
        <w:t>DBR</w:t>
      </w:r>
      <w:r>
        <w:rPr>
          <w:spacing w:val="21"/>
        </w:rPr>
        <w:t> </w:t>
      </w:r>
      <w:r>
        <w:rPr/>
        <w:t>under</w:t>
      </w:r>
      <w:r>
        <w:rPr>
          <w:spacing w:val="21"/>
        </w:rPr>
        <w:t> </w:t>
      </w:r>
      <w:r>
        <w:rPr/>
        <w:t>no</w:t>
      </w:r>
      <w:r>
        <w:rPr>
          <w:spacing w:val="19"/>
        </w:rPr>
        <w:t> </w:t>
      </w:r>
      <w:r>
        <w:rPr/>
        <w:t>attack</w:t>
      </w:r>
      <w:r>
        <w:rPr>
          <w:spacing w:val="21"/>
        </w:rPr>
        <w:t> </w:t>
      </w:r>
      <w:r>
        <w:rPr>
          <w:spacing w:val="-2"/>
        </w:rPr>
        <w:t>using</w:t>
      </w:r>
    </w:p>
    <w:p>
      <w:pPr>
        <w:pStyle w:val="BodyText"/>
        <w:spacing w:before="26"/>
      </w:pPr>
      <w:hyperlink w:history="true" w:anchor="_bookmark12">
        <w:r>
          <w:rPr>
            <w:color w:val="2196D1"/>
            <w:spacing w:val="2"/>
          </w:rPr>
          <w:t>(2)</w:t>
        </w:r>
      </w:hyperlink>
      <w:r>
        <w:rPr>
          <w:spacing w:val="2"/>
        </w:rPr>
        <w:t>.</w:t>
      </w:r>
      <w:r>
        <w:rPr>
          <w:spacing w:val="22"/>
        </w:rPr>
        <w:t> </w:t>
      </w:r>
      <w:r>
        <w:rPr>
          <w:spacing w:val="2"/>
        </w:rPr>
        <w:t>In</w:t>
      </w:r>
      <w:r>
        <w:rPr>
          <w:spacing w:val="20"/>
        </w:rPr>
        <w:t> </w:t>
      </w:r>
      <w:r>
        <w:rPr>
          <w:spacing w:val="2"/>
        </w:rPr>
        <w:t>all</w:t>
      </w:r>
      <w:r>
        <w:rPr>
          <w:spacing w:val="23"/>
        </w:rPr>
        <w:t> </w:t>
      </w:r>
      <w:r>
        <w:rPr>
          <w:spacing w:val="2"/>
        </w:rPr>
        <w:t>three</w:t>
      </w:r>
      <w:r>
        <w:rPr>
          <w:spacing w:val="18"/>
        </w:rPr>
        <w:t> </w:t>
      </w:r>
      <w:r>
        <w:rPr>
          <w:spacing w:val="2"/>
        </w:rPr>
        <w:t>networks,</w:t>
      </w:r>
      <w:r>
        <w:rPr>
          <w:spacing w:val="21"/>
        </w:rPr>
        <w:t> </w:t>
      </w:r>
      <w:r>
        <w:rPr>
          <w:spacing w:val="2"/>
        </w:rPr>
        <w:t>depth-spoofing</w:t>
      </w:r>
      <w:r>
        <w:rPr>
          <w:spacing w:val="20"/>
        </w:rPr>
        <w:t> </w:t>
      </w:r>
      <w:r>
        <w:rPr>
          <w:spacing w:val="2"/>
        </w:rPr>
        <w:t>successfully</w:t>
      </w:r>
      <w:r>
        <w:rPr>
          <w:spacing w:val="21"/>
        </w:rPr>
        <w:t> </w:t>
      </w:r>
      <w:r>
        <w:rPr>
          <w:spacing w:val="2"/>
        </w:rPr>
        <w:t>created</w:t>
      </w:r>
      <w:r>
        <w:rPr>
          <w:spacing w:val="20"/>
        </w:rPr>
        <w:t> </w:t>
      </w:r>
      <w:r>
        <w:rPr>
          <w:spacing w:val="2"/>
        </w:rPr>
        <w:t>a</w:t>
      </w:r>
      <w:r>
        <w:rPr>
          <w:spacing w:val="21"/>
        </w:rPr>
        <w:t> </w:t>
      </w:r>
      <w:r>
        <w:rPr>
          <w:spacing w:val="-2"/>
        </w:rPr>
        <w:t>sinkhole</w:t>
      </w:r>
    </w:p>
    <w:p>
      <w:pPr>
        <w:spacing w:after="0"/>
        <w:sectPr>
          <w:type w:val="continuous"/>
          <w:pgSz w:w="11910" w:h="15880"/>
          <w:pgMar w:header="655" w:footer="544" w:top="620" w:bottom="280" w:left="620" w:right="620"/>
          <w:cols w:num="2" w:equalWidth="0">
            <w:col w:w="5194" w:space="186"/>
            <w:col w:w="5290"/>
          </w:cols>
        </w:sectPr>
      </w:pPr>
    </w:p>
    <w:p>
      <w:pPr>
        <w:pStyle w:val="BodyText"/>
        <w:spacing w:line="446" w:lineRule="exact"/>
        <w:rPr>
          <w:rFonts w:ascii="STIX" w:hAnsi="STIX"/>
        </w:rPr>
      </w:pPr>
      <w:r>
        <w:rPr>
          <w:rFonts w:ascii="STIX" w:hAnsi="STIX"/>
          <w:i/>
          <w:w w:val="90"/>
        </w:rPr>
        <w:t>N</w:t>
      </w:r>
      <w:r>
        <w:rPr>
          <w:rFonts w:ascii="Latin Modern Math" w:hAnsi="Latin Modern Math"/>
          <w:w w:val="90"/>
        </w:rPr>
        <w:t>(</w:t>
      </w:r>
      <w:r>
        <w:rPr>
          <w:rFonts w:ascii="STIX" w:hAnsi="STIX"/>
          <w:i/>
          <w:w w:val="90"/>
        </w:rPr>
        <w:t>f</w:t>
      </w:r>
      <w:r>
        <w:rPr>
          <w:rFonts w:ascii="STIX" w:hAnsi="STIX"/>
          <w:i/>
          <w:spacing w:val="-8"/>
          <w:w w:val="90"/>
        </w:rPr>
        <w:t> </w:t>
      </w:r>
      <w:r>
        <w:rPr>
          <w:rFonts w:ascii="Latin Modern Math" w:hAnsi="Latin Modern Math"/>
          <w:w w:val="90"/>
        </w:rPr>
        <w:t>)</w:t>
      </w:r>
      <w:r>
        <w:rPr>
          <w:rFonts w:ascii="Latin Modern Math" w:hAnsi="Latin Modern Math"/>
          <w:spacing w:val="-17"/>
          <w:w w:val="90"/>
        </w:rPr>
        <w:t> </w:t>
      </w:r>
      <w:r>
        <w:rPr>
          <w:rFonts w:ascii="Latin Modern Math" w:hAnsi="Latin Modern Math"/>
          <w:w w:val="90"/>
        </w:rPr>
        <w:t>=</w:t>
      </w:r>
      <w:r>
        <w:rPr>
          <w:rFonts w:ascii="Latin Modern Math" w:hAnsi="Latin Modern Math"/>
          <w:spacing w:val="-15"/>
          <w:w w:val="90"/>
        </w:rPr>
        <w:t> </w:t>
      </w:r>
      <w:r>
        <w:rPr>
          <w:rFonts w:ascii="STIX" w:hAnsi="STIX"/>
          <w:w w:val="90"/>
        </w:rPr>
        <w:t>50</w:t>
      </w:r>
      <w:r>
        <w:rPr>
          <w:rFonts w:ascii="STIX" w:hAnsi="STIX"/>
          <w:spacing w:val="3"/>
        </w:rPr>
        <w:t> </w:t>
      </w:r>
      <w:r>
        <w:rPr>
          <w:rFonts w:ascii="Latin Modern Math" w:hAnsi="Latin Modern Math"/>
          <w:w w:val="90"/>
        </w:rPr>
        <w:t>—</w:t>
      </w:r>
      <w:r>
        <w:rPr>
          <w:rFonts w:ascii="Latin Modern Math" w:hAnsi="Latin Modern Math"/>
          <w:spacing w:val="-5"/>
          <w:w w:val="90"/>
        </w:rPr>
        <w:t> </w:t>
      </w:r>
      <w:r>
        <w:rPr>
          <w:rFonts w:ascii="STIX" w:hAnsi="STIX"/>
          <w:spacing w:val="-2"/>
          <w:w w:val="90"/>
        </w:rPr>
        <w:t>18log</w:t>
      </w:r>
    </w:p>
    <w:p>
      <w:pPr>
        <w:tabs>
          <w:tab w:pos="3574" w:val="left" w:leader="none"/>
        </w:tabs>
        <w:spacing w:line="446" w:lineRule="exact" w:before="0"/>
        <w:ind w:left="0" w:right="0" w:firstLine="0"/>
        <w:jc w:val="left"/>
        <w:rPr>
          <w:sz w:val="16"/>
        </w:rPr>
      </w:pPr>
      <w:r>
        <w:rPr/>
        <w:br w:type="column"/>
      </w:r>
      <w:r>
        <w:rPr>
          <w:rFonts w:ascii="STIX"/>
          <w:w w:val="110"/>
          <w:sz w:val="16"/>
          <w:vertAlign w:val="subscript"/>
        </w:rPr>
        <w:t>10</w:t>
      </w:r>
      <w:r>
        <w:rPr>
          <w:rFonts w:ascii="Latin Modern Math"/>
          <w:w w:val="110"/>
          <w:sz w:val="16"/>
          <w:vertAlign w:val="baseline"/>
        </w:rPr>
        <w:t>(</w:t>
      </w:r>
      <w:r>
        <w:rPr>
          <w:rFonts w:ascii="STIX"/>
          <w:i/>
          <w:w w:val="110"/>
          <w:sz w:val="16"/>
          <w:vertAlign w:val="baseline"/>
        </w:rPr>
        <w:t>f</w:t>
      </w:r>
      <w:r>
        <w:rPr>
          <w:rFonts w:ascii="STIX"/>
          <w:i/>
          <w:spacing w:val="-6"/>
          <w:w w:val="110"/>
          <w:sz w:val="16"/>
          <w:vertAlign w:val="baseline"/>
        </w:rPr>
        <w:t> </w:t>
      </w:r>
      <w:r>
        <w:rPr>
          <w:rFonts w:ascii="Latin Modern Math"/>
          <w:spacing w:val="-10"/>
          <w:w w:val="110"/>
          <w:sz w:val="16"/>
          <w:vertAlign w:val="baseline"/>
        </w:rPr>
        <w:t>)</w:t>
      </w:r>
      <w:r>
        <w:rPr>
          <w:rFonts w:ascii="Latin Modern Math"/>
          <w:sz w:val="16"/>
          <w:vertAlign w:val="baseline"/>
        </w:rPr>
        <w:tab/>
      </w:r>
      <w:r>
        <w:rPr>
          <w:spacing w:val="-5"/>
          <w:w w:val="110"/>
          <w:sz w:val="16"/>
          <w:vertAlign w:val="baseline"/>
        </w:rPr>
        <w:t>(7)</w:t>
      </w:r>
    </w:p>
    <w:p>
      <w:pPr>
        <w:pStyle w:val="BodyText"/>
        <w:spacing w:line="273" w:lineRule="auto" w:before="25"/>
      </w:pPr>
      <w:r>
        <w:rPr/>
        <w:br w:type="column"/>
      </w:r>
      <w:r>
        <w:rPr>
          <w:w w:val="110"/>
        </w:rPr>
        <w:t>that</w:t>
      </w:r>
      <w:r>
        <w:rPr>
          <w:spacing w:val="23"/>
          <w:w w:val="110"/>
        </w:rPr>
        <w:t> </w:t>
      </w:r>
      <w:r>
        <w:rPr>
          <w:w w:val="110"/>
        </w:rPr>
        <w:t>hindered</w:t>
      </w:r>
      <w:r>
        <w:rPr>
          <w:spacing w:val="24"/>
          <w:w w:val="110"/>
        </w:rPr>
        <w:t> </w:t>
      </w:r>
      <w:r>
        <w:rPr>
          <w:w w:val="110"/>
        </w:rPr>
        <w:t>the</w:t>
      </w:r>
      <w:r>
        <w:rPr>
          <w:spacing w:val="23"/>
          <w:w w:val="110"/>
        </w:rPr>
        <w:t> </w:t>
      </w:r>
      <w:r>
        <w:rPr>
          <w:w w:val="110"/>
        </w:rPr>
        <w:t>delivery</w:t>
      </w:r>
      <w:r>
        <w:rPr>
          <w:spacing w:val="22"/>
          <w:w w:val="110"/>
        </w:rPr>
        <w:t> </w:t>
      </w:r>
      <w:r>
        <w:rPr>
          <w:w w:val="110"/>
        </w:rPr>
        <w:t>of</w:t>
      </w:r>
      <w:r>
        <w:rPr>
          <w:spacing w:val="23"/>
          <w:w w:val="110"/>
        </w:rPr>
        <w:t> </w:t>
      </w:r>
      <w:r>
        <w:rPr>
          <w:w w:val="110"/>
        </w:rPr>
        <w:t>packets.</w:t>
      </w:r>
      <w:r>
        <w:rPr>
          <w:spacing w:val="23"/>
          <w:w w:val="110"/>
        </w:rPr>
        <w:t> </w:t>
      </w:r>
      <w:r>
        <w:rPr>
          <w:w w:val="110"/>
        </w:rPr>
        <w:t>As</w:t>
      </w:r>
      <w:r>
        <w:rPr>
          <w:spacing w:val="23"/>
          <w:w w:val="110"/>
        </w:rPr>
        <w:t> </w:t>
      </w:r>
      <w:r>
        <w:rPr>
          <w:w w:val="110"/>
        </w:rPr>
        <w:t>the</w:t>
      </w:r>
      <w:r>
        <w:rPr>
          <w:spacing w:val="23"/>
          <w:w w:val="110"/>
        </w:rPr>
        <w:t> </w:t>
      </w:r>
      <w:r>
        <w:rPr>
          <w:w w:val="110"/>
        </w:rPr>
        <w:t>unqualified</w:t>
      </w:r>
      <w:r>
        <w:rPr>
          <w:spacing w:val="22"/>
          <w:w w:val="110"/>
        </w:rPr>
        <w:t> </w:t>
      </w:r>
      <w:r>
        <w:rPr>
          <w:w w:val="110"/>
        </w:rPr>
        <w:t>forwarding probability</w:t>
      </w:r>
      <w:r>
        <w:rPr>
          <w:spacing w:val="3"/>
          <w:w w:val="110"/>
        </w:rPr>
        <w:t> </w:t>
      </w:r>
      <w:r>
        <w:rPr>
          <w:i/>
          <w:w w:val="110"/>
        </w:rPr>
        <w:t>p</w:t>
      </w:r>
      <w:r>
        <w:rPr>
          <w:i/>
          <w:spacing w:val="4"/>
          <w:w w:val="110"/>
        </w:rPr>
        <w:t> </w:t>
      </w:r>
      <w:r>
        <w:rPr>
          <w:w w:val="110"/>
        </w:rPr>
        <w:t>increased,</w:t>
      </w:r>
      <w:r>
        <w:rPr>
          <w:spacing w:val="2"/>
          <w:w w:val="110"/>
        </w:rPr>
        <w:t> </w:t>
      </w:r>
      <w:r>
        <w:rPr>
          <w:w w:val="110"/>
        </w:rPr>
        <w:t>DPR</w:t>
      </w:r>
      <w:r>
        <w:rPr>
          <w:spacing w:val="4"/>
          <w:w w:val="110"/>
        </w:rPr>
        <w:t> </w:t>
      </w:r>
      <w:r>
        <w:rPr>
          <w:w w:val="110"/>
        </w:rPr>
        <w:t>successfully</w:t>
      </w:r>
      <w:r>
        <w:rPr>
          <w:spacing w:val="3"/>
          <w:w w:val="110"/>
        </w:rPr>
        <w:t> </w:t>
      </w:r>
      <w:r>
        <w:rPr>
          <w:w w:val="110"/>
        </w:rPr>
        <w:t>delivered</w:t>
      </w:r>
      <w:r>
        <w:rPr>
          <w:spacing w:val="3"/>
          <w:w w:val="110"/>
        </w:rPr>
        <w:t> </w:t>
      </w:r>
      <w:r>
        <w:rPr>
          <w:w w:val="110"/>
        </w:rPr>
        <w:t>more</w:t>
      </w:r>
      <w:r>
        <w:rPr>
          <w:spacing w:val="4"/>
          <w:w w:val="110"/>
        </w:rPr>
        <w:t> </w:t>
      </w:r>
      <w:r>
        <w:rPr>
          <w:w w:val="110"/>
        </w:rPr>
        <w:t>packets.</w:t>
      </w:r>
      <w:r>
        <w:rPr>
          <w:spacing w:val="3"/>
          <w:w w:val="110"/>
        </w:rPr>
        <w:t> </w:t>
      </w:r>
      <w:r>
        <w:rPr>
          <w:spacing w:val="-5"/>
          <w:w w:val="110"/>
        </w:rPr>
        <w:t>The</w:t>
      </w:r>
    </w:p>
    <w:p>
      <w:pPr>
        <w:spacing w:after="0" w:line="273" w:lineRule="auto"/>
        <w:sectPr>
          <w:type w:val="continuous"/>
          <w:pgSz w:w="11910" w:h="15880"/>
          <w:pgMar w:header="655" w:footer="544" w:top="620" w:bottom="280" w:left="620" w:right="620"/>
          <w:cols w:num="3" w:equalWidth="0">
            <w:col w:w="1330" w:space="39"/>
            <w:col w:w="3825" w:space="186"/>
            <w:col w:w="5290"/>
          </w:cols>
        </w:sectPr>
      </w:pPr>
    </w:p>
    <w:p>
      <w:pPr>
        <w:pStyle w:val="BodyText"/>
        <w:spacing w:line="271" w:lineRule="auto"/>
        <w:ind w:firstLine="239"/>
      </w:pPr>
      <w:r>
        <w:rPr>
          <w:w w:val="110"/>
        </w:rPr>
        <w:t>The</w:t>
      </w:r>
      <w:r>
        <w:rPr>
          <w:spacing w:val="40"/>
          <w:w w:val="110"/>
        </w:rPr>
        <w:t> </w:t>
      </w:r>
      <w:r>
        <w:rPr>
          <w:w w:val="110"/>
        </w:rPr>
        <w:t>signal-to-noise</w:t>
      </w:r>
      <w:r>
        <w:rPr>
          <w:spacing w:val="40"/>
          <w:w w:val="110"/>
        </w:rPr>
        <w:t> </w:t>
      </w:r>
      <w:r>
        <w:rPr>
          <w:w w:val="110"/>
        </w:rPr>
        <w:t>ratio</w:t>
      </w:r>
      <w:r>
        <w:rPr>
          <w:spacing w:val="40"/>
          <w:w w:val="110"/>
        </w:rPr>
        <w:t> </w:t>
      </w:r>
      <w:r>
        <w:rPr>
          <w:w w:val="110"/>
        </w:rPr>
        <w:t>can</w:t>
      </w:r>
      <w:r>
        <w:rPr>
          <w:spacing w:val="40"/>
          <w:w w:val="110"/>
        </w:rPr>
        <w:t> </w:t>
      </w:r>
      <w:r>
        <w:rPr>
          <w:w w:val="110"/>
        </w:rPr>
        <w:t>be</w:t>
      </w:r>
      <w:r>
        <w:rPr>
          <w:spacing w:val="40"/>
          <w:w w:val="110"/>
        </w:rPr>
        <w:t> </w:t>
      </w:r>
      <w:r>
        <w:rPr>
          <w:w w:val="110"/>
        </w:rPr>
        <w:t>calculated</w:t>
      </w:r>
      <w:r>
        <w:rPr>
          <w:spacing w:val="40"/>
          <w:w w:val="110"/>
        </w:rPr>
        <w:t> </w:t>
      </w:r>
      <w:r>
        <w:rPr>
          <w:w w:val="110"/>
        </w:rPr>
        <w:t>using</w:t>
      </w:r>
      <w:r>
        <w:rPr>
          <w:spacing w:val="40"/>
          <w:w w:val="110"/>
        </w:rPr>
        <w:t> </w:t>
      </w:r>
      <w:r>
        <w:rPr>
          <w:w w:val="110"/>
        </w:rPr>
        <w:t>the</w:t>
      </w:r>
      <w:r>
        <w:rPr>
          <w:spacing w:val="40"/>
          <w:w w:val="110"/>
        </w:rPr>
        <w:t> </w:t>
      </w:r>
      <w:r>
        <w:rPr>
          <w:w w:val="110"/>
        </w:rPr>
        <w:t>following </w:t>
      </w:r>
      <w:r>
        <w:rPr>
          <w:spacing w:val="-2"/>
          <w:w w:val="110"/>
        </w:rPr>
        <w:t>formula:</w:t>
      </w:r>
    </w:p>
    <w:p>
      <w:pPr>
        <w:spacing w:line="592" w:lineRule="exact" w:before="0"/>
        <w:ind w:left="131" w:right="0" w:firstLine="0"/>
        <w:jc w:val="left"/>
        <w:rPr>
          <w:rFonts w:ascii="Latin Modern Math" w:hAnsi="Latin Modern Math"/>
          <w:sz w:val="16"/>
        </w:rPr>
      </w:pPr>
      <w:r>
        <w:rPr>
          <w:rFonts w:ascii="STIX" w:hAnsi="STIX"/>
          <w:i/>
          <w:w w:val="90"/>
          <w:sz w:val="16"/>
        </w:rPr>
        <w:t>γ</w:t>
      </w:r>
      <w:r>
        <w:rPr>
          <w:rFonts w:ascii="Latin Modern Math" w:hAnsi="Latin Modern Math"/>
          <w:w w:val="90"/>
          <w:sz w:val="16"/>
        </w:rPr>
        <w:t>(</w:t>
      </w:r>
      <w:r>
        <w:rPr>
          <w:rFonts w:ascii="STIX" w:hAnsi="STIX"/>
          <w:i/>
          <w:w w:val="90"/>
          <w:sz w:val="16"/>
        </w:rPr>
        <w:t>f</w:t>
      </w:r>
      <w:r>
        <w:rPr>
          <w:rFonts w:ascii="STIX" w:hAnsi="STIX"/>
          <w:i/>
          <w:spacing w:val="-10"/>
          <w:w w:val="90"/>
          <w:sz w:val="16"/>
        </w:rPr>
        <w:t> </w:t>
      </w:r>
      <w:r>
        <w:rPr>
          <w:rFonts w:ascii="Latin Modern Math" w:hAnsi="Latin Modern Math"/>
          <w:w w:val="90"/>
          <w:sz w:val="16"/>
        </w:rPr>
        <w:t>)</w:t>
      </w:r>
      <w:r>
        <w:rPr>
          <w:rFonts w:ascii="Latin Modern Math" w:hAnsi="Latin Modern Math"/>
          <w:spacing w:val="-16"/>
          <w:w w:val="90"/>
          <w:sz w:val="16"/>
        </w:rPr>
        <w:t> </w:t>
      </w:r>
      <w:r>
        <w:rPr>
          <w:rFonts w:ascii="Latin Modern Math" w:hAnsi="Latin Modern Math"/>
          <w:w w:val="90"/>
          <w:sz w:val="16"/>
        </w:rPr>
        <w:t>=</w:t>
      </w:r>
      <w:r>
        <w:rPr>
          <w:rFonts w:ascii="Latin Modern Math" w:hAnsi="Latin Modern Math"/>
          <w:spacing w:val="-17"/>
          <w:w w:val="90"/>
          <w:sz w:val="16"/>
        </w:rPr>
        <w:t> </w:t>
      </w:r>
      <w:r>
        <w:rPr>
          <w:rFonts w:ascii="STIX" w:hAnsi="STIX"/>
          <w:i/>
          <w:w w:val="90"/>
          <w:sz w:val="16"/>
        </w:rPr>
        <w:t>SL</w:t>
      </w:r>
      <w:r>
        <w:rPr>
          <w:rFonts w:ascii="STIX" w:hAnsi="STIX"/>
          <w:i/>
          <w:spacing w:val="2"/>
          <w:sz w:val="16"/>
        </w:rPr>
        <w:t> </w:t>
      </w:r>
      <w:r>
        <w:rPr>
          <w:rFonts w:ascii="Latin Modern Math" w:hAnsi="Latin Modern Math"/>
          <w:w w:val="90"/>
          <w:sz w:val="16"/>
        </w:rPr>
        <w:t>—</w:t>
      </w:r>
      <w:r>
        <w:rPr>
          <w:rFonts w:ascii="Latin Modern Math" w:hAnsi="Latin Modern Math"/>
          <w:spacing w:val="-5"/>
          <w:w w:val="90"/>
          <w:sz w:val="16"/>
        </w:rPr>
        <w:t> </w:t>
      </w:r>
      <w:r>
        <w:rPr>
          <w:rFonts w:ascii="STIX" w:hAnsi="STIX"/>
          <w:i/>
          <w:w w:val="90"/>
          <w:sz w:val="16"/>
        </w:rPr>
        <w:t>N</w:t>
      </w:r>
      <w:r>
        <w:rPr>
          <w:rFonts w:ascii="Latin Modern Math" w:hAnsi="Latin Modern Math"/>
          <w:w w:val="90"/>
          <w:sz w:val="16"/>
        </w:rPr>
        <w:t>(</w:t>
      </w:r>
      <w:r>
        <w:rPr>
          <w:rFonts w:ascii="STIX" w:hAnsi="STIX"/>
          <w:i/>
          <w:w w:val="90"/>
          <w:sz w:val="16"/>
        </w:rPr>
        <w:t>f</w:t>
      </w:r>
      <w:r>
        <w:rPr>
          <w:rFonts w:ascii="STIX" w:hAnsi="STIX"/>
          <w:i/>
          <w:spacing w:val="-9"/>
          <w:w w:val="90"/>
          <w:sz w:val="16"/>
        </w:rPr>
        <w:t> </w:t>
      </w:r>
      <w:r>
        <w:rPr>
          <w:rFonts w:ascii="Latin Modern Math" w:hAnsi="Latin Modern Math"/>
          <w:w w:val="90"/>
          <w:sz w:val="16"/>
        </w:rPr>
        <w:t>)</w:t>
      </w:r>
      <w:r>
        <w:rPr>
          <w:rFonts w:ascii="Latin Modern Math" w:hAnsi="Latin Modern Math"/>
          <w:spacing w:val="-7"/>
          <w:w w:val="90"/>
          <w:sz w:val="16"/>
        </w:rPr>
        <w:t> </w:t>
      </w:r>
      <w:r>
        <w:rPr>
          <w:rFonts w:ascii="Latin Modern Math" w:hAnsi="Latin Modern Math"/>
          <w:w w:val="90"/>
          <w:sz w:val="16"/>
        </w:rPr>
        <w:t>—</w:t>
      </w:r>
      <w:r>
        <w:rPr>
          <w:rFonts w:ascii="Latin Modern Math" w:hAnsi="Latin Modern Math"/>
          <w:spacing w:val="-5"/>
          <w:w w:val="90"/>
          <w:sz w:val="16"/>
        </w:rPr>
        <w:t> </w:t>
      </w:r>
      <w:r>
        <w:rPr>
          <w:rFonts w:ascii="STIX" w:hAnsi="STIX"/>
          <w:i/>
          <w:w w:val="90"/>
          <w:sz w:val="16"/>
        </w:rPr>
        <w:t>A</w:t>
      </w:r>
      <w:r>
        <w:rPr>
          <w:rFonts w:ascii="Latin Modern Math" w:hAnsi="Latin Modern Math"/>
          <w:w w:val="90"/>
          <w:sz w:val="16"/>
        </w:rPr>
        <w:t>(</w:t>
      </w:r>
      <w:r>
        <w:rPr>
          <w:rFonts w:ascii="STIX" w:hAnsi="STIX"/>
          <w:i/>
          <w:w w:val="90"/>
          <w:sz w:val="16"/>
        </w:rPr>
        <w:t>f</w:t>
      </w:r>
      <w:r>
        <w:rPr>
          <w:rFonts w:ascii="STIX" w:hAnsi="STIX"/>
          <w:i/>
          <w:spacing w:val="-9"/>
          <w:w w:val="90"/>
          <w:sz w:val="16"/>
        </w:rPr>
        <w:t> </w:t>
      </w:r>
      <w:r>
        <w:rPr>
          <w:rFonts w:ascii="Latin Modern Math" w:hAnsi="Latin Modern Math"/>
          <w:spacing w:val="-10"/>
          <w:w w:val="90"/>
          <w:sz w:val="16"/>
        </w:rPr>
        <w:t>)</w:t>
      </w:r>
    </w:p>
    <w:p>
      <w:pPr>
        <w:pStyle w:val="BodyText"/>
        <w:spacing w:line="91" w:lineRule="exact"/>
      </w:pPr>
      <w:r>
        <w:rPr>
          <w:w w:val="110"/>
        </w:rPr>
        <w:t>where</w:t>
      </w:r>
      <w:r>
        <w:rPr>
          <w:spacing w:val="-8"/>
          <w:w w:val="110"/>
        </w:rPr>
        <w:t> </w:t>
      </w:r>
      <w:r>
        <w:rPr>
          <w:i/>
          <w:w w:val="110"/>
        </w:rPr>
        <w:t>SL</w:t>
      </w:r>
      <w:r>
        <w:rPr>
          <w:i/>
          <w:spacing w:val="-8"/>
          <w:w w:val="110"/>
        </w:rPr>
        <w:t> </w:t>
      </w:r>
      <w:r>
        <w:rPr>
          <w:w w:val="110"/>
        </w:rPr>
        <w:t>is</w:t>
      </w:r>
      <w:r>
        <w:rPr>
          <w:spacing w:val="-8"/>
          <w:w w:val="110"/>
        </w:rPr>
        <w:t> </w:t>
      </w:r>
      <w:r>
        <w:rPr>
          <w:w w:val="110"/>
        </w:rPr>
        <w:t>the</w:t>
      </w:r>
      <w:r>
        <w:rPr>
          <w:spacing w:val="-8"/>
          <w:w w:val="110"/>
        </w:rPr>
        <w:t> </w:t>
      </w:r>
      <w:r>
        <w:rPr>
          <w:w w:val="110"/>
        </w:rPr>
        <w:t>acoustic</w:t>
      </w:r>
      <w:r>
        <w:rPr>
          <w:spacing w:val="-7"/>
          <w:w w:val="110"/>
        </w:rPr>
        <w:t> </w:t>
      </w:r>
      <w:r>
        <w:rPr>
          <w:w w:val="110"/>
        </w:rPr>
        <w:t>transmission</w:t>
      </w:r>
      <w:r>
        <w:rPr>
          <w:spacing w:val="-9"/>
          <w:w w:val="110"/>
        </w:rPr>
        <w:t> </w:t>
      </w:r>
      <w:r>
        <w:rPr>
          <w:w w:val="110"/>
        </w:rPr>
        <w:t>power</w:t>
      </w:r>
      <w:r>
        <w:rPr>
          <w:spacing w:val="-6"/>
          <w:w w:val="110"/>
        </w:rPr>
        <w:t> </w:t>
      </w:r>
      <w:r>
        <w:rPr>
          <w:w w:val="110"/>
        </w:rPr>
        <w:t>in</w:t>
      </w:r>
      <w:r>
        <w:rPr>
          <w:spacing w:val="-8"/>
          <w:w w:val="110"/>
        </w:rPr>
        <w:t> </w:t>
      </w:r>
      <w:r>
        <w:rPr>
          <w:w w:val="110"/>
        </w:rPr>
        <w:t>dB.</w:t>
      </w:r>
      <w:r>
        <w:rPr>
          <w:spacing w:val="-8"/>
          <w:w w:val="110"/>
        </w:rPr>
        <w:t> </w:t>
      </w:r>
      <w:r>
        <w:rPr>
          <w:w w:val="110"/>
        </w:rPr>
        <w:t>The</w:t>
      </w:r>
      <w:r>
        <w:rPr>
          <w:spacing w:val="-7"/>
          <w:w w:val="110"/>
        </w:rPr>
        <w:t> </w:t>
      </w:r>
      <w:r>
        <w:rPr>
          <w:w w:val="110"/>
        </w:rPr>
        <w:t>electrical</w:t>
      </w:r>
      <w:r>
        <w:rPr>
          <w:spacing w:val="-9"/>
          <w:w w:val="110"/>
        </w:rPr>
        <w:t> </w:t>
      </w:r>
      <w:r>
        <w:rPr>
          <w:spacing w:val="-4"/>
          <w:w w:val="110"/>
        </w:rPr>
        <w:t>power</w:t>
      </w:r>
    </w:p>
    <w:p>
      <w:pPr>
        <w:pStyle w:val="BodyText"/>
        <w:spacing w:line="48" w:lineRule="exact" w:before="16"/>
      </w:pPr>
      <w:r>
        <w:rPr>
          <w:w w:val="110"/>
        </w:rPr>
        <w:t>transmission</w:t>
      </w:r>
      <w:r>
        <w:rPr>
          <w:spacing w:val="-3"/>
          <w:w w:val="110"/>
        </w:rPr>
        <w:t> </w:t>
      </w:r>
      <w:r>
        <w:rPr>
          <w:i/>
          <w:w w:val="110"/>
        </w:rPr>
        <w:t>P</w:t>
      </w:r>
      <w:r>
        <w:rPr>
          <w:i/>
          <w:w w:val="110"/>
          <w:vertAlign w:val="subscript"/>
        </w:rPr>
        <w:t>t</w:t>
      </w:r>
      <w:r>
        <w:rPr>
          <w:i/>
          <w:spacing w:val="7"/>
          <w:w w:val="110"/>
          <w:vertAlign w:val="baseline"/>
        </w:rPr>
        <w:t> </w:t>
      </w:r>
      <w:r>
        <w:rPr>
          <w:w w:val="110"/>
          <w:vertAlign w:val="baseline"/>
        </w:rPr>
        <w:t>in</w:t>
      </w:r>
      <w:r>
        <w:rPr>
          <w:spacing w:val="-3"/>
          <w:w w:val="110"/>
          <w:vertAlign w:val="baseline"/>
        </w:rPr>
        <w:t> </w:t>
      </w:r>
      <w:r>
        <w:rPr>
          <w:w w:val="110"/>
          <w:vertAlign w:val="baseline"/>
        </w:rPr>
        <w:t>Watts</w:t>
      </w:r>
      <w:r>
        <w:rPr>
          <w:spacing w:val="-4"/>
          <w:w w:val="110"/>
          <w:vertAlign w:val="baseline"/>
        </w:rPr>
        <w:t> </w:t>
      </w:r>
      <w:r>
        <w:rPr>
          <w:w w:val="110"/>
          <w:vertAlign w:val="baseline"/>
        </w:rPr>
        <w:t>is</w:t>
      </w:r>
      <w:r>
        <w:rPr>
          <w:spacing w:val="-3"/>
          <w:w w:val="110"/>
          <w:vertAlign w:val="baseline"/>
        </w:rPr>
        <w:t> </w:t>
      </w:r>
      <w:r>
        <w:rPr>
          <w:w w:val="110"/>
          <w:vertAlign w:val="baseline"/>
        </w:rPr>
        <w:t>defined</w:t>
      </w:r>
      <w:r>
        <w:rPr>
          <w:spacing w:val="-3"/>
          <w:w w:val="110"/>
          <w:vertAlign w:val="baseline"/>
        </w:rPr>
        <w:t> </w:t>
      </w:r>
      <w:r>
        <w:rPr>
          <w:spacing w:val="-5"/>
          <w:w w:val="110"/>
          <w:vertAlign w:val="baseline"/>
        </w:rPr>
        <w:t>as</w:t>
      </w:r>
    </w:p>
    <w:p>
      <w:pPr>
        <w:spacing w:line="775" w:lineRule="exact" w:before="0"/>
        <w:ind w:left="131" w:right="0" w:firstLine="0"/>
        <w:jc w:val="left"/>
        <w:rPr>
          <w:rFonts w:ascii="STIX" w:hAnsi="STIX"/>
          <w:i/>
          <w:sz w:val="16"/>
        </w:rPr>
      </w:pPr>
      <w:r>
        <w:rPr>
          <w:rFonts w:ascii="STIX" w:hAnsi="STIX"/>
          <w:i/>
          <w:sz w:val="16"/>
        </w:rPr>
        <w:t>P</w:t>
      </w:r>
      <w:r>
        <w:rPr>
          <w:rFonts w:ascii="STIX" w:hAnsi="STIX"/>
          <w:i/>
          <w:sz w:val="16"/>
          <w:vertAlign w:val="subscript"/>
        </w:rPr>
        <w:t>t</w:t>
      </w:r>
      <w:r>
        <w:rPr>
          <w:rFonts w:ascii="STIX" w:hAnsi="STIX"/>
          <w:i/>
          <w:spacing w:val="1"/>
          <w:sz w:val="16"/>
          <w:vertAlign w:val="baseline"/>
        </w:rPr>
        <w:t> </w:t>
      </w:r>
      <w:r>
        <w:rPr>
          <w:rFonts w:ascii="Latin Modern Math" w:hAnsi="Latin Modern Math"/>
          <w:sz w:val="16"/>
          <w:vertAlign w:val="baseline"/>
        </w:rPr>
        <w:t>=</w:t>
      </w:r>
      <w:r>
        <w:rPr>
          <w:rFonts w:ascii="Latin Modern Math" w:hAnsi="Latin Modern Math"/>
          <w:spacing w:val="-27"/>
          <w:sz w:val="16"/>
          <w:vertAlign w:val="baseline"/>
        </w:rPr>
        <w:t> </w:t>
      </w:r>
      <w:r>
        <w:rPr>
          <w:rFonts w:ascii="STIX" w:hAnsi="STIX"/>
          <w:sz w:val="16"/>
          <w:vertAlign w:val="baseline"/>
        </w:rPr>
        <w:t>2</w:t>
      </w:r>
      <w:r>
        <w:rPr>
          <w:rFonts w:ascii="STIX" w:hAnsi="STIX"/>
          <w:i/>
          <w:sz w:val="17"/>
          <w:vertAlign w:val="baseline"/>
        </w:rPr>
        <w:t>π</w:t>
      </w:r>
      <w:r>
        <w:rPr>
          <w:rFonts w:ascii="STIX" w:hAnsi="STIX"/>
          <w:i/>
          <w:spacing w:val="5"/>
          <w:sz w:val="17"/>
          <w:vertAlign w:val="baseline"/>
        </w:rPr>
        <w:t> </w:t>
      </w:r>
      <w:r>
        <w:rPr>
          <w:rFonts w:ascii="STIX" w:hAnsi="STIX"/>
          <w:i/>
          <w:sz w:val="16"/>
          <w:vertAlign w:val="baseline"/>
        </w:rPr>
        <w:t>z</w:t>
      </w:r>
      <w:r>
        <w:rPr>
          <w:rFonts w:ascii="STIX" w:hAnsi="STIX"/>
          <w:i/>
          <w:sz w:val="16"/>
          <w:vertAlign w:val="subscript"/>
        </w:rPr>
        <w:t>d</w:t>
      </w:r>
      <w:r>
        <w:rPr>
          <w:rFonts w:ascii="STIX" w:hAnsi="STIX"/>
          <w:i/>
          <w:spacing w:val="10"/>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STIX" w:hAnsi="STIX"/>
          <w:sz w:val="16"/>
          <w:vertAlign w:val="baseline"/>
        </w:rPr>
        <w:t>0</w:t>
      </w:r>
      <w:r>
        <w:rPr>
          <w:rFonts w:ascii="LM Roman 10" w:hAnsi="LM Roman 10"/>
          <w:sz w:val="16"/>
          <w:vertAlign w:val="baseline"/>
        </w:rPr>
        <w:t>.</w:t>
      </w:r>
      <w:r>
        <w:rPr>
          <w:rFonts w:ascii="STIX" w:hAnsi="STIX"/>
          <w:sz w:val="16"/>
          <w:vertAlign w:val="baseline"/>
        </w:rPr>
        <w:t>67</w:t>
      </w:r>
      <w:r>
        <w:rPr>
          <w:rFonts w:ascii="STIX" w:hAnsi="STIX"/>
          <w:spacing w:val="-3"/>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STIX" w:hAnsi="STIX"/>
          <w:sz w:val="16"/>
          <w:vertAlign w:val="baseline"/>
        </w:rPr>
        <w:t>10</w:t>
      </w:r>
      <w:r>
        <w:rPr>
          <w:rFonts w:ascii="Latin Modern Math" w:hAnsi="Latin Modern Math"/>
          <w:sz w:val="16"/>
          <w:vertAlign w:val="superscript"/>
        </w:rPr>
        <w:t>—</w:t>
      </w:r>
      <w:r>
        <w:rPr>
          <w:rFonts w:ascii="STIX" w:hAnsi="STIX"/>
          <w:sz w:val="16"/>
          <w:vertAlign w:val="superscript"/>
        </w:rPr>
        <w:t>18</w:t>
      </w:r>
      <w:r>
        <w:rPr>
          <w:rFonts w:ascii="STIX" w:hAnsi="STIX"/>
          <w:spacing w:val="6"/>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rFonts w:ascii="STIX" w:hAnsi="STIX"/>
          <w:sz w:val="16"/>
          <w:vertAlign w:val="baseline"/>
        </w:rPr>
        <w:t>10</w:t>
      </w:r>
      <w:r>
        <w:rPr>
          <w:rFonts w:ascii="STIX" w:hAnsi="STIX"/>
          <w:sz w:val="16"/>
          <w:vertAlign w:val="superscript"/>
        </w:rPr>
        <w:t>0</w:t>
      </w:r>
      <w:r>
        <w:rPr>
          <w:rFonts w:ascii="LM Roman 10" w:hAnsi="LM Roman 10"/>
          <w:sz w:val="16"/>
          <w:vertAlign w:val="superscript"/>
        </w:rPr>
        <w:t>.</w:t>
      </w:r>
      <w:r>
        <w:rPr>
          <w:rFonts w:ascii="STIX" w:hAnsi="STIX"/>
          <w:sz w:val="16"/>
          <w:vertAlign w:val="superscript"/>
        </w:rPr>
        <w:t>1</w:t>
      </w:r>
      <w:r>
        <w:rPr>
          <w:rFonts w:ascii="STIX" w:hAnsi="STIX"/>
          <w:spacing w:val="1"/>
          <w:sz w:val="16"/>
          <w:vertAlign w:val="baseline"/>
        </w:rPr>
        <w:t> </w:t>
      </w:r>
      <w:r>
        <w:rPr>
          <w:rFonts w:ascii="STIX" w:hAnsi="STIX"/>
          <w:i/>
          <w:spacing w:val="-7"/>
          <w:sz w:val="16"/>
          <w:vertAlign w:val="superscript"/>
        </w:rPr>
        <w:t>SL</w:t>
      </w:r>
    </w:p>
    <w:p>
      <w:pPr>
        <w:pStyle w:val="BodyText"/>
        <w:spacing w:line="83" w:lineRule="exact"/>
      </w:pPr>
      <w:r>
        <w:rPr>
          <w:w w:val="110"/>
        </w:rPr>
        <w:t>where</w:t>
      </w:r>
      <w:r>
        <w:rPr>
          <w:spacing w:val="-4"/>
          <w:w w:val="110"/>
        </w:rPr>
        <w:t> </w:t>
      </w:r>
      <w:r>
        <w:rPr>
          <w:i/>
          <w:w w:val="110"/>
        </w:rPr>
        <w:t>z</w:t>
      </w:r>
      <w:r>
        <w:rPr>
          <w:i/>
          <w:w w:val="110"/>
          <w:vertAlign w:val="subscript"/>
        </w:rPr>
        <w:t>d</w:t>
      </w:r>
      <w:r>
        <w:rPr>
          <w:i/>
          <w:spacing w:val="4"/>
          <w:w w:val="110"/>
          <w:vertAlign w:val="baseline"/>
        </w:rPr>
        <w:t> </w:t>
      </w:r>
      <w:r>
        <w:rPr>
          <w:w w:val="110"/>
          <w:vertAlign w:val="baseline"/>
        </w:rPr>
        <w:t>is</w:t>
      </w:r>
      <w:r>
        <w:rPr>
          <w:spacing w:val="-4"/>
          <w:w w:val="110"/>
          <w:vertAlign w:val="baseline"/>
        </w:rPr>
        <w:t> </w:t>
      </w:r>
      <w:r>
        <w:rPr>
          <w:w w:val="110"/>
          <w:vertAlign w:val="baseline"/>
        </w:rPr>
        <w:t>the</w:t>
      </w:r>
      <w:r>
        <w:rPr>
          <w:spacing w:val="-4"/>
          <w:w w:val="110"/>
          <w:vertAlign w:val="baseline"/>
        </w:rPr>
        <w:t> </w:t>
      </w:r>
      <w:r>
        <w:rPr>
          <w:w w:val="110"/>
          <w:vertAlign w:val="baseline"/>
        </w:rPr>
        <w:t>ocean</w:t>
      </w:r>
      <w:r>
        <w:rPr>
          <w:spacing w:val="-5"/>
          <w:w w:val="110"/>
          <w:vertAlign w:val="baseline"/>
        </w:rPr>
        <w:t> </w:t>
      </w:r>
      <w:r>
        <w:rPr>
          <w:w w:val="110"/>
          <w:vertAlign w:val="baseline"/>
        </w:rPr>
        <w:t>depth</w:t>
      </w:r>
      <w:r>
        <w:rPr>
          <w:spacing w:val="-4"/>
          <w:w w:val="110"/>
          <w:vertAlign w:val="baseline"/>
        </w:rPr>
        <w:t> </w:t>
      </w:r>
      <w:r>
        <w:rPr>
          <w:w w:val="110"/>
          <w:vertAlign w:val="baseline"/>
        </w:rPr>
        <w:t>in</w:t>
      </w:r>
      <w:r>
        <w:rPr>
          <w:spacing w:val="-5"/>
          <w:w w:val="110"/>
          <w:vertAlign w:val="baseline"/>
        </w:rPr>
        <w:t> </w:t>
      </w:r>
      <w:r>
        <w:rPr>
          <w:w w:val="110"/>
          <w:vertAlign w:val="baseline"/>
        </w:rPr>
        <w:t>meters.</w:t>
      </w:r>
      <w:r>
        <w:rPr>
          <w:spacing w:val="-4"/>
          <w:w w:val="110"/>
          <w:vertAlign w:val="baseline"/>
        </w:rPr>
        <w:t> </w:t>
      </w:r>
      <w:r>
        <w:rPr>
          <w:w w:val="110"/>
          <w:vertAlign w:val="baseline"/>
        </w:rPr>
        <w:t>Assuming</w:t>
      </w:r>
      <w:r>
        <w:rPr>
          <w:spacing w:val="-4"/>
          <w:w w:val="110"/>
          <w:vertAlign w:val="baseline"/>
        </w:rPr>
        <w:t> </w:t>
      </w:r>
      <w:r>
        <w:rPr>
          <w:w w:val="110"/>
          <w:vertAlign w:val="baseline"/>
        </w:rPr>
        <w:t>BPSK</w:t>
      </w:r>
      <w:r>
        <w:rPr>
          <w:spacing w:val="-5"/>
          <w:w w:val="110"/>
          <w:vertAlign w:val="baseline"/>
        </w:rPr>
        <w:t> </w:t>
      </w:r>
      <w:r>
        <w:rPr>
          <w:w w:val="110"/>
          <w:vertAlign w:val="baseline"/>
        </w:rPr>
        <w:t>modulation,</w:t>
      </w:r>
      <w:r>
        <w:rPr>
          <w:spacing w:val="-5"/>
          <w:w w:val="110"/>
          <w:vertAlign w:val="baseline"/>
        </w:rPr>
        <w:t> the</w:t>
      </w:r>
    </w:p>
    <w:p>
      <w:pPr>
        <w:pStyle w:val="BodyText"/>
        <w:spacing w:before="26"/>
      </w:pPr>
      <w:r>
        <w:rPr>
          <w:w w:val="110"/>
        </w:rPr>
        <w:t>average</w:t>
      </w:r>
      <w:r>
        <w:rPr>
          <w:spacing w:val="4"/>
          <w:w w:val="110"/>
        </w:rPr>
        <w:t> </w:t>
      </w:r>
      <w:r>
        <w:rPr>
          <w:w w:val="110"/>
        </w:rPr>
        <w:t>bit</w:t>
      </w:r>
      <w:r>
        <w:rPr>
          <w:spacing w:val="4"/>
          <w:w w:val="110"/>
        </w:rPr>
        <w:t> </w:t>
      </w:r>
      <w:r>
        <w:rPr>
          <w:w w:val="110"/>
        </w:rPr>
        <w:t>error</w:t>
      </w:r>
      <w:r>
        <w:rPr>
          <w:spacing w:val="4"/>
          <w:w w:val="110"/>
        </w:rPr>
        <w:t> </w:t>
      </w:r>
      <w:r>
        <w:rPr>
          <w:w w:val="110"/>
        </w:rPr>
        <w:t>probability</w:t>
      </w:r>
      <w:r>
        <w:rPr>
          <w:spacing w:val="4"/>
          <w:w w:val="110"/>
        </w:rPr>
        <w:t> </w:t>
      </w:r>
      <w:r>
        <w:rPr>
          <w:w w:val="110"/>
        </w:rPr>
        <w:t>is</w:t>
      </w:r>
      <w:r>
        <w:rPr>
          <w:spacing w:val="4"/>
          <w:w w:val="110"/>
        </w:rPr>
        <w:t> </w:t>
      </w:r>
      <w:r>
        <w:rPr>
          <w:w w:val="110"/>
        </w:rPr>
        <w:t>calculated</w:t>
      </w:r>
      <w:r>
        <w:rPr>
          <w:spacing w:val="4"/>
          <w:w w:val="110"/>
        </w:rPr>
        <w:t> </w:t>
      </w:r>
      <w:r>
        <w:rPr>
          <w:w w:val="110"/>
        </w:rPr>
        <w:t>as</w:t>
      </w:r>
      <w:r>
        <w:rPr>
          <w:spacing w:val="4"/>
          <w:w w:val="110"/>
        </w:rPr>
        <w:t> </w:t>
      </w:r>
      <w:r>
        <w:rPr>
          <w:spacing w:val="-2"/>
          <w:w w:val="110"/>
        </w:rPr>
        <w:t>follows:</w:t>
      </w:r>
    </w:p>
    <w:p>
      <w:pPr>
        <w:pStyle w:val="BodyText"/>
        <w:spacing w:line="300" w:lineRule="exact"/>
        <w:jc w:val="both"/>
      </w:pPr>
      <w:r>
        <w:rPr/>
        <w:br w:type="column"/>
      </w:r>
      <w:r>
        <w:rPr>
          <w:w w:val="105"/>
        </w:rPr>
        <w:t>packet</w:t>
      </w:r>
      <w:r>
        <w:rPr>
          <w:spacing w:val="10"/>
          <w:w w:val="105"/>
        </w:rPr>
        <w:t> </w:t>
      </w:r>
      <w:r>
        <w:rPr>
          <w:w w:val="105"/>
        </w:rPr>
        <w:t>delivery</w:t>
      </w:r>
      <w:r>
        <w:rPr>
          <w:spacing w:val="12"/>
          <w:w w:val="105"/>
        </w:rPr>
        <w:t> </w:t>
      </w:r>
      <w:r>
        <w:rPr>
          <w:w w:val="105"/>
        </w:rPr>
        <w:t>ratio</w:t>
      </w:r>
      <w:r>
        <w:rPr>
          <w:spacing w:val="11"/>
          <w:w w:val="105"/>
        </w:rPr>
        <w:t> </w:t>
      </w:r>
      <w:r>
        <w:rPr>
          <w:w w:val="105"/>
        </w:rPr>
        <w:t>exceeded</w:t>
      </w:r>
      <w:r>
        <w:rPr>
          <w:spacing w:val="10"/>
          <w:w w:val="105"/>
        </w:rPr>
        <w:t> </w:t>
      </w:r>
      <w:r>
        <w:rPr>
          <w:w w:val="105"/>
        </w:rPr>
        <w:t>90%</w:t>
      </w:r>
      <w:r>
        <w:rPr>
          <w:spacing w:val="11"/>
          <w:w w:val="105"/>
        </w:rPr>
        <w:t> </w:t>
      </w:r>
      <w:r>
        <w:rPr>
          <w:w w:val="105"/>
        </w:rPr>
        <w:t>when</w:t>
      </w:r>
      <w:r>
        <w:rPr>
          <w:spacing w:val="11"/>
          <w:w w:val="105"/>
        </w:rPr>
        <w:t> </w:t>
      </w:r>
      <w:r>
        <w:rPr>
          <w:i/>
          <w:w w:val="105"/>
        </w:rPr>
        <w:t>p</w:t>
      </w:r>
      <w:r>
        <w:rPr>
          <w:i/>
          <w:spacing w:val="8"/>
          <w:w w:val="105"/>
        </w:rPr>
        <w:t> </w:t>
      </w:r>
      <w:r>
        <w:rPr>
          <w:rFonts w:ascii="Latin Modern Math" w:hAnsi="Latin Modern Math"/>
          <w:w w:val="105"/>
        </w:rPr>
        <w:t>≥</w:t>
      </w:r>
      <w:r>
        <w:rPr>
          <w:rFonts w:ascii="Latin Modern Math" w:hAnsi="Latin Modern Math"/>
          <w:spacing w:val="-6"/>
          <w:w w:val="105"/>
        </w:rPr>
        <w:t> </w:t>
      </w:r>
      <w:r>
        <w:rPr>
          <w:w w:val="105"/>
        </w:rPr>
        <w:t>0</w:t>
      </w:r>
      <w:r>
        <w:rPr>
          <w:rFonts w:ascii="LM Roman 10" w:hAnsi="LM Roman 10"/>
          <w:w w:val="105"/>
        </w:rPr>
        <w:t>.</w:t>
      </w:r>
      <w:r>
        <w:rPr>
          <w:w w:val="105"/>
        </w:rPr>
        <w:t>9,</w:t>
      </w:r>
      <w:r>
        <w:rPr>
          <w:spacing w:val="9"/>
          <w:w w:val="105"/>
        </w:rPr>
        <w:t> </w:t>
      </w:r>
      <w:r>
        <w:rPr>
          <w:i/>
          <w:w w:val="105"/>
        </w:rPr>
        <w:t>p</w:t>
      </w:r>
      <w:r>
        <w:rPr>
          <w:i/>
          <w:spacing w:val="9"/>
          <w:w w:val="105"/>
        </w:rPr>
        <w:t> </w:t>
      </w:r>
      <w:r>
        <w:rPr>
          <w:rFonts w:ascii="Latin Modern Math" w:hAnsi="Latin Modern Math"/>
          <w:w w:val="105"/>
        </w:rPr>
        <w:t>≥</w:t>
      </w:r>
      <w:r>
        <w:rPr>
          <w:rFonts w:ascii="Latin Modern Math" w:hAnsi="Latin Modern Math"/>
          <w:spacing w:val="-7"/>
          <w:w w:val="105"/>
        </w:rPr>
        <w:t> </w:t>
      </w:r>
      <w:r>
        <w:rPr>
          <w:w w:val="105"/>
        </w:rPr>
        <w:t>0</w:t>
      </w:r>
      <w:r>
        <w:rPr>
          <w:rFonts w:ascii="LM Roman 10" w:hAnsi="LM Roman 10"/>
          <w:w w:val="105"/>
        </w:rPr>
        <w:t>.</w:t>
      </w:r>
      <w:r>
        <w:rPr>
          <w:w w:val="105"/>
        </w:rPr>
        <w:t>7</w:t>
      </w:r>
      <w:r>
        <w:rPr>
          <w:spacing w:val="11"/>
          <w:w w:val="105"/>
        </w:rPr>
        <w:t> </w:t>
      </w:r>
      <w:r>
        <w:rPr>
          <w:w w:val="105"/>
        </w:rPr>
        <w:t>and</w:t>
      </w:r>
      <w:r>
        <w:rPr>
          <w:spacing w:val="9"/>
          <w:w w:val="105"/>
        </w:rPr>
        <w:t> </w:t>
      </w:r>
      <w:r>
        <w:rPr>
          <w:i/>
          <w:w w:val="105"/>
        </w:rPr>
        <w:t>p</w:t>
      </w:r>
      <w:r>
        <w:rPr>
          <w:i/>
          <w:spacing w:val="9"/>
          <w:w w:val="105"/>
        </w:rPr>
        <w:t> </w:t>
      </w:r>
      <w:r>
        <w:rPr>
          <w:rFonts w:ascii="Latin Modern Math" w:hAnsi="Latin Modern Math"/>
          <w:w w:val="105"/>
        </w:rPr>
        <w:t>≥</w:t>
      </w:r>
      <w:r>
        <w:rPr>
          <w:rFonts w:ascii="Latin Modern Math" w:hAnsi="Latin Modern Math"/>
          <w:spacing w:val="-7"/>
          <w:w w:val="105"/>
        </w:rPr>
        <w:t> </w:t>
      </w:r>
      <w:r>
        <w:rPr>
          <w:spacing w:val="-4"/>
          <w:w w:val="105"/>
        </w:rPr>
        <w:t>0</w:t>
      </w:r>
      <w:r>
        <w:rPr>
          <w:rFonts w:ascii="LM Roman 10" w:hAnsi="LM Roman 10"/>
          <w:spacing w:val="-4"/>
          <w:w w:val="105"/>
        </w:rPr>
        <w:t>.</w:t>
      </w:r>
      <w:r>
        <w:rPr>
          <w:spacing w:val="-4"/>
          <w:w w:val="105"/>
        </w:rPr>
        <w:t>4,</w:t>
      </w:r>
    </w:p>
    <w:p>
      <w:pPr>
        <w:pStyle w:val="BodyText"/>
        <w:spacing w:line="91" w:lineRule="exact"/>
        <w:jc w:val="both"/>
      </w:pPr>
      <w:r>
        <w:rPr>
          <w:w w:val="110"/>
        </w:rPr>
        <w:t>for</w:t>
      </w:r>
      <w:r>
        <w:rPr>
          <w:spacing w:val="21"/>
          <w:w w:val="110"/>
        </w:rPr>
        <w:t> </w:t>
      </w:r>
      <w:r>
        <w:rPr>
          <w:w w:val="110"/>
        </w:rPr>
        <w:t>the</w:t>
      </w:r>
      <w:r>
        <w:rPr>
          <w:spacing w:val="22"/>
          <w:w w:val="110"/>
        </w:rPr>
        <w:t> </w:t>
      </w:r>
      <w:r>
        <w:rPr>
          <w:w w:val="110"/>
        </w:rPr>
        <w:t>sparse,</w:t>
      </w:r>
      <w:r>
        <w:rPr>
          <w:spacing w:val="21"/>
          <w:w w:val="110"/>
        </w:rPr>
        <w:t> </w:t>
      </w:r>
      <w:r>
        <w:rPr>
          <w:w w:val="110"/>
        </w:rPr>
        <w:t>medium</w:t>
      </w:r>
      <w:r>
        <w:rPr>
          <w:spacing w:val="22"/>
          <w:w w:val="110"/>
        </w:rPr>
        <w:t> </w:t>
      </w:r>
      <w:r>
        <w:rPr>
          <w:w w:val="110"/>
        </w:rPr>
        <w:t>density,</w:t>
      </w:r>
      <w:r>
        <w:rPr>
          <w:spacing w:val="22"/>
          <w:w w:val="110"/>
        </w:rPr>
        <w:t> </w:t>
      </w:r>
      <w:r>
        <w:rPr>
          <w:w w:val="110"/>
        </w:rPr>
        <w:t>and</w:t>
      </w:r>
      <w:r>
        <w:rPr>
          <w:spacing w:val="21"/>
          <w:w w:val="110"/>
        </w:rPr>
        <w:t> </w:t>
      </w:r>
      <w:r>
        <w:rPr>
          <w:w w:val="110"/>
        </w:rPr>
        <w:t>dense</w:t>
      </w:r>
      <w:r>
        <w:rPr>
          <w:spacing w:val="22"/>
          <w:w w:val="110"/>
        </w:rPr>
        <w:t> </w:t>
      </w:r>
      <w:r>
        <w:rPr>
          <w:w w:val="110"/>
        </w:rPr>
        <w:t>networks,</w:t>
      </w:r>
      <w:r>
        <w:rPr>
          <w:spacing w:val="21"/>
          <w:w w:val="110"/>
        </w:rPr>
        <w:t> </w:t>
      </w:r>
      <w:r>
        <w:rPr>
          <w:w w:val="110"/>
        </w:rPr>
        <w:t>respectively.</w:t>
      </w:r>
      <w:r>
        <w:rPr>
          <w:spacing w:val="21"/>
          <w:w w:val="110"/>
        </w:rPr>
        <w:t> </w:t>
      </w:r>
      <w:r>
        <w:rPr>
          <w:spacing w:val="-5"/>
          <w:w w:val="110"/>
        </w:rPr>
        <w:t>In</w:t>
      </w:r>
    </w:p>
    <w:p>
      <w:pPr>
        <w:pStyle w:val="BodyText"/>
        <w:spacing w:line="273" w:lineRule="auto" w:before="24"/>
        <w:ind w:right="129"/>
        <w:jc w:val="both"/>
      </w:pPr>
      <w:r>
        <w:rPr>
          <w:w w:val="110"/>
        </w:rPr>
        <w:t>effect,</w:t>
      </w:r>
      <w:r>
        <w:rPr>
          <w:w w:val="110"/>
        </w:rPr>
        <w:t> probabilistic</w:t>
      </w:r>
      <w:r>
        <w:rPr>
          <w:w w:val="110"/>
        </w:rPr>
        <w:t> forwarding</w:t>
      </w:r>
      <w:r>
        <w:rPr>
          <w:w w:val="110"/>
        </w:rPr>
        <w:t> has</w:t>
      </w:r>
      <w:r>
        <w:rPr>
          <w:w w:val="110"/>
        </w:rPr>
        <w:t> the</w:t>
      </w:r>
      <w:r>
        <w:rPr>
          <w:w w:val="110"/>
        </w:rPr>
        <w:t> potential</w:t>
      </w:r>
      <w:r>
        <w:rPr>
          <w:w w:val="110"/>
        </w:rPr>
        <w:t> to</w:t>
      </w:r>
      <w:r>
        <w:rPr>
          <w:w w:val="110"/>
        </w:rPr>
        <w:t> reduce</w:t>
      </w:r>
      <w:r>
        <w:rPr>
          <w:w w:val="110"/>
        </w:rPr>
        <w:t> or</w:t>
      </w:r>
      <w:r>
        <w:rPr>
          <w:w w:val="110"/>
        </w:rPr>
        <w:t> </w:t>
      </w:r>
      <w:r>
        <w:rPr>
          <w:w w:val="110"/>
        </w:rPr>
        <w:t>even eliminate the sinkhole effect of depth-spoofing attacks. As observed in </w:t>
      </w:r>
      <w:hyperlink w:history="true" w:anchor="_bookmark21">
        <w:r>
          <w:rPr>
            <w:color w:val="2196D1"/>
            <w:w w:val="110"/>
          </w:rPr>
          <w:t>Fig. 5</w:t>
        </w:r>
      </w:hyperlink>
      <w:r>
        <w:rPr>
          <w:w w:val="110"/>
        </w:rPr>
        <w:t>, the denser a network is, the lower will be the forwarding prob- ability needed to achieve a certain delivery ratio.</w:t>
      </w:r>
    </w:p>
    <w:p>
      <w:pPr>
        <w:pStyle w:val="BodyText"/>
        <w:spacing w:before="71"/>
        <w:ind w:left="0"/>
      </w:pPr>
    </w:p>
    <w:p>
      <w:pPr>
        <w:pStyle w:val="ListParagraph"/>
        <w:numPr>
          <w:ilvl w:val="1"/>
          <w:numId w:val="1"/>
        </w:numPr>
        <w:tabs>
          <w:tab w:pos="496" w:val="left" w:leader="none"/>
        </w:tabs>
        <w:spacing w:line="240" w:lineRule="auto" w:before="1" w:after="0"/>
        <w:ind w:left="496" w:right="0" w:hanging="365"/>
        <w:jc w:val="left"/>
        <w:rPr>
          <w:i/>
          <w:sz w:val="16"/>
        </w:rPr>
      </w:pPr>
      <w:bookmarkStart w:name="5.2 DPR overhead" w:id="36"/>
      <w:bookmarkEnd w:id="36"/>
      <w:r>
        <w:rPr/>
      </w:r>
      <w:r>
        <w:rPr>
          <w:i/>
          <w:sz w:val="16"/>
        </w:rPr>
        <w:t>DPR </w:t>
      </w:r>
      <w:r>
        <w:rPr>
          <w:i/>
          <w:spacing w:val="-2"/>
          <w:sz w:val="16"/>
        </w:rPr>
        <w:t>overhead</w:t>
      </w:r>
    </w:p>
    <w:p>
      <w:pPr>
        <w:pStyle w:val="BodyText"/>
        <w:spacing w:line="210" w:lineRule="atLeast" w:before="173"/>
        <w:ind w:right="33" w:firstLine="239"/>
      </w:pPr>
      <w:r>
        <w:rPr>
          <w:w w:val="110"/>
        </w:rPr>
        <w:t>Increasing</w:t>
      </w:r>
      <w:r>
        <w:rPr>
          <w:spacing w:val="-11"/>
          <w:w w:val="110"/>
        </w:rPr>
        <w:t> </w:t>
      </w:r>
      <w:r>
        <w:rPr>
          <w:w w:val="110"/>
        </w:rPr>
        <w:t>the</w:t>
      </w:r>
      <w:r>
        <w:rPr>
          <w:spacing w:val="-11"/>
          <w:w w:val="110"/>
        </w:rPr>
        <w:t> </w:t>
      </w:r>
      <w:r>
        <w:rPr>
          <w:w w:val="110"/>
        </w:rPr>
        <w:t>forwarding</w:t>
      </w:r>
      <w:r>
        <w:rPr>
          <w:spacing w:val="-11"/>
          <w:w w:val="110"/>
        </w:rPr>
        <w:t> </w:t>
      </w:r>
      <w:r>
        <w:rPr>
          <w:w w:val="110"/>
        </w:rPr>
        <w:t>probability</w:t>
      </w:r>
      <w:r>
        <w:rPr>
          <w:spacing w:val="-11"/>
          <w:w w:val="110"/>
        </w:rPr>
        <w:t> </w:t>
      </w:r>
      <w:r>
        <w:rPr>
          <w:i/>
          <w:w w:val="110"/>
        </w:rPr>
        <w:t>p</w:t>
      </w:r>
      <w:r>
        <w:rPr>
          <w:i/>
          <w:spacing w:val="-11"/>
          <w:w w:val="110"/>
        </w:rPr>
        <w:t> </w:t>
      </w:r>
      <w:r>
        <w:rPr>
          <w:w w:val="110"/>
        </w:rPr>
        <w:t>increased</w:t>
      </w:r>
      <w:r>
        <w:rPr>
          <w:spacing w:val="-11"/>
          <w:w w:val="110"/>
        </w:rPr>
        <w:t> </w:t>
      </w:r>
      <w:r>
        <w:rPr>
          <w:w w:val="110"/>
        </w:rPr>
        <w:t>the</w:t>
      </w:r>
      <w:r>
        <w:rPr>
          <w:spacing w:val="-11"/>
          <w:w w:val="110"/>
        </w:rPr>
        <w:t> </w:t>
      </w:r>
      <w:r>
        <w:rPr>
          <w:w w:val="110"/>
        </w:rPr>
        <w:t>overall</w:t>
      </w:r>
      <w:r>
        <w:rPr>
          <w:spacing w:val="-11"/>
          <w:w w:val="110"/>
        </w:rPr>
        <w:t> </w:t>
      </w:r>
      <w:r>
        <w:rPr>
          <w:w w:val="110"/>
        </w:rPr>
        <w:t>number of</w:t>
      </w:r>
      <w:r>
        <w:rPr>
          <w:spacing w:val="-7"/>
          <w:w w:val="110"/>
        </w:rPr>
        <w:t> </w:t>
      </w:r>
      <w:r>
        <w:rPr>
          <w:w w:val="110"/>
        </w:rPr>
        <w:t>packets</w:t>
      </w:r>
      <w:r>
        <w:rPr>
          <w:spacing w:val="-6"/>
          <w:w w:val="110"/>
        </w:rPr>
        <w:t> </w:t>
      </w:r>
      <w:r>
        <w:rPr>
          <w:w w:val="110"/>
        </w:rPr>
        <w:t>transmitted</w:t>
      </w:r>
      <w:r>
        <w:rPr>
          <w:spacing w:val="-7"/>
          <w:w w:val="110"/>
        </w:rPr>
        <w:t> </w:t>
      </w:r>
      <w:r>
        <w:rPr>
          <w:w w:val="110"/>
        </w:rPr>
        <w:t>by</w:t>
      </w:r>
      <w:r>
        <w:rPr>
          <w:spacing w:val="-7"/>
          <w:w w:val="110"/>
        </w:rPr>
        <w:t> </w:t>
      </w:r>
      <w:r>
        <w:rPr>
          <w:w w:val="110"/>
        </w:rPr>
        <w:t>DPR.</w:t>
      </w:r>
      <w:r>
        <w:rPr>
          <w:spacing w:val="-7"/>
          <w:w w:val="110"/>
        </w:rPr>
        <w:t> </w:t>
      </w:r>
      <w:hyperlink w:history="true" w:anchor="_bookmark22">
        <w:r>
          <w:rPr>
            <w:color w:val="2196D1"/>
            <w:w w:val="110"/>
          </w:rPr>
          <w:t>Fig.</w:t>
        </w:r>
        <w:r>
          <w:rPr>
            <w:color w:val="2196D1"/>
            <w:spacing w:val="-7"/>
            <w:w w:val="110"/>
          </w:rPr>
          <w:t> </w:t>
        </w:r>
        <w:r>
          <w:rPr>
            <w:color w:val="2196D1"/>
            <w:w w:val="110"/>
          </w:rPr>
          <w:t>6</w:t>
        </w:r>
      </w:hyperlink>
      <w:r>
        <w:rPr>
          <w:color w:val="2196D1"/>
          <w:spacing w:val="-6"/>
          <w:w w:val="110"/>
        </w:rPr>
        <w:t> </w:t>
      </w:r>
      <w:r>
        <w:rPr>
          <w:w w:val="110"/>
        </w:rPr>
        <w:t>shows</w:t>
      </w:r>
      <w:r>
        <w:rPr>
          <w:spacing w:val="-6"/>
          <w:w w:val="110"/>
        </w:rPr>
        <w:t> </w:t>
      </w:r>
      <w:r>
        <w:rPr>
          <w:w w:val="110"/>
        </w:rPr>
        <w:t>the</w:t>
      </w:r>
      <w:r>
        <w:rPr>
          <w:spacing w:val="-8"/>
          <w:w w:val="110"/>
        </w:rPr>
        <w:t> </w:t>
      </w:r>
      <w:r>
        <w:rPr>
          <w:w w:val="110"/>
        </w:rPr>
        <w:t>overhead</w:t>
      </w:r>
      <w:r>
        <w:rPr>
          <w:spacing w:val="-6"/>
          <w:w w:val="110"/>
        </w:rPr>
        <w:t> </w:t>
      </w:r>
      <w:r>
        <w:rPr>
          <w:w w:val="110"/>
        </w:rPr>
        <w:t>of</w:t>
      </w:r>
      <w:r>
        <w:rPr>
          <w:spacing w:val="-6"/>
          <w:w w:val="110"/>
        </w:rPr>
        <w:t> </w:t>
      </w:r>
      <w:r>
        <w:rPr>
          <w:w w:val="110"/>
        </w:rPr>
        <w:t>DPR</w:t>
      </w:r>
      <w:r>
        <w:rPr>
          <w:spacing w:val="-6"/>
          <w:w w:val="110"/>
        </w:rPr>
        <w:t> </w:t>
      </w:r>
      <w:r>
        <w:rPr>
          <w:i/>
          <w:w w:val="110"/>
        </w:rPr>
        <w:t>w</w:t>
      </w:r>
      <w:r>
        <w:rPr>
          <w:i/>
          <w:w w:val="110"/>
          <w:vertAlign w:val="subscript"/>
        </w:rPr>
        <w:t>p</w:t>
      </w:r>
      <w:r>
        <w:rPr>
          <w:i/>
          <w:spacing w:val="2"/>
          <w:w w:val="110"/>
          <w:vertAlign w:val="baseline"/>
        </w:rPr>
        <w:t> </w:t>
      </w:r>
      <w:r>
        <w:rPr>
          <w:spacing w:val="-7"/>
          <w:w w:val="110"/>
          <w:vertAlign w:val="baseline"/>
        </w:rPr>
        <w:t>as</w:t>
      </w:r>
    </w:p>
    <w:p>
      <w:pPr>
        <w:spacing w:after="0" w:line="210" w:lineRule="atLeast"/>
        <w:sectPr>
          <w:type w:val="continuous"/>
          <w:pgSz w:w="11910" w:h="15880"/>
          <w:pgMar w:header="655" w:footer="544" w:top="620" w:bottom="280" w:left="620" w:right="620"/>
          <w:cols w:num="2" w:equalWidth="0">
            <w:col w:w="5194" w:space="186"/>
            <w:col w:w="5290"/>
          </w:cols>
        </w:sectPr>
      </w:pPr>
    </w:p>
    <w:p>
      <w:pPr>
        <w:pStyle w:val="BodyText"/>
        <w:spacing w:line="705" w:lineRule="exact"/>
        <w:rPr>
          <w:rFonts w:ascii="Latin Modern Math" w:hAnsi="Latin Modern Math"/>
        </w:rPr>
      </w:pPr>
      <w:r>
        <w:rPr/>
        <mc:AlternateContent>
          <mc:Choice Requires="wps">
            <w:drawing>
              <wp:anchor distT="0" distB="0" distL="0" distR="0" allowOverlap="1" layoutInCell="1" locked="0" behindDoc="1" simplePos="0" relativeHeight="487101440">
                <wp:simplePos x="0" y="0"/>
                <wp:positionH relativeFrom="page">
                  <wp:posOffset>634320</wp:posOffset>
                </wp:positionH>
                <wp:positionV relativeFrom="paragraph">
                  <wp:posOffset>244356</wp:posOffset>
                </wp:positionV>
                <wp:extent cx="50800"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0800" cy="4445"/>
                        </a:xfrm>
                        <a:custGeom>
                          <a:avLst/>
                          <a:gdLst/>
                          <a:ahLst/>
                          <a:cxnLst/>
                          <a:rect l="l" t="t" r="r" b="b"/>
                          <a:pathLst>
                            <a:path w="50800" h="4445">
                              <a:moveTo>
                                <a:pt x="50399" y="0"/>
                              </a:moveTo>
                              <a:lnTo>
                                <a:pt x="0" y="0"/>
                              </a:lnTo>
                              <a:lnTo>
                                <a:pt x="0" y="4317"/>
                              </a:lnTo>
                              <a:lnTo>
                                <a:pt x="50399" y="4317"/>
                              </a:lnTo>
                              <a:lnTo>
                                <a:pt x="50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946499pt;margin-top:19.240637pt;width:3.9685pt;height:.34pt;mso-position-horizontal-relative:page;mso-position-vertical-relative:paragraph;z-index:-16215040" id="docshape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1952">
                <wp:simplePos x="0" y="0"/>
                <wp:positionH relativeFrom="page">
                  <wp:posOffset>1053359</wp:posOffset>
                </wp:positionH>
                <wp:positionV relativeFrom="paragraph">
                  <wp:posOffset>244356</wp:posOffset>
                </wp:positionV>
                <wp:extent cx="522605"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522605" cy="4445"/>
                        </a:xfrm>
                        <a:custGeom>
                          <a:avLst/>
                          <a:gdLst/>
                          <a:ahLst/>
                          <a:cxnLst/>
                          <a:rect l="l" t="t" r="r" b="b"/>
                          <a:pathLst>
                            <a:path w="522605" h="4445">
                              <a:moveTo>
                                <a:pt x="521999" y="0"/>
                              </a:moveTo>
                              <a:lnTo>
                                <a:pt x="0" y="0"/>
                              </a:lnTo>
                              <a:lnTo>
                                <a:pt x="0" y="4317"/>
                              </a:lnTo>
                              <a:lnTo>
                                <a:pt x="521999" y="4317"/>
                              </a:lnTo>
                              <a:lnTo>
                                <a:pt x="5219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2.941704pt;margin-top:19.240637pt;width:41.1023pt;height:.34pt;mso-position-horizontal-relative:page;mso-position-vertical-relative:paragraph;z-index:-16214528"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4000">
                <wp:simplePos x="0" y="0"/>
                <wp:positionH relativeFrom="page">
                  <wp:posOffset>634319</wp:posOffset>
                </wp:positionH>
                <wp:positionV relativeFrom="paragraph">
                  <wp:posOffset>263128</wp:posOffset>
                </wp:positionV>
                <wp:extent cx="50800" cy="1016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49.94640pt;margin-top:20.718809pt;width:4pt;height:8pt;mso-position-horizontal-relative:page;mso-position-vertical-relative:paragraph;z-index:-16212480" type="#_x0000_t202" id="docshape33" filled="false" stroked="false">
                <v:textbox inset="0,0,0,0">
                  <w:txbxContent>
                    <w:p>
                      <w:pPr>
                        <w:pStyle w:val="BodyText"/>
                        <w:spacing w:line="159" w:lineRule="exact"/>
                        <w:ind w:left="0"/>
                        <w:rPr>
                          <w:rFonts w:ascii="STIX"/>
                        </w:rPr>
                      </w:pPr>
                      <w:r>
                        <w:rPr>
                          <w:rFonts w:ascii="STIX"/>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7104512">
                <wp:simplePos x="0" y="0"/>
                <wp:positionH relativeFrom="page">
                  <wp:posOffset>1053359</wp:posOffset>
                </wp:positionH>
                <wp:positionV relativeFrom="paragraph">
                  <wp:posOffset>244728</wp:posOffset>
                </wp:positionV>
                <wp:extent cx="490855" cy="12255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90855" cy="122555"/>
                        </a:xfrm>
                        <a:prstGeom prst="rect">
                          <a:avLst/>
                        </a:prstGeom>
                      </wps:spPr>
                      <wps:txbx>
                        <w:txbxContent>
                          <w:p>
                            <w:pPr>
                              <w:spacing w:line="192" w:lineRule="exact" w:before="0"/>
                              <w:ind w:left="0" w:right="0" w:firstLine="0"/>
                              <w:jc w:val="left"/>
                              <w:rPr>
                                <w:rFonts w:ascii="Latin Modern Math" w:hAnsi="Latin Modern Math"/>
                                <w:sz w:val="10"/>
                              </w:rPr>
                            </w:pPr>
                            <w:r>
                              <w:rPr>
                                <w:rFonts w:ascii="STIX" w:hAnsi="STIX"/>
                                <w:position w:val="-4"/>
                                <w:sz w:val="16"/>
                              </w:rPr>
                              <w:t>1</w:t>
                            </w:r>
                            <w:r>
                              <w:rPr>
                                <w:rFonts w:ascii="STIX" w:hAnsi="STIX"/>
                                <w:spacing w:val="-6"/>
                                <w:position w:val="-4"/>
                                <w:sz w:val="16"/>
                              </w:rPr>
                              <w:t> </w:t>
                            </w:r>
                            <w:r>
                              <w:rPr>
                                <w:rFonts w:ascii="Latin Modern Math" w:hAnsi="Latin Modern Math"/>
                                <w:position w:val="-4"/>
                                <w:sz w:val="16"/>
                              </w:rPr>
                              <w:t>+</w:t>
                            </w:r>
                            <w:r>
                              <w:rPr>
                                <w:rFonts w:ascii="Latin Modern Math" w:hAnsi="Latin Modern Math"/>
                                <w:spacing w:val="-18"/>
                                <w:position w:val="-4"/>
                                <w:sz w:val="16"/>
                              </w:rPr>
                              <w:t> </w:t>
                            </w:r>
                            <w:r>
                              <w:rPr>
                                <w:rFonts w:ascii="STIX" w:hAnsi="STIX"/>
                                <w:position w:val="-4"/>
                                <w:sz w:val="16"/>
                              </w:rPr>
                              <w:t>10</w:t>
                            </w:r>
                            <w:r>
                              <w:rPr>
                                <w:rFonts w:ascii="STIX" w:hAnsi="STIX"/>
                                <w:sz w:val="10"/>
                              </w:rPr>
                              <w:t>0</w:t>
                            </w:r>
                            <w:r>
                              <w:rPr>
                                <w:rFonts w:ascii="LM Roman 10" w:hAnsi="LM Roman 10"/>
                                <w:sz w:val="10"/>
                              </w:rPr>
                              <w:t>.</w:t>
                            </w:r>
                            <w:r>
                              <w:rPr>
                                <w:rFonts w:ascii="STIX" w:hAnsi="STIX"/>
                                <w:sz w:val="10"/>
                              </w:rPr>
                              <w:t>1</w:t>
                            </w:r>
                            <w:r>
                              <w:rPr>
                                <w:rFonts w:ascii="STIX" w:hAnsi="STIX"/>
                                <w:spacing w:val="15"/>
                                <w:sz w:val="10"/>
                              </w:rPr>
                              <w:t> </w:t>
                            </w:r>
                            <w:r>
                              <w:rPr>
                                <w:rFonts w:ascii="STIX" w:hAnsi="STIX"/>
                                <w:i/>
                                <w:sz w:val="10"/>
                              </w:rPr>
                              <w:t>γ</w:t>
                            </w:r>
                            <w:r>
                              <w:rPr>
                                <w:rFonts w:ascii="Latin Modern Math" w:hAnsi="Latin Modern Math"/>
                                <w:sz w:val="10"/>
                              </w:rPr>
                              <w:t>(</w:t>
                            </w:r>
                            <w:r>
                              <w:rPr>
                                <w:rFonts w:ascii="STIX" w:hAnsi="STIX"/>
                                <w:i/>
                                <w:sz w:val="10"/>
                              </w:rPr>
                              <w:t>f</w:t>
                            </w:r>
                            <w:r>
                              <w:rPr>
                                <w:rFonts w:ascii="STIX" w:hAnsi="STIX"/>
                                <w:i/>
                                <w:spacing w:val="-10"/>
                                <w:sz w:val="10"/>
                              </w:rPr>
                              <w:t> </w:t>
                            </w:r>
                            <w:r>
                              <w:rPr>
                                <w:rFonts w:ascii="Latin Modern Math" w:hAnsi="Latin Modern Math"/>
                                <w:spacing w:val="-10"/>
                                <w:sz w:val="10"/>
                              </w:rPr>
                              <w:t>)</w:t>
                            </w:r>
                          </w:p>
                        </w:txbxContent>
                      </wps:txbx>
                      <wps:bodyPr wrap="square" lIns="0" tIns="0" rIns="0" bIns="0" rtlCol="0">
                        <a:noAutofit/>
                      </wps:bodyPr>
                    </wps:wsp>
                  </a:graphicData>
                </a:graphic>
              </wp:anchor>
            </w:drawing>
          </mc:Choice>
          <mc:Fallback>
            <w:pict>
              <v:shape style="position:absolute;margin-left:82.941704pt;margin-top:19.269985pt;width:38.65pt;height:9.65pt;mso-position-horizontal-relative:page;mso-position-vertical-relative:paragraph;z-index:-16211968" type="#_x0000_t202" id="docshape34" filled="false" stroked="false">
                <v:textbox inset="0,0,0,0">
                  <w:txbxContent>
                    <w:p>
                      <w:pPr>
                        <w:spacing w:line="192" w:lineRule="exact" w:before="0"/>
                        <w:ind w:left="0" w:right="0" w:firstLine="0"/>
                        <w:jc w:val="left"/>
                        <w:rPr>
                          <w:rFonts w:ascii="Latin Modern Math" w:hAnsi="Latin Modern Math"/>
                          <w:sz w:val="10"/>
                        </w:rPr>
                      </w:pPr>
                      <w:r>
                        <w:rPr>
                          <w:rFonts w:ascii="STIX" w:hAnsi="STIX"/>
                          <w:position w:val="-4"/>
                          <w:sz w:val="16"/>
                        </w:rPr>
                        <w:t>1</w:t>
                      </w:r>
                      <w:r>
                        <w:rPr>
                          <w:rFonts w:ascii="STIX" w:hAnsi="STIX"/>
                          <w:spacing w:val="-6"/>
                          <w:position w:val="-4"/>
                          <w:sz w:val="16"/>
                        </w:rPr>
                        <w:t> </w:t>
                      </w:r>
                      <w:r>
                        <w:rPr>
                          <w:rFonts w:ascii="Latin Modern Math" w:hAnsi="Latin Modern Math"/>
                          <w:position w:val="-4"/>
                          <w:sz w:val="16"/>
                        </w:rPr>
                        <w:t>+</w:t>
                      </w:r>
                      <w:r>
                        <w:rPr>
                          <w:rFonts w:ascii="Latin Modern Math" w:hAnsi="Latin Modern Math"/>
                          <w:spacing w:val="-18"/>
                          <w:position w:val="-4"/>
                          <w:sz w:val="16"/>
                        </w:rPr>
                        <w:t> </w:t>
                      </w:r>
                      <w:r>
                        <w:rPr>
                          <w:rFonts w:ascii="STIX" w:hAnsi="STIX"/>
                          <w:position w:val="-4"/>
                          <w:sz w:val="16"/>
                        </w:rPr>
                        <w:t>10</w:t>
                      </w:r>
                      <w:r>
                        <w:rPr>
                          <w:rFonts w:ascii="STIX" w:hAnsi="STIX"/>
                          <w:sz w:val="10"/>
                        </w:rPr>
                        <w:t>0</w:t>
                      </w:r>
                      <w:r>
                        <w:rPr>
                          <w:rFonts w:ascii="LM Roman 10" w:hAnsi="LM Roman 10"/>
                          <w:sz w:val="10"/>
                        </w:rPr>
                        <w:t>.</w:t>
                      </w:r>
                      <w:r>
                        <w:rPr>
                          <w:rFonts w:ascii="STIX" w:hAnsi="STIX"/>
                          <w:sz w:val="10"/>
                        </w:rPr>
                        <w:t>1</w:t>
                      </w:r>
                      <w:r>
                        <w:rPr>
                          <w:rFonts w:ascii="STIX" w:hAnsi="STIX"/>
                          <w:spacing w:val="15"/>
                          <w:sz w:val="10"/>
                        </w:rPr>
                        <w:t> </w:t>
                      </w:r>
                      <w:r>
                        <w:rPr>
                          <w:rFonts w:ascii="STIX" w:hAnsi="STIX"/>
                          <w:i/>
                          <w:sz w:val="10"/>
                        </w:rPr>
                        <w:t>γ</w:t>
                      </w:r>
                      <w:r>
                        <w:rPr>
                          <w:rFonts w:ascii="Latin Modern Math" w:hAnsi="Latin Modern Math"/>
                          <w:sz w:val="10"/>
                        </w:rPr>
                        <w:t>(</w:t>
                      </w:r>
                      <w:r>
                        <w:rPr>
                          <w:rFonts w:ascii="STIX" w:hAnsi="STIX"/>
                          <w:i/>
                          <w:sz w:val="10"/>
                        </w:rPr>
                        <w:t>f</w:t>
                      </w:r>
                      <w:r>
                        <w:rPr>
                          <w:rFonts w:ascii="STIX" w:hAnsi="STIX"/>
                          <w:i/>
                          <w:spacing w:val="-10"/>
                          <w:sz w:val="10"/>
                        </w:rPr>
                        <w:t> </w:t>
                      </w:r>
                      <w:r>
                        <w:rPr>
                          <w:rFonts w:ascii="Latin Modern Math" w:hAnsi="Latin Modern Math"/>
                          <w:spacing w:val="-10"/>
                          <w:sz w:val="10"/>
                        </w:rPr>
                        <w:t>)</w:t>
                      </w:r>
                    </w:p>
                  </w:txbxContent>
                </v:textbox>
                <w10:wrap type="none"/>
              </v:shape>
            </w:pict>
          </mc:Fallback>
        </mc:AlternateContent>
      </w:r>
      <w:r>
        <w:rPr>
          <w:rFonts w:ascii="STIX" w:hAnsi="STIX"/>
          <w:i/>
          <w:spacing w:val="-18"/>
          <w:sz w:val="17"/>
        </w:rPr>
        <w:t>ε</w:t>
      </w:r>
      <w:r>
        <w:rPr>
          <w:rFonts w:ascii="STIX" w:hAnsi="STIX"/>
          <w:i/>
          <w:spacing w:val="-17"/>
          <w:sz w:val="17"/>
        </w:rPr>
        <w:t> </w:t>
      </w:r>
      <w:r>
        <w:rPr>
          <w:rFonts w:ascii="Latin Modern Math" w:hAnsi="Latin Modern Math"/>
          <w:spacing w:val="-18"/>
        </w:rPr>
        <w:t>=</w:t>
      </w:r>
      <w:r>
        <w:rPr>
          <w:rFonts w:ascii="Latin Modern Math" w:hAnsi="Latin Modern Math"/>
          <w:spacing w:val="-26"/>
        </w:rPr>
        <w:t> </w:t>
      </w:r>
      <w:r>
        <w:rPr>
          <w:rFonts w:ascii="STIX" w:hAnsi="STIX"/>
          <w:spacing w:val="-18"/>
          <w:position w:val="11"/>
        </w:rPr>
        <w:t>1</w:t>
      </w:r>
      <w:r>
        <w:rPr>
          <w:rFonts w:ascii="STIX" w:hAnsi="STIX"/>
          <w:spacing w:val="-25"/>
          <w:w w:val="130"/>
          <w:position w:val="11"/>
        </w:rPr>
        <w:t> </w:t>
      </w:r>
      <w:r>
        <w:rPr>
          <w:rFonts w:ascii="DejaVu Sans" w:hAnsi="DejaVu Sans"/>
          <w:spacing w:val="-111"/>
          <w:w w:val="155"/>
          <w:position w:val="32"/>
        </w:rPr>
        <w:t>⎛</w:t>
      </w:r>
      <w:r>
        <w:rPr>
          <w:rFonts w:ascii="DejaVu Sans" w:hAnsi="DejaVu Sans"/>
          <w:spacing w:val="27"/>
          <w:w w:val="155"/>
          <w:position w:val="4"/>
        </w:rPr>
        <w:t>⎝</w:t>
      </w:r>
      <w:r>
        <w:rPr>
          <w:rFonts w:ascii="STIX" w:hAnsi="STIX"/>
          <w:spacing w:val="29"/>
          <w:w w:val="80"/>
        </w:rPr>
        <w:t>1</w:t>
      </w:r>
      <w:r>
        <w:rPr>
          <w:rFonts w:ascii="STIX" w:hAnsi="STIX"/>
          <w:spacing w:val="-24"/>
          <w:w w:val="130"/>
        </w:rPr>
        <w:t> </w:t>
      </w:r>
      <w:r>
        <w:rPr>
          <w:rFonts w:ascii="Latin Modern Math" w:hAnsi="Latin Modern Math"/>
          <w:spacing w:val="-25"/>
          <w:w w:val="90"/>
        </w:rPr>
        <w:t>—</w:t>
      </w:r>
    </w:p>
    <w:p>
      <w:pPr>
        <w:pStyle w:val="BodyText"/>
        <w:tabs>
          <w:tab w:pos="4064" w:val="left" w:leader="none"/>
        </w:tabs>
        <w:spacing w:line="582" w:lineRule="exact"/>
        <w:ind w:left="0"/>
      </w:pPr>
      <w:r>
        <w:rPr/>
        <w:br w:type="column"/>
      </w:r>
      <w:r>
        <w:rPr>
          <w:rFonts w:ascii="DejaVu Sans" w:hAnsi="DejaVu Sans"/>
          <w:spacing w:val="-29"/>
          <w:w w:val="110"/>
        </w:rPr>
        <w:t>√̅̅̅̅̅</w:t>
      </w:r>
      <w:r>
        <w:rPr>
          <w:rFonts w:ascii="STIX" w:hAnsi="STIX"/>
          <w:spacing w:val="-29"/>
          <w:w w:val="110"/>
          <w:position w:val="-18"/>
        </w:rPr>
        <w:t>1</w:t>
      </w:r>
      <w:r>
        <w:rPr>
          <w:rFonts w:ascii="DejaVu Sans" w:hAnsi="DejaVu Sans"/>
          <w:spacing w:val="-29"/>
          <w:w w:val="110"/>
        </w:rPr>
        <w:t>̅̅̅</w:t>
      </w:r>
      <w:r>
        <w:rPr>
          <w:rFonts w:ascii="STIX" w:hAnsi="STIX"/>
          <w:spacing w:val="-29"/>
          <w:w w:val="110"/>
          <w:position w:val="-18"/>
        </w:rPr>
        <w:t>0</w:t>
      </w:r>
      <w:r>
        <w:rPr>
          <w:rFonts w:ascii="DejaVu Sans" w:hAnsi="DejaVu Sans"/>
          <w:spacing w:val="-29"/>
          <w:w w:val="110"/>
        </w:rPr>
        <w:t>̅̅</w:t>
      </w:r>
      <w:r>
        <w:rPr>
          <w:rFonts w:ascii="STIX" w:hAnsi="STIX"/>
          <w:spacing w:val="-29"/>
          <w:w w:val="110"/>
          <w:position w:val="-14"/>
          <w:sz w:val="10"/>
        </w:rPr>
        <w:t>0</w:t>
      </w:r>
      <w:r>
        <w:rPr>
          <w:rFonts w:ascii="DejaVu Sans" w:hAnsi="DejaVu Sans"/>
          <w:spacing w:val="-29"/>
          <w:w w:val="110"/>
        </w:rPr>
        <w:t>̅̅</w:t>
      </w:r>
      <w:r>
        <w:rPr>
          <w:rFonts w:ascii="LM Roman 10" w:hAnsi="LM Roman 10"/>
          <w:spacing w:val="-29"/>
          <w:w w:val="110"/>
          <w:position w:val="-14"/>
          <w:sz w:val="10"/>
        </w:rPr>
        <w:t>.</w:t>
      </w:r>
      <w:r>
        <w:rPr>
          <w:rFonts w:ascii="STIX" w:hAnsi="STIX"/>
          <w:spacing w:val="-29"/>
          <w:w w:val="110"/>
          <w:position w:val="-14"/>
          <w:sz w:val="10"/>
        </w:rPr>
        <w:t>1</w:t>
      </w:r>
      <w:r>
        <w:rPr>
          <w:rFonts w:ascii="DejaVu Sans" w:hAnsi="DejaVu Sans"/>
          <w:spacing w:val="-29"/>
          <w:w w:val="110"/>
        </w:rPr>
        <w:t>̅̅̅</w:t>
      </w:r>
      <w:r>
        <w:rPr>
          <w:rFonts w:ascii="STIX" w:hAnsi="STIX"/>
          <w:i/>
          <w:spacing w:val="-29"/>
          <w:w w:val="110"/>
          <w:position w:val="-14"/>
          <w:sz w:val="10"/>
        </w:rPr>
        <w:t>γ</w:t>
      </w:r>
      <w:r>
        <w:rPr>
          <w:rFonts w:ascii="DejaVu Sans" w:hAnsi="DejaVu Sans"/>
          <w:spacing w:val="-29"/>
          <w:w w:val="110"/>
        </w:rPr>
        <w:t>̅̅</w:t>
      </w:r>
      <w:r>
        <w:rPr>
          <w:rFonts w:ascii="Latin Modern Math" w:hAnsi="Latin Modern Math"/>
          <w:spacing w:val="-29"/>
          <w:w w:val="110"/>
          <w:position w:val="-14"/>
          <w:sz w:val="10"/>
        </w:rPr>
        <w:t>(</w:t>
      </w:r>
      <w:r>
        <w:rPr>
          <w:rFonts w:ascii="DejaVu Sans" w:hAnsi="DejaVu Sans"/>
          <w:spacing w:val="-29"/>
          <w:w w:val="110"/>
        </w:rPr>
        <w:t>̅</w:t>
      </w:r>
      <w:r>
        <w:rPr>
          <w:rFonts w:ascii="STIX" w:hAnsi="STIX"/>
          <w:i/>
          <w:spacing w:val="-29"/>
          <w:w w:val="110"/>
          <w:position w:val="-14"/>
          <w:sz w:val="10"/>
        </w:rPr>
        <w:t>f</w:t>
      </w:r>
      <w:r>
        <w:rPr>
          <w:rFonts w:ascii="DejaVu Sans" w:hAnsi="DejaVu Sans"/>
          <w:spacing w:val="-29"/>
          <w:w w:val="110"/>
        </w:rPr>
        <w:t>̅</w:t>
      </w:r>
      <w:r>
        <w:rPr>
          <w:rFonts w:ascii="Latin Modern Math" w:hAnsi="Latin Modern Math"/>
          <w:spacing w:val="-29"/>
          <w:w w:val="110"/>
          <w:position w:val="-14"/>
          <w:sz w:val="10"/>
        </w:rPr>
        <w:t>)</w:t>
      </w:r>
      <w:r>
        <w:rPr>
          <w:rFonts w:ascii="DejaVu Sans" w:hAnsi="DejaVu Sans"/>
          <w:spacing w:val="-29"/>
          <w:w w:val="110"/>
        </w:rPr>
        <w:t>̅̅̅̅̅̅</w:t>
      </w:r>
      <w:r>
        <w:rPr>
          <w:rFonts w:ascii="DejaVu Sans" w:hAnsi="DejaVu Sans"/>
          <w:spacing w:val="-36"/>
          <w:w w:val="145"/>
        </w:rPr>
        <w:t> </w:t>
      </w:r>
      <w:r>
        <w:rPr>
          <w:rFonts w:ascii="DejaVu Sans" w:hAnsi="DejaVu Sans"/>
          <w:spacing w:val="-151"/>
          <w:w w:val="145"/>
          <w:position w:val="1"/>
        </w:rPr>
        <w:t>⎞</w:t>
      </w:r>
      <w:r>
        <w:rPr>
          <w:rFonts w:ascii="DejaVu Sans" w:hAnsi="DejaVu Sans"/>
          <w:spacing w:val="-11"/>
          <w:w w:val="145"/>
          <w:position w:val="-25"/>
        </w:rPr>
        <w:t>⎠</w:t>
      </w:r>
      <w:r>
        <w:rPr>
          <w:rFonts w:ascii="DejaVu Sans" w:hAnsi="DejaVu Sans"/>
          <w:position w:val="-25"/>
        </w:rPr>
        <w:tab/>
      </w:r>
      <w:r>
        <w:rPr>
          <w:spacing w:val="-5"/>
          <w:w w:val="115"/>
          <w:position w:val="-29"/>
        </w:rPr>
        <w:t>(8)</w:t>
      </w:r>
    </w:p>
    <w:p>
      <w:pPr>
        <w:pStyle w:val="BodyText"/>
        <w:spacing w:line="273" w:lineRule="auto" w:before="68"/>
        <w:ind w:right="130"/>
        <w:jc w:val="both"/>
      </w:pPr>
      <w:r>
        <w:rPr/>
        <w:br w:type="column"/>
      </w:r>
      <w:r>
        <w:rPr>
          <w:w w:val="110"/>
        </w:rPr>
        <w:t>defined</w:t>
      </w:r>
      <w:r>
        <w:rPr>
          <w:w w:val="110"/>
        </w:rPr>
        <w:t> by</w:t>
      </w:r>
      <w:r>
        <w:rPr>
          <w:w w:val="110"/>
        </w:rPr>
        <w:t> </w:t>
      </w:r>
      <w:hyperlink w:history="true" w:anchor="_bookmark13">
        <w:r>
          <w:rPr>
            <w:color w:val="2196D1"/>
            <w:w w:val="110"/>
          </w:rPr>
          <w:t>(3)</w:t>
        </w:r>
      </w:hyperlink>
      <w:r>
        <w:rPr>
          <w:w w:val="110"/>
        </w:rPr>
        <w:t>,</w:t>
      </w:r>
      <w:r>
        <w:rPr>
          <w:w w:val="110"/>
        </w:rPr>
        <w:t> at</w:t>
      </w:r>
      <w:r>
        <w:rPr>
          <w:w w:val="110"/>
        </w:rPr>
        <w:t> various</w:t>
      </w:r>
      <w:r>
        <w:rPr>
          <w:w w:val="110"/>
        </w:rPr>
        <w:t> forwarding</w:t>
      </w:r>
      <w:r>
        <w:rPr>
          <w:w w:val="110"/>
        </w:rPr>
        <w:t> probabilities</w:t>
      </w:r>
      <w:r>
        <w:rPr>
          <w:w w:val="110"/>
        </w:rPr>
        <w:t> </w:t>
      </w:r>
      <w:r>
        <w:rPr>
          <w:i/>
          <w:w w:val="110"/>
        </w:rPr>
        <w:t>p</w:t>
      </w:r>
      <w:r>
        <w:rPr>
          <w:w w:val="110"/>
        </w:rPr>
        <w:t>.</w:t>
      </w:r>
      <w:r>
        <w:rPr>
          <w:w w:val="110"/>
        </w:rPr>
        <w:t> In</w:t>
      </w:r>
      <w:r>
        <w:rPr>
          <w:w w:val="110"/>
        </w:rPr>
        <w:t> all</w:t>
      </w:r>
      <w:r>
        <w:rPr>
          <w:w w:val="110"/>
        </w:rPr>
        <w:t> three</w:t>
      </w:r>
      <w:r>
        <w:rPr>
          <w:w w:val="110"/>
        </w:rPr>
        <w:t> </w:t>
      </w:r>
      <w:r>
        <w:rPr>
          <w:w w:val="110"/>
        </w:rPr>
        <w:t>net- works,</w:t>
      </w:r>
      <w:r>
        <w:rPr>
          <w:spacing w:val="-13"/>
          <w:w w:val="110"/>
        </w:rPr>
        <w:t> </w:t>
      </w:r>
      <w:r>
        <w:rPr>
          <w:w w:val="110"/>
        </w:rPr>
        <w:t>the</w:t>
      </w:r>
      <w:r>
        <w:rPr>
          <w:spacing w:val="-11"/>
          <w:w w:val="110"/>
        </w:rPr>
        <w:t> </w:t>
      </w:r>
      <w:r>
        <w:rPr>
          <w:w w:val="110"/>
        </w:rPr>
        <w:t>overhead</w:t>
      </w:r>
      <w:r>
        <w:rPr>
          <w:spacing w:val="-11"/>
          <w:w w:val="110"/>
        </w:rPr>
        <w:t> </w:t>
      </w:r>
      <w:r>
        <w:rPr>
          <w:w w:val="110"/>
        </w:rPr>
        <w:t>of</w:t>
      </w:r>
      <w:r>
        <w:rPr>
          <w:spacing w:val="-11"/>
          <w:w w:val="110"/>
        </w:rPr>
        <w:t> </w:t>
      </w:r>
      <w:r>
        <w:rPr>
          <w:w w:val="110"/>
        </w:rPr>
        <w:t>DPR</w:t>
      </w:r>
      <w:r>
        <w:rPr>
          <w:spacing w:val="-11"/>
          <w:w w:val="110"/>
        </w:rPr>
        <w:t> </w:t>
      </w:r>
      <w:r>
        <w:rPr>
          <w:w w:val="110"/>
        </w:rPr>
        <w:t>increased</w:t>
      </w:r>
      <w:r>
        <w:rPr>
          <w:spacing w:val="-11"/>
          <w:w w:val="110"/>
        </w:rPr>
        <w:t> </w:t>
      </w:r>
      <w:r>
        <w:rPr>
          <w:w w:val="110"/>
        </w:rPr>
        <w:t>monotonically</w:t>
      </w:r>
      <w:r>
        <w:rPr>
          <w:spacing w:val="-11"/>
          <w:w w:val="110"/>
        </w:rPr>
        <w:t> </w:t>
      </w:r>
      <w:r>
        <w:rPr>
          <w:w w:val="110"/>
        </w:rPr>
        <w:t>with</w:t>
      </w:r>
      <w:r>
        <w:rPr>
          <w:spacing w:val="-11"/>
          <w:w w:val="110"/>
        </w:rPr>
        <w:t> </w:t>
      </w:r>
      <w:r>
        <w:rPr>
          <w:i/>
          <w:w w:val="110"/>
        </w:rPr>
        <w:t>p</w:t>
      </w:r>
      <w:r>
        <w:rPr>
          <w:w w:val="110"/>
        </w:rPr>
        <w:t>.</w:t>
      </w:r>
      <w:r>
        <w:rPr>
          <w:spacing w:val="-11"/>
          <w:w w:val="110"/>
        </w:rPr>
        <w:t> </w:t>
      </w:r>
      <w:r>
        <w:rPr>
          <w:w w:val="110"/>
        </w:rPr>
        <w:t>The</w:t>
      </w:r>
      <w:r>
        <w:rPr>
          <w:spacing w:val="-11"/>
          <w:w w:val="110"/>
        </w:rPr>
        <w:t> </w:t>
      </w:r>
      <w:r>
        <w:rPr>
          <w:w w:val="110"/>
        </w:rPr>
        <w:t>worst- case</w:t>
      </w:r>
      <w:r>
        <w:rPr>
          <w:spacing w:val="14"/>
          <w:w w:val="110"/>
        </w:rPr>
        <w:t> </w:t>
      </w:r>
      <w:r>
        <w:rPr>
          <w:w w:val="110"/>
        </w:rPr>
        <w:t>overhead</w:t>
      </w:r>
      <w:r>
        <w:rPr>
          <w:spacing w:val="15"/>
          <w:w w:val="110"/>
        </w:rPr>
        <w:t> </w:t>
      </w:r>
      <w:r>
        <w:rPr>
          <w:w w:val="110"/>
        </w:rPr>
        <w:t>in</w:t>
      </w:r>
      <w:r>
        <w:rPr>
          <w:spacing w:val="14"/>
          <w:w w:val="110"/>
        </w:rPr>
        <w:t> </w:t>
      </w:r>
      <w:r>
        <w:rPr>
          <w:w w:val="110"/>
        </w:rPr>
        <w:t>sparse,</w:t>
      </w:r>
      <w:r>
        <w:rPr>
          <w:spacing w:val="14"/>
          <w:w w:val="110"/>
        </w:rPr>
        <w:t> </w:t>
      </w:r>
      <w:r>
        <w:rPr>
          <w:w w:val="110"/>
        </w:rPr>
        <w:t>medium,</w:t>
      </w:r>
      <w:r>
        <w:rPr>
          <w:spacing w:val="15"/>
          <w:w w:val="110"/>
        </w:rPr>
        <w:t> </w:t>
      </w:r>
      <w:r>
        <w:rPr>
          <w:w w:val="110"/>
        </w:rPr>
        <w:t>and</w:t>
      </w:r>
      <w:r>
        <w:rPr>
          <w:spacing w:val="14"/>
          <w:w w:val="110"/>
        </w:rPr>
        <w:t> </w:t>
      </w:r>
      <w:r>
        <w:rPr>
          <w:w w:val="110"/>
        </w:rPr>
        <w:t>dense</w:t>
      </w:r>
      <w:r>
        <w:rPr>
          <w:spacing w:val="14"/>
          <w:w w:val="110"/>
        </w:rPr>
        <w:t> </w:t>
      </w:r>
      <w:r>
        <w:rPr>
          <w:w w:val="110"/>
        </w:rPr>
        <w:t>networks</w:t>
      </w:r>
      <w:r>
        <w:rPr>
          <w:spacing w:val="15"/>
          <w:w w:val="110"/>
        </w:rPr>
        <w:t> </w:t>
      </w:r>
      <w:r>
        <w:rPr>
          <w:w w:val="110"/>
        </w:rPr>
        <w:t>were</w:t>
      </w:r>
      <w:r>
        <w:rPr>
          <w:spacing w:val="15"/>
          <w:w w:val="110"/>
        </w:rPr>
        <w:t> </w:t>
      </w:r>
      <w:r>
        <w:rPr>
          <w:w w:val="110"/>
        </w:rPr>
        <w:t>less</w:t>
      </w:r>
      <w:r>
        <w:rPr>
          <w:spacing w:val="14"/>
          <w:w w:val="110"/>
        </w:rPr>
        <w:t> </w:t>
      </w:r>
      <w:r>
        <w:rPr>
          <w:spacing w:val="-4"/>
          <w:w w:val="110"/>
        </w:rPr>
        <w:t>than</w:t>
      </w:r>
    </w:p>
    <w:p>
      <w:pPr>
        <w:spacing w:after="0" w:line="273" w:lineRule="auto"/>
        <w:jc w:val="both"/>
        <w:sectPr>
          <w:type w:val="continuous"/>
          <w:pgSz w:w="11910" w:h="15880"/>
          <w:pgMar w:header="655" w:footer="544" w:top="620" w:bottom="280" w:left="620" w:right="620"/>
          <w:cols w:num="3" w:equalWidth="0">
            <w:col w:w="854" w:space="25"/>
            <w:col w:w="4315" w:space="186"/>
            <w:col w:w="5290"/>
          </w:cols>
        </w:sectPr>
      </w:pPr>
    </w:p>
    <w:p>
      <w:pPr>
        <w:pStyle w:val="BodyText"/>
        <w:spacing w:before="2"/>
        <w:ind w:left="0"/>
      </w:pPr>
    </w:p>
    <w:p>
      <w:pPr>
        <w:pStyle w:val="BodyText"/>
        <w:spacing w:line="86" w:lineRule="auto"/>
        <w:ind w:left="93"/>
        <w:jc w:val="center"/>
      </w:pPr>
      <w:r>
        <w:rPr>
          <w:w w:val="105"/>
        </w:rPr>
        <w:t>length </w:t>
      </w:r>
      <w:r>
        <w:rPr>
          <w:i/>
          <w:w w:val="105"/>
        </w:rPr>
        <w:t>m </w:t>
      </w:r>
      <w:r>
        <w:rPr>
          <w:w w:val="105"/>
        </w:rPr>
        <w:t>bits is </w:t>
      </w:r>
      <w:r>
        <w:rPr>
          <w:rFonts w:ascii="Latin Modern Math" w:hAnsi="Latin Modern Math"/>
          <w:w w:val="105"/>
        </w:rPr>
        <w:t>(</w:t>
      </w:r>
      <w:r>
        <w:rPr>
          <w:w w:val="105"/>
        </w:rPr>
        <w:t>1</w:t>
      </w:r>
      <w:r>
        <w:rPr>
          <w:spacing w:val="-1"/>
          <w:w w:val="105"/>
        </w:rPr>
        <w:t> </w:t>
      </w:r>
      <w:r>
        <w:rPr>
          <w:rFonts w:ascii="Latin Modern Math" w:hAnsi="Latin Modern Math"/>
          <w:w w:val="105"/>
        </w:rPr>
        <w:t>—</w:t>
      </w:r>
      <w:r>
        <w:rPr>
          <w:rFonts w:ascii="Latin Modern Math" w:hAnsi="Latin Modern Math"/>
          <w:spacing w:val="-16"/>
          <w:w w:val="105"/>
        </w:rPr>
        <w:t> </w:t>
      </w:r>
      <w:r>
        <w:rPr>
          <w:rFonts w:ascii="STIX" w:hAnsi="STIX"/>
          <w:i/>
          <w:w w:val="105"/>
          <w:sz w:val="17"/>
        </w:rPr>
        <w:t>ε</w:t>
      </w:r>
      <w:r>
        <w:rPr>
          <w:rFonts w:ascii="Latin Modern Math" w:hAnsi="Latin Modern Math"/>
          <w:w w:val="105"/>
        </w:rPr>
        <w:t>)</w:t>
      </w:r>
      <w:r>
        <w:rPr>
          <w:i/>
          <w:w w:val="105"/>
          <w:vertAlign w:val="superscript"/>
        </w:rPr>
        <w:t>m</w:t>
      </w:r>
      <w:r>
        <w:rPr>
          <w:w w:val="105"/>
          <w:vertAlign w:val="baseline"/>
        </w:rPr>
        <w:t>. Transducers were configured with a bit rate </w:t>
      </w:r>
      <w:r>
        <w:rPr>
          <w:w w:val="105"/>
          <w:vertAlign w:val="baseline"/>
        </w:rPr>
        <w:t>of Therefore,</w:t>
      </w:r>
      <w:r>
        <w:rPr>
          <w:spacing w:val="40"/>
          <w:w w:val="105"/>
          <w:vertAlign w:val="baseline"/>
        </w:rPr>
        <w:t> </w:t>
      </w:r>
      <w:r>
        <w:rPr>
          <w:w w:val="105"/>
          <w:vertAlign w:val="baseline"/>
        </w:rPr>
        <w:t>the</w:t>
      </w:r>
      <w:r>
        <w:rPr>
          <w:spacing w:val="40"/>
          <w:w w:val="105"/>
          <w:vertAlign w:val="baseline"/>
        </w:rPr>
        <w:t> </w:t>
      </w:r>
      <w:r>
        <w:rPr>
          <w:w w:val="105"/>
          <w:vertAlign w:val="baseline"/>
        </w:rPr>
        <w:t>probability</w:t>
      </w:r>
      <w:r>
        <w:rPr>
          <w:spacing w:val="40"/>
          <w:w w:val="105"/>
          <w:vertAlign w:val="baseline"/>
        </w:rPr>
        <w:t> </w:t>
      </w:r>
      <w:r>
        <w:rPr>
          <w:w w:val="105"/>
          <w:vertAlign w:val="baseline"/>
        </w:rPr>
        <w:t>of</w:t>
      </w:r>
      <w:r>
        <w:rPr>
          <w:spacing w:val="40"/>
          <w:w w:val="105"/>
          <w:vertAlign w:val="baseline"/>
        </w:rPr>
        <w:t> </w:t>
      </w:r>
      <w:r>
        <w:rPr>
          <w:w w:val="105"/>
          <w:vertAlign w:val="baseline"/>
        </w:rPr>
        <w:t>successful</w:t>
      </w:r>
      <w:r>
        <w:rPr>
          <w:spacing w:val="40"/>
          <w:w w:val="105"/>
          <w:vertAlign w:val="baseline"/>
        </w:rPr>
        <w:t> </w:t>
      </w:r>
      <w:r>
        <w:rPr>
          <w:w w:val="105"/>
          <w:vertAlign w:val="baseline"/>
        </w:rPr>
        <w:t>reception</w:t>
      </w:r>
      <w:r>
        <w:rPr>
          <w:spacing w:val="40"/>
          <w:w w:val="105"/>
          <w:vertAlign w:val="baseline"/>
        </w:rPr>
        <w:t> </w:t>
      </w:r>
      <w:r>
        <w:rPr>
          <w:w w:val="105"/>
          <w:vertAlign w:val="baseline"/>
        </w:rPr>
        <w:t>of</w:t>
      </w:r>
      <w:r>
        <w:rPr>
          <w:spacing w:val="40"/>
          <w:w w:val="105"/>
          <w:vertAlign w:val="baseline"/>
        </w:rPr>
        <w:t> </w:t>
      </w:r>
      <w:r>
        <w:rPr>
          <w:w w:val="105"/>
          <w:vertAlign w:val="baseline"/>
        </w:rPr>
        <w:t>a</w:t>
      </w:r>
      <w:r>
        <w:rPr>
          <w:spacing w:val="40"/>
          <w:w w:val="105"/>
          <w:vertAlign w:val="baseline"/>
        </w:rPr>
        <w:t> </w:t>
      </w:r>
      <w:r>
        <w:rPr>
          <w:w w:val="105"/>
          <w:vertAlign w:val="baseline"/>
        </w:rPr>
        <w:t>packet</w:t>
      </w:r>
      <w:r>
        <w:rPr>
          <w:spacing w:val="40"/>
          <w:w w:val="105"/>
          <w:vertAlign w:val="baseline"/>
        </w:rPr>
        <w:t> </w:t>
      </w:r>
      <w:r>
        <w:rPr>
          <w:w w:val="105"/>
          <w:vertAlign w:val="baseline"/>
        </w:rPr>
        <w:t>of</w:t>
      </w:r>
    </w:p>
    <w:p>
      <w:pPr>
        <w:pStyle w:val="BodyText"/>
        <w:spacing w:line="71" w:lineRule="exact"/>
        <w:jc w:val="both"/>
      </w:pPr>
      <w:r>
        <w:rPr>
          <w:w w:val="110"/>
        </w:rPr>
        <w:t>12.5</w:t>
      </w:r>
      <w:r>
        <w:rPr>
          <w:spacing w:val="-1"/>
          <w:w w:val="110"/>
        </w:rPr>
        <w:t> </w:t>
      </w:r>
      <w:r>
        <w:rPr>
          <w:w w:val="110"/>
        </w:rPr>
        <w:t>Kbps.</w:t>
      </w:r>
      <w:r>
        <w:rPr>
          <w:spacing w:val="-1"/>
          <w:w w:val="110"/>
        </w:rPr>
        <w:t> </w:t>
      </w:r>
      <w:r>
        <w:rPr>
          <w:w w:val="110"/>
        </w:rPr>
        <w:t>The</w:t>
      </w:r>
      <w:r>
        <w:rPr>
          <w:spacing w:val="-1"/>
          <w:w w:val="110"/>
        </w:rPr>
        <w:t> </w:t>
      </w:r>
      <w:r>
        <w:rPr>
          <w:w w:val="110"/>
        </w:rPr>
        <w:t>transmission</w:t>
      </w:r>
      <w:r>
        <w:rPr>
          <w:spacing w:val="-1"/>
          <w:w w:val="110"/>
        </w:rPr>
        <w:t> </w:t>
      </w:r>
      <w:r>
        <w:rPr>
          <w:w w:val="110"/>
        </w:rPr>
        <w:t>power was</w:t>
      </w:r>
      <w:r>
        <w:rPr>
          <w:spacing w:val="-1"/>
          <w:w w:val="110"/>
        </w:rPr>
        <w:t> </w:t>
      </w:r>
      <w:r>
        <w:rPr>
          <w:w w:val="110"/>
        </w:rPr>
        <w:t>adjusted</w:t>
      </w:r>
      <w:r>
        <w:rPr>
          <w:spacing w:val="-1"/>
          <w:w w:val="110"/>
        </w:rPr>
        <w:t> </w:t>
      </w:r>
      <w:r>
        <w:rPr>
          <w:w w:val="110"/>
        </w:rPr>
        <w:t>such</w:t>
      </w:r>
      <w:r>
        <w:rPr>
          <w:spacing w:val="-1"/>
          <w:w w:val="110"/>
        </w:rPr>
        <w:t> </w:t>
      </w:r>
      <w:r>
        <w:rPr>
          <w:w w:val="110"/>
        </w:rPr>
        <w:t>that the </w:t>
      </w:r>
      <w:r>
        <w:rPr>
          <w:spacing w:val="-2"/>
          <w:w w:val="110"/>
        </w:rPr>
        <w:t>nominal</w:t>
      </w:r>
    </w:p>
    <w:p>
      <w:pPr>
        <w:pStyle w:val="BodyText"/>
        <w:spacing w:before="24"/>
        <w:jc w:val="both"/>
      </w:pPr>
      <w:r>
        <w:rPr>
          <w:w w:val="110"/>
        </w:rPr>
        <w:t>communication</w:t>
      </w:r>
      <w:r>
        <w:rPr>
          <w:spacing w:val="3"/>
          <w:w w:val="110"/>
        </w:rPr>
        <w:t> </w:t>
      </w:r>
      <w:r>
        <w:rPr>
          <w:w w:val="110"/>
        </w:rPr>
        <w:t>range</w:t>
      </w:r>
      <w:r>
        <w:rPr>
          <w:spacing w:val="4"/>
          <w:w w:val="110"/>
        </w:rPr>
        <w:t> </w:t>
      </w:r>
      <w:r>
        <w:rPr>
          <w:w w:val="110"/>
        </w:rPr>
        <w:t>is</w:t>
      </w:r>
      <w:r>
        <w:rPr>
          <w:spacing w:val="4"/>
          <w:w w:val="110"/>
        </w:rPr>
        <w:t> </w:t>
      </w:r>
      <w:r>
        <w:rPr>
          <w:w w:val="110"/>
        </w:rPr>
        <w:t>150</w:t>
      </w:r>
      <w:r>
        <w:rPr>
          <w:spacing w:val="4"/>
          <w:w w:val="110"/>
        </w:rPr>
        <w:t> </w:t>
      </w:r>
      <w:r>
        <w:rPr>
          <w:spacing w:val="-5"/>
          <w:w w:val="110"/>
        </w:rPr>
        <w:t>m.</w:t>
      </w:r>
    </w:p>
    <w:p>
      <w:pPr>
        <w:pStyle w:val="BodyText"/>
        <w:spacing w:line="273" w:lineRule="auto" w:before="26"/>
        <w:ind w:right="38" w:firstLine="239"/>
        <w:jc w:val="both"/>
      </w:pPr>
      <w:r>
        <w:rPr>
          <w:w w:val="110"/>
        </w:rPr>
        <w:t>In</w:t>
      </w:r>
      <w:r>
        <w:rPr>
          <w:w w:val="110"/>
        </w:rPr>
        <w:t> our</w:t>
      </w:r>
      <w:r>
        <w:rPr>
          <w:w w:val="110"/>
        </w:rPr>
        <w:t> simulations,</w:t>
      </w:r>
      <w:r>
        <w:rPr>
          <w:w w:val="110"/>
        </w:rPr>
        <w:t> we</w:t>
      </w:r>
      <w:r>
        <w:rPr>
          <w:w w:val="110"/>
        </w:rPr>
        <w:t> adopted</w:t>
      </w:r>
      <w:r>
        <w:rPr>
          <w:w w:val="110"/>
        </w:rPr>
        <w:t> a</w:t>
      </w:r>
      <w:r>
        <w:rPr>
          <w:w w:val="110"/>
        </w:rPr>
        <w:t> basic</w:t>
      </w:r>
      <w:r>
        <w:rPr>
          <w:w w:val="110"/>
        </w:rPr>
        <w:t> ALOHA</w:t>
      </w:r>
      <w:r>
        <w:rPr>
          <w:w w:val="110"/>
        </w:rPr>
        <w:t> MAC</w:t>
      </w:r>
      <w:r>
        <w:rPr>
          <w:w w:val="110"/>
        </w:rPr>
        <w:t> protocol,</w:t>
      </w:r>
      <w:r>
        <w:rPr>
          <w:w w:val="110"/>
        </w:rPr>
        <w:t> </w:t>
      </w:r>
      <w:r>
        <w:rPr>
          <w:w w:val="110"/>
        </w:rPr>
        <w:t>in which</w:t>
      </w:r>
      <w:r>
        <w:rPr>
          <w:spacing w:val="-6"/>
          <w:w w:val="110"/>
        </w:rPr>
        <w:t> </w:t>
      </w:r>
      <w:r>
        <w:rPr>
          <w:w w:val="110"/>
        </w:rPr>
        <w:t>packets</w:t>
      </w:r>
      <w:r>
        <w:rPr>
          <w:spacing w:val="-7"/>
          <w:w w:val="110"/>
        </w:rPr>
        <w:t> </w:t>
      </w:r>
      <w:r>
        <w:rPr>
          <w:w w:val="110"/>
        </w:rPr>
        <w:t>are</w:t>
      </w:r>
      <w:r>
        <w:rPr>
          <w:spacing w:val="-6"/>
          <w:w w:val="110"/>
        </w:rPr>
        <w:t> </w:t>
      </w:r>
      <w:r>
        <w:rPr>
          <w:w w:val="110"/>
        </w:rPr>
        <w:t>transmitted</w:t>
      </w:r>
      <w:r>
        <w:rPr>
          <w:spacing w:val="-6"/>
          <w:w w:val="110"/>
        </w:rPr>
        <w:t> </w:t>
      </w:r>
      <w:r>
        <w:rPr>
          <w:w w:val="110"/>
        </w:rPr>
        <w:t>immediately</w:t>
      </w:r>
      <w:r>
        <w:rPr>
          <w:spacing w:val="-7"/>
          <w:w w:val="110"/>
        </w:rPr>
        <w:t> </w:t>
      </w:r>
      <w:r>
        <w:rPr>
          <w:w w:val="110"/>
        </w:rPr>
        <w:t>regardless</w:t>
      </w:r>
      <w:r>
        <w:rPr>
          <w:spacing w:val="-7"/>
          <w:w w:val="110"/>
        </w:rPr>
        <w:t> </w:t>
      </w:r>
      <w:r>
        <w:rPr>
          <w:w w:val="110"/>
        </w:rPr>
        <w:t>of</w:t>
      </w:r>
      <w:r>
        <w:rPr>
          <w:spacing w:val="-7"/>
          <w:w w:val="110"/>
        </w:rPr>
        <w:t> </w:t>
      </w:r>
      <w:r>
        <w:rPr>
          <w:w w:val="110"/>
        </w:rPr>
        <w:t>the</w:t>
      </w:r>
      <w:r>
        <w:rPr>
          <w:spacing w:val="-7"/>
          <w:w w:val="110"/>
        </w:rPr>
        <w:t> </w:t>
      </w:r>
      <w:r>
        <w:rPr>
          <w:w w:val="110"/>
        </w:rPr>
        <w:t>state</w:t>
      </w:r>
      <w:r>
        <w:rPr>
          <w:spacing w:val="-7"/>
          <w:w w:val="110"/>
        </w:rPr>
        <w:t> </w:t>
      </w:r>
      <w:r>
        <w:rPr>
          <w:w w:val="110"/>
        </w:rPr>
        <w:t>of</w:t>
      </w:r>
      <w:r>
        <w:rPr>
          <w:spacing w:val="-7"/>
          <w:w w:val="110"/>
        </w:rPr>
        <w:t> </w:t>
      </w:r>
      <w:r>
        <w:rPr>
          <w:w w:val="110"/>
        </w:rPr>
        <w:t>the channel</w:t>
      </w:r>
      <w:r>
        <w:rPr>
          <w:spacing w:val="-9"/>
          <w:w w:val="110"/>
        </w:rPr>
        <w:t> </w:t>
      </w:r>
      <w:r>
        <w:rPr>
          <w:w w:val="110"/>
        </w:rPr>
        <w:t>and</w:t>
      </w:r>
      <w:r>
        <w:rPr>
          <w:spacing w:val="-9"/>
          <w:w w:val="110"/>
        </w:rPr>
        <w:t> </w:t>
      </w:r>
      <w:r>
        <w:rPr>
          <w:w w:val="110"/>
        </w:rPr>
        <w:t>frames</w:t>
      </w:r>
      <w:r>
        <w:rPr>
          <w:spacing w:val="-9"/>
          <w:w w:val="110"/>
        </w:rPr>
        <w:t> </w:t>
      </w:r>
      <w:r>
        <w:rPr>
          <w:w w:val="110"/>
        </w:rPr>
        <w:t>lost</w:t>
      </w:r>
      <w:r>
        <w:rPr>
          <w:spacing w:val="-9"/>
          <w:w w:val="110"/>
        </w:rPr>
        <w:t> </w:t>
      </w:r>
      <w:r>
        <w:rPr>
          <w:w w:val="110"/>
        </w:rPr>
        <w:t>due</w:t>
      </w:r>
      <w:r>
        <w:rPr>
          <w:spacing w:val="-9"/>
          <w:w w:val="110"/>
        </w:rPr>
        <w:t> </w:t>
      </w:r>
      <w:r>
        <w:rPr>
          <w:w w:val="110"/>
        </w:rPr>
        <w:t>to</w:t>
      </w:r>
      <w:r>
        <w:rPr>
          <w:spacing w:val="-10"/>
          <w:w w:val="110"/>
        </w:rPr>
        <w:t> </w:t>
      </w:r>
      <w:r>
        <w:rPr>
          <w:w w:val="110"/>
        </w:rPr>
        <w:t>collisions</w:t>
      </w:r>
      <w:r>
        <w:rPr>
          <w:spacing w:val="-9"/>
          <w:w w:val="110"/>
        </w:rPr>
        <w:t> </w:t>
      </w:r>
      <w:r>
        <w:rPr>
          <w:w w:val="110"/>
        </w:rPr>
        <w:t>are</w:t>
      </w:r>
      <w:r>
        <w:rPr>
          <w:spacing w:val="-10"/>
          <w:w w:val="110"/>
        </w:rPr>
        <w:t> </w:t>
      </w:r>
      <w:r>
        <w:rPr>
          <w:w w:val="110"/>
        </w:rPr>
        <w:t>not</w:t>
      </w:r>
      <w:r>
        <w:rPr>
          <w:spacing w:val="-9"/>
          <w:w w:val="110"/>
        </w:rPr>
        <w:t> </w:t>
      </w:r>
      <w:r>
        <w:rPr>
          <w:w w:val="110"/>
        </w:rPr>
        <w:t>retransmitted.</w:t>
      </w:r>
      <w:r>
        <w:rPr>
          <w:spacing w:val="-8"/>
          <w:w w:val="110"/>
        </w:rPr>
        <w:t> </w:t>
      </w:r>
      <w:r>
        <w:rPr>
          <w:w w:val="110"/>
        </w:rPr>
        <w:t>ALOHA is a practical alternative in acoustic underwater MAC, considering the extremely</w:t>
      </w:r>
      <w:r>
        <w:rPr>
          <w:w w:val="110"/>
        </w:rPr>
        <w:t> high</w:t>
      </w:r>
      <w:r>
        <w:rPr>
          <w:w w:val="110"/>
        </w:rPr>
        <w:t> propagation</w:t>
      </w:r>
      <w:r>
        <w:rPr>
          <w:w w:val="110"/>
        </w:rPr>
        <w:t> delay,</w:t>
      </w:r>
      <w:r>
        <w:rPr>
          <w:w w:val="110"/>
        </w:rPr>
        <w:t> which</w:t>
      </w:r>
      <w:r>
        <w:rPr>
          <w:w w:val="110"/>
        </w:rPr>
        <w:t> renders</w:t>
      </w:r>
      <w:r>
        <w:rPr>
          <w:w w:val="110"/>
        </w:rPr>
        <w:t> synchronized</w:t>
      </w:r>
      <w:r>
        <w:rPr>
          <w:w w:val="110"/>
        </w:rPr>
        <w:t> pro- </w:t>
      </w:r>
      <w:r>
        <w:rPr/>
        <w:t>tocols impractical [34]; hence, ALOHA has been frequently employed in</w:t>
      </w:r>
      <w:r>
        <w:rPr>
          <w:w w:val="110"/>
        </w:rPr>
        <w:t> UAN literature, such as [</w:t>
      </w:r>
      <w:hyperlink w:history="true" w:anchor="_bookmark57">
        <w:r>
          <w:rPr>
            <w:color w:val="2196D1"/>
            <w:w w:val="110"/>
          </w:rPr>
          <w:t>31</w:t>
        </w:r>
      </w:hyperlink>
      <w:r>
        <w:rPr>
          <w:w w:val="110"/>
        </w:rPr>
        <w:t>].</w:t>
      </w:r>
    </w:p>
    <w:p>
      <w:pPr>
        <w:pStyle w:val="BodyText"/>
        <w:spacing w:line="273" w:lineRule="auto"/>
        <w:ind w:right="38" w:firstLine="239"/>
        <w:jc w:val="both"/>
      </w:pPr>
      <w:r>
        <w:rPr>
          <w:w w:val="110"/>
        </w:rPr>
        <w:t>Traffic</w:t>
      </w:r>
      <w:r>
        <w:rPr>
          <w:spacing w:val="-5"/>
          <w:w w:val="110"/>
        </w:rPr>
        <w:t> </w:t>
      </w:r>
      <w:r>
        <w:rPr>
          <w:w w:val="110"/>
        </w:rPr>
        <w:t>was</w:t>
      </w:r>
      <w:r>
        <w:rPr>
          <w:spacing w:val="-5"/>
          <w:w w:val="110"/>
        </w:rPr>
        <w:t> </w:t>
      </w:r>
      <w:r>
        <w:rPr>
          <w:w w:val="110"/>
        </w:rPr>
        <w:t>generated</w:t>
      </w:r>
      <w:r>
        <w:rPr>
          <w:spacing w:val="-4"/>
          <w:w w:val="110"/>
        </w:rPr>
        <w:t> </w:t>
      </w:r>
      <w:r>
        <w:rPr>
          <w:w w:val="110"/>
        </w:rPr>
        <w:t>at</w:t>
      </w:r>
      <w:r>
        <w:rPr>
          <w:spacing w:val="-5"/>
          <w:w w:val="110"/>
        </w:rPr>
        <w:t> </w:t>
      </w:r>
      <w:r>
        <w:rPr>
          <w:w w:val="110"/>
        </w:rPr>
        <w:t>a</w:t>
      </w:r>
      <w:r>
        <w:rPr>
          <w:spacing w:val="-5"/>
          <w:w w:val="110"/>
        </w:rPr>
        <w:t> </w:t>
      </w:r>
      <w:r>
        <w:rPr>
          <w:w w:val="110"/>
        </w:rPr>
        <w:t>rate</w:t>
      </w:r>
      <w:r>
        <w:rPr>
          <w:spacing w:val="-5"/>
          <w:w w:val="110"/>
        </w:rPr>
        <w:t> </w:t>
      </w:r>
      <w:r>
        <w:rPr>
          <w:w w:val="110"/>
        </w:rPr>
        <w:t>of</w:t>
      </w:r>
      <w:r>
        <w:rPr>
          <w:spacing w:val="-5"/>
          <w:w w:val="110"/>
        </w:rPr>
        <w:t> </w:t>
      </w:r>
      <w:r>
        <w:rPr>
          <w:w w:val="110"/>
        </w:rPr>
        <w:t>10</w:t>
      </w:r>
      <w:r>
        <w:rPr>
          <w:spacing w:val="-5"/>
          <w:w w:val="110"/>
        </w:rPr>
        <w:t> </w:t>
      </w:r>
      <w:r>
        <w:rPr>
          <w:w w:val="110"/>
        </w:rPr>
        <w:t>bytes</w:t>
      </w:r>
      <w:r>
        <w:rPr>
          <w:spacing w:val="-4"/>
          <w:w w:val="110"/>
        </w:rPr>
        <w:t> </w:t>
      </w:r>
      <w:r>
        <w:rPr>
          <w:w w:val="110"/>
        </w:rPr>
        <w:t>per</w:t>
      </w:r>
      <w:r>
        <w:rPr>
          <w:spacing w:val="-5"/>
          <w:w w:val="110"/>
        </w:rPr>
        <w:t> </w:t>
      </w:r>
      <w:r>
        <w:rPr>
          <w:w w:val="110"/>
        </w:rPr>
        <w:t>second,</w:t>
      </w:r>
      <w:r>
        <w:rPr>
          <w:spacing w:val="-5"/>
          <w:w w:val="110"/>
        </w:rPr>
        <w:t> </w:t>
      </w:r>
      <w:r>
        <w:rPr>
          <w:w w:val="110"/>
        </w:rPr>
        <w:t>whereas</w:t>
      </w:r>
      <w:r>
        <w:rPr>
          <w:spacing w:val="-5"/>
          <w:w w:val="110"/>
        </w:rPr>
        <w:t> </w:t>
      </w:r>
      <w:r>
        <w:rPr>
          <w:w w:val="110"/>
        </w:rPr>
        <w:t>each packet</w:t>
      </w:r>
      <w:r>
        <w:rPr>
          <w:spacing w:val="-2"/>
          <w:w w:val="110"/>
        </w:rPr>
        <w:t> </w:t>
      </w:r>
      <w:r>
        <w:rPr>
          <w:w w:val="110"/>
        </w:rPr>
        <w:t>held</w:t>
      </w:r>
      <w:r>
        <w:rPr>
          <w:spacing w:val="-2"/>
          <w:w w:val="110"/>
        </w:rPr>
        <w:t> </w:t>
      </w:r>
      <w:r>
        <w:rPr>
          <w:w w:val="110"/>
        </w:rPr>
        <w:t>a</w:t>
      </w:r>
      <w:r>
        <w:rPr>
          <w:spacing w:val="-2"/>
          <w:w w:val="110"/>
        </w:rPr>
        <w:t> </w:t>
      </w:r>
      <w:r>
        <w:rPr>
          <w:w w:val="110"/>
        </w:rPr>
        <w:t>50-byte</w:t>
      </w:r>
      <w:r>
        <w:rPr>
          <w:spacing w:val="-2"/>
          <w:w w:val="110"/>
        </w:rPr>
        <w:t> </w:t>
      </w:r>
      <w:r>
        <w:rPr>
          <w:w w:val="110"/>
        </w:rPr>
        <w:t>payload.</w:t>
      </w:r>
      <w:r>
        <w:rPr>
          <w:spacing w:val="-2"/>
          <w:w w:val="110"/>
        </w:rPr>
        <w:t> </w:t>
      </w:r>
      <w:r>
        <w:rPr>
          <w:w w:val="110"/>
        </w:rPr>
        <w:t>Thus,</w:t>
      </w:r>
      <w:r>
        <w:rPr>
          <w:spacing w:val="-1"/>
          <w:w w:val="110"/>
        </w:rPr>
        <w:t> </w:t>
      </w:r>
      <w:r>
        <w:rPr>
          <w:w w:val="110"/>
        </w:rPr>
        <w:t>one</w:t>
      </w:r>
      <w:r>
        <w:rPr>
          <w:spacing w:val="-2"/>
          <w:w w:val="110"/>
        </w:rPr>
        <w:t> </w:t>
      </w:r>
      <w:r>
        <w:rPr>
          <w:w w:val="110"/>
        </w:rPr>
        <w:t>packet was</w:t>
      </w:r>
      <w:r>
        <w:rPr>
          <w:spacing w:val="-3"/>
          <w:w w:val="110"/>
        </w:rPr>
        <w:t> </w:t>
      </w:r>
      <w:r>
        <w:rPr>
          <w:w w:val="110"/>
        </w:rPr>
        <w:t>generated</w:t>
      </w:r>
      <w:r>
        <w:rPr>
          <w:spacing w:val="-1"/>
          <w:w w:val="110"/>
        </w:rPr>
        <w:t> </w:t>
      </w:r>
      <w:r>
        <w:rPr>
          <w:w w:val="110"/>
        </w:rPr>
        <w:t>every</w:t>
      </w:r>
      <w:r>
        <w:rPr>
          <w:spacing w:val="-1"/>
          <w:w w:val="110"/>
        </w:rPr>
        <w:t> </w:t>
      </w:r>
      <w:r>
        <w:rPr>
          <w:spacing w:val="-12"/>
          <w:w w:val="110"/>
        </w:rPr>
        <w:t>5</w:t>
      </w:r>
    </w:p>
    <w:p>
      <w:pPr>
        <w:pStyle w:val="BodyText"/>
        <w:spacing w:line="273" w:lineRule="auto"/>
        <w:ind w:right="39"/>
        <w:jc w:val="both"/>
      </w:pPr>
      <w:r>
        <w:rPr>
          <w:w w:val="110"/>
        </w:rPr>
        <w:t>s.</w:t>
      </w:r>
      <w:r>
        <w:rPr>
          <w:w w:val="110"/>
        </w:rPr>
        <w:t> The</w:t>
      </w:r>
      <w:r>
        <w:rPr>
          <w:w w:val="110"/>
        </w:rPr>
        <w:t> source</w:t>
      </w:r>
      <w:r>
        <w:rPr>
          <w:w w:val="110"/>
        </w:rPr>
        <w:t> was</w:t>
      </w:r>
      <w:r>
        <w:rPr>
          <w:w w:val="110"/>
        </w:rPr>
        <w:t> configured</w:t>
      </w:r>
      <w:r>
        <w:rPr>
          <w:w w:val="110"/>
        </w:rPr>
        <w:t> to</w:t>
      </w:r>
      <w:r>
        <w:rPr>
          <w:w w:val="110"/>
        </w:rPr>
        <w:t> stop</w:t>
      </w:r>
      <w:r>
        <w:rPr>
          <w:w w:val="110"/>
        </w:rPr>
        <w:t> after</w:t>
      </w:r>
      <w:r>
        <w:rPr>
          <w:w w:val="110"/>
        </w:rPr>
        <w:t> transmitting</w:t>
      </w:r>
      <w:r>
        <w:rPr>
          <w:w w:val="110"/>
        </w:rPr>
        <w:t> exactly</w:t>
      </w:r>
      <w:r>
        <w:rPr>
          <w:w w:val="110"/>
        </w:rPr>
        <w:t> </w:t>
      </w:r>
      <w:r>
        <w:rPr>
          <w:w w:val="110"/>
        </w:rPr>
        <w:t>100 packets,</w:t>
      </w:r>
      <w:r>
        <w:rPr>
          <w:w w:val="110"/>
        </w:rPr>
        <w:t> and</w:t>
      </w:r>
      <w:r>
        <w:rPr>
          <w:w w:val="110"/>
        </w:rPr>
        <w:t> the</w:t>
      </w:r>
      <w:r>
        <w:rPr>
          <w:w w:val="110"/>
        </w:rPr>
        <w:t> simulation</w:t>
      </w:r>
      <w:r>
        <w:rPr>
          <w:w w:val="110"/>
        </w:rPr>
        <w:t> was</w:t>
      </w:r>
      <w:r>
        <w:rPr>
          <w:w w:val="110"/>
        </w:rPr>
        <w:t> run</w:t>
      </w:r>
      <w:r>
        <w:rPr>
          <w:w w:val="110"/>
        </w:rPr>
        <w:t> for</w:t>
      </w:r>
      <w:r>
        <w:rPr>
          <w:w w:val="110"/>
        </w:rPr>
        <w:t> as</w:t>
      </w:r>
      <w:r>
        <w:rPr>
          <w:w w:val="110"/>
        </w:rPr>
        <w:t> long</w:t>
      </w:r>
      <w:r>
        <w:rPr>
          <w:w w:val="110"/>
        </w:rPr>
        <w:t> as</w:t>
      </w:r>
      <w:r>
        <w:rPr>
          <w:w w:val="110"/>
        </w:rPr>
        <w:t> it</w:t>
      </w:r>
      <w:r>
        <w:rPr>
          <w:w w:val="110"/>
        </w:rPr>
        <w:t> took</w:t>
      </w:r>
      <w:r>
        <w:rPr>
          <w:w w:val="110"/>
        </w:rPr>
        <w:t> for</w:t>
      </w:r>
      <w:r>
        <w:rPr>
          <w:w w:val="110"/>
        </w:rPr>
        <w:t> all</w:t>
      </w:r>
      <w:r>
        <w:rPr>
          <w:w w:val="110"/>
        </w:rPr>
        <w:t> the traffic caused by these messages to disappear from the network.</w:t>
      </w:r>
    </w:p>
    <w:p>
      <w:pPr>
        <w:pStyle w:val="BodyText"/>
        <w:spacing w:line="287" w:lineRule="exact"/>
        <w:ind w:left="0" w:right="38"/>
        <w:jc w:val="right"/>
      </w:pPr>
      <w:r>
        <w:rPr/>
        <mc:AlternateContent>
          <mc:Choice Requires="wps">
            <w:drawing>
              <wp:anchor distT="0" distB="0" distL="0" distR="0" allowOverlap="1" layoutInCell="1" locked="0" behindDoc="1" simplePos="0" relativeHeight="487105024">
                <wp:simplePos x="0" y="0"/>
                <wp:positionH relativeFrom="page">
                  <wp:posOffset>2759036</wp:posOffset>
                </wp:positionH>
                <wp:positionV relativeFrom="paragraph">
                  <wp:posOffset>71259</wp:posOffset>
                </wp:positionV>
                <wp:extent cx="35560" cy="787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5560" cy="78740"/>
                        </a:xfrm>
                        <a:prstGeom prst="rect">
                          <a:avLst/>
                        </a:prstGeom>
                      </wps:spPr>
                      <wps:txbx>
                        <w:txbxContent>
                          <w:p>
                            <w:pPr>
                              <w:spacing w:line="122" w:lineRule="exact" w:before="0"/>
                              <w:ind w:left="0" w:right="0" w:firstLine="0"/>
                              <w:jc w:val="left"/>
                              <w:rPr>
                                <w:i/>
                                <w:sz w:val="11"/>
                              </w:rPr>
                            </w:pPr>
                            <w:r>
                              <w:rPr>
                                <w:i/>
                                <w:spacing w:val="-10"/>
                                <w:sz w:val="11"/>
                              </w:rPr>
                              <w:t>p</w:t>
                            </w:r>
                          </w:p>
                        </w:txbxContent>
                      </wps:txbx>
                      <wps:bodyPr wrap="square" lIns="0" tIns="0" rIns="0" bIns="0" rtlCol="0">
                        <a:noAutofit/>
                      </wps:bodyPr>
                    </wps:wsp>
                  </a:graphicData>
                </a:graphic>
              </wp:anchor>
            </w:drawing>
          </mc:Choice>
          <mc:Fallback>
            <w:pict>
              <v:shape style="position:absolute;margin-left:217.246994pt;margin-top:5.610996pt;width:2.8pt;height:6.2pt;mso-position-horizontal-relative:page;mso-position-vertical-relative:paragraph;z-index:-16211456" type="#_x0000_t202" id="docshape35" filled="false" stroked="false">
                <v:textbox inset="0,0,0,0">
                  <w:txbxContent>
                    <w:p>
                      <w:pPr>
                        <w:spacing w:line="122" w:lineRule="exact" w:before="0"/>
                        <w:ind w:left="0" w:right="0" w:firstLine="0"/>
                        <w:jc w:val="left"/>
                        <w:rPr>
                          <w:i/>
                          <w:sz w:val="11"/>
                        </w:rPr>
                      </w:pPr>
                      <w:r>
                        <w:rPr>
                          <w:i/>
                          <w:spacing w:val="-10"/>
                          <w:sz w:val="11"/>
                        </w:rPr>
                        <w:t>p</w:t>
                      </w:r>
                    </w:p>
                  </w:txbxContent>
                </v:textbox>
                <w10:wrap type="none"/>
              </v:shape>
            </w:pict>
          </mc:Fallback>
        </mc:AlternateContent>
      </w:r>
      <w:r>
        <w:rPr>
          <w:w w:val="110"/>
        </w:rPr>
        <w:t>The</w:t>
      </w:r>
      <w:r>
        <w:rPr>
          <w:spacing w:val="4"/>
          <w:w w:val="110"/>
        </w:rPr>
        <w:t> </w:t>
      </w:r>
      <w:r>
        <w:rPr>
          <w:w w:val="110"/>
        </w:rPr>
        <w:t>number</w:t>
      </w:r>
      <w:r>
        <w:rPr>
          <w:spacing w:val="4"/>
          <w:w w:val="110"/>
        </w:rPr>
        <w:t> </w:t>
      </w:r>
      <w:r>
        <w:rPr>
          <w:w w:val="110"/>
        </w:rPr>
        <w:t>of</w:t>
      </w:r>
      <w:r>
        <w:rPr>
          <w:spacing w:val="4"/>
          <w:w w:val="110"/>
        </w:rPr>
        <w:t> </w:t>
      </w:r>
      <w:r>
        <w:rPr>
          <w:w w:val="110"/>
        </w:rPr>
        <w:t>packets</w:t>
      </w:r>
      <w:r>
        <w:rPr>
          <w:spacing w:val="3"/>
          <w:w w:val="110"/>
        </w:rPr>
        <w:t> </w:t>
      </w:r>
      <w:r>
        <w:rPr>
          <w:w w:val="110"/>
        </w:rPr>
        <w:t>delivered</w:t>
      </w:r>
      <w:r>
        <w:rPr>
          <w:spacing w:val="5"/>
          <w:w w:val="110"/>
        </w:rPr>
        <w:t> </w:t>
      </w:r>
      <w:r>
        <w:rPr>
          <w:w w:val="110"/>
        </w:rPr>
        <w:t>to</w:t>
      </w:r>
      <w:r>
        <w:rPr>
          <w:spacing w:val="3"/>
          <w:w w:val="110"/>
        </w:rPr>
        <w:t> </w:t>
      </w:r>
      <w:r>
        <w:rPr>
          <w:w w:val="110"/>
        </w:rPr>
        <w:t>the</w:t>
      </w:r>
      <w:r>
        <w:rPr>
          <w:spacing w:val="4"/>
          <w:w w:val="110"/>
        </w:rPr>
        <w:t> </w:t>
      </w:r>
      <w:r>
        <w:rPr>
          <w:w w:val="110"/>
        </w:rPr>
        <w:t>sink,</w:t>
      </w:r>
      <w:r>
        <w:rPr>
          <w:spacing w:val="3"/>
          <w:w w:val="110"/>
        </w:rPr>
        <w:t> </w:t>
      </w:r>
      <w:r>
        <w:rPr>
          <w:i/>
          <w:w w:val="110"/>
        </w:rPr>
        <w:t>D</w:t>
      </w:r>
      <w:r>
        <w:rPr>
          <w:rFonts w:ascii="Latin Modern Math"/>
          <w:w w:val="110"/>
          <w:position w:val="10"/>
          <w:sz w:val="8"/>
        </w:rPr>
        <w:t>'</w:t>
      </w:r>
      <w:r>
        <w:rPr>
          <w:rFonts w:ascii="Latin Modern Math"/>
          <w:spacing w:val="10"/>
          <w:w w:val="110"/>
          <w:position w:val="10"/>
          <w:sz w:val="8"/>
        </w:rPr>
        <w:t> </w:t>
      </w:r>
      <w:r>
        <w:rPr>
          <w:w w:val="110"/>
        </w:rPr>
        <w:t>,</w:t>
      </w:r>
      <w:r>
        <w:rPr>
          <w:spacing w:val="4"/>
          <w:w w:val="110"/>
        </w:rPr>
        <w:t> </w:t>
      </w:r>
      <w:r>
        <w:rPr>
          <w:w w:val="110"/>
        </w:rPr>
        <w:t>was</w:t>
      </w:r>
      <w:r>
        <w:rPr>
          <w:spacing w:val="3"/>
          <w:w w:val="110"/>
        </w:rPr>
        <w:t> </w:t>
      </w:r>
      <w:r>
        <w:rPr>
          <w:w w:val="110"/>
        </w:rPr>
        <w:t>observed</w:t>
      </w:r>
      <w:r>
        <w:rPr>
          <w:spacing w:val="4"/>
          <w:w w:val="110"/>
        </w:rPr>
        <w:t> </w:t>
      </w:r>
      <w:r>
        <w:rPr>
          <w:spacing w:val="-5"/>
          <w:w w:val="110"/>
        </w:rPr>
        <w:t>and</w:t>
      </w:r>
    </w:p>
    <w:p>
      <w:pPr>
        <w:pStyle w:val="BodyText"/>
        <w:spacing w:line="156" w:lineRule="exact"/>
        <w:ind w:left="0" w:right="39"/>
        <w:jc w:val="right"/>
      </w:pPr>
      <w:r>
        <w:rPr>
          <w:w w:val="110"/>
        </w:rPr>
        <w:t>divided</w:t>
      </w:r>
      <w:r>
        <w:rPr>
          <w:spacing w:val="17"/>
          <w:w w:val="110"/>
        </w:rPr>
        <w:t> </w:t>
      </w:r>
      <w:r>
        <w:rPr>
          <w:w w:val="110"/>
        </w:rPr>
        <w:t>by</w:t>
      </w:r>
      <w:r>
        <w:rPr>
          <w:spacing w:val="16"/>
          <w:w w:val="110"/>
        </w:rPr>
        <w:t> </w:t>
      </w:r>
      <w:r>
        <w:rPr>
          <w:w w:val="110"/>
        </w:rPr>
        <w:t>the</w:t>
      </w:r>
      <w:r>
        <w:rPr>
          <w:spacing w:val="16"/>
          <w:w w:val="110"/>
        </w:rPr>
        <w:t> </w:t>
      </w:r>
      <w:r>
        <w:rPr>
          <w:w w:val="110"/>
        </w:rPr>
        <w:t>corresponding</w:t>
      </w:r>
      <w:r>
        <w:rPr>
          <w:spacing w:val="16"/>
          <w:w w:val="110"/>
        </w:rPr>
        <w:t> </w:t>
      </w:r>
      <w:r>
        <w:rPr>
          <w:w w:val="110"/>
        </w:rPr>
        <w:t>ideal</w:t>
      </w:r>
      <w:r>
        <w:rPr>
          <w:spacing w:val="16"/>
          <w:w w:val="110"/>
        </w:rPr>
        <w:t> </w:t>
      </w:r>
      <w:r>
        <w:rPr>
          <w:w w:val="110"/>
        </w:rPr>
        <w:t>number</w:t>
      </w:r>
      <w:r>
        <w:rPr>
          <w:spacing w:val="16"/>
          <w:w w:val="110"/>
        </w:rPr>
        <w:t> </w:t>
      </w:r>
      <w:r>
        <w:rPr>
          <w:w w:val="110"/>
        </w:rPr>
        <w:t>of</w:t>
      </w:r>
      <w:r>
        <w:rPr>
          <w:spacing w:val="16"/>
          <w:w w:val="110"/>
        </w:rPr>
        <w:t> </w:t>
      </w:r>
      <w:r>
        <w:rPr>
          <w:w w:val="110"/>
        </w:rPr>
        <w:t>traditional</w:t>
      </w:r>
      <w:r>
        <w:rPr>
          <w:spacing w:val="15"/>
          <w:w w:val="110"/>
        </w:rPr>
        <w:t> </w:t>
      </w:r>
      <w:r>
        <w:rPr>
          <w:w w:val="110"/>
        </w:rPr>
        <w:t>DBR</w:t>
      </w:r>
      <w:r>
        <w:rPr>
          <w:spacing w:val="16"/>
          <w:w w:val="110"/>
        </w:rPr>
        <w:t> </w:t>
      </w:r>
      <w:r>
        <w:rPr>
          <w:w w:val="110"/>
        </w:rPr>
        <w:t>in</w:t>
      </w:r>
      <w:r>
        <w:rPr>
          <w:spacing w:val="16"/>
          <w:w w:val="110"/>
        </w:rPr>
        <w:t> </w:t>
      </w:r>
      <w:r>
        <w:rPr>
          <w:spacing w:val="-5"/>
          <w:w w:val="110"/>
        </w:rPr>
        <w:t>the</w:t>
      </w:r>
    </w:p>
    <w:p>
      <w:pPr>
        <w:pStyle w:val="BodyText"/>
        <w:spacing w:line="283" w:lineRule="auto" w:before="21"/>
        <w:ind w:right="38"/>
        <w:jc w:val="both"/>
      </w:pPr>
      <w:r>
        <w:rPr>
          <w:w w:val="110"/>
        </w:rPr>
        <w:t>absence</w:t>
      </w:r>
      <w:r>
        <w:rPr>
          <w:w w:val="110"/>
        </w:rPr>
        <w:t> of</w:t>
      </w:r>
      <w:r>
        <w:rPr>
          <w:w w:val="110"/>
        </w:rPr>
        <w:t> the</w:t>
      </w:r>
      <w:r>
        <w:rPr>
          <w:w w:val="110"/>
        </w:rPr>
        <w:t> malicious</w:t>
      </w:r>
      <w:r>
        <w:rPr>
          <w:w w:val="110"/>
        </w:rPr>
        <w:t> attacker</w:t>
      </w:r>
      <w:r>
        <w:rPr>
          <w:w w:val="110"/>
        </w:rPr>
        <w:t> to</w:t>
      </w:r>
      <w:r>
        <w:rPr>
          <w:w w:val="110"/>
        </w:rPr>
        <w:t> obtain</w:t>
      </w:r>
      <w:r>
        <w:rPr>
          <w:w w:val="110"/>
        </w:rPr>
        <w:t> the</w:t>
      </w:r>
      <w:r>
        <w:rPr>
          <w:w w:val="110"/>
        </w:rPr>
        <w:t> delivery</w:t>
      </w:r>
      <w:r>
        <w:rPr>
          <w:w w:val="110"/>
        </w:rPr>
        <w:t> ratio,</w:t>
      </w:r>
      <w:r>
        <w:rPr>
          <w:w w:val="110"/>
        </w:rPr>
        <w:t> </w:t>
      </w:r>
      <w:r>
        <w:rPr>
          <w:i/>
          <w:w w:val="110"/>
        </w:rPr>
        <w:t>r</w:t>
      </w:r>
      <w:r>
        <w:rPr>
          <w:i/>
          <w:w w:val="110"/>
          <w:vertAlign w:val="subscript"/>
        </w:rPr>
        <w:t>p</w:t>
      </w:r>
      <w:r>
        <w:rPr>
          <w:w w:val="110"/>
          <w:vertAlign w:val="baseline"/>
        </w:rPr>
        <w:t>,</w:t>
      </w:r>
      <w:r>
        <w:rPr>
          <w:w w:val="110"/>
          <w:vertAlign w:val="baseline"/>
        </w:rPr>
        <w:t> </w:t>
      </w:r>
      <w:r>
        <w:rPr>
          <w:w w:val="110"/>
          <w:vertAlign w:val="baseline"/>
        </w:rPr>
        <w:t>as defined in </w:t>
      </w:r>
      <w:hyperlink w:history="true" w:anchor="_bookmark12">
        <w:r>
          <w:rPr>
            <w:color w:val="2196D1"/>
            <w:w w:val="110"/>
            <w:vertAlign w:val="baseline"/>
          </w:rPr>
          <w:t>(2)</w:t>
        </w:r>
      </w:hyperlink>
      <w:r>
        <w:rPr>
          <w:w w:val="110"/>
          <w:vertAlign w:val="baseline"/>
        </w:rPr>
        <w:t>.</w:t>
      </w:r>
    </w:p>
    <w:p>
      <w:pPr>
        <w:pStyle w:val="BodyText"/>
        <w:spacing w:line="273" w:lineRule="auto"/>
        <w:ind w:right="38" w:firstLine="239"/>
        <w:jc w:val="both"/>
      </w:pPr>
      <w:r>
        <w:rPr>
          <w:w w:val="110"/>
        </w:rPr>
        <w:t>For each of the three network densities, four sets of scenarios were </w:t>
      </w:r>
      <w:r>
        <w:rPr/>
        <w:t>simulated: (a) DBR protocol with the attacker inactive, (b) DBR </w:t>
      </w:r>
      <w:r>
        <w:rPr/>
        <w:t>protocol</w:t>
      </w:r>
      <w:r>
        <w:rPr>
          <w:spacing w:val="40"/>
          <w:w w:val="110"/>
        </w:rPr>
        <w:t> </w:t>
      </w:r>
      <w:r>
        <w:rPr>
          <w:w w:val="110"/>
        </w:rPr>
        <w:t>with</w:t>
      </w:r>
      <w:r>
        <w:rPr>
          <w:spacing w:val="-10"/>
          <w:w w:val="110"/>
        </w:rPr>
        <w:t> </w:t>
      </w:r>
      <w:r>
        <w:rPr>
          <w:w w:val="110"/>
        </w:rPr>
        <w:t>the</w:t>
      </w:r>
      <w:r>
        <w:rPr>
          <w:spacing w:val="-9"/>
          <w:w w:val="110"/>
        </w:rPr>
        <w:t> </w:t>
      </w:r>
      <w:r>
        <w:rPr>
          <w:w w:val="110"/>
        </w:rPr>
        <w:t>attacker</w:t>
      </w:r>
      <w:r>
        <w:rPr>
          <w:spacing w:val="-10"/>
          <w:w w:val="110"/>
        </w:rPr>
        <w:t> </w:t>
      </w:r>
      <w:r>
        <w:rPr>
          <w:w w:val="110"/>
        </w:rPr>
        <w:t>active,</w:t>
      </w:r>
      <w:r>
        <w:rPr>
          <w:spacing w:val="-11"/>
          <w:w w:val="110"/>
        </w:rPr>
        <w:t> </w:t>
      </w:r>
      <w:r>
        <w:rPr>
          <w:w w:val="110"/>
        </w:rPr>
        <w:t>(c)</w:t>
      </w:r>
      <w:r>
        <w:rPr>
          <w:spacing w:val="-10"/>
          <w:w w:val="110"/>
        </w:rPr>
        <w:t> </w:t>
      </w:r>
      <w:r>
        <w:rPr>
          <w:w w:val="110"/>
        </w:rPr>
        <w:t>DPR</w:t>
      </w:r>
      <w:r>
        <w:rPr>
          <w:spacing w:val="-9"/>
          <w:w w:val="110"/>
        </w:rPr>
        <w:t> </w:t>
      </w:r>
      <w:r>
        <w:rPr>
          <w:w w:val="110"/>
        </w:rPr>
        <w:t>protocol</w:t>
      </w:r>
      <w:r>
        <w:rPr>
          <w:spacing w:val="-9"/>
          <w:w w:val="110"/>
        </w:rPr>
        <w:t> </w:t>
      </w:r>
      <w:r>
        <w:rPr>
          <w:w w:val="110"/>
        </w:rPr>
        <w:t>with</w:t>
      </w:r>
      <w:r>
        <w:rPr>
          <w:spacing w:val="-10"/>
          <w:w w:val="110"/>
        </w:rPr>
        <w:t> </w:t>
      </w:r>
      <w:r>
        <w:rPr>
          <w:w w:val="110"/>
        </w:rPr>
        <w:t>the</w:t>
      </w:r>
      <w:r>
        <w:rPr>
          <w:spacing w:val="-10"/>
          <w:w w:val="110"/>
        </w:rPr>
        <w:t> </w:t>
      </w:r>
      <w:r>
        <w:rPr>
          <w:w w:val="110"/>
        </w:rPr>
        <w:t>attacker</w:t>
      </w:r>
      <w:r>
        <w:rPr>
          <w:spacing w:val="-9"/>
          <w:w w:val="110"/>
        </w:rPr>
        <w:t> </w:t>
      </w:r>
      <w:r>
        <w:rPr>
          <w:w w:val="110"/>
        </w:rPr>
        <w:t>inactive,</w:t>
      </w:r>
      <w:r>
        <w:rPr>
          <w:spacing w:val="-10"/>
          <w:w w:val="110"/>
        </w:rPr>
        <w:t> </w:t>
      </w:r>
      <w:r>
        <w:rPr>
          <w:spacing w:val="-5"/>
          <w:w w:val="110"/>
        </w:rPr>
        <w:t>and</w:t>
      </w:r>
    </w:p>
    <w:p>
      <w:pPr>
        <w:pStyle w:val="BodyText"/>
        <w:spacing w:line="182" w:lineRule="exact"/>
        <w:jc w:val="both"/>
      </w:pPr>
      <w:r>
        <w:rPr>
          <w:w w:val="110"/>
        </w:rPr>
        <w:t>(d)</w:t>
      </w:r>
      <w:r>
        <w:rPr>
          <w:spacing w:val="19"/>
          <w:w w:val="110"/>
        </w:rPr>
        <w:t> </w:t>
      </w:r>
      <w:r>
        <w:rPr>
          <w:w w:val="110"/>
        </w:rPr>
        <w:t>DPR</w:t>
      </w:r>
      <w:r>
        <w:rPr>
          <w:spacing w:val="18"/>
          <w:w w:val="110"/>
        </w:rPr>
        <w:t> </w:t>
      </w:r>
      <w:r>
        <w:rPr>
          <w:w w:val="110"/>
        </w:rPr>
        <w:t>protocol</w:t>
      </w:r>
      <w:r>
        <w:rPr>
          <w:spacing w:val="20"/>
          <w:w w:val="110"/>
        </w:rPr>
        <w:t> </w:t>
      </w:r>
      <w:r>
        <w:rPr>
          <w:w w:val="110"/>
        </w:rPr>
        <w:t>with</w:t>
      </w:r>
      <w:r>
        <w:rPr>
          <w:spacing w:val="19"/>
          <w:w w:val="110"/>
        </w:rPr>
        <w:t> </w:t>
      </w:r>
      <w:r>
        <w:rPr>
          <w:w w:val="110"/>
        </w:rPr>
        <w:t>the</w:t>
      </w:r>
      <w:r>
        <w:rPr>
          <w:spacing w:val="19"/>
          <w:w w:val="110"/>
        </w:rPr>
        <w:t> </w:t>
      </w:r>
      <w:r>
        <w:rPr>
          <w:w w:val="110"/>
        </w:rPr>
        <w:t>attacker</w:t>
      </w:r>
      <w:r>
        <w:rPr>
          <w:spacing w:val="18"/>
          <w:w w:val="110"/>
        </w:rPr>
        <w:t> </w:t>
      </w:r>
      <w:r>
        <w:rPr>
          <w:w w:val="110"/>
        </w:rPr>
        <w:t>active.</w:t>
      </w:r>
      <w:r>
        <w:rPr>
          <w:spacing w:val="19"/>
          <w:w w:val="110"/>
        </w:rPr>
        <w:t> </w:t>
      </w:r>
      <w:r>
        <w:rPr>
          <w:w w:val="110"/>
        </w:rPr>
        <w:t>When</w:t>
      </w:r>
      <w:r>
        <w:rPr>
          <w:spacing w:val="19"/>
          <w:w w:val="110"/>
        </w:rPr>
        <w:t> </w:t>
      </w:r>
      <w:r>
        <w:rPr>
          <w:w w:val="110"/>
        </w:rPr>
        <w:t>DPR</w:t>
      </w:r>
      <w:r>
        <w:rPr>
          <w:spacing w:val="19"/>
          <w:w w:val="110"/>
        </w:rPr>
        <w:t> </w:t>
      </w:r>
      <w:r>
        <w:rPr>
          <w:w w:val="110"/>
        </w:rPr>
        <w:t>was</w:t>
      </w:r>
      <w:r>
        <w:rPr>
          <w:spacing w:val="19"/>
          <w:w w:val="110"/>
        </w:rPr>
        <w:t> </w:t>
      </w:r>
      <w:r>
        <w:rPr>
          <w:w w:val="110"/>
        </w:rPr>
        <w:t>used,</w:t>
      </w:r>
      <w:r>
        <w:rPr>
          <w:spacing w:val="18"/>
          <w:w w:val="110"/>
        </w:rPr>
        <w:t> </w:t>
      </w:r>
      <w:r>
        <w:rPr>
          <w:spacing w:val="-5"/>
          <w:w w:val="110"/>
        </w:rPr>
        <w:t>the</w:t>
      </w:r>
    </w:p>
    <w:p>
      <w:pPr>
        <w:pStyle w:val="BodyText"/>
        <w:spacing w:line="84" w:lineRule="auto" w:before="116"/>
        <w:ind w:right="38" w:hanging="1"/>
        <w:jc w:val="center"/>
      </w:pPr>
      <w:r>
        <w:rPr>
          <w:w w:val="110"/>
        </w:rPr>
        <w:t>ranging</w:t>
      </w:r>
      <w:r>
        <w:rPr>
          <w:w w:val="110"/>
        </w:rPr>
        <w:t> from</w:t>
      </w:r>
      <w:r>
        <w:rPr>
          <w:w w:val="110"/>
        </w:rPr>
        <w:t> </w:t>
      </w:r>
      <w:r>
        <w:rPr>
          <w:i/>
          <w:w w:val="110"/>
        </w:rPr>
        <w:t>p</w:t>
      </w:r>
      <w:r>
        <w:rPr>
          <w:i/>
          <w:spacing w:val="-4"/>
          <w:w w:val="110"/>
        </w:rPr>
        <w:t> </w:t>
      </w:r>
      <w:r>
        <w:rPr>
          <w:rFonts w:ascii="Latin Modern Math"/>
          <w:w w:val="110"/>
        </w:rPr>
        <w:t>=</w:t>
      </w:r>
      <w:r>
        <w:rPr>
          <w:rFonts w:ascii="Latin Modern Math"/>
          <w:spacing w:val="-16"/>
          <w:w w:val="110"/>
        </w:rPr>
        <w:t> </w:t>
      </w:r>
      <w:r>
        <w:rPr>
          <w:w w:val="110"/>
        </w:rPr>
        <w:t>0</w:t>
      </w:r>
      <w:r>
        <w:rPr>
          <w:rFonts w:ascii="LM Roman 10"/>
          <w:w w:val="110"/>
        </w:rPr>
        <w:t>.</w:t>
      </w:r>
      <w:r>
        <w:rPr>
          <w:w w:val="110"/>
        </w:rPr>
        <w:t>1</w:t>
      </w:r>
      <w:r>
        <w:rPr>
          <w:w w:val="110"/>
        </w:rPr>
        <w:t> to</w:t>
      </w:r>
      <w:r>
        <w:rPr>
          <w:w w:val="110"/>
        </w:rPr>
        <w:t> </w:t>
      </w:r>
      <w:r>
        <w:rPr>
          <w:i/>
          <w:w w:val="110"/>
        </w:rPr>
        <w:t>p</w:t>
      </w:r>
      <w:r>
        <w:rPr>
          <w:i/>
          <w:spacing w:val="20"/>
          <w:w w:val="110"/>
        </w:rPr>
        <w:t> </w:t>
      </w:r>
      <w:r>
        <w:rPr>
          <w:rFonts w:ascii="Latin Modern Math"/>
          <w:w w:val="110"/>
        </w:rPr>
        <w:t>=</w:t>
      </w:r>
      <w:r>
        <w:rPr>
          <w:rFonts w:ascii="Latin Modern Math"/>
          <w:spacing w:val="-1"/>
          <w:w w:val="110"/>
        </w:rPr>
        <w:t> </w:t>
      </w:r>
      <w:r>
        <w:rPr>
          <w:w w:val="110"/>
        </w:rPr>
        <w:t>1.</w:t>
      </w:r>
      <w:r>
        <w:rPr>
          <w:w w:val="110"/>
        </w:rPr>
        <w:t> In</w:t>
      </w:r>
      <w:r>
        <w:rPr>
          <w:w w:val="110"/>
        </w:rPr>
        <w:t> each</w:t>
      </w:r>
      <w:r>
        <w:rPr>
          <w:w w:val="110"/>
        </w:rPr>
        <w:t> scenario,</w:t>
      </w:r>
      <w:r>
        <w:rPr>
          <w:w w:val="110"/>
        </w:rPr>
        <w:t> the</w:t>
      </w:r>
      <w:r>
        <w:rPr>
          <w:w w:val="110"/>
        </w:rPr>
        <w:t> experiment</w:t>
      </w:r>
      <w:r>
        <w:rPr>
          <w:w w:val="110"/>
        </w:rPr>
        <w:t> was simulation</w:t>
      </w:r>
      <w:r>
        <w:rPr>
          <w:spacing w:val="-1"/>
          <w:w w:val="110"/>
        </w:rPr>
        <w:t> </w:t>
      </w:r>
      <w:r>
        <w:rPr>
          <w:w w:val="110"/>
        </w:rPr>
        <w:t>was</w:t>
      </w:r>
      <w:r>
        <w:rPr>
          <w:spacing w:val="1"/>
          <w:w w:val="110"/>
        </w:rPr>
        <w:t> </w:t>
      </w:r>
      <w:r>
        <w:rPr>
          <w:w w:val="110"/>
        </w:rPr>
        <w:t>repeated</w:t>
      </w:r>
      <w:r>
        <w:rPr>
          <w:spacing w:val="-1"/>
          <w:w w:val="110"/>
        </w:rPr>
        <w:t> </w:t>
      </w:r>
      <w:r>
        <w:rPr>
          <w:w w:val="110"/>
        </w:rPr>
        <w:t>with various values of forwarding</w:t>
      </w:r>
      <w:r>
        <w:rPr>
          <w:spacing w:val="1"/>
          <w:w w:val="110"/>
        </w:rPr>
        <w:t> </w:t>
      </w:r>
      <w:r>
        <w:rPr>
          <w:spacing w:val="-2"/>
          <w:w w:val="110"/>
        </w:rPr>
        <w:t>probability,</w:t>
      </w:r>
    </w:p>
    <w:p>
      <w:pPr>
        <w:pStyle w:val="BodyText"/>
        <w:spacing w:line="273" w:lineRule="auto"/>
        <w:ind w:right="129"/>
        <w:jc w:val="both"/>
      </w:pPr>
      <w:r>
        <w:rPr/>
        <w:br w:type="column"/>
      </w:r>
      <w:r>
        <w:rPr>
          <w:w w:val="110"/>
        </w:rPr>
        <w:t>39%,</w:t>
      </w:r>
      <w:r>
        <w:rPr>
          <w:w w:val="110"/>
        </w:rPr>
        <w:t> 66%,</w:t>
      </w:r>
      <w:r>
        <w:rPr>
          <w:w w:val="110"/>
        </w:rPr>
        <w:t> and</w:t>
      </w:r>
      <w:r>
        <w:rPr>
          <w:w w:val="110"/>
        </w:rPr>
        <w:t> 61%,</w:t>
      </w:r>
      <w:r>
        <w:rPr>
          <w:w w:val="110"/>
        </w:rPr>
        <w:t> respectively.</w:t>
      </w:r>
      <w:r>
        <w:rPr>
          <w:w w:val="110"/>
        </w:rPr>
        <w:t> Therefore,</w:t>
      </w:r>
      <w:r>
        <w:rPr>
          <w:w w:val="110"/>
        </w:rPr>
        <w:t> the</w:t>
      </w:r>
      <w:r>
        <w:rPr>
          <w:w w:val="110"/>
        </w:rPr>
        <w:t> overhead</w:t>
      </w:r>
      <w:r>
        <w:rPr>
          <w:w w:val="110"/>
        </w:rPr>
        <w:t> </w:t>
      </w:r>
      <w:r>
        <w:rPr>
          <w:w w:val="110"/>
        </w:rPr>
        <w:t>increased with</w:t>
      </w:r>
      <w:r>
        <w:rPr>
          <w:w w:val="110"/>
        </w:rPr>
        <w:t> network</w:t>
      </w:r>
      <w:r>
        <w:rPr>
          <w:w w:val="110"/>
        </w:rPr>
        <w:t> density,</w:t>
      </w:r>
      <w:r>
        <w:rPr>
          <w:w w:val="110"/>
        </w:rPr>
        <w:t> confirming</w:t>
      </w:r>
      <w:r>
        <w:rPr>
          <w:w w:val="110"/>
        </w:rPr>
        <w:t> our</w:t>
      </w:r>
      <w:r>
        <w:rPr>
          <w:w w:val="110"/>
        </w:rPr>
        <w:t> earlier</w:t>
      </w:r>
      <w:r>
        <w:rPr>
          <w:w w:val="110"/>
        </w:rPr>
        <w:t> analysis</w:t>
      </w:r>
      <w:r>
        <w:rPr>
          <w:w w:val="110"/>
        </w:rPr>
        <w:t> that</w:t>
      </w:r>
      <w:r>
        <w:rPr>
          <w:w w:val="110"/>
        </w:rPr>
        <w:t> a</w:t>
      </w:r>
      <w:r>
        <w:rPr>
          <w:w w:val="110"/>
        </w:rPr>
        <w:t> larger number</w:t>
      </w:r>
      <w:r>
        <w:rPr>
          <w:w w:val="110"/>
        </w:rPr>
        <w:t> of</w:t>
      </w:r>
      <w:r>
        <w:rPr>
          <w:w w:val="110"/>
        </w:rPr>
        <w:t> suboptimal</w:t>
      </w:r>
      <w:r>
        <w:rPr>
          <w:w w:val="110"/>
        </w:rPr>
        <w:t> unqualified</w:t>
      </w:r>
      <w:r>
        <w:rPr>
          <w:w w:val="110"/>
        </w:rPr>
        <w:t> nodes</w:t>
      </w:r>
      <w:r>
        <w:rPr>
          <w:w w:val="110"/>
        </w:rPr>
        <w:t> are</w:t>
      </w:r>
      <w:r>
        <w:rPr>
          <w:w w:val="110"/>
        </w:rPr>
        <w:t> involved</w:t>
      </w:r>
      <w:r>
        <w:rPr>
          <w:w w:val="110"/>
        </w:rPr>
        <w:t> in</w:t>
      </w:r>
      <w:r>
        <w:rPr>
          <w:w w:val="110"/>
        </w:rPr>
        <w:t> probabilistic forwarding. The results indicate that</w:t>
      </w:r>
      <w:r>
        <w:rPr>
          <w:spacing w:val="-1"/>
          <w:w w:val="110"/>
        </w:rPr>
        <w:t> </w:t>
      </w:r>
      <w:r>
        <w:rPr>
          <w:w w:val="110"/>
        </w:rPr>
        <w:t>networks with lower node</w:t>
      </w:r>
      <w:r>
        <w:rPr>
          <w:spacing w:val="-1"/>
          <w:w w:val="110"/>
        </w:rPr>
        <w:t> </w:t>
      </w:r>
      <w:r>
        <w:rPr>
          <w:w w:val="110"/>
        </w:rPr>
        <w:t>density can</w:t>
      </w:r>
      <w:r>
        <w:rPr>
          <w:w w:val="110"/>
        </w:rPr>
        <w:t> tolerate</w:t>
      </w:r>
      <w:r>
        <w:rPr>
          <w:w w:val="110"/>
        </w:rPr>
        <w:t> higher</w:t>
      </w:r>
      <w:r>
        <w:rPr>
          <w:w w:val="110"/>
        </w:rPr>
        <w:t> forwarding</w:t>
      </w:r>
      <w:r>
        <w:rPr>
          <w:w w:val="110"/>
        </w:rPr>
        <w:t> probabilities</w:t>
      </w:r>
      <w:r>
        <w:rPr>
          <w:w w:val="110"/>
        </w:rPr>
        <w:t> with</w:t>
      </w:r>
      <w:r>
        <w:rPr>
          <w:w w:val="110"/>
        </w:rPr>
        <w:t> lower</w:t>
      </w:r>
      <w:r>
        <w:rPr>
          <w:w w:val="110"/>
        </w:rPr>
        <w:t> overhead compared to higher density networks.</w:t>
      </w:r>
    </w:p>
    <w:p>
      <w:pPr>
        <w:pStyle w:val="BodyText"/>
        <w:spacing w:before="14"/>
        <w:ind w:left="0"/>
        <w:rPr>
          <w:sz w:val="20"/>
        </w:rPr>
      </w:pPr>
      <w:r>
        <w:rPr/>
        <w:drawing>
          <wp:anchor distT="0" distB="0" distL="0" distR="0" allowOverlap="1" layoutInCell="1" locked="0" behindDoc="1" simplePos="0" relativeHeight="487599104">
            <wp:simplePos x="0" y="0"/>
            <wp:positionH relativeFrom="page">
              <wp:posOffset>3922012</wp:posOffset>
            </wp:positionH>
            <wp:positionV relativeFrom="paragraph">
              <wp:posOffset>170420</wp:posOffset>
            </wp:positionV>
            <wp:extent cx="3141681" cy="2084832"/>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18" cstate="print"/>
                    <a:stretch>
                      <a:fillRect/>
                    </a:stretch>
                  </pic:blipFill>
                  <pic:spPr>
                    <a:xfrm>
                      <a:off x="0" y="0"/>
                      <a:ext cx="3141681" cy="2084832"/>
                    </a:xfrm>
                    <a:prstGeom prst="rect">
                      <a:avLst/>
                    </a:prstGeom>
                  </pic:spPr>
                </pic:pic>
              </a:graphicData>
            </a:graphic>
          </wp:anchor>
        </w:drawing>
      </w:r>
    </w:p>
    <w:p>
      <w:pPr>
        <w:spacing w:line="268" w:lineRule="auto" w:before="171"/>
        <w:ind w:left="131" w:right="130" w:firstLine="0"/>
        <w:jc w:val="both"/>
        <w:rPr>
          <w:sz w:val="14"/>
        </w:rPr>
      </w:pPr>
      <w:bookmarkStart w:name="_bookmark21" w:id="37"/>
      <w:bookmarkEnd w:id="37"/>
      <w:r>
        <w:rPr/>
      </w:r>
      <w:r>
        <w:rPr>
          <w:b/>
          <w:w w:val="115"/>
          <w:sz w:val="14"/>
        </w:rPr>
        <w:t>Fig.</w:t>
      </w:r>
      <w:r>
        <w:rPr>
          <w:b/>
          <w:spacing w:val="-11"/>
          <w:w w:val="115"/>
          <w:sz w:val="14"/>
        </w:rPr>
        <w:t> </w:t>
      </w:r>
      <w:r>
        <w:rPr>
          <w:b/>
          <w:w w:val="115"/>
          <w:sz w:val="14"/>
        </w:rPr>
        <w:t>5.</w:t>
      </w:r>
      <w:r>
        <w:rPr>
          <w:b/>
          <w:spacing w:val="-7"/>
          <w:w w:val="115"/>
          <w:sz w:val="14"/>
        </w:rPr>
        <w:t> </w:t>
      </w:r>
      <w:r>
        <w:rPr>
          <w:w w:val="115"/>
          <w:sz w:val="14"/>
        </w:rPr>
        <w:t>Without</w:t>
      </w:r>
      <w:r>
        <w:rPr>
          <w:spacing w:val="-10"/>
          <w:w w:val="115"/>
          <w:sz w:val="14"/>
        </w:rPr>
        <w:t> </w:t>
      </w:r>
      <w:r>
        <w:rPr>
          <w:w w:val="115"/>
          <w:sz w:val="14"/>
        </w:rPr>
        <w:t>probabilistic</w:t>
      </w:r>
      <w:r>
        <w:rPr>
          <w:spacing w:val="-10"/>
          <w:w w:val="115"/>
          <w:sz w:val="14"/>
        </w:rPr>
        <w:t> </w:t>
      </w:r>
      <w:r>
        <w:rPr>
          <w:w w:val="115"/>
          <w:sz w:val="14"/>
        </w:rPr>
        <w:t>forwarding,</w:t>
      </w:r>
      <w:r>
        <w:rPr>
          <w:spacing w:val="-10"/>
          <w:w w:val="115"/>
          <w:sz w:val="14"/>
        </w:rPr>
        <w:t> </w:t>
      </w:r>
      <w:r>
        <w:rPr>
          <w:w w:val="115"/>
          <w:sz w:val="14"/>
        </w:rPr>
        <w:t>no</w:t>
      </w:r>
      <w:r>
        <w:rPr>
          <w:spacing w:val="-10"/>
          <w:w w:val="115"/>
          <w:sz w:val="14"/>
        </w:rPr>
        <w:t> </w:t>
      </w:r>
      <w:r>
        <w:rPr>
          <w:w w:val="115"/>
          <w:sz w:val="14"/>
        </w:rPr>
        <w:t>packets</w:t>
      </w:r>
      <w:r>
        <w:rPr>
          <w:spacing w:val="-10"/>
          <w:w w:val="115"/>
          <w:sz w:val="14"/>
        </w:rPr>
        <w:t> </w:t>
      </w:r>
      <w:r>
        <w:rPr>
          <w:w w:val="115"/>
          <w:sz w:val="14"/>
        </w:rPr>
        <w:t>can</w:t>
      </w:r>
      <w:r>
        <w:rPr>
          <w:spacing w:val="-10"/>
          <w:w w:val="115"/>
          <w:sz w:val="14"/>
        </w:rPr>
        <w:t> </w:t>
      </w:r>
      <w:r>
        <w:rPr>
          <w:w w:val="115"/>
          <w:sz w:val="14"/>
        </w:rPr>
        <w:t>be</w:t>
      </w:r>
      <w:r>
        <w:rPr>
          <w:spacing w:val="-10"/>
          <w:w w:val="115"/>
          <w:sz w:val="14"/>
        </w:rPr>
        <w:t> </w:t>
      </w:r>
      <w:r>
        <w:rPr>
          <w:w w:val="115"/>
          <w:sz w:val="14"/>
        </w:rPr>
        <w:t>delivered</w:t>
      </w:r>
      <w:r>
        <w:rPr>
          <w:spacing w:val="-10"/>
          <w:w w:val="115"/>
          <w:sz w:val="14"/>
        </w:rPr>
        <w:t> </w:t>
      </w:r>
      <w:r>
        <w:rPr>
          <w:w w:val="115"/>
          <w:sz w:val="14"/>
        </w:rPr>
        <w:t>under</w:t>
      </w:r>
      <w:r>
        <w:rPr>
          <w:spacing w:val="-10"/>
          <w:w w:val="115"/>
          <w:sz w:val="14"/>
        </w:rPr>
        <w:t> </w:t>
      </w:r>
      <w:r>
        <w:rPr>
          <w:w w:val="115"/>
          <w:sz w:val="14"/>
        </w:rPr>
        <w:t>the depth-spoofing</w:t>
      </w:r>
      <w:r>
        <w:rPr>
          <w:w w:val="115"/>
          <w:sz w:val="14"/>
        </w:rPr>
        <w:t> attack.</w:t>
      </w:r>
      <w:r>
        <w:rPr>
          <w:w w:val="115"/>
          <w:sz w:val="14"/>
        </w:rPr>
        <w:t> Using</w:t>
      </w:r>
      <w:r>
        <w:rPr>
          <w:w w:val="115"/>
          <w:sz w:val="14"/>
        </w:rPr>
        <w:t> a</w:t>
      </w:r>
      <w:r>
        <w:rPr>
          <w:w w:val="115"/>
          <w:sz w:val="14"/>
        </w:rPr>
        <w:t> higher</w:t>
      </w:r>
      <w:r>
        <w:rPr>
          <w:w w:val="115"/>
          <w:sz w:val="14"/>
        </w:rPr>
        <w:t> forwarding</w:t>
      </w:r>
      <w:r>
        <w:rPr>
          <w:w w:val="115"/>
          <w:sz w:val="14"/>
        </w:rPr>
        <w:t> probability</w:t>
      </w:r>
      <w:r>
        <w:rPr>
          <w:w w:val="115"/>
          <w:sz w:val="14"/>
        </w:rPr>
        <w:t> </w:t>
      </w:r>
      <w:r>
        <w:rPr>
          <w:rFonts w:ascii="STIX"/>
          <w:b/>
          <w:i/>
          <w:w w:val="115"/>
          <w:sz w:val="14"/>
        </w:rPr>
        <w:t>p</w:t>
      </w:r>
      <w:r>
        <w:rPr>
          <w:rFonts w:ascii="STIX"/>
          <w:b/>
          <w:i/>
          <w:w w:val="115"/>
          <w:sz w:val="14"/>
        </w:rPr>
        <w:t> </w:t>
      </w:r>
      <w:r>
        <w:rPr>
          <w:w w:val="115"/>
          <w:sz w:val="14"/>
        </w:rPr>
        <w:t>improves</w:t>
      </w:r>
      <w:r>
        <w:rPr>
          <w:w w:val="115"/>
          <w:sz w:val="14"/>
        </w:rPr>
        <w:t> the packet delivery</w:t>
      </w:r>
      <w:r>
        <w:rPr>
          <w:w w:val="115"/>
          <w:sz w:val="14"/>
        </w:rPr>
        <w:t> ratio for networks</w:t>
      </w:r>
      <w:r>
        <w:rPr>
          <w:w w:val="115"/>
          <w:sz w:val="14"/>
        </w:rPr>
        <w:t> of all densities.</w:t>
      </w:r>
      <w:r>
        <w:rPr>
          <w:w w:val="115"/>
          <w:sz w:val="14"/>
        </w:rPr>
        <w:t> The</w:t>
      </w:r>
      <w:r>
        <w:rPr>
          <w:w w:val="115"/>
          <w:sz w:val="14"/>
        </w:rPr>
        <w:t> higher the network density, the faster the improvement in packet delivery ratio.</w:t>
      </w:r>
    </w:p>
    <w:p>
      <w:pPr>
        <w:spacing w:after="0" w:line="268" w:lineRule="auto"/>
        <w:jc w:val="both"/>
        <w:rPr>
          <w:sz w:val="14"/>
        </w:rPr>
        <w:sectPr>
          <w:type w:val="continuous"/>
          <w:pgSz w:w="11910" w:h="15880"/>
          <w:pgMar w:header="655" w:footer="544" w:top="620" w:bottom="280" w:left="620" w:right="620"/>
          <w:cols w:num="2" w:equalWidth="0">
            <w:col w:w="5194" w:space="186"/>
            <w:col w:w="5290"/>
          </w:cols>
        </w:sectPr>
      </w:pPr>
    </w:p>
    <w:p>
      <w:pPr>
        <w:pStyle w:val="BodyText"/>
        <w:spacing w:before="6"/>
        <w:ind w:left="0"/>
        <w:rPr>
          <w:sz w:val="10"/>
        </w:rPr>
      </w:pPr>
    </w:p>
    <w:p>
      <w:pPr>
        <w:spacing w:after="0"/>
        <w:rPr>
          <w:sz w:val="10"/>
        </w:rPr>
        <w:sectPr>
          <w:pgSz w:w="11910" w:h="15880"/>
          <w:pgMar w:header="655" w:footer="544" w:top="840" w:bottom="740" w:left="620" w:right="620"/>
        </w:sectPr>
      </w:pPr>
    </w:p>
    <w:p>
      <w:pPr>
        <w:pStyle w:val="BodyText"/>
        <w:spacing w:before="11"/>
        <w:ind w:left="0"/>
        <w:rPr>
          <w:sz w:val="11"/>
        </w:rPr>
      </w:pPr>
    </w:p>
    <w:p>
      <w:pPr>
        <w:pStyle w:val="BodyText"/>
        <w:ind w:left="172"/>
        <w:rPr>
          <w:sz w:val="20"/>
        </w:rPr>
      </w:pPr>
      <w:r>
        <w:rPr>
          <w:sz w:val="20"/>
        </w:rPr>
        <w:drawing>
          <wp:inline distT="0" distB="0" distL="0" distR="0">
            <wp:extent cx="3144728" cy="2081783"/>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9" cstate="print"/>
                    <a:stretch>
                      <a:fillRect/>
                    </a:stretch>
                  </pic:blipFill>
                  <pic:spPr>
                    <a:xfrm>
                      <a:off x="0" y="0"/>
                      <a:ext cx="3144728" cy="2081783"/>
                    </a:xfrm>
                    <a:prstGeom prst="rect">
                      <a:avLst/>
                    </a:prstGeom>
                  </pic:spPr>
                </pic:pic>
              </a:graphicData>
            </a:graphic>
          </wp:inline>
        </w:drawing>
      </w:r>
      <w:r>
        <w:rPr>
          <w:sz w:val="20"/>
        </w:rPr>
      </w:r>
    </w:p>
    <w:p>
      <w:pPr>
        <w:pStyle w:val="BodyText"/>
        <w:spacing w:before="10"/>
        <w:ind w:left="0"/>
        <w:rPr>
          <w:sz w:val="14"/>
        </w:rPr>
      </w:pPr>
    </w:p>
    <w:p>
      <w:pPr>
        <w:spacing w:line="283" w:lineRule="auto" w:before="1"/>
        <w:ind w:left="131" w:right="38" w:firstLine="0"/>
        <w:jc w:val="both"/>
        <w:rPr>
          <w:sz w:val="14"/>
        </w:rPr>
      </w:pPr>
      <w:bookmarkStart w:name="_bookmark22" w:id="38"/>
      <w:bookmarkEnd w:id="38"/>
      <w:r>
        <w:rPr/>
      </w:r>
      <w:r>
        <w:rPr>
          <w:b/>
          <w:w w:val="115"/>
          <w:sz w:val="14"/>
        </w:rPr>
        <w:t>Fig.</w:t>
      </w:r>
      <w:r>
        <w:rPr>
          <w:b/>
          <w:w w:val="115"/>
          <w:sz w:val="14"/>
        </w:rPr>
        <w:t> 6.</w:t>
      </w:r>
      <w:r>
        <w:rPr>
          <w:b/>
          <w:w w:val="115"/>
          <w:sz w:val="14"/>
        </w:rPr>
        <w:t> </w:t>
      </w:r>
      <w:r>
        <w:rPr>
          <w:w w:val="115"/>
          <w:sz w:val="14"/>
        </w:rPr>
        <w:t>Effect</w:t>
      </w:r>
      <w:r>
        <w:rPr>
          <w:w w:val="115"/>
          <w:sz w:val="14"/>
        </w:rPr>
        <w:t> of</w:t>
      </w:r>
      <w:r>
        <w:rPr>
          <w:w w:val="115"/>
          <w:sz w:val="14"/>
        </w:rPr>
        <w:t> forwarding</w:t>
      </w:r>
      <w:r>
        <w:rPr>
          <w:w w:val="115"/>
          <w:sz w:val="14"/>
        </w:rPr>
        <w:t> probability</w:t>
      </w:r>
      <w:r>
        <w:rPr>
          <w:w w:val="115"/>
          <w:sz w:val="14"/>
        </w:rPr>
        <w:t> on</w:t>
      </w:r>
      <w:r>
        <w:rPr>
          <w:w w:val="115"/>
          <w:sz w:val="14"/>
        </w:rPr>
        <w:t> delivery</w:t>
      </w:r>
      <w:r>
        <w:rPr>
          <w:w w:val="115"/>
          <w:sz w:val="14"/>
        </w:rPr>
        <w:t> cost</w:t>
      </w:r>
      <w:r>
        <w:rPr>
          <w:w w:val="115"/>
          <w:sz w:val="14"/>
        </w:rPr>
        <w:t> in</w:t>
      </w:r>
      <w:r>
        <w:rPr>
          <w:w w:val="115"/>
          <w:sz w:val="14"/>
        </w:rPr>
        <w:t> the</w:t>
      </w:r>
      <w:r>
        <w:rPr>
          <w:w w:val="115"/>
          <w:sz w:val="14"/>
        </w:rPr>
        <w:t> absence</w:t>
      </w:r>
      <w:r>
        <w:rPr>
          <w:w w:val="115"/>
          <w:sz w:val="14"/>
        </w:rPr>
        <w:t> of depth-spoofing attack, with varying node densities.</w:t>
      </w:r>
    </w:p>
    <w:p>
      <w:pPr>
        <w:pStyle w:val="BodyText"/>
        <w:spacing w:before="79"/>
        <w:ind w:left="0"/>
        <w:rPr>
          <w:sz w:val="14"/>
        </w:rPr>
      </w:pPr>
    </w:p>
    <w:p>
      <w:pPr>
        <w:pStyle w:val="ListParagraph"/>
        <w:numPr>
          <w:ilvl w:val="1"/>
          <w:numId w:val="1"/>
        </w:numPr>
        <w:tabs>
          <w:tab w:pos="496" w:val="left" w:leader="none"/>
        </w:tabs>
        <w:spacing w:line="240" w:lineRule="auto" w:before="1" w:after="0"/>
        <w:ind w:left="496" w:right="0" w:hanging="365"/>
        <w:jc w:val="left"/>
        <w:rPr>
          <w:i/>
          <w:sz w:val="16"/>
        </w:rPr>
      </w:pPr>
      <w:bookmarkStart w:name="5.3 Adjusting the forwarding probability" w:id="39"/>
      <w:bookmarkEnd w:id="39"/>
      <w:r>
        <w:rPr/>
      </w:r>
      <w:r>
        <w:rPr>
          <w:i/>
          <w:sz w:val="16"/>
        </w:rPr>
        <w:t>Adjusting</w:t>
      </w:r>
      <w:r>
        <w:rPr>
          <w:i/>
          <w:spacing w:val="16"/>
          <w:sz w:val="16"/>
        </w:rPr>
        <w:t> </w:t>
      </w:r>
      <w:r>
        <w:rPr>
          <w:i/>
          <w:sz w:val="16"/>
        </w:rPr>
        <w:t>the</w:t>
      </w:r>
      <w:r>
        <w:rPr>
          <w:i/>
          <w:spacing w:val="16"/>
          <w:sz w:val="16"/>
        </w:rPr>
        <w:t> </w:t>
      </w:r>
      <w:r>
        <w:rPr>
          <w:i/>
          <w:sz w:val="16"/>
        </w:rPr>
        <w:t>forwarding</w:t>
      </w:r>
      <w:r>
        <w:rPr>
          <w:i/>
          <w:spacing w:val="17"/>
          <w:sz w:val="16"/>
        </w:rPr>
        <w:t> </w:t>
      </w:r>
      <w:r>
        <w:rPr>
          <w:i/>
          <w:spacing w:val="-2"/>
          <w:sz w:val="16"/>
        </w:rPr>
        <w:t>probability</w:t>
      </w:r>
    </w:p>
    <w:p>
      <w:pPr>
        <w:pStyle w:val="BodyText"/>
        <w:spacing w:before="50"/>
        <w:ind w:left="0"/>
        <w:rPr>
          <w:i/>
        </w:rPr>
      </w:pPr>
    </w:p>
    <w:p>
      <w:pPr>
        <w:pStyle w:val="BodyText"/>
        <w:spacing w:line="273" w:lineRule="auto"/>
        <w:ind w:right="38" w:firstLine="239"/>
        <w:jc w:val="both"/>
      </w:pPr>
      <w:r>
        <w:rPr>
          <w:w w:val="110"/>
        </w:rPr>
        <w:t>The</w:t>
      </w:r>
      <w:r>
        <w:rPr>
          <w:spacing w:val="-1"/>
          <w:w w:val="110"/>
        </w:rPr>
        <w:t> </w:t>
      </w:r>
      <w:r>
        <w:rPr>
          <w:w w:val="110"/>
        </w:rPr>
        <w:t>performance</w:t>
      </w:r>
      <w:r>
        <w:rPr>
          <w:spacing w:val="-1"/>
          <w:w w:val="110"/>
        </w:rPr>
        <w:t> </w:t>
      </w:r>
      <w:r>
        <w:rPr>
          <w:w w:val="110"/>
        </w:rPr>
        <w:t>of</w:t>
      </w:r>
      <w:r>
        <w:rPr>
          <w:spacing w:val="-2"/>
          <w:w w:val="110"/>
        </w:rPr>
        <w:t> </w:t>
      </w:r>
      <w:r>
        <w:rPr>
          <w:w w:val="110"/>
        </w:rPr>
        <w:t>DPR</w:t>
      </w:r>
      <w:r>
        <w:rPr>
          <w:spacing w:val="-1"/>
          <w:w w:val="110"/>
        </w:rPr>
        <w:t> </w:t>
      </w:r>
      <w:r>
        <w:rPr>
          <w:w w:val="110"/>
        </w:rPr>
        <w:t>exhibited</w:t>
      </w:r>
      <w:r>
        <w:rPr>
          <w:spacing w:val="-2"/>
          <w:w w:val="110"/>
        </w:rPr>
        <w:t> </w:t>
      </w:r>
      <w:r>
        <w:rPr>
          <w:w w:val="110"/>
        </w:rPr>
        <w:t>a</w:t>
      </w:r>
      <w:r>
        <w:rPr>
          <w:spacing w:val="-1"/>
          <w:w w:val="110"/>
        </w:rPr>
        <w:t> </w:t>
      </w:r>
      <w:r>
        <w:rPr>
          <w:w w:val="110"/>
        </w:rPr>
        <w:t>tradeoff</w:t>
      </w:r>
      <w:r>
        <w:rPr>
          <w:spacing w:val="-2"/>
          <w:w w:val="110"/>
        </w:rPr>
        <w:t> </w:t>
      </w:r>
      <w:r>
        <w:rPr>
          <w:w w:val="110"/>
        </w:rPr>
        <w:t>between resistance</w:t>
      </w:r>
      <w:r>
        <w:rPr>
          <w:spacing w:val="-1"/>
          <w:w w:val="110"/>
        </w:rPr>
        <w:t> </w:t>
      </w:r>
      <w:r>
        <w:rPr>
          <w:w w:val="110"/>
        </w:rPr>
        <w:t>to depth-spoofing attacks represented by</w:t>
      </w:r>
      <w:r>
        <w:rPr>
          <w:spacing w:val="-1"/>
          <w:w w:val="110"/>
        </w:rPr>
        <w:t> </w:t>
      </w:r>
      <w:r>
        <w:rPr>
          <w:w w:val="110"/>
        </w:rPr>
        <w:t>the packet delivery</w:t>
      </w:r>
      <w:r>
        <w:rPr>
          <w:spacing w:val="-1"/>
          <w:w w:val="110"/>
        </w:rPr>
        <w:t> </w:t>
      </w:r>
      <w:r>
        <w:rPr>
          <w:w w:val="110"/>
        </w:rPr>
        <w:t>ratio and</w:t>
      </w:r>
      <w:r>
        <w:rPr>
          <w:spacing w:val="-1"/>
          <w:w w:val="110"/>
        </w:rPr>
        <w:t> </w:t>
      </w:r>
      <w:r>
        <w:rPr>
          <w:w w:val="110"/>
        </w:rPr>
        <w:t>the overhead</w:t>
      </w:r>
      <w:r>
        <w:rPr>
          <w:w w:val="110"/>
        </w:rPr>
        <w:t> represented</w:t>
      </w:r>
      <w:r>
        <w:rPr>
          <w:w w:val="110"/>
        </w:rPr>
        <w:t> by</w:t>
      </w:r>
      <w:r>
        <w:rPr>
          <w:w w:val="110"/>
        </w:rPr>
        <w:t> the</w:t>
      </w:r>
      <w:r>
        <w:rPr>
          <w:w w:val="110"/>
        </w:rPr>
        <w:t> delivery</w:t>
      </w:r>
      <w:r>
        <w:rPr>
          <w:w w:val="110"/>
        </w:rPr>
        <w:t> cost.</w:t>
      </w:r>
      <w:r>
        <w:rPr>
          <w:w w:val="110"/>
        </w:rPr>
        <w:t> The</w:t>
      </w:r>
      <w:r>
        <w:rPr>
          <w:w w:val="110"/>
        </w:rPr>
        <w:t> optimal</w:t>
      </w:r>
      <w:r>
        <w:rPr>
          <w:w w:val="110"/>
        </w:rPr>
        <w:t> forwarding probability should maximize the resilience efficiency defined in </w:t>
      </w:r>
      <w:hyperlink w:history="true" w:anchor="_bookmark14">
        <w:r>
          <w:rPr>
            <w:color w:val="2196D1"/>
            <w:w w:val="110"/>
          </w:rPr>
          <w:t>(4)</w:t>
        </w:r>
      </w:hyperlink>
      <w:r>
        <w:rPr>
          <w:w w:val="110"/>
        </w:rPr>
        <w:t>.</w:t>
      </w:r>
    </w:p>
    <w:p>
      <w:pPr>
        <w:pStyle w:val="BodyText"/>
        <w:spacing w:line="273" w:lineRule="auto"/>
        <w:ind w:right="38" w:firstLine="239"/>
        <w:jc w:val="both"/>
      </w:pPr>
      <w:hyperlink w:history="true" w:anchor="_bookmark23">
        <w:r>
          <w:rPr>
            <w:color w:val="2196D1"/>
            <w:w w:val="110"/>
          </w:rPr>
          <w:t>Fig.</w:t>
        </w:r>
        <w:r>
          <w:rPr>
            <w:color w:val="2196D1"/>
            <w:spacing w:val="-5"/>
            <w:w w:val="110"/>
          </w:rPr>
          <w:t> </w:t>
        </w:r>
        <w:r>
          <w:rPr>
            <w:color w:val="2196D1"/>
            <w:w w:val="110"/>
          </w:rPr>
          <w:t>7</w:t>
        </w:r>
      </w:hyperlink>
      <w:r>
        <w:rPr>
          <w:color w:val="2196D1"/>
          <w:spacing w:val="-5"/>
          <w:w w:val="110"/>
        </w:rPr>
        <w:t> </w:t>
      </w:r>
      <w:r>
        <w:rPr>
          <w:w w:val="110"/>
        </w:rPr>
        <w:t>illustrates</w:t>
      </w:r>
      <w:r>
        <w:rPr>
          <w:spacing w:val="-5"/>
          <w:w w:val="110"/>
        </w:rPr>
        <w:t> </w:t>
      </w:r>
      <w:r>
        <w:rPr>
          <w:w w:val="110"/>
        </w:rPr>
        <w:t>how</w:t>
      </w:r>
      <w:r>
        <w:rPr>
          <w:spacing w:val="-4"/>
          <w:w w:val="110"/>
        </w:rPr>
        <w:t> </w:t>
      </w:r>
      <w:r>
        <w:rPr>
          <w:w w:val="110"/>
        </w:rPr>
        <w:t>the</w:t>
      </w:r>
      <w:r>
        <w:rPr>
          <w:spacing w:val="-5"/>
          <w:w w:val="110"/>
        </w:rPr>
        <w:t> </w:t>
      </w:r>
      <w:r>
        <w:rPr>
          <w:w w:val="110"/>
        </w:rPr>
        <w:t>optimal</w:t>
      </w:r>
      <w:r>
        <w:rPr>
          <w:spacing w:val="-5"/>
          <w:w w:val="110"/>
        </w:rPr>
        <w:t> </w:t>
      </w:r>
      <w:r>
        <w:rPr>
          <w:w w:val="110"/>
        </w:rPr>
        <w:t>resilience</w:t>
      </w:r>
      <w:r>
        <w:rPr>
          <w:spacing w:val="-5"/>
          <w:w w:val="110"/>
        </w:rPr>
        <w:t> </w:t>
      </w:r>
      <w:r>
        <w:rPr>
          <w:w w:val="110"/>
        </w:rPr>
        <w:t>efficiency</w:t>
      </w:r>
      <w:r>
        <w:rPr>
          <w:spacing w:val="-5"/>
          <w:w w:val="110"/>
        </w:rPr>
        <w:t> </w:t>
      </w:r>
      <w:r>
        <w:rPr>
          <w:w w:val="110"/>
        </w:rPr>
        <w:t>is</w:t>
      </w:r>
      <w:r>
        <w:rPr>
          <w:spacing w:val="-4"/>
          <w:w w:val="110"/>
        </w:rPr>
        <w:t> </w:t>
      </w:r>
      <w:r>
        <w:rPr>
          <w:w w:val="110"/>
        </w:rPr>
        <w:t>affected</w:t>
      </w:r>
      <w:r>
        <w:rPr>
          <w:spacing w:val="-5"/>
          <w:w w:val="110"/>
        </w:rPr>
        <w:t> </w:t>
      </w:r>
      <w:r>
        <w:rPr>
          <w:w w:val="110"/>
        </w:rPr>
        <w:t>by the</w:t>
      </w:r>
      <w:r>
        <w:rPr>
          <w:w w:val="110"/>
        </w:rPr>
        <w:t> network</w:t>
      </w:r>
      <w:r>
        <w:rPr>
          <w:w w:val="110"/>
        </w:rPr>
        <w:t> density. In the</w:t>
      </w:r>
      <w:r>
        <w:rPr>
          <w:w w:val="110"/>
        </w:rPr>
        <w:t> sparse network,</w:t>
      </w:r>
      <w:r>
        <w:rPr>
          <w:w w:val="110"/>
        </w:rPr>
        <w:t> where</w:t>
      </w:r>
      <w:r>
        <w:rPr>
          <w:w w:val="110"/>
        </w:rPr>
        <w:t> the</w:t>
      </w:r>
      <w:r>
        <w:rPr>
          <w:w w:val="110"/>
        </w:rPr>
        <w:t> overhead </w:t>
      </w:r>
      <w:r>
        <w:rPr>
          <w:w w:val="110"/>
        </w:rPr>
        <w:t>is significantly</w:t>
      </w:r>
      <w:r>
        <w:rPr>
          <w:spacing w:val="-12"/>
          <w:w w:val="110"/>
        </w:rPr>
        <w:t> </w:t>
      </w:r>
      <w:r>
        <w:rPr>
          <w:w w:val="110"/>
        </w:rPr>
        <w:t>limited,</w:t>
      </w:r>
      <w:r>
        <w:rPr>
          <w:spacing w:val="-10"/>
          <w:w w:val="110"/>
        </w:rPr>
        <w:t> </w:t>
      </w:r>
      <w:r>
        <w:rPr>
          <w:w w:val="110"/>
        </w:rPr>
        <w:t>it</w:t>
      </w:r>
      <w:r>
        <w:rPr>
          <w:spacing w:val="-11"/>
          <w:w w:val="110"/>
        </w:rPr>
        <w:t> </w:t>
      </w:r>
      <w:r>
        <w:rPr>
          <w:w w:val="110"/>
        </w:rPr>
        <w:t>seems</w:t>
      </w:r>
      <w:r>
        <w:rPr>
          <w:spacing w:val="-11"/>
          <w:w w:val="110"/>
        </w:rPr>
        <w:t> </w:t>
      </w:r>
      <w:r>
        <w:rPr>
          <w:w w:val="110"/>
        </w:rPr>
        <w:t>that</w:t>
      </w:r>
      <w:r>
        <w:rPr>
          <w:spacing w:val="-10"/>
          <w:w w:val="110"/>
        </w:rPr>
        <w:t> </w:t>
      </w:r>
      <w:r>
        <w:rPr>
          <w:w w:val="110"/>
        </w:rPr>
        <w:t>the</w:t>
      </w:r>
      <w:r>
        <w:rPr>
          <w:spacing w:val="-11"/>
          <w:w w:val="110"/>
        </w:rPr>
        <w:t> </w:t>
      </w:r>
      <w:r>
        <w:rPr>
          <w:w w:val="110"/>
        </w:rPr>
        <w:t>delivery</w:t>
      </w:r>
      <w:r>
        <w:rPr>
          <w:spacing w:val="-11"/>
          <w:w w:val="110"/>
        </w:rPr>
        <w:t> </w:t>
      </w:r>
      <w:r>
        <w:rPr>
          <w:w w:val="110"/>
        </w:rPr>
        <w:t>ratio</w:t>
      </w:r>
      <w:r>
        <w:rPr>
          <w:spacing w:val="-10"/>
          <w:w w:val="110"/>
        </w:rPr>
        <w:t> </w:t>
      </w:r>
      <w:r>
        <w:rPr>
          <w:w w:val="110"/>
        </w:rPr>
        <w:t>is</w:t>
      </w:r>
      <w:r>
        <w:rPr>
          <w:spacing w:val="-12"/>
          <w:w w:val="110"/>
        </w:rPr>
        <w:t> </w:t>
      </w:r>
      <w:r>
        <w:rPr>
          <w:w w:val="110"/>
        </w:rPr>
        <w:t>the</w:t>
      </w:r>
      <w:r>
        <w:rPr>
          <w:spacing w:val="-10"/>
          <w:w w:val="110"/>
        </w:rPr>
        <w:t> </w:t>
      </w:r>
      <w:r>
        <w:rPr>
          <w:spacing w:val="-2"/>
          <w:w w:val="110"/>
        </w:rPr>
        <w:t>overwhelming</w:t>
      </w:r>
    </w:p>
    <w:p>
      <w:pPr>
        <w:pStyle w:val="BodyText"/>
        <w:spacing w:line="81" w:lineRule="auto" w:before="95"/>
        <w:ind w:right="38"/>
        <w:jc w:val="both"/>
      </w:pPr>
      <w:r>
        <w:rPr>
          <w:w w:val="110"/>
        </w:rPr>
        <w:t>ciency</w:t>
      </w:r>
      <w:r>
        <w:rPr>
          <w:spacing w:val="-4"/>
          <w:w w:val="110"/>
        </w:rPr>
        <w:t> </w:t>
      </w:r>
      <w:r>
        <w:rPr>
          <w:w w:val="110"/>
        </w:rPr>
        <w:t>was</w:t>
      </w:r>
      <w:r>
        <w:rPr>
          <w:spacing w:val="-4"/>
          <w:w w:val="110"/>
        </w:rPr>
        <w:t> </w:t>
      </w:r>
      <w:r>
        <w:rPr>
          <w:w w:val="110"/>
        </w:rPr>
        <w:t>achieved</w:t>
      </w:r>
      <w:r>
        <w:rPr>
          <w:spacing w:val="-4"/>
          <w:w w:val="110"/>
        </w:rPr>
        <w:t> </w:t>
      </w:r>
      <w:r>
        <w:rPr>
          <w:w w:val="110"/>
        </w:rPr>
        <w:t>at</w:t>
      </w:r>
      <w:r>
        <w:rPr>
          <w:spacing w:val="-3"/>
          <w:w w:val="110"/>
        </w:rPr>
        <w:t> </w:t>
      </w:r>
      <w:r>
        <w:rPr>
          <w:w w:val="110"/>
        </w:rPr>
        <w:t>a</w:t>
      </w:r>
      <w:r>
        <w:rPr>
          <w:spacing w:val="-4"/>
          <w:w w:val="110"/>
        </w:rPr>
        <w:t> </w:t>
      </w:r>
      <w:r>
        <w:rPr>
          <w:w w:val="110"/>
        </w:rPr>
        <w:t>very</w:t>
      </w:r>
      <w:r>
        <w:rPr>
          <w:spacing w:val="-4"/>
          <w:w w:val="110"/>
        </w:rPr>
        <w:t> </w:t>
      </w:r>
      <w:r>
        <w:rPr>
          <w:w w:val="110"/>
        </w:rPr>
        <w:t>high</w:t>
      </w:r>
      <w:r>
        <w:rPr>
          <w:spacing w:val="-4"/>
          <w:w w:val="110"/>
        </w:rPr>
        <w:t> </w:t>
      </w:r>
      <w:r>
        <w:rPr>
          <w:w w:val="110"/>
        </w:rPr>
        <w:t>forwarding</w:t>
      </w:r>
      <w:r>
        <w:rPr>
          <w:spacing w:val="-3"/>
          <w:w w:val="110"/>
        </w:rPr>
        <w:t> </w:t>
      </w:r>
      <w:r>
        <w:rPr>
          <w:w w:val="110"/>
        </w:rPr>
        <w:t>probability,</w:t>
      </w:r>
      <w:r>
        <w:rPr>
          <w:spacing w:val="-4"/>
          <w:w w:val="110"/>
        </w:rPr>
        <w:t> </w:t>
      </w:r>
      <w:r>
        <w:rPr>
          <w:i/>
          <w:w w:val="110"/>
        </w:rPr>
        <w:t>p</w:t>
      </w:r>
      <w:r>
        <w:rPr>
          <w:i/>
          <w:spacing w:val="19"/>
          <w:w w:val="110"/>
        </w:rPr>
        <w:t> </w:t>
      </w:r>
      <w:r>
        <w:rPr>
          <w:rFonts w:ascii="Latin Modern Math"/>
          <w:w w:val="110"/>
        </w:rPr>
        <w:t>=</w:t>
      </w:r>
      <w:r>
        <w:rPr>
          <w:rFonts w:ascii="Latin Modern Math"/>
          <w:spacing w:val="24"/>
          <w:w w:val="110"/>
        </w:rPr>
        <w:t> </w:t>
      </w:r>
      <w:r>
        <w:rPr>
          <w:w w:val="110"/>
        </w:rPr>
        <w:t>0</w:t>
      </w:r>
      <w:r>
        <w:rPr>
          <w:rFonts w:ascii="LM Roman 10"/>
          <w:w w:val="110"/>
        </w:rPr>
        <w:t>.</w:t>
      </w:r>
      <w:r>
        <w:rPr>
          <w:w w:val="110"/>
        </w:rPr>
        <w:t>9.</w:t>
      </w:r>
      <w:r>
        <w:rPr>
          <w:spacing w:val="-4"/>
          <w:w w:val="110"/>
        </w:rPr>
        <w:t> </w:t>
      </w:r>
      <w:r>
        <w:rPr>
          <w:w w:val="110"/>
        </w:rPr>
        <w:t>In factor</w:t>
      </w:r>
      <w:r>
        <w:rPr>
          <w:spacing w:val="-6"/>
          <w:w w:val="110"/>
        </w:rPr>
        <w:t> </w:t>
      </w:r>
      <w:r>
        <w:rPr>
          <w:w w:val="110"/>
        </w:rPr>
        <w:t>affecting</w:t>
      </w:r>
      <w:r>
        <w:rPr>
          <w:spacing w:val="-5"/>
          <w:w w:val="110"/>
        </w:rPr>
        <w:t> </w:t>
      </w:r>
      <w:r>
        <w:rPr>
          <w:w w:val="110"/>
        </w:rPr>
        <w:t>resilience</w:t>
      </w:r>
      <w:r>
        <w:rPr>
          <w:spacing w:val="-6"/>
          <w:w w:val="110"/>
        </w:rPr>
        <w:t> </w:t>
      </w:r>
      <w:r>
        <w:rPr>
          <w:w w:val="110"/>
        </w:rPr>
        <w:t>efficiency.</w:t>
      </w:r>
      <w:r>
        <w:rPr>
          <w:spacing w:val="-6"/>
          <w:w w:val="110"/>
        </w:rPr>
        <w:t> </w:t>
      </w:r>
      <w:r>
        <w:rPr>
          <w:w w:val="110"/>
        </w:rPr>
        <w:t>Therefore,</w:t>
      </w:r>
      <w:r>
        <w:rPr>
          <w:spacing w:val="-5"/>
          <w:w w:val="110"/>
        </w:rPr>
        <w:t> </w:t>
      </w:r>
      <w:r>
        <w:rPr>
          <w:w w:val="110"/>
        </w:rPr>
        <w:t>the</w:t>
      </w:r>
      <w:r>
        <w:rPr>
          <w:spacing w:val="-5"/>
          <w:w w:val="110"/>
        </w:rPr>
        <w:t> </w:t>
      </w:r>
      <w:r>
        <w:rPr>
          <w:w w:val="110"/>
        </w:rPr>
        <w:t>best</w:t>
      </w:r>
      <w:r>
        <w:rPr>
          <w:spacing w:val="-6"/>
          <w:w w:val="110"/>
        </w:rPr>
        <w:t> </w:t>
      </w:r>
      <w:r>
        <w:rPr>
          <w:w w:val="110"/>
        </w:rPr>
        <w:t>resilience</w:t>
      </w:r>
      <w:r>
        <w:rPr>
          <w:spacing w:val="-5"/>
          <w:w w:val="110"/>
        </w:rPr>
        <w:t> </w:t>
      </w:r>
      <w:r>
        <w:rPr>
          <w:w w:val="110"/>
        </w:rPr>
        <w:t>effi- denser</w:t>
      </w:r>
      <w:r>
        <w:rPr>
          <w:spacing w:val="2"/>
          <w:w w:val="110"/>
        </w:rPr>
        <w:t> </w:t>
      </w:r>
      <w:r>
        <w:rPr>
          <w:w w:val="110"/>
        </w:rPr>
        <w:t>networks,</w:t>
      </w:r>
      <w:r>
        <w:rPr>
          <w:spacing w:val="3"/>
          <w:w w:val="110"/>
        </w:rPr>
        <w:t> </w:t>
      </w:r>
      <w:r>
        <w:rPr>
          <w:w w:val="110"/>
        </w:rPr>
        <w:t>however,</w:t>
      </w:r>
      <w:r>
        <w:rPr>
          <w:spacing w:val="3"/>
          <w:w w:val="110"/>
        </w:rPr>
        <w:t> </w:t>
      </w:r>
      <w:r>
        <w:rPr>
          <w:w w:val="110"/>
        </w:rPr>
        <w:t>the</w:t>
      </w:r>
      <w:r>
        <w:rPr>
          <w:spacing w:val="2"/>
          <w:w w:val="110"/>
        </w:rPr>
        <w:t> </w:t>
      </w:r>
      <w:r>
        <w:rPr>
          <w:w w:val="110"/>
        </w:rPr>
        <w:t>overhead</w:t>
      </w:r>
      <w:r>
        <w:rPr>
          <w:spacing w:val="3"/>
          <w:w w:val="110"/>
        </w:rPr>
        <w:t> </w:t>
      </w:r>
      <w:r>
        <w:rPr>
          <w:w w:val="110"/>
        </w:rPr>
        <w:t>played</w:t>
      </w:r>
      <w:r>
        <w:rPr>
          <w:spacing w:val="3"/>
          <w:w w:val="110"/>
        </w:rPr>
        <w:t> </w:t>
      </w:r>
      <w:r>
        <w:rPr>
          <w:w w:val="110"/>
        </w:rPr>
        <w:t>a</w:t>
      </w:r>
      <w:r>
        <w:rPr>
          <w:spacing w:val="3"/>
          <w:w w:val="110"/>
        </w:rPr>
        <w:t> </w:t>
      </w:r>
      <w:r>
        <w:rPr>
          <w:w w:val="110"/>
        </w:rPr>
        <w:t>more</w:t>
      </w:r>
      <w:r>
        <w:rPr>
          <w:spacing w:val="2"/>
          <w:w w:val="110"/>
        </w:rPr>
        <w:t> </w:t>
      </w:r>
      <w:r>
        <w:rPr>
          <w:w w:val="110"/>
        </w:rPr>
        <w:t>significant</w:t>
      </w:r>
      <w:r>
        <w:rPr>
          <w:spacing w:val="3"/>
          <w:w w:val="110"/>
        </w:rPr>
        <w:t> </w:t>
      </w:r>
      <w:r>
        <w:rPr>
          <w:spacing w:val="-4"/>
          <w:w w:val="110"/>
        </w:rPr>
        <w:t>role</w:t>
      </w:r>
    </w:p>
    <w:p>
      <w:pPr>
        <w:pStyle w:val="BodyText"/>
        <w:spacing w:line="60" w:lineRule="auto" w:before="155"/>
        <w:ind w:right="38"/>
        <w:jc w:val="both"/>
      </w:pPr>
      <w:r>
        <w:rPr>
          <w:w w:val="110"/>
        </w:rPr>
        <w:t>density</w:t>
      </w:r>
      <w:r>
        <w:rPr>
          <w:w w:val="110"/>
        </w:rPr>
        <w:t> network,</w:t>
      </w:r>
      <w:r>
        <w:rPr>
          <w:w w:val="110"/>
        </w:rPr>
        <w:t> the</w:t>
      </w:r>
      <w:r>
        <w:rPr>
          <w:w w:val="110"/>
        </w:rPr>
        <w:t> optimal</w:t>
      </w:r>
      <w:r>
        <w:rPr>
          <w:w w:val="110"/>
        </w:rPr>
        <w:t> forwarding</w:t>
      </w:r>
      <w:r>
        <w:rPr>
          <w:w w:val="110"/>
        </w:rPr>
        <w:t> probability</w:t>
      </w:r>
      <w:r>
        <w:rPr>
          <w:w w:val="110"/>
        </w:rPr>
        <w:t> was</w:t>
      </w:r>
      <w:r>
        <w:rPr>
          <w:w w:val="110"/>
        </w:rPr>
        <w:t> </w:t>
      </w:r>
      <w:r>
        <w:rPr>
          <w:i/>
          <w:w w:val="110"/>
        </w:rPr>
        <w:t>p</w:t>
      </w:r>
      <w:r>
        <w:rPr>
          <w:i/>
          <w:w w:val="110"/>
        </w:rPr>
        <w:t> </w:t>
      </w:r>
      <w:r>
        <w:rPr>
          <w:rFonts w:ascii="Latin Modern Math"/>
          <w:w w:val="110"/>
        </w:rPr>
        <w:t>=</w:t>
      </w:r>
      <w:r>
        <w:rPr>
          <w:rFonts w:ascii="Latin Modern Math"/>
          <w:spacing w:val="40"/>
          <w:w w:val="110"/>
        </w:rPr>
        <w:t> </w:t>
      </w:r>
      <w:r>
        <w:rPr>
          <w:w w:val="110"/>
        </w:rPr>
        <w:t>0</w:t>
      </w:r>
      <w:r>
        <w:rPr>
          <w:rFonts w:ascii="LM Roman 10"/>
          <w:w w:val="110"/>
        </w:rPr>
        <w:t>.</w:t>
      </w:r>
      <w:r>
        <w:rPr>
          <w:w w:val="110"/>
        </w:rPr>
        <w:t>5, whereas</w:t>
      </w:r>
      <w:r>
        <w:rPr>
          <w:spacing w:val="-11"/>
          <w:w w:val="110"/>
        </w:rPr>
        <w:t> </w:t>
      </w:r>
      <w:r>
        <w:rPr>
          <w:w w:val="110"/>
        </w:rPr>
        <w:t>in</w:t>
      </w:r>
      <w:r>
        <w:rPr>
          <w:spacing w:val="-11"/>
          <w:w w:val="110"/>
        </w:rPr>
        <w:t> </w:t>
      </w:r>
      <w:r>
        <w:rPr>
          <w:w w:val="110"/>
        </w:rPr>
        <w:t>the</w:t>
      </w:r>
      <w:r>
        <w:rPr>
          <w:spacing w:val="-11"/>
          <w:w w:val="110"/>
        </w:rPr>
        <w:t> </w:t>
      </w:r>
      <w:r>
        <w:rPr>
          <w:w w:val="110"/>
        </w:rPr>
        <w:t>dense</w:t>
      </w:r>
      <w:r>
        <w:rPr>
          <w:spacing w:val="-11"/>
          <w:w w:val="110"/>
        </w:rPr>
        <w:t> </w:t>
      </w:r>
      <w:r>
        <w:rPr>
          <w:w w:val="110"/>
        </w:rPr>
        <w:t>network,</w:t>
      </w:r>
      <w:r>
        <w:rPr>
          <w:spacing w:val="-11"/>
          <w:w w:val="110"/>
        </w:rPr>
        <w:t> </w:t>
      </w:r>
      <w:r>
        <w:rPr>
          <w:w w:val="110"/>
        </w:rPr>
        <w:t>it</w:t>
      </w:r>
      <w:r>
        <w:rPr>
          <w:spacing w:val="-11"/>
          <w:w w:val="110"/>
        </w:rPr>
        <w:t> </w:t>
      </w:r>
      <w:r>
        <w:rPr>
          <w:w w:val="110"/>
        </w:rPr>
        <w:t>was</w:t>
      </w:r>
      <w:r>
        <w:rPr>
          <w:spacing w:val="-11"/>
          <w:w w:val="110"/>
        </w:rPr>
        <w:t> </w:t>
      </w:r>
      <w:r>
        <w:rPr>
          <w:i/>
          <w:w w:val="110"/>
        </w:rPr>
        <w:t>p</w:t>
      </w:r>
      <w:r>
        <w:rPr>
          <w:i/>
          <w:spacing w:val="11"/>
          <w:w w:val="110"/>
        </w:rPr>
        <w:t> </w:t>
      </w:r>
      <w:r>
        <w:rPr>
          <w:rFonts w:ascii="Latin Modern Math"/>
          <w:w w:val="110"/>
        </w:rPr>
        <w:t>=</w:t>
      </w:r>
      <w:r>
        <w:rPr>
          <w:rFonts w:ascii="Latin Modern Math"/>
          <w:spacing w:val="-15"/>
          <w:w w:val="110"/>
        </w:rPr>
        <w:t> </w:t>
      </w:r>
      <w:r>
        <w:rPr>
          <w:w w:val="110"/>
        </w:rPr>
        <w:t>0</w:t>
      </w:r>
      <w:r>
        <w:rPr>
          <w:rFonts w:ascii="LM Roman 10"/>
          <w:w w:val="110"/>
        </w:rPr>
        <w:t>.</w:t>
      </w:r>
      <w:r>
        <w:rPr>
          <w:w w:val="110"/>
        </w:rPr>
        <w:t>3.</w:t>
      </w:r>
      <w:r>
        <w:rPr>
          <w:spacing w:val="-11"/>
          <w:w w:val="110"/>
        </w:rPr>
        <w:t> </w:t>
      </w:r>
      <w:r>
        <w:rPr>
          <w:w w:val="110"/>
        </w:rPr>
        <w:t>From</w:t>
      </w:r>
      <w:r>
        <w:rPr>
          <w:spacing w:val="-10"/>
          <w:w w:val="110"/>
        </w:rPr>
        <w:t> </w:t>
      </w:r>
      <w:r>
        <w:rPr>
          <w:w w:val="110"/>
        </w:rPr>
        <w:t>this</w:t>
      </w:r>
      <w:r>
        <w:rPr>
          <w:spacing w:val="-11"/>
          <w:w w:val="110"/>
        </w:rPr>
        <w:t> </w:t>
      </w:r>
      <w:r>
        <w:rPr>
          <w:w w:val="110"/>
        </w:rPr>
        <w:t>observation,</w:t>
      </w:r>
      <w:r>
        <w:rPr>
          <w:spacing w:val="-11"/>
          <w:w w:val="110"/>
        </w:rPr>
        <w:t> </w:t>
      </w:r>
      <w:r>
        <w:rPr>
          <w:w w:val="110"/>
        </w:rPr>
        <w:t>we and</w:t>
      </w:r>
      <w:r>
        <w:rPr>
          <w:spacing w:val="16"/>
          <w:w w:val="110"/>
        </w:rPr>
        <w:t> </w:t>
      </w:r>
      <w:r>
        <w:rPr>
          <w:w w:val="110"/>
        </w:rPr>
        <w:t>pushed</w:t>
      </w:r>
      <w:r>
        <w:rPr>
          <w:spacing w:val="17"/>
          <w:w w:val="110"/>
        </w:rPr>
        <w:t> </w:t>
      </w:r>
      <w:r>
        <w:rPr>
          <w:w w:val="110"/>
        </w:rPr>
        <w:t>the</w:t>
      </w:r>
      <w:r>
        <w:rPr>
          <w:spacing w:val="16"/>
          <w:w w:val="110"/>
        </w:rPr>
        <w:t> </w:t>
      </w:r>
      <w:r>
        <w:rPr>
          <w:w w:val="110"/>
        </w:rPr>
        <w:t>optimal</w:t>
      </w:r>
      <w:r>
        <w:rPr>
          <w:spacing w:val="16"/>
          <w:w w:val="110"/>
        </w:rPr>
        <w:t> </w:t>
      </w:r>
      <w:r>
        <w:rPr>
          <w:w w:val="110"/>
        </w:rPr>
        <w:t>forwarding</w:t>
      </w:r>
      <w:r>
        <w:rPr>
          <w:spacing w:val="18"/>
          <w:w w:val="110"/>
        </w:rPr>
        <w:t> </w:t>
      </w:r>
      <w:r>
        <w:rPr>
          <w:w w:val="110"/>
        </w:rPr>
        <w:t>probability</w:t>
      </w:r>
      <w:r>
        <w:rPr>
          <w:spacing w:val="16"/>
          <w:w w:val="110"/>
        </w:rPr>
        <w:t> </w:t>
      </w:r>
      <w:r>
        <w:rPr>
          <w:w w:val="110"/>
        </w:rPr>
        <w:t>lower.</w:t>
      </w:r>
      <w:r>
        <w:rPr>
          <w:spacing w:val="16"/>
          <w:w w:val="110"/>
        </w:rPr>
        <w:t> </w:t>
      </w:r>
      <w:r>
        <w:rPr>
          <w:w w:val="110"/>
        </w:rPr>
        <w:t>In</w:t>
      </w:r>
      <w:r>
        <w:rPr>
          <w:spacing w:val="18"/>
          <w:w w:val="110"/>
        </w:rPr>
        <w:t> </w:t>
      </w:r>
      <w:r>
        <w:rPr>
          <w:w w:val="110"/>
        </w:rPr>
        <w:t>the</w:t>
      </w:r>
      <w:r>
        <w:rPr>
          <w:spacing w:val="16"/>
          <w:w w:val="110"/>
        </w:rPr>
        <w:t> </w:t>
      </w:r>
      <w:r>
        <w:rPr>
          <w:spacing w:val="-2"/>
          <w:w w:val="110"/>
        </w:rPr>
        <w:t>medium</w:t>
      </w:r>
    </w:p>
    <w:p>
      <w:pPr>
        <w:pStyle w:val="BodyText"/>
        <w:spacing w:line="125" w:lineRule="exact"/>
        <w:jc w:val="both"/>
      </w:pPr>
      <w:r>
        <w:rPr>
          <w:w w:val="110"/>
        </w:rPr>
        <w:t>can</w:t>
      </w:r>
      <w:r>
        <w:rPr>
          <w:spacing w:val="14"/>
          <w:w w:val="110"/>
        </w:rPr>
        <w:t> </w:t>
      </w:r>
      <w:r>
        <w:rPr>
          <w:w w:val="110"/>
        </w:rPr>
        <w:t>confirm</w:t>
      </w:r>
      <w:r>
        <w:rPr>
          <w:spacing w:val="15"/>
          <w:w w:val="110"/>
        </w:rPr>
        <w:t> </w:t>
      </w:r>
      <w:r>
        <w:rPr>
          <w:w w:val="110"/>
        </w:rPr>
        <w:t>that</w:t>
      </w:r>
      <w:r>
        <w:rPr>
          <w:spacing w:val="14"/>
          <w:w w:val="110"/>
        </w:rPr>
        <w:t> </w:t>
      </w:r>
      <w:r>
        <w:rPr>
          <w:w w:val="110"/>
        </w:rPr>
        <w:t>networks</w:t>
      </w:r>
      <w:r>
        <w:rPr>
          <w:spacing w:val="15"/>
          <w:w w:val="110"/>
        </w:rPr>
        <w:t> </w:t>
      </w:r>
      <w:r>
        <w:rPr>
          <w:w w:val="110"/>
        </w:rPr>
        <w:t>with</w:t>
      </w:r>
      <w:r>
        <w:rPr>
          <w:spacing w:val="14"/>
          <w:w w:val="110"/>
        </w:rPr>
        <w:t> </w:t>
      </w:r>
      <w:r>
        <w:rPr>
          <w:w w:val="110"/>
        </w:rPr>
        <w:t>higher</w:t>
      </w:r>
      <w:r>
        <w:rPr>
          <w:spacing w:val="15"/>
          <w:w w:val="110"/>
        </w:rPr>
        <w:t> </w:t>
      </w:r>
      <w:r>
        <w:rPr>
          <w:w w:val="110"/>
        </w:rPr>
        <w:t>node</w:t>
      </w:r>
      <w:r>
        <w:rPr>
          <w:spacing w:val="13"/>
          <w:w w:val="110"/>
        </w:rPr>
        <w:t> </w:t>
      </w:r>
      <w:r>
        <w:rPr>
          <w:w w:val="110"/>
        </w:rPr>
        <w:t>densities</w:t>
      </w:r>
      <w:r>
        <w:rPr>
          <w:spacing w:val="15"/>
          <w:w w:val="110"/>
        </w:rPr>
        <w:t> </w:t>
      </w:r>
      <w:r>
        <w:rPr>
          <w:w w:val="110"/>
        </w:rPr>
        <w:t>are</w:t>
      </w:r>
      <w:r>
        <w:rPr>
          <w:spacing w:val="14"/>
          <w:w w:val="110"/>
        </w:rPr>
        <w:t> </w:t>
      </w:r>
      <w:r>
        <w:rPr>
          <w:w w:val="110"/>
        </w:rPr>
        <w:t>expected</w:t>
      </w:r>
      <w:r>
        <w:rPr>
          <w:spacing w:val="15"/>
          <w:w w:val="110"/>
        </w:rPr>
        <w:t> </w:t>
      </w:r>
      <w:r>
        <w:rPr>
          <w:spacing w:val="-5"/>
          <w:w w:val="110"/>
        </w:rPr>
        <w:t>to</w:t>
      </w:r>
    </w:p>
    <w:p>
      <w:pPr>
        <w:pStyle w:val="BodyText"/>
        <w:spacing w:line="273" w:lineRule="auto" w:before="25"/>
        <w:ind w:right="39"/>
        <w:jc w:val="both"/>
      </w:pPr>
      <w:r>
        <w:rPr>
          <w:w w:val="110"/>
        </w:rPr>
        <w:t>achieve better security/efficiency balance with DPR at lower values </w:t>
      </w:r>
      <w:r>
        <w:rPr>
          <w:w w:val="110"/>
        </w:rPr>
        <w:t>of forwarding probability </w:t>
      </w:r>
      <w:r>
        <w:rPr>
          <w:i/>
          <w:w w:val="110"/>
        </w:rPr>
        <w:t>p</w:t>
      </w:r>
      <w:r>
        <w:rPr>
          <w:w w:val="110"/>
        </w:rPr>
        <w:t>.</w:t>
      </w:r>
    </w:p>
    <w:p>
      <w:pPr>
        <w:pStyle w:val="BodyText"/>
        <w:ind w:left="0"/>
        <w:rPr>
          <w:sz w:val="20"/>
        </w:rPr>
      </w:pPr>
    </w:p>
    <w:p>
      <w:pPr>
        <w:pStyle w:val="BodyText"/>
        <w:ind w:left="0"/>
        <w:rPr>
          <w:sz w:val="20"/>
        </w:rPr>
      </w:pPr>
    </w:p>
    <w:p>
      <w:pPr>
        <w:pStyle w:val="BodyText"/>
        <w:ind w:left="0"/>
        <w:rPr>
          <w:sz w:val="20"/>
        </w:rPr>
      </w:pPr>
    </w:p>
    <w:p>
      <w:pPr>
        <w:pStyle w:val="BodyText"/>
        <w:spacing w:before="69"/>
        <w:ind w:left="0"/>
        <w:rPr>
          <w:sz w:val="20"/>
        </w:rPr>
      </w:pPr>
      <w:r>
        <w:rPr/>
        <w:drawing>
          <wp:anchor distT="0" distB="0" distL="0" distR="0" allowOverlap="1" layoutInCell="1" locked="0" behindDoc="1" simplePos="0" relativeHeight="487604736">
            <wp:simplePos x="0" y="0"/>
            <wp:positionH relativeFrom="page">
              <wp:posOffset>506325</wp:posOffset>
            </wp:positionH>
            <wp:positionV relativeFrom="paragraph">
              <wp:posOffset>205141</wp:posOffset>
            </wp:positionV>
            <wp:extent cx="3142934" cy="2532888"/>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0" cstate="print"/>
                    <a:stretch>
                      <a:fillRect/>
                    </a:stretch>
                  </pic:blipFill>
                  <pic:spPr>
                    <a:xfrm>
                      <a:off x="0" y="0"/>
                      <a:ext cx="3142934" cy="2532888"/>
                    </a:xfrm>
                    <a:prstGeom prst="rect">
                      <a:avLst/>
                    </a:prstGeom>
                  </pic:spPr>
                </pic:pic>
              </a:graphicData>
            </a:graphic>
          </wp:anchor>
        </w:drawing>
      </w:r>
    </w:p>
    <w:p>
      <w:pPr>
        <w:pStyle w:val="BodyText"/>
        <w:spacing w:before="84"/>
        <w:ind w:left="0"/>
      </w:pPr>
    </w:p>
    <w:p>
      <w:pPr>
        <w:spacing w:line="57" w:lineRule="auto" w:before="1"/>
        <w:ind w:left="131" w:right="38" w:firstLine="0"/>
        <w:jc w:val="both"/>
        <w:rPr>
          <w:sz w:val="14"/>
        </w:rPr>
      </w:pPr>
      <w:bookmarkStart w:name="_bookmark23" w:id="40"/>
      <w:bookmarkEnd w:id="40"/>
      <w:r>
        <w:rPr/>
      </w:r>
      <w:r>
        <w:rPr>
          <w:w w:val="115"/>
          <w:sz w:val="14"/>
        </w:rPr>
        <w:t>ciency,</w:t>
      </w:r>
      <w:r>
        <w:rPr>
          <w:spacing w:val="21"/>
          <w:w w:val="115"/>
          <w:sz w:val="14"/>
        </w:rPr>
        <w:t> </w:t>
      </w:r>
      <w:r>
        <w:rPr>
          <w:rFonts w:ascii="STIX" w:hAnsi="STIX"/>
          <w:b/>
          <w:i/>
          <w:w w:val="115"/>
          <w:sz w:val="15"/>
        </w:rPr>
        <w:t>η</w:t>
      </w:r>
      <w:r>
        <w:rPr>
          <w:w w:val="115"/>
          <w:sz w:val="14"/>
        </w:rPr>
        <w:t>.</w:t>
      </w:r>
      <w:r>
        <w:rPr>
          <w:spacing w:val="21"/>
          <w:w w:val="115"/>
          <w:sz w:val="14"/>
        </w:rPr>
        <w:t> </w:t>
      </w:r>
      <w:r>
        <w:rPr>
          <w:w w:val="115"/>
          <w:sz w:val="14"/>
        </w:rPr>
        <w:t>In</w:t>
      </w:r>
      <w:r>
        <w:rPr>
          <w:spacing w:val="20"/>
          <w:w w:val="115"/>
          <w:sz w:val="14"/>
        </w:rPr>
        <w:t> </w:t>
      </w:r>
      <w:r>
        <w:rPr>
          <w:w w:val="115"/>
          <w:sz w:val="14"/>
        </w:rPr>
        <w:t>the</w:t>
      </w:r>
      <w:r>
        <w:rPr>
          <w:spacing w:val="21"/>
          <w:w w:val="115"/>
          <w:sz w:val="14"/>
        </w:rPr>
        <w:t> </w:t>
      </w:r>
      <w:r>
        <w:rPr>
          <w:w w:val="115"/>
          <w:sz w:val="14"/>
        </w:rPr>
        <w:t>sparse</w:t>
      </w:r>
      <w:r>
        <w:rPr>
          <w:spacing w:val="21"/>
          <w:w w:val="115"/>
          <w:sz w:val="14"/>
        </w:rPr>
        <w:t> </w:t>
      </w:r>
      <w:r>
        <w:rPr>
          <w:w w:val="115"/>
          <w:sz w:val="14"/>
        </w:rPr>
        <w:t>network</w:t>
      </w:r>
      <w:r>
        <w:rPr>
          <w:spacing w:val="21"/>
          <w:w w:val="115"/>
          <w:sz w:val="14"/>
        </w:rPr>
        <w:t> </w:t>
      </w:r>
      <w:r>
        <w:rPr>
          <w:w w:val="115"/>
          <w:sz w:val="14"/>
        </w:rPr>
        <w:t>(a),</w:t>
      </w:r>
      <w:r>
        <w:rPr>
          <w:spacing w:val="21"/>
          <w:w w:val="115"/>
          <w:sz w:val="14"/>
        </w:rPr>
        <w:t> </w:t>
      </w:r>
      <w:r>
        <w:rPr>
          <w:w w:val="115"/>
          <w:sz w:val="14"/>
        </w:rPr>
        <w:t>the</w:t>
      </w:r>
      <w:r>
        <w:rPr>
          <w:spacing w:val="21"/>
          <w:w w:val="115"/>
          <w:sz w:val="14"/>
        </w:rPr>
        <w:t> </w:t>
      </w:r>
      <w:r>
        <w:rPr>
          <w:w w:val="115"/>
          <w:sz w:val="14"/>
        </w:rPr>
        <w:t>maximum</w:t>
      </w:r>
      <w:r>
        <w:rPr>
          <w:spacing w:val="22"/>
          <w:w w:val="115"/>
          <w:sz w:val="14"/>
        </w:rPr>
        <w:t> </w:t>
      </w:r>
      <w:r>
        <w:rPr>
          <w:rFonts w:ascii="STIX" w:hAnsi="STIX"/>
          <w:b/>
          <w:i/>
          <w:w w:val="115"/>
          <w:sz w:val="15"/>
        </w:rPr>
        <w:t>η</w:t>
      </w:r>
      <w:r>
        <w:rPr>
          <w:rFonts w:ascii="STIX" w:hAnsi="STIX"/>
          <w:b/>
          <w:i/>
          <w:w w:val="115"/>
          <w:sz w:val="15"/>
        </w:rPr>
        <w:t> </w:t>
      </w:r>
      <w:r>
        <w:rPr>
          <w:w w:val="115"/>
          <w:sz w:val="14"/>
        </w:rPr>
        <w:t>is</w:t>
      </w:r>
      <w:r>
        <w:rPr>
          <w:spacing w:val="21"/>
          <w:w w:val="115"/>
          <w:sz w:val="14"/>
        </w:rPr>
        <w:t> </w:t>
      </w:r>
      <w:r>
        <w:rPr>
          <w:w w:val="115"/>
          <w:sz w:val="14"/>
        </w:rPr>
        <w:t>at</w:t>
      </w:r>
      <w:r>
        <w:rPr>
          <w:spacing w:val="20"/>
          <w:w w:val="115"/>
          <w:sz w:val="14"/>
        </w:rPr>
        <w:t> </w:t>
      </w:r>
      <w:r>
        <w:rPr>
          <w:rFonts w:ascii="STIX" w:hAnsi="STIX"/>
          <w:b/>
          <w:i/>
          <w:w w:val="115"/>
          <w:sz w:val="14"/>
        </w:rPr>
        <w:t>p</w:t>
      </w:r>
      <w:r>
        <w:rPr>
          <w:rFonts w:ascii="STIX" w:hAnsi="STIX"/>
          <w:b/>
          <w:i/>
          <w:spacing w:val="22"/>
          <w:w w:val="115"/>
          <w:sz w:val="14"/>
        </w:rPr>
        <w:t> </w:t>
      </w:r>
      <w:r>
        <w:rPr>
          <w:rFonts w:ascii="Latin Modern Math" w:hAnsi="Latin Modern Math"/>
          <w:w w:val="115"/>
          <w:sz w:val="14"/>
        </w:rPr>
        <w:t>=</w:t>
      </w:r>
      <w:r>
        <w:rPr>
          <w:rFonts w:ascii="Latin Modern Math" w:hAnsi="Latin Modern Math"/>
          <w:w w:val="115"/>
          <w:sz w:val="14"/>
        </w:rPr>
        <w:t> </w:t>
      </w:r>
      <w:r>
        <w:rPr>
          <w:w w:val="115"/>
          <w:sz w:val="14"/>
        </w:rPr>
        <w:t>0.9.</w:t>
      </w:r>
      <w:r>
        <w:rPr>
          <w:spacing w:val="20"/>
          <w:w w:val="115"/>
          <w:sz w:val="14"/>
        </w:rPr>
        <w:t> </w:t>
      </w:r>
      <w:r>
        <w:rPr>
          <w:w w:val="115"/>
          <w:sz w:val="14"/>
        </w:rPr>
        <w:t>In</w:t>
      </w:r>
      <w:r>
        <w:rPr>
          <w:spacing w:val="21"/>
          <w:w w:val="115"/>
          <w:sz w:val="14"/>
        </w:rPr>
        <w:t> </w:t>
      </w:r>
      <w:r>
        <w:rPr>
          <w:w w:val="115"/>
          <w:sz w:val="14"/>
        </w:rPr>
        <w:t>the </w:t>
      </w:r>
      <w:r>
        <w:rPr>
          <w:b/>
          <w:w w:val="115"/>
          <w:sz w:val="14"/>
        </w:rPr>
        <w:t>Fig.</w:t>
      </w:r>
      <w:r>
        <w:rPr>
          <w:b/>
          <w:w w:val="115"/>
          <w:sz w:val="14"/>
        </w:rPr>
        <w:t> 7.</w:t>
      </w:r>
      <w:r>
        <w:rPr>
          <w:b/>
          <w:w w:val="115"/>
          <w:sz w:val="14"/>
        </w:rPr>
        <w:t> </w:t>
      </w:r>
      <w:r>
        <w:rPr>
          <w:w w:val="115"/>
          <w:sz w:val="14"/>
        </w:rPr>
        <w:t>Finding</w:t>
      </w:r>
      <w:r>
        <w:rPr>
          <w:w w:val="115"/>
          <w:sz w:val="14"/>
        </w:rPr>
        <w:t> the</w:t>
      </w:r>
      <w:r>
        <w:rPr>
          <w:w w:val="115"/>
          <w:sz w:val="14"/>
        </w:rPr>
        <w:t> optimal</w:t>
      </w:r>
      <w:r>
        <w:rPr>
          <w:w w:val="115"/>
          <w:sz w:val="14"/>
        </w:rPr>
        <w:t> forwarding</w:t>
      </w:r>
      <w:r>
        <w:rPr>
          <w:w w:val="115"/>
          <w:sz w:val="14"/>
        </w:rPr>
        <w:t> probability</w:t>
      </w:r>
      <w:r>
        <w:rPr>
          <w:w w:val="115"/>
          <w:sz w:val="14"/>
        </w:rPr>
        <w:t> using</w:t>
      </w:r>
      <w:r>
        <w:rPr>
          <w:w w:val="115"/>
          <w:sz w:val="14"/>
        </w:rPr>
        <w:t> the</w:t>
      </w:r>
      <w:r>
        <w:rPr>
          <w:w w:val="115"/>
          <w:sz w:val="14"/>
        </w:rPr>
        <w:t> resilience</w:t>
      </w:r>
      <w:r>
        <w:rPr>
          <w:w w:val="115"/>
          <w:sz w:val="14"/>
        </w:rPr>
        <w:t> </w:t>
      </w:r>
      <w:r>
        <w:rPr>
          <w:w w:val="115"/>
          <w:sz w:val="14"/>
        </w:rPr>
        <w:t>effi- </w:t>
      </w:r>
      <w:r>
        <w:rPr>
          <w:w w:val="110"/>
          <w:sz w:val="14"/>
        </w:rPr>
        <w:t>medium-density network (b), the maximum </w:t>
      </w:r>
      <w:r>
        <w:rPr>
          <w:rFonts w:ascii="STIX" w:hAnsi="STIX"/>
          <w:b/>
          <w:i/>
          <w:w w:val="110"/>
          <w:sz w:val="15"/>
        </w:rPr>
        <w:t>η</w:t>
      </w:r>
      <w:r>
        <w:rPr>
          <w:rFonts w:ascii="STIX" w:hAnsi="STIX"/>
          <w:b/>
          <w:i/>
          <w:spacing w:val="-2"/>
          <w:w w:val="110"/>
          <w:sz w:val="15"/>
        </w:rPr>
        <w:t> </w:t>
      </w:r>
      <w:r>
        <w:rPr>
          <w:w w:val="110"/>
          <w:sz w:val="14"/>
        </w:rPr>
        <w:t>is at </w:t>
      </w:r>
      <w:r>
        <w:rPr>
          <w:rFonts w:ascii="STIX" w:hAnsi="STIX"/>
          <w:b/>
          <w:i/>
          <w:w w:val="110"/>
          <w:sz w:val="14"/>
        </w:rPr>
        <w:t>p </w:t>
      </w:r>
      <w:r>
        <w:rPr>
          <w:rFonts w:ascii="Latin Modern Math" w:hAnsi="Latin Modern Math"/>
          <w:w w:val="110"/>
          <w:sz w:val="14"/>
        </w:rPr>
        <w:t>=</w:t>
      </w:r>
      <w:r>
        <w:rPr>
          <w:rFonts w:ascii="Latin Modern Math" w:hAnsi="Latin Modern Math"/>
          <w:spacing w:val="-11"/>
          <w:w w:val="110"/>
          <w:sz w:val="14"/>
        </w:rPr>
        <w:t> </w:t>
      </w:r>
      <w:r>
        <w:rPr>
          <w:w w:val="110"/>
          <w:sz w:val="14"/>
        </w:rPr>
        <w:t>0.5. In the dense network</w:t>
      </w:r>
      <w:r>
        <w:rPr>
          <w:w w:val="115"/>
          <w:sz w:val="14"/>
        </w:rPr>
        <w:t> (c), the maximum </w:t>
      </w:r>
      <w:r>
        <w:rPr>
          <w:rFonts w:ascii="STIX" w:hAnsi="STIX"/>
          <w:b/>
          <w:i/>
          <w:w w:val="115"/>
          <w:sz w:val="15"/>
        </w:rPr>
        <w:t>η </w:t>
      </w:r>
      <w:r>
        <w:rPr>
          <w:w w:val="115"/>
          <w:sz w:val="14"/>
        </w:rPr>
        <w:t>is at </w:t>
      </w:r>
      <w:r>
        <w:rPr>
          <w:rFonts w:ascii="STIX" w:hAnsi="STIX"/>
          <w:b/>
          <w:i/>
          <w:w w:val="115"/>
          <w:sz w:val="14"/>
        </w:rPr>
        <w:t>p </w:t>
      </w:r>
      <w:r>
        <w:rPr>
          <w:rFonts w:ascii="Latin Modern Math" w:hAnsi="Latin Modern Math"/>
          <w:w w:val="115"/>
          <w:sz w:val="14"/>
        </w:rPr>
        <w:t>= </w:t>
      </w:r>
      <w:r>
        <w:rPr>
          <w:w w:val="115"/>
          <w:sz w:val="14"/>
        </w:rPr>
        <w:t>0.3.</w:t>
      </w:r>
    </w:p>
    <w:p>
      <w:pPr>
        <w:pStyle w:val="ListParagraph"/>
        <w:numPr>
          <w:ilvl w:val="1"/>
          <w:numId w:val="1"/>
        </w:numPr>
        <w:tabs>
          <w:tab w:pos="496" w:val="left" w:leader="none"/>
        </w:tabs>
        <w:spacing w:line="240" w:lineRule="auto" w:before="91" w:after="0"/>
        <w:ind w:left="496" w:right="0" w:hanging="365"/>
        <w:jc w:val="both"/>
        <w:rPr>
          <w:i/>
          <w:sz w:val="16"/>
        </w:rPr>
      </w:pPr>
      <w:r>
        <w:rPr/>
        <w:br w:type="column"/>
      </w:r>
      <w:bookmarkStart w:name="5.4 Comparison with existing protocols" w:id="41"/>
      <w:bookmarkEnd w:id="41"/>
      <w:r>
        <w:rPr/>
      </w:r>
      <w:r>
        <w:rPr>
          <w:i/>
          <w:sz w:val="16"/>
        </w:rPr>
        <w:t>Comparison</w:t>
      </w:r>
      <w:r>
        <w:rPr>
          <w:i/>
          <w:spacing w:val="15"/>
          <w:sz w:val="16"/>
        </w:rPr>
        <w:t> </w:t>
      </w:r>
      <w:r>
        <w:rPr>
          <w:i/>
          <w:sz w:val="16"/>
        </w:rPr>
        <w:t>with</w:t>
      </w:r>
      <w:r>
        <w:rPr>
          <w:i/>
          <w:spacing w:val="16"/>
          <w:sz w:val="16"/>
        </w:rPr>
        <w:t> </w:t>
      </w:r>
      <w:r>
        <w:rPr>
          <w:i/>
          <w:sz w:val="16"/>
        </w:rPr>
        <w:t>existing</w:t>
      </w:r>
      <w:r>
        <w:rPr>
          <w:i/>
          <w:spacing w:val="15"/>
          <w:sz w:val="16"/>
        </w:rPr>
        <w:t> </w:t>
      </w:r>
      <w:r>
        <w:rPr>
          <w:i/>
          <w:spacing w:val="-2"/>
          <w:sz w:val="16"/>
        </w:rPr>
        <w:t>protocols</w:t>
      </w:r>
    </w:p>
    <w:p>
      <w:pPr>
        <w:pStyle w:val="BodyText"/>
        <w:spacing w:before="50"/>
        <w:ind w:left="0"/>
        <w:rPr>
          <w:i/>
        </w:rPr>
      </w:pPr>
    </w:p>
    <w:p>
      <w:pPr>
        <w:pStyle w:val="BodyText"/>
        <w:spacing w:line="273" w:lineRule="auto" w:before="1"/>
        <w:ind w:right="129" w:firstLine="239"/>
        <w:jc w:val="both"/>
      </w:pPr>
      <w:r>
        <w:rPr>
          <w:w w:val="110"/>
        </w:rPr>
        <w:t>In</w:t>
      </w:r>
      <w:r>
        <w:rPr>
          <w:spacing w:val="-11"/>
          <w:w w:val="110"/>
        </w:rPr>
        <w:t> </w:t>
      </w:r>
      <w:r>
        <w:rPr>
          <w:w w:val="110"/>
        </w:rPr>
        <w:t>this</w:t>
      </w:r>
      <w:r>
        <w:rPr>
          <w:spacing w:val="-11"/>
          <w:w w:val="110"/>
        </w:rPr>
        <w:t> </w:t>
      </w:r>
      <w:r>
        <w:rPr>
          <w:w w:val="110"/>
        </w:rPr>
        <w:t>section,</w:t>
      </w:r>
      <w:r>
        <w:rPr>
          <w:spacing w:val="-10"/>
          <w:w w:val="110"/>
        </w:rPr>
        <w:t> </w:t>
      </w:r>
      <w:r>
        <w:rPr>
          <w:w w:val="110"/>
        </w:rPr>
        <w:t>we</w:t>
      </w:r>
      <w:r>
        <w:rPr>
          <w:spacing w:val="-11"/>
          <w:w w:val="110"/>
        </w:rPr>
        <w:t> </w:t>
      </w:r>
      <w:r>
        <w:rPr>
          <w:w w:val="110"/>
        </w:rPr>
        <w:t>compare</w:t>
      </w:r>
      <w:r>
        <w:rPr>
          <w:spacing w:val="-11"/>
          <w:w w:val="110"/>
        </w:rPr>
        <w:t> </w:t>
      </w:r>
      <w:r>
        <w:rPr>
          <w:w w:val="110"/>
        </w:rPr>
        <w:t>the</w:t>
      </w:r>
      <w:r>
        <w:rPr>
          <w:spacing w:val="-10"/>
          <w:w w:val="110"/>
        </w:rPr>
        <w:t> </w:t>
      </w:r>
      <w:r>
        <w:rPr>
          <w:w w:val="110"/>
        </w:rPr>
        <w:t>proposed</w:t>
      </w:r>
      <w:r>
        <w:rPr>
          <w:spacing w:val="-11"/>
          <w:w w:val="110"/>
        </w:rPr>
        <w:t> </w:t>
      </w:r>
      <w:r>
        <w:rPr>
          <w:w w:val="110"/>
        </w:rPr>
        <w:t>DPR</w:t>
      </w:r>
      <w:r>
        <w:rPr>
          <w:spacing w:val="-11"/>
          <w:w w:val="110"/>
        </w:rPr>
        <w:t> </w:t>
      </w:r>
      <w:r>
        <w:rPr>
          <w:w w:val="110"/>
        </w:rPr>
        <w:t>protocol</w:t>
      </w:r>
      <w:r>
        <w:rPr>
          <w:spacing w:val="-10"/>
          <w:w w:val="110"/>
        </w:rPr>
        <w:t> </w:t>
      </w:r>
      <w:r>
        <w:rPr>
          <w:w w:val="110"/>
        </w:rPr>
        <w:t>with</w:t>
      </w:r>
      <w:r>
        <w:rPr>
          <w:spacing w:val="-11"/>
          <w:w w:val="110"/>
        </w:rPr>
        <w:t> </w:t>
      </w:r>
      <w:r>
        <w:rPr>
          <w:w w:val="110"/>
        </w:rPr>
        <w:t>existing relevant protocols. As mentioned earlier, DBSR [</w:t>
      </w:r>
      <w:hyperlink w:history="true" w:anchor="_bookmark41">
        <w:r>
          <w:rPr>
            <w:color w:val="2196D1"/>
            <w:w w:val="110"/>
          </w:rPr>
          <w:t>15</w:t>
        </w:r>
      </w:hyperlink>
      <w:r>
        <w:rPr>
          <w:w w:val="110"/>
        </w:rPr>
        <w:t>] provides a </w:t>
      </w:r>
      <w:r>
        <w:rPr>
          <w:w w:val="110"/>
        </w:rPr>
        <w:t>partial solution</w:t>
      </w:r>
      <w:r>
        <w:rPr>
          <w:w w:val="110"/>
        </w:rPr>
        <w:t> to</w:t>
      </w:r>
      <w:r>
        <w:rPr>
          <w:w w:val="110"/>
        </w:rPr>
        <w:t> the</w:t>
      </w:r>
      <w:r>
        <w:rPr>
          <w:w w:val="110"/>
        </w:rPr>
        <w:t> depth-spoofing</w:t>
      </w:r>
      <w:r>
        <w:rPr>
          <w:w w:val="110"/>
        </w:rPr>
        <w:t> attack</w:t>
      </w:r>
      <w:r>
        <w:rPr>
          <w:w w:val="110"/>
        </w:rPr>
        <w:t> using</w:t>
      </w:r>
      <w:r>
        <w:rPr>
          <w:w w:val="110"/>
        </w:rPr>
        <w:t> cryptography</w:t>
      </w:r>
      <w:r>
        <w:rPr>
          <w:w w:val="110"/>
        </w:rPr>
        <w:t> but</w:t>
      </w:r>
      <w:r>
        <w:rPr>
          <w:w w:val="110"/>
        </w:rPr>
        <w:t> remains vulnerable</w:t>
      </w:r>
      <w:r>
        <w:rPr>
          <w:w w:val="110"/>
        </w:rPr>
        <w:t> in</w:t>
      </w:r>
      <w:r>
        <w:rPr>
          <w:w w:val="110"/>
        </w:rPr>
        <w:t> case</w:t>
      </w:r>
      <w:r>
        <w:rPr>
          <w:w w:val="110"/>
        </w:rPr>
        <w:t> of</w:t>
      </w:r>
      <w:r>
        <w:rPr>
          <w:w w:val="110"/>
        </w:rPr>
        <w:t> node</w:t>
      </w:r>
      <w:r>
        <w:rPr>
          <w:w w:val="110"/>
        </w:rPr>
        <w:t> compromise.</w:t>
      </w:r>
      <w:r>
        <w:rPr>
          <w:w w:val="110"/>
        </w:rPr>
        <w:t> Another</w:t>
      </w:r>
      <w:r>
        <w:rPr>
          <w:w w:val="110"/>
        </w:rPr>
        <w:t> limitation</w:t>
      </w:r>
      <w:r>
        <w:rPr>
          <w:w w:val="110"/>
        </w:rPr>
        <w:t> of</w:t>
      </w:r>
      <w:r>
        <w:rPr>
          <w:w w:val="110"/>
        </w:rPr>
        <w:t> DBSR comes</w:t>
      </w:r>
      <w:r>
        <w:rPr>
          <w:w w:val="110"/>
        </w:rPr>
        <w:t> from</w:t>
      </w:r>
      <w:r>
        <w:rPr>
          <w:w w:val="110"/>
        </w:rPr>
        <w:t> the</w:t>
      </w:r>
      <w:r>
        <w:rPr>
          <w:w w:val="110"/>
        </w:rPr>
        <w:t> key</w:t>
      </w:r>
      <w:r>
        <w:rPr>
          <w:w w:val="110"/>
        </w:rPr>
        <w:t> assignment</w:t>
      </w:r>
      <w:r>
        <w:rPr>
          <w:w w:val="110"/>
        </w:rPr>
        <w:t> problem,</w:t>
      </w:r>
      <w:r>
        <w:rPr>
          <w:w w:val="110"/>
        </w:rPr>
        <w:t> which</w:t>
      </w:r>
      <w:r>
        <w:rPr>
          <w:w w:val="110"/>
        </w:rPr>
        <w:t> causes</w:t>
      </w:r>
      <w:r>
        <w:rPr>
          <w:w w:val="110"/>
        </w:rPr>
        <w:t> a</w:t>
      </w:r>
      <w:r>
        <w:rPr>
          <w:w w:val="110"/>
        </w:rPr>
        <w:t> scalability issue. To demonstrate the effectiveness and efficiency of the proposed DPR</w:t>
      </w:r>
      <w:r>
        <w:rPr>
          <w:spacing w:val="-1"/>
          <w:w w:val="110"/>
        </w:rPr>
        <w:t> </w:t>
      </w:r>
      <w:r>
        <w:rPr>
          <w:w w:val="110"/>
        </w:rPr>
        <w:t>protocol,</w:t>
      </w:r>
      <w:r>
        <w:rPr>
          <w:spacing w:val="-1"/>
          <w:w w:val="110"/>
        </w:rPr>
        <w:t> </w:t>
      </w:r>
      <w:r>
        <w:rPr>
          <w:w w:val="110"/>
        </w:rPr>
        <w:t>we</w:t>
      </w:r>
      <w:r>
        <w:rPr>
          <w:spacing w:val="-1"/>
          <w:w w:val="110"/>
        </w:rPr>
        <w:t> </w:t>
      </w:r>
      <w:r>
        <w:rPr>
          <w:w w:val="110"/>
        </w:rPr>
        <w:t>compare</w:t>
      </w:r>
      <w:r>
        <w:rPr>
          <w:spacing w:val="-1"/>
          <w:w w:val="110"/>
        </w:rPr>
        <w:t> </w:t>
      </w:r>
      <w:r>
        <w:rPr>
          <w:w w:val="110"/>
        </w:rPr>
        <w:t>its performance</w:t>
      </w:r>
      <w:r>
        <w:rPr>
          <w:spacing w:val="-1"/>
          <w:w w:val="110"/>
        </w:rPr>
        <w:t> </w:t>
      </w:r>
      <w:r>
        <w:rPr>
          <w:w w:val="110"/>
        </w:rPr>
        <w:t>with the existing</w:t>
      </w:r>
      <w:r>
        <w:rPr>
          <w:spacing w:val="-1"/>
          <w:w w:val="110"/>
        </w:rPr>
        <w:t> </w:t>
      </w:r>
      <w:r>
        <w:rPr>
          <w:w w:val="110"/>
        </w:rPr>
        <w:t>RPR pro- tocol</w:t>
      </w:r>
      <w:r>
        <w:rPr>
          <w:w w:val="110"/>
        </w:rPr>
        <w:t> [</w:t>
      </w:r>
      <w:hyperlink w:history="true" w:anchor="_bookmark36">
        <w:r>
          <w:rPr>
            <w:color w:val="2196D1"/>
            <w:w w:val="110"/>
          </w:rPr>
          <w:t>8</w:t>
        </w:r>
      </w:hyperlink>
      <w:r>
        <w:rPr>
          <w:w w:val="110"/>
        </w:rPr>
        <w:t>]</w:t>
      </w:r>
      <w:r>
        <w:rPr>
          <w:w w:val="110"/>
        </w:rPr>
        <w:t> in</w:t>
      </w:r>
      <w:r>
        <w:rPr>
          <w:w w:val="110"/>
        </w:rPr>
        <w:t> terms</w:t>
      </w:r>
      <w:r>
        <w:rPr>
          <w:w w:val="110"/>
        </w:rPr>
        <w:t> of</w:t>
      </w:r>
      <w:r>
        <w:rPr>
          <w:w w:val="110"/>
        </w:rPr>
        <w:t> packet</w:t>
      </w:r>
      <w:r>
        <w:rPr>
          <w:w w:val="110"/>
        </w:rPr>
        <w:t> resilience</w:t>
      </w:r>
      <w:r>
        <w:rPr>
          <w:w w:val="110"/>
        </w:rPr>
        <w:t> efficiency,</w:t>
      </w:r>
      <w:r>
        <w:rPr>
          <w:w w:val="110"/>
        </w:rPr>
        <w:t> energy</w:t>
      </w:r>
      <w:r>
        <w:rPr>
          <w:w w:val="110"/>
        </w:rPr>
        <w:t> overhead, network lifetime, and end-to-end delay.</w:t>
      </w:r>
    </w:p>
    <w:p>
      <w:pPr>
        <w:pStyle w:val="BodyText"/>
        <w:spacing w:before="20"/>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5.4.1 Energy efficiency comparison" w:id="42"/>
      <w:bookmarkEnd w:id="42"/>
      <w:r>
        <w:rPr/>
      </w:r>
      <w:r>
        <w:rPr>
          <w:i/>
          <w:sz w:val="16"/>
        </w:rPr>
        <w:t>Energy</w:t>
      </w:r>
      <w:r>
        <w:rPr>
          <w:i/>
          <w:spacing w:val="11"/>
          <w:sz w:val="16"/>
        </w:rPr>
        <w:t> </w:t>
      </w:r>
      <w:r>
        <w:rPr>
          <w:i/>
          <w:sz w:val="16"/>
        </w:rPr>
        <w:t>efficiency</w:t>
      </w:r>
      <w:r>
        <w:rPr>
          <w:i/>
          <w:spacing w:val="11"/>
          <w:sz w:val="16"/>
        </w:rPr>
        <w:t> </w:t>
      </w:r>
      <w:r>
        <w:rPr>
          <w:i/>
          <w:spacing w:val="-2"/>
          <w:sz w:val="16"/>
        </w:rPr>
        <w:t>comparison</w:t>
      </w:r>
    </w:p>
    <w:p>
      <w:pPr>
        <w:pStyle w:val="BodyText"/>
        <w:spacing w:line="273" w:lineRule="auto" w:before="26"/>
        <w:ind w:right="129" w:firstLine="239"/>
        <w:jc w:val="both"/>
      </w:pPr>
      <w:r>
        <w:rPr>
          <w:w w:val="110"/>
        </w:rPr>
        <w:t>Based</w:t>
      </w:r>
      <w:r>
        <w:rPr>
          <w:spacing w:val="-3"/>
          <w:w w:val="110"/>
        </w:rPr>
        <w:t> </w:t>
      </w:r>
      <w:r>
        <w:rPr>
          <w:w w:val="110"/>
        </w:rPr>
        <w:t>on</w:t>
      </w:r>
      <w:r>
        <w:rPr>
          <w:spacing w:val="-4"/>
          <w:w w:val="110"/>
        </w:rPr>
        <w:t> </w:t>
      </w:r>
      <w:r>
        <w:rPr>
          <w:w w:val="110"/>
        </w:rPr>
        <w:t>the</w:t>
      </w:r>
      <w:r>
        <w:rPr>
          <w:spacing w:val="-4"/>
          <w:w w:val="110"/>
        </w:rPr>
        <w:t> </w:t>
      </w:r>
      <w:r>
        <w:rPr>
          <w:w w:val="110"/>
        </w:rPr>
        <w:t>assumption</w:t>
      </w:r>
      <w:r>
        <w:rPr>
          <w:spacing w:val="-4"/>
          <w:w w:val="110"/>
        </w:rPr>
        <w:t> </w:t>
      </w:r>
      <w:r>
        <w:rPr>
          <w:w w:val="110"/>
        </w:rPr>
        <w:t>that</w:t>
      </w:r>
      <w:r>
        <w:rPr>
          <w:spacing w:val="-4"/>
          <w:w w:val="110"/>
        </w:rPr>
        <w:t> </w:t>
      </w:r>
      <w:r>
        <w:rPr>
          <w:w w:val="110"/>
        </w:rPr>
        <w:t>all</w:t>
      </w:r>
      <w:r>
        <w:rPr>
          <w:spacing w:val="-4"/>
          <w:w w:val="110"/>
        </w:rPr>
        <w:t> </w:t>
      </w:r>
      <w:r>
        <w:rPr>
          <w:w w:val="110"/>
        </w:rPr>
        <w:t>packets</w:t>
      </w:r>
      <w:r>
        <w:rPr>
          <w:spacing w:val="-3"/>
          <w:w w:val="110"/>
        </w:rPr>
        <w:t> </w:t>
      </w:r>
      <w:r>
        <w:rPr>
          <w:w w:val="110"/>
        </w:rPr>
        <w:t>are</w:t>
      </w:r>
      <w:r>
        <w:rPr>
          <w:spacing w:val="-4"/>
          <w:w w:val="110"/>
        </w:rPr>
        <w:t> </w:t>
      </w:r>
      <w:r>
        <w:rPr>
          <w:w w:val="110"/>
        </w:rPr>
        <w:t>transmitted</w:t>
      </w:r>
      <w:r>
        <w:rPr>
          <w:spacing w:val="-3"/>
          <w:w w:val="110"/>
        </w:rPr>
        <w:t> </w:t>
      </w:r>
      <w:r>
        <w:rPr>
          <w:w w:val="110"/>
        </w:rPr>
        <w:t>at</w:t>
      </w:r>
      <w:r>
        <w:rPr>
          <w:spacing w:val="-4"/>
          <w:w w:val="110"/>
        </w:rPr>
        <w:t> </w:t>
      </w:r>
      <w:r>
        <w:rPr>
          <w:w w:val="110"/>
        </w:rPr>
        <w:t>the</w:t>
      </w:r>
      <w:r>
        <w:rPr>
          <w:spacing w:val="-3"/>
          <w:w w:val="110"/>
        </w:rPr>
        <w:t> </w:t>
      </w:r>
      <w:r>
        <w:rPr>
          <w:w w:val="110"/>
        </w:rPr>
        <w:t>same transmission power level, the energy efficiency of the network can be indicated</w:t>
      </w:r>
      <w:r>
        <w:rPr>
          <w:w w:val="110"/>
        </w:rPr>
        <w:t> by</w:t>
      </w:r>
      <w:r>
        <w:rPr>
          <w:w w:val="110"/>
        </w:rPr>
        <w:t> the</w:t>
      </w:r>
      <w:r>
        <w:rPr>
          <w:w w:val="110"/>
        </w:rPr>
        <w:t> number</w:t>
      </w:r>
      <w:r>
        <w:rPr>
          <w:w w:val="110"/>
        </w:rPr>
        <w:t> of</w:t>
      </w:r>
      <w:r>
        <w:rPr>
          <w:w w:val="110"/>
        </w:rPr>
        <w:t> delivered</w:t>
      </w:r>
      <w:r>
        <w:rPr>
          <w:w w:val="110"/>
        </w:rPr>
        <w:t> packets</w:t>
      </w:r>
      <w:r>
        <w:rPr>
          <w:w w:val="110"/>
        </w:rPr>
        <w:t> as</w:t>
      </w:r>
      <w:r>
        <w:rPr>
          <w:w w:val="110"/>
        </w:rPr>
        <w:t> a</w:t>
      </w:r>
      <w:r>
        <w:rPr>
          <w:w w:val="110"/>
        </w:rPr>
        <w:t> ratio</w:t>
      </w:r>
      <w:r>
        <w:rPr>
          <w:w w:val="110"/>
        </w:rPr>
        <w:t> of</w:t>
      </w:r>
      <w:r>
        <w:rPr>
          <w:w w:val="110"/>
        </w:rPr>
        <w:t> the</w:t>
      </w:r>
      <w:r>
        <w:rPr>
          <w:w w:val="110"/>
        </w:rPr>
        <w:t> total number of packet transmissions under normal conditions. </w:t>
      </w:r>
      <w:hyperlink w:history="true" w:anchor="_bookmark24">
        <w:r>
          <w:rPr>
            <w:color w:val="2196D1"/>
            <w:w w:val="110"/>
          </w:rPr>
          <w:t>Table 2</w:t>
        </w:r>
      </w:hyperlink>
      <w:r>
        <w:rPr>
          <w:color w:val="2196D1"/>
          <w:w w:val="110"/>
        </w:rPr>
        <w:t> </w:t>
      </w:r>
      <w:r>
        <w:rPr>
          <w:w w:val="110"/>
        </w:rPr>
        <w:t>lists the</w:t>
      </w:r>
      <w:r>
        <w:rPr>
          <w:w w:val="110"/>
        </w:rPr>
        <w:t> average</w:t>
      </w:r>
      <w:r>
        <w:rPr>
          <w:w w:val="110"/>
        </w:rPr>
        <w:t> number</w:t>
      </w:r>
      <w:r>
        <w:rPr>
          <w:w w:val="110"/>
        </w:rPr>
        <w:t> of</w:t>
      </w:r>
      <w:r>
        <w:rPr>
          <w:w w:val="110"/>
        </w:rPr>
        <w:t> packet</w:t>
      </w:r>
      <w:r>
        <w:rPr>
          <w:w w:val="110"/>
        </w:rPr>
        <w:t> transmissions</w:t>
      </w:r>
      <w:r>
        <w:rPr>
          <w:w w:val="110"/>
        </w:rPr>
        <w:t> per</w:t>
      </w:r>
      <w:r>
        <w:rPr>
          <w:w w:val="110"/>
        </w:rPr>
        <w:t> delivered</w:t>
      </w:r>
      <w:r>
        <w:rPr>
          <w:w w:val="110"/>
        </w:rPr>
        <w:t> packet</w:t>
      </w:r>
      <w:r>
        <w:rPr>
          <w:w w:val="110"/>
        </w:rPr>
        <w:t> for each</w:t>
      </w:r>
      <w:r>
        <w:rPr>
          <w:w w:val="110"/>
        </w:rPr>
        <w:t> of</w:t>
      </w:r>
      <w:r>
        <w:rPr>
          <w:w w:val="110"/>
        </w:rPr>
        <w:t> the</w:t>
      </w:r>
      <w:r>
        <w:rPr>
          <w:w w:val="110"/>
        </w:rPr>
        <w:t> DBR,</w:t>
      </w:r>
      <w:r>
        <w:rPr>
          <w:w w:val="110"/>
        </w:rPr>
        <w:t> RPR,</w:t>
      </w:r>
      <w:r>
        <w:rPr>
          <w:w w:val="110"/>
        </w:rPr>
        <w:t> and</w:t>
      </w:r>
      <w:r>
        <w:rPr>
          <w:w w:val="110"/>
        </w:rPr>
        <w:t> the</w:t>
      </w:r>
      <w:r>
        <w:rPr>
          <w:w w:val="110"/>
        </w:rPr>
        <w:t> proposed</w:t>
      </w:r>
      <w:r>
        <w:rPr>
          <w:w w:val="110"/>
        </w:rPr>
        <w:t> DPR</w:t>
      </w:r>
      <w:r>
        <w:rPr>
          <w:w w:val="110"/>
        </w:rPr>
        <w:t> protocols</w:t>
      </w:r>
      <w:r>
        <w:rPr>
          <w:w w:val="110"/>
        </w:rPr>
        <w:t> for</w:t>
      </w:r>
      <w:r>
        <w:rPr>
          <w:w w:val="110"/>
        </w:rPr>
        <w:t> every simulated</w:t>
      </w:r>
      <w:r>
        <w:rPr>
          <w:w w:val="110"/>
        </w:rPr>
        <w:t> network.</w:t>
      </w:r>
      <w:r>
        <w:rPr>
          <w:w w:val="110"/>
        </w:rPr>
        <w:t> For</w:t>
      </w:r>
      <w:r>
        <w:rPr>
          <w:w w:val="110"/>
        </w:rPr>
        <w:t> instance,</w:t>
      </w:r>
      <w:r>
        <w:rPr>
          <w:w w:val="110"/>
        </w:rPr>
        <w:t> when</w:t>
      </w:r>
      <w:r>
        <w:rPr>
          <w:w w:val="110"/>
        </w:rPr>
        <w:t> the</w:t>
      </w:r>
      <w:r>
        <w:rPr>
          <w:w w:val="110"/>
        </w:rPr>
        <w:t> high-density</w:t>
      </w:r>
      <w:r>
        <w:rPr>
          <w:w w:val="110"/>
        </w:rPr>
        <w:t> network</w:t>
      </w:r>
      <w:r>
        <w:rPr>
          <w:w w:val="110"/>
        </w:rPr>
        <w:t> is operating</w:t>
      </w:r>
      <w:r>
        <w:rPr>
          <w:w w:val="110"/>
        </w:rPr>
        <w:t> normally,</w:t>
      </w:r>
      <w:r>
        <w:rPr>
          <w:w w:val="110"/>
        </w:rPr>
        <w:t> DBR</w:t>
      </w:r>
      <w:r>
        <w:rPr>
          <w:w w:val="110"/>
        </w:rPr>
        <w:t> costs</w:t>
      </w:r>
      <w:r>
        <w:rPr>
          <w:w w:val="110"/>
        </w:rPr>
        <w:t> the</w:t>
      </w:r>
      <w:r>
        <w:rPr>
          <w:w w:val="110"/>
        </w:rPr>
        <w:t> network</w:t>
      </w:r>
      <w:r>
        <w:rPr>
          <w:w w:val="110"/>
        </w:rPr>
        <w:t> about</w:t>
      </w:r>
      <w:r>
        <w:rPr>
          <w:w w:val="110"/>
        </w:rPr>
        <w:t> 47</w:t>
      </w:r>
      <w:r>
        <w:rPr>
          <w:w w:val="110"/>
        </w:rPr>
        <w:t> packet</w:t>
      </w:r>
      <w:r>
        <w:rPr>
          <w:w w:val="110"/>
        </w:rPr>
        <w:t> trans- missions per delivered packet, and RPR costs the networks 113 packet transmissions</w:t>
      </w:r>
      <w:r>
        <w:rPr>
          <w:spacing w:val="-11"/>
          <w:w w:val="110"/>
        </w:rPr>
        <w:t> </w:t>
      </w:r>
      <w:r>
        <w:rPr>
          <w:w w:val="110"/>
        </w:rPr>
        <w:t>per</w:t>
      </w:r>
      <w:r>
        <w:rPr>
          <w:spacing w:val="-11"/>
          <w:w w:val="110"/>
        </w:rPr>
        <w:t> </w:t>
      </w:r>
      <w:r>
        <w:rPr>
          <w:w w:val="110"/>
        </w:rPr>
        <w:t>delivered</w:t>
      </w:r>
      <w:r>
        <w:rPr>
          <w:spacing w:val="-10"/>
          <w:w w:val="110"/>
        </w:rPr>
        <w:t> </w:t>
      </w:r>
      <w:r>
        <w:rPr>
          <w:w w:val="110"/>
        </w:rPr>
        <w:t>packet,</w:t>
      </w:r>
      <w:r>
        <w:rPr>
          <w:spacing w:val="-10"/>
          <w:w w:val="110"/>
        </w:rPr>
        <w:t> </w:t>
      </w:r>
      <w:r>
        <w:rPr>
          <w:w w:val="110"/>
        </w:rPr>
        <w:t>whereas</w:t>
      </w:r>
      <w:r>
        <w:rPr>
          <w:spacing w:val="-11"/>
          <w:w w:val="110"/>
        </w:rPr>
        <w:t> </w:t>
      </w:r>
      <w:r>
        <w:rPr>
          <w:w w:val="110"/>
        </w:rPr>
        <w:t>the</w:t>
      </w:r>
      <w:r>
        <w:rPr>
          <w:spacing w:val="-11"/>
          <w:w w:val="110"/>
        </w:rPr>
        <w:t> </w:t>
      </w:r>
      <w:r>
        <w:rPr>
          <w:w w:val="110"/>
        </w:rPr>
        <w:t>proposed</w:t>
      </w:r>
      <w:r>
        <w:rPr>
          <w:spacing w:val="-11"/>
          <w:w w:val="110"/>
        </w:rPr>
        <w:t> </w:t>
      </w:r>
      <w:r>
        <w:rPr>
          <w:w w:val="110"/>
        </w:rPr>
        <w:t>DPR</w:t>
      </w:r>
      <w:r>
        <w:rPr>
          <w:spacing w:val="-10"/>
          <w:w w:val="110"/>
        </w:rPr>
        <w:t> </w:t>
      </w:r>
      <w:r>
        <w:rPr>
          <w:w w:val="110"/>
        </w:rPr>
        <w:t>costs</w:t>
      </w:r>
      <w:r>
        <w:rPr>
          <w:spacing w:val="-11"/>
          <w:w w:val="110"/>
        </w:rPr>
        <w:t> </w:t>
      </w:r>
      <w:r>
        <w:rPr>
          <w:w w:val="110"/>
        </w:rPr>
        <w:t>the network</w:t>
      </w:r>
      <w:r>
        <w:rPr>
          <w:spacing w:val="-9"/>
          <w:w w:val="110"/>
        </w:rPr>
        <w:t> </w:t>
      </w:r>
      <w:r>
        <w:rPr>
          <w:w w:val="110"/>
        </w:rPr>
        <w:t>only</w:t>
      </w:r>
      <w:r>
        <w:rPr>
          <w:spacing w:val="-9"/>
          <w:w w:val="110"/>
        </w:rPr>
        <w:t> </w:t>
      </w:r>
      <w:r>
        <w:rPr>
          <w:w w:val="110"/>
        </w:rPr>
        <w:t>50</w:t>
      </w:r>
      <w:r>
        <w:rPr>
          <w:spacing w:val="-8"/>
          <w:w w:val="110"/>
        </w:rPr>
        <w:t> </w:t>
      </w:r>
      <w:r>
        <w:rPr>
          <w:w w:val="110"/>
        </w:rPr>
        <w:t>packet</w:t>
      </w:r>
      <w:r>
        <w:rPr>
          <w:spacing w:val="-9"/>
          <w:w w:val="110"/>
        </w:rPr>
        <w:t> </w:t>
      </w:r>
      <w:r>
        <w:rPr>
          <w:w w:val="110"/>
        </w:rPr>
        <w:t>transmissions</w:t>
      </w:r>
      <w:r>
        <w:rPr>
          <w:spacing w:val="-9"/>
          <w:w w:val="110"/>
        </w:rPr>
        <w:t> </w:t>
      </w:r>
      <w:r>
        <w:rPr>
          <w:w w:val="110"/>
        </w:rPr>
        <w:t>per</w:t>
      </w:r>
      <w:r>
        <w:rPr>
          <w:spacing w:val="-8"/>
          <w:w w:val="110"/>
        </w:rPr>
        <w:t> </w:t>
      </w:r>
      <w:r>
        <w:rPr>
          <w:w w:val="110"/>
        </w:rPr>
        <w:t>delivered</w:t>
      </w:r>
      <w:r>
        <w:rPr>
          <w:spacing w:val="-8"/>
          <w:w w:val="110"/>
        </w:rPr>
        <w:t> </w:t>
      </w:r>
      <w:r>
        <w:rPr>
          <w:w w:val="110"/>
        </w:rPr>
        <w:t>packet.</w:t>
      </w:r>
      <w:r>
        <w:rPr>
          <w:spacing w:val="-10"/>
          <w:w w:val="110"/>
        </w:rPr>
        <w:t> </w:t>
      </w:r>
      <w:r>
        <w:rPr>
          <w:w w:val="110"/>
        </w:rPr>
        <w:t>To</w:t>
      </w:r>
      <w:r>
        <w:rPr>
          <w:spacing w:val="-8"/>
          <w:w w:val="110"/>
        </w:rPr>
        <w:t> </w:t>
      </w:r>
      <w:r>
        <w:rPr>
          <w:w w:val="110"/>
        </w:rPr>
        <w:t>compare </w:t>
      </w:r>
      <w:r>
        <w:rPr/>
        <w:t>the</w:t>
      </w:r>
      <w:r>
        <w:rPr>
          <w:spacing w:val="22"/>
        </w:rPr>
        <w:t> </w:t>
      </w:r>
      <w:r>
        <w:rPr/>
        <w:t>efficiency</w:t>
      </w:r>
      <w:r>
        <w:rPr>
          <w:spacing w:val="22"/>
        </w:rPr>
        <w:t> </w:t>
      </w:r>
      <w:r>
        <w:rPr/>
        <w:t>of</w:t>
      </w:r>
      <w:r>
        <w:rPr>
          <w:spacing w:val="21"/>
        </w:rPr>
        <w:t> </w:t>
      </w:r>
      <w:r>
        <w:rPr/>
        <w:t>the</w:t>
      </w:r>
      <w:r>
        <w:rPr>
          <w:spacing w:val="22"/>
        </w:rPr>
        <w:t> </w:t>
      </w:r>
      <w:r>
        <w:rPr/>
        <w:t>depth-spoofing</w:t>
      </w:r>
      <w:r>
        <w:rPr>
          <w:spacing w:val="22"/>
        </w:rPr>
        <w:t> </w:t>
      </w:r>
      <w:r>
        <w:rPr/>
        <w:t>countermeasures</w:t>
      </w:r>
      <w:r>
        <w:rPr>
          <w:spacing w:val="22"/>
        </w:rPr>
        <w:t> </w:t>
      </w:r>
      <w:r>
        <w:rPr/>
        <w:t>introduced</w:t>
      </w:r>
      <w:r>
        <w:rPr>
          <w:spacing w:val="22"/>
        </w:rPr>
        <w:t> </w:t>
      </w:r>
      <w:r>
        <w:rPr/>
        <w:t>by</w:t>
      </w:r>
      <w:r>
        <w:rPr>
          <w:spacing w:val="22"/>
        </w:rPr>
        <w:t> </w:t>
      </w:r>
      <w:r>
        <w:rPr/>
        <w:t>RPR</w:t>
      </w:r>
      <w:r>
        <w:rPr>
          <w:w w:val="110"/>
        </w:rPr>
        <w:t> and</w:t>
      </w:r>
      <w:r>
        <w:rPr>
          <w:spacing w:val="-1"/>
          <w:w w:val="110"/>
        </w:rPr>
        <w:t> </w:t>
      </w:r>
      <w:r>
        <w:rPr>
          <w:w w:val="110"/>
        </w:rPr>
        <w:t>DPR,</w:t>
      </w:r>
      <w:r>
        <w:rPr>
          <w:spacing w:val="-1"/>
          <w:w w:val="110"/>
        </w:rPr>
        <w:t> </w:t>
      </w:r>
      <w:r>
        <w:rPr>
          <w:w w:val="110"/>
        </w:rPr>
        <w:t>the</w:t>
      </w:r>
      <w:r>
        <w:rPr>
          <w:spacing w:val="-2"/>
          <w:w w:val="110"/>
        </w:rPr>
        <w:t> </w:t>
      </w:r>
      <w:r>
        <w:rPr>
          <w:w w:val="110"/>
        </w:rPr>
        <w:t>energy</w:t>
      </w:r>
      <w:r>
        <w:rPr>
          <w:spacing w:val="-1"/>
          <w:w w:val="110"/>
        </w:rPr>
        <w:t> </w:t>
      </w:r>
      <w:r>
        <w:rPr>
          <w:w w:val="110"/>
        </w:rPr>
        <w:t>efficiency</w:t>
      </w:r>
      <w:r>
        <w:rPr>
          <w:spacing w:val="-1"/>
          <w:w w:val="110"/>
        </w:rPr>
        <w:t> </w:t>
      </w:r>
      <w:r>
        <w:rPr>
          <w:w w:val="110"/>
        </w:rPr>
        <w:t>of the original</w:t>
      </w:r>
      <w:r>
        <w:rPr>
          <w:spacing w:val="-2"/>
          <w:w w:val="110"/>
        </w:rPr>
        <w:t> </w:t>
      </w:r>
      <w:r>
        <w:rPr>
          <w:w w:val="110"/>
        </w:rPr>
        <w:t>DBR is</w:t>
      </w:r>
      <w:r>
        <w:rPr>
          <w:spacing w:val="-2"/>
          <w:w w:val="110"/>
        </w:rPr>
        <w:t> </w:t>
      </w:r>
      <w:r>
        <w:rPr>
          <w:w w:val="110"/>
        </w:rPr>
        <w:t>taken as</w:t>
      </w:r>
      <w:r>
        <w:rPr>
          <w:spacing w:val="-2"/>
          <w:w w:val="110"/>
        </w:rPr>
        <w:t> </w:t>
      </w:r>
      <w:r>
        <w:rPr>
          <w:w w:val="110"/>
        </w:rPr>
        <w:t>a</w:t>
      </w:r>
      <w:r>
        <w:rPr>
          <w:spacing w:val="-1"/>
          <w:w w:val="110"/>
        </w:rPr>
        <w:t> </w:t>
      </w:r>
      <w:r>
        <w:rPr>
          <w:w w:val="110"/>
        </w:rPr>
        <w:t>refer- ence,</w:t>
      </w:r>
      <w:r>
        <w:rPr>
          <w:w w:val="110"/>
        </w:rPr>
        <w:t> and</w:t>
      </w:r>
      <w:r>
        <w:rPr>
          <w:w w:val="110"/>
        </w:rPr>
        <w:t> the</w:t>
      </w:r>
      <w:r>
        <w:rPr>
          <w:w w:val="110"/>
        </w:rPr>
        <w:t> energy</w:t>
      </w:r>
      <w:r>
        <w:rPr>
          <w:w w:val="110"/>
        </w:rPr>
        <w:t> efficiencies</w:t>
      </w:r>
      <w:r>
        <w:rPr>
          <w:w w:val="110"/>
        </w:rPr>
        <w:t> of</w:t>
      </w:r>
      <w:r>
        <w:rPr>
          <w:w w:val="110"/>
        </w:rPr>
        <w:t> DPR</w:t>
      </w:r>
      <w:r>
        <w:rPr>
          <w:w w:val="110"/>
        </w:rPr>
        <w:t> and</w:t>
      </w:r>
      <w:r>
        <w:rPr>
          <w:w w:val="110"/>
        </w:rPr>
        <w:t> RPR</w:t>
      </w:r>
      <w:r>
        <w:rPr>
          <w:w w:val="110"/>
        </w:rPr>
        <w:t> are</w:t>
      </w:r>
      <w:r>
        <w:rPr>
          <w:w w:val="110"/>
        </w:rPr>
        <w:t> calculated</w:t>
      </w:r>
      <w:r>
        <w:rPr>
          <w:w w:val="110"/>
        </w:rPr>
        <w:t> as</w:t>
      </w:r>
      <w:r>
        <w:rPr>
          <w:w w:val="110"/>
        </w:rPr>
        <w:t> a percentage of the DBR energy efficiency. The energy efficiency of the proposed</w:t>
      </w:r>
      <w:r>
        <w:rPr>
          <w:spacing w:val="-10"/>
          <w:w w:val="110"/>
        </w:rPr>
        <w:t> </w:t>
      </w:r>
      <w:r>
        <w:rPr>
          <w:w w:val="110"/>
        </w:rPr>
        <w:t>DPR</w:t>
      </w:r>
      <w:r>
        <w:rPr>
          <w:spacing w:val="-10"/>
          <w:w w:val="110"/>
        </w:rPr>
        <w:t> </w:t>
      </w:r>
      <w:r>
        <w:rPr>
          <w:w w:val="110"/>
        </w:rPr>
        <w:t>is</w:t>
      </w:r>
      <w:r>
        <w:rPr>
          <w:spacing w:val="-10"/>
          <w:w w:val="110"/>
        </w:rPr>
        <w:t> </w:t>
      </w:r>
      <w:r>
        <w:rPr>
          <w:w w:val="110"/>
        </w:rPr>
        <w:t>compared</w:t>
      </w:r>
      <w:r>
        <w:rPr>
          <w:spacing w:val="-10"/>
          <w:w w:val="110"/>
        </w:rPr>
        <w:t> </w:t>
      </w:r>
      <w:r>
        <w:rPr>
          <w:w w:val="110"/>
        </w:rPr>
        <w:t>to</w:t>
      </w:r>
      <w:r>
        <w:rPr>
          <w:spacing w:val="-11"/>
          <w:w w:val="110"/>
        </w:rPr>
        <w:t> </w:t>
      </w:r>
      <w:r>
        <w:rPr>
          <w:w w:val="110"/>
        </w:rPr>
        <w:t>RPR</w:t>
      </w:r>
      <w:r>
        <w:rPr>
          <w:spacing w:val="-10"/>
          <w:w w:val="110"/>
        </w:rPr>
        <w:t> </w:t>
      </w:r>
      <w:r>
        <w:rPr>
          <w:w w:val="110"/>
        </w:rPr>
        <w:t>in</w:t>
      </w:r>
      <w:r>
        <w:rPr>
          <w:spacing w:val="-11"/>
          <w:w w:val="110"/>
        </w:rPr>
        <w:t> </w:t>
      </w:r>
      <w:hyperlink w:history="true" w:anchor="_bookmark25">
        <w:r>
          <w:rPr>
            <w:color w:val="2196D1"/>
            <w:w w:val="110"/>
          </w:rPr>
          <w:t>Fig.</w:t>
        </w:r>
        <w:r>
          <w:rPr>
            <w:color w:val="2196D1"/>
            <w:spacing w:val="-10"/>
            <w:w w:val="110"/>
          </w:rPr>
          <w:t> </w:t>
        </w:r>
        <w:r>
          <w:rPr>
            <w:color w:val="2196D1"/>
            <w:w w:val="110"/>
          </w:rPr>
          <w:t>8</w:t>
        </w:r>
      </w:hyperlink>
      <w:r>
        <w:rPr>
          <w:w w:val="110"/>
        </w:rPr>
        <w:t>.</w:t>
      </w:r>
      <w:r>
        <w:rPr>
          <w:spacing w:val="-11"/>
          <w:w w:val="110"/>
        </w:rPr>
        <w:t> </w:t>
      </w:r>
      <w:r>
        <w:rPr>
          <w:w w:val="110"/>
        </w:rPr>
        <w:t>Clearly,</w:t>
      </w:r>
      <w:r>
        <w:rPr>
          <w:spacing w:val="-10"/>
          <w:w w:val="110"/>
        </w:rPr>
        <w:t> </w:t>
      </w:r>
      <w:r>
        <w:rPr>
          <w:w w:val="110"/>
        </w:rPr>
        <w:t>the</w:t>
      </w:r>
      <w:r>
        <w:rPr>
          <w:spacing w:val="-11"/>
          <w:w w:val="110"/>
        </w:rPr>
        <w:t> </w:t>
      </w:r>
      <w:r>
        <w:rPr>
          <w:w w:val="110"/>
        </w:rPr>
        <w:t>proposed</w:t>
      </w:r>
      <w:r>
        <w:rPr>
          <w:spacing w:val="-10"/>
          <w:w w:val="110"/>
        </w:rPr>
        <w:t> </w:t>
      </w:r>
      <w:r>
        <w:rPr>
          <w:w w:val="110"/>
        </w:rPr>
        <w:t>DPR </w:t>
      </w:r>
      <w:r>
        <w:rPr/>
        <w:t>has superior energy efficiency compared to RPR. The results also showed</w:t>
      </w:r>
      <w:r>
        <w:rPr>
          <w:spacing w:val="40"/>
          <w:w w:val="110"/>
        </w:rPr>
        <w:t> </w:t>
      </w:r>
      <w:r>
        <w:rPr>
          <w:w w:val="110"/>
        </w:rPr>
        <w:t>that the proposed DPR protocol has a slightly lower energy efficiency than the original insecure DBR protocol. This little energy overhead is justifiable by the significant security advantage of DPR against depth- spoofing attacks, as will be shown in the next subsection.</w:t>
      </w:r>
    </w:p>
    <w:p>
      <w:pPr>
        <w:pStyle w:val="BodyText"/>
        <w:spacing w:before="13"/>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5.4.2 Resilience efficiency comparison" w:id="43"/>
      <w:bookmarkEnd w:id="43"/>
      <w:r>
        <w:rPr/>
      </w:r>
      <w:r>
        <w:rPr>
          <w:i/>
          <w:sz w:val="16"/>
        </w:rPr>
        <w:t>Resilience</w:t>
      </w:r>
      <w:r>
        <w:rPr>
          <w:i/>
          <w:spacing w:val="11"/>
          <w:sz w:val="16"/>
        </w:rPr>
        <w:t> </w:t>
      </w:r>
      <w:r>
        <w:rPr>
          <w:i/>
          <w:sz w:val="16"/>
        </w:rPr>
        <w:t>efficiency</w:t>
      </w:r>
      <w:r>
        <w:rPr>
          <w:i/>
          <w:spacing w:val="13"/>
          <w:sz w:val="16"/>
        </w:rPr>
        <w:t> </w:t>
      </w:r>
      <w:r>
        <w:rPr>
          <w:i/>
          <w:spacing w:val="-2"/>
          <w:sz w:val="16"/>
        </w:rPr>
        <w:t>comparison</w:t>
      </w:r>
    </w:p>
    <w:p>
      <w:pPr>
        <w:pStyle w:val="BodyText"/>
        <w:spacing w:line="273" w:lineRule="auto" w:before="26"/>
        <w:ind w:right="129" w:firstLine="239"/>
        <w:jc w:val="both"/>
      </w:pPr>
      <w:r>
        <w:rPr>
          <w:w w:val="110"/>
        </w:rPr>
        <w:t>Resilience</w:t>
      </w:r>
      <w:r>
        <w:rPr>
          <w:spacing w:val="-3"/>
          <w:w w:val="110"/>
        </w:rPr>
        <w:t> </w:t>
      </w:r>
      <w:r>
        <w:rPr>
          <w:w w:val="110"/>
        </w:rPr>
        <w:t>efficiency,</w:t>
      </w:r>
      <w:r>
        <w:rPr>
          <w:spacing w:val="-2"/>
          <w:w w:val="110"/>
        </w:rPr>
        <w:t> </w:t>
      </w:r>
      <w:r>
        <w:rPr>
          <w:w w:val="110"/>
        </w:rPr>
        <w:t>defined</w:t>
      </w:r>
      <w:r>
        <w:rPr>
          <w:spacing w:val="-4"/>
          <w:w w:val="110"/>
        </w:rPr>
        <w:t> </w:t>
      </w:r>
      <w:r>
        <w:rPr>
          <w:w w:val="110"/>
        </w:rPr>
        <w:t>in</w:t>
      </w:r>
      <w:r>
        <w:rPr>
          <w:spacing w:val="-3"/>
          <w:w w:val="110"/>
        </w:rPr>
        <w:t> </w:t>
      </w:r>
      <w:hyperlink w:history="true" w:anchor="_bookmark14">
        <w:r>
          <w:rPr>
            <w:color w:val="2196D1"/>
            <w:w w:val="110"/>
          </w:rPr>
          <w:t>(4)</w:t>
        </w:r>
      </w:hyperlink>
      <w:r>
        <w:rPr>
          <w:w w:val="110"/>
        </w:rPr>
        <w:t>,</w:t>
      </w:r>
      <w:r>
        <w:rPr>
          <w:spacing w:val="-4"/>
          <w:w w:val="110"/>
        </w:rPr>
        <w:t> </w:t>
      </w:r>
      <w:r>
        <w:rPr>
          <w:w w:val="110"/>
        </w:rPr>
        <w:t>indicates</w:t>
      </w:r>
      <w:r>
        <w:rPr>
          <w:spacing w:val="-3"/>
          <w:w w:val="110"/>
        </w:rPr>
        <w:t> </w:t>
      </w:r>
      <w:r>
        <w:rPr>
          <w:w w:val="110"/>
        </w:rPr>
        <w:t>the</w:t>
      </w:r>
      <w:r>
        <w:rPr>
          <w:spacing w:val="-3"/>
          <w:w w:val="110"/>
        </w:rPr>
        <w:t> </w:t>
      </w:r>
      <w:r>
        <w:rPr>
          <w:w w:val="110"/>
        </w:rPr>
        <w:t>energy</w:t>
      </w:r>
      <w:r>
        <w:rPr>
          <w:spacing w:val="-3"/>
          <w:w w:val="110"/>
        </w:rPr>
        <w:t> </w:t>
      </w:r>
      <w:r>
        <w:rPr>
          <w:w w:val="110"/>
        </w:rPr>
        <w:t>efficiency of</w:t>
      </w:r>
      <w:r>
        <w:rPr>
          <w:w w:val="110"/>
        </w:rPr>
        <w:t> the</w:t>
      </w:r>
      <w:r>
        <w:rPr>
          <w:w w:val="110"/>
        </w:rPr>
        <w:t> depth-spoofing</w:t>
      </w:r>
      <w:r>
        <w:rPr>
          <w:w w:val="110"/>
        </w:rPr>
        <w:t> avoidance</w:t>
      </w:r>
      <w:r>
        <w:rPr>
          <w:w w:val="110"/>
        </w:rPr>
        <w:t> mechanism.</w:t>
      </w:r>
      <w:r>
        <w:rPr>
          <w:w w:val="110"/>
        </w:rPr>
        <w:t> The</w:t>
      </w:r>
      <w:r>
        <w:rPr>
          <w:w w:val="110"/>
        </w:rPr>
        <w:t> simulation</w:t>
      </w:r>
      <w:r>
        <w:rPr>
          <w:w w:val="110"/>
        </w:rPr>
        <w:t> results, shown</w:t>
      </w:r>
      <w:r>
        <w:rPr>
          <w:w w:val="110"/>
        </w:rPr>
        <w:t> in</w:t>
      </w:r>
      <w:r>
        <w:rPr>
          <w:w w:val="110"/>
        </w:rPr>
        <w:t> </w:t>
      </w:r>
      <w:hyperlink w:history="true" w:anchor="_bookmark26">
        <w:r>
          <w:rPr>
            <w:color w:val="2196D1"/>
            <w:w w:val="110"/>
          </w:rPr>
          <w:t>Fig.</w:t>
        </w:r>
        <w:r>
          <w:rPr>
            <w:color w:val="2196D1"/>
            <w:w w:val="110"/>
          </w:rPr>
          <w:t> 9</w:t>
        </w:r>
      </w:hyperlink>
      <w:r>
        <w:rPr>
          <w:w w:val="110"/>
        </w:rPr>
        <w:t>,</w:t>
      </w:r>
      <w:r>
        <w:rPr>
          <w:w w:val="110"/>
        </w:rPr>
        <w:t> indicate</w:t>
      </w:r>
      <w:r>
        <w:rPr>
          <w:w w:val="110"/>
        </w:rPr>
        <w:t> that</w:t>
      </w:r>
      <w:r>
        <w:rPr>
          <w:w w:val="110"/>
        </w:rPr>
        <w:t> when</w:t>
      </w:r>
      <w:r>
        <w:rPr>
          <w:w w:val="110"/>
        </w:rPr>
        <w:t> the</w:t>
      </w:r>
      <w:r>
        <w:rPr>
          <w:w w:val="110"/>
        </w:rPr>
        <w:t> proposed</w:t>
      </w:r>
      <w:r>
        <w:rPr>
          <w:w w:val="110"/>
        </w:rPr>
        <w:t> DPR</w:t>
      </w:r>
      <w:r>
        <w:rPr>
          <w:w w:val="110"/>
        </w:rPr>
        <w:t> protocol</w:t>
      </w:r>
      <w:r>
        <w:rPr>
          <w:w w:val="110"/>
        </w:rPr>
        <w:t> is operating at the optimal forwarding probability, the DPR resilience ef- ficiency</w:t>
      </w:r>
      <w:r>
        <w:rPr>
          <w:spacing w:val="-11"/>
          <w:w w:val="110"/>
        </w:rPr>
        <w:t> </w:t>
      </w:r>
      <w:r>
        <w:rPr>
          <w:w w:val="110"/>
        </w:rPr>
        <w:t>surpasses</w:t>
      </w:r>
      <w:r>
        <w:rPr>
          <w:spacing w:val="-11"/>
          <w:w w:val="110"/>
        </w:rPr>
        <w:t> </w:t>
      </w:r>
      <w:r>
        <w:rPr>
          <w:w w:val="110"/>
        </w:rPr>
        <w:t>that</w:t>
      </w:r>
      <w:r>
        <w:rPr>
          <w:spacing w:val="-11"/>
          <w:w w:val="110"/>
        </w:rPr>
        <w:t> </w:t>
      </w:r>
      <w:r>
        <w:rPr>
          <w:w w:val="110"/>
        </w:rPr>
        <w:t>of</w:t>
      </w:r>
      <w:r>
        <w:rPr>
          <w:spacing w:val="-11"/>
          <w:w w:val="110"/>
        </w:rPr>
        <w:t> </w:t>
      </w:r>
      <w:r>
        <w:rPr>
          <w:w w:val="110"/>
        </w:rPr>
        <w:t>RPR.</w:t>
      </w:r>
      <w:r>
        <w:rPr>
          <w:spacing w:val="-11"/>
          <w:w w:val="110"/>
        </w:rPr>
        <w:t> </w:t>
      </w:r>
      <w:r>
        <w:rPr>
          <w:w w:val="110"/>
        </w:rPr>
        <w:t>In</w:t>
      </w:r>
      <w:r>
        <w:rPr>
          <w:spacing w:val="-11"/>
          <w:w w:val="110"/>
        </w:rPr>
        <w:t> </w:t>
      </w:r>
      <w:r>
        <w:rPr>
          <w:w w:val="110"/>
        </w:rPr>
        <w:t>both</w:t>
      </w:r>
      <w:r>
        <w:rPr>
          <w:spacing w:val="-11"/>
          <w:w w:val="110"/>
        </w:rPr>
        <w:t> </w:t>
      </w:r>
      <w:r>
        <w:rPr>
          <w:w w:val="110"/>
        </w:rPr>
        <w:t>cases,</w:t>
      </w:r>
      <w:r>
        <w:rPr>
          <w:spacing w:val="-11"/>
          <w:w w:val="110"/>
        </w:rPr>
        <w:t> </w:t>
      </w:r>
      <w:r>
        <w:rPr>
          <w:w w:val="110"/>
        </w:rPr>
        <w:t>the</w:t>
      </w:r>
      <w:r>
        <w:rPr>
          <w:spacing w:val="-11"/>
          <w:w w:val="110"/>
        </w:rPr>
        <w:t> </w:t>
      </w:r>
      <w:r>
        <w:rPr>
          <w:w w:val="110"/>
        </w:rPr>
        <w:t>network</w:t>
      </w:r>
      <w:r>
        <w:rPr>
          <w:spacing w:val="-11"/>
          <w:w w:val="110"/>
        </w:rPr>
        <w:t> </w:t>
      </w:r>
      <w:r>
        <w:rPr>
          <w:w w:val="110"/>
        </w:rPr>
        <w:t>under</w:t>
      </w:r>
      <w:r>
        <w:rPr>
          <w:spacing w:val="-11"/>
          <w:w w:val="110"/>
        </w:rPr>
        <w:t> </w:t>
      </w:r>
      <w:r>
        <w:rPr>
          <w:w w:val="110"/>
        </w:rPr>
        <w:t>a</w:t>
      </w:r>
      <w:r>
        <w:rPr>
          <w:spacing w:val="-11"/>
          <w:w w:val="110"/>
        </w:rPr>
        <w:t> </w:t>
      </w:r>
      <w:r>
        <w:rPr>
          <w:w w:val="110"/>
        </w:rPr>
        <w:t>depth- spoofing</w:t>
      </w:r>
      <w:r>
        <w:rPr>
          <w:spacing w:val="-3"/>
          <w:w w:val="110"/>
        </w:rPr>
        <w:t> </w:t>
      </w:r>
      <w:r>
        <w:rPr>
          <w:w w:val="110"/>
        </w:rPr>
        <w:t>attack</w:t>
      </w:r>
      <w:r>
        <w:rPr>
          <w:spacing w:val="-4"/>
          <w:w w:val="110"/>
        </w:rPr>
        <w:t> </w:t>
      </w:r>
      <w:r>
        <w:rPr>
          <w:w w:val="110"/>
        </w:rPr>
        <w:t>delivers</w:t>
      </w:r>
      <w:r>
        <w:rPr>
          <w:spacing w:val="-3"/>
          <w:w w:val="110"/>
        </w:rPr>
        <w:t> </w:t>
      </w:r>
      <w:r>
        <w:rPr>
          <w:w w:val="110"/>
        </w:rPr>
        <w:t>a</w:t>
      </w:r>
      <w:r>
        <w:rPr>
          <w:spacing w:val="-4"/>
          <w:w w:val="110"/>
        </w:rPr>
        <w:t> </w:t>
      </w:r>
      <w:r>
        <w:rPr>
          <w:w w:val="110"/>
        </w:rPr>
        <w:t>significant</w:t>
      </w:r>
      <w:r>
        <w:rPr>
          <w:spacing w:val="-3"/>
          <w:w w:val="110"/>
        </w:rPr>
        <w:t> </w:t>
      </w:r>
      <w:r>
        <w:rPr>
          <w:w w:val="110"/>
        </w:rPr>
        <w:t>fraction</w:t>
      </w:r>
      <w:r>
        <w:rPr>
          <w:spacing w:val="-3"/>
          <w:w w:val="110"/>
        </w:rPr>
        <w:t> </w:t>
      </w:r>
      <w:r>
        <w:rPr>
          <w:w w:val="110"/>
        </w:rPr>
        <w:t>of</w:t>
      </w:r>
      <w:r>
        <w:rPr>
          <w:spacing w:val="-4"/>
          <w:w w:val="110"/>
        </w:rPr>
        <w:t> </w:t>
      </w:r>
      <w:r>
        <w:rPr>
          <w:w w:val="110"/>
        </w:rPr>
        <w:t>packets.</w:t>
      </w:r>
      <w:r>
        <w:rPr>
          <w:spacing w:val="-4"/>
          <w:w w:val="110"/>
        </w:rPr>
        <w:t> </w:t>
      </w:r>
      <w:r>
        <w:rPr>
          <w:w w:val="110"/>
        </w:rPr>
        <w:t>However,</w:t>
      </w:r>
      <w:r>
        <w:rPr>
          <w:spacing w:val="-4"/>
          <w:w w:val="110"/>
        </w:rPr>
        <w:t> </w:t>
      </w:r>
      <w:r>
        <w:rPr>
          <w:w w:val="110"/>
        </w:rPr>
        <w:t>due to</w:t>
      </w:r>
      <w:r>
        <w:rPr>
          <w:spacing w:val="-9"/>
          <w:w w:val="110"/>
        </w:rPr>
        <w:t> </w:t>
      </w:r>
      <w:r>
        <w:rPr>
          <w:w w:val="110"/>
        </w:rPr>
        <w:t>the</w:t>
      </w:r>
      <w:r>
        <w:rPr>
          <w:spacing w:val="-10"/>
          <w:w w:val="110"/>
        </w:rPr>
        <w:t> </w:t>
      </w:r>
      <w:r>
        <w:rPr>
          <w:w w:val="110"/>
        </w:rPr>
        <w:t>lower</w:t>
      </w:r>
      <w:r>
        <w:rPr>
          <w:spacing w:val="-9"/>
          <w:w w:val="110"/>
        </w:rPr>
        <w:t> </w:t>
      </w:r>
      <w:r>
        <w:rPr>
          <w:w w:val="110"/>
        </w:rPr>
        <w:t>energy</w:t>
      </w:r>
      <w:r>
        <w:rPr>
          <w:spacing w:val="-9"/>
          <w:w w:val="110"/>
        </w:rPr>
        <w:t> </w:t>
      </w:r>
      <w:r>
        <w:rPr>
          <w:w w:val="110"/>
        </w:rPr>
        <w:t>efficiency</w:t>
      </w:r>
      <w:r>
        <w:rPr>
          <w:spacing w:val="-10"/>
          <w:w w:val="110"/>
        </w:rPr>
        <w:t> </w:t>
      </w:r>
      <w:r>
        <w:rPr>
          <w:w w:val="110"/>
        </w:rPr>
        <w:t>of</w:t>
      </w:r>
      <w:r>
        <w:rPr>
          <w:spacing w:val="-9"/>
          <w:w w:val="110"/>
        </w:rPr>
        <w:t> </w:t>
      </w:r>
      <w:r>
        <w:rPr>
          <w:w w:val="110"/>
        </w:rPr>
        <w:t>RPR,</w:t>
      </w:r>
      <w:r>
        <w:rPr>
          <w:spacing w:val="-9"/>
          <w:w w:val="110"/>
        </w:rPr>
        <w:t> </w:t>
      </w:r>
      <w:r>
        <w:rPr>
          <w:w w:val="110"/>
        </w:rPr>
        <w:t>a</w:t>
      </w:r>
      <w:r>
        <w:rPr>
          <w:spacing w:val="-10"/>
          <w:w w:val="110"/>
        </w:rPr>
        <w:t> </w:t>
      </w:r>
      <w:r>
        <w:rPr>
          <w:w w:val="110"/>
        </w:rPr>
        <w:t>great</w:t>
      </w:r>
      <w:r>
        <w:rPr>
          <w:spacing w:val="-8"/>
          <w:w w:val="110"/>
        </w:rPr>
        <w:t> </w:t>
      </w:r>
      <w:r>
        <w:rPr>
          <w:w w:val="110"/>
        </w:rPr>
        <w:t>amount</w:t>
      </w:r>
      <w:r>
        <w:rPr>
          <w:spacing w:val="-10"/>
          <w:w w:val="110"/>
        </w:rPr>
        <w:t> </w:t>
      </w:r>
      <w:r>
        <w:rPr>
          <w:w w:val="110"/>
        </w:rPr>
        <w:t>of</w:t>
      </w:r>
      <w:r>
        <w:rPr>
          <w:spacing w:val="-9"/>
          <w:w w:val="110"/>
        </w:rPr>
        <w:t> </w:t>
      </w:r>
      <w:r>
        <w:rPr>
          <w:w w:val="110"/>
        </w:rPr>
        <w:t>energy</w:t>
      </w:r>
      <w:r>
        <w:rPr>
          <w:spacing w:val="-9"/>
          <w:w w:val="110"/>
        </w:rPr>
        <w:t> </w:t>
      </w:r>
      <w:r>
        <w:rPr>
          <w:w w:val="110"/>
        </w:rPr>
        <w:t>is</w:t>
      </w:r>
      <w:r>
        <w:rPr>
          <w:spacing w:val="-9"/>
          <w:w w:val="110"/>
        </w:rPr>
        <w:t> </w:t>
      </w:r>
      <w:r>
        <w:rPr>
          <w:w w:val="110"/>
        </w:rPr>
        <w:t>spent delivering each packet even when the network is under normal condi- tions. This indicates that the proposed DPR strikes a better balance be- tween</w:t>
      </w:r>
      <w:r>
        <w:rPr>
          <w:spacing w:val="-1"/>
          <w:w w:val="110"/>
        </w:rPr>
        <w:t> </w:t>
      </w:r>
      <w:r>
        <w:rPr>
          <w:w w:val="110"/>
        </w:rPr>
        <w:t>achieving a</w:t>
      </w:r>
      <w:r>
        <w:rPr>
          <w:spacing w:val="-1"/>
          <w:w w:val="110"/>
        </w:rPr>
        <w:t> </w:t>
      </w:r>
      <w:r>
        <w:rPr>
          <w:w w:val="110"/>
        </w:rPr>
        <w:t>high</w:t>
      </w:r>
      <w:r>
        <w:rPr>
          <w:spacing w:val="-1"/>
          <w:w w:val="110"/>
        </w:rPr>
        <w:t> </w:t>
      </w:r>
      <w:r>
        <w:rPr>
          <w:w w:val="110"/>
        </w:rPr>
        <w:t>delivery</w:t>
      </w:r>
      <w:r>
        <w:rPr>
          <w:spacing w:val="-1"/>
          <w:w w:val="110"/>
        </w:rPr>
        <w:t> </w:t>
      </w:r>
      <w:r>
        <w:rPr>
          <w:w w:val="110"/>
        </w:rPr>
        <w:t>ratio when</w:t>
      </w:r>
      <w:r>
        <w:rPr>
          <w:spacing w:val="-1"/>
          <w:w w:val="110"/>
        </w:rPr>
        <w:t> </w:t>
      </w:r>
      <w:r>
        <w:rPr>
          <w:w w:val="110"/>
        </w:rPr>
        <w:t>the</w:t>
      </w:r>
      <w:r>
        <w:rPr>
          <w:spacing w:val="-1"/>
          <w:w w:val="110"/>
        </w:rPr>
        <w:t> </w:t>
      </w:r>
      <w:r>
        <w:rPr>
          <w:w w:val="110"/>
        </w:rPr>
        <w:t>network is</w:t>
      </w:r>
      <w:r>
        <w:rPr>
          <w:spacing w:val="-1"/>
          <w:w w:val="110"/>
        </w:rPr>
        <w:t> </w:t>
      </w:r>
      <w:r>
        <w:rPr>
          <w:w w:val="110"/>
        </w:rPr>
        <w:t>under</w:t>
      </w:r>
      <w:r>
        <w:rPr>
          <w:spacing w:val="-1"/>
          <w:w w:val="110"/>
        </w:rPr>
        <w:t> </w:t>
      </w:r>
      <w:r>
        <w:rPr>
          <w:w w:val="110"/>
        </w:rPr>
        <w:t>attack and the energy cost when the network is not under attack.</w:t>
      </w:r>
    </w:p>
    <w:p>
      <w:pPr>
        <w:pStyle w:val="BodyText"/>
        <w:spacing w:before="19"/>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5.4.3 Network lifetime comparison" w:id="44"/>
      <w:bookmarkEnd w:id="44"/>
      <w:r>
        <w:rPr/>
      </w:r>
      <w:r>
        <w:rPr>
          <w:i/>
          <w:sz w:val="16"/>
        </w:rPr>
        <w:t>Network</w:t>
      </w:r>
      <w:r>
        <w:rPr>
          <w:i/>
          <w:spacing w:val="22"/>
          <w:sz w:val="16"/>
        </w:rPr>
        <w:t> </w:t>
      </w:r>
      <w:r>
        <w:rPr>
          <w:i/>
          <w:sz w:val="16"/>
        </w:rPr>
        <w:t>lifetime</w:t>
      </w:r>
      <w:r>
        <w:rPr>
          <w:i/>
          <w:spacing w:val="24"/>
          <w:sz w:val="16"/>
        </w:rPr>
        <w:t> </w:t>
      </w:r>
      <w:r>
        <w:rPr>
          <w:i/>
          <w:spacing w:val="-2"/>
          <w:sz w:val="16"/>
        </w:rPr>
        <w:t>comparison</w:t>
      </w:r>
    </w:p>
    <w:p>
      <w:pPr>
        <w:pStyle w:val="BodyText"/>
        <w:spacing w:line="273" w:lineRule="auto" w:before="25"/>
        <w:ind w:right="129" w:firstLine="239"/>
        <w:jc w:val="both"/>
      </w:pPr>
      <w:r>
        <w:rPr>
          <w:spacing w:val="-2"/>
          <w:w w:val="110"/>
        </w:rPr>
        <w:t>We</w:t>
      </w:r>
      <w:r>
        <w:rPr>
          <w:spacing w:val="-3"/>
          <w:w w:val="110"/>
        </w:rPr>
        <w:t> </w:t>
      </w:r>
      <w:r>
        <w:rPr>
          <w:spacing w:val="-2"/>
          <w:w w:val="110"/>
        </w:rPr>
        <w:t>adopted</w:t>
      </w:r>
      <w:r>
        <w:rPr>
          <w:spacing w:val="-4"/>
          <w:w w:val="110"/>
        </w:rPr>
        <w:t> </w:t>
      </w:r>
      <w:r>
        <w:rPr>
          <w:spacing w:val="-2"/>
          <w:w w:val="110"/>
        </w:rPr>
        <w:t>the</w:t>
      </w:r>
      <w:r>
        <w:rPr>
          <w:spacing w:val="-3"/>
          <w:w w:val="110"/>
        </w:rPr>
        <w:t> </w:t>
      </w:r>
      <w:r>
        <w:rPr>
          <w:spacing w:val="-2"/>
          <w:w w:val="110"/>
        </w:rPr>
        <w:t>network</w:t>
      </w:r>
      <w:r>
        <w:rPr>
          <w:spacing w:val="-4"/>
          <w:w w:val="110"/>
        </w:rPr>
        <w:t> </w:t>
      </w:r>
      <w:r>
        <w:rPr>
          <w:spacing w:val="-2"/>
          <w:w w:val="110"/>
        </w:rPr>
        <w:t>lifetime</w:t>
      </w:r>
      <w:r>
        <w:rPr>
          <w:spacing w:val="-5"/>
          <w:w w:val="110"/>
        </w:rPr>
        <w:t> </w:t>
      </w:r>
      <w:r>
        <w:rPr>
          <w:spacing w:val="-2"/>
          <w:w w:val="110"/>
        </w:rPr>
        <w:t>definition</w:t>
      </w:r>
      <w:r>
        <w:rPr>
          <w:spacing w:val="-3"/>
          <w:w w:val="110"/>
        </w:rPr>
        <w:t> </w:t>
      </w:r>
      <w:r>
        <w:rPr>
          <w:spacing w:val="-2"/>
          <w:w w:val="110"/>
        </w:rPr>
        <w:t>given</w:t>
      </w:r>
      <w:r>
        <w:rPr>
          <w:spacing w:val="-4"/>
          <w:w w:val="110"/>
        </w:rPr>
        <w:t> </w:t>
      </w:r>
      <w:r>
        <w:rPr>
          <w:spacing w:val="-2"/>
          <w:w w:val="110"/>
        </w:rPr>
        <w:t>by</w:t>
      </w:r>
      <w:r>
        <w:rPr>
          <w:spacing w:val="-4"/>
          <w:w w:val="110"/>
        </w:rPr>
        <w:t> </w:t>
      </w:r>
      <w:r>
        <w:rPr>
          <w:spacing w:val="-2"/>
          <w:w w:val="110"/>
        </w:rPr>
        <w:t>Ref.</w:t>
      </w:r>
      <w:r>
        <w:rPr>
          <w:spacing w:val="-3"/>
          <w:w w:val="110"/>
        </w:rPr>
        <w:t> </w:t>
      </w:r>
      <w:r>
        <w:rPr>
          <w:spacing w:val="-2"/>
          <w:w w:val="110"/>
        </w:rPr>
        <w:t>[</w:t>
      </w:r>
      <w:hyperlink w:history="true" w:anchor="_bookmark47">
        <w:r>
          <w:rPr>
            <w:color w:val="2196D1"/>
            <w:spacing w:val="-2"/>
            <w:w w:val="110"/>
          </w:rPr>
          <w:t>21</w:t>
        </w:r>
      </w:hyperlink>
      <w:r>
        <w:rPr>
          <w:spacing w:val="-2"/>
          <w:w w:val="110"/>
        </w:rPr>
        <w:t>],</w:t>
      </w:r>
      <w:r>
        <w:rPr>
          <w:spacing w:val="-4"/>
          <w:w w:val="110"/>
        </w:rPr>
        <w:t> </w:t>
      </w:r>
      <w:r>
        <w:rPr>
          <w:spacing w:val="-2"/>
          <w:w w:val="110"/>
        </w:rPr>
        <w:t>which </w:t>
      </w:r>
      <w:r>
        <w:rPr>
          <w:w w:val="110"/>
        </w:rPr>
        <w:t>focuses</w:t>
      </w:r>
      <w:r>
        <w:rPr>
          <w:spacing w:val="-11"/>
          <w:w w:val="110"/>
        </w:rPr>
        <w:t> </w:t>
      </w:r>
      <w:r>
        <w:rPr>
          <w:w w:val="110"/>
        </w:rPr>
        <w:t>on</w:t>
      </w:r>
      <w:r>
        <w:rPr>
          <w:spacing w:val="-11"/>
          <w:w w:val="110"/>
        </w:rPr>
        <w:t> </w:t>
      </w:r>
      <w:r>
        <w:rPr>
          <w:w w:val="110"/>
        </w:rPr>
        <w:t>the</w:t>
      </w:r>
      <w:r>
        <w:rPr>
          <w:spacing w:val="-11"/>
          <w:w w:val="110"/>
        </w:rPr>
        <w:t> </w:t>
      </w:r>
      <w:r>
        <w:rPr>
          <w:w w:val="110"/>
        </w:rPr>
        <w:t>first</w:t>
      </w:r>
      <w:r>
        <w:rPr>
          <w:spacing w:val="-11"/>
          <w:w w:val="110"/>
        </w:rPr>
        <w:t> </w:t>
      </w:r>
      <w:r>
        <w:rPr>
          <w:w w:val="110"/>
        </w:rPr>
        <w:t>depleted</w:t>
      </w:r>
      <w:r>
        <w:rPr>
          <w:spacing w:val="-11"/>
          <w:w w:val="110"/>
        </w:rPr>
        <w:t> </w:t>
      </w:r>
      <w:r>
        <w:rPr>
          <w:w w:val="110"/>
        </w:rPr>
        <w:t>node</w:t>
      </w:r>
      <w:r>
        <w:rPr>
          <w:spacing w:val="-11"/>
          <w:w w:val="110"/>
        </w:rPr>
        <w:t> </w:t>
      </w:r>
      <w:r>
        <w:rPr>
          <w:w w:val="110"/>
        </w:rPr>
        <w:t>as</w:t>
      </w:r>
      <w:r>
        <w:rPr>
          <w:spacing w:val="-11"/>
          <w:w w:val="110"/>
        </w:rPr>
        <w:t> </w:t>
      </w:r>
      <w:r>
        <w:rPr>
          <w:w w:val="110"/>
        </w:rPr>
        <w:t>an</w:t>
      </w:r>
      <w:r>
        <w:rPr>
          <w:spacing w:val="-11"/>
          <w:w w:val="110"/>
        </w:rPr>
        <w:t> </w:t>
      </w:r>
      <w:r>
        <w:rPr>
          <w:w w:val="110"/>
        </w:rPr>
        <w:t>indicator</w:t>
      </w:r>
      <w:r>
        <w:rPr>
          <w:spacing w:val="-11"/>
          <w:w w:val="110"/>
        </w:rPr>
        <w:t> </w:t>
      </w:r>
      <w:r>
        <w:rPr>
          <w:w w:val="110"/>
        </w:rPr>
        <w:t>of</w:t>
      </w:r>
      <w:r>
        <w:rPr>
          <w:spacing w:val="-11"/>
          <w:w w:val="110"/>
        </w:rPr>
        <w:t> </w:t>
      </w:r>
      <w:r>
        <w:rPr>
          <w:w w:val="110"/>
        </w:rPr>
        <w:t>the</w:t>
      </w:r>
      <w:r>
        <w:rPr>
          <w:spacing w:val="-11"/>
          <w:w w:val="110"/>
        </w:rPr>
        <w:t> </w:t>
      </w:r>
      <w:r>
        <w:rPr>
          <w:w w:val="110"/>
        </w:rPr>
        <w:t>network</w:t>
      </w:r>
      <w:r>
        <w:rPr>
          <w:spacing w:val="-11"/>
          <w:w w:val="110"/>
        </w:rPr>
        <w:t> </w:t>
      </w:r>
      <w:r>
        <w:rPr>
          <w:w w:val="110"/>
        </w:rPr>
        <w:t>lifetime. We assume that the network is homogenous (all nodes have the same battery</w:t>
      </w:r>
      <w:r>
        <w:rPr>
          <w:spacing w:val="-9"/>
          <w:w w:val="110"/>
        </w:rPr>
        <w:t> </w:t>
      </w:r>
      <w:r>
        <w:rPr>
          <w:w w:val="110"/>
        </w:rPr>
        <w:t>capacity</w:t>
      </w:r>
      <w:r>
        <w:rPr>
          <w:spacing w:val="-9"/>
          <w:w w:val="110"/>
        </w:rPr>
        <w:t> </w:t>
      </w:r>
      <w:r>
        <w:rPr>
          <w:w w:val="110"/>
        </w:rPr>
        <w:t>and</w:t>
      </w:r>
      <w:r>
        <w:rPr>
          <w:spacing w:val="-9"/>
          <w:w w:val="110"/>
        </w:rPr>
        <w:t> </w:t>
      </w:r>
      <w:r>
        <w:rPr>
          <w:w w:val="110"/>
        </w:rPr>
        <w:t>the</w:t>
      </w:r>
      <w:r>
        <w:rPr>
          <w:spacing w:val="-9"/>
          <w:w w:val="110"/>
        </w:rPr>
        <w:t> </w:t>
      </w:r>
      <w:r>
        <w:rPr>
          <w:w w:val="110"/>
        </w:rPr>
        <w:t>same</w:t>
      </w:r>
      <w:r>
        <w:rPr>
          <w:spacing w:val="-8"/>
          <w:w w:val="110"/>
        </w:rPr>
        <w:t> </w:t>
      </w:r>
      <w:r>
        <w:rPr>
          <w:w w:val="110"/>
        </w:rPr>
        <w:t>transmission</w:t>
      </w:r>
      <w:r>
        <w:rPr>
          <w:spacing w:val="-9"/>
          <w:w w:val="110"/>
        </w:rPr>
        <w:t> </w:t>
      </w:r>
      <w:r>
        <w:rPr>
          <w:w w:val="110"/>
        </w:rPr>
        <w:t>power),</w:t>
      </w:r>
      <w:r>
        <w:rPr>
          <w:spacing w:val="-8"/>
          <w:w w:val="110"/>
        </w:rPr>
        <w:t> </w:t>
      </w:r>
      <w:r>
        <w:rPr>
          <w:w w:val="110"/>
        </w:rPr>
        <w:t>and</w:t>
      </w:r>
      <w:r>
        <w:rPr>
          <w:spacing w:val="-9"/>
          <w:w w:val="110"/>
        </w:rPr>
        <w:t> </w:t>
      </w:r>
      <w:r>
        <w:rPr>
          <w:w w:val="110"/>
        </w:rPr>
        <w:t>all</w:t>
      </w:r>
      <w:r>
        <w:rPr>
          <w:spacing w:val="-9"/>
          <w:w w:val="110"/>
        </w:rPr>
        <w:t> </w:t>
      </w:r>
      <w:r>
        <w:rPr>
          <w:w w:val="110"/>
        </w:rPr>
        <w:t>packets</w:t>
      </w:r>
      <w:r>
        <w:rPr>
          <w:spacing w:val="-8"/>
          <w:w w:val="110"/>
        </w:rPr>
        <w:t> </w:t>
      </w:r>
      <w:r>
        <w:rPr>
          <w:w w:val="110"/>
        </w:rPr>
        <w:t>have fixed</w:t>
      </w:r>
      <w:r>
        <w:rPr>
          <w:w w:val="110"/>
        </w:rPr>
        <w:t> sizes.</w:t>
      </w:r>
      <w:r>
        <w:rPr>
          <w:w w:val="110"/>
        </w:rPr>
        <w:t> Therefore,</w:t>
      </w:r>
      <w:r>
        <w:rPr>
          <w:w w:val="110"/>
        </w:rPr>
        <w:t> the</w:t>
      </w:r>
      <w:r>
        <w:rPr>
          <w:w w:val="110"/>
        </w:rPr>
        <w:t> node</w:t>
      </w:r>
      <w:r>
        <w:rPr>
          <w:w w:val="110"/>
        </w:rPr>
        <w:t> depletion</w:t>
      </w:r>
      <w:r>
        <w:rPr>
          <w:w w:val="110"/>
        </w:rPr>
        <w:t> rate</w:t>
      </w:r>
      <w:r>
        <w:rPr>
          <w:w w:val="110"/>
        </w:rPr>
        <w:t> is</w:t>
      </w:r>
      <w:r>
        <w:rPr>
          <w:w w:val="110"/>
        </w:rPr>
        <w:t> proportional</w:t>
      </w:r>
      <w:r>
        <w:rPr>
          <w:w w:val="110"/>
        </w:rPr>
        <w:t> to</w:t>
      </w:r>
      <w:r>
        <w:rPr>
          <w:w w:val="110"/>
        </w:rPr>
        <w:t> </w:t>
      </w:r>
      <w:r>
        <w:rPr>
          <w:w w:val="110"/>
        </w:rPr>
        <w:t>the packet</w:t>
      </w:r>
      <w:r>
        <w:rPr>
          <w:w w:val="110"/>
        </w:rPr>
        <w:t> transmission</w:t>
      </w:r>
      <w:r>
        <w:rPr>
          <w:w w:val="110"/>
        </w:rPr>
        <w:t> rate,</w:t>
      </w:r>
      <w:r>
        <w:rPr>
          <w:w w:val="110"/>
        </w:rPr>
        <w:t> and</w:t>
      </w:r>
      <w:r>
        <w:rPr>
          <w:w w:val="110"/>
        </w:rPr>
        <w:t> the</w:t>
      </w:r>
      <w:r>
        <w:rPr>
          <w:w w:val="110"/>
        </w:rPr>
        <w:t> first</w:t>
      </w:r>
      <w:r>
        <w:rPr>
          <w:w w:val="110"/>
        </w:rPr>
        <w:t> depleted</w:t>
      </w:r>
      <w:r>
        <w:rPr>
          <w:w w:val="110"/>
        </w:rPr>
        <w:t> node</w:t>
      </w:r>
      <w:r>
        <w:rPr>
          <w:w w:val="110"/>
        </w:rPr>
        <w:t> is</w:t>
      </w:r>
      <w:r>
        <w:rPr>
          <w:w w:val="110"/>
        </w:rPr>
        <w:t> the</w:t>
      </w:r>
      <w:r>
        <w:rPr>
          <w:w w:val="110"/>
        </w:rPr>
        <w:t> node</w:t>
      </w:r>
      <w:r>
        <w:rPr>
          <w:w w:val="110"/>
        </w:rPr>
        <w:t> that makes</w:t>
      </w:r>
      <w:r>
        <w:rPr>
          <w:spacing w:val="-11"/>
          <w:w w:val="110"/>
        </w:rPr>
        <w:t> </w:t>
      </w:r>
      <w:r>
        <w:rPr>
          <w:w w:val="110"/>
        </w:rPr>
        <w:t>the</w:t>
      </w:r>
      <w:r>
        <w:rPr>
          <w:spacing w:val="-11"/>
          <w:w w:val="110"/>
        </w:rPr>
        <w:t> </w:t>
      </w:r>
      <w:r>
        <w:rPr>
          <w:w w:val="110"/>
        </w:rPr>
        <w:t>most</w:t>
      </w:r>
      <w:r>
        <w:rPr>
          <w:spacing w:val="-11"/>
          <w:w w:val="110"/>
        </w:rPr>
        <w:t> </w:t>
      </w:r>
      <w:r>
        <w:rPr>
          <w:w w:val="110"/>
        </w:rPr>
        <w:t>frequent</w:t>
      </w:r>
      <w:r>
        <w:rPr>
          <w:spacing w:val="-11"/>
          <w:w w:val="110"/>
        </w:rPr>
        <w:t> </w:t>
      </w:r>
      <w:r>
        <w:rPr>
          <w:w w:val="110"/>
        </w:rPr>
        <w:t>transmissions.</w:t>
      </w:r>
      <w:r>
        <w:rPr>
          <w:spacing w:val="-11"/>
          <w:w w:val="110"/>
        </w:rPr>
        <w:t> </w:t>
      </w:r>
      <w:r>
        <w:rPr>
          <w:w w:val="110"/>
        </w:rPr>
        <w:t>To</w:t>
      </w:r>
      <w:r>
        <w:rPr>
          <w:spacing w:val="-11"/>
          <w:w w:val="110"/>
        </w:rPr>
        <w:t> </w:t>
      </w:r>
      <w:r>
        <w:rPr>
          <w:w w:val="110"/>
        </w:rPr>
        <w:t>facilitate</w:t>
      </w:r>
      <w:r>
        <w:rPr>
          <w:spacing w:val="-11"/>
          <w:w w:val="110"/>
        </w:rPr>
        <w:t> </w:t>
      </w:r>
      <w:r>
        <w:rPr>
          <w:w w:val="110"/>
        </w:rPr>
        <w:t>the</w:t>
      </w:r>
      <w:r>
        <w:rPr>
          <w:spacing w:val="-11"/>
          <w:w w:val="110"/>
        </w:rPr>
        <w:t> </w:t>
      </w:r>
      <w:r>
        <w:rPr>
          <w:w w:val="110"/>
        </w:rPr>
        <w:t>comparison,</w:t>
      </w:r>
      <w:r>
        <w:rPr>
          <w:spacing w:val="-11"/>
          <w:w w:val="110"/>
        </w:rPr>
        <w:t> </w:t>
      </w:r>
      <w:r>
        <w:rPr>
          <w:w w:val="110"/>
        </w:rPr>
        <w:t>we define the node depletion rate as follows:</w:t>
      </w:r>
    </w:p>
    <w:p>
      <w:pPr>
        <w:pStyle w:val="BodyText"/>
        <w:ind w:left="0"/>
      </w:pPr>
    </w:p>
    <w:p>
      <w:pPr>
        <w:pStyle w:val="BodyText"/>
        <w:spacing w:before="181"/>
        <w:ind w:left="0"/>
      </w:pPr>
    </w:p>
    <w:p>
      <w:pPr>
        <w:spacing w:before="1"/>
        <w:ind w:left="131" w:right="0" w:firstLine="0"/>
        <w:jc w:val="left"/>
        <w:rPr>
          <w:b/>
          <w:sz w:val="14"/>
        </w:rPr>
      </w:pPr>
      <w:bookmarkStart w:name="_bookmark24" w:id="45"/>
      <w:bookmarkEnd w:id="45"/>
      <w:r>
        <w:rPr/>
      </w:r>
      <w:r>
        <w:rPr>
          <w:b/>
          <w:w w:val="110"/>
          <w:sz w:val="14"/>
        </w:rPr>
        <w:t>Table</w:t>
      </w:r>
      <w:r>
        <w:rPr>
          <w:b/>
          <w:spacing w:val="1"/>
          <w:w w:val="110"/>
          <w:sz w:val="14"/>
        </w:rPr>
        <w:t> </w:t>
      </w:r>
      <w:r>
        <w:rPr>
          <w:b/>
          <w:spacing w:val="-10"/>
          <w:w w:val="110"/>
          <w:sz w:val="14"/>
        </w:rPr>
        <w:t>2</w:t>
      </w:r>
    </w:p>
    <w:p>
      <w:pPr>
        <w:spacing w:before="29"/>
        <w:ind w:left="131" w:right="0" w:firstLine="0"/>
        <w:jc w:val="left"/>
        <w:rPr>
          <w:sz w:val="14"/>
        </w:rPr>
      </w:pPr>
      <w:r>
        <w:rPr>
          <w:w w:val="115"/>
          <w:sz w:val="14"/>
        </w:rPr>
        <w:t>Number</w:t>
      </w:r>
      <w:r>
        <w:rPr>
          <w:spacing w:val="-4"/>
          <w:w w:val="115"/>
          <w:sz w:val="14"/>
        </w:rPr>
        <w:t> </w:t>
      </w:r>
      <w:r>
        <w:rPr>
          <w:w w:val="115"/>
          <w:sz w:val="14"/>
        </w:rPr>
        <w:t>of</w:t>
      </w:r>
      <w:r>
        <w:rPr>
          <w:spacing w:val="-4"/>
          <w:w w:val="115"/>
          <w:sz w:val="14"/>
        </w:rPr>
        <w:t> </w:t>
      </w:r>
      <w:r>
        <w:rPr>
          <w:w w:val="115"/>
          <w:sz w:val="14"/>
        </w:rPr>
        <w:t>packets</w:t>
      </w:r>
      <w:r>
        <w:rPr>
          <w:spacing w:val="-4"/>
          <w:w w:val="115"/>
          <w:sz w:val="14"/>
        </w:rPr>
        <w:t> </w:t>
      </w:r>
      <w:r>
        <w:rPr>
          <w:w w:val="115"/>
          <w:sz w:val="14"/>
        </w:rPr>
        <w:t>transmitted</w:t>
      </w:r>
      <w:r>
        <w:rPr>
          <w:spacing w:val="-4"/>
          <w:w w:val="115"/>
          <w:sz w:val="14"/>
        </w:rPr>
        <w:t> </w:t>
      </w:r>
      <w:r>
        <w:rPr>
          <w:w w:val="115"/>
          <w:sz w:val="14"/>
        </w:rPr>
        <w:t>per</w:t>
      </w:r>
      <w:r>
        <w:rPr>
          <w:spacing w:val="-5"/>
          <w:w w:val="115"/>
          <w:sz w:val="14"/>
        </w:rPr>
        <w:t> </w:t>
      </w:r>
      <w:r>
        <w:rPr>
          <w:w w:val="115"/>
          <w:sz w:val="14"/>
        </w:rPr>
        <w:t>delivered</w:t>
      </w:r>
      <w:r>
        <w:rPr>
          <w:spacing w:val="-4"/>
          <w:w w:val="115"/>
          <w:sz w:val="14"/>
        </w:rPr>
        <w:t> </w:t>
      </w:r>
      <w:r>
        <w:rPr>
          <w:w w:val="115"/>
          <w:sz w:val="14"/>
        </w:rPr>
        <w:t>packet</w:t>
      </w:r>
      <w:r>
        <w:rPr>
          <w:spacing w:val="-4"/>
          <w:w w:val="115"/>
          <w:sz w:val="14"/>
        </w:rPr>
        <w:t> </w:t>
      </w:r>
      <w:r>
        <w:rPr>
          <w:w w:val="115"/>
          <w:sz w:val="14"/>
        </w:rPr>
        <w:t>under</w:t>
      </w:r>
      <w:r>
        <w:rPr>
          <w:spacing w:val="-5"/>
          <w:w w:val="115"/>
          <w:sz w:val="14"/>
        </w:rPr>
        <w:t> </w:t>
      </w:r>
      <w:r>
        <w:rPr>
          <w:w w:val="115"/>
          <w:sz w:val="14"/>
        </w:rPr>
        <w:t>normal</w:t>
      </w:r>
      <w:r>
        <w:rPr>
          <w:spacing w:val="-4"/>
          <w:w w:val="115"/>
          <w:sz w:val="14"/>
        </w:rPr>
        <w:t> </w:t>
      </w:r>
      <w:r>
        <w:rPr>
          <w:spacing w:val="-2"/>
          <w:w w:val="115"/>
          <w:sz w:val="14"/>
        </w:rPr>
        <w:t>conditions.</w:t>
      </w:r>
    </w:p>
    <w:p>
      <w:pPr>
        <w:pStyle w:val="BodyText"/>
        <w:spacing w:before="9"/>
        <w:ind w:left="0"/>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9"/>
        <w:gridCol w:w="932"/>
        <w:gridCol w:w="1004"/>
        <w:gridCol w:w="1227"/>
      </w:tblGrid>
      <w:tr>
        <w:trPr>
          <w:trHeight w:val="253" w:hRule="atLeast"/>
        </w:trPr>
        <w:tc>
          <w:tcPr>
            <w:tcW w:w="1859" w:type="dxa"/>
            <w:tcBorders>
              <w:top w:val="single" w:sz="4" w:space="0" w:color="000000"/>
              <w:bottom w:val="single" w:sz="4" w:space="0" w:color="000000"/>
            </w:tcBorders>
          </w:tcPr>
          <w:p>
            <w:pPr>
              <w:pStyle w:val="TableParagraph"/>
              <w:spacing w:before="0"/>
              <w:ind w:left="0"/>
              <w:rPr>
                <w:sz w:val="14"/>
              </w:rPr>
            </w:pPr>
          </w:p>
        </w:tc>
        <w:tc>
          <w:tcPr>
            <w:tcW w:w="932" w:type="dxa"/>
            <w:tcBorders>
              <w:top w:val="single" w:sz="4" w:space="0" w:color="000000"/>
              <w:bottom w:val="single" w:sz="4" w:space="0" w:color="000000"/>
            </w:tcBorders>
          </w:tcPr>
          <w:p>
            <w:pPr>
              <w:pStyle w:val="TableParagraph"/>
              <w:spacing w:before="61"/>
              <w:ind w:left="0" w:right="72"/>
              <w:jc w:val="center"/>
              <w:rPr>
                <w:sz w:val="12"/>
              </w:rPr>
            </w:pPr>
            <w:r>
              <w:rPr>
                <w:spacing w:val="-5"/>
                <w:sz w:val="12"/>
              </w:rPr>
              <w:t>DBR</w:t>
            </w:r>
          </w:p>
        </w:tc>
        <w:tc>
          <w:tcPr>
            <w:tcW w:w="1004" w:type="dxa"/>
            <w:tcBorders>
              <w:top w:val="single" w:sz="4" w:space="0" w:color="000000"/>
              <w:bottom w:val="single" w:sz="4" w:space="0" w:color="000000"/>
            </w:tcBorders>
          </w:tcPr>
          <w:p>
            <w:pPr>
              <w:pStyle w:val="TableParagraph"/>
              <w:spacing w:before="61"/>
              <w:ind w:left="0" w:right="154"/>
              <w:jc w:val="center"/>
              <w:rPr>
                <w:sz w:val="12"/>
              </w:rPr>
            </w:pPr>
            <w:r>
              <w:rPr>
                <w:spacing w:val="-5"/>
                <w:w w:val="105"/>
                <w:sz w:val="12"/>
              </w:rPr>
              <w:t>RPR</w:t>
            </w:r>
          </w:p>
        </w:tc>
        <w:tc>
          <w:tcPr>
            <w:tcW w:w="1227" w:type="dxa"/>
            <w:tcBorders>
              <w:top w:val="single" w:sz="4" w:space="0" w:color="000000"/>
              <w:bottom w:val="single" w:sz="4" w:space="0" w:color="000000"/>
            </w:tcBorders>
          </w:tcPr>
          <w:p>
            <w:pPr>
              <w:pStyle w:val="TableParagraph"/>
              <w:spacing w:before="61"/>
              <w:rPr>
                <w:sz w:val="12"/>
              </w:rPr>
            </w:pPr>
            <w:r>
              <w:rPr>
                <w:w w:val="115"/>
                <w:sz w:val="12"/>
              </w:rPr>
              <w:t>Proposed</w:t>
            </w:r>
            <w:r>
              <w:rPr>
                <w:spacing w:val="8"/>
                <w:w w:val="115"/>
                <w:sz w:val="12"/>
              </w:rPr>
              <w:t> </w:t>
            </w:r>
            <w:r>
              <w:rPr>
                <w:spacing w:val="-5"/>
                <w:w w:val="115"/>
                <w:sz w:val="12"/>
              </w:rPr>
              <w:t>DPR</w:t>
            </w:r>
          </w:p>
        </w:tc>
      </w:tr>
      <w:tr>
        <w:trPr>
          <w:trHeight w:val="217" w:hRule="atLeast"/>
        </w:trPr>
        <w:tc>
          <w:tcPr>
            <w:tcW w:w="1859" w:type="dxa"/>
            <w:tcBorders>
              <w:top w:val="single" w:sz="4" w:space="0" w:color="000000"/>
            </w:tcBorders>
          </w:tcPr>
          <w:p>
            <w:pPr>
              <w:pStyle w:val="TableParagraph"/>
              <w:spacing w:line="136" w:lineRule="exact" w:before="61"/>
              <w:ind w:left="120"/>
              <w:rPr>
                <w:sz w:val="12"/>
              </w:rPr>
            </w:pPr>
            <w:r>
              <w:rPr>
                <w:w w:val="115"/>
                <w:sz w:val="12"/>
              </w:rPr>
              <w:t>Sparse</w:t>
            </w:r>
            <w:r>
              <w:rPr>
                <w:spacing w:val="-1"/>
                <w:w w:val="115"/>
                <w:sz w:val="12"/>
              </w:rPr>
              <w:t> </w:t>
            </w:r>
            <w:r>
              <w:rPr>
                <w:spacing w:val="-2"/>
                <w:w w:val="115"/>
                <w:sz w:val="12"/>
              </w:rPr>
              <w:t>network</w:t>
            </w:r>
          </w:p>
        </w:tc>
        <w:tc>
          <w:tcPr>
            <w:tcW w:w="932" w:type="dxa"/>
            <w:tcBorders>
              <w:top w:val="single" w:sz="4" w:space="0" w:color="000000"/>
            </w:tcBorders>
          </w:tcPr>
          <w:p>
            <w:pPr>
              <w:pStyle w:val="TableParagraph"/>
              <w:spacing w:line="136" w:lineRule="exact" w:before="61"/>
              <w:ind w:left="72" w:right="72"/>
              <w:jc w:val="center"/>
              <w:rPr>
                <w:sz w:val="12"/>
              </w:rPr>
            </w:pPr>
            <w:r>
              <w:rPr>
                <w:spacing w:val="-2"/>
                <w:w w:val="120"/>
                <w:sz w:val="12"/>
              </w:rPr>
              <w:t>17.95</w:t>
            </w:r>
          </w:p>
        </w:tc>
        <w:tc>
          <w:tcPr>
            <w:tcW w:w="1004" w:type="dxa"/>
            <w:tcBorders>
              <w:top w:val="single" w:sz="4" w:space="0" w:color="000000"/>
            </w:tcBorders>
          </w:tcPr>
          <w:p>
            <w:pPr>
              <w:pStyle w:val="TableParagraph"/>
              <w:spacing w:line="136" w:lineRule="exact" w:before="61"/>
              <w:ind w:left="84" w:right="154"/>
              <w:jc w:val="center"/>
              <w:rPr>
                <w:sz w:val="12"/>
              </w:rPr>
            </w:pPr>
            <w:r>
              <w:rPr>
                <w:spacing w:val="-2"/>
                <w:w w:val="120"/>
                <w:sz w:val="12"/>
              </w:rPr>
              <w:t>41.74</w:t>
            </w:r>
          </w:p>
        </w:tc>
        <w:tc>
          <w:tcPr>
            <w:tcW w:w="1227" w:type="dxa"/>
            <w:tcBorders>
              <w:top w:val="single" w:sz="4" w:space="0" w:color="000000"/>
            </w:tcBorders>
          </w:tcPr>
          <w:p>
            <w:pPr>
              <w:pStyle w:val="TableParagraph"/>
              <w:spacing w:line="136" w:lineRule="exact" w:before="61"/>
              <w:rPr>
                <w:sz w:val="12"/>
              </w:rPr>
            </w:pPr>
            <w:r>
              <w:rPr>
                <w:spacing w:val="-2"/>
                <w:w w:val="120"/>
                <w:sz w:val="12"/>
              </w:rPr>
              <w:t>24.64</w:t>
            </w:r>
          </w:p>
        </w:tc>
      </w:tr>
      <w:tr>
        <w:trPr>
          <w:trHeight w:val="171" w:hRule="atLeast"/>
        </w:trPr>
        <w:tc>
          <w:tcPr>
            <w:tcW w:w="1859" w:type="dxa"/>
          </w:tcPr>
          <w:p>
            <w:pPr>
              <w:pStyle w:val="TableParagraph"/>
              <w:spacing w:line="137" w:lineRule="exact"/>
              <w:ind w:left="120"/>
              <w:rPr>
                <w:sz w:val="12"/>
              </w:rPr>
            </w:pPr>
            <w:r>
              <w:rPr>
                <w:w w:val="115"/>
                <w:sz w:val="12"/>
              </w:rPr>
              <w:t>Medium</w:t>
            </w:r>
            <w:r>
              <w:rPr>
                <w:spacing w:val="3"/>
                <w:w w:val="115"/>
                <w:sz w:val="12"/>
              </w:rPr>
              <w:t> </w:t>
            </w:r>
            <w:r>
              <w:rPr>
                <w:w w:val="115"/>
                <w:sz w:val="12"/>
              </w:rPr>
              <w:t>density</w:t>
            </w:r>
            <w:r>
              <w:rPr>
                <w:spacing w:val="5"/>
                <w:w w:val="115"/>
                <w:sz w:val="12"/>
              </w:rPr>
              <w:t> </w:t>
            </w:r>
            <w:r>
              <w:rPr>
                <w:spacing w:val="-2"/>
                <w:w w:val="115"/>
                <w:sz w:val="12"/>
              </w:rPr>
              <w:t>Network</w:t>
            </w:r>
          </w:p>
        </w:tc>
        <w:tc>
          <w:tcPr>
            <w:tcW w:w="932" w:type="dxa"/>
          </w:tcPr>
          <w:p>
            <w:pPr>
              <w:pStyle w:val="TableParagraph"/>
              <w:spacing w:line="137" w:lineRule="exact"/>
              <w:ind w:left="72" w:right="72"/>
              <w:jc w:val="center"/>
              <w:rPr>
                <w:sz w:val="12"/>
              </w:rPr>
            </w:pPr>
            <w:r>
              <w:rPr>
                <w:spacing w:val="-2"/>
                <w:w w:val="120"/>
                <w:sz w:val="12"/>
              </w:rPr>
              <w:t>28.02</w:t>
            </w:r>
          </w:p>
        </w:tc>
        <w:tc>
          <w:tcPr>
            <w:tcW w:w="1004" w:type="dxa"/>
          </w:tcPr>
          <w:p>
            <w:pPr>
              <w:pStyle w:val="TableParagraph"/>
              <w:spacing w:line="137" w:lineRule="exact"/>
              <w:ind w:left="84" w:right="154"/>
              <w:jc w:val="center"/>
              <w:rPr>
                <w:sz w:val="12"/>
              </w:rPr>
            </w:pPr>
            <w:r>
              <w:rPr>
                <w:spacing w:val="-2"/>
                <w:w w:val="120"/>
                <w:sz w:val="12"/>
              </w:rPr>
              <w:t>63.51</w:t>
            </w:r>
          </w:p>
        </w:tc>
        <w:tc>
          <w:tcPr>
            <w:tcW w:w="1227" w:type="dxa"/>
          </w:tcPr>
          <w:p>
            <w:pPr>
              <w:pStyle w:val="TableParagraph"/>
              <w:spacing w:line="137" w:lineRule="exact"/>
              <w:rPr>
                <w:sz w:val="12"/>
              </w:rPr>
            </w:pPr>
            <w:r>
              <w:rPr>
                <w:spacing w:val="-2"/>
                <w:w w:val="120"/>
                <w:sz w:val="12"/>
              </w:rPr>
              <w:t>32.73</w:t>
            </w:r>
          </w:p>
        </w:tc>
      </w:tr>
      <w:tr>
        <w:trPr>
          <w:trHeight w:val="206" w:hRule="atLeast"/>
        </w:trPr>
        <w:tc>
          <w:tcPr>
            <w:tcW w:w="1859" w:type="dxa"/>
            <w:tcBorders>
              <w:bottom w:val="single" w:sz="4" w:space="0" w:color="000000"/>
            </w:tcBorders>
          </w:tcPr>
          <w:p>
            <w:pPr>
              <w:pStyle w:val="TableParagraph"/>
              <w:ind w:left="120"/>
              <w:rPr>
                <w:sz w:val="12"/>
              </w:rPr>
            </w:pPr>
            <w:r>
              <w:rPr>
                <w:w w:val="115"/>
                <w:sz w:val="12"/>
              </w:rPr>
              <w:t>Dense</w:t>
            </w:r>
            <w:r>
              <w:rPr>
                <w:spacing w:val="-7"/>
                <w:w w:val="115"/>
                <w:sz w:val="12"/>
              </w:rPr>
              <w:t> </w:t>
            </w:r>
            <w:r>
              <w:rPr>
                <w:spacing w:val="-2"/>
                <w:w w:val="115"/>
                <w:sz w:val="12"/>
              </w:rPr>
              <w:t>network</w:t>
            </w:r>
          </w:p>
        </w:tc>
        <w:tc>
          <w:tcPr>
            <w:tcW w:w="932" w:type="dxa"/>
            <w:tcBorders>
              <w:bottom w:val="single" w:sz="4" w:space="0" w:color="000000"/>
            </w:tcBorders>
          </w:tcPr>
          <w:p>
            <w:pPr>
              <w:pStyle w:val="TableParagraph"/>
              <w:ind w:left="72" w:right="72"/>
              <w:jc w:val="center"/>
              <w:rPr>
                <w:sz w:val="12"/>
              </w:rPr>
            </w:pPr>
            <w:r>
              <w:rPr>
                <w:spacing w:val="-2"/>
                <w:w w:val="120"/>
                <w:sz w:val="12"/>
              </w:rPr>
              <w:t>46.92</w:t>
            </w:r>
          </w:p>
        </w:tc>
        <w:tc>
          <w:tcPr>
            <w:tcW w:w="1004" w:type="dxa"/>
            <w:tcBorders>
              <w:bottom w:val="single" w:sz="4" w:space="0" w:color="000000"/>
            </w:tcBorders>
          </w:tcPr>
          <w:p>
            <w:pPr>
              <w:pStyle w:val="TableParagraph"/>
              <w:ind w:left="154" w:right="154"/>
              <w:jc w:val="center"/>
              <w:rPr>
                <w:sz w:val="12"/>
              </w:rPr>
            </w:pPr>
            <w:r>
              <w:rPr>
                <w:spacing w:val="-2"/>
                <w:w w:val="120"/>
                <w:sz w:val="12"/>
              </w:rPr>
              <w:t>113.34</w:t>
            </w:r>
          </w:p>
        </w:tc>
        <w:tc>
          <w:tcPr>
            <w:tcW w:w="1227" w:type="dxa"/>
            <w:tcBorders>
              <w:bottom w:val="single" w:sz="4" w:space="0" w:color="000000"/>
            </w:tcBorders>
          </w:tcPr>
          <w:p>
            <w:pPr>
              <w:pStyle w:val="TableParagraph"/>
              <w:rPr>
                <w:sz w:val="12"/>
              </w:rPr>
            </w:pPr>
            <w:r>
              <w:rPr>
                <w:spacing w:val="-2"/>
                <w:w w:val="120"/>
                <w:sz w:val="12"/>
              </w:rPr>
              <w:t>50.23</w:t>
            </w:r>
          </w:p>
        </w:tc>
      </w:tr>
    </w:tbl>
    <w:p>
      <w:pPr>
        <w:spacing w:after="0"/>
        <w:rPr>
          <w:sz w:val="12"/>
        </w:rPr>
        <w:sectPr>
          <w:type w:val="continuous"/>
          <w:pgSz w:w="11910" w:h="15880"/>
          <w:pgMar w:header="655" w:footer="544" w:top="620" w:bottom="280" w:left="620" w:right="620"/>
          <w:cols w:num="2" w:equalWidth="0">
            <w:col w:w="5194" w:space="186"/>
            <w:col w:w="5290"/>
          </w:cols>
        </w:sectPr>
      </w:pPr>
    </w:p>
    <w:p>
      <w:pPr>
        <w:pStyle w:val="BodyText"/>
        <w:spacing w:before="24"/>
        <w:ind w:left="0"/>
        <w:rPr>
          <w:sz w:val="20"/>
        </w:rPr>
      </w:pPr>
    </w:p>
    <w:p>
      <w:pPr>
        <w:tabs>
          <w:tab w:pos="5551" w:val="left" w:leader="none"/>
        </w:tabs>
        <w:spacing w:line="240" w:lineRule="auto"/>
        <w:ind w:left="177" w:right="0" w:firstLine="0"/>
        <w:rPr>
          <w:sz w:val="20"/>
        </w:rPr>
      </w:pPr>
      <w:r>
        <w:rPr>
          <w:sz w:val="20"/>
        </w:rPr>
        <w:drawing>
          <wp:inline distT="0" distB="0" distL="0" distR="0">
            <wp:extent cx="3143608" cy="209092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1" cstate="print"/>
                    <a:stretch>
                      <a:fillRect/>
                    </a:stretch>
                  </pic:blipFill>
                  <pic:spPr>
                    <a:xfrm>
                      <a:off x="0" y="0"/>
                      <a:ext cx="3143608" cy="2090927"/>
                    </a:xfrm>
                    <a:prstGeom prst="rect">
                      <a:avLst/>
                    </a:prstGeom>
                  </pic:spPr>
                </pic:pic>
              </a:graphicData>
            </a:graphic>
          </wp:inline>
        </w:drawing>
      </w:r>
      <w:r>
        <w:rPr>
          <w:sz w:val="20"/>
        </w:rPr>
      </w:r>
      <w:r>
        <w:rPr>
          <w:sz w:val="20"/>
        </w:rPr>
        <w:tab/>
      </w:r>
      <w:r>
        <w:rPr>
          <w:position w:val="5"/>
          <w:sz w:val="20"/>
        </w:rPr>
        <w:drawing>
          <wp:inline distT="0" distB="0" distL="0" distR="0">
            <wp:extent cx="3144620" cy="205740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2" cstate="print"/>
                    <a:stretch>
                      <a:fillRect/>
                    </a:stretch>
                  </pic:blipFill>
                  <pic:spPr>
                    <a:xfrm>
                      <a:off x="0" y="0"/>
                      <a:ext cx="3144620" cy="2057400"/>
                    </a:xfrm>
                    <a:prstGeom prst="rect">
                      <a:avLst/>
                    </a:prstGeom>
                  </pic:spPr>
                </pic:pic>
              </a:graphicData>
            </a:graphic>
          </wp:inline>
        </w:drawing>
      </w:r>
      <w:r>
        <w:rPr>
          <w:position w:val="5"/>
          <w:sz w:val="20"/>
        </w:rPr>
      </w:r>
    </w:p>
    <w:p>
      <w:pPr>
        <w:pStyle w:val="BodyText"/>
        <w:spacing w:before="1"/>
        <w:ind w:left="0"/>
        <w:rPr>
          <w:sz w:val="6"/>
        </w:rPr>
      </w:pPr>
    </w:p>
    <w:p>
      <w:pPr>
        <w:spacing w:after="0"/>
        <w:rPr>
          <w:sz w:val="6"/>
        </w:rPr>
        <w:sectPr>
          <w:pgSz w:w="11910" w:h="15880"/>
          <w:pgMar w:header="655" w:footer="544" w:top="840" w:bottom="740" w:left="620" w:right="620"/>
        </w:sectPr>
      </w:pPr>
    </w:p>
    <w:p>
      <w:pPr>
        <w:spacing w:line="285" w:lineRule="auto" w:before="100"/>
        <w:ind w:left="131" w:right="38" w:firstLine="0"/>
        <w:jc w:val="both"/>
        <w:rPr>
          <w:sz w:val="14"/>
        </w:rPr>
      </w:pPr>
      <w:bookmarkStart w:name="_bookmark25" w:id="46"/>
      <w:bookmarkEnd w:id="46"/>
      <w:r>
        <w:rPr/>
      </w:r>
      <w:r>
        <w:rPr>
          <w:b/>
          <w:w w:val="115"/>
          <w:sz w:val="14"/>
        </w:rPr>
        <w:t>Fig.</w:t>
      </w:r>
      <w:r>
        <w:rPr>
          <w:b/>
          <w:spacing w:val="-8"/>
          <w:w w:val="115"/>
          <w:sz w:val="14"/>
        </w:rPr>
        <w:t> </w:t>
      </w:r>
      <w:r>
        <w:rPr>
          <w:b/>
          <w:w w:val="115"/>
          <w:sz w:val="14"/>
        </w:rPr>
        <w:t>8.</w:t>
      </w:r>
      <w:r>
        <w:rPr>
          <w:b/>
          <w:spacing w:val="8"/>
          <w:w w:val="115"/>
          <w:sz w:val="14"/>
        </w:rPr>
        <w:t> </w:t>
      </w:r>
      <w:r>
        <w:rPr>
          <w:w w:val="115"/>
          <w:sz w:val="14"/>
        </w:rPr>
        <w:t>Energy</w:t>
      </w:r>
      <w:r>
        <w:rPr>
          <w:spacing w:val="-8"/>
          <w:w w:val="115"/>
          <w:sz w:val="14"/>
        </w:rPr>
        <w:t> </w:t>
      </w:r>
      <w:r>
        <w:rPr>
          <w:w w:val="115"/>
          <w:sz w:val="14"/>
        </w:rPr>
        <w:t>efficiency</w:t>
      </w:r>
      <w:r>
        <w:rPr>
          <w:spacing w:val="-9"/>
          <w:w w:val="115"/>
          <w:sz w:val="14"/>
        </w:rPr>
        <w:t> </w:t>
      </w:r>
      <w:r>
        <w:rPr>
          <w:w w:val="115"/>
          <w:sz w:val="14"/>
        </w:rPr>
        <w:t>of</w:t>
      </w:r>
      <w:r>
        <w:rPr>
          <w:spacing w:val="-9"/>
          <w:w w:val="115"/>
          <w:sz w:val="14"/>
        </w:rPr>
        <w:t> </w:t>
      </w:r>
      <w:r>
        <w:rPr>
          <w:w w:val="115"/>
          <w:sz w:val="14"/>
        </w:rPr>
        <w:t>depth-spoofing</w:t>
      </w:r>
      <w:r>
        <w:rPr>
          <w:spacing w:val="-10"/>
          <w:w w:val="115"/>
          <w:sz w:val="14"/>
        </w:rPr>
        <w:t> </w:t>
      </w:r>
      <w:r>
        <w:rPr>
          <w:w w:val="115"/>
          <w:sz w:val="14"/>
        </w:rPr>
        <w:t>countermeasures</w:t>
      </w:r>
      <w:r>
        <w:rPr>
          <w:spacing w:val="-9"/>
          <w:w w:val="115"/>
          <w:sz w:val="14"/>
        </w:rPr>
        <w:t> </w:t>
      </w:r>
      <w:r>
        <w:rPr>
          <w:w w:val="115"/>
          <w:sz w:val="14"/>
        </w:rPr>
        <w:t>in</w:t>
      </w:r>
      <w:r>
        <w:rPr>
          <w:spacing w:val="-8"/>
          <w:w w:val="115"/>
          <w:sz w:val="14"/>
        </w:rPr>
        <w:t> </w:t>
      </w:r>
      <w:r>
        <w:rPr>
          <w:w w:val="115"/>
          <w:sz w:val="14"/>
        </w:rPr>
        <w:t>the</w:t>
      </w:r>
      <w:r>
        <w:rPr>
          <w:spacing w:val="-10"/>
          <w:w w:val="115"/>
          <w:sz w:val="14"/>
        </w:rPr>
        <w:t> </w:t>
      </w:r>
      <w:r>
        <w:rPr>
          <w:w w:val="115"/>
          <w:sz w:val="14"/>
        </w:rPr>
        <w:t>absence</w:t>
      </w:r>
      <w:r>
        <w:rPr>
          <w:spacing w:val="-9"/>
          <w:w w:val="115"/>
          <w:sz w:val="14"/>
        </w:rPr>
        <w:t> </w:t>
      </w:r>
      <w:r>
        <w:rPr>
          <w:w w:val="115"/>
          <w:sz w:val="14"/>
        </w:rPr>
        <w:t>of an</w:t>
      </w:r>
      <w:r>
        <w:rPr>
          <w:spacing w:val="-1"/>
          <w:w w:val="115"/>
          <w:sz w:val="14"/>
        </w:rPr>
        <w:t> </w:t>
      </w:r>
      <w:r>
        <w:rPr>
          <w:w w:val="115"/>
          <w:sz w:val="14"/>
        </w:rPr>
        <w:t>attacker.</w:t>
      </w:r>
      <w:r>
        <w:rPr>
          <w:spacing w:val="-2"/>
          <w:w w:val="115"/>
          <w:sz w:val="14"/>
        </w:rPr>
        <w:t> </w:t>
      </w:r>
      <w:r>
        <w:rPr>
          <w:w w:val="115"/>
          <w:sz w:val="14"/>
        </w:rPr>
        <w:t>Energy</w:t>
      </w:r>
      <w:r>
        <w:rPr>
          <w:spacing w:val="-1"/>
          <w:w w:val="115"/>
          <w:sz w:val="14"/>
        </w:rPr>
        <w:t> </w:t>
      </w:r>
      <w:r>
        <w:rPr>
          <w:w w:val="115"/>
          <w:sz w:val="14"/>
        </w:rPr>
        <w:t>efficiency</w:t>
      </w:r>
      <w:r>
        <w:rPr>
          <w:spacing w:val="-1"/>
          <w:w w:val="115"/>
          <w:sz w:val="14"/>
        </w:rPr>
        <w:t> </w:t>
      </w:r>
      <w:r>
        <w:rPr>
          <w:w w:val="115"/>
          <w:sz w:val="14"/>
        </w:rPr>
        <w:t>is</w:t>
      </w:r>
      <w:r>
        <w:rPr>
          <w:spacing w:val="-1"/>
          <w:w w:val="115"/>
          <w:sz w:val="14"/>
        </w:rPr>
        <w:t> </w:t>
      </w:r>
      <w:r>
        <w:rPr>
          <w:w w:val="115"/>
          <w:sz w:val="14"/>
        </w:rPr>
        <w:t>represented</w:t>
      </w:r>
      <w:r>
        <w:rPr>
          <w:spacing w:val="-1"/>
          <w:w w:val="115"/>
          <w:sz w:val="14"/>
        </w:rPr>
        <w:t> </w:t>
      </w:r>
      <w:r>
        <w:rPr>
          <w:w w:val="115"/>
          <w:sz w:val="14"/>
        </w:rPr>
        <w:t>as</w:t>
      </w:r>
      <w:r>
        <w:rPr>
          <w:spacing w:val="-1"/>
          <w:w w:val="115"/>
          <w:sz w:val="14"/>
        </w:rPr>
        <w:t> </w:t>
      </w:r>
      <w:r>
        <w:rPr>
          <w:w w:val="115"/>
          <w:sz w:val="14"/>
        </w:rPr>
        <w:t>a</w:t>
      </w:r>
      <w:r>
        <w:rPr>
          <w:spacing w:val="-1"/>
          <w:w w:val="115"/>
          <w:sz w:val="14"/>
        </w:rPr>
        <w:t> </w:t>
      </w:r>
      <w:r>
        <w:rPr>
          <w:w w:val="115"/>
          <w:sz w:val="14"/>
        </w:rPr>
        <w:t>percentage</w:t>
      </w:r>
      <w:r>
        <w:rPr>
          <w:spacing w:val="-1"/>
          <w:w w:val="115"/>
          <w:sz w:val="14"/>
        </w:rPr>
        <w:t> </w:t>
      </w:r>
      <w:r>
        <w:rPr>
          <w:w w:val="115"/>
          <w:sz w:val="14"/>
        </w:rPr>
        <w:t>of</w:t>
      </w:r>
      <w:r>
        <w:rPr>
          <w:spacing w:val="-2"/>
          <w:w w:val="115"/>
          <w:sz w:val="14"/>
        </w:rPr>
        <w:t> </w:t>
      </w:r>
      <w:r>
        <w:rPr>
          <w:w w:val="115"/>
          <w:sz w:val="14"/>
        </w:rPr>
        <w:t>the</w:t>
      </w:r>
      <w:r>
        <w:rPr>
          <w:spacing w:val="-1"/>
          <w:w w:val="115"/>
          <w:sz w:val="14"/>
        </w:rPr>
        <w:t> </w:t>
      </w:r>
      <w:r>
        <w:rPr>
          <w:w w:val="115"/>
          <w:sz w:val="14"/>
        </w:rPr>
        <w:t>energy</w:t>
      </w:r>
      <w:r>
        <w:rPr>
          <w:spacing w:val="-1"/>
          <w:w w:val="115"/>
          <w:sz w:val="14"/>
        </w:rPr>
        <w:t> </w:t>
      </w:r>
      <w:r>
        <w:rPr>
          <w:w w:val="115"/>
          <w:sz w:val="14"/>
        </w:rPr>
        <w:t>ef- ficiency of the original DBR.</w:t>
      </w:r>
    </w:p>
    <w:p>
      <w:pPr>
        <w:pStyle w:val="BodyText"/>
        <w:spacing w:before="151"/>
        <w:ind w:left="0"/>
        <w:rPr>
          <w:sz w:val="20"/>
        </w:rPr>
      </w:pPr>
      <w:r>
        <w:rPr/>
        <w:drawing>
          <wp:anchor distT="0" distB="0" distL="0" distR="0" allowOverlap="1" layoutInCell="1" locked="0" behindDoc="1" simplePos="0" relativeHeight="487605248">
            <wp:simplePos x="0" y="0"/>
            <wp:positionH relativeFrom="page">
              <wp:posOffset>509372</wp:posOffset>
            </wp:positionH>
            <wp:positionV relativeFrom="paragraph">
              <wp:posOffset>257736</wp:posOffset>
            </wp:positionV>
            <wp:extent cx="3136831" cy="2060448"/>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3" cstate="print"/>
                    <a:stretch>
                      <a:fillRect/>
                    </a:stretch>
                  </pic:blipFill>
                  <pic:spPr>
                    <a:xfrm>
                      <a:off x="0" y="0"/>
                      <a:ext cx="3136831" cy="2060448"/>
                    </a:xfrm>
                    <a:prstGeom prst="rect">
                      <a:avLst/>
                    </a:prstGeom>
                  </pic:spPr>
                </pic:pic>
              </a:graphicData>
            </a:graphic>
          </wp:anchor>
        </w:drawing>
      </w:r>
    </w:p>
    <w:p>
      <w:pPr>
        <w:pStyle w:val="BodyText"/>
        <w:spacing w:before="9"/>
        <w:ind w:left="0"/>
        <w:rPr>
          <w:sz w:val="14"/>
        </w:rPr>
      </w:pPr>
    </w:p>
    <w:p>
      <w:pPr>
        <w:spacing w:line="140" w:lineRule="exact" w:before="0"/>
        <w:ind w:left="1250" w:right="0" w:firstLine="0"/>
        <w:jc w:val="left"/>
        <w:rPr>
          <w:sz w:val="14"/>
        </w:rPr>
      </w:pPr>
      <w:bookmarkStart w:name="_bookmark26" w:id="47"/>
      <w:bookmarkEnd w:id="47"/>
      <w:r>
        <w:rPr/>
      </w:r>
      <w:r>
        <w:rPr>
          <w:b/>
          <w:w w:val="110"/>
          <w:sz w:val="14"/>
        </w:rPr>
        <w:t>Fig.</w:t>
      </w:r>
      <w:r>
        <w:rPr>
          <w:b/>
          <w:spacing w:val="12"/>
          <w:w w:val="110"/>
          <w:sz w:val="14"/>
        </w:rPr>
        <w:t> </w:t>
      </w:r>
      <w:r>
        <w:rPr>
          <w:b/>
          <w:w w:val="110"/>
          <w:sz w:val="14"/>
        </w:rPr>
        <w:t>9.</w:t>
      </w:r>
      <w:r>
        <w:rPr>
          <w:b/>
          <w:spacing w:val="38"/>
          <w:w w:val="110"/>
          <w:sz w:val="14"/>
        </w:rPr>
        <w:t> </w:t>
      </w:r>
      <w:r>
        <w:rPr>
          <w:w w:val="110"/>
          <w:sz w:val="14"/>
        </w:rPr>
        <w:t>Comparison</w:t>
      </w:r>
      <w:r>
        <w:rPr>
          <w:spacing w:val="14"/>
          <w:w w:val="110"/>
          <w:sz w:val="14"/>
        </w:rPr>
        <w:t> </w:t>
      </w:r>
      <w:r>
        <w:rPr>
          <w:w w:val="110"/>
          <w:sz w:val="14"/>
        </w:rPr>
        <w:t>of</w:t>
      </w:r>
      <w:r>
        <w:rPr>
          <w:spacing w:val="12"/>
          <w:w w:val="110"/>
          <w:sz w:val="14"/>
        </w:rPr>
        <w:t> </w:t>
      </w:r>
      <w:r>
        <w:rPr>
          <w:w w:val="110"/>
          <w:sz w:val="14"/>
        </w:rPr>
        <w:t>resilience</w:t>
      </w:r>
      <w:r>
        <w:rPr>
          <w:spacing w:val="12"/>
          <w:w w:val="110"/>
          <w:sz w:val="14"/>
        </w:rPr>
        <w:t> </w:t>
      </w:r>
      <w:r>
        <w:rPr>
          <w:spacing w:val="-2"/>
          <w:w w:val="110"/>
          <w:sz w:val="14"/>
        </w:rPr>
        <w:t>efficiency.</w:t>
      </w:r>
    </w:p>
    <w:p>
      <w:pPr>
        <w:spacing w:line="599" w:lineRule="exact" w:before="0"/>
        <w:ind w:left="131" w:right="0" w:firstLine="0"/>
        <w:jc w:val="both"/>
        <w:rPr>
          <w:rFonts w:ascii="STIX"/>
          <w:i/>
          <w:sz w:val="16"/>
        </w:rPr>
      </w:pPr>
      <w:r>
        <w:rPr>
          <w:rFonts w:ascii="STIX"/>
          <w:i/>
          <w:position w:val="-10"/>
          <w:sz w:val="16"/>
        </w:rPr>
        <w:t>Node</w:t>
      </w:r>
      <w:r>
        <w:rPr>
          <w:rFonts w:ascii="STIX"/>
          <w:i/>
          <w:spacing w:val="-10"/>
          <w:position w:val="-10"/>
          <w:sz w:val="16"/>
        </w:rPr>
        <w:t> </w:t>
      </w:r>
      <w:r>
        <w:rPr>
          <w:rFonts w:ascii="STIX"/>
          <w:i/>
          <w:position w:val="-10"/>
          <w:sz w:val="16"/>
        </w:rPr>
        <w:t>depletion</w:t>
      </w:r>
      <w:r>
        <w:rPr>
          <w:rFonts w:ascii="STIX"/>
          <w:i/>
          <w:spacing w:val="-6"/>
          <w:position w:val="-10"/>
          <w:sz w:val="16"/>
        </w:rPr>
        <w:t> </w:t>
      </w:r>
      <w:r>
        <w:rPr>
          <w:rFonts w:ascii="STIX"/>
          <w:i/>
          <w:position w:val="-10"/>
          <w:sz w:val="16"/>
        </w:rPr>
        <w:t>rate</w:t>
      </w:r>
      <w:r>
        <w:rPr>
          <w:rFonts w:ascii="STIX"/>
          <w:i/>
          <w:spacing w:val="-14"/>
          <w:position w:val="-10"/>
          <w:sz w:val="16"/>
        </w:rPr>
        <w:t> </w:t>
      </w:r>
      <w:r>
        <w:rPr>
          <w:rFonts w:ascii="Latin Modern Math"/>
          <w:position w:val="-10"/>
          <w:sz w:val="16"/>
        </w:rPr>
        <w:t>=</w:t>
      </w:r>
      <w:r>
        <w:rPr>
          <w:rFonts w:ascii="Latin Modern Math"/>
          <w:spacing w:val="-27"/>
          <w:position w:val="-10"/>
          <w:sz w:val="16"/>
        </w:rPr>
        <w:t> </w:t>
      </w:r>
      <w:r>
        <w:rPr>
          <w:rFonts w:ascii="STIX"/>
          <w:i/>
          <w:sz w:val="16"/>
          <w:u w:val="single"/>
        </w:rPr>
        <w:t>Numberof</w:t>
      </w:r>
      <w:r>
        <w:rPr>
          <w:rFonts w:ascii="STIX"/>
          <w:i/>
          <w:spacing w:val="17"/>
          <w:sz w:val="16"/>
          <w:u w:val="single"/>
        </w:rPr>
        <w:t> </w:t>
      </w:r>
      <w:r>
        <w:rPr>
          <w:rFonts w:ascii="STIX"/>
          <w:i/>
          <w:sz w:val="16"/>
          <w:u w:val="single"/>
        </w:rPr>
        <w:t>node</w:t>
      </w:r>
      <w:r>
        <w:rPr>
          <w:rFonts w:ascii="STIX"/>
          <w:i/>
          <w:spacing w:val="-5"/>
          <w:sz w:val="16"/>
          <w:u w:val="single"/>
        </w:rPr>
        <w:t> </w:t>
      </w:r>
      <w:r>
        <w:rPr>
          <w:rFonts w:ascii="STIX"/>
          <w:i/>
          <w:spacing w:val="-2"/>
          <w:sz w:val="16"/>
          <w:u w:val="single"/>
        </w:rPr>
        <w:t>transmissions</w:t>
      </w:r>
    </w:p>
    <w:p>
      <w:pPr>
        <w:spacing w:line="106" w:lineRule="exact" w:before="0"/>
        <w:ind w:left="1609" w:right="0" w:firstLine="0"/>
        <w:jc w:val="left"/>
        <w:rPr>
          <w:rFonts w:ascii="STIX"/>
          <w:i/>
          <w:sz w:val="16"/>
        </w:rPr>
      </w:pPr>
      <w:r>
        <w:rPr>
          <w:rFonts w:ascii="STIX"/>
          <w:i/>
          <w:sz w:val="16"/>
        </w:rPr>
        <w:t>Number</w:t>
      </w:r>
      <w:r>
        <w:rPr>
          <w:rFonts w:ascii="STIX"/>
          <w:i/>
          <w:spacing w:val="-1"/>
          <w:sz w:val="16"/>
        </w:rPr>
        <w:t> </w:t>
      </w:r>
      <w:r>
        <w:rPr>
          <w:rFonts w:ascii="STIX"/>
          <w:i/>
          <w:sz w:val="16"/>
        </w:rPr>
        <w:t>of</w:t>
      </w:r>
      <w:r>
        <w:rPr>
          <w:rFonts w:ascii="STIX"/>
          <w:i/>
          <w:spacing w:val="18"/>
          <w:sz w:val="16"/>
        </w:rPr>
        <w:t> </w:t>
      </w:r>
      <w:r>
        <w:rPr>
          <w:rFonts w:ascii="STIX"/>
          <w:i/>
          <w:sz w:val="16"/>
        </w:rPr>
        <w:t>delivered </w:t>
      </w:r>
      <w:r>
        <w:rPr>
          <w:rFonts w:ascii="STIX"/>
          <w:i/>
          <w:spacing w:val="-2"/>
          <w:sz w:val="16"/>
        </w:rPr>
        <w:t>packets</w:t>
      </w:r>
    </w:p>
    <w:p>
      <w:pPr>
        <w:pStyle w:val="BodyText"/>
        <w:spacing w:line="273" w:lineRule="auto" w:before="111"/>
        <w:ind w:right="38" w:firstLine="239"/>
        <w:jc w:val="both"/>
      </w:pPr>
      <w:r>
        <w:rPr>
          <w:w w:val="110"/>
        </w:rPr>
        <w:t>We</w:t>
      </w:r>
      <w:r>
        <w:rPr>
          <w:w w:val="110"/>
        </w:rPr>
        <w:t> take</w:t>
      </w:r>
      <w:r>
        <w:rPr>
          <w:w w:val="110"/>
        </w:rPr>
        <w:t> the</w:t>
      </w:r>
      <w:r>
        <w:rPr>
          <w:w w:val="110"/>
        </w:rPr>
        <w:t> node</w:t>
      </w:r>
      <w:r>
        <w:rPr>
          <w:w w:val="110"/>
        </w:rPr>
        <w:t> depletion</w:t>
      </w:r>
      <w:r>
        <w:rPr>
          <w:w w:val="110"/>
        </w:rPr>
        <w:t> rate</w:t>
      </w:r>
      <w:r>
        <w:rPr>
          <w:w w:val="110"/>
        </w:rPr>
        <w:t> of</w:t>
      </w:r>
      <w:r>
        <w:rPr>
          <w:w w:val="110"/>
        </w:rPr>
        <w:t> DBR</w:t>
      </w:r>
      <w:r>
        <w:rPr>
          <w:w w:val="110"/>
        </w:rPr>
        <w:t> as</w:t>
      </w:r>
      <w:r>
        <w:rPr>
          <w:w w:val="110"/>
        </w:rPr>
        <w:t> a</w:t>
      </w:r>
      <w:r>
        <w:rPr>
          <w:w w:val="110"/>
        </w:rPr>
        <w:t> reference</w:t>
      </w:r>
      <w:r>
        <w:rPr>
          <w:w w:val="110"/>
        </w:rPr>
        <w:t> and</w:t>
      </w:r>
      <w:r>
        <w:rPr>
          <w:w w:val="110"/>
        </w:rPr>
        <w:t> hence represent the network lifetime as a fraction of the corresponding </w:t>
      </w:r>
      <w:r>
        <w:rPr>
          <w:w w:val="110"/>
        </w:rPr>
        <w:t>DBR network</w:t>
      </w:r>
      <w:r>
        <w:rPr>
          <w:w w:val="110"/>
        </w:rPr>
        <w:t> lifetime.</w:t>
      </w:r>
      <w:r>
        <w:rPr>
          <w:w w:val="110"/>
        </w:rPr>
        <w:t> As</w:t>
      </w:r>
      <w:r>
        <w:rPr>
          <w:w w:val="110"/>
        </w:rPr>
        <w:t> shown</w:t>
      </w:r>
      <w:r>
        <w:rPr>
          <w:w w:val="110"/>
        </w:rPr>
        <w:t> in</w:t>
      </w:r>
      <w:r>
        <w:rPr>
          <w:w w:val="110"/>
        </w:rPr>
        <w:t> </w:t>
      </w:r>
      <w:hyperlink w:history="true" w:anchor="_bookmark28">
        <w:r>
          <w:rPr>
            <w:color w:val="2196D1"/>
            <w:w w:val="110"/>
          </w:rPr>
          <w:t>Fig.</w:t>
        </w:r>
        <w:r>
          <w:rPr>
            <w:color w:val="2196D1"/>
            <w:w w:val="110"/>
          </w:rPr>
          <w:t> 10</w:t>
        </w:r>
      </w:hyperlink>
      <w:r>
        <w:rPr>
          <w:w w:val="110"/>
        </w:rPr>
        <w:t>,</w:t>
      </w:r>
      <w:r>
        <w:rPr>
          <w:w w:val="110"/>
        </w:rPr>
        <w:t> the</w:t>
      </w:r>
      <w:r>
        <w:rPr>
          <w:w w:val="110"/>
        </w:rPr>
        <w:t> proposed</w:t>
      </w:r>
      <w:r>
        <w:rPr>
          <w:w w:val="110"/>
        </w:rPr>
        <w:t> DPR</w:t>
      </w:r>
      <w:r>
        <w:rPr>
          <w:w w:val="110"/>
        </w:rPr>
        <w:t> keeps</w:t>
      </w:r>
      <w:r>
        <w:rPr>
          <w:w w:val="110"/>
        </w:rPr>
        <w:t> the lifetime</w:t>
      </w:r>
      <w:r>
        <w:rPr>
          <w:w w:val="110"/>
        </w:rPr>
        <w:t> of</w:t>
      </w:r>
      <w:r>
        <w:rPr>
          <w:w w:val="110"/>
        </w:rPr>
        <w:t> the network</w:t>
      </w:r>
      <w:r>
        <w:rPr>
          <w:w w:val="110"/>
        </w:rPr>
        <w:t> above</w:t>
      </w:r>
      <w:r>
        <w:rPr>
          <w:w w:val="110"/>
        </w:rPr>
        <w:t> 95% of the DBR</w:t>
      </w:r>
      <w:r>
        <w:rPr>
          <w:w w:val="110"/>
        </w:rPr>
        <w:t> lifetime, whereas</w:t>
      </w:r>
      <w:r>
        <w:rPr>
          <w:w w:val="110"/>
        </w:rPr>
        <w:t> RPR reduces the network lifetime to approximately 40%.</w:t>
      </w:r>
    </w:p>
    <w:p>
      <w:pPr>
        <w:pStyle w:val="BodyText"/>
        <w:spacing w:before="22"/>
        <w:ind w:left="0"/>
      </w:pPr>
    </w:p>
    <w:p>
      <w:pPr>
        <w:pStyle w:val="ListParagraph"/>
        <w:numPr>
          <w:ilvl w:val="2"/>
          <w:numId w:val="1"/>
        </w:numPr>
        <w:tabs>
          <w:tab w:pos="630" w:val="left" w:leader="none"/>
        </w:tabs>
        <w:spacing w:line="240" w:lineRule="auto" w:before="1" w:after="0"/>
        <w:ind w:left="630" w:right="0" w:hanging="499"/>
        <w:jc w:val="both"/>
        <w:rPr>
          <w:i/>
          <w:sz w:val="16"/>
        </w:rPr>
      </w:pPr>
      <w:bookmarkStart w:name="5.4.4 End-to-end delay comparison" w:id="48"/>
      <w:bookmarkEnd w:id="48"/>
      <w:r>
        <w:rPr/>
      </w:r>
      <w:r>
        <w:rPr>
          <w:i/>
          <w:sz w:val="16"/>
        </w:rPr>
        <w:t>End-to-end</w:t>
      </w:r>
      <w:r>
        <w:rPr>
          <w:i/>
          <w:spacing w:val="18"/>
          <w:sz w:val="16"/>
        </w:rPr>
        <w:t> </w:t>
      </w:r>
      <w:r>
        <w:rPr>
          <w:i/>
          <w:sz w:val="16"/>
        </w:rPr>
        <w:t>delay</w:t>
      </w:r>
      <w:r>
        <w:rPr>
          <w:i/>
          <w:spacing w:val="17"/>
          <w:sz w:val="16"/>
        </w:rPr>
        <w:t> </w:t>
      </w:r>
      <w:r>
        <w:rPr>
          <w:i/>
          <w:spacing w:val="-2"/>
          <w:sz w:val="16"/>
        </w:rPr>
        <w:t>comparison</w:t>
      </w:r>
    </w:p>
    <w:p>
      <w:pPr>
        <w:pStyle w:val="BodyText"/>
        <w:spacing w:line="273" w:lineRule="auto" w:before="25"/>
        <w:ind w:right="38" w:firstLine="239"/>
        <w:jc w:val="both"/>
      </w:pPr>
      <w:r>
        <w:rPr>
          <w:w w:val="110"/>
        </w:rPr>
        <w:t>End-to-end</w:t>
      </w:r>
      <w:r>
        <w:rPr>
          <w:spacing w:val="-11"/>
          <w:w w:val="110"/>
        </w:rPr>
        <w:t> </w:t>
      </w:r>
      <w:r>
        <w:rPr>
          <w:w w:val="110"/>
        </w:rPr>
        <w:t>delay</w:t>
      </w:r>
      <w:r>
        <w:rPr>
          <w:spacing w:val="-11"/>
          <w:w w:val="110"/>
        </w:rPr>
        <w:t> </w:t>
      </w:r>
      <w:r>
        <w:rPr>
          <w:w w:val="110"/>
        </w:rPr>
        <w:t>is</w:t>
      </w:r>
      <w:r>
        <w:rPr>
          <w:spacing w:val="-11"/>
          <w:w w:val="110"/>
        </w:rPr>
        <w:t> </w:t>
      </w:r>
      <w:r>
        <w:rPr>
          <w:w w:val="110"/>
        </w:rPr>
        <w:t>the</w:t>
      </w:r>
      <w:r>
        <w:rPr>
          <w:spacing w:val="-11"/>
          <w:w w:val="110"/>
        </w:rPr>
        <w:t> </w:t>
      </w:r>
      <w:r>
        <w:rPr>
          <w:w w:val="110"/>
        </w:rPr>
        <w:t>time</w:t>
      </w:r>
      <w:r>
        <w:rPr>
          <w:spacing w:val="-11"/>
          <w:w w:val="110"/>
        </w:rPr>
        <w:t> </w:t>
      </w:r>
      <w:r>
        <w:rPr>
          <w:w w:val="110"/>
        </w:rPr>
        <w:t>spent</w:t>
      </w:r>
      <w:r>
        <w:rPr>
          <w:spacing w:val="-11"/>
          <w:w w:val="110"/>
        </w:rPr>
        <w:t> </w:t>
      </w:r>
      <w:r>
        <w:rPr>
          <w:w w:val="110"/>
        </w:rPr>
        <w:t>delivering</w:t>
      </w:r>
      <w:r>
        <w:rPr>
          <w:spacing w:val="-11"/>
          <w:w w:val="110"/>
        </w:rPr>
        <w:t> </w:t>
      </w:r>
      <w:r>
        <w:rPr>
          <w:w w:val="110"/>
        </w:rPr>
        <w:t>an</w:t>
      </w:r>
      <w:r>
        <w:rPr>
          <w:spacing w:val="-10"/>
          <w:w w:val="110"/>
        </w:rPr>
        <w:t> </w:t>
      </w:r>
      <w:r>
        <w:rPr>
          <w:w w:val="110"/>
        </w:rPr>
        <w:t>application</w:t>
      </w:r>
      <w:r>
        <w:rPr>
          <w:spacing w:val="-11"/>
          <w:w w:val="110"/>
        </w:rPr>
        <w:t> </w:t>
      </w:r>
      <w:r>
        <w:rPr>
          <w:w w:val="110"/>
        </w:rPr>
        <w:t>message from</w:t>
      </w:r>
      <w:r>
        <w:rPr>
          <w:spacing w:val="-6"/>
          <w:w w:val="110"/>
        </w:rPr>
        <w:t> </w:t>
      </w:r>
      <w:r>
        <w:rPr>
          <w:w w:val="110"/>
        </w:rPr>
        <w:t>a</w:t>
      </w:r>
      <w:r>
        <w:rPr>
          <w:spacing w:val="-8"/>
          <w:w w:val="110"/>
        </w:rPr>
        <w:t> </w:t>
      </w:r>
      <w:r>
        <w:rPr>
          <w:w w:val="110"/>
        </w:rPr>
        <w:t>source</w:t>
      </w:r>
      <w:r>
        <w:rPr>
          <w:spacing w:val="-8"/>
          <w:w w:val="110"/>
        </w:rPr>
        <w:t> </w:t>
      </w:r>
      <w:r>
        <w:rPr>
          <w:w w:val="110"/>
        </w:rPr>
        <w:t>to</w:t>
      </w:r>
      <w:r>
        <w:rPr>
          <w:spacing w:val="-7"/>
          <w:w w:val="110"/>
        </w:rPr>
        <w:t> </w:t>
      </w:r>
      <w:r>
        <w:rPr>
          <w:w w:val="110"/>
        </w:rPr>
        <w:t>a</w:t>
      </w:r>
      <w:r>
        <w:rPr>
          <w:spacing w:val="-7"/>
          <w:w w:val="110"/>
        </w:rPr>
        <w:t> </w:t>
      </w:r>
      <w:r>
        <w:rPr>
          <w:w w:val="110"/>
        </w:rPr>
        <w:t>destination/sink</w:t>
      </w:r>
      <w:r>
        <w:rPr>
          <w:spacing w:val="-8"/>
          <w:w w:val="110"/>
        </w:rPr>
        <w:t> </w:t>
      </w:r>
      <w:r>
        <w:rPr>
          <w:w w:val="110"/>
        </w:rPr>
        <w:t>node.</w:t>
      </w:r>
      <w:r>
        <w:rPr>
          <w:spacing w:val="-8"/>
          <w:w w:val="110"/>
        </w:rPr>
        <w:t> </w:t>
      </w:r>
      <w:r>
        <w:rPr>
          <w:w w:val="110"/>
        </w:rPr>
        <w:t>As</w:t>
      </w:r>
      <w:r>
        <w:rPr>
          <w:spacing w:val="-7"/>
          <w:w w:val="110"/>
        </w:rPr>
        <w:t> </w:t>
      </w:r>
      <w:r>
        <w:rPr>
          <w:w w:val="110"/>
        </w:rPr>
        <w:t>shown</w:t>
      </w:r>
      <w:r>
        <w:rPr>
          <w:spacing w:val="-8"/>
          <w:w w:val="110"/>
        </w:rPr>
        <w:t> </w:t>
      </w:r>
      <w:r>
        <w:rPr>
          <w:w w:val="110"/>
        </w:rPr>
        <w:t>in</w:t>
      </w:r>
      <w:r>
        <w:rPr>
          <w:spacing w:val="-8"/>
          <w:w w:val="110"/>
        </w:rPr>
        <w:t> </w:t>
      </w:r>
      <w:hyperlink w:history="true" w:anchor="_bookmark29">
        <w:r>
          <w:rPr>
            <w:color w:val="2196D1"/>
            <w:w w:val="110"/>
          </w:rPr>
          <w:t>Fig.</w:t>
        </w:r>
        <w:r>
          <w:rPr>
            <w:color w:val="2196D1"/>
            <w:spacing w:val="-8"/>
            <w:w w:val="110"/>
          </w:rPr>
          <w:t> </w:t>
        </w:r>
        <w:r>
          <w:rPr>
            <w:color w:val="2196D1"/>
            <w:w w:val="110"/>
          </w:rPr>
          <w:t>11</w:t>
        </w:r>
      </w:hyperlink>
      <w:r>
        <w:rPr>
          <w:w w:val="110"/>
        </w:rPr>
        <w:t>,</w:t>
      </w:r>
      <w:r>
        <w:rPr>
          <w:spacing w:val="-7"/>
          <w:w w:val="110"/>
        </w:rPr>
        <w:t> </w:t>
      </w:r>
      <w:r>
        <w:rPr>
          <w:w w:val="110"/>
        </w:rPr>
        <w:t>the</w:t>
      </w:r>
      <w:r>
        <w:rPr>
          <w:spacing w:val="-7"/>
          <w:w w:val="110"/>
        </w:rPr>
        <w:t> </w:t>
      </w:r>
      <w:r>
        <w:rPr>
          <w:w w:val="110"/>
        </w:rPr>
        <w:t>effect of the proposed DPR on end-to-end delay is insignificant regardless </w:t>
      </w:r>
      <w:r>
        <w:rPr>
          <w:w w:val="110"/>
        </w:rPr>
        <w:t>of the network density.</w:t>
      </w:r>
    </w:p>
    <w:p>
      <w:pPr>
        <w:pStyle w:val="BodyText"/>
        <w:spacing w:before="23"/>
        <w:ind w:left="0"/>
      </w:pPr>
    </w:p>
    <w:p>
      <w:pPr>
        <w:pStyle w:val="Heading1"/>
        <w:numPr>
          <w:ilvl w:val="0"/>
          <w:numId w:val="1"/>
        </w:numPr>
        <w:tabs>
          <w:tab w:pos="375" w:val="left" w:leader="none"/>
        </w:tabs>
        <w:spacing w:line="240" w:lineRule="auto" w:before="0" w:after="0"/>
        <w:ind w:left="375" w:right="0" w:hanging="244"/>
        <w:jc w:val="both"/>
      </w:pPr>
      <w:bookmarkStart w:name="6 Conclusion" w:id="49"/>
      <w:bookmarkEnd w:id="49"/>
      <w:r>
        <w:rPr>
          <w:b w:val="0"/>
        </w:rPr>
      </w:r>
      <w:bookmarkStart w:name="_bookmark27" w:id="50"/>
      <w:bookmarkEnd w:id="50"/>
      <w:r>
        <w:rPr>
          <w:b w:val="0"/>
        </w:rPr>
      </w:r>
      <w:r>
        <w:rPr>
          <w:spacing w:val="-2"/>
          <w:w w:val="110"/>
        </w:rPr>
        <w:t>Conclusion</w:t>
      </w:r>
    </w:p>
    <w:p>
      <w:pPr>
        <w:pStyle w:val="BodyText"/>
        <w:spacing w:before="50"/>
        <w:ind w:left="0"/>
        <w:rPr>
          <w:b/>
        </w:rPr>
      </w:pPr>
    </w:p>
    <w:p>
      <w:pPr>
        <w:pStyle w:val="BodyText"/>
        <w:spacing w:line="273" w:lineRule="auto"/>
        <w:ind w:right="38" w:firstLine="239"/>
        <w:jc w:val="both"/>
      </w:pPr>
      <w:r>
        <w:rPr>
          <w:w w:val="110"/>
        </w:rPr>
        <w:t>In</w:t>
      </w:r>
      <w:r>
        <w:rPr>
          <w:w w:val="110"/>
        </w:rPr>
        <w:t> this</w:t>
      </w:r>
      <w:r>
        <w:rPr>
          <w:w w:val="110"/>
        </w:rPr>
        <w:t> paper,</w:t>
      </w:r>
      <w:r>
        <w:rPr>
          <w:w w:val="110"/>
        </w:rPr>
        <w:t> we</w:t>
      </w:r>
      <w:r>
        <w:rPr>
          <w:w w:val="110"/>
        </w:rPr>
        <w:t> proposed</w:t>
      </w:r>
      <w:r>
        <w:rPr>
          <w:w w:val="110"/>
        </w:rPr>
        <w:t> a</w:t>
      </w:r>
      <w:r>
        <w:rPr>
          <w:w w:val="110"/>
        </w:rPr>
        <w:t> security</w:t>
      </w:r>
      <w:r>
        <w:rPr>
          <w:w w:val="110"/>
        </w:rPr>
        <w:t> improvement</w:t>
      </w:r>
      <w:r>
        <w:rPr>
          <w:w w:val="110"/>
        </w:rPr>
        <w:t> to</w:t>
      </w:r>
      <w:r>
        <w:rPr>
          <w:w w:val="110"/>
        </w:rPr>
        <w:t> secure</w:t>
      </w:r>
      <w:r>
        <w:rPr>
          <w:w w:val="110"/>
        </w:rPr>
        <w:t> </w:t>
      </w:r>
      <w:r>
        <w:rPr>
          <w:w w:val="110"/>
        </w:rPr>
        <w:t>DBR against</w:t>
      </w:r>
      <w:r>
        <w:rPr>
          <w:w w:val="110"/>
        </w:rPr>
        <w:t> depth-spoofing</w:t>
      </w:r>
      <w:r>
        <w:rPr>
          <w:w w:val="110"/>
        </w:rPr>
        <w:t> sinkhole</w:t>
      </w:r>
      <w:r>
        <w:rPr>
          <w:w w:val="110"/>
        </w:rPr>
        <w:t> attacks</w:t>
      </w:r>
      <w:r>
        <w:rPr>
          <w:w w:val="110"/>
        </w:rPr>
        <w:t> using</w:t>
      </w:r>
      <w:r>
        <w:rPr>
          <w:w w:val="110"/>
        </w:rPr>
        <w:t> non-deterministic</w:t>
      </w:r>
      <w:r>
        <w:rPr>
          <w:w w:val="110"/>
        </w:rPr>
        <w:t> for- warding.</w:t>
      </w:r>
      <w:r>
        <w:rPr>
          <w:w w:val="110"/>
        </w:rPr>
        <w:t> The</w:t>
      </w:r>
      <w:r>
        <w:rPr>
          <w:w w:val="110"/>
        </w:rPr>
        <w:t> simulation</w:t>
      </w:r>
      <w:r>
        <w:rPr>
          <w:w w:val="110"/>
        </w:rPr>
        <w:t> showed</w:t>
      </w:r>
      <w:r>
        <w:rPr>
          <w:w w:val="110"/>
        </w:rPr>
        <w:t> that</w:t>
      </w:r>
      <w:r>
        <w:rPr>
          <w:w w:val="110"/>
        </w:rPr>
        <w:t> the</w:t>
      </w:r>
      <w:r>
        <w:rPr>
          <w:w w:val="110"/>
        </w:rPr>
        <w:t> proposed</w:t>
      </w:r>
      <w:r>
        <w:rPr>
          <w:w w:val="110"/>
        </w:rPr>
        <w:t> DPR</w:t>
      </w:r>
      <w:r>
        <w:rPr>
          <w:w w:val="110"/>
        </w:rPr>
        <w:t> protocol</w:t>
      </w:r>
      <w:r>
        <w:rPr>
          <w:w w:val="110"/>
        </w:rPr>
        <w:t> is potent</w:t>
      </w:r>
      <w:r>
        <w:rPr>
          <w:spacing w:val="-3"/>
          <w:w w:val="110"/>
        </w:rPr>
        <w:t> </w:t>
      </w:r>
      <w:r>
        <w:rPr>
          <w:w w:val="110"/>
        </w:rPr>
        <w:t>against</w:t>
      </w:r>
      <w:r>
        <w:rPr>
          <w:spacing w:val="-4"/>
          <w:w w:val="110"/>
        </w:rPr>
        <w:t> </w:t>
      </w:r>
      <w:r>
        <w:rPr>
          <w:w w:val="110"/>
        </w:rPr>
        <w:t>depth-spoofing</w:t>
      </w:r>
      <w:r>
        <w:rPr>
          <w:spacing w:val="-3"/>
          <w:w w:val="110"/>
        </w:rPr>
        <w:t> </w:t>
      </w:r>
      <w:r>
        <w:rPr>
          <w:w w:val="110"/>
        </w:rPr>
        <w:t>sinkhole</w:t>
      </w:r>
      <w:r>
        <w:rPr>
          <w:spacing w:val="-4"/>
          <w:w w:val="110"/>
        </w:rPr>
        <w:t> </w:t>
      </w:r>
      <w:r>
        <w:rPr>
          <w:w w:val="110"/>
        </w:rPr>
        <w:t>attacks.</w:t>
      </w:r>
      <w:r>
        <w:rPr>
          <w:spacing w:val="-3"/>
          <w:w w:val="110"/>
        </w:rPr>
        <w:t> </w:t>
      </w:r>
      <w:r>
        <w:rPr>
          <w:w w:val="110"/>
        </w:rPr>
        <w:t>Since</w:t>
      </w:r>
      <w:r>
        <w:rPr>
          <w:spacing w:val="-4"/>
          <w:w w:val="110"/>
        </w:rPr>
        <w:t> </w:t>
      </w:r>
      <w:r>
        <w:rPr>
          <w:w w:val="110"/>
        </w:rPr>
        <w:t>energy</w:t>
      </w:r>
      <w:r>
        <w:rPr>
          <w:spacing w:val="-3"/>
          <w:w w:val="110"/>
        </w:rPr>
        <w:t> </w:t>
      </w:r>
      <w:r>
        <w:rPr>
          <w:w w:val="110"/>
        </w:rPr>
        <w:t>consump- tion</w:t>
      </w:r>
      <w:r>
        <w:rPr>
          <w:w w:val="110"/>
        </w:rPr>
        <w:t> is</w:t>
      </w:r>
      <w:r>
        <w:rPr>
          <w:w w:val="110"/>
        </w:rPr>
        <w:t> of</w:t>
      </w:r>
      <w:r>
        <w:rPr>
          <w:w w:val="110"/>
        </w:rPr>
        <w:t> utmost</w:t>
      </w:r>
      <w:r>
        <w:rPr>
          <w:w w:val="110"/>
        </w:rPr>
        <w:t> importance</w:t>
      </w:r>
      <w:r>
        <w:rPr>
          <w:w w:val="110"/>
        </w:rPr>
        <w:t> in</w:t>
      </w:r>
      <w:r>
        <w:rPr>
          <w:w w:val="110"/>
        </w:rPr>
        <w:t> underwater</w:t>
      </w:r>
      <w:r>
        <w:rPr>
          <w:w w:val="110"/>
        </w:rPr>
        <w:t> networks,</w:t>
      </w:r>
      <w:r>
        <w:rPr>
          <w:w w:val="110"/>
        </w:rPr>
        <w:t> the</w:t>
      </w:r>
      <w:r>
        <w:rPr>
          <w:w w:val="110"/>
        </w:rPr>
        <w:t> proposed protocol</w:t>
      </w:r>
      <w:r>
        <w:rPr>
          <w:spacing w:val="-1"/>
          <w:w w:val="110"/>
        </w:rPr>
        <w:t> </w:t>
      </w:r>
      <w:r>
        <w:rPr>
          <w:w w:val="110"/>
        </w:rPr>
        <w:t>was also</w:t>
      </w:r>
      <w:r>
        <w:rPr>
          <w:spacing w:val="-2"/>
          <w:w w:val="110"/>
        </w:rPr>
        <w:t> </w:t>
      </w:r>
      <w:r>
        <w:rPr>
          <w:w w:val="110"/>
        </w:rPr>
        <w:t>shown</w:t>
      </w:r>
      <w:r>
        <w:rPr>
          <w:spacing w:val="-1"/>
          <w:w w:val="110"/>
        </w:rPr>
        <w:t> </w:t>
      </w:r>
      <w:r>
        <w:rPr>
          <w:w w:val="110"/>
        </w:rPr>
        <w:t>to</w:t>
      </w:r>
      <w:r>
        <w:rPr>
          <w:spacing w:val="-1"/>
          <w:w w:val="110"/>
        </w:rPr>
        <w:t> </w:t>
      </w:r>
      <w:r>
        <w:rPr>
          <w:w w:val="110"/>
        </w:rPr>
        <w:t>have</w:t>
      </w:r>
      <w:r>
        <w:rPr>
          <w:spacing w:val="-1"/>
          <w:w w:val="110"/>
        </w:rPr>
        <w:t> </w:t>
      </w:r>
      <w:r>
        <w:rPr>
          <w:w w:val="110"/>
        </w:rPr>
        <w:t>a</w:t>
      </w:r>
      <w:r>
        <w:rPr>
          <w:spacing w:val="-1"/>
          <w:w w:val="110"/>
        </w:rPr>
        <w:t> </w:t>
      </w:r>
      <w:r>
        <w:rPr>
          <w:w w:val="110"/>
        </w:rPr>
        <w:t>limited energy</w:t>
      </w:r>
      <w:r>
        <w:rPr>
          <w:spacing w:val="-2"/>
          <w:w w:val="110"/>
        </w:rPr>
        <w:t> </w:t>
      </w:r>
      <w:r>
        <w:rPr>
          <w:w w:val="110"/>
        </w:rPr>
        <w:t>overhead.</w:t>
      </w:r>
      <w:r>
        <w:rPr>
          <w:spacing w:val="-1"/>
          <w:w w:val="110"/>
        </w:rPr>
        <w:t> </w:t>
      </w:r>
      <w:r>
        <w:rPr>
          <w:w w:val="110"/>
        </w:rPr>
        <w:t>Compared to</w:t>
      </w:r>
      <w:r>
        <w:rPr>
          <w:w w:val="110"/>
        </w:rPr>
        <w:t> its</w:t>
      </w:r>
      <w:r>
        <w:rPr>
          <w:w w:val="110"/>
        </w:rPr>
        <w:t> main</w:t>
      </w:r>
      <w:r>
        <w:rPr>
          <w:w w:val="110"/>
        </w:rPr>
        <w:t> competitor,</w:t>
      </w:r>
      <w:r>
        <w:rPr>
          <w:w w:val="110"/>
        </w:rPr>
        <w:t> RPR,</w:t>
      </w:r>
      <w:r>
        <w:rPr>
          <w:w w:val="110"/>
        </w:rPr>
        <w:t> the</w:t>
      </w:r>
      <w:r>
        <w:rPr>
          <w:w w:val="110"/>
        </w:rPr>
        <w:t> proposed</w:t>
      </w:r>
      <w:r>
        <w:rPr>
          <w:w w:val="110"/>
        </w:rPr>
        <w:t> DPR</w:t>
      </w:r>
      <w:r>
        <w:rPr>
          <w:w w:val="110"/>
        </w:rPr>
        <w:t> has</w:t>
      </w:r>
      <w:r>
        <w:rPr>
          <w:w w:val="110"/>
        </w:rPr>
        <w:t> approximately double</w:t>
      </w:r>
      <w:r>
        <w:rPr>
          <w:w w:val="110"/>
        </w:rPr>
        <w:t> the</w:t>
      </w:r>
      <w:r>
        <w:rPr>
          <w:w w:val="110"/>
        </w:rPr>
        <w:t> energy</w:t>
      </w:r>
      <w:r>
        <w:rPr>
          <w:w w:val="110"/>
        </w:rPr>
        <w:t> efficiency.</w:t>
      </w:r>
      <w:r>
        <w:rPr>
          <w:w w:val="110"/>
        </w:rPr>
        <w:t> The</w:t>
      </w:r>
      <w:r>
        <w:rPr>
          <w:w w:val="110"/>
        </w:rPr>
        <w:t> DPR</w:t>
      </w:r>
      <w:r>
        <w:rPr>
          <w:w w:val="110"/>
        </w:rPr>
        <w:t> also</w:t>
      </w:r>
      <w:r>
        <w:rPr>
          <w:w w:val="110"/>
        </w:rPr>
        <w:t> has</w:t>
      </w:r>
      <w:r>
        <w:rPr>
          <w:w w:val="110"/>
        </w:rPr>
        <w:t> a</w:t>
      </w:r>
      <w:r>
        <w:rPr>
          <w:w w:val="110"/>
        </w:rPr>
        <w:t> negligible</w:t>
      </w:r>
      <w:r>
        <w:rPr>
          <w:w w:val="110"/>
        </w:rPr>
        <w:t> effect</w:t>
      </w:r>
      <w:r>
        <w:rPr>
          <w:w w:val="110"/>
        </w:rPr>
        <w:t> on end-to-end</w:t>
      </w:r>
      <w:r>
        <w:rPr>
          <w:spacing w:val="8"/>
          <w:w w:val="110"/>
        </w:rPr>
        <w:t> </w:t>
      </w:r>
      <w:r>
        <w:rPr>
          <w:w w:val="110"/>
        </w:rPr>
        <w:t>delay.</w:t>
      </w:r>
      <w:r>
        <w:rPr>
          <w:spacing w:val="8"/>
          <w:w w:val="110"/>
        </w:rPr>
        <w:t> </w:t>
      </w:r>
      <w:r>
        <w:rPr>
          <w:w w:val="110"/>
        </w:rPr>
        <w:t>Since</w:t>
      </w:r>
      <w:r>
        <w:rPr>
          <w:spacing w:val="8"/>
          <w:w w:val="110"/>
        </w:rPr>
        <w:t> </w:t>
      </w:r>
      <w:r>
        <w:rPr>
          <w:w w:val="110"/>
        </w:rPr>
        <w:t>the</w:t>
      </w:r>
      <w:r>
        <w:rPr>
          <w:spacing w:val="8"/>
          <w:w w:val="110"/>
        </w:rPr>
        <w:t> </w:t>
      </w:r>
      <w:r>
        <w:rPr>
          <w:w w:val="110"/>
        </w:rPr>
        <w:t>performance</w:t>
      </w:r>
      <w:r>
        <w:rPr>
          <w:spacing w:val="8"/>
          <w:w w:val="110"/>
        </w:rPr>
        <w:t> </w:t>
      </w:r>
      <w:r>
        <w:rPr>
          <w:w w:val="110"/>
        </w:rPr>
        <w:t>of</w:t>
      </w:r>
      <w:r>
        <w:rPr>
          <w:spacing w:val="8"/>
          <w:w w:val="110"/>
        </w:rPr>
        <w:t> </w:t>
      </w:r>
      <w:r>
        <w:rPr>
          <w:w w:val="110"/>
        </w:rPr>
        <w:t>DPR</w:t>
      </w:r>
      <w:r>
        <w:rPr>
          <w:spacing w:val="8"/>
          <w:w w:val="110"/>
        </w:rPr>
        <w:t> </w:t>
      </w:r>
      <w:r>
        <w:rPr>
          <w:w w:val="110"/>
        </w:rPr>
        <w:t>is</w:t>
      </w:r>
      <w:r>
        <w:rPr>
          <w:spacing w:val="8"/>
          <w:w w:val="110"/>
        </w:rPr>
        <w:t> </w:t>
      </w:r>
      <w:r>
        <w:rPr>
          <w:w w:val="110"/>
        </w:rPr>
        <w:t>determined</w:t>
      </w:r>
      <w:r>
        <w:rPr>
          <w:spacing w:val="8"/>
          <w:w w:val="110"/>
        </w:rPr>
        <w:t> </w:t>
      </w:r>
      <w:r>
        <w:rPr>
          <w:w w:val="110"/>
        </w:rPr>
        <w:t>by</w:t>
      </w:r>
      <w:r>
        <w:rPr>
          <w:spacing w:val="8"/>
          <w:w w:val="110"/>
        </w:rPr>
        <w:t> </w:t>
      </w:r>
      <w:r>
        <w:rPr>
          <w:spacing w:val="-5"/>
          <w:w w:val="110"/>
        </w:rPr>
        <w:t>the</w:t>
      </w:r>
    </w:p>
    <w:p>
      <w:pPr>
        <w:spacing w:before="49"/>
        <w:ind w:left="1396" w:right="0" w:firstLine="0"/>
        <w:jc w:val="left"/>
        <w:rPr>
          <w:sz w:val="14"/>
        </w:rPr>
      </w:pPr>
      <w:r>
        <w:rPr/>
        <w:br w:type="column"/>
      </w:r>
      <w:bookmarkStart w:name="_bookmark28" w:id="51"/>
      <w:bookmarkEnd w:id="51"/>
      <w:r>
        <w:rPr/>
      </w:r>
      <w:r>
        <w:rPr>
          <w:b/>
          <w:w w:val="110"/>
          <w:sz w:val="14"/>
        </w:rPr>
        <w:t>Fig.</w:t>
      </w:r>
      <w:r>
        <w:rPr>
          <w:b/>
          <w:spacing w:val="16"/>
          <w:w w:val="110"/>
          <w:sz w:val="14"/>
        </w:rPr>
        <w:t> </w:t>
      </w:r>
      <w:r>
        <w:rPr>
          <w:b/>
          <w:w w:val="110"/>
          <w:sz w:val="14"/>
        </w:rPr>
        <w:t>10.</w:t>
      </w:r>
      <w:r>
        <w:rPr>
          <w:b/>
          <w:spacing w:val="42"/>
          <w:w w:val="110"/>
          <w:sz w:val="14"/>
        </w:rPr>
        <w:t> </w:t>
      </w:r>
      <w:r>
        <w:rPr>
          <w:w w:val="110"/>
          <w:sz w:val="14"/>
        </w:rPr>
        <w:t>Network</w:t>
      </w:r>
      <w:r>
        <w:rPr>
          <w:spacing w:val="15"/>
          <w:w w:val="110"/>
          <w:sz w:val="14"/>
        </w:rPr>
        <w:t> </w:t>
      </w:r>
      <w:r>
        <w:rPr>
          <w:w w:val="110"/>
          <w:sz w:val="14"/>
        </w:rPr>
        <w:t>lifetime</w:t>
      </w:r>
      <w:r>
        <w:rPr>
          <w:spacing w:val="17"/>
          <w:w w:val="110"/>
          <w:sz w:val="14"/>
        </w:rPr>
        <w:t> </w:t>
      </w:r>
      <w:r>
        <w:rPr>
          <w:spacing w:val="-2"/>
          <w:w w:val="110"/>
          <w:sz w:val="14"/>
        </w:rPr>
        <w:t>comparison.</w:t>
      </w:r>
    </w:p>
    <w:p>
      <w:pPr>
        <w:pStyle w:val="BodyText"/>
        <w:spacing w:before="178"/>
        <w:ind w:left="0"/>
        <w:rPr>
          <w:sz w:val="20"/>
        </w:rPr>
      </w:pPr>
      <w:r>
        <w:rPr/>
        <w:drawing>
          <wp:anchor distT="0" distB="0" distL="0" distR="0" allowOverlap="1" layoutInCell="1" locked="0" behindDoc="1" simplePos="0" relativeHeight="487605760">
            <wp:simplePos x="0" y="0"/>
            <wp:positionH relativeFrom="page">
              <wp:posOffset>3918965</wp:posOffset>
            </wp:positionH>
            <wp:positionV relativeFrom="paragraph">
              <wp:posOffset>274929</wp:posOffset>
            </wp:positionV>
            <wp:extent cx="3146911" cy="204825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4" cstate="print"/>
                    <a:stretch>
                      <a:fillRect/>
                    </a:stretch>
                  </pic:blipFill>
                  <pic:spPr>
                    <a:xfrm>
                      <a:off x="0" y="0"/>
                      <a:ext cx="3146911" cy="2048255"/>
                    </a:xfrm>
                    <a:prstGeom prst="rect">
                      <a:avLst/>
                    </a:prstGeom>
                  </pic:spPr>
                </pic:pic>
              </a:graphicData>
            </a:graphic>
          </wp:anchor>
        </w:drawing>
      </w:r>
    </w:p>
    <w:p>
      <w:pPr>
        <w:pStyle w:val="BodyText"/>
        <w:spacing w:before="19"/>
        <w:ind w:left="0"/>
        <w:rPr>
          <w:sz w:val="14"/>
        </w:rPr>
      </w:pPr>
    </w:p>
    <w:p>
      <w:pPr>
        <w:spacing w:before="0"/>
        <w:ind w:left="1393" w:right="0" w:firstLine="0"/>
        <w:jc w:val="left"/>
        <w:rPr>
          <w:sz w:val="14"/>
        </w:rPr>
      </w:pPr>
      <w:bookmarkStart w:name="_bookmark29" w:id="52"/>
      <w:bookmarkEnd w:id="52"/>
      <w:r>
        <w:rPr/>
      </w:r>
      <w:r>
        <w:rPr>
          <w:b/>
          <w:w w:val="110"/>
          <w:sz w:val="14"/>
        </w:rPr>
        <w:t>Fig.</w:t>
      </w:r>
      <w:r>
        <w:rPr>
          <w:b/>
          <w:spacing w:val="15"/>
          <w:w w:val="110"/>
          <w:sz w:val="14"/>
        </w:rPr>
        <w:t> </w:t>
      </w:r>
      <w:r>
        <w:rPr>
          <w:b/>
          <w:w w:val="110"/>
          <w:sz w:val="14"/>
        </w:rPr>
        <w:t>11.</w:t>
      </w:r>
      <w:r>
        <w:rPr>
          <w:b/>
          <w:spacing w:val="42"/>
          <w:w w:val="110"/>
          <w:sz w:val="14"/>
        </w:rPr>
        <w:t> </w:t>
      </w:r>
      <w:r>
        <w:rPr>
          <w:w w:val="110"/>
          <w:sz w:val="14"/>
        </w:rPr>
        <w:t>End-to-end</w:t>
      </w:r>
      <w:r>
        <w:rPr>
          <w:spacing w:val="16"/>
          <w:w w:val="110"/>
          <w:sz w:val="14"/>
        </w:rPr>
        <w:t> </w:t>
      </w:r>
      <w:r>
        <w:rPr>
          <w:w w:val="110"/>
          <w:sz w:val="14"/>
        </w:rPr>
        <w:t>delay</w:t>
      </w:r>
      <w:r>
        <w:rPr>
          <w:spacing w:val="17"/>
          <w:w w:val="110"/>
          <w:sz w:val="14"/>
        </w:rPr>
        <w:t> </w:t>
      </w:r>
      <w:r>
        <w:rPr>
          <w:spacing w:val="-2"/>
          <w:w w:val="110"/>
          <w:sz w:val="14"/>
        </w:rPr>
        <w:t>comparison.</w:t>
      </w:r>
    </w:p>
    <w:p>
      <w:pPr>
        <w:pStyle w:val="BodyText"/>
        <w:spacing w:before="108"/>
        <w:ind w:left="0"/>
        <w:rPr>
          <w:sz w:val="14"/>
        </w:rPr>
      </w:pPr>
    </w:p>
    <w:p>
      <w:pPr>
        <w:pStyle w:val="BodyText"/>
        <w:spacing w:line="273" w:lineRule="auto"/>
        <w:ind w:right="129"/>
        <w:jc w:val="both"/>
      </w:pPr>
      <w:r>
        <w:rPr>
          <w:w w:val="110"/>
        </w:rPr>
        <w:t>forwarding</w:t>
      </w:r>
      <w:r>
        <w:rPr>
          <w:w w:val="110"/>
        </w:rPr>
        <w:t> probability</w:t>
      </w:r>
      <w:r>
        <w:rPr>
          <w:w w:val="110"/>
        </w:rPr>
        <w:t> parameter,</w:t>
      </w:r>
      <w:r>
        <w:rPr>
          <w:w w:val="110"/>
        </w:rPr>
        <w:t> we</w:t>
      </w:r>
      <w:r>
        <w:rPr>
          <w:w w:val="110"/>
        </w:rPr>
        <w:t> proposed</w:t>
      </w:r>
      <w:r>
        <w:rPr>
          <w:w w:val="110"/>
        </w:rPr>
        <w:t> a</w:t>
      </w:r>
      <w:r>
        <w:rPr>
          <w:w w:val="110"/>
        </w:rPr>
        <w:t> methodology</w:t>
      </w:r>
      <w:r>
        <w:rPr>
          <w:w w:val="110"/>
        </w:rPr>
        <w:t> for adjusting</w:t>
      </w:r>
      <w:r>
        <w:rPr>
          <w:w w:val="110"/>
        </w:rPr>
        <w:t> the</w:t>
      </w:r>
      <w:r>
        <w:rPr>
          <w:w w:val="110"/>
        </w:rPr>
        <w:t> forwarding</w:t>
      </w:r>
      <w:r>
        <w:rPr>
          <w:w w:val="110"/>
        </w:rPr>
        <w:t> probability</w:t>
      </w:r>
      <w:r>
        <w:rPr>
          <w:w w:val="110"/>
        </w:rPr>
        <w:t> for</w:t>
      </w:r>
      <w:r>
        <w:rPr>
          <w:w w:val="110"/>
        </w:rPr>
        <w:t> a</w:t>
      </w:r>
      <w:r>
        <w:rPr>
          <w:w w:val="110"/>
        </w:rPr>
        <w:t> specific</w:t>
      </w:r>
      <w:r>
        <w:rPr>
          <w:w w:val="110"/>
        </w:rPr>
        <w:t> network</w:t>
      </w:r>
      <w:r>
        <w:rPr>
          <w:w w:val="110"/>
        </w:rPr>
        <w:t> </w:t>
      </w:r>
      <w:r>
        <w:rPr>
          <w:w w:val="110"/>
        </w:rPr>
        <w:t>topology using</w:t>
      </w:r>
      <w:r>
        <w:rPr>
          <w:spacing w:val="-4"/>
          <w:w w:val="110"/>
        </w:rPr>
        <w:t> </w:t>
      </w:r>
      <w:r>
        <w:rPr>
          <w:w w:val="110"/>
        </w:rPr>
        <w:t>simulation.</w:t>
      </w:r>
      <w:r>
        <w:rPr>
          <w:spacing w:val="-4"/>
          <w:w w:val="110"/>
        </w:rPr>
        <w:t> </w:t>
      </w:r>
      <w:r>
        <w:rPr>
          <w:w w:val="110"/>
        </w:rPr>
        <w:t>However,</w:t>
      </w:r>
      <w:r>
        <w:rPr>
          <w:spacing w:val="-3"/>
          <w:w w:val="110"/>
        </w:rPr>
        <w:t> </w:t>
      </w:r>
      <w:r>
        <w:rPr>
          <w:w w:val="110"/>
        </w:rPr>
        <w:t>using</w:t>
      </w:r>
      <w:r>
        <w:rPr>
          <w:spacing w:val="-4"/>
          <w:w w:val="110"/>
        </w:rPr>
        <w:t> </w:t>
      </w:r>
      <w:r>
        <w:rPr>
          <w:w w:val="110"/>
        </w:rPr>
        <w:t>a</w:t>
      </w:r>
      <w:r>
        <w:rPr>
          <w:spacing w:val="-4"/>
          <w:w w:val="110"/>
        </w:rPr>
        <w:t> </w:t>
      </w:r>
      <w:r>
        <w:rPr>
          <w:w w:val="110"/>
        </w:rPr>
        <w:t>constant</w:t>
      </w:r>
      <w:r>
        <w:rPr>
          <w:spacing w:val="-5"/>
          <w:w w:val="110"/>
        </w:rPr>
        <w:t> </w:t>
      </w:r>
      <w:r>
        <w:rPr>
          <w:w w:val="110"/>
        </w:rPr>
        <w:t>forwarding</w:t>
      </w:r>
      <w:r>
        <w:rPr>
          <w:spacing w:val="-4"/>
          <w:w w:val="110"/>
        </w:rPr>
        <w:t> </w:t>
      </w:r>
      <w:r>
        <w:rPr>
          <w:w w:val="110"/>
        </w:rPr>
        <w:t>probability</w:t>
      </w:r>
      <w:r>
        <w:rPr>
          <w:spacing w:val="-4"/>
          <w:w w:val="110"/>
        </w:rPr>
        <w:t> </w:t>
      </w:r>
      <w:r>
        <w:rPr>
          <w:w w:val="110"/>
        </w:rPr>
        <w:t>for all nodes and for the entire duration of deployment may sometimes be suboptimal.</w:t>
      </w:r>
      <w:r>
        <w:rPr>
          <w:w w:val="110"/>
        </w:rPr>
        <w:t> Therefore,</w:t>
      </w:r>
      <w:r>
        <w:rPr>
          <w:w w:val="110"/>
        </w:rPr>
        <w:t> there</w:t>
      </w:r>
      <w:r>
        <w:rPr>
          <w:w w:val="110"/>
        </w:rPr>
        <w:t> is</w:t>
      </w:r>
      <w:r>
        <w:rPr>
          <w:w w:val="110"/>
        </w:rPr>
        <w:t> room</w:t>
      </w:r>
      <w:r>
        <w:rPr>
          <w:w w:val="110"/>
        </w:rPr>
        <w:t> for</w:t>
      </w:r>
      <w:r>
        <w:rPr>
          <w:w w:val="110"/>
        </w:rPr>
        <w:t> further</w:t>
      </w:r>
      <w:r>
        <w:rPr>
          <w:w w:val="110"/>
        </w:rPr>
        <w:t> improvement</w:t>
      </w:r>
      <w:r>
        <w:rPr>
          <w:w w:val="110"/>
        </w:rPr>
        <w:t> of network performance by dynamically adjusting the forwarding proba- bility.</w:t>
      </w:r>
      <w:r>
        <w:rPr>
          <w:w w:val="110"/>
        </w:rPr>
        <w:t> Moreover,</w:t>
      </w:r>
      <w:r>
        <w:rPr>
          <w:w w:val="110"/>
        </w:rPr>
        <w:t> the</w:t>
      </w:r>
      <w:r>
        <w:rPr>
          <w:w w:val="110"/>
        </w:rPr>
        <w:t> proposed</w:t>
      </w:r>
      <w:r>
        <w:rPr>
          <w:w w:val="110"/>
        </w:rPr>
        <w:t> DPR</w:t>
      </w:r>
      <w:r>
        <w:rPr>
          <w:w w:val="110"/>
        </w:rPr>
        <w:t> can</w:t>
      </w:r>
      <w:r>
        <w:rPr>
          <w:w w:val="110"/>
        </w:rPr>
        <w:t> further</w:t>
      </w:r>
      <w:r>
        <w:rPr>
          <w:w w:val="110"/>
        </w:rPr>
        <w:t> be</w:t>
      </w:r>
      <w:r>
        <w:rPr>
          <w:w w:val="110"/>
        </w:rPr>
        <w:t> improved</w:t>
      </w:r>
      <w:r>
        <w:rPr>
          <w:w w:val="110"/>
        </w:rPr>
        <w:t> by considering the</w:t>
      </w:r>
      <w:r>
        <w:rPr>
          <w:w w:val="110"/>
        </w:rPr>
        <w:t> residual</w:t>
      </w:r>
      <w:r>
        <w:rPr>
          <w:w w:val="110"/>
        </w:rPr>
        <w:t> energy of each node to determine</w:t>
      </w:r>
      <w:r>
        <w:rPr>
          <w:w w:val="110"/>
        </w:rPr>
        <w:t> the for- warding probability in order to attempt to extend the network lifetime. </w:t>
      </w:r>
      <w:r>
        <w:rPr/>
        <w:t>Recently [</w:t>
      </w:r>
      <w:hyperlink w:history="true" w:anchor="_bookmark59">
        <w:r>
          <w:rPr>
            <w:color w:val="2196D1"/>
          </w:rPr>
          <w:t>33</w:t>
        </w:r>
      </w:hyperlink>
      <w:r>
        <w:rPr/>
        <w:t>], presented a Master-Slave Architecture for UAN routing to</w:t>
      </w:r>
      <w:r>
        <w:rPr>
          <w:w w:val="110"/>
        </w:rPr>
        <w:t> reduce</w:t>
      </w:r>
      <w:r>
        <w:rPr>
          <w:w w:val="110"/>
        </w:rPr>
        <w:t> channel</w:t>
      </w:r>
      <w:r>
        <w:rPr>
          <w:w w:val="110"/>
        </w:rPr>
        <w:t> contention</w:t>
      </w:r>
      <w:r>
        <w:rPr>
          <w:w w:val="110"/>
        </w:rPr>
        <w:t> by</w:t>
      </w:r>
      <w:r>
        <w:rPr>
          <w:w w:val="110"/>
        </w:rPr>
        <w:t> designating</w:t>
      </w:r>
      <w:r>
        <w:rPr>
          <w:w w:val="110"/>
        </w:rPr>
        <w:t> master</w:t>
      </w:r>
      <w:r>
        <w:rPr>
          <w:w w:val="110"/>
        </w:rPr>
        <w:t> nodes</w:t>
      </w:r>
      <w:r>
        <w:rPr>
          <w:w w:val="110"/>
        </w:rPr>
        <w:t> as</w:t>
      </w:r>
      <w:r>
        <w:rPr>
          <w:w w:val="110"/>
        </w:rPr>
        <w:t> the</w:t>
      </w:r>
      <w:r>
        <w:rPr>
          <w:w w:val="110"/>
        </w:rPr>
        <w:t> only potential</w:t>
      </w:r>
      <w:r>
        <w:rPr>
          <w:w w:val="110"/>
        </w:rPr>
        <w:t> forwarders.</w:t>
      </w:r>
      <w:r>
        <w:rPr>
          <w:w w:val="110"/>
        </w:rPr>
        <w:t> Incorporating</w:t>
      </w:r>
      <w:r>
        <w:rPr>
          <w:w w:val="110"/>
        </w:rPr>
        <w:t> such</w:t>
      </w:r>
      <w:r>
        <w:rPr>
          <w:w w:val="110"/>
        </w:rPr>
        <w:t> an</w:t>
      </w:r>
      <w:r>
        <w:rPr>
          <w:w w:val="110"/>
        </w:rPr>
        <w:t> architecture</w:t>
      </w:r>
      <w:r>
        <w:rPr>
          <w:w w:val="110"/>
        </w:rPr>
        <w:t> within</w:t>
      </w:r>
      <w:r>
        <w:rPr>
          <w:w w:val="110"/>
        </w:rPr>
        <w:t> the proposed</w:t>
      </w:r>
      <w:r>
        <w:rPr>
          <w:spacing w:val="-11"/>
          <w:w w:val="110"/>
        </w:rPr>
        <w:t> </w:t>
      </w:r>
      <w:r>
        <w:rPr>
          <w:w w:val="110"/>
        </w:rPr>
        <w:t>DPR</w:t>
      </w:r>
      <w:r>
        <w:rPr>
          <w:spacing w:val="-11"/>
          <w:w w:val="110"/>
        </w:rPr>
        <w:t> </w:t>
      </w:r>
      <w:r>
        <w:rPr>
          <w:w w:val="110"/>
        </w:rPr>
        <w:t>protocol</w:t>
      </w:r>
      <w:r>
        <w:rPr>
          <w:spacing w:val="-11"/>
          <w:w w:val="110"/>
        </w:rPr>
        <w:t> </w:t>
      </w:r>
      <w:r>
        <w:rPr>
          <w:w w:val="110"/>
        </w:rPr>
        <w:t>can</w:t>
      </w:r>
      <w:r>
        <w:rPr>
          <w:spacing w:val="-11"/>
          <w:w w:val="110"/>
        </w:rPr>
        <w:t> </w:t>
      </w:r>
      <w:r>
        <w:rPr>
          <w:w w:val="110"/>
        </w:rPr>
        <w:t>also</w:t>
      </w:r>
      <w:r>
        <w:rPr>
          <w:spacing w:val="-11"/>
          <w:w w:val="110"/>
        </w:rPr>
        <w:t> </w:t>
      </w:r>
      <w:r>
        <w:rPr>
          <w:w w:val="110"/>
        </w:rPr>
        <w:t>be</w:t>
      </w:r>
      <w:r>
        <w:rPr>
          <w:spacing w:val="-11"/>
          <w:w w:val="110"/>
        </w:rPr>
        <w:t> </w:t>
      </w:r>
      <w:r>
        <w:rPr>
          <w:w w:val="110"/>
        </w:rPr>
        <w:t>considered.</w:t>
      </w:r>
      <w:r>
        <w:rPr>
          <w:spacing w:val="-11"/>
          <w:w w:val="110"/>
        </w:rPr>
        <w:t> </w:t>
      </w:r>
      <w:r>
        <w:rPr>
          <w:w w:val="110"/>
        </w:rPr>
        <w:t>These</w:t>
      </w:r>
      <w:r>
        <w:rPr>
          <w:spacing w:val="-11"/>
          <w:w w:val="110"/>
        </w:rPr>
        <w:t> </w:t>
      </w:r>
      <w:r>
        <w:rPr>
          <w:w w:val="110"/>
        </w:rPr>
        <w:t>improvements</w:t>
      </w:r>
      <w:r>
        <w:rPr>
          <w:spacing w:val="-11"/>
          <w:w w:val="110"/>
        </w:rPr>
        <w:t> </w:t>
      </w:r>
      <w:r>
        <w:rPr>
          <w:w w:val="110"/>
        </w:rPr>
        <w:t>are left for future research.</w:t>
      </w:r>
    </w:p>
    <w:p>
      <w:pPr>
        <w:pStyle w:val="BodyText"/>
        <w:spacing w:before="33"/>
        <w:ind w:left="0"/>
      </w:pPr>
    </w:p>
    <w:p>
      <w:pPr>
        <w:pStyle w:val="Heading1"/>
        <w:jc w:val="both"/>
      </w:pPr>
      <w:bookmarkStart w:name="Credit author statement" w:id="53"/>
      <w:bookmarkEnd w:id="53"/>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39"/>
        <w:ind w:left="0"/>
        <w:rPr>
          <w:b/>
        </w:rPr>
      </w:pPr>
    </w:p>
    <w:p>
      <w:pPr>
        <w:pStyle w:val="BodyText"/>
        <w:spacing w:line="235" w:lineRule="auto" w:before="1"/>
        <w:ind w:right="130" w:firstLine="239"/>
        <w:jc w:val="both"/>
      </w:pPr>
      <w:r>
        <w:rPr>
          <w:w w:val="105"/>
        </w:rPr>
        <w:t>Ayman Alharbi: Conceptualization, Investigation, Writing </w:t>
      </w:r>
      <w:r>
        <w:rPr>
          <w:rFonts w:ascii="STIX" w:hAnsi="STIX"/>
          <w:w w:val="105"/>
        </w:rPr>
        <w:t>– </w:t>
      </w:r>
      <w:r>
        <w:rPr>
          <w:w w:val="105"/>
        </w:rPr>
        <w:t>Original Draft,</w:t>
      </w:r>
      <w:r>
        <w:rPr>
          <w:w w:val="105"/>
        </w:rPr>
        <w:t> Visualization,</w:t>
      </w:r>
      <w:r>
        <w:rPr>
          <w:w w:val="105"/>
        </w:rPr>
        <w:t> Funding</w:t>
      </w:r>
      <w:r>
        <w:rPr>
          <w:w w:val="105"/>
        </w:rPr>
        <w:t> Acquisition.</w:t>
      </w:r>
      <w:r>
        <w:rPr>
          <w:w w:val="105"/>
        </w:rPr>
        <w:t> Alaa</w:t>
      </w:r>
      <w:r>
        <w:rPr>
          <w:w w:val="105"/>
        </w:rPr>
        <w:t> M.</w:t>
      </w:r>
      <w:r>
        <w:rPr>
          <w:w w:val="105"/>
        </w:rPr>
        <w:t> Abbas:</w:t>
      </w:r>
      <w:r>
        <w:rPr>
          <w:w w:val="105"/>
        </w:rPr>
        <w:t> Validation, Writing</w:t>
      </w:r>
      <w:r>
        <w:rPr>
          <w:spacing w:val="31"/>
          <w:w w:val="105"/>
        </w:rPr>
        <w:t> </w:t>
      </w:r>
      <w:r>
        <w:rPr>
          <w:rFonts w:ascii="STIX" w:hAnsi="STIX"/>
          <w:w w:val="105"/>
        </w:rPr>
        <w:t>–</w:t>
      </w:r>
      <w:r>
        <w:rPr>
          <w:rFonts w:ascii="STIX" w:hAnsi="STIX"/>
          <w:spacing w:val="31"/>
          <w:w w:val="105"/>
        </w:rPr>
        <w:t> </w:t>
      </w:r>
      <w:r>
        <w:rPr>
          <w:w w:val="105"/>
        </w:rPr>
        <w:t>Review</w:t>
      </w:r>
      <w:r>
        <w:rPr>
          <w:spacing w:val="31"/>
          <w:w w:val="105"/>
        </w:rPr>
        <w:t> </w:t>
      </w:r>
      <w:r>
        <w:rPr>
          <w:w w:val="105"/>
        </w:rPr>
        <w:t>&amp;</w:t>
      </w:r>
      <w:r>
        <w:rPr>
          <w:spacing w:val="30"/>
          <w:w w:val="105"/>
        </w:rPr>
        <w:t> </w:t>
      </w:r>
      <w:r>
        <w:rPr>
          <w:w w:val="105"/>
        </w:rPr>
        <w:t>Editing.</w:t>
      </w:r>
      <w:r>
        <w:rPr>
          <w:spacing w:val="30"/>
          <w:w w:val="105"/>
        </w:rPr>
        <w:t> </w:t>
      </w:r>
      <w:r>
        <w:rPr>
          <w:w w:val="105"/>
        </w:rPr>
        <w:t>Saleh</w:t>
      </w:r>
      <w:r>
        <w:rPr>
          <w:spacing w:val="31"/>
          <w:w w:val="105"/>
        </w:rPr>
        <w:t> </w:t>
      </w:r>
      <w:r>
        <w:rPr>
          <w:w w:val="105"/>
        </w:rPr>
        <w:t>Ibrahim:</w:t>
      </w:r>
      <w:r>
        <w:rPr>
          <w:spacing w:val="31"/>
          <w:w w:val="105"/>
        </w:rPr>
        <w:t> </w:t>
      </w:r>
      <w:r>
        <w:rPr>
          <w:w w:val="105"/>
        </w:rPr>
        <w:t>Conceptualization,</w:t>
      </w:r>
      <w:r>
        <w:rPr>
          <w:spacing w:val="30"/>
          <w:w w:val="105"/>
        </w:rPr>
        <w:t> </w:t>
      </w:r>
      <w:r>
        <w:rPr>
          <w:spacing w:val="-2"/>
          <w:w w:val="105"/>
        </w:rPr>
        <w:t>Meth-</w:t>
      </w:r>
    </w:p>
    <w:p>
      <w:pPr>
        <w:pStyle w:val="BodyText"/>
        <w:spacing w:line="203" w:lineRule="exact"/>
      </w:pPr>
      <w:r>
        <w:rPr>
          <w:w w:val="110"/>
        </w:rPr>
        <w:t>odology,</w:t>
      </w:r>
      <w:r>
        <w:rPr>
          <w:spacing w:val="48"/>
          <w:w w:val="110"/>
        </w:rPr>
        <w:t>  </w:t>
      </w:r>
      <w:r>
        <w:rPr>
          <w:w w:val="110"/>
        </w:rPr>
        <w:t>Software,</w:t>
      </w:r>
      <w:r>
        <w:rPr>
          <w:spacing w:val="49"/>
          <w:w w:val="110"/>
        </w:rPr>
        <w:t>  </w:t>
      </w:r>
      <w:r>
        <w:rPr>
          <w:w w:val="110"/>
        </w:rPr>
        <w:t>Investigation,</w:t>
      </w:r>
      <w:r>
        <w:rPr>
          <w:spacing w:val="48"/>
          <w:w w:val="110"/>
        </w:rPr>
        <w:t>  </w:t>
      </w:r>
      <w:r>
        <w:rPr>
          <w:w w:val="110"/>
        </w:rPr>
        <w:t>Writing</w:t>
      </w:r>
      <w:r>
        <w:rPr>
          <w:spacing w:val="49"/>
          <w:w w:val="110"/>
        </w:rPr>
        <w:t>  </w:t>
      </w:r>
      <w:r>
        <w:rPr>
          <w:rFonts w:ascii="STIX" w:hAnsi="STIX"/>
          <w:w w:val="110"/>
        </w:rPr>
        <w:t>–</w:t>
      </w:r>
      <w:r>
        <w:rPr>
          <w:rFonts w:ascii="STIX" w:hAnsi="STIX"/>
          <w:spacing w:val="48"/>
          <w:w w:val="110"/>
        </w:rPr>
        <w:t>  </w:t>
      </w:r>
      <w:r>
        <w:rPr>
          <w:w w:val="110"/>
        </w:rPr>
        <w:t>Original</w:t>
      </w:r>
      <w:r>
        <w:rPr>
          <w:spacing w:val="49"/>
          <w:w w:val="110"/>
        </w:rPr>
        <w:t>  </w:t>
      </w:r>
      <w:r>
        <w:rPr>
          <w:spacing w:val="-2"/>
          <w:w w:val="110"/>
        </w:rPr>
        <w:t>Draft,</w:t>
      </w:r>
    </w:p>
    <w:p>
      <w:pPr>
        <w:pStyle w:val="BodyText"/>
        <w:spacing w:line="175" w:lineRule="exact"/>
      </w:pPr>
      <w:r>
        <w:rPr>
          <w:spacing w:val="-2"/>
          <w:w w:val="105"/>
        </w:rPr>
        <w:t>Visualization.</w:t>
      </w:r>
    </w:p>
    <w:p>
      <w:pPr>
        <w:pStyle w:val="BodyText"/>
        <w:spacing w:before="114"/>
        <w:ind w:left="0"/>
      </w:pPr>
    </w:p>
    <w:p>
      <w:pPr>
        <w:pStyle w:val="Heading1"/>
        <w:spacing w:before="1"/>
      </w:pPr>
      <w:bookmarkStart w:name="Declaration of competing interest" w:id="54"/>
      <w:bookmarkEnd w:id="54"/>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ind w:right="12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7"/>
          <w:w w:val="110"/>
        </w:rPr>
        <w:t> </w:t>
      </w:r>
      <w:r>
        <w:rPr>
          <w:w w:val="110"/>
        </w:rPr>
        <w:t>or</w:t>
      </w:r>
      <w:r>
        <w:rPr>
          <w:spacing w:val="-7"/>
          <w:w w:val="110"/>
        </w:rPr>
        <w:t> </w:t>
      </w:r>
      <w:r>
        <w:rPr>
          <w:w w:val="110"/>
        </w:rPr>
        <w:t>personal</w:t>
      </w:r>
      <w:r>
        <w:rPr>
          <w:spacing w:val="-5"/>
          <w:w w:val="110"/>
        </w:rPr>
        <w:t> </w:t>
      </w:r>
      <w:r>
        <w:rPr>
          <w:w w:val="110"/>
        </w:rPr>
        <w:t>relationships</w:t>
      </w:r>
      <w:r>
        <w:rPr>
          <w:spacing w:val="-5"/>
          <w:w w:val="110"/>
        </w:rPr>
        <w:t> </w:t>
      </w:r>
      <w:r>
        <w:rPr>
          <w:w w:val="110"/>
        </w:rPr>
        <w:t>that</w:t>
      </w:r>
      <w:r>
        <w:rPr>
          <w:spacing w:val="-7"/>
          <w:w w:val="110"/>
        </w:rPr>
        <w:t> </w:t>
      </w:r>
      <w:r>
        <w:rPr>
          <w:w w:val="110"/>
        </w:rPr>
        <w:t>could</w:t>
      </w:r>
      <w:r>
        <w:rPr>
          <w:spacing w:val="-5"/>
          <w:w w:val="110"/>
        </w:rPr>
        <w:t> </w:t>
      </w:r>
      <w:r>
        <w:rPr>
          <w:w w:val="110"/>
        </w:rPr>
        <w:t>have</w:t>
      </w:r>
      <w:r>
        <w:rPr>
          <w:spacing w:val="-7"/>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ind w:left="0"/>
        <w:rPr>
          <w:sz w:val="10"/>
        </w:rPr>
      </w:pPr>
    </w:p>
    <w:p>
      <w:pPr>
        <w:spacing w:after="0"/>
        <w:rPr>
          <w:sz w:val="10"/>
        </w:rPr>
        <w:sectPr>
          <w:headerReference w:type="default" r:id="rId25"/>
          <w:footerReference w:type="default" r:id="rId26"/>
          <w:pgSz w:w="11910" w:h="15880"/>
          <w:pgMar w:header="655" w:footer="544" w:top="840" w:bottom="740" w:left="620" w:right="620"/>
        </w:sectPr>
      </w:pPr>
    </w:p>
    <w:p>
      <w:pPr>
        <w:pStyle w:val="Heading1"/>
        <w:spacing w:before="91"/>
      </w:pPr>
      <w:bookmarkStart w:name="Acknowledgment" w:id="55"/>
      <w:bookmarkEnd w:id="55"/>
      <w:r>
        <w:rPr>
          <w:b w:val="0"/>
        </w:rPr>
      </w:r>
      <w:r>
        <w:rPr>
          <w:spacing w:val="-2"/>
          <w:w w:val="110"/>
        </w:rPr>
        <w:t>Acknowledgment</w:t>
      </w:r>
    </w:p>
    <w:p>
      <w:pPr>
        <w:pStyle w:val="BodyText"/>
        <w:spacing w:before="50"/>
        <w:ind w:left="0"/>
        <w:rPr>
          <w:b/>
        </w:rPr>
      </w:pPr>
    </w:p>
    <w:p>
      <w:pPr>
        <w:pStyle w:val="BodyText"/>
        <w:spacing w:line="273" w:lineRule="auto" w:before="1"/>
        <w:ind w:firstLine="239"/>
      </w:pPr>
      <w:r>
        <w:rPr>
          <w:w w:val="105"/>
        </w:rPr>
        <w:t>This work was supported by the Deanship of Scientific Research </w:t>
      </w:r>
      <w:r>
        <w:rPr>
          <w:w w:val="105"/>
        </w:rPr>
        <w:t>at</w:t>
      </w:r>
      <w:r>
        <w:rPr>
          <w:spacing w:val="80"/>
          <w:w w:val="105"/>
        </w:rPr>
        <w:t> </w:t>
      </w:r>
      <w:r>
        <w:rPr>
          <w:w w:val="105"/>
        </w:rPr>
        <w:t>Umm Al-Qura University, grant code 19-COM-1-01-0019.</w:t>
      </w:r>
    </w:p>
    <w:p>
      <w:pPr>
        <w:pStyle w:val="BodyText"/>
        <w:spacing w:before="24"/>
        <w:ind w:left="0"/>
      </w:pPr>
    </w:p>
    <w:p>
      <w:pPr>
        <w:pStyle w:val="Heading1"/>
      </w:pPr>
      <w:bookmarkStart w:name="References" w:id="56"/>
      <w:bookmarkEnd w:id="56"/>
      <w:r>
        <w:rPr>
          <w:b w:val="0"/>
        </w:rPr>
      </w:r>
      <w:r>
        <w:rPr>
          <w:spacing w:val="-2"/>
          <w:w w:val="110"/>
        </w:rPr>
        <w:t>References</w:t>
      </w:r>
    </w:p>
    <w:p>
      <w:pPr>
        <w:pStyle w:val="BodyText"/>
        <w:spacing w:before="36"/>
        <w:ind w:left="0"/>
        <w:rPr>
          <w:b/>
        </w:rPr>
      </w:pPr>
    </w:p>
    <w:p>
      <w:pPr>
        <w:pStyle w:val="ListParagraph"/>
        <w:numPr>
          <w:ilvl w:val="0"/>
          <w:numId w:val="5"/>
        </w:numPr>
        <w:tabs>
          <w:tab w:pos="457" w:val="left" w:leader="none"/>
          <w:tab w:pos="459" w:val="left" w:leader="none"/>
        </w:tabs>
        <w:spacing w:line="242" w:lineRule="auto" w:before="0" w:after="0"/>
        <w:ind w:left="459" w:right="78" w:hanging="260"/>
        <w:jc w:val="left"/>
        <w:rPr>
          <w:sz w:val="12"/>
        </w:rPr>
      </w:pPr>
      <w:bookmarkStart w:name="_bookmark30" w:id="57"/>
      <w:bookmarkEnd w:id="57"/>
      <w:r>
        <w:rPr/>
      </w:r>
      <w:r>
        <w:rPr>
          <w:w w:val="115"/>
          <w:sz w:val="12"/>
        </w:rPr>
        <w:t>Yang</w:t>
      </w:r>
      <w:r>
        <w:rPr>
          <w:spacing w:val="-7"/>
          <w:w w:val="115"/>
          <w:sz w:val="12"/>
        </w:rPr>
        <w:t> </w:t>
      </w:r>
      <w:r>
        <w:rPr>
          <w:w w:val="115"/>
          <w:sz w:val="12"/>
        </w:rPr>
        <w:t>G,</w:t>
      </w:r>
      <w:r>
        <w:rPr>
          <w:spacing w:val="-6"/>
          <w:w w:val="115"/>
          <w:sz w:val="12"/>
        </w:rPr>
        <w:t> </w:t>
      </w:r>
      <w:r>
        <w:rPr>
          <w:w w:val="115"/>
          <w:sz w:val="12"/>
        </w:rPr>
        <w:t>Dai</w:t>
      </w:r>
      <w:r>
        <w:rPr>
          <w:spacing w:val="-7"/>
          <w:w w:val="115"/>
          <w:sz w:val="12"/>
        </w:rPr>
        <w:t> </w:t>
      </w:r>
      <w:r>
        <w:rPr>
          <w:w w:val="115"/>
          <w:sz w:val="12"/>
        </w:rPr>
        <w:t>L,</w:t>
      </w:r>
      <w:r>
        <w:rPr>
          <w:spacing w:val="-7"/>
          <w:w w:val="115"/>
          <w:sz w:val="12"/>
        </w:rPr>
        <w:t> </w:t>
      </w:r>
      <w:r>
        <w:rPr>
          <w:w w:val="115"/>
          <w:sz w:val="12"/>
        </w:rPr>
        <w:t>Si</w:t>
      </w:r>
      <w:r>
        <w:rPr>
          <w:spacing w:val="-7"/>
          <w:w w:val="115"/>
          <w:sz w:val="12"/>
        </w:rPr>
        <w:t> </w:t>
      </w:r>
      <w:r>
        <w:rPr>
          <w:w w:val="115"/>
          <w:sz w:val="12"/>
        </w:rPr>
        <w:t>G,</w:t>
      </w:r>
      <w:r>
        <w:rPr>
          <w:spacing w:val="-7"/>
          <w:w w:val="115"/>
          <w:sz w:val="12"/>
        </w:rPr>
        <w:t> </w:t>
      </w:r>
      <w:r>
        <w:rPr>
          <w:w w:val="115"/>
          <w:sz w:val="12"/>
        </w:rPr>
        <w:t>Wang</w:t>
      </w:r>
      <w:r>
        <w:rPr>
          <w:spacing w:val="-6"/>
          <w:w w:val="115"/>
          <w:sz w:val="12"/>
        </w:rPr>
        <w:t> </w:t>
      </w:r>
      <w:r>
        <w:rPr>
          <w:w w:val="115"/>
          <w:sz w:val="12"/>
        </w:rPr>
        <w:t>S,</w:t>
      </w:r>
      <w:r>
        <w:rPr>
          <w:spacing w:val="-7"/>
          <w:w w:val="115"/>
          <w:sz w:val="12"/>
        </w:rPr>
        <w:t> </w:t>
      </w:r>
      <w:r>
        <w:rPr>
          <w:w w:val="115"/>
          <w:sz w:val="12"/>
        </w:rPr>
        <w:t>Wang</w:t>
      </w:r>
      <w:r>
        <w:rPr>
          <w:spacing w:val="-6"/>
          <w:w w:val="115"/>
          <w:sz w:val="12"/>
        </w:rPr>
        <w:t> </w:t>
      </w:r>
      <w:r>
        <w:rPr>
          <w:w w:val="115"/>
          <w:sz w:val="12"/>
        </w:rPr>
        <w:t>S.</w:t>
      </w:r>
      <w:r>
        <w:rPr>
          <w:spacing w:val="-6"/>
          <w:w w:val="115"/>
          <w:sz w:val="12"/>
        </w:rPr>
        <w:t> </w:t>
      </w:r>
      <w:r>
        <w:rPr>
          <w:w w:val="115"/>
          <w:sz w:val="12"/>
        </w:rPr>
        <w:t>Challenges</w:t>
      </w:r>
      <w:r>
        <w:rPr>
          <w:spacing w:val="-7"/>
          <w:w w:val="115"/>
          <w:sz w:val="12"/>
        </w:rPr>
        <w:t> </w:t>
      </w:r>
      <w:r>
        <w:rPr>
          <w:w w:val="115"/>
          <w:sz w:val="12"/>
        </w:rPr>
        <w:t>and</w:t>
      </w:r>
      <w:r>
        <w:rPr>
          <w:spacing w:val="-7"/>
          <w:w w:val="115"/>
          <w:sz w:val="12"/>
        </w:rPr>
        <w:t> </w:t>
      </w:r>
      <w:r>
        <w:rPr>
          <w:w w:val="115"/>
          <w:sz w:val="12"/>
        </w:rPr>
        <w:t>security</w:t>
      </w:r>
      <w:r>
        <w:rPr>
          <w:spacing w:val="-7"/>
          <w:w w:val="115"/>
          <w:sz w:val="12"/>
        </w:rPr>
        <w:t> </w:t>
      </w:r>
      <w:r>
        <w:rPr>
          <w:w w:val="115"/>
          <w:sz w:val="12"/>
        </w:rPr>
        <w:t>issues</w:t>
      </w:r>
      <w:r>
        <w:rPr>
          <w:spacing w:val="-7"/>
          <w:w w:val="115"/>
          <w:sz w:val="12"/>
        </w:rPr>
        <w:t> </w:t>
      </w:r>
      <w:r>
        <w:rPr>
          <w:w w:val="115"/>
          <w:sz w:val="12"/>
        </w:rPr>
        <w:t>in</w:t>
      </w:r>
      <w:r>
        <w:rPr>
          <w:spacing w:val="-6"/>
          <w:w w:val="115"/>
          <w:sz w:val="12"/>
        </w:rPr>
        <w:t> </w:t>
      </w:r>
      <w:r>
        <w:rPr>
          <w:w w:val="115"/>
          <w:sz w:val="12"/>
        </w:rPr>
        <w:t>underwater</w:t>
      </w:r>
      <w:r>
        <w:rPr>
          <w:spacing w:val="40"/>
          <w:w w:val="115"/>
          <w:sz w:val="12"/>
        </w:rPr>
        <w:t> </w:t>
      </w:r>
      <w:r>
        <w:rPr>
          <w:w w:val="115"/>
          <w:sz w:val="12"/>
        </w:rPr>
        <w:t>wireless sensor networks. Procedia Computer Science 2019;147:210</w:t>
      </w:r>
      <w:r>
        <w:rPr>
          <w:rFonts w:ascii="STIX" w:hAnsi="STIX"/>
          <w:w w:val="115"/>
          <w:sz w:val="12"/>
        </w:rPr>
        <w:t>–</w:t>
      </w:r>
      <w:r>
        <w:rPr>
          <w:w w:val="115"/>
          <w:sz w:val="12"/>
        </w:rPr>
        <w:t>6. </w:t>
      </w:r>
      <w:hyperlink r:id="rId27">
        <w:r>
          <w:rPr>
            <w:color w:val="2196D1"/>
            <w:w w:val="115"/>
            <w:sz w:val="12"/>
          </w:rPr>
          <w:t>https://</w:t>
        </w:r>
      </w:hyperlink>
      <w:r>
        <w:rPr>
          <w:color w:val="2196D1"/>
          <w:spacing w:val="40"/>
          <w:w w:val="115"/>
          <w:sz w:val="12"/>
        </w:rPr>
        <w:t> </w:t>
      </w:r>
      <w:hyperlink r:id="rId27">
        <w:r>
          <w:rPr>
            <w:color w:val="2196D1"/>
            <w:spacing w:val="-2"/>
            <w:w w:val="115"/>
            <w:sz w:val="12"/>
          </w:rPr>
          <w:t>doi.org/10.1016/j.procs.2019.01.225</w:t>
        </w:r>
      </w:hyperlink>
      <w:r>
        <w:rPr>
          <w:spacing w:val="-2"/>
          <w:w w:val="115"/>
          <w:sz w:val="12"/>
        </w:rPr>
        <w:t>.</w:t>
      </w:r>
    </w:p>
    <w:p>
      <w:pPr>
        <w:pStyle w:val="ListParagraph"/>
        <w:numPr>
          <w:ilvl w:val="0"/>
          <w:numId w:val="5"/>
        </w:numPr>
        <w:tabs>
          <w:tab w:pos="457" w:val="left" w:leader="none"/>
          <w:tab w:pos="459" w:val="left" w:leader="none"/>
        </w:tabs>
        <w:spacing w:line="276" w:lineRule="auto" w:before="17" w:after="0"/>
        <w:ind w:left="459" w:right="78" w:hanging="260"/>
        <w:jc w:val="left"/>
        <w:rPr>
          <w:sz w:val="12"/>
        </w:rPr>
      </w:pPr>
      <w:bookmarkStart w:name="_bookmark31" w:id="58"/>
      <w:bookmarkEnd w:id="58"/>
      <w:r>
        <w:rPr/>
      </w:r>
      <w:r>
        <w:rPr>
          <w:spacing w:val="-2"/>
          <w:w w:val="120"/>
          <w:sz w:val="12"/>
        </w:rPr>
        <w:t>T. Dargahi, H. H. S. Javadi, and H. Shafiei, "Securing underwater sensor networks</w:t>
      </w:r>
      <w:r>
        <w:rPr>
          <w:spacing w:val="40"/>
          <w:w w:val="120"/>
          <w:sz w:val="12"/>
        </w:rPr>
        <w:t> </w:t>
      </w:r>
      <w:r>
        <w:rPr>
          <w:w w:val="120"/>
          <w:sz w:val="12"/>
        </w:rPr>
        <w:t>against routing attacks," Wireless Pers Commun</w:t>
      </w:r>
      <w:r>
        <w:rPr>
          <w:i/>
          <w:w w:val="120"/>
          <w:sz w:val="12"/>
        </w:rPr>
        <w:t>, </w:t>
      </w:r>
      <w:r>
        <w:rPr>
          <w:w w:val="120"/>
          <w:sz w:val="12"/>
        </w:rPr>
        <w:t>vol. 96, no. 2, pp. 2585-2602,</w:t>
      </w:r>
      <w:r>
        <w:rPr>
          <w:spacing w:val="40"/>
          <w:w w:val="120"/>
          <w:sz w:val="12"/>
        </w:rPr>
        <w:t> </w:t>
      </w:r>
      <w:r>
        <w:rPr>
          <w:w w:val="120"/>
          <w:sz w:val="12"/>
        </w:rPr>
        <w:t>2017/09/01 2017, doi: 10.1007/s11277-017-4313-1.</w:t>
      </w:r>
    </w:p>
    <w:p>
      <w:pPr>
        <w:pStyle w:val="ListParagraph"/>
        <w:numPr>
          <w:ilvl w:val="0"/>
          <w:numId w:val="5"/>
        </w:numPr>
        <w:tabs>
          <w:tab w:pos="457" w:val="left" w:leader="none"/>
          <w:tab w:pos="459" w:val="left" w:leader="none"/>
        </w:tabs>
        <w:spacing w:line="278" w:lineRule="auto" w:before="2" w:after="0"/>
        <w:ind w:left="459" w:right="78" w:hanging="260"/>
        <w:jc w:val="left"/>
        <w:rPr>
          <w:sz w:val="12"/>
        </w:rPr>
      </w:pPr>
      <w:bookmarkStart w:name="_bookmark32" w:id="59"/>
      <w:bookmarkEnd w:id="59"/>
      <w:r>
        <w:rPr/>
      </w:r>
      <w:r>
        <w:rPr>
          <w:w w:val="115"/>
          <w:sz w:val="12"/>
        </w:rPr>
        <w:t>Signori A, et al. Jamming the underwater: a game-theoretic analysis of energy-</w:t>
      </w:r>
      <w:r>
        <w:rPr>
          <w:spacing w:val="40"/>
          <w:w w:val="115"/>
          <w:sz w:val="12"/>
        </w:rPr>
        <w:t> </w:t>
      </w:r>
      <w:r>
        <w:rPr>
          <w:w w:val="115"/>
          <w:sz w:val="12"/>
        </w:rPr>
        <w:t>depleting jamming attacks. Atlanta, GA, USA. In: Presented at the proceedings of</w:t>
      </w:r>
      <w:r>
        <w:rPr>
          <w:spacing w:val="40"/>
          <w:w w:val="115"/>
          <w:sz w:val="12"/>
        </w:rPr>
        <w:t> </w:t>
      </w:r>
      <w:r>
        <w:rPr>
          <w:w w:val="115"/>
          <w:sz w:val="12"/>
        </w:rPr>
        <w:t>the international conference on underwater networks &amp; systems; 2019. </w:t>
      </w:r>
      <w:hyperlink r:id="rId28">
        <w:r>
          <w:rPr>
            <w:color w:val="2196D1"/>
            <w:w w:val="115"/>
            <w:sz w:val="12"/>
          </w:rPr>
          <w:t>https://doi.</w:t>
        </w:r>
      </w:hyperlink>
      <w:r>
        <w:rPr>
          <w:color w:val="2196D1"/>
          <w:spacing w:val="40"/>
          <w:w w:val="115"/>
          <w:sz w:val="12"/>
        </w:rPr>
        <w:t> </w:t>
      </w:r>
      <w:hyperlink r:id="rId28">
        <w:r>
          <w:rPr>
            <w:color w:val="2196D1"/>
            <w:w w:val="115"/>
            <w:sz w:val="12"/>
          </w:rPr>
          <w:t>org/10.1145/3366486.3366546</w:t>
        </w:r>
      </w:hyperlink>
      <w:r>
        <w:rPr>
          <w:color w:val="2196D1"/>
          <w:w w:val="115"/>
          <w:sz w:val="12"/>
        </w:rPr>
        <w:t> </w:t>
      </w:r>
      <w:r>
        <w:rPr>
          <w:w w:val="115"/>
          <w:sz w:val="12"/>
        </w:rPr>
        <w:t>[Online]. Available:.</w:t>
      </w:r>
    </w:p>
    <w:p>
      <w:pPr>
        <w:pStyle w:val="ListParagraph"/>
        <w:numPr>
          <w:ilvl w:val="0"/>
          <w:numId w:val="5"/>
        </w:numPr>
        <w:tabs>
          <w:tab w:pos="457" w:val="left" w:leader="none"/>
          <w:tab w:pos="459" w:val="left" w:leader="none"/>
        </w:tabs>
        <w:spacing w:line="240" w:lineRule="auto" w:before="0" w:after="0"/>
        <w:ind w:left="459" w:right="496" w:hanging="260"/>
        <w:jc w:val="left"/>
        <w:rPr>
          <w:sz w:val="12"/>
        </w:rPr>
      </w:pPr>
      <w:bookmarkStart w:name="_bookmark33" w:id="60"/>
      <w:bookmarkEnd w:id="60"/>
      <w:r>
        <w:rPr/>
      </w:r>
      <w:r>
        <w:rPr>
          <w:w w:val="115"/>
          <w:sz w:val="12"/>
        </w:rPr>
        <w:t>Jiang S. On securing underwater acoustic networks: a survey. IEEE</w:t>
      </w:r>
      <w:r>
        <w:rPr>
          <w:spacing w:val="40"/>
          <w:w w:val="115"/>
          <w:sz w:val="12"/>
        </w:rPr>
        <w:t> </w:t>
      </w:r>
      <w:r>
        <w:rPr>
          <w:w w:val="115"/>
          <w:sz w:val="12"/>
        </w:rPr>
        <w:t>Communications Surveys &amp; Tutorials 2019;21(1):729</w:t>
      </w:r>
      <w:r>
        <w:rPr>
          <w:rFonts w:ascii="STIX" w:hAnsi="STIX"/>
          <w:w w:val="115"/>
          <w:sz w:val="12"/>
        </w:rPr>
        <w:t>–</w:t>
      </w:r>
      <w:r>
        <w:rPr>
          <w:w w:val="115"/>
          <w:sz w:val="12"/>
        </w:rPr>
        <w:t>52. </w:t>
      </w:r>
      <w:hyperlink r:id="rId29">
        <w:r>
          <w:rPr>
            <w:color w:val="2196D1"/>
            <w:w w:val="115"/>
            <w:sz w:val="12"/>
          </w:rPr>
          <w:t>https://doi.org/</w:t>
        </w:r>
      </w:hyperlink>
      <w:r>
        <w:rPr>
          <w:color w:val="2196D1"/>
          <w:spacing w:val="40"/>
          <w:w w:val="115"/>
          <w:sz w:val="12"/>
        </w:rPr>
        <w:t> </w:t>
      </w:r>
      <w:hyperlink r:id="rId29">
        <w:r>
          <w:rPr>
            <w:color w:val="2196D1"/>
            <w:spacing w:val="-2"/>
            <w:w w:val="115"/>
            <w:sz w:val="12"/>
          </w:rPr>
          <w:t>10.1109/COMST.2018.2864127</w:t>
        </w:r>
      </w:hyperlink>
      <w:r>
        <w:rPr>
          <w:spacing w:val="-2"/>
          <w:w w:val="115"/>
          <w:sz w:val="12"/>
        </w:rPr>
        <w:t>.</w:t>
      </w:r>
    </w:p>
    <w:p>
      <w:pPr>
        <w:pStyle w:val="ListParagraph"/>
        <w:numPr>
          <w:ilvl w:val="0"/>
          <w:numId w:val="5"/>
        </w:numPr>
        <w:tabs>
          <w:tab w:pos="457" w:val="left" w:leader="none"/>
          <w:tab w:pos="459" w:val="left" w:leader="none"/>
        </w:tabs>
        <w:spacing w:line="276" w:lineRule="auto" w:before="19" w:after="0"/>
        <w:ind w:left="459" w:right="78" w:hanging="260"/>
        <w:jc w:val="left"/>
        <w:rPr>
          <w:sz w:val="12"/>
        </w:rPr>
      </w:pPr>
      <w:bookmarkStart w:name="_bookmark34" w:id="61"/>
      <w:bookmarkEnd w:id="61"/>
      <w:r>
        <w:rPr/>
      </w:r>
      <w:hyperlink r:id="rId30">
        <w:r>
          <w:rPr>
            <w:color w:val="2196D1"/>
            <w:w w:val="115"/>
            <w:sz w:val="12"/>
          </w:rPr>
          <w:t>Yan H, Shi Z, Cui J-H. DBR: depth-based routing for underwater sensor networks.</w:t>
        </w:r>
      </w:hyperlink>
      <w:r>
        <w:rPr>
          <w:color w:val="2196D1"/>
          <w:spacing w:val="40"/>
          <w:w w:val="115"/>
          <w:sz w:val="12"/>
        </w:rPr>
        <w:t> </w:t>
      </w:r>
      <w:hyperlink r:id="rId30">
        <w:r>
          <w:rPr>
            <w:color w:val="2196D1"/>
            <w:w w:val="115"/>
            <w:sz w:val="12"/>
          </w:rPr>
          <w:t>In: NETWORKING 2008 ad hoc and sensor networks, wireless networks, next</w:t>
        </w:r>
      </w:hyperlink>
      <w:r>
        <w:rPr>
          <w:color w:val="2196D1"/>
          <w:spacing w:val="40"/>
          <w:w w:val="115"/>
          <w:sz w:val="12"/>
        </w:rPr>
        <w:t> </w:t>
      </w:r>
      <w:hyperlink r:id="rId30">
        <w:r>
          <w:rPr>
            <w:color w:val="2196D1"/>
            <w:w w:val="115"/>
            <w:sz w:val="12"/>
          </w:rPr>
          <w:t>generation internet, vol. 4982. Berlin, Heidelberg: Springer Berlin Heidelberg;</w:t>
        </w:r>
      </w:hyperlink>
    </w:p>
    <w:p>
      <w:pPr>
        <w:spacing w:line="167" w:lineRule="exact" w:before="0"/>
        <w:ind w:left="459" w:right="0" w:firstLine="0"/>
        <w:jc w:val="left"/>
        <w:rPr>
          <w:sz w:val="12"/>
        </w:rPr>
      </w:pPr>
      <w:hyperlink r:id="rId30">
        <w:r>
          <w:rPr>
            <w:color w:val="2196D1"/>
            <w:w w:val="115"/>
            <w:sz w:val="12"/>
          </w:rPr>
          <w:t>2008.</w:t>
        </w:r>
        <w:r>
          <w:rPr>
            <w:color w:val="2196D1"/>
            <w:spacing w:val="9"/>
            <w:w w:val="115"/>
            <w:sz w:val="12"/>
          </w:rPr>
          <w:t> </w:t>
        </w:r>
        <w:r>
          <w:rPr>
            <w:color w:val="2196D1"/>
            <w:w w:val="115"/>
            <w:sz w:val="12"/>
          </w:rPr>
          <w:t>p.</w:t>
        </w:r>
        <w:r>
          <w:rPr>
            <w:color w:val="2196D1"/>
            <w:spacing w:val="10"/>
            <w:w w:val="115"/>
            <w:sz w:val="12"/>
          </w:rPr>
          <w:t> </w:t>
        </w:r>
        <w:r>
          <w:rPr>
            <w:color w:val="2196D1"/>
            <w:w w:val="115"/>
            <w:sz w:val="12"/>
          </w:rPr>
          <w:t>72</w:t>
        </w:r>
        <w:r>
          <w:rPr>
            <w:rFonts w:ascii="STIX" w:hAnsi="STIX"/>
            <w:color w:val="2196D1"/>
            <w:w w:val="115"/>
            <w:sz w:val="12"/>
          </w:rPr>
          <w:t>–</w:t>
        </w:r>
        <w:r>
          <w:rPr>
            <w:color w:val="2196D1"/>
            <w:w w:val="115"/>
            <w:sz w:val="12"/>
          </w:rPr>
          <w:t>86</w:t>
        </w:r>
        <w:r>
          <w:rPr>
            <w:color w:val="2196D1"/>
            <w:spacing w:val="10"/>
            <w:w w:val="115"/>
            <w:sz w:val="12"/>
          </w:rPr>
          <w:t> </w:t>
        </w:r>
        <w:r>
          <w:rPr>
            <w:color w:val="2196D1"/>
            <w:w w:val="115"/>
            <w:sz w:val="12"/>
          </w:rPr>
          <w:t>(Lecture</w:t>
        </w:r>
        <w:r>
          <w:rPr>
            <w:color w:val="2196D1"/>
            <w:spacing w:val="9"/>
            <w:w w:val="115"/>
            <w:sz w:val="12"/>
          </w:rPr>
          <w:t> </w:t>
        </w:r>
        <w:r>
          <w:rPr>
            <w:color w:val="2196D1"/>
            <w:w w:val="115"/>
            <w:sz w:val="12"/>
          </w:rPr>
          <w:t>Notes</w:t>
        </w:r>
        <w:r>
          <w:rPr>
            <w:color w:val="2196D1"/>
            <w:spacing w:val="10"/>
            <w:w w:val="115"/>
            <w:sz w:val="12"/>
          </w:rPr>
          <w:t> </w:t>
        </w:r>
        <w:r>
          <w:rPr>
            <w:color w:val="2196D1"/>
            <w:w w:val="115"/>
            <w:sz w:val="12"/>
          </w:rPr>
          <w:t>in</w:t>
        </w:r>
        <w:r>
          <w:rPr>
            <w:color w:val="2196D1"/>
            <w:spacing w:val="11"/>
            <w:w w:val="115"/>
            <w:sz w:val="12"/>
          </w:rPr>
          <w:t> </w:t>
        </w:r>
        <w:r>
          <w:rPr>
            <w:color w:val="2196D1"/>
            <w:w w:val="115"/>
            <w:sz w:val="12"/>
          </w:rPr>
          <w:t>Computer</w:t>
        </w:r>
        <w:r>
          <w:rPr>
            <w:color w:val="2196D1"/>
            <w:spacing w:val="10"/>
            <w:w w:val="115"/>
            <w:sz w:val="12"/>
          </w:rPr>
          <w:t> </w:t>
        </w:r>
        <w:r>
          <w:rPr>
            <w:color w:val="2196D1"/>
            <w:spacing w:val="-2"/>
            <w:w w:val="115"/>
            <w:sz w:val="12"/>
          </w:rPr>
          <w:t>Science</w:t>
        </w:r>
      </w:hyperlink>
      <w:r>
        <w:rPr>
          <w:spacing w:val="-2"/>
          <w:w w:val="115"/>
          <w:sz w:val="12"/>
        </w:rPr>
        <w:t>.</w:t>
      </w:r>
    </w:p>
    <w:p>
      <w:pPr>
        <w:pStyle w:val="ListParagraph"/>
        <w:numPr>
          <w:ilvl w:val="0"/>
          <w:numId w:val="5"/>
        </w:numPr>
        <w:tabs>
          <w:tab w:pos="457" w:val="left" w:leader="none"/>
          <w:tab w:pos="459" w:val="left" w:leader="none"/>
        </w:tabs>
        <w:spacing w:line="278" w:lineRule="auto" w:before="0" w:after="0"/>
        <w:ind w:left="459" w:right="78" w:hanging="260"/>
        <w:jc w:val="left"/>
        <w:rPr>
          <w:sz w:val="12"/>
        </w:rPr>
      </w:pPr>
      <w:bookmarkStart w:name="_bookmark35" w:id="62"/>
      <w:bookmarkEnd w:id="62"/>
      <w:r>
        <w:rPr/>
      </w:r>
      <w:r>
        <w:rPr>
          <w:w w:val="110"/>
          <w:sz w:val="12"/>
        </w:rPr>
        <w:t>Yu H, Yao N, Wang T, Li G, Gao Z, Tan G. WDFAD-DBR: weighting depth and</w:t>
      </w:r>
      <w:r>
        <w:rPr>
          <w:spacing w:val="40"/>
          <w:w w:val="110"/>
          <w:sz w:val="12"/>
        </w:rPr>
        <w:t> </w:t>
      </w:r>
      <w:r>
        <w:rPr>
          <w:w w:val="110"/>
          <w:sz w:val="12"/>
        </w:rPr>
        <w:t>forwarding</w:t>
      </w:r>
      <w:r>
        <w:rPr>
          <w:spacing w:val="17"/>
          <w:w w:val="110"/>
          <w:sz w:val="12"/>
        </w:rPr>
        <w:t> </w:t>
      </w:r>
      <w:r>
        <w:rPr>
          <w:w w:val="110"/>
          <w:sz w:val="12"/>
        </w:rPr>
        <w:t>area</w:t>
      </w:r>
      <w:r>
        <w:rPr>
          <w:spacing w:val="17"/>
          <w:w w:val="110"/>
          <w:sz w:val="12"/>
        </w:rPr>
        <w:t> </w:t>
      </w:r>
      <w:r>
        <w:rPr>
          <w:w w:val="110"/>
          <w:sz w:val="12"/>
        </w:rPr>
        <w:t>division</w:t>
      </w:r>
      <w:r>
        <w:rPr>
          <w:spacing w:val="19"/>
          <w:w w:val="110"/>
          <w:sz w:val="12"/>
        </w:rPr>
        <w:t> </w:t>
      </w:r>
      <w:r>
        <w:rPr>
          <w:w w:val="110"/>
          <w:sz w:val="12"/>
        </w:rPr>
        <w:t>DBR</w:t>
      </w:r>
      <w:r>
        <w:rPr>
          <w:spacing w:val="17"/>
          <w:w w:val="110"/>
          <w:sz w:val="12"/>
        </w:rPr>
        <w:t> </w:t>
      </w:r>
      <w:r>
        <w:rPr>
          <w:w w:val="110"/>
          <w:sz w:val="12"/>
        </w:rPr>
        <w:t>routing</w:t>
      </w:r>
      <w:r>
        <w:rPr>
          <w:spacing w:val="17"/>
          <w:w w:val="110"/>
          <w:sz w:val="12"/>
        </w:rPr>
        <w:t> </w:t>
      </w:r>
      <w:r>
        <w:rPr>
          <w:w w:val="110"/>
          <w:sz w:val="12"/>
        </w:rPr>
        <w:t>protocol</w:t>
      </w:r>
      <w:r>
        <w:rPr>
          <w:spacing w:val="16"/>
          <w:w w:val="110"/>
          <w:sz w:val="12"/>
        </w:rPr>
        <w:t> </w:t>
      </w:r>
      <w:r>
        <w:rPr>
          <w:w w:val="110"/>
          <w:sz w:val="12"/>
        </w:rPr>
        <w:t>for</w:t>
      </w:r>
      <w:r>
        <w:rPr>
          <w:spacing w:val="19"/>
          <w:w w:val="110"/>
          <w:sz w:val="12"/>
        </w:rPr>
        <w:t> </w:t>
      </w:r>
      <w:r>
        <w:rPr>
          <w:w w:val="110"/>
          <w:sz w:val="12"/>
        </w:rPr>
        <w:t>UASNs.</w:t>
      </w:r>
      <w:r>
        <w:rPr>
          <w:spacing w:val="16"/>
          <w:w w:val="110"/>
          <w:sz w:val="12"/>
        </w:rPr>
        <w:t> </w:t>
      </w:r>
      <w:r>
        <w:rPr>
          <w:w w:val="110"/>
          <w:sz w:val="12"/>
        </w:rPr>
        <w:t>Ad</w:t>
      </w:r>
      <w:r>
        <w:rPr>
          <w:spacing w:val="17"/>
          <w:w w:val="110"/>
          <w:sz w:val="12"/>
        </w:rPr>
        <w:t> </w:t>
      </w:r>
      <w:r>
        <w:rPr>
          <w:w w:val="110"/>
          <w:sz w:val="12"/>
        </w:rPr>
        <w:t>Hoc</w:t>
      </w:r>
      <w:r>
        <w:rPr>
          <w:spacing w:val="17"/>
          <w:w w:val="110"/>
          <w:sz w:val="12"/>
        </w:rPr>
        <w:t> </w:t>
      </w:r>
      <w:r>
        <w:rPr>
          <w:w w:val="110"/>
          <w:sz w:val="12"/>
        </w:rPr>
        <w:t>Netw</w:t>
      </w:r>
      <w:r>
        <w:rPr>
          <w:spacing w:val="17"/>
          <w:w w:val="110"/>
          <w:sz w:val="12"/>
        </w:rPr>
        <w:t> </w:t>
      </w:r>
      <w:r>
        <w:rPr>
          <w:w w:val="110"/>
          <w:sz w:val="12"/>
        </w:rPr>
        <w:t>2016;37:</w:t>
      </w:r>
    </w:p>
    <w:p>
      <w:pPr>
        <w:spacing w:line="164" w:lineRule="exact" w:before="0"/>
        <w:ind w:left="459" w:right="0" w:firstLine="0"/>
        <w:jc w:val="left"/>
        <w:rPr>
          <w:sz w:val="12"/>
        </w:rPr>
      </w:pPr>
      <w:r>
        <w:rPr>
          <w:w w:val="120"/>
          <w:sz w:val="12"/>
        </w:rPr>
        <w:t>256</w:t>
      </w:r>
      <w:r>
        <w:rPr>
          <w:rFonts w:ascii="STIX" w:hAnsi="STIX"/>
          <w:w w:val="120"/>
          <w:sz w:val="12"/>
        </w:rPr>
        <w:t>–</w:t>
      </w:r>
      <w:r>
        <w:rPr>
          <w:w w:val="120"/>
          <w:sz w:val="12"/>
        </w:rPr>
        <w:t>82.</w:t>
      </w:r>
      <w:r>
        <w:rPr>
          <w:spacing w:val="-6"/>
          <w:w w:val="120"/>
          <w:sz w:val="12"/>
        </w:rPr>
        <w:t> </w:t>
      </w:r>
      <w:hyperlink r:id="rId31">
        <w:r>
          <w:rPr>
            <w:color w:val="2196D1"/>
            <w:spacing w:val="-2"/>
            <w:w w:val="120"/>
            <w:sz w:val="12"/>
          </w:rPr>
          <w:t>https://doi.org/10.1016/j.adhoc.2015.08.023</w:t>
        </w:r>
      </w:hyperlink>
      <w:r>
        <w:rPr>
          <w:spacing w:val="-2"/>
          <w:w w:val="120"/>
          <w:sz w:val="12"/>
        </w:rPr>
        <w:t>.</w:t>
      </w:r>
    </w:p>
    <w:p>
      <w:pPr>
        <w:pStyle w:val="ListParagraph"/>
        <w:numPr>
          <w:ilvl w:val="0"/>
          <w:numId w:val="5"/>
        </w:numPr>
        <w:tabs>
          <w:tab w:pos="457" w:val="left" w:leader="none"/>
          <w:tab w:pos="459" w:val="left" w:leader="none"/>
        </w:tabs>
        <w:spacing w:line="278" w:lineRule="auto" w:before="0" w:after="0"/>
        <w:ind w:left="459" w:right="113" w:hanging="260"/>
        <w:jc w:val="left"/>
        <w:rPr>
          <w:sz w:val="12"/>
        </w:rPr>
      </w:pPr>
      <w:r>
        <w:rPr>
          <w:w w:val="115"/>
          <w:sz w:val="12"/>
        </w:rPr>
        <w:t>Javaid</w:t>
      </w:r>
      <w:r>
        <w:rPr>
          <w:spacing w:val="-5"/>
          <w:w w:val="115"/>
          <w:sz w:val="12"/>
        </w:rPr>
        <w:t> </w:t>
      </w:r>
      <w:r>
        <w:rPr>
          <w:w w:val="115"/>
          <w:sz w:val="12"/>
        </w:rPr>
        <w:t>N,</w:t>
      </w:r>
      <w:r>
        <w:rPr>
          <w:spacing w:val="-6"/>
          <w:w w:val="115"/>
          <w:sz w:val="12"/>
        </w:rPr>
        <w:t> </w:t>
      </w:r>
      <w:r>
        <w:rPr>
          <w:w w:val="115"/>
          <w:sz w:val="12"/>
        </w:rPr>
        <w:t>Jafri</w:t>
      </w:r>
      <w:r>
        <w:rPr>
          <w:spacing w:val="-6"/>
          <w:w w:val="115"/>
          <w:sz w:val="12"/>
        </w:rPr>
        <w:t> </w:t>
      </w:r>
      <w:r>
        <w:rPr>
          <w:w w:val="115"/>
          <w:sz w:val="12"/>
        </w:rPr>
        <w:t>MR,</w:t>
      </w:r>
      <w:r>
        <w:rPr>
          <w:spacing w:val="-6"/>
          <w:w w:val="115"/>
          <w:sz w:val="12"/>
        </w:rPr>
        <w:t> </w:t>
      </w:r>
      <w:r>
        <w:rPr>
          <w:w w:val="115"/>
          <w:sz w:val="12"/>
        </w:rPr>
        <w:t>Khan</w:t>
      </w:r>
      <w:r>
        <w:rPr>
          <w:spacing w:val="-6"/>
          <w:w w:val="115"/>
          <w:sz w:val="12"/>
        </w:rPr>
        <w:t> </w:t>
      </w:r>
      <w:r>
        <w:rPr>
          <w:w w:val="115"/>
          <w:sz w:val="12"/>
        </w:rPr>
        <w:t>ZA,</w:t>
      </w:r>
      <w:r>
        <w:rPr>
          <w:spacing w:val="-6"/>
          <w:w w:val="115"/>
          <w:sz w:val="12"/>
        </w:rPr>
        <w:t> </w:t>
      </w:r>
      <w:r>
        <w:rPr>
          <w:w w:val="115"/>
          <w:sz w:val="12"/>
        </w:rPr>
        <w:t>Qasim</w:t>
      </w:r>
      <w:r>
        <w:rPr>
          <w:spacing w:val="-5"/>
          <w:w w:val="115"/>
          <w:sz w:val="12"/>
        </w:rPr>
        <w:t> </w:t>
      </w:r>
      <w:r>
        <w:rPr>
          <w:w w:val="115"/>
          <w:sz w:val="12"/>
        </w:rPr>
        <w:t>U,</w:t>
      </w:r>
      <w:r>
        <w:rPr>
          <w:spacing w:val="-6"/>
          <w:w w:val="115"/>
          <w:sz w:val="12"/>
        </w:rPr>
        <w:t> </w:t>
      </w:r>
      <w:r>
        <w:rPr>
          <w:w w:val="115"/>
          <w:sz w:val="12"/>
        </w:rPr>
        <w:t>Alghamdi</w:t>
      </w:r>
      <w:r>
        <w:rPr>
          <w:spacing w:val="-6"/>
          <w:w w:val="115"/>
          <w:sz w:val="12"/>
        </w:rPr>
        <w:t> </w:t>
      </w:r>
      <w:r>
        <w:rPr>
          <w:w w:val="115"/>
          <w:sz w:val="12"/>
        </w:rPr>
        <w:t>TA,</w:t>
      </w:r>
      <w:r>
        <w:rPr>
          <w:spacing w:val="-6"/>
          <w:w w:val="115"/>
          <w:sz w:val="12"/>
        </w:rPr>
        <w:t> </w:t>
      </w:r>
      <w:r>
        <w:rPr>
          <w:w w:val="115"/>
          <w:sz w:val="12"/>
        </w:rPr>
        <w:t>Ali</w:t>
      </w:r>
      <w:r>
        <w:rPr>
          <w:spacing w:val="-6"/>
          <w:w w:val="115"/>
          <w:sz w:val="12"/>
        </w:rPr>
        <w:t> </w:t>
      </w:r>
      <w:r>
        <w:rPr>
          <w:w w:val="115"/>
          <w:sz w:val="12"/>
        </w:rPr>
        <w:t>M.</w:t>
      </w:r>
      <w:r>
        <w:rPr>
          <w:spacing w:val="-5"/>
          <w:w w:val="115"/>
          <w:sz w:val="12"/>
        </w:rPr>
        <w:t> </w:t>
      </w:r>
      <w:r>
        <w:rPr>
          <w:w w:val="115"/>
          <w:sz w:val="12"/>
        </w:rPr>
        <w:t>iAMCTD:</w:t>
      </w:r>
      <w:r>
        <w:rPr>
          <w:spacing w:val="-6"/>
          <w:w w:val="115"/>
          <w:sz w:val="12"/>
        </w:rPr>
        <w:t> </w:t>
      </w:r>
      <w:r>
        <w:rPr>
          <w:w w:val="115"/>
          <w:sz w:val="12"/>
        </w:rPr>
        <w:t>improved</w:t>
      </w:r>
      <w:r>
        <w:rPr>
          <w:spacing w:val="40"/>
          <w:w w:val="115"/>
          <w:sz w:val="12"/>
        </w:rPr>
        <w:t> </w:t>
      </w:r>
      <w:r>
        <w:rPr>
          <w:w w:val="115"/>
          <w:sz w:val="12"/>
        </w:rPr>
        <w:t>adaptive mobility of courier nodes in threshold-optimized DBR protocol for</w:t>
      </w:r>
      <w:r>
        <w:rPr>
          <w:spacing w:val="40"/>
          <w:w w:val="115"/>
          <w:sz w:val="12"/>
        </w:rPr>
        <w:t> </w:t>
      </w:r>
      <w:r>
        <w:rPr>
          <w:w w:val="115"/>
          <w:sz w:val="12"/>
        </w:rPr>
        <w:t>underwater wireless sensor networks. Int J Distributed Sens Netw 2014;10(11):</w:t>
      </w:r>
      <w:r>
        <w:rPr>
          <w:spacing w:val="40"/>
          <w:w w:val="115"/>
          <w:sz w:val="12"/>
        </w:rPr>
        <w:t> </w:t>
      </w:r>
      <w:r>
        <w:rPr>
          <w:w w:val="115"/>
          <w:sz w:val="12"/>
        </w:rPr>
        <w:t>213012.</w:t>
      </w:r>
      <w:r>
        <w:rPr>
          <w:spacing w:val="72"/>
          <w:w w:val="115"/>
          <w:sz w:val="12"/>
        </w:rPr>
        <w:t> </w:t>
      </w:r>
      <w:hyperlink r:id="rId32">
        <w:r>
          <w:rPr>
            <w:color w:val="2196D1"/>
            <w:w w:val="115"/>
            <w:sz w:val="12"/>
          </w:rPr>
          <w:t>https://doi.org/10.1155/2014/213012</w:t>
        </w:r>
      </w:hyperlink>
      <w:r>
        <w:rPr>
          <w:w w:val="115"/>
          <w:sz w:val="12"/>
        </w:rPr>
        <w:t>.</w:t>
      </w:r>
    </w:p>
    <w:p>
      <w:pPr>
        <w:pStyle w:val="ListParagraph"/>
        <w:numPr>
          <w:ilvl w:val="0"/>
          <w:numId w:val="5"/>
        </w:numPr>
        <w:tabs>
          <w:tab w:pos="457" w:val="left" w:leader="none"/>
          <w:tab w:pos="459" w:val="left" w:leader="none"/>
        </w:tabs>
        <w:spacing w:line="276" w:lineRule="auto" w:before="0" w:after="0"/>
        <w:ind w:left="459" w:right="78" w:hanging="260"/>
        <w:jc w:val="left"/>
        <w:rPr>
          <w:sz w:val="12"/>
        </w:rPr>
      </w:pPr>
      <w:bookmarkStart w:name="_bookmark36" w:id="63"/>
      <w:bookmarkEnd w:id="63"/>
      <w:r>
        <w:rPr/>
      </w:r>
      <w:r>
        <w:rPr>
          <w:w w:val="115"/>
          <w:sz w:val="12"/>
        </w:rPr>
        <w:t>M.</w:t>
      </w:r>
      <w:r>
        <w:rPr>
          <w:spacing w:val="-7"/>
          <w:w w:val="115"/>
          <w:sz w:val="12"/>
        </w:rPr>
        <w:t> </w:t>
      </w:r>
      <w:r>
        <w:rPr>
          <w:w w:val="115"/>
          <w:sz w:val="12"/>
        </w:rPr>
        <w:t>Zuba,</w:t>
      </w:r>
      <w:r>
        <w:rPr>
          <w:spacing w:val="-6"/>
          <w:w w:val="115"/>
          <w:sz w:val="12"/>
        </w:rPr>
        <w:t> </w:t>
      </w:r>
      <w:r>
        <w:rPr>
          <w:w w:val="115"/>
          <w:sz w:val="12"/>
        </w:rPr>
        <w:t>M.</w:t>
      </w:r>
      <w:r>
        <w:rPr>
          <w:spacing w:val="-7"/>
          <w:w w:val="115"/>
          <w:sz w:val="12"/>
        </w:rPr>
        <w:t> </w:t>
      </w:r>
      <w:r>
        <w:rPr>
          <w:w w:val="115"/>
          <w:sz w:val="12"/>
        </w:rPr>
        <w:t>Fagan,</w:t>
      </w:r>
      <w:r>
        <w:rPr>
          <w:spacing w:val="-7"/>
          <w:w w:val="115"/>
          <w:sz w:val="12"/>
        </w:rPr>
        <w:t> </w:t>
      </w:r>
      <w:r>
        <w:rPr>
          <w:w w:val="115"/>
          <w:sz w:val="12"/>
        </w:rPr>
        <w:t>S.</w:t>
      </w:r>
      <w:r>
        <w:rPr>
          <w:spacing w:val="-7"/>
          <w:w w:val="115"/>
          <w:sz w:val="12"/>
        </w:rPr>
        <w:t> </w:t>
      </w:r>
      <w:r>
        <w:rPr>
          <w:w w:val="115"/>
          <w:sz w:val="12"/>
        </w:rPr>
        <w:t>Zhijie,</w:t>
      </w:r>
      <w:r>
        <w:rPr>
          <w:spacing w:val="-6"/>
          <w:w w:val="115"/>
          <w:sz w:val="12"/>
        </w:rPr>
        <w:t> </w:t>
      </w:r>
      <w:r>
        <w:rPr>
          <w:w w:val="115"/>
          <w:sz w:val="12"/>
        </w:rPr>
        <w:t>and</w:t>
      </w:r>
      <w:r>
        <w:rPr>
          <w:spacing w:val="-7"/>
          <w:w w:val="115"/>
          <w:sz w:val="12"/>
        </w:rPr>
        <w:t> </w:t>
      </w:r>
      <w:r>
        <w:rPr>
          <w:w w:val="115"/>
          <w:sz w:val="12"/>
        </w:rPr>
        <w:t>C.</w:t>
      </w:r>
      <w:r>
        <w:rPr>
          <w:spacing w:val="-7"/>
          <w:w w:val="115"/>
          <w:sz w:val="12"/>
        </w:rPr>
        <w:t> </w:t>
      </w:r>
      <w:r>
        <w:rPr>
          <w:w w:val="115"/>
          <w:sz w:val="12"/>
        </w:rPr>
        <w:t>Jun-Hong,</w:t>
      </w:r>
      <w:r>
        <w:rPr>
          <w:spacing w:val="-7"/>
          <w:w w:val="115"/>
          <w:sz w:val="12"/>
        </w:rPr>
        <w:t> </w:t>
      </w:r>
      <w:r>
        <w:rPr>
          <w:w w:val="115"/>
          <w:sz w:val="12"/>
        </w:rPr>
        <w:t>"A</w:t>
      </w:r>
      <w:r>
        <w:rPr>
          <w:spacing w:val="-7"/>
          <w:w w:val="115"/>
          <w:sz w:val="12"/>
        </w:rPr>
        <w:t> </w:t>
      </w:r>
      <w:r>
        <w:rPr>
          <w:w w:val="115"/>
          <w:sz w:val="12"/>
        </w:rPr>
        <w:t>resilient</w:t>
      </w:r>
      <w:r>
        <w:rPr>
          <w:spacing w:val="-6"/>
          <w:w w:val="115"/>
          <w:sz w:val="12"/>
        </w:rPr>
        <w:t> </w:t>
      </w:r>
      <w:r>
        <w:rPr>
          <w:w w:val="115"/>
          <w:sz w:val="12"/>
        </w:rPr>
        <w:t>pressure</w:t>
      </w:r>
      <w:r>
        <w:rPr>
          <w:spacing w:val="-7"/>
          <w:w w:val="115"/>
          <w:sz w:val="12"/>
        </w:rPr>
        <w:t> </w:t>
      </w:r>
      <w:r>
        <w:rPr>
          <w:w w:val="115"/>
          <w:sz w:val="12"/>
        </w:rPr>
        <w:t>routing</w:t>
      </w:r>
      <w:r>
        <w:rPr>
          <w:spacing w:val="-7"/>
          <w:w w:val="115"/>
          <w:sz w:val="12"/>
        </w:rPr>
        <w:t> </w:t>
      </w:r>
      <w:r>
        <w:rPr>
          <w:w w:val="115"/>
          <w:sz w:val="12"/>
        </w:rPr>
        <w:t>scheme</w:t>
      </w:r>
      <w:r>
        <w:rPr>
          <w:spacing w:val="40"/>
          <w:w w:val="115"/>
          <w:sz w:val="12"/>
        </w:rPr>
        <w:t> </w:t>
      </w:r>
      <w:r>
        <w:rPr>
          <w:w w:val="115"/>
          <w:sz w:val="12"/>
        </w:rPr>
        <w:t>for underwater acoustic networks," Dec 2014 2014, no. Conference Proceedings:</w:t>
      </w:r>
      <w:r>
        <w:rPr>
          <w:spacing w:val="40"/>
          <w:w w:val="115"/>
          <w:sz w:val="12"/>
        </w:rPr>
        <w:t> </w:t>
      </w:r>
      <w:r>
        <w:rPr>
          <w:w w:val="115"/>
          <w:sz w:val="12"/>
        </w:rPr>
        <w:t>IEEE, pp. 637-642, doi: 10.1109/GLOCOM.2014.7036879. [Online]. Available:</w:t>
      </w:r>
    </w:p>
    <w:p>
      <w:pPr>
        <w:spacing w:before="0"/>
        <w:ind w:left="459" w:right="0" w:firstLine="0"/>
        <w:jc w:val="left"/>
        <w:rPr>
          <w:sz w:val="12"/>
        </w:rPr>
      </w:pPr>
      <w:r>
        <w:rPr>
          <w:spacing w:val="-2"/>
          <w:w w:val="120"/>
          <w:sz w:val="12"/>
        </w:rPr>
        <w:t>https://ieeexplore.ieee.org/document/7036879.</w:t>
      </w:r>
    </w:p>
    <w:p>
      <w:pPr>
        <w:pStyle w:val="ListParagraph"/>
        <w:numPr>
          <w:ilvl w:val="0"/>
          <w:numId w:val="5"/>
        </w:numPr>
        <w:tabs>
          <w:tab w:pos="457" w:val="left" w:leader="none"/>
          <w:tab w:pos="459" w:val="left" w:leader="none"/>
        </w:tabs>
        <w:spacing w:line="276" w:lineRule="auto" w:before="9" w:after="0"/>
        <w:ind w:left="459" w:right="78" w:hanging="260"/>
        <w:jc w:val="left"/>
        <w:rPr>
          <w:sz w:val="12"/>
        </w:rPr>
      </w:pPr>
      <w:r>
        <w:rPr>
          <w:w w:val="110"/>
          <w:sz w:val="12"/>
        </w:rPr>
        <w:t>Shah</w:t>
      </w:r>
      <w:r>
        <w:rPr>
          <w:spacing w:val="28"/>
          <w:w w:val="110"/>
          <w:sz w:val="12"/>
        </w:rPr>
        <w:t> </w:t>
      </w:r>
      <w:r>
        <w:rPr>
          <w:w w:val="110"/>
          <w:sz w:val="12"/>
        </w:rPr>
        <w:t>M,</w:t>
      </w:r>
      <w:r>
        <w:rPr>
          <w:spacing w:val="25"/>
          <w:w w:val="110"/>
          <w:sz w:val="12"/>
        </w:rPr>
        <w:t> </w:t>
      </w:r>
      <w:r>
        <w:rPr>
          <w:w w:val="110"/>
          <w:sz w:val="12"/>
        </w:rPr>
        <w:t>Javaid</w:t>
      </w:r>
      <w:r>
        <w:rPr>
          <w:spacing w:val="28"/>
          <w:w w:val="110"/>
          <w:sz w:val="12"/>
        </w:rPr>
        <w:t> </w:t>
      </w:r>
      <w:r>
        <w:rPr>
          <w:w w:val="110"/>
          <w:sz w:val="12"/>
        </w:rPr>
        <w:t>N,</w:t>
      </w:r>
      <w:r>
        <w:rPr>
          <w:spacing w:val="27"/>
          <w:w w:val="110"/>
          <w:sz w:val="12"/>
        </w:rPr>
        <w:t> </w:t>
      </w:r>
      <w:r>
        <w:rPr>
          <w:w w:val="110"/>
          <w:sz w:val="12"/>
        </w:rPr>
        <w:t>Imran</w:t>
      </w:r>
      <w:r>
        <w:rPr>
          <w:spacing w:val="27"/>
          <w:w w:val="110"/>
          <w:sz w:val="12"/>
        </w:rPr>
        <w:t> </w:t>
      </w:r>
      <w:r>
        <w:rPr>
          <w:w w:val="110"/>
          <w:sz w:val="12"/>
        </w:rPr>
        <w:t>M,</w:t>
      </w:r>
      <w:r>
        <w:rPr>
          <w:spacing w:val="25"/>
          <w:w w:val="110"/>
          <w:sz w:val="12"/>
        </w:rPr>
        <w:t> </w:t>
      </w:r>
      <w:r>
        <w:rPr>
          <w:w w:val="110"/>
          <w:sz w:val="12"/>
        </w:rPr>
        <w:t>Guizani</w:t>
      </w:r>
      <w:r>
        <w:rPr>
          <w:spacing w:val="27"/>
          <w:w w:val="110"/>
          <w:sz w:val="12"/>
        </w:rPr>
        <w:t> </w:t>
      </w:r>
      <w:r>
        <w:rPr>
          <w:w w:val="110"/>
          <w:sz w:val="12"/>
        </w:rPr>
        <w:t>M,</w:t>
      </w:r>
      <w:r>
        <w:rPr>
          <w:spacing w:val="25"/>
          <w:w w:val="110"/>
          <w:sz w:val="12"/>
        </w:rPr>
        <w:t> </w:t>
      </w:r>
      <w:r>
        <w:rPr>
          <w:w w:val="110"/>
          <w:sz w:val="12"/>
        </w:rPr>
        <w:t>Khan</w:t>
      </w:r>
      <w:r>
        <w:rPr>
          <w:spacing w:val="27"/>
          <w:w w:val="110"/>
          <w:sz w:val="12"/>
        </w:rPr>
        <w:t> </w:t>
      </w:r>
      <w:r>
        <w:rPr>
          <w:w w:val="110"/>
          <w:sz w:val="12"/>
        </w:rPr>
        <w:t>ZA,</w:t>
      </w:r>
      <w:r>
        <w:rPr>
          <w:spacing w:val="28"/>
          <w:w w:val="110"/>
          <w:sz w:val="12"/>
        </w:rPr>
        <w:t> </w:t>
      </w:r>
      <w:r>
        <w:rPr>
          <w:w w:val="110"/>
          <w:sz w:val="12"/>
        </w:rPr>
        <w:t>Qasim</w:t>
      </w:r>
      <w:r>
        <w:rPr>
          <w:spacing w:val="27"/>
          <w:w w:val="110"/>
          <w:sz w:val="12"/>
        </w:rPr>
        <w:t> </w:t>
      </w:r>
      <w:r>
        <w:rPr>
          <w:w w:val="110"/>
          <w:sz w:val="12"/>
        </w:rPr>
        <w:t>U.</w:t>
      </w:r>
      <w:r>
        <w:rPr>
          <w:spacing w:val="27"/>
          <w:w w:val="110"/>
          <w:sz w:val="12"/>
        </w:rPr>
        <w:t> </w:t>
      </w:r>
      <w:r>
        <w:rPr>
          <w:w w:val="110"/>
          <w:sz w:val="12"/>
        </w:rPr>
        <w:t>Interference</w:t>
      </w:r>
      <w:r>
        <w:rPr>
          <w:spacing w:val="27"/>
          <w:w w:val="110"/>
          <w:sz w:val="12"/>
        </w:rPr>
        <w:t> </w:t>
      </w:r>
      <w:r>
        <w:rPr>
          <w:w w:val="110"/>
          <w:sz w:val="12"/>
        </w:rPr>
        <w:t>aware</w:t>
      </w:r>
      <w:r>
        <w:rPr>
          <w:spacing w:val="40"/>
          <w:w w:val="110"/>
          <w:sz w:val="12"/>
        </w:rPr>
        <w:t> </w:t>
      </w:r>
      <w:r>
        <w:rPr>
          <w:w w:val="110"/>
          <w:sz w:val="12"/>
        </w:rPr>
        <w:t>inverse EEDBR protocol for underwater WSNs. Conference Proceedings: IEEE; </w:t>
      </w:r>
      <w:r>
        <w:rPr>
          <w:w w:val="110"/>
          <w:sz w:val="12"/>
        </w:rPr>
        <w:t>Aug</w:t>
      </w:r>
    </w:p>
    <w:p>
      <w:pPr>
        <w:spacing w:line="225" w:lineRule="auto" w:before="0"/>
        <w:ind w:left="459" w:right="0" w:firstLine="0"/>
        <w:jc w:val="left"/>
        <w:rPr>
          <w:sz w:val="12"/>
        </w:rPr>
      </w:pPr>
      <w:r>
        <w:rPr>
          <w:w w:val="120"/>
          <w:sz w:val="12"/>
        </w:rPr>
        <w:t>2015</w:t>
      </w:r>
      <w:r>
        <w:rPr>
          <w:spacing w:val="-5"/>
          <w:w w:val="120"/>
          <w:sz w:val="12"/>
        </w:rPr>
        <w:t> </w:t>
      </w:r>
      <w:r>
        <w:rPr>
          <w:w w:val="120"/>
          <w:sz w:val="12"/>
        </w:rPr>
        <w:t>2015.</w:t>
      </w:r>
      <w:r>
        <w:rPr>
          <w:spacing w:val="-5"/>
          <w:w w:val="120"/>
          <w:sz w:val="12"/>
        </w:rPr>
        <w:t> </w:t>
      </w:r>
      <w:r>
        <w:rPr>
          <w:w w:val="120"/>
          <w:sz w:val="12"/>
        </w:rPr>
        <w:t>p.</w:t>
      </w:r>
      <w:r>
        <w:rPr>
          <w:spacing w:val="-5"/>
          <w:w w:val="120"/>
          <w:sz w:val="12"/>
        </w:rPr>
        <w:t> </w:t>
      </w:r>
      <w:r>
        <w:rPr>
          <w:w w:val="120"/>
          <w:sz w:val="12"/>
        </w:rPr>
        <w:t>739</w:t>
      </w:r>
      <w:r>
        <w:rPr>
          <w:rFonts w:ascii="STIX" w:hAnsi="STIX"/>
          <w:w w:val="120"/>
          <w:sz w:val="12"/>
        </w:rPr>
        <w:t>–</w:t>
      </w:r>
      <w:r>
        <w:rPr>
          <w:w w:val="120"/>
          <w:sz w:val="12"/>
        </w:rPr>
        <w:t>44.</w:t>
      </w:r>
      <w:r>
        <w:rPr>
          <w:spacing w:val="-5"/>
          <w:w w:val="120"/>
          <w:sz w:val="12"/>
        </w:rPr>
        <w:t> </w:t>
      </w:r>
      <w:hyperlink r:id="rId33">
        <w:r>
          <w:rPr>
            <w:color w:val="2196D1"/>
            <w:w w:val="120"/>
            <w:sz w:val="12"/>
          </w:rPr>
          <w:t>https://doi.org/10.1109/IWCMC.2015.7289175</w:t>
        </w:r>
      </w:hyperlink>
      <w:r>
        <w:rPr>
          <w:color w:val="2196D1"/>
          <w:spacing w:val="-5"/>
          <w:w w:val="120"/>
          <w:sz w:val="12"/>
        </w:rPr>
        <w:t> </w:t>
      </w:r>
      <w:r>
        <w:rPr>
          <w:w w:val="120"/>
          <w:sz w:val="12"/>
        </w:rPr>
        <w:t>[Online].</w:t>
      </w:r>
      <w:r>
        <w:rPr>
          <w:spacing w:val="40"/>
          <w:w w:val="120"/>
          <w:sz w:val="12"/>
        </w:rPr>
        <w:t> </w:t>
      </w:r>
      <w:r>
        <w:rPr>
          <w:w w:val="120"/>
          <w:sz w:val="12"/>
        </w:rPr>
        <w:t>Available: https://ieeexplore.ieee.org/document/7289175.</w:t>
      </w:r>
    </w:p>
    <w:p>
      <w:pPr>
        <w:pStyle w:val="ListParagraph"/>
        <w:numPr>
          <w:ilvl w:val="0"/>
          <w:numId w:val="5"/>
        </w:numPr>
        <w:tabs>
          <w:tab w:pos="460" w:val="left" w:leader="none"/>
          <w:tab w:pos="462" w:val="left" w:leader="none"/>
        </w:tabs>
        <w:spacing w:line="240" w:lineRule="auto" w:before="20" w:after="0"/>
        <w:ind w:left="462" w:right="185" w:hanging="332"/>
        <w:jc w:val="left"/>
        <w:rPr>
          <w:sz w:val="12"/>
        </w:rPr>
      </w:pPr>
      <w:bookmarkStart w:name="_bookmark37" w:id="64"/>
      <w:bookmarkEnd w:id="64"/>
      <w:r>
        <w:rPr/>
      </w:r>
      <w:r>
        <w:rPr>
          <w:w w:val="120"/>
          <w:sz w:val="12"/>
        </w:rPr>
        <w:t>Gul</w:t>
      </w:r>
      <w:r>
        <w:rPr>
          <w:spacing w:val="-4"/>
          <w:w w:val="120"/>
          <w:sz w:val="12"/>
        </w:rPr>
        <w:t> </w:t>
      </w:r>
      <w:r>
        <w:rPr>
          <w:w w:val="120"/>
          <w:sz w:val="12"/>
        </w:rPr>
        <w:t>S,</w:t>
      </w:r>
      <w:r>
        <w:rPr>
          <w:spacing w:val="-4"/>
          <w:w w:val="120"/>
          <w:sz w:val="12"/>
        </w:rPr>
        <w:t> </w:t>
      </w:r>
      <w:r>
        <w:rPr>
          <w:w w:val="120"/>
          <w:sz w:val="12"/>
        </w:rPr>
        <w:t>Jokhio</w:t>
      </w:r>
      <w:r>
        <w:rPr>
          <w:spacing w:val="-4"/>
          <w:w w:val="120"/>
          <w:sz w:val="12"/>
        </w:rPr>
        <w:t> </w:t>
      </w:r>
      <w:r>
        <w:rPr>
          <w:w w:val="120"/>
          <w:sz w:val="12"/>
        </w:rPr>
        <w:t>SH,</w:t>
      </w:r>
      <w:r>
        <w:rPr>
          <w:spacing w:val="-4"/>
          <w:w w:val="120"/>
          <w:sz w:val="12"/>
        </w:rPr>
        <w:t> </w:t>
      </w:r>
      <w:r>
        <w:rPr>
          <w:w w:val="120"/>
          <w:sz w:val="12"/>
        </w:rPr>
        <w:t>Jokhio</w:t>
      </w:r>
      <w:r>
        <w:rPr>
          <w:spacing w:val="-5"/>
          <w:w w:val="120"/>
          <w:sz w:val="12"/>
        </w:rPr>
        <w:t> </w:t>
      </w:r>
      <w:r>
        <w:rPr>
          <w:w w:val="120"/>
          <w:sz w:val="12"/>
        </w:rPr>
        <w:t>IA.</w:t>
      </w:r>
      <w:r>
        <w:rPr>
          <w:spacing w:val="-4"/>
          <w:w w:val="120"/>
          <w:sz w:val="12"/>
        </w:rPr>
        <w:t> </w:t>
      </w:r>
      <w:r>
        <w:rPr>
          <w:w w:val="120"/>
          <w:sz w:val="12"/>
        </w:rPr>
        <w:t>Light-weight</w:t>
      </w:r>
      <w:r>
        <w:rPr>
          <w:spacing w:val="-4"/>
          <w:w w:val="120"/>
          <w:sz w:val="12"/>
        </w:rPr>
        <w:t> </w:t>
      </w:r>
      <w:r>
        <w:rPr>
          <w:w w:val="120"/>
          <w:sz w:val="12"/>
        </w:rPr>
        <w:t>depth-based</w:t>
      </w:r>
      <w:r>
        <w:rPr>
          <w:spacing w:val="-4"/>
          <w:w w:val="120"/>
          <w:sz w:val="12"/>
        </w:rPr>
        <w:t> </w:t>
      </w:r>
      <w:r>
        <w:rPr>
          <w:w w:val="120"/>
          <w:sz w:val="12"/>
        </w:rPr>
        <w:t>routing</w:t>
      </w:r>
      <w:r>
        <w:rPr>
          <w:spacing w:val="-4"/>
          <w:w w:val="120"/>
          <w:sz w:val="12"/>
        </w:rPr>
        <w:t> </w:t>
      </w:r>
      <w:r>
        <w:rPr>
          <w:w w:val="120"/>
          <w:sz w:val="12"/>
        </w:rPr>
        <w:t>for</w:t>
      </w:r>
      <w:r>
        <w:rPr>
          <w:spacing w:val="-4"/>
          <w:w w:val="120"/>
          <w:sz w:val="12"/>
        </w:rPr>
        <w:t> </w:t>
      </w:r>
      <w:r>
        <w:rPr>
          <w:w w:val="120"/>
          <w:sz w:val="12"/>
        </w:rPr>
        <w:t>underwater</w:t>
      </w:r>
      <w:r>
        <w:rPr>
          <w:spacing w:val="40"/>
          <w:w w:val="120"/>
          <w:sz w:val="12"/>
        </w:rPr>
        <w:t> </w:t>
      </w:r>
      <w:r>
        <w:rPr>
          <w:w w:val="115"/>
          <w:sz w:val="12"/>
        </w:rPr>
        <w:t>wireless sensor network. Conference Proceedings: IEEE; Feb 2018 2018. p. 1</w:t>
      </w:r>
      <w:r>
        <w:rPr>
          <w:rFonts w:ascii="STIX" w:hAnsi="STIX"/>
          <w:w w:val="115"/>
          <w:sz w:val="12"/>
        </w:rPr>
        <w:t>–</w:t>
      </w:r>
      <w:r>
        <w:rPr>
          <w:w w:val="115"/>
          <w:sz w:val="12"/>
        </w:rPr>
        <w:t>7.</w:t>
      </w:r>
      <w:r>
        <w:rPr>
          <w:spacing w:val="40"/>
          <w:w w:val="120"/>
          <w:sz w:val="12"/>
        </w:rPr>
        <w:t> </w:t>
      </w:r>
      <w:hyperlink r:id="rId34">
        <w:r>
          <w:rPr>
            <w:color w:val="2196D1"/>
            <w:w w:val="120"/>
            <w:sz w:val="12"/>
          </w:rPr>
          <w:t>https://doi.org/10.1109/ICACS.2018.8333483</w:t>
        </w:r>
      </w:hyperlink>
      <w:r>
        <w:rPr>
          <w:color w:val="2196D1"/>
          <w:w w:val="120"/>
          <w:sz w:val="12"/>
        </w:rPr>
        <w:t> </w:t>
      </w:r>
      <w:r>
        <w:rPr>
          <w:w w:val="120"/>
          <w:sz w:val="12"/>
        </w:rPr>
        <w:t>[Online]. Available: https://</w:t>
      </w:r>
    </w:p>
    <w:p>
      <w:pPr>
        <w:spacing w:before="22"/>
        <w:ind w:left="462" w:right="0" w:firstLine="0"/>
        <w:jc w:val="left"/>
        <w:rPr>
          <w:sz w:val="12"/>
        </w:rPr>
      </w:pPr>
      <w:r>
        <w:rPr>
          <w:spacing w:val="-2"/>
          <w:w w:val="120"/>
          <w:sz w:val="12"/>
        </w:rPr>
        <w:t>ieeexplore.ieee.org/document/8333483.</w:t>
      </w:r>
    </w:p>
    <w:p>
      <w:pPr>
        <w:pStyle w:val="ListParagraph"/>
        <w:numPr>
          <w:ilvl w:val="0"/>
          <w:numId w:val="5"/>
        </w:numPr>
        <w:tabs>
          <w:tab w:pos="460" w:val="left" w:leader="none"/>
          <w:tab w:pos="462" w:val="left" w:leader="none"/>
        </w:tabs>
        <w:spacing w:line="276" w:lineRule="auto" w:before="21" w:after="0"/>
        <w:ind w:left="462" w:right="101" w:hanging="332"/>
        <w:jc w:val="left"/>
        <w:rPr>
          <w:sz w:val="12"/>
        </w:rPr>
      </w:pPr>
      <w:r>
        <w:rPr>
          <w:w w:val="115"/>
          <w:sz w:val="12"/>
        </w:rPr>
        <w:t>Ahmed T, Chaudhary M, Kaleem M, Nazir S. Optimized depth-based routing</w:t>
      </w:r>
      <w:r>
        <w:rPr>
          <w:spacing w:val="40"/>
          <w:w w:val="115"/>
          <w:sz w:val="12"/>
        </w:rPr>
        <w:t> </w:t>
      </w:r>
      <w:r>
        <w:rPr>
          <w:w w:val="115"/>
          <w:sz w:val="12"/>
        </w:rPr>
        <w:t>protocol for underwater wireless sensor networks. Conference Proceedings: </w:t>
      </w:r>
      <w:r>
        <w:rPr>
          <w:w w:val="115"/>
          <w:sz w:val="12"/>
        </w:rPr>
        <w:t>IEEE;</w:t>
      </w:r>
    </w:p>
    <w:p>
      <w:pPr>
        <w:spacing w:line="166" w:lineRule="exact" w:before="0"/>
        <w:ind w:left="462" w:right="0" w:firstLine="0"/>
        <w:jc w:val="left"/>
        <w:rPr>
          <w:sz w:val="12"/>
        </w:rPr>
      </w:pPr>
      <w:r>
        <w:rPr>
          <w:w w:val="120"/>
          <w:sz w:val="12"/>
        </w:rPr>
        <w:t>Dec</w:t>
      </w:r>
      <w:r>
        <w:rPr>
          <w:spacing w:val="-2"/>
          <w:w w:val="120"/>
          <w:sz w:val="12"/>
        </w:rPr>
        <w:t> </w:t>
      </w:r>
      <w:r>
        <w:rPr>
          <w:w w:val="120"/>
          <w:sz w:val="12"/>
        </w:rPr>
        <w:t>2016</w:t>
      </w:r>
      <w:r>
        <w:rPr>
          <w:spacing w:val="-2"/>
          <w:w w:val="120"/>
          <w:sz w:val="12"/>
        </w:rPr>
        <w:t> </w:t>
      </w:r>
      <w:r>
        <w:rPr>
          <w:w w:val="120"/>
          <w:sz w:val="12"/>
        </w:rPr>
        <w:t>2016.</w:t>
      </w:r>
      <w:r>
        <w:rPr>
          <w:spacing w:val="-2"/>
          <w:w w:val="120"/>
          <w:sz w:val="12"/>
        </w:rPr>
        <w:t> </w:t>
      </w:r>
      <w:r>
        <w:rPr>
          <w:w w:val="120"/>
          <w:sz w:val="12"/>
        </w:rPr>
        <w:t>p.</w:t>
      </w:r>
      <w:r>
        <w:rPr>
          <w:spacing w:val="-2"/>
          <w:w w:val="120"/>
          <w:sz w:val="12"/>
        </w:rPr>
        <w:t> </w:t>
      </w:r>
      <w:r>
        <w:rPr>
          <w:w w:val="120"/>
          <w:sz w:val="12"/>
        </w:rPr>
        <w:t>147</w:t>
      </w:r>
      <w:r>
        <w:rPr>
          <w:rFonts w:ascii="STIX" w:hAnsi="STIX"/>
          <w:w w:val="120"/>
          <w:sz w:val="12"/>
        </w:rPr>
        <w:t>–</w:t>
      </w:r>
      <w:r>
        <w:rPr>
          <w:w w:val="120"/>
          <w:sz w:val="12"/>
        </w:rPr>
        <w:t>50.</w:t>
      </w:r>
      <w:r>
        <w:rPr>
          <w:spacing w:val="-2"/>
          <w:w w:val="120"/>
          <w:sz w:val="12"/>
        </w:rPr>
        <w:t> </w:t>
      </w:r>
      <w:hyperlink r:id="rId35">
        <w:r>
          <w:rPr>
            <w:color w:val="2196D1"/>
            <w:spacing w:val="-2"/>
            <w:w w:val="120"/>
            <w:sz w:val="12"/>
          </w:rPr>
          <w:t>https://doi.org/10.1109/ICOSST.2016.7838592</w:t>
        </w:r>
      </w:hyperlink>
    </w:p>
    <w:p>
      <w:pPr>
        <w:spacing w:line="132" w:lineRule="exact" w:before="0"/>
        <w:ind w:left="462" w:right="0" w:firstLine="0"/>
        <w:jc w:val="left"/>
        <w:rPr>
          <w:sz w:val="12"/>
        </w:rPr>
      </w:pPr>
      <w:r>
        <w:rPr>
          <w:w w:val="115"/>
          <w:sz w:val="12"/>
        </w:rPr>
        <w:t>[Online].</w:t>
      </w:r>
      <w:r>
        <w:rPr>
          <w:spacing w:val="69"/>
          <w:w w:val="115"/>
          <w:sz w:val="12"/>
        </w:rPr>
        <w:t> </w:t>
      </w:r>
      <w:r>
        <w:rPr>
          <w:w w:val="115"/>
          <w:sz w:val="12"/>
        </w:rPr>
        <w:t>Available:</w:t>
      </w:r>
      <w:r>
        <w:rPr>
          <w:spacing w:val="67"/>
          <w:w w:val="115"/>
          <w:sz w:val="12"/>
        </w:rPr>
        <w:t> </w:t>
      </w:r>
      <w:r>
        <w:rPr>
          <w:spacing w:val="-2"/>
          <w:w w:val="115"/>
          <w:sz w:val="12"/>
        </w:rPr>
        <w:t>https://ieeexplore.ieee.org/document/7838592.</w:t>
      </w:r>
    </w:p>
    <w:p>
      <w:pPr>
        <w:pStyle w:val="ListParagraph"/>
        <w:numPr>
          <w:ilvl w:val="0"/>
          <w:numId w:val="5"/>
        </w:numPr>
        <w:tabs>
          <w:tab w:pos="460" w:val="left" w:leader="none"/>
          <w:tab w:pos="462" w:val="left" w:leader="none"/>
        </w:tabs>
        <w:spacing w:line="276" w:lineRule="auto" w:before="22" w:after="0"/>
        <w:ind w:left="462" w:right="192" w:hanging="332"/>
        <w:jc w:val="left"/>
        <w:rPr>
          <w:sz w:val="12"/>
        </w:rPr>
      </w:pPr>
      <w:bookmarkStart w:name="_bookmark38" w:id="65"/>
      <w:bookmarkEnd w:id="65"/>
      <w:r>
        <w:rPr/>
      </w:r>
      <w:r>
        <w:rPr>
          <w:w w:val="115"/>
          <w:sz w:val="12"/>
        </w:rPr>
        <w:t>Nithiyanandam N, Parthiban L. An efficient voting based method to detect sink</w:t>
      </w:r>
      <w:r>
        <w:rPr>
          <w:spacing w:val="40"/>
          <w:w w:val="115"/>
          <w:sz w:val="12"/>
        </w:rPr>
        <w:t> </w:t>
      </w:r>
      <w:r>
        <w:rPr>
          <w:w w:val="115"/>
          <w:sz w:val="12"/>
        </w:rPr>
        <w:t>hole in</w:t>
      </w:r>
      <w:r>
        <w:rPr>
          <w:spacing w:val="24"/>
          <w:w w:val="115"/>
          <w:sz w:val="12"/>
        </w:rPr>
        <w:t> </w:t>
      </w:r>
      <w:r>
        <w:rPr>
          <w:w w:val="115"/>
          <w:sz w:val="12"/>
        </w:rPr>
        <w:t>wireless acoustic sensor networks. Int</w:t>
      </w:r>
      <w:r>
        <w:rPr>
          <w:spacing w:val="24"/>
          <w:w w:val="115"/>
          <w:sz w:val="12"/>
        </w:rPr>
        <w:t> </w:t>
      </w:r>
      <w:r>
        <w:rPr>
          <w:w w:val="115"/>
          <w:sz w:val="12"/>
        </w:rPr>
        <w:t>J Speech Technol 2020;23(2):</w:t>
      </w:r>
    </w:p>
    <w:p>
      <w:pPr>
        <w:spacing w:line="166" w:lineRule="exact" w:before="0"/>
        <w:ind w:left="462" w:right="0" w:firstLine="0"/>
        <w:jc w:val="left"/>
        <w:rPr>
          <w:sz w:val="12"/>
        </w:rPr>
      </w:pPr>
      <w:r>
        <w:rPr>
          <w:w w:val="120"/>
          <w:sz w:val="12"/>
        </w:rPr>
        <w:t>343</w:t>
      </w:r>
      <w:r>
        <w:rPr>
          <w:rFonts w:ascii="STIX" w:hAnsi="STIX"/>
          <w:w w:val="120"/>
          <w:sz w:val="12"/>
        </w:rPr>
        <w:t>–</w:t>
      </w:r>
      <w:r>
        <w:rPr>
          <w:w w:val="120"/>
          <w:sz w:val="12"/>
        </w:rPr>
        <w:t>54.</w:t>
      </w:r>
      <w:r>
        <w:rPr>
          <w:spacing w:val="21"/>
          <w:w w:val="120"/>
          <w:sz w:val="12"/>
        </w:rPr>
        <w:t> </w:t>
      </w:r>
      <w:hyperlink r:id="rId36">
        <w:r>
          <w:rPr>
            <w:color w:val="2196D1"/>
            <w:w w:val="120"/>
            <w:sz w:val="12"/>
          </w:rPr>
          <w:t>https://doi.org/10.1007/s10772-020-09700-3</w:t>
        </w:r>
      </w:hyperlink>
      <w:r>
        <w:rPr>
          <w:w w:val="120"/>
          <w:sz w:val="12"/>
        </w:rPr>
        <w:t>.</w:t>
      </w:r>
      <w:r>
        <w:rPr>
          <w:spacing w:val="22"/>
          <w:w w:val="120"/>
          <w:sz w:val="12"/>
        </w:rPr>
        <w:t> </w:t>
      </w:r>
      <w:r>
        <w:rPr>
          <w:spacing w:val="-2"/>
          <w:w w:val="120"/>
          <w:sz w:val="12"/>
        </w:rPr>
        <w:t>2020/06/01.</w:t>
      </w:r>
    </w:p>
    <w:p>
      <w:pPr>
        <w:pStyle w:val="ListParagraph"/>
        <w:numPr>
          <w:ilvl w:val="0"/>
          <w:numId w:val="5"/>
        </w:numPr>
        <w:tabs>
          <w:tab w:pos="460" w:val="left" w:leader="none"/>
          <w:tab w:pos="462" w:val="left" w:leader="none"/>
        </w:tabs>
        <w:spacing w:line="276" w:lineRule="auto" w:before="0" w:after="0"/>
        <w:ind w:left="462" w:right="78" w:hanging="332"/>
        <w:jc w:val="left"/>
        <w:rPr>
          <w:sz w:val="12"/>
        </w:rPr>
      </w:pPr>
      <w:bookmarkStart w:name="_bookmark39" w:id="66"/>
      <w:bookmarkEnd w:id="66"/>
      <w:r>
        <w:rPr/>
      </w:r>
      <w:r>
        <w:rPr>
          <w:w w:val="115"/>
          <w:sz w:val="12"/>
        </w:rPr>
        <w:t>Kala</w:t>
      </w:r>
      <w:r>
        <w:rPr>
          <w:spacing w:val="-6"/>
          <w:w w:val="115"/>
          <w:sz w:val="12"/>
        </w:rPr>
        <w:t> </w:t>
      </w:r>
      <w:r>
        <w:rPr>
          <w:w w:val="115"/>
          <w:sz w:val="12"/>
        </w:rPr>
        <w:t>PC,</w:t>
      </w:r>
      <w:r>
        <w:rPr>
          <w:spacing w:val="-7"/>
          <w:w w:val="115"/>
          <w:sz w:val="12"/>
        </w:rPr>
        <w:t> </w:t>
      </w:r>
      <w:r>
        <w:rPr>
          <w:w w:val="115"/>
          <w:sz w:val="12"/>
        </w:rPr>
        <w:t>Agrawal</w:t>
      </w:r>
      <w:r>
        <w:rPr>
          <w:spacing w:val="-7"/>
          <w:w w:val="115"/>
          <w:sz w:val="12"/>
        </w:rPr>
        <w:t> </w:t>
      </w:r>
      <w:r>
        <w:rPr>
          <w:w w:val="115"/>
          <w:sz w:val="12"/>
        </w:rPr>
        <w:t>AP,</w:t>
      </w:r>
      <w:r>
        <w:rPr>
          <w:spacing w:val="-7"/>
          <w:w w:val="115"/>
          <w:sz w:val="12"/>
        </w:rPr>
        <w:t> </w:t>
      </w:r>
      <w:r>
        <w:rPr>
          <w:w w:val="115"/>
          <w:sz w:val="12"/>
        </w:rPr>
        <w:t>Sharma</w:t>
      </w:r>
      <w:r>
        <w:rPr>
          <w:spacing w:val="-7"/>
          <w:w w:val="115"/>
          <w:sz w:val="12"/>
        </w:rPr>
        <w:t> </w:t>
      </w:r>
      <w:r>
        <w:rPr>
          <w:w w:val="115"/>
          <w:sz w:val="12"/>
        </w:rPr>
        <w:t>RR.</w:t>
      </w:r>
      <w:r>
        <w:rPr>
          <w:spacing w:val="-7"/>
          <w:w w:val="115"/>
          <w:sz w:val="12"/>
        </w:rPr>
        <w:t> </w:t>
      </w:r>
      <w:r>
        <w:rPr>
          <w:w w:val="115"/>
          <w:sz w:val="12"/>
        </w:rPr>
        <w:t>A</w:t>
      </w:r>
      <w:r>
        <w:rPr>
          <w:spacing w:val="-6"/>
          <w:w w:val="115"/>
          <w:sz w:val="12"/>
        </w:rPr>
        <w:t> </w:t>
      </w:r>
      <w:r>
        <w:rPr>
          <w:w w:val="115"/>
          <w:sz w:val="12"/>
        </w:rPr>
        <w:t>novel</w:t>
      </w:r>
      <w:r>
        <w:rPr>
          <w:spacing w:val="-7"/>
          <w:w w:val="115"/>
          <w:sz w:val="12"/>
        </w:rPr>
        <w:t> </w:t>
      </w:r>
      <w:r>
        <w:rPr>
          <w:w w:val="115"/>
          <w:sz w:val="12"/>
        </w:rPr>
        <w:t>approach</w:t>
      </w:r>
      <w:r>
        <w:rPr>
          <w:spacing w:val="-7"/>
          <w:w w:val="115"/>
          <w:sz w:val="12"/>
        </w:rPr>
        <w:t> </w:t>
      </w:r>
      <w:r>
        <w:rPr>
          <w:w w:val="115"/>
          <w:sz w:val="12"/>
        </w:rPr>
        <w:t>for</w:t>
      </w:r>
      <w:r>
        <w:rPr>
          <w:spacing w:val="-8"/>
          <w:w w:val="115"/>
          <w:sz w:val="12"/>
        </w:rPr>
        <w:t> </w:t>
      </w:r>
      <w:r>
        <w:rPr>
          <w:w w:val="115"/>
          <w:sz w:val="12"/>
        </w:rPr>
        <w:t>isolation</w:t>
      </w:r>
      <w:r>
        <w:rPr>
          <w:spacing w:val="-6"/>
          <w:w w:val="115"/>
          <w:sz w:val="12"/>
        </w:rPr>
        <w:t> </w:t>
      </w:r>
      <w:r>
        <w:rPr>
          <w:w w:val="115"/>
          <w:sz w:val="12"/>
        </w:rPr>
        <w:t>of</w:t>
      </w:r>
      <w:r>
        <w:rPr>
          <w:spacing w:val="-6"/>
          <w:w w:val="115"/>
          <w:sz w:val="12"/>
        </w:rPr>
        <w:t> </w:t>
      </w:r>
      <w:r>
        <w:rPr>
          <w:w w:val="115"/>
          <w:sz w:val="12"/>
        </w:rPr>
        <w:t>sinkhole</w:t>
      </w:r>
      <w:r>
        <w:rPr>
          <w:spacing w:val="-8"/>
          <w:w w:val="115"/>
          <w:sz w:val="12"/>
        </w:rPr>
        <w:t> </w:t>
      </w:r>
      <w:r>
        <w:rPr>
          <w:w w:val="115"/>
          <w:sz w:val="12"/>
        </w:rPr>
        <w:t>attack</w:t>
      </w:r>
      <w:r>
        <w:rPr>
          <w:spacing w:val="40"/>
          <w:w w:val="115"/>
          <w:sz w:val="12"/>
        </w:rPr>
        <w:t> </w:t>
      </w:r>
      <w:r>
        <w:rPr>
          <w:w w:val="115"/>
          <w:sz w:val="12"/>
        </w:rPr>
        <w:t>in wireless sensor networks. 29-31 Jan. 2020. In: 2020 10th international</w:t>
      </w:r>
      <w:r>
        <w:rPr>
          <w:spacing w:val="80"/>
          <w:w w:val="115"/>
          <w:sz w:val="12"/>
        </w:rPr>
        <w:t> </w:t>
      </w:r>
      <w:r>
        <w:rPr>
          <w:w w:val="115"/>
          <w:sz w:val="12"/>
        </w:rPr>
        <w:t>conference on cloud computing. Confluence: Data Science &amp; Engineering; 2020.</w:t>
      </w:r>
    </w:p>
    <w:p>
      <w:pPr>
        <w:spacing w:line="166" w:lineRule="exact" w:before="0"/>
        <w:ind w:left="462" w:right="0" w:firstLine="0"/>
        <w:jc w:val="left"/>
        <w:rPr>
          <w:sz w:val="12"/>
        </w:rPr>
      </w:pPr>
      <w:r>
        <w:rPr>
          <w:w w:val="120"/>
          <w:sz w:val="12"/>
        </w:rPr>
        <w:t>p.</w:t>
      </w:r>
      <w:r>
        <w:rPr>
          <w:spacing w:val="-1"/>
          <w:w w:val="120"/>
          <w:sz w:val="12"/>
        </w:rPr>
        <w:t> </w:t>
      </w:r>
      <w:r>
        <w:rPr>
          <w:w w:val="120"/>
          <w:sz w:val="12"/>
        </w:rPr>
        <w:t>163</w:t>
      </w:r>
      <w:r>
        <w:rPr>
          <w:rFonts w:ascii="STIX" w:hAnsi="STIX"/>
          <w:w w:val="120"/>
          <w:sz w:val="12"/>
        </w:rPr>
        <w:t>–</w:t>
      </w:r>
      <w:r>
        <w:rPr>
          <w:w w:val="120"/>
          <w:sz w:val="12"/>
        </w:rPr>
        <w:t>6.</w:t>
      </w:r>
      <w:r>
        <w:rPr>
          <w:spacing w:val="1"/>
          <w:w w:val="120"/>
          <w:sz w:val="12"/>
        </w:rPr>
        <w:t> </w:t>
      </w:r>
      <w:hyperlink r:id="rId37">
        <w:r>
          <w:rPr>
            <w:color w:val="2196D1"/>
            <w:spacing w:val="-2"/>
            <w:w w:val="120"/>
            <w:sz w:val="12"/>
          </w:rPr>
          <w:t>https://doi.org/10.1109/Confluence47617.2020.9057981</w:t>
        </w:r>
      </w:hyperlink>
      <w:r>
        <w:rPr>
          <w:spacing w:val="-2"/>
          <w:w w:val="120"/>
          <w:sz w:val="12"/>
        </w:rPr>
        <w:t>.</w:t>
      </w:r>
    </w:p>
    <w:p>
      <w:pPr>
        <w:pStyle w:val="ListParagraph"/>
        <w:numPr>
          <w:ilvl w:val="0"/>
          <w:numId w:val="5"/>
        </w:numPr>
        <w:tabs>
          <w:tab w:pos="461" w:val="left" w:leader="none"/>
        </w:tabs>
        <w:spacing w:line="133" w:lineRule="exact" w:before="0" w:after="0"/>
        <w:ind w:left="461" w:right="0" w:hanging="330"/>
        <w:jc w:val="left"/>
        <w:rPr>
          <w:sz w:val="12"/>
        </w:rPr>
      </w:pPr>
      <w:bookmarkStart w:name="_bookmark40" w:id="67"/>
      <w:bookmarkEnd w:id="67"/>
      <w:r>
        <w:rPr/>
      </w:r>
      <w:r>
        <w:rPr>
          <w:w w:val="115"/>
          <w:sz w:val="12"/>
        </w:rPr>
        <w:t>Zuba</w:t>
      </w:r>
      <w:r>
        <w:rPr>
          <w:spacing w:val="3"/>
          <w:w w:val="115"/>
          <w:sz w:val="12"/>
        </w:rPr>
        <w:t> </w:t>
      </w:r>
      <w:r>
        <w:rPr>
          <w:w w:val="115"/>
          <w:sz w:val="12"/>
        </w:rPr>
        <w:t>M,</w:t>
      </w:r>
      <w:r>
        <w:rPr>
          <w:spacing w:val="5"/>
          <w:w w:val="115"/>
          <w:sz w:val="12"/>
        </w:rPr>
        <w:t> </w:t>
      </w:r>
      <w:r>
        <w:rPr>
          <w:w w:val="115"/>
          <w:sz w:val="12"/>
        </w:rPr>
        <w:t>Fagan</w:t>
      </w:r>
      <w:r>
        <w:rPr>
          <w:spacing w:val="3"/>
          <w:w w:val="115"/>
          <w:sz w:val="12"/>
        </w:rPr>
        <w:t> </w:t>
      </w:r>
      <w:r>
        <w:rPr>
          <w:w w:val="115"/>
          <w:sz w:val="12"/>
        </w:rPr>
        <w:t>M,</w:t>
      </w:r>
      <w:r>
        <w:rPr>
          <w:spacing w:val="5"/>
          <w:w w:val="115"/>
          <w:sz w:val="12"/>
        </w:rPr>
        <w:t> </w:t>
      </w:r>
      <w:r>
        <w:rPr>
          <w:w w:val="115"/>
          <w:sz w:val="12"/>
        </w:rPr>
        <w:t>Jun-Hong</w:t>
      </w:r>
      <w:r>
        <w:rPr>
          <w:spacing w:val="4"/>
          <w:w w:val="115"/>
          <w:sz w:val="12"/>
        </w:rPr>
        <w:t> </w:t>
      </w:r>
      <w:r>
        <w:rPr>
          <w:w w:val="115"/>
          <w:sz w:val="12"/>
        </w:rPr>
        <w:t>C,</w:t>
      </w:r>
      <w:r>
        <w:rPr>
          <w:spacing w:val="2"/>
          <w:w w:val="115"/>
          <w:sz w:val="12"/>
        </w:rPr>
        <w:t> </w:t>
      </w:r>
      <w:r>
        <w:rPr>
          <w:w w:val="115"/>
          <w:sz w:val="12"/>
        </w:rPr>
        <w:t>Zhijie</w:t>
      </w:r>
      <w:r>
        <w:rPr>
          <w:spacing w:val="4"/>
          <w:w w:val="115"/>
          <w:sz w:val="12"/>
        </w:rPr>
        <w:t> </w:t>
      </w:r>
      <w:r>
        <w:rPr>
          <w:w w:val="115"/>
          <w:sz w:val="12"/>
        </w:rPr>
        <w:t>S.</w:t>
      </w:r>
      <w:r>
        <w:rPr>
          <w:spacing w:val="4"/>
          <w:w w:val="115"/>
          <w:sz w:val="12"/>
        </w:rPr>
        <w:t> </w:t>
      </w:r>
      <w:r>
        <w:rPr>
          <w:w w:val="115"/>
          <w:sz w:val="12"/>
        </w:rPr>
        <w:t>A</w:t>
      </w:r>
      <w:r>
        <w:rPr>
          <w:spacing w:val="4"/>
          <w:w w:val="115"/>
          <w:sz w:val="12"/>
        </w:rPr>
        <w:t> </w:t>
      </w:r>
      <w:r>
        <w:rPr>
          <w:w w:val="115"/>
          <w:sz w:val="12"/>
        </w:rPr>
        <w:t>vulnerability</w:t>
      </w:r>
      <w:r>
        <w:rPr>
          <w:spacing w:val="4"/>
          <w:w w:val="115"/>
          <w:sz w:val="12"/>
        </w:rPr>
        <w:t> </w:t>
      </w:r>
      <w:r>
        <w:rPr>
          <w:w w:val="115"/>
          <w:sz w:val="12"/>
        </w:rPr>
        <w:t>study</w:t>
      </w:r>
      <w:r>
        <w:rPr>
          <w:spacing w:val="5"/>
          <w:w w:val="115"/>
          <w:sz w:val="12"/>
        </w:rPr>
        <w:t> </w:t>
      </w:r>
      <w:r>
        <w:rPr>
          <w:w w:val="115"/>
          <w:sz w:val="12"/>
        </w:rPr>
        <w:t>of</w:t>
      </w:r>
      <w:r>
        <w:rPr>
          <w:spacing w:val="3"/>
          <w:w w:val="115"/>
          <w:sz w:val="12"/>
        </w:rPr>
        <w:t> </w:t>
      </w:r>
      <w:r>
        <w:rPr>
          <w:spacing w:val="-2"/>
          <w:w w:val="115"/>
          <w:sz w:val="12"/>
        </w:rPr>
        <w:t>geographic</w:t>
      </w:r>
    </w:p>
    <w:p>
      <w:pPr>
        <w:spacing w:line="240" w:lineRule="auto" w:before="17"/>
        <w:ind w:left="462" w:right="271" w:firstLine="0"/>
        <w:jc w:val="both"/>
        <w:rPr>
          <w:sz w:val="12"/>
        </w:rPr>
      </w:pPr>
      <w:r>
        <w:rPr>
          <w:w w:val="115"/>
          <w:sz w:val="12"/>
        </w:rPr>
        <w:t>routing in Underwater Acoustic Networks. Oct 2013. Conference Proceedings:</w:t>
      </w:r>
      <w:r>
        <w:rPr>
          <w:spacing w:val="40"/>
          <w:w w:val="115"/>
          <w:sz w:val="12"/>
        </w:rPr>
        <w:t> </w:t>
      </w:r>
      <w:r>
        <w:rPr>
          <w:w w:val="115"/>
          <w:sz w:val="12"/>
        </w:rPr>
        <w:t>IEEE; 2013. p. 109</w:t>
      </w:r>
      <w:r>
        <w:rPr>
          <w:rFonts w:ascii="STIX" w:hAnsi="STIX"/>
          <w:w w:val="115"/>
          <w:sz w:val="12"/>
        </w:rPr>
        <w:t>–</w:t>
      </w:r>
      <w:r>
        <w:rPr>
          <w:w w:val="115"/>
          <w:sz w:val="12"/>
        </w:rPr>
        <w:t>17. </w:t>
      </w:r>
      <w:hyperlink r:id="rId38">
        <w:r>
          <w:rPr>
            <w:color w:val="2196D1"/>
            <w:w w:val="115"/>
            <w:sz w:val="12"/>
          </w:rPr>
          <w:t>https://doi.org/10.1109/CNS.2013.6682698</w:t>
        </w:r>
      </w:hyperlink>
      <w:r>
        <w:rPr>
          <w:color w:val="2196D1"/>
          <w:w w:val="115"/>
          <w:sz w:val="12"/>
        </w:rPr>
        <w:t> </w:t>
      </w:r>
      <w:r>
        <w:rPr>
          <w:w w:val="115"/>
          <w:sz w:val="12"/>
        </w:rPr>
        <w:t>[Online].</w:t>
      </w:r>
      <w:r>
        <w:rPr>
          <w:spacing w:val="40"/>
          <w:w w:val="115"/>
          <w:sz w:val="12"/>
        </w:rPr>
        <w:t> </w:t>
      </w:r>
      <w:r>
        <w:rPr>
          <w:w w:val="115"/>
          <w:sz w:val="12"/>
        </w:rPr>
        <w:t>Available: https://ieeexplore.ieee.org/document/6682698.</w:t>
      </w:r>
    </w:p>
    <w:p>
      <w:pPr>
        <w:pStyle w:val="ListParagraph"/>
        <w:numPr>
          <w:ilvl w:val="0"/>
          <w:numId w:val="5"/>
        </w:numPr>
        <w:tabs>
          <w:tab w:pos="460" w:val="left" w:leader="none"/>
          <w:tab w:pos="462" w:val="left" w:leader="none"/>
        </w:tabs>
        <w:spacing w:line="276" w:lineRule="auto" w:before="107" w:after="0"/>
        <w:ind w:left="462" w:right="346" w:hanging="332"/>
        <w:jc w:val="left"/>
        <w:rPr>
          <w:sz w:val="12"/>
        </w:rPr>
      </w:pPr>
      <w:r>
        <w:rPr/>
        <w:br w:type="column"/>
      </w:r>
      <w:bookmarkStart w:name="_bookmark41" w:id="68"/>
      <w:bookmarkEnd w:id="68"/>
      <w:r>
        <w:rPr/>
      </w:r>
      <w:r>
        <w:rPr>
          <w:w w:val="115"/>
          <w:sz w:val="12"/>
        </w:rPr>
        <w:t>Alharbi A. DBSR: a depth-based secure routing protocol for underwater sensor</w:t>
      </w:r>
      <w:r>
        <w:rPr>
          <w:spacing w:val="40"/>
          <w:w w:val="115"/>
          <w:sz w:val="12"/>
        </w:rPr>
        <w:t> </w:t>
      </w:r>
      <w:r>
        <w:rPr>
          <w:w w:val="115"/>
          <w:sz w:val="12"/>
        </w:rPr>
        <w:t>networks.</w:t>
      </w:r>
      <w:r>
        <w:rPr>
          <w:spacing w:val="32"/>
          <w:w w:val="115"/>
          <w:sz w:val="12"/>
        </w:rPr>
        <w:t> </w:t>
      </w:r>
      <w:r>
        <w:rPr>
          <w:w w:val="115"/>
          <w:sz w:val="12"/>
        </w:rPr>
        <w:t>Int</w:t>
      </w:r>
      <w:r>
        <w:rPr>
          <w:spacing w:val="34"/>
          <w:w w:val="115"/>
          <w:sz w:val="12"/>
        </w:rPr>
        <w:t> </w:t>
      </w:r>
      <w:r>
        <w:rPr>
          <w:w w:val="115"/>
          <w:sz w:val="12"/>
        </w:rPr>
        <w:t>J</w:t>
      </w:r>
      <w:r>
        <w:rPr>
          <w:spacing w:val="32"/>
          <w:w w:val="115"/>
          <w:sz w:val="12"/>
        </w:rPr>
        <w:t> </w:t>
      </w:r>
      <w:r>
        <w:rPr>
          <w:w w:val="115"/>
          <w:sz w:val="12"/>
        </w:rPr>
        <w:t>Adv</w:t>
      </w:r>
      <w:r>
        <w:rPr>
          <w:spacing w:val="32"/>
          <w:w w:val="115"/>
          <w:sz w:val="12"/>
        </w:rPr>
        <w:t> </w:t>
      </w:r>
      <w:r>
        <w:rPr>
          <w:w w:val="115"/>
          <w:sz w:val="12"/>
        </w:rPr>
        <w:t>Comput</w:t>
      </w:r>
      <w:r>
        <w:rPr>
          <w:spacing w:val="32"/>
          <w:w w:val="115"/>
          <w:sz w:val="12"/>
        </w:rPr>
        <w:t> </w:t>
      </w:r>
      <w:r>
        <w:rPr>
          <w:w w:val="115"/>
          <w:sz w:val="12"/>
        </w:rPr>
        <w:t>Sci</w:t>
      </w:r>
      <w:r>
        <w:rPr>
          <w:spacing w:val="31"/>
          <w:w w:val="115"/>
          <w:sz w:val="12"/>
        </w:rPr>
        <w:t> </w:t>
      </w:r>
      <w:r>
        <w:rPr>
          <w:w w:val="115"/>
          <w:sz w:val="12"/>
        </w:rPr>
        <w:t>Appl</w:t>
      </w:r>
      <w:r>
        <w:rPr>
          <w:spacing w:val="34"/>
          <w:w w:val="115"/>
          <w:sz w:val="12"/>
        </w:rPr>
        <w:t> </w:t>
      </w:r>
      <w:r>
        <w:rPr>
          <w:w w:val="115"/>
          <w:sz w:val="12"/>
        </w:rPr>
        <w:t>2020;11(9).</w:t>
      </w:r>
      <w:r>
        <w:rPr>
          <w:spacing w:val="32"/>
          <w:w w:val="115"/>
          <w:sz w:val="12"/>
        </w:rPr>
        <w:t> </w:t>
      </w:r>
      <w:hyperlink r:id="rId39">
        <w:r>
          <w:rPr>
            <w:color w:val="2196D1"/>
            <w:w w:val="115"/>
            <w:sz w:val="12"/>
          </w:rPr>
          <w:t>https://doi.org/10.14569/</w:t>
        </w:r>
      </w:hyperlink>
      <w:r>
        <w:rPr>
          <w:color w:val="2196D1"/>
          <w:spacing w:val="40"/>
          <w:w w:val="115"/>
          <w:sz w:val="12"/>
        </w:rPr>
        <w:t> </w:t>
      </w:r>
      <w:hyperlink r:id="rId39">
        <w:r>
          <w:rPr>
            <w:color w:val="2196D1"/>
            <w:spacing w:val="-2"/>
            <w:w w:val="115"/>
            <w:sz w:val="12"/>
          </w:rPr>
          <w:t>ijacsa.2020.0110974</w:t>
        </w:r>
      </w:hyperlink>
      <w:r>
        <w:rPr>
          <w:spacing w:val="-2"/>
          <w:w w:val="115"/>
          <w:sz w:val="12"/>
        </w:rPr>
        <w:t>.</w:t>
      </w:r>
    </w:p>
    <w:p>
      <w:pPr>
        <w:pStyle w:val="ListParagraph"/>
        <w:numPr>
          <w:ilvl w:val="0"/>
          <w:numId w:val="5"/>
        </w:numPr>
        <w:tabs>
          <w:tab w:pos="460" w:val="left" w:leader="none"/>
          <w:tab w:pos="462" w:val="left" w:leader="none"/>
        </w:tabs>
        <w:spacing w:line="276" w:lineRule="auto" w:before="2" w:after="0"/>
        <w:ind w:left="462" w:right="169" w:hanging="332"/>
        <w:jc w:val="left"/>
        <w:rPr>
          <w:sz w:val="12"/>
        </w:rPr>
      </w:pPr>
      <w:bookmarkStart w:name="_bookmark42" w:id="69"/>
      <w:bookmarkEnd w:id="69"/>
      <w:r>
        <w:rPr/>
      </w:r>
      <w:r>
        <w:rPr>
          <w:w w:val="115"/>
          <w:sz w:val="12"/>
        </w:rPr>
        <w:t>Jinfang</w:t>
      </w:r>
      <w:r>
        <w:rPr>
          <w:spacing w:val="-7"/>
          <w:w w:val="115"/>
          <w:sz w:val="12"/>
        </w:rPr>
        <w:t> </w:t>
      </w:r>
      <w:r>
        <w:rPr>
          <w:w w:val="115"/>
          <w:sz w:val="12"/>
        </w:rPr>
        <w:t>J,</w:t>
      </w:r>
      <w:r>
        <w:rPr>
          <w:spacing w:val="-7"/>
          <w:w w:val="115"/>
          <w:sz w:val="12"/>
        </w:rPr>
        <w:t> </w:t>
      </w:r>
      <w:r>
        <w:rPr>
          <w:w w:val="115"/>
          <w:sz w:val="12"/>
        </w:rPr>
        <w:t>Guangjie</w:t>
      </w:r>
      <w:r>
        <w:rPr>
          <w:spacing w:val="-7"/>
          <w:w w:val="115"/>
          <w:sz w:val="12"/>
        </w:rPr>
        <w:t> </w:t>
      </w:r>
      <w:r>
        <w:rPr>
          <w:w w:val="115"/>
          <w:sz w:val="12"/>
        </w:rPr>
        <w:t>H,</w:t>
      </w:r>
      <w:r>
        <w:rPr>
          <w:spacing w:val="-7"/>
          <w:w w:val="115"/>
          <w:sz w:val="12"/>
        </w:rPr>
        <w:t> </w:t>
      </w:r>
      <w:r>
        <w:rPr>
          <w:w w:val="115"/>
          <w:sz w:val="12"/>
        </w:rPr>
        <w:t>Lei</w:t>
      </w:r>
      <w:r>
        <w:rPr>
          <w:spacing w:val="-7"/>
          <w:w w:val="115"/>
          <w:sz w:val="12"/>
        </w:rPr>
        <w:t> </w:t>
      </w:r>
      <w:r>
        <w:rPr>
          <w:w w:val="115"/>
          <w:sz w:val="12"/>
        </w:rPr>
        <w:t>S,</w:t>
      </w:r>
      <w:r>
        <w:rPr>
          <w:spacing w:val="-7"/>
          <w:w w:val="115"/>
          <w:sz w:val="12"/>
        </w:rPr>
        <w:t> </w:t>
      </w:r>
      <w:r>
        <w:rPr>
          <w:w w:val="115"/>
          <w:sz w:val="12"/>
        </w:rPr>
        <w:t>Chan</w:t>
      </w:r>
      <w:r>
        <w:rPr>
          <w:spacing w:val="-7"/>
          <w:w w:val="115"/>
          <w:sz w:val="12"/>
        </w:rPr>
        <w:t> </w:t>
      </w:r>
      <w:r>
        <w:rPr>
          <w:w w:val="115"/>
          <w:sz w:val="12"/>
        </w:rPr>
        <w:t>S,</w:t>
      </w:r>
      <w:r>
        <w:rPr>
          <w:spacing w:val="-7"/>
          <w:w w:val="115"/>
          <w:sz w:val="12"/>
        </w:rPr>
        <w:t> </w:t>
      </w:r>
      <w:r>
        <w:rPr>
          <w:w w:val="115"/>
          <w:sz w:val="12"/>
        </w:rPr>
        <w:t>Kun</w:t>
      </w:r>
      <w:r>
        <w:rPr>
          <w:spacing w:val="-7"/>
          <w:w w:val="115"/>
          <w:sz w:val="12"/>
        </w:rPr>
        <w:t> </w:t>
      </w:r>
      <w:r>
        <w:rPr>
          <w:w w:val="115"/>
          <w:sz w:val="12"/>
        </w:rPr>
        <w:t>W.</w:t>
      </w:r>
      <w:r>
        <w:rPr>
          <w:spacing w:val="-7"/>
          <w:w w:val="115"/>
          <w:sz w:val="12"/>
        </w:rPr>
        <w:t> </w:t>
      </w:r>
      <w:r>
        <w:rPr>
          <w:w w:val="115"/>
          <w:sz w:val="12"/>
        </w:rPr>
        <w:t>A</w:t>
      </w:r>
      <w:r>
        <w:rPr>
          <w:spacing w:val="-7"/>
          <w:w w:val="115"/>
          <w:sz w:val="12"/>
        </w:rPr>
        <w:t> </w:t>
      </w:r>
      <w:r>
        <w:rPr>
          <w:w w:val="115"/>
          <w:sz w:val="12"/>
        </w:rPr>
        <w:t>trust</w:t>
      </w:r>
      <w:r>
        <w:rPr>
          <w:spacing w:val="-7"/>
          <w:w w:val="115"/>
          <w:sz w:val="12"/>
        </w:rPr>
        <w:t> </w:t>
      </w:r>
      <w:r>
        <w:rPr>
          <w:w w:val="115"/>
          <w:sz w:val="12"/>
        </w:rPr>
        <w:t>model</w:t>
      </w:r>
      <w:r>
        <w:rPr>
          <w:spacing w:val="-7"/>
          <w:w w:val="115"/>
          <w:sz w:val="12"/>
        </w:rPr>
        <w:t> </w:t>
      </w:r>
      <w:r>
        <w:rPr>
          <w:w w:val="115"/>
          <w:sz w:val="12"/>
        </w:rPr>
        <w:t>based</w:t>
      </w:r>
      <w:r>
        <w:rPr>
          <w:spacing w:val="-7"/>
          <w:w w:val="115"/>
          <w:sz w:val="12"/>
        </w:rPr>
        <w:t> </w:t>
      </w:r>
      <w:r>
        <w:rPr>
          <w:w w:val="115"/>
          <w:sz w:val="12"/>
        </w:rPr>
        <w:t>on</w:t>
      </w:r>
      <w:r>
        <w:rPr>
          <w:spacing w:val="-7"/>
          <w:w w:val="115"/>
          <w:sz w:val="12"/>
        </w:rPr>
        <w:t> </w:t>
      </w:r>
      <w:r>
        <w:rPr>
          <w:w w:val="115"/>
          <w:sz w:val="12"/>
        </w:rPr>
        <w:t>cloud</w:t>
      </w:r>
      <w:r>
        <w:rPr>
          <w:spacing w:val="-7"/>
          <w:w w:val="115"/>
          <w:sz w:val="12"/>
        </w:rPr>
        <w:t> </w:t>
      </w:r>
      <w:r>
        <w:rPr>
          <w:w w:val="115"/>
          <w:sz w:val="12"/>
        </w:rPr>
        <w:t>theory</w:t>
      </w:r>
      <w:r>
        <w:rPr>
          <w:spacing w:val="-6"/>
          <w:w w:val="115"/>
          <w:sz w:val="12"/>
        </w:rPr>
        <w:t> </w:t>
      </w:r>
      <w:r>
        <w:rPr>
          <w:w w:val="115"/>
          <w:sz w:val="12"/>
        </w:rPr>
        <w:t>in</w:t>
      </w:r>
      <w:r>
        <w:rPr>
          <w:spacing w:val="40"/>
          <w:w w:val="115"/>
          <w:sz w:val="12"/>
        </w:rPr>
        <w:t> </w:t>
      </w:r>
      <w:r>
        <w:rPr>
          <w:w w:val="115"/>
          <w:sz w:val="12"/>
        </w:rPr>
        <w:t>underwater acoustic sensor networks. IEEE Transactions on Industrial Informatics</w:t>
      </w:r>
    </w:p>
    <w:p>
      <w:pPr>
        <w:spacing w:line="166" w:lineRule="exact" w:before="0"/>
        <w:ind w:left="462" w:right="0" w:firstLine="0"/>
        <w:jc w:val="left"/>
        <w:rPr>
          <w:sz w:val="12"/>
        </w:rPr>
      </w:pPr>
      <w:r>
        <w:rPr>
          <w:w w:val="115"/>
          <w:sz w:val="12"/>
        </w:rPr>
        <w:t>2017;13(1):342</w:t>
      </w:r>
      <w:r>
        <w:rPr>
          <w:rFonts w:ascii="STIX" w:hAnsi="STIX"/>
          <w:w w:val="115"/>
          <w:sz w:val="12"/>
        </w:rPr>
        <w:t>–</w:t>
      </w:r>
      <w:r>
        <w:rPr>
          <w:w w:val="115"/>
          <w:sz w:val="12"/>
        </w:rPr>
        <w:t>50.</w:t>
      </w:r>
      <w:r>
        <w:rPr>
          <w:spacing w:val="28"/>
          <w:w w:val="120"/>
          <w:sz w:val="12"/>
        </w:rPr>
        <w:t> </w:t>
      </w:r>
      <w:hyperlink r:id="rId40">
        <w:r>
          <w:rPr>
            <w:color w:val="2196D1"/>
            <w:spacing w:val="-2"/>
            <w:w w:val="120"/>
            <w:sz w:val="12"/>
          </w:rPr>
          <w:t>https://doi.org/10.1109/TII.2015.2510226</w:t>
        </w:r>
      </w:hyperlink>
      <w:r>
        <w:rPr>
          <w:spacing w:val="-2"/>
          <w:w w:val="120"/>
          <w:sz w:val="12"/>
        </w:rPr>
        <w:t>.</w:t>
      </w:r>
    </w:p>
    <w:p>
      <w:pPr>
        <w:pStyle w:val="ListParagraph"/>
        <w:numPr>
          <w:ilvl w:val="0"/>
          <w:numId w:val="5"/>
        </w:numPr>
        <w:tabs>
          <w:tab w:pos="460" w:val="left" w:leader="none"/>
          <w:tab w:pos="462" w:val="left" w:leader="none"/>
        </w:tabs>
        <w:spacing w:line="276" w:lineRule="auto" w:before="0" w:after="0"/>
        <w:ind w:left="462" w:right="170" w:hanging="332"/>
        <w:jc w:val="left"/>
        <w:rPr>
          <w:sz w:val="12"/>
        </w:rPr>
      </w:pPr>
      <w:bookmarkStart w:name="_bookmark43" w:id="70"/>
      <w:bookmarkEnd w:id="70"/>
      <w:r>
        <w:rPr/>
      </w:r>
      <w:r>
        <w:rPr>
          <w:w w:val="115"/>
          <w:sz w:val="12"/>
        </w:rPr>
        <w:t>Han G, Jiang J, Shu L, Guizani M. An attack-resistant trust model based on</w:t>
      </w:r>
      <w:r>
        <w:rPr>
          <w:spacing w:val="40"/>
          <w:w w:val="115"/>
          <w:sz w:val="12"/>
        </w:rPr>
        <w:t> </w:t>
      </w:r>
      <w:r>
        <w:rPr>
          <w:w w:val="115"/>
          <w:sz w:val="12"/>
        </w:rPr>
        <w:t>multidimensional trust metrics in underwater acoustic sensor network. IEEE </w:t>
      </w:r>
      <w:r>
        <w:rPr>
          <w:w w:val="115"/>
          <w:sz w:val="12"/>
        </w:rPr>
        <w:t>Trans</w:t>
      </w:r>
    </w:p>
    <w:p>
      <w:pPr>
        <w:spacing w:line="223" w:lineRule="auto" w:before="0"/>
        <w:ind w:left="462" w:right="473" w:firstLine="0"/>
        <w:jc w:val="left"/>
        <w:rPr>
          <w:sz w:val="12"/>
        </w:rPr>
      </w:pPr>
      <w:r>
        <w:rPr>
          <w:w w:val="115"/>
          <w:sz w:val="12"/>
        </w:rPr>
        <w:t>Mobile Comput 2015;14(12):2447</w:t>
      </w:r>
      <w:r>
        <w:rPr>
          <w:rFonts w:ascii="STIX" w:hAnsi="STIX"/>
          <w:w w:val="115"/>
          <w:sz w:val="12"/>
        </w:rPr>
        <w:t>–</w:t>
      </w:r>
      <w:r>
        <w:rPr>
          <w:w w:val="115"/>
          <w:sz w:val="12"/>
        </w:rPr>
        <w:t>59. </w:t>
      </w:r>
      <w:hyperlink r:id="rId41">
        <w:r>
          <w:rPr>
            <w:color w:val="2196D1"/>
            <w:w w:val="115"/>
            <w:sz w:val="12"/>
          </w:rPr>
          <w:t>https://doi.org/10.1109/</w:t>
        </w:r>
      </w:hyperlink>
      <w:r>
        <w:rPr>
          <w:color w:val="2196D1"/>
          <w:spacing w:val="40"/>
          <w:w w:val="115"/>
          <w:sz w:val="12"/>
        </w:rPr>
        <w:t> </w:t>
      </w:r>
      <w:hyperlink r:id="rId41">
        <w:r>
          <w:rPr>
            <w:color w:val="2196D1"/>
            <w:spacing w:val="-2"/>
            <w:w w:val="115"/>
            <w:sz w:val="12"/>
          </w:rPr>
          <w:t>TMC.2015.2402120</w:t>
        </w:r>
      </w:hyperlink>
      <w:r>
        <w:rPr>
          <w:spacing w:val="-2"/>
          <w:w w:val="115"/>
          <w:sz w:val="12"/>
        </w:rPr>
        <w:t>.</w:t>
      </w:r>
    </w:p>
    <w:p>
      <w:pPr>
        <w:pStyle w:val="ListParagraph"/>
        <w:numPr>
          <w:ilvl w:val="0"/>
          <w:numId w:val="5"/>
        </w:numPr>
        <w:tabs>
          <w:tab w:pos="460" w:val="left" w:leader="none"/>
          <w:tab w:pos="462" w:val="left" w:leader="none"/>
        </w:tabs>
        <w:spacing w:line="278" w:lineRule="auto" w:before="18" w:after="0"/>
        <w:ind w:left="462" w:right="219" w:hanging="332"/>
        <w:jc w:val="left"/>
        <w:rPr>
          <w:sz w:val="12"/>
        </w:rPr>
      </w:pPr>
      <w:bookmarkStart w:name="_bookmark44" w:id="71"/>
      <w:bookmarkEnd w:id="71"/>
      <w:r>
        <w:rPr/>
      </w:r>
      <w:r>
        <w:rPr>
          <w:w w:val="115"/>
          <w:sz w:val="12"/>
        </w:rPr>
        <w:t>Bereketli</w:t>
      </w:r>
      <w:r>
        <w:rPr>
          <w:spacing w:val="-3"/>
          <w:w w:val="115"/>
          <w:sz w:val="12"/>
        </w:rPr>
        <w:t> </w:t>
      </w:r>
      <w:r>
        <w:rPr>
          <w:w w:val="115"/>
          <w:sz w:val="12"/>
        </w:rPr>
        <w:t>A,</w:t>
      </w:r>
      <w:r>
        <w:rPr>
          <w:spacing w:val="-3"/>
          <w:w w:val="115"/>
          <w:sz w:val="12"/>
        </w:rPr>
        <w:t> </w:t>
      </w:r>
      <w:r>
        <w:rPr>
          <w:w w:val="115"/>
          <w:sz w:val="12"/>
        </w:rPr>
        <w:t>Guldogan</w:t>
      </w:r>
      <w:r>
        <w:rPr>
          <w:spacing w:val="-4"/>
          <w:w w:val="115"/>
          <w:sz w:val="12"/>
        </w:rPr>
        <w:t> </w:t>
      </w:r>
      <w:r>
        <w:rPr>
          <w:w w:val="115"/>
          <w:sz w:val="12"/>
        </w:rPr>
        <w:t>MB,</w:t>
      </w:r>
      <w:r>
        <w:rPr>
          <w:spacing w:val="-2"/>
          <w:w w:val="115"/>
          <w:sz w:val="12"/>
        </w:rPr>
        <w:t> </w:t>
      </w:r>
      <w:r>
        <w:rPr>
          <w:w w:val="115"/>
          <w:sz w:val="12"/>
        </w:rPr>
        <w:t>Kolcak</w:t>
      </w:r>
      <w:r>
        <w:rPr>
          <w:spacing w:val="-4"/>
          <w:w w:val="115"/>
          <w:sz w:val="12"/>
        </w:rPr>
        <w:t> </w:t>
      </w:r>
      <w:r>
        <w:rPr>
          <w:w w:val="115"/>
          <w:sz w:val="12"/>
        </w:rPr>
        <w:t>T,</w:t>
      </w:r>
      <w:r>
        <w:rPr>
          <w:spacing w:val="-2"/>
          <w:w w:val="115"/>
          <w:sz w:val="12"/>
        </w:rPr>
        <w:t> </w:t>
      </w:r>
      <w:r>
        <w:rPr>
          <w:w w:val="115"/>
          <w:sz w:val="12"/>
        </w:rPr>
        <w:t>Gudu</w:t>
      </w:r>
      <w:r>
        <w:rPr>
          <w:spacing w:val="-3"/>
          <w:w w:val="115"/>
          <w:sz w:val="12"/>
        </w:rPr>
        <w:t> </w:t>
      </w:r>
      <w:r>
        <w:rPr>
          <w:w w:val="115"/>
          <w:sz w:val="12"/>
        </w:rPr>
        <w:t>T,</w:t>
      </w:r>
      <w:r>
        <w:rPr>
          <w:spacing w:val="-3"/>
          <w:w w:val="115"/>
          <w:sz w:val="12"/>
        </w:rPr>
        <w:t> </w:t>
      </w:r>
      <w:r>
        <w:rPr>
          <w:w w:val="115"/>
          <w:sz w:val="12"/>
        </w:rPr>
        <w:t>Avsar</w:t>
      </w:r>
      <w:r>
        <w:rPr>
          <w:spacing w:val="-3"/>
          <w:w w:val="115"/>
          <w:sz w:val="12"/>
        </w:rPr>
        <w:t> </w:t>
      </w:r>
      <w:r>
        <w:rPr>
          <w:w w:val="115"/>
          <w:sz w:val="12"/>
        </w:rPr>
        <w:t>AL.</w:t>
      </w:r>
      <w:r>
        <w:rPr>
          <w:spacing w:val="-4"/>
          <w:w w:val="115"/>
          <w:sz w:val="12"/>
        </w:rPr>
        <w:t> </w:t>
      </w:r>
      <w:r>
        <w:rPr>
          <w:w w:val="115"/>
          <w:sz w:val="12"/>
        </w:rPr>
        <w:t>Experimental</w:t>
      </w:r>
      <w:r>
        <w:rPr>
          <w:spacing w:val="-3"/>
          <w:w w:val="115"/>
          <w:sz w:val="12"/>
        </w:rPr>
        <w:t> </w:t>
      </w:r>
      <w:r>
        <w:rPr>
          <w:w w:val="115"/>
          <w:sz w:val="12"/>
        </w:rPr>
        <w:t>results</w:t>
      </w:r>
      <w:r>
        <w:rPr>
          <w:spacing w:val="-4"/>
          <w:w w:val="115"/>
          <w:sz w:val="12"/>
        </w:rPr>
        <w:t> </w:t>
      </w:r>
      <w:r>
        <w:rPr>
          <w:w w:val="115"/>
          <w:sz w:val="12"/>
        </w:rPr>
        <w:t>for</w:t>
      </w:r>
      <w:r>
        <w:rPr>
          <w:spacing w:val="40"/>
          <w:w w:val="115"/>
          <w:sz w:val="12"/>
        </w:rPr>
        <w:t> </w:t>
      </w:r>
      <w:r>
        <w:rPr>
          <w:w w:val="115"/>
          <w:sz w:val="12"/>
        </w:rPr>
        <w:t>direction of arrival estimation with a single acoustic vector sensor in shallow</w:t>
      </w:r>
      <w:r>
        <w:rPr>
          <w:spacing w:val="40"/>
          <w:w w:val="115"/>
          <w:sz w:val="12"/>
        </w:rPr>
        <w:t> </w:t>
      </w:r>
      <w:r>
        <w:rPr>
          <w:w w:val="115"/>
          <w:sz w:val="12"/>
        </w:rPr>
        <w:t>water.</w:t>
      </w:r>
      <w:r>
        <w:rPr>
          <w:spacing w:val="40"/>
          <w:w w:val="115"/>
          <w:sz w:val="12"/>
        </w:rPr>
        <w:t> </w:t>
      </w:r>
      <w:r>
        <w:rPr>
          <w:w w:val="115"/>
          <w:sz w:val="12"/>
        </w:rPr>
        <w:t>Journal</w:t>
      </w:r>
      <w:r>
        <w:rPr>
          <w:spacing w:val="39"/>
          <w:w w:val="115"/>
          <w:sz w:val="12"/>
        </w:rPr>
        <w:t> </w:t>
      </w:r>
      <w:r>
        <w:rPr>
          <w:w w:val="115"/>
          <w:sz w:val="12"/>
        </w:rPr>
        <w:t>of</w:t>
      </w:r>
      <w:r>
        <w:rPr>
          <w:spacing w:val="40"/>
          <w:w w:val="115"/>
          <w:sz w:val="12"/>
        </w:rPr>
        <w:t> </w:t>
      </w:r>
      <w:r>
        <w:rPr>
          <w:w w:val="115"/>
          <w:sz w:val="12"/>
        </w:rPr>
        <w:t>Sensors</w:t>
      </w:r>
      <w:r>
        <w:rPr>
          <w:spacing w:val="39"/>
          <w:w w:val="115"/>
          <w:sz w:val="12"/>
        </w:rPr>
        <w:t> </w:t>
      </w:r>
      <w:r>
        <w:rPr>
          <w:w w:val="115"/>
          <w:sz w:val="12"/>
        </w:rPr>
        <w:t>2015:401353.</w:t>
      </w:r>
      <w:r>
        <w:rPr>
          <w:spacing w:val="40"/>
          <w:w w:val="115"/>
          <w:sz w:val="12"/>
        </w:rPr>
        <w:t> </w:t>
      </w:r>
      <w:hyperlink r:id="rId42">
        <w:r>
          <w:rPr>
            <w:color w:val="2196D1"/>
            <w:w w:val="115"/>
            <w:sz w:val="12"/>
          </w:rPr>
          <w:t>https://doi.org/10.1155/2015/401353</w:t>
        </w:r>
      </w:hyperlink>
      <w:r>
        <w:rPr>
          <w:w w:val="115"/>
          <w:sz w:val="12"/>
        </w:rPr>
        <w:t>.</w:t>
      </w:r>
      <w:r>
        <w:rPr>
          <w:spacing w:val="40"/>
          <w:w w:val="115"/>
          <w:sz w:val="12"/>
        </w:rPr>
        <w:t> </w:t>
      </w:r>
      <w:r>
        <w:rPr>
          <w:w w:val="115"/>
          <w:sz w:val="12"/>
        </w:rPr>
        <w:t>2015/05/19 2015.</w:t>
      </w:r>
    </w:p>
    <w:p>
      <w:pPr>
        <w:pStyle w:val="ListParagraph"/>
        <w:numPr>
          <w:ilvl w:val="0"/>
          <w:numId w:val="5"/>
        </w:numPr>
        <w:tabs>
          <w:tab w:pos="460" w:val="left" w:leader="none"/>
          <w:tab w:pos="462" w:val="left" w:leader="none"/>
        </w:tabs>
        <w:spacing w:line="278" w:lineRule="auto" w:before="0" w:after="0"/>
        <w:ind w:left="462" w:right="169" w:hanging="332"/>
        <w:jc w:val="left"/>
        <w:rPr>
          <w:sz w:val="12"/>
        </w:rPr>
      </w:pPr>
      <w:bookmarkStart w:name="_bookmark45" w:id="72"/>
      <w:bookmarkEnd w:id="72"/>
      <w:r>
        <w:rPr/>
      </w:r>
      <w:hyperlink r:id="rId43">
        <w:r>
          <w:rPr>
            <w:color w:val="2196D1"/>
            <w:w w:val="115"/>
            <w:sz w:val="12"/>
          </w:rPr>
          <w:t>Xie</w:t>
        </w:r>
        <w:r>
          <w:rPr>
            <w:color w:val="2196D1"/>
            <w:spacing w:val="-8"/>
            <w:w w:val="115"/>
            <w:sz w:val="12"/>
          </w:rPr>
          <w:t> </w:t>
        </w:r>
        <w:r>
          <w:rPr>
            <w:color w:val="2196D1"/>
            <w:w w:val="115"/>
            <w:sz w:val="12"/>
          </w:rPr>
          <w:t>P,</w:t>
        </w:r>
        <w:r>
          <w:rPr>
            <w:color w:val="2196D1"/>
            <w:spacing w:val="-8"/>
            <w:w w:val="115"/>
            <w:sz w:val="12"/>
          </w:rPr>
          <w:t> </w:t>
        </w:r>
        <w:r>
          <w:rPr>
            <w:color w:val="2196D1"/>
            <w:w w:val="115"/>
            <w:sz w:val="12"/>
          </w:rPr>
          <w:t>Cui</w:t>
        </w:r>
        <w:r>
          <w:rPr>
            <w:color w:val="2196D1"/>
            <w:spacing w:val="-8"/>
            <w:w w:val="115"/>
            <w:sz w:val="12"/>
          </w:rPr>
          <w:t> </w:t>
        </w:r>
        <w:r>
          <w:rPr>
            <w:color w:val="2196D1"/>
            <w:w w:val="115"/>
            <w:sz w:val="12"/>
          </w:rPr>
          <w:t>J-H,</w:t>
        </w:r>
        <w:r>
          <w:rPr>
            <w:color w:val="2196D1"/>
            <w:spacing w:val="-8"/>
            <w:w w:val="115"/>
            <w:sz w:val="12"/>
          </w:rPr>
          <w:t> </w:t>
        </w:r>
        <w:r>
          <w:rPr>
            <w:color w:val="2196D1"/>
            <w:w w:val="115"/>
            <w:sz w:val="12"/>
          </w:rPr>
          <w:t>Lao</w:t>
        </w:r>
        <w:r>
          <w:rPr>
            <w:color w:val="2196D1"/>
            <w:spacing w:val="-8"/>
            <w:w w:val="115"/>
            <w:sz w:val="12"/>
          </w:rPr>
          <w:t> </w:t>
        </w:r>
        <w:r>
          <w:rPr>
            <w:color w:val="2196D1"/>
            <w:w w:val="115"/>
            <w:sz w:val="12"/>
          </w:rPr>
          <w:t>L.</w:t>
        </w:r>
        <w:r>
          <w:rPr>
            <w:color w:val="2196D1"/>
            <w:spacing w:val="-8"/>
            <w:w w:val="115"/>
            <w:sz w:val="12"/>
          </w:rPr>
          <w:t> </w:t>
        </w:r>
        <w:r>
          <w:rPr>
            <w:color w:val="2196D1"/>
            <w:w w:val="115"/>
            <w:sz w:val="12"/>
          </w:rPr>
          <w:t>VBF:</w:t>
        </w:r>
        <w:r>
          <w:rPr>
            <w:color w:val="2196D1"/>
            <w:spacing w:val="-9"/>
            <w:w w:val="115"/>
            <w:sz w:val="12"/>
          </w:rPr>
          <w:t> </w:t>
        </w:r>
        <w:r>
          <w:rPr>
            <w:color w:val="2196D1"/>
            <w:w w:val="115"/>
            <w:sz w:val="12"/>
          </w:rPr>
          <w:t>vector-based</w:t>
        </w:r>
        <w:r>
          <w:rPr>
            <w:color w:val="2196D1"/>
            <w:spacing w:val="-7"/>
            <w:w w:val="115"/>
            <w:sz w:val="12"/>
          </w:rPr>
          <w:t> </w:t>
        </w:r>
        <w:r>
          <w:rPr>
            <w:color w:val="2196D1"/>
            <w:w w:val="115"/>
            <w:sz w:val="12"/>
          </w:rPr>
          <w:t>forwarding</w:t>
        </w:r>
        <w:r>
          <w:rPr>
            <w:color w:val="2196D1"/>
            <w:spacing w:val="-8"/>
            <w:w w:val="115"/>
            <w:sz w:val="12"/>
          </w:rPr>
          <w:t> </w:t>
        </w:r>
        <w:r>
          <w:rPr>
            <w:color w:val="2196D1"/>
            <w:w w:val="115"/>
            <w:sz w:val="12"/>
          </w:rPr>
          <w:t>protocol</w:t>
        </w:r>
        <w:r>
          <w:rPr>
            <w:color w:val="2196D1"/>
            <w:spacing w:val="-8"/>
            <w:w w:val="115"/>
            <w:sz w:val="12"/>
          </w:rPr>
          <w:t> </w:t>
        </w:r>
        <w:r>
          <w:rPr>
            <w:color w:val="2196D1"/>
            <w:w w:val="115"/>
            <w:sz w:val="12"/>
          </w:rPr>
          <w:t>for</w:t>
        </w:r>
        <w:r>
          <w:rPr>
            <w:color w:val="2196D1"/>
            <w:spacing w:val="-9"/>
            <w:w w:val="115"/>
            <w:sz w:val="12"/>
          </w:rPr>
          <w:t> </w:t>
        </w:r>
        <w:r>
          <w:rPr>
            <w:color w:val="2196D1"/>
            <w:w w:val="115"/>
            <w:sz w:val="12"/>
          </w:rPr>
          <w:t>underwater</w:t>
        </w:r>
        <w:r>
          <w:rPr>
            <w:color w:val="2196D1"/>
            <w:spacing w:val="-7"/>
            <w:w w:val="115"/>
            <w:sz w:val="12"/>
          </w:rPr>
          <w:t> </w:t>
        </w:r>
        <w:r>
          <w:rPr>
            <w:color w:val="2196D1"/>
            <w:w w:val="115"/>
            <w:sz w:val="12"/>
          </w:rPr>
          <w:t>sensor</w:t>
        </w:r>
      </w:hyperlink>
      <w:r>
        <w:rPr>
          <w:color w:val="2196D1"/>
          <w:spacing w:val="40"/>
          <w:w w:val="115"/>
          <w:sz w:val="12"/>
        </w:rPr>
        <w:t> </w:t>
      </w:r>
      <w:hyperlink r:id="rId43">
        <w:r>
          <w:rPr>
            <w:color w:val="2196D1"/>
            <w:w w:val="115"/>
            <w:sz w:val="12"/>
          </w:rPr>
          <w:t>networks. In: Networking 2006. Networking technologies, services, and </w:t>
        </w:r>
        <w:r>
          <w:rPr>
            <w:color w:val="2196D1"/>
            <w:w w:val="115"/>
            <w:sz w:val="12"/>
          </w:rPr>
          <w:t>protocols;</w:t>
        </w:r>
      </w:hyperlink>
      <w:r>
        <w:rPr>
          <w:color w:val="2196D1"/>
          <w:spacing w:val="40"/>
          <w:w w:val="115"/>
          <w:sz w:val="12"/>
        </w:rPr>
        <w:t> </w:t>
      </w:r>
      <w:hyperlink r:id="rId43">
        <w:r>
          <w:rPr>
            <w:color w:val="2196D1"/>
            <w:w w:val="115"/>
            <w:sz w:val="12"/>
          </w:rPr>
          <w:t>performance of computer and communication networks; mobile and wireless</w:t>
        </w:r>
      </w:hyperlink>
      <w:r>
        <w:rPr>
          <w:color w:val="2196D1"/>
          <w:spacing w:val="40"/>
          <w:w w:val="115"/>
          <w:sz w:val="12"/>
        </w:rPr>
        <w:t> </w:t>
      </w:r>
      <w:hyperlink r:id="rId43">
        <w:r>
          <w:rPr>
            <w:color w:val="2196D1"/>
            <w:w w:val="115"/>
            <w:sz w:val="12"/>
          </w:rPr>
          <w:t>communications systems, vol. 3976. Berlin, Heidelberg: Springer Berlin</w:t>
        </w:r>
      </w:hyperlink>
    </w:p>
    <w:p>
      <w:pPr>
        <w:spacing w:line="163" w:lineRule="exact" w:before="0"/>
        <w:ind w:left="462" w:right="0" w:firstLine="0"/>
        <w:jc w:val="left"/>
        <w:rPr>
          <w:sz w:val="12"/>
        </w:rPr>
      </w:pPr>
      <w:hyperlink r:id="rId43">
        <w:r>
          <w:rPr>
            <w:color w:val="2196D1"/>
            <w:w w:val="115"/>
            <w:sz w:val="12"/>
          </w:rPr>
          <w:t>Heidelberg;</w:t>
        </w:r>
        <w:r>
          <w:rPr>
            <w:color w:val="2196D1"/>
            <w:spacing w:val="10"/>
            <w:w w:val="115"/>
            <w:sz w:val="12"/>
          </w:rPr>
          <w:t> </w:t>
        </w:r>
        <w:r>
          <w:rPr>
            <w:color w:val="2196D1"/>
            <w:w w:val="115"/>
            <w:sz w:val="12"/>
          </w:rPr>
          <w:t>2006.</w:t>
        </w:r>
        <w:r>
          <w:rPr>
            <w:color w:val="2196D1"/>
            <w:spacing w:val="11"/>
            <w:w w:val="115"/>
            <w:sz w:val="12"/>
          </w:rPr>
          <w:t> </w:t>
        </w:r>
        <w:r>
          <w:rPr>
            <w:color w:val="2196D1"/>
            <w:w w:val="115"/>
            <w:sz w:val="12"/>
          </w:rPr>
          <w:t>p.</w:t>
        </w:r>
        <w:r>
          <w:rPr>
            <w:color w:val="2196D1"/>
            <w:spacing w:val="10"/>
            <w:w w:val="115"/>
            <w:sz w:val="12"/>
          </w:rPr>
          <w:t> </w:t>
        </w:r>
        <w:r>
          <w:rPr>
            <w:color w:val="2196D1"/>
            <w:w w:val="115"/>
            <w:sz w:val="12"/>
          </w:rPr>
          <w:t>1216</w:t>
        </w:r>
        <w:r>
          <w:rPr>
            <w:rFonts w:ascii="STIX" w:hAnsi="STIX"/>
            <w:color w:val="2196D1"/>
            <w:w w:val="115"/>
            <w:sz w:val="12"/>
          </w:rPr>
          <w:t>–</w:t>
        </w:r>
        <w:r>
          <w:rPr>
            <w:color w:val="2196D1"/>
            <w:w w:val="115"/>
            <w:sz w:val="12"/>
          </w:rPr>
          <w:t>21</w:t>
        </w:r>
        <w:r>
          <w:rPr>
            <w:color w:val="2196D1"/>
            <w:spacing w:val="9"/>
            <w:w w:val="115"/>
            <w:sz w:val="12"/>
          </w:rPr>
          <w:t> </w:t>
        </w:r>
        <w:r>
          <w:rPr>
            <w:color w:val="2196D1"/>
            <w:w w:val="115"/>
            <w:sz w:val="12"/>
          </w:rPr>
          <w:t>(Lecture</w:t>
        </w:r>
        <w:r>
          <w:rPr>
            <w:color w:val="2196D1"/>
            <w:spacing w:val="10"/>
            <w:w w:val="115"/>
            <w:sz w:val="12"/>
          </w:rPr>
          <w:t> </w:t>
        </w:r>
        <w:r>
          <w:rPr>
            <w:color w:val="2196D1"/>
            <w:w w:val="115"/>
            <w:sz w:val="12"/>
          </w:rPr>
          <w:t>Notes</w:t>
        </w:r>
        <w:r>
          <w:rPr>
            <w:color w:val="2196D1"/>
            <w:spacing w:val="10"/>
            <w:w w:val="115"/>
            <w:sz w:val="12"/>
          </w:rPr>
          <w:t> </w:t>
        </w:r>
        <w:r>
          <w:rPr>
            <w:color w:val="2196D1"/>
            <w:w w:val="115"/>
            <w:sz w:val="12"/>
          </w:rPr>
          <w:t>in</w:t>
        </w:r>
        <w:r>
          <w:rPr>
            <w:color w:val="2196D1"/>
            <w:spacing w:val="11"/>
            <w:w w:val="115"/>
            <w:sz w:val="12"/>
          </w:rPr>
          <w:t> </w:t>
        </w:r>
        <w:r>
          <w:rPr>
            <w:color w:val="2196D1"/>
            <w:w w:val="115"/>
            <w:sz w:val="12"/>
          </w:rPr>
          <w:t>Computer</w:t>
        </w:r>
        <w:r>
          <w:rPr>
            <w:color w:val="2196D1"/>
            <w:spacing w:val="10"/>
            <w:w w:val="115"/>
            <w:sz w:val="12"/>
          </w:rPr>
          <w:t> </w:t>
        </w:r>
        <w:r>
          <w:rPr>
            <w:color w:val="2196D1"/>
            <w:spacing w:val="-2"/>
            <w:w w:val="115"/>
            <w:sz w:val="12"/>
          </w:rPr>
          <w:t>Science</w:t>
        </w:r>
      </w:hyperlink>
      <w:r>
        <w:rPr>
          <w:spacing w:val="-2"/>
          <w:w w:val="115"/>
          <w:sz w:val="12"/>
        </w:rPr>
        <w:t>.</w:t>
      </w:r>
    </w:p>
    <w:p>
      <w:pPr>
        <w:pStyle w:val="ListParagraph"/>
        <w:numPr>
          <w:ilvl w:val="0"/>
          <w:numId w:val="5"/>
        </w:numPr>
        <w:tabs>
          <w:tab w:pos="460" w:val="left" w:leader="none"/>
          <w:tab w:pos="462" w:val="left" w:leader="none"/>
        </w:tabs>
        <w:spacing w:line="240" w:lineRule="auto" w:before="0" w:after="0"/>
        <w:ind w:left="462" w:right="169" w:hanging="332"/>
        <w:jc w:val="both"/>
        <w:rPr>
          <w:sz w:val="12"/>
        </w:rPr>
      </w:pPr>
      <w:bookmarkStart w:name="_bookmark46" w:id="73"/>
      <w:bookmarkEnd w:id="73"/>
      <w:r>
        <w:rPr/>
      </w:r>
      <w:r>
        <w:rPr>
          <w:w w:val="115"/>
          <w:sz w:val="12"/>
        </w:rPr>
        <w:t>Barenco</w:t>
      </w:r>
      <w:r>
        <w:rPr>
          <w:spacing w:val="-9"/>
          <w:w w:val="115"/>
          <w:sz w:val="12"/>
        </w:rPr>
        <w:t> </w:t>
      </w:r>
      <w:r>
        <w:rPr>
          <w:w w:val="115"/>
          <w:sz w:val="12"/>
        </w:rPr>
        <w:t>Abbas</w:t>
      </w:r>
      <w:r>
        <w:rPr>
          <w:spacing w:val="-9"/>
          <w:w w:val="115"/>
          <w:sz w:val="12"/>
        </w:rPr>
        <w:t> </w:t>
      </w:r>
      <w:r>
        <w:rPr>
          <w:w w:val="115"/>
          <w:sz w:val="12"/>
        </w:rPr>
        <w:t>CJ,</w:t>
      </w:r>
      <w:r>
        <w:rPr>
          <w:spacing w:val="-8"/>
          <w:w w:val="115"/>
          <w:sz w:val="12"/>
        </w:rPr>
        <w:t> </w:t>
      </w:r>
      <w:r>
        <w:rPr>
          <w:w w:val="115"/>
          <w:sz w:val="12"/>
        </w:rPr>
        <w:t>Montandon</w:t>
      </w:r>
      <w:r>
        <w:rPr>
          <w:spacing w:val="-9"/>
          <w:w w:val="115"/>
          <w:sz w:val="12"/>
        </w:rPr>
        <w:t> </w:t>
      </w:r>
      <w:r>
        <w:rPr>
          <w:w w:val="115"/>
          <w:sz w:val="12"/>
        </w:rPr>
        <w:t>R,</w:t>
      </w:r>
      <w:r>
        <w:rPr>
          <w:spacing w:val="-9"/>
          <w:w w:val="115"/>
          <w:sz w:val="12"/>
        </w:rPr>
        <w:t> </w:t>
      </w:r>
      <w:r>
        <w:rPr>
          <w:w w:val="115"/>
          <w:sz w:val="12"/>
        </w:rPr>
        <w:t>Sandoval</w:t>
      </w:r>
      <w:r>
        <w:rPr>
          <w:spacing w:val="-8"/>
          <w:w w:val="115"/>
          <w:sz w:val="12"/>
        </w:rPr>
        <w:t> </w:t>
      </w:r>
      <w:r>
        <w:rPr>
          <w:w w:val="115"/>
          <w:sz w:val="12"/>
        </w:rPr>
        <w:t>Orozco</w:t>
      </w:r>
      <w:r>
        <w:rPr>
          <w:spacing w:val="-9"/>
          <w:w w:val="115"/>
          <w:sz w:val="12"/>
        </w:rPr>
        <w:t> </w:t>
      </w:r>
      <w:r>
        <w:rPr>
          <w:w w:val="115"/>
          <w:sz w:val="12"/>
        </w:rPr>
        <w:t>AL,</w:t>
      </w:r>
      <w:r>
        <w:rPr>
          <w:spacing w:val="-8"/>
          <w:w w:val="115"/>
          <w:sz w:val="12"/>
        </w:rPr>
        <w:t> </w:t>
      </w:r>
      <w:r>
        <w:rPr>
          <w:w w:val="115"/>
          <w:sz w:val="12"/>
        </w:rPr>
        <w:t>Garcia</w:t>
      </w:r>
      <w:r>
        <w:rPr>
          <w:spacing w:val="-9"/>
          <w:w w:val="115"/>
          <w:sz w:val="12"/>
        </w:rPr>
        <w:t> </w:t>
      </w:r>
      <w:r>
        <w:rPr>
          <w:w w:val="115"/>
          <w:sz w:val="12"/>
        </w:rPr>
        <w:t>Villalba</w:t>
      </w:r>
      <w:r>
        <w:rPr>
          <w:spacing w:val="-9"/>
          <w:w w:val="115"/>
          <w:sz w:val="12"/>
        </w:rPr>
        <w:t> </w:t>
      </w:r>
      <w:r>
        <w:rPr>
          <w:w w:val="115"/>
          <w:sz w:val="12"/>
        </w:rPr>
        <w:t>LJ.</w:t>
      </w:r>
      <w:r>
        <w:rPr>
          <w:spacing w:val="-8"/>
          <w:w w:val="115"/>
          <w:sz w:val="12"/>
        </w:rPr>
        <w:t> </w:t>
      </w:r>
      <w:r>
        <w:rPr>
          <w:w w:val="115"/>
          <w:sz w:val="12"/>
        </w:rPr>
        <w:t>EBVBF:</w:t>
      </w:r>
      <w:r>
        <w:rPr>
          <w:spacing w:val="40"/>
          <w:w w:val="115"/>
          <w:sz w:val="12"/>
        </w:rPr>
        <w:t> </w:t>
      </w:r>
      <w:r>
        <w:rPr>
          <w:w w:val="115"/>
          <w:sz w:val="12"/>
        </w:rPr>
        <w:t>energy balanced vector based forwarding protocol. IEEE Access </w:t>
      </w:r>
      <w:r>
        <w:rPr>
          <w:w w:val="115"/>
          <w:sz w:val="12"/>
        </w:rPr>
        <w:t>2019;7:54273</w:t>
      </w:r>
      <w:r>
        <w:rPr>
          <w:rFonts w:ascii="STIX" w:hAnsi="STIX"/>
          <w:w w:val="115"/>
          <w:sz w:val="12"/>
        </w:rPr>
        <w:t>–</w:t>
      </w:r>
      <w:r>
        <w:rPr>
          <w:w w:val="115"/>
          <w:sz w:val="12"/>
        </w:rPr>
        <w:t>84.</w:t>
      </w:r>
      <w:r>
        <w:rPr>
          <w:spacing w:val="40"/>
          <w:w w:val="115"/>
          <w:sz w:val="12"/>
        </w:rPr>
        <w:t> </w:t>
      </w:r>
      <w:hyperlink r:id="rId44">
        <w:r>
          <w:rPr>
            <w:color w:val="2196D1"/>
            <w:spacing w:val="-2"/>
            <w:w w:val="115"/>
            <w:sz w:val="12"/>
          </w:rPr>
          <w:t>https://doi.org/10.1109/ACCESS.2019.2913026</w:t>
        </w:r>
      </w:hyperlink>
      <w:r>
        <w:rPr>
          <w:spacing w:val="-2"/>
          <w:w w:val="115"/>
          <w:sz w:val="12"/>
        </w:rPr>
        <w:t>.</w:t>
      </w:r>
    </w:p>
    <w:p>
      <w:pPr>
        <w:pStyle w:val="ListParagraph"/>
        <w:numPr>
          <w:ilvl w:val="0"/>
          <w:numId w:val="5"/>
        </w:numPr>
        <w:tabs>
          <w:tab w:pos="460" w:val="left" w:leader="none"/>
          <w:tab w:pos="462" w:val="left" w:leader="none"/>
        </w:tabs>
        <w:spacing w:line="276" w:lineRule="auto" w:before="13" w:after="0"/>
        <w:ind w:left="462" w:right="429" w:hanging="332"/>
        <w:jc w:val="left"/>
        <w:rPr>
          <w:sz w:val="12"/>
        </w:rPr>
      </w:pPr>
      <w:bookmarkStart w:name="_bookmark47" w:id="74"/>
      <w:bookmarkEnd w:id="74"/>
      <w:r>
        <w:rPr/>
      </w:r>
      <w:r>
        <w:rPr>
          <w:w w:val="120"/>
          <w:sz w:val="12"/>
        </w:rPr>
        <w:t>Wahid</w:t>
      </w:r>
      <w:r>
        <w:rPr>
          <w:spacing w:val="-2"/>
          <w:w w:val="120"/>
          <w:sz w:val="12"/>
        </w:rPr>
        <w:t> </w:t>
      </w:r>
      <w:r>
        <w:rPr>
          <w:w w:val="120"/>
          <w:sz w:val="12"/>
        </w:rPr>
        <w:t>A,</w:t>
      </w:r>
      <w:r>
        <w:rPr>
          <w:spacing w:val="-3"/>
          <w:w w:val="120"/>
          <w:sz w:val="12"/>
        </w:rPr>
        <w:t> </w:t>
      </w:r>
      <w:r>
        <w:rPr>
          <w:w w:val="120"/>
          <w:sz w:val="12"/>
        </w:rPr>
        <w:t>Kim</w:t>
      </w:r>
      <w:r>
        <w:rPr>
          <w:spacing w:val="-2"/>
          <w:w w:val="120"/>
          <w:sz w:val="12"/>
        </w:rPr>
        <w:t> </w:t>
      </w:r>
      <w:r>
        <w:rPr>
          <w:w w:val="120"/>
          <w:sz w:val="12"/>
        </w:rPr>
        <w:t>D.</w:t>
      </w:r>
      <w:r>
        <w:rPr>
          <w:spacing w:val="-2"/>
          <w:w w:val="120"/>
          <w:sz w:val="12"/>
        </w:rPr>
        <w:t> </w:t>
      </w:r>
      <w:r>
        <w:rPr>
          <w:w w:val="120"/>
          <w:sz w:val="12"/>
        </w:rPr>
        <w:t>An</w:t>
      </w:r>
      <w:r>
        <w:rPr>
          <w:spacing w:val="-2"/>
          <w:w w:val="120"/>
          <w:sz w:val="12"/>
        </w:rPr>
        <w:t> </w:t>
      </w:r>
      <w:r>
        <w:rPr>
          <w:w w:val="120"/>
          <w:sz w:val="12"/>
        </w:rPr>
        <w:t>energy</w:t>
      </w:r>
      <w:r>
        <w:rPr>
          <w:spacing w:val="-2"/>
          <w:w w:val="120"/>
          <w:sz w:val="12"/>
        </w:rPr>
        <w:t> </w:t>
      </w:r>
      <w:r>
        <w:rPr>
          <w:w w:val="120"/>
          <w:sz w:val="12"/>
        </w:rPr>
        <w:t>efficient</w:t>
      </w:r>
      <w:r>
        <w:rPr>
          <w:spacing w:val="-3"/>
          <w:w w:val="120"/>
          <w:sz w:val="12"/>
        </w:rPr>
        <w:t> </w:t>
      </w:r>
      <w:r>
        <w:rPr>
          <w:w w:val="120"/>
          <w:sz w:val="12"/>
        </w:rPr>
        <w:t>localization-free</w:t>
      </w:r>
      <w:r>
        <w:rPr>
          <w:spacing w:val="-2"/>
          <w:w w:val="120"/>
          <w:sz w:val="12"/>
        </w:rPr>
        <w:t> </w:t>
      </w:r>
      <w:r>
        <w:rPr>
          <w:w w:val="120"/>
          <w:sz w:val="12"/>
        </w:rPr>
        <w:t>routing</w:t>
      </w:r>
      <w:r>
        <w:rPr>
          <w:spacing w:val="-2"/>
          <w:w w:val="120"/>
          <w:sz w:val="12"/>
        </w:rPr>
        <w:t> </w:t>
      </w:r>
      <w:r>
        <w:rPr>
          <w:w w:val="120"/>
          <w:sz w:val="12"/>
        </w:rPr>
        <w:t>protocol</w:t>
      </w:r>
      <w:r>
        <w:rPr>
          <w:spacing w:val="-3"/>
          <w:w w:val="120"/>
          <w:sz w:val="12"/>
        </w:rPr>
        <w:t> </w:t>
      </w:r>
      <w:r>
        <w:rPr>
          <w:w w:val="120"/>
          <w:sz w:val="12"/>
        </w:rPr>
        <w:t>for</w:t>
      </w:r>
      <w:r>
        <w:rPr>
          <w:spacing w:val="40"/>
          <w:w w:val="120"/>
          <w:sz w:val="12"/>
        </w:rPr>
        <w:t> </w:t>
      </w:r>
      <w:r>
        <w:rPr>
          <w:w w:val="120"/>
          <w:sz w:val="12"/>
        </w:rPr>
        <w:t>underwater</w:t>
      </w:r>
      <w:r>
        <w:rPr>
          <w:spacing w:val="-8"/>
          <w:w w:val="120"/>
          <w:sz w:val="12"/>
        </w:rPr>
        <w:t> </w:t>
      </w:r>
      <w:r>
        <w:rPr>
          <w:w w:val="120"/>
          <w:sz w:val="12"/>
        </w:rPr>
        <w:t>wireless</w:t>
      </w:r>
      <w:r>
        <w:rPr>
          <w:spacing w:val="-9"/>
          <w:w w:val="120"/>
          <w:sz w:val="12"/>
        </w:rPr>
        <w:t> </w:t>
      </w:r>
      <w:r>
        <w:rPr>
          <w:w w:val="120"/>
          <w:sz w:val="12"/>
        </w:rPr>
        <w:t>sensor</w:t>
      </w:r>
      <w:r>
        <w:rPr>
          <w:spacing w:val="-9"/>
          <w:w w:val="120"/>
          <w:sz w:val="12"/>
        </w:rPr>
        <w:t> </w:t>
      </w:r>
      <w:r>
        <w:rPr>
          <w:w w:val="120"/>
          <w:sz w:val="12"/>
        </w:rPr>
        <w:t>networks.</w:t>
      </w:r>
      <w:r>
        <w:rPr>
          <w:spacing w:val="-7"/>
          <w:w w:val="120"/>
          <w:sz w:val="12"/>
        </w:rPr>
        <w:t> </w:t>
      </w:r>
      <w:r>
        <w:rPr>
          <w:w w:val="120"/>
          <w:sz w:val="12"/>
        </w:rPr>
        <w:t>Int</w:t>
      </w:r>
      <w:r>
        <w:rPr>
          <w:spacing w:val="-9"/>
          <w:w w:val="120"/>
          <w:sz w:val="12"/>
        </w:rPr>
        <w:t> </w:t>
      </w:r>
      <w:r>
        <w:rPr>
          <w:w w:val="120"/>
          <w:sz w:val="12"/>
        </w:rPr>
        <w:t>J</w:t>
      </w:r>
      <w:r>
        <w:rPr>
          <w:spacing w:val="-9"/>
          <w:w w:val="120"/>
          <w:sz w:val="12"/>
        </w:rPr>
        <w:t> </w:t>
      </w:r>
      <w:r>
        <w:rPr>
          <w:w w:val="120"/>
          <w:sz w:val="12"/>
        </w:rPr>
        <w:t>Distributed</w:t>
      </w:r>
      <w:r>
        <w:rPr>
          <w:spacing w:val="-8"/>
          <w:w w:val="120"/>
          <w:sz w:val="12"/>
        </w:rPr>
        <w:t> </w:t>
      </w:r>
      <w:r>
        <w:rPr>
          <w:w w:val="120"/>
          <w:sz w:val="12"/>
        </w:rPr>
        <w:t>Sens</w:t>
      </w:r>
      <w:r>
        <w:rPr>
          <w:spacing w:val="-9"/>
          <w:w w:val="120"/>
          <w:sz w:val="12"/>
        </w:rPr>
        <w:t> </w:t>
      </w:r>
      <w:r>
        <w:rPr>
          <w:w w:val="120"/>
          <w:sz w:val="12"/>
        </w:rPr>
        <w:t>Netw</w:t>
      </w:r>
      <w:r>
        <w:rPr>
          <w:spacing w:val="-8"/>
          <w:w w:val="120"/>
          <w:sz w:val="12"/>
        </w:rPr>
        <w:t> </w:t>
      </w:r>
      <w:r>
        <w:rPr>
          <w:w w:val="120"/>
          <w:sz w:val="12"/>
        </w:rPr>
        <w:t>2012;8(4):</w:t>
      </w:r>
      <w:r>
        <w:rPr>
          <w:spacing w:val="40"/>
          <w:w w:val="120"/>
          <w:sz w:val="12"/>
        </w:rPr>
        <w:t> </w:t>
      </w:r>
      <w:r>
        <w:rPr>
          <w:w w:val="120"/>
          <w:sz w:val="12"/>
        </w:rPr>
        <w:t>307246. </w:t>
      </w:r>
      <w:hyperlink r:id="rId45">
        <w:r>
          <w:rPr>
            <w:color w:val="2196D1"/>
            <w:w w:val="120"/>
            <w:sz w:val="12"/>
          </w:rPr>
          <w:t>https://doi.org/10.1155/2012/307246</w:t>
        </w:r>
      </w:hyperlink>
      <w:r>
        <w:rPr>
          <w:w w:val="120"/>
          <w:sz w:val="12"/>
        </w:rPr>
        <w:t>.</w:t>
      </w:r>
    </w:p>
    <w:p>
      <w:pPr>
        <w:pStyle w:val="ListParagraph"/>
        <w:numPr>
          <w:ilvl w:val="0"/>
          <w:numId w:val="5"/>
        </w:numPr>
        <w:tabs>
          <w:tab w:pos="460" w:val="left" w:leader="none"/>
          <w:tab w:pos="462" w:val="left" w:leader="none"/>
        </w:tabs>
        <w:spacing w:line="276" w:lineRule="auto" w:before="2" w:after="0"/>
        <w:ind w:left="462" w:right="406" w:hanging="332"/>
        <w:jc w:val="left"/>
        <w:rPr>
          <w:sz w:val="12"/>
        </w:rPr>
      </w:pPr>
      <w:bookmarkStart w:name="_bookmark48" w:id="75"/>
      <w:bookmarkEnd w:id="75"/>
      <w:r>
        <w:rPr/>
      </w:r>
      <w:r>
        <w:rPr>
          <w:w w:val="115"/>
          <w:sz w:val="12"/>
        </w:rPr>
        <w:t>Rahman MA, Youngdoo L, Insoo K. EECOR: an energy-efficient cooperative</w:t>
      </w:r>
      <w:r>
        <w:rPr>
          <w:spacing w:val="40"/>
          <w:w w:val="115"/>
          <w:sz w:val="12"/>
        </w:rPr>
        <w:t> </w:t>
      </w:r>
      <w:r>
        <w:rPr>
          <w:w w:val="115"/>
          <w:sz w:val="12"/>
        </w:rPr>
        <w:t>opportunistic routing protocol for underwater acoustic sensor networks. </w:t>
      </w:r>
      <w:r>
        <w:rPr>
          <w:w w:val="115"/>
          <w:sz w:val="12"/>
        </w:rPr>
        <w:t>IEEE</w:t>
      </w:r>
    </w:p>
    <w:p>
      <w:pPr>
        <w:spacing w:line="166" w:lineRule="exact" w:before="0"/>
        <w:ind w:left="462" w:right="0" w:firstLine="0"/>
        <w:jc w:val="left"/>
        <w:rPr>
          <w:sz w:val="12"/>
        </w:rPr>
      </w:pPr>
      <w:r>
        <w:rPr>
          <w:w w:val="115"/>
          <w:sz w:val="12"/>
        </w:rPr>
        <w:t>Access</w:t>
      </w:r>
      <w:r>
        <w:rPr>
          <w:spacing w:val="10"/>
          <w:w w:val="115"/>
          <w:sz w:val="12"/>
        </w:rPr>
        <w:t> </w:t>
      </w:r>
      <w:r>
        <w:rPr>
          <w:w w:val="115"/>
          <w:sz w:val="12"/>
        </w:rPr>
        <w:t>2017;5:14119</w:t>
      </w:r>
      <w:r>
        <w:rPr>
          <w:rFonts w:ascii="STIX" w:hAnsi="STIX"/>
          <w:w w:val="115"/>
          <w:sz w:val="12"/>
        </w:rPr>
        <w:t>–</w:t>
      </w:r>
      <w:r>
        <w:rPr>
          <w:w w:val="115"/>
          <w:sz w:val="12"/>
        </w:rPr>
        <w:t>32.</w:t>
      </w:r>
      <w:r>
        <w:rPr>
          <w:spacing w:val="11"/>
          <w:w w:val="115"/>
          <w:sz w:val="12"/>
        </w:rPr>
        <w:t> </w:t>
      </w:r>
      <w:hyperlink r:id="rId46">
        <w:r>
          <w:rPr>
            <w:color w:val="2196D1"/>
            <w:spacing w:val="-2"/>
            <w:w w:val="115"/>
            <w:sz w:val="12"/>
          </w:rPr>
          <w:t>https://doi.org/10.1109/ACCESS.2017.2730233</w:t>
        </w:r>
      </w:hyperlink>
      <w:r>
        <w:rPr>
          <w:spacing w:val="-2"/>
          <w:w w:val="115"/>
          <w:sz w:val="12"/>
        </w:rPr>
        <w:t>.</w:t>
      </w:r>
    </w:p>
    <w:p>
      <w:pPr>
        <w:pStyle w:val="ListParagraph"/>
        <w:numPr>
          <w:ilvl w:val="0"/>
          <w:numId w:val="5"/>
        </w:numPr>
        <w:tabs>
          <w:tab w:pos="460" w:val="left" w:leader="none"/>
          <w:tab w:pos="462" w:val="left" w:leader="none"/>
        </w:tabs>
        <w:spacing w:line="278" w:lineRule="auto" w:before="0" w:after="0"/>
        <w:ind w:left="462" w:right="174" w:hanging="332"/>
        <w:jc w:val="left"/>
        <w:rPr>
          <w:sz w:val="12"/>
        </w:rPr>
      </w:pPr>
      <w:bookmarkStart w:name="_bookmark49" w:id="76"/>
      <w:bookmarkEnd w:id="76"/>
      <w:r>
        <w:rPr/>
      </w:r>
      <w:r>
        <w:rPr>
          <w:w w:val="115"/>
          <w:sz w:val="12"/>
        </w:rPr>
        <w:t>Khasawneh A, Latiff MSBA, Kaiwartya O, Chizari H. A reliable energy-efficient</w:t>
      </w:r>
      <w:r>
        <w:rPr>
          <w:spacing w:val="40"/>
          <w:w w:val="115"/>
          <w:sz w:val="12"/>
        </w:rPr>
        <w:t> </w:t>
      </w:r>
      <w:r>
        <w:rPr>
          <w:w w:val="115"/>
          <w:sz w:val="12"/>
        </w:rPr>
        <w:t>pressure-based routing protocol for underwater wireless sensor network. </w:t>
      </w:r>
      <w:r>
        <w:rPr>
          <w:w w:val="115"/>
          <w:sz w:val="12"/>
        </w:rPr>
        <w:t>Wireless</w:t>
      </w:r>
    </w:p>
    <w:p>
      <w:pPr>
        <w:spacing w:line="223" w:lineRule="auto" w:before="0"/>
        <w:ind w:left="462" w:right="0" w:firstLine="0"/>
        <w:jc w:val="left"/>
        <w:rPr>
          <w:sz w:val="12"/>
        </w:rPr>
      </w:pPr>
      <w:r>
        <w:rPr>
          <w:w w:val="120"/>
          <w:sz w:val="12"/>
        </w:rPr>
        <w:t>Network</w:t>
      </w:r>
      <w:r>
        <w:rPr>
          <w:spacing w:val="-9"/>
          <w:w w:val="120"/>
          <w:sz w:val="12"/>
        </w:rPr>
        <w:t> </w:t>
      </w:r>
      <w:r>
        <w:rPr>
          <w:w w:val="120"/>
          <w:sz w:val="12"/>
        </w:rPr>
        <w:t>2018;24(6):2061</w:t>
      </w:r>
      <w:r>
        <w:rPr>
          <w:rFonts w:ascii="STIX" w:hAnsi="STIX"/>
          <w:w w:val="120"/>
          <w:sz w:val="12"/>
        </w:rPr>
        <w:t>–</w:t>
      </w:r>
      <w:r>
        <w:rPr>
          <w:w w:val="120"/>
          <w:sz w:val="12"/>
        </w:rPr>
        <w:t>75.</w:t>
      </w:r>
      <w:r>
        <w:rPr>
          <w:spacing w:val="-9"/>
          <w:w w:val="120"/>
          <w:sz w:val="12"/>
        </w:rPr>
        <w:t> </w:t>
      </w:r>
      <w:hyperlink r:id="rId47">
        <w:r>
          <w:rPr>
            <w:color w:val="2196D1"/>
            <w:w w:val="120"/>
            <w:sz w:val="12"/>
          </w:rPr>
          <w:t>https://doi.org/10.1007/s11276-017-1461-x</w:t>
        </w:r>
      </w:hyperlink>
      <w:r>
        <w:rPr>
          <w:w w:val="120"/>
          <w:sz w:val="12"/>
        </w:rPr>
        <w:t>.</w:t>
      </w:r>
      <w:r>
        <w:rPr>
          <w:spacing w:val="40"/>
          <w:w w:val="120"/>
          <w:sz w:val="12"/>
        </w:rPr>
        <w:t> </w:t>
      </w:r>
      <w:r>
        <w:rPr>
          <w:spacing w:val="-2"/>
          <w:w w:val="120"/>
          <w:sz w:val="12"/>
        </w:rPr>
        <w:t>2018/08/01.</w:t>
      </w:r>
    </w:p>
    <w:p>
      <w:pPr>
        <w:pStyle w:val="ListParagraph"/>
        <w:numPr>
          <w:ilvl w:val="0"/>
          <w:numId w:val="5"/>
        </w:numPr>
        <w:tabs>
          <w:tab w:pos="460" w:val="left" w:leader="none"/>
          <w:tab w:pos="462" w:val="left" w:leader="none"/>
        </w:tabs>
        <w:spacing w:line="276" w:lineRule="auto" w:before="16" w:after="0"/>
        <w:ind w:left="462" w:right="211" w:hanging="332"/>
        <w:jc w:val="left"/>
        <w:rPr>
          <w:sz w:val="12"/>
        </w:rPr>
      </w:pPr>
      <w:bookmarkStart w:name="_bookmark50" w:id="77"/>
      <w:bookmarkEnd w:id="77"/>
      <w:r>
        <w:rPr/>
      </w:r>
      <w:r>
        <w:rPr>
          <w:w w:val="115"/>
          <w:sz w:val="12"/>
        </w:rPr>
        <w:t>Zhang M, Cai W. Energy-efficient depth based probabilistic routing within 2-hop</w:t>
      </w:r>
      <w:r>
        <w:rPr>
          <w:spacing w:val="40"/>
          <w:w w:val="115"/>
          <w:sz w:val="12"/>
        </w:rPr>
        <w:t> </w:t>
      </w:r>
      <w:r>
        <w:rPr>
          <w:w w:val="115"/>
          <w:sz w:val="12"/>
        </w:rPr>
        <w:t>neighborhood for underwater sensor networks. IEEE Sensors Letters 2020;4(6):</w:t>
      </w:r>
    </w:p>
    <w:p>
      <w:pPr>
        <w:spacing w:line="166" w:lineRule="exact" w:before="0"/>
        <w:ind w:left="462" w:right="0" w:firstLine="0"/>
        <w:jc w:val="left"/>
        <w:rPr>
          <w:sz w:val="12"/>
        </w:rPr>
      </w:pPr>
      <w:r>
        <w:rPr>
          <w:w w:val="115"/>
          <w:sz w:val="12"/>
        </w:rPr>
        <w:t>1</w:t>
      </w:r>
      <w:r>
        <w:rPr>
          <w:rFonts w:ascii="STIX" w:hAnsi="STIX"/>
          <w:w w:val="115"/>
          <w:sz w:val="12"/>
        </w:rPr>
        <w:t>–</w:t>
      </w:r>
      <w:r>
        <w:rPr>
          <w:w w:val="115"/>
          <w:sz w:val="12"/>
        </w:rPr>
        <w:t>4.</w:t>
      </w:r>
      <w:r>
        <w:rPr>
          <w:spacing w:val="25"/>
          <w:w w:val="115"/>
          <w:sz w:val="12"/>
        </w:rPr>
        <w:t> </w:t>
      </w:r>
      <w:hyperlink r:id="rId48">
        <w:r>
          <w:rPr>
            <w:color w:val="2196D1"/>
            <w:spacing w:val="-2"/>
            <w:w w:val="115"/>
            <w:sz w:val="12"/>
          </w:rPr>
          <w:t>https://doi.org/10.1109/LSENS.2020.2995236</w:t>
        </w:r>
      </w:hyperlink>
      <w:r>
        <w:rPr>
          <w:spacing w:val="-2"/>
          <w:w w:val="115"/>
          <w:sz w:val="12"/>
        </w:rPr>
        <w:t>.</w:t>
      </w:r>
    </w:p>
    <w:p>
      <w:pPr>
        <w:pStyle w:val="ListParagraph"/>
        <w:numPr>
          <w:ilvl w:val="0"/>
          <w:numId w:val="5"/>
        </w:numPr>
        <w:tabs>
          <w:tab w:pos="460" w:val="left" w:leader="none"/>
          <w:tab w:pos="462" w:val="left" w:leader="none"/>
        </w:tabs>
        <w:spacing w:line="240" w:lineRule="auto" w:before="0" w:after="0"/>
        <w:ind w:left="462" w:right="170" w:hanging="332"/>
        <w:jc w:val="left"/>
        <w:rPr>
          <w:sz w:val="12"/>
        </w:rPr>
      </w:pPr>
      <w:bookmarkStart w:name="_bookmark51" w:id="78"/>
      <w:bookmarkEnd w:id="78"/>
      <w:r>
        <w:rPr/>
      </w:r>
      <w:r>
        <w:rPr>
          <w:w w:val="115"/>
          <w:sz w:val="12"/>
        </w:rPr>
        <w:t>Ismail M, et al. Reliable path selection and opportunistic routing protocol for</w:t>
      </w:r>
      <w:r>
        <w:rPr>
          <w:spacing w:val="40"/>
          <w:w w:val="115"/>
          <w:sz w:val="12"/>
        </w:rPr>
        <w:t> </w:t>
      </w:r>
      <w:r>
        <w:rPr>
          <w:w w:val="115"/>
          <w:sz w:val="12"/>
        </w:rPr>
        <w:t>underwater wireless sensor networks. IEEE Access 2020;8:100346</w:t>
      </w:r>
      <w:r>
        <w:rPr>
          <w:rFonts w:ascii="STIX" w:hAnsi="STIX"/>
          <w:w w:val="115"/>
          <w:sz w:val="12"/>
        </w:rPr>
        <w:t>–</w:t>
      </w:r>
      <w:r>
        <w:rPr>
          <w:w w:val="115"/>
          <w:sz w:val="12"/>
        </w:rPr>
        <w:t>64. </w:t>
      </w:r>
      <w:hyperlink r:id="rId49">
        <w:r>
          <w:rPr>
            <w:color w:val="2196D1"/>
            <w:w w:val="115"/>
            <w:sz w:val="12"/>
          </w:rPr>
          <w:t>https://doi.</w:t>
        </w:r>
      </w:hyperlink>
      <w:r>
        <w:rPr>
          <w:color w:val="2196D1"/>
          <w:spacing w:val="40"/>
          <w:w w:val="115"/>
          <w:sz w:val="12"/>
        </w:rPr>
        <w:t> </w:t>
      </w:r>
      <w:hyperlink r:id="rId49">
        <w:r>
          <w:rPr>
            <w:color w:val="2196D1"/>
            <w:spacing w:val="-2"/>
            <w:w w:val="115"/>
            <w:sz w:val="12"/>
          </w:rPr>
          <w:t>org/10.1109/ACCESS.2020.2992759</w:t>
        </w:r>
      </w:hyperlink>
      <w:r>
        <w:rPr>
          <w:spacing w:val="-2"/>
          <w:w w:val="115"/>
          <w:sz w:val="12"/>
        </w:rPr>
        <w:t>.</w:t>
      </w:r>
    </w:p>
    <w:p>
      <w:pPr>
        <w:pStyle w:val="ListParagraph"/>
        <w:numPr>
          <w:ilvl w:val="0"/>
          <w:numId w:val="5"/>
        </w:numPr>
        <w:tabs>
          <w:tab w:pos="460" w:val="left" w:leader="none"/>
          <w:tab w:pos="462" w:val="left" w:leader="none"/>
        </w:tabs>
        <w:spacing w:line="276" w:lineRule="auto" w:before="15" w:after="0"/>
        <w:ind w:left="462" w:right="169" w:hanging="332"/>
        <w:jc w:val="both"/>
        <w:rPr>
          <w:sz w:val="12"/>
        </w:rPr>
      </w:pPr>
      <w:bookmarkStart w:name="_bookmark52" w:id="79"/>
      <w:bookmarkEnd w:id="79"/>
      <w:r>
        <w:rPr/>
      </w:r>
      <w:r>
        <w:rPr>
          <w:w w:val="120"/>
          <w:sz w:val="12"/>
        </w:rPr>
        <w:t>Ghoreyshi</w:t>
      </w:r>
      <w:r>
        <w:rPr>
          <w:spacing w:val="-9"/>
          <w:w w:val="120"/>
          <w:sz w:val="12"/>
        </w:rPr>
        <w:t> </w:t>
      </w:r>
      <w:r>
        <w:rPr>
          <w:w w:val="120"/>
          <w:sz w:val="12"/>
        </w:rPr>
        <w:t>SM,</w:t>
      </w:r>
      <w:r>
        <w:rPr>
          <w:spacing w:val="-9"/>
          <w:w w:val="120"/>
          <w:sz w:val="12"/>
        </w:rPr>
        <w:t> </w:t>
      </w:r>
      <w:r>
        <w:rPr>
          <w:w w:val="120"/>
          <w:sz w:val="12"/>
        </w:rPr>
        <w:t>Shahrabi</w:t>
      </w:r>
      <w:r>
        <w:rPr>
          <w:spacing w:val="-9"/>
          <w:w w:val="120"/>
          <w:sz w:val="12"/>
        </w:rPr>
        <w:t> </w:t>
      </w:r>
      <w:r>
        <w:rPr>
          <w:w w:val="120"/>
          <w:sz w:val="12"/>
        </w:rPr>
        <w:t>A,</w:t>
      </w:r>
      <w:r>
        <w:rPr>
          <w:spacing w:val="-9"/>
          <w:w w:val="120"/>
          <w:sz w:val="12"/>
        </w:rPr>
        <w:t> </w:t>
      </w:r>
      <w:r>
        <w:rPr>
          <w:w w:val="120"/>
          <w:sz w:val="12"/>
        </w:rPr>
        <w:t>Boutaleb</w:t>
      </w:r>
      <w:r>
        <w:rPr>
          <w:spacing w:val="-9"/>
          <w:w w:val="120"/>
          <w:sz w:val="12"/>
        </w:rPr>
        <w:t> </w:t>
      </w:r>
      <w:r>
        <w:rPr>
          <w:w w:val="120"/>
          <w:sz w:val="12"/>
        </w:rPr>
        <w:t>T.</w:t>
      </w:r>
      <w:r>
        <w:rPr>
          <w:spacing w:val="-9"/>
          <w:w w:val="120"/>
          <w:sz w:val="12"/>
        </w:rPr>
        <w:t> </w:t>
      </w:r>
      <w:r>
        <w:rPr>
          <w:w w:val="120"/>
          <w:sz w:val="12"/>
        </w:rPr>
        <w:t>A</w:t>
      </w:r>
      <w:r>
        <w:rPr>
          <w:spacing w:val="-9"/>
          <w:w w:val="120"/>
          <w:sz w:val="12"/>
        </w:rPr>
        <w:t> </w:t>
      </w:r>
      <w:r>
        <w:rPr>
          <w:w w:val="120"/>
          <w:sz w:val="12"/>
        </w:rPr>
        <w:t>stateless</w:t>
      </w:r>
      <w:r>
        <w:rPr>
          <w:spacing w:val="-9"/>
          <w:w w:val="120"/>
          <w:sz w:val="12"/>
        </w:rPr>
        <w:t> </w:t>
      </w:r>
      <w:r>
        <w:rPr>
          <w:w w:val="120"/>
          <w:sz w:val="12"/>
        </w:rPr>
        <w:t>opportunistic</w:t>
      </w:r>
      <w:r>
        <w:rPr>
          <w:spacing w:val="-9"/>
          <w:w w:val="120"/>
          <w:sz w:val="12"/>
        </w:rPr>
        <w:t> </w:t>
      </w:r>
      <w:r>
        <w:rPr>
          <w:w w:val="120"/>
          <w:sz w:val="12"/>
        </w:rPr>
        <w:t>routing</w:t>
      </w:r>
      <w:r>
        <w:rPr>
          <w:spacing w:val="-9"/>
          <w:w w:val="120"/>
          <w:sz w:val="12"/>
        </w:rPr>
        <w:t> </w:t>
      </w:r>
      <w:r>
        <w:rPr>
          <w:w w:val="120"/>
          <w:sz w:val="12"/>
        </w:rPr>
        <w:t>protocol</w:t>
      </w:r>
      <w:r>
        <w:rPr>
          <w:spacing w:val="40"/>
          <w:w w:val="120"/>
          <w:sz w:val="12"/>
        </w:rPr>
        <w:t> </w:t>
      </w:r>
      <w:r>
        <w:rPr>
          <w:w w:val="115"/>
          <w:sz w:val="12"/>
        </w:rPr>
        <w:t>for</w:t>
      </w:r>
      <w:r>
        <w:rPr>
          <w:spacing w:val="-1"/>
          <w:w w:val="115"/>
          <w:sz w:val="12"/>
        </w:rPr>
        <w:t> </w:t>
      </w:r>
      <w:r>
        <w:rPr>
          <w:w w:val="115"/>
          <w:sz w:val="12"/>
        </w:rPr>
        <w:t>underwater</w:t>
      </w:r>
      <w:r>
        <w:rPr>
          <w:spacing w:val="-1"/>
          <w:w w:val="115"/>
          <w:sz w:val="12"/>
        </w:rPr>
        <w:t> </w:t>
      </w:r>
      <w:r>
        <w:rPr>
          <w:w w:val="115"/>
          <w:sz w:val="12"/>
        </w:rPr>
        <w:t>sensor</w:t>
      </w:r>
      <w:r>
        <w:rPr>
          <w:spacing w:val="-2"/>
          <w:w w:val="115"/>
          <w:sz w:val="12"/>
        </w:rPr>
        <w:t> </w:t>
      </w:r>
      <w:r>
        <w:rPr>
          <w:w w:val="115"/>
          <w:sz w:val="12"/>
        </w:rPr>
        <w:t>networks. Wireless Commun</w:t>
      </w:r>
      <w:r>
        <w:rPr>
          <w:spacing w:val="-1"/>
          <w:w w:val="115"/>
          <w:sz w:val="12"/>
        </w:rPr>
        <w:t> </w:t>
      </w:r>
      <w:r>
        <w:rPr>
          <w:w w:val="115"/>
          <w:sz w:val="12"/>
        </w:rPr>
        <w:t>Mobile Comput</w:t>
      </w:r>
      <w:r>
        <w:rPr>
          <w:spacing w:val="-1"/>
          <w:w w:val="115"/>
          <w:sz w:val="12"/>
        </w:rPr>
        <w:t> </w:t>
      </w:r>
      <w:r>
        <w:rPr>
          <w:w w:val="115"/>
          <w:sz w:val="12"/>
        </w:rPr>
        <w:t>2018:8237351.</w:t>
      </w:r>
      <w:r>
        <w:rPr>
          <w:spacing w:val="40"/>
          <w:w w:val="120"/>
          <w:sz w:val="12"/>
        </w:rPr>
        <w:t> </w:t>
      </w:r>
      <w:hyperlink r:id="rId50">
        <w:r>
          <w:rPr>
            <w:color w:val="2196D1"/>
            <w:w w:val="120"/>
            <w:sz w:val="12"/>
          </w:rPr>
          <w:t>https://doi.org/10.1155/2018/8237351</w:t>
        </w:r>
      </w:hyperlink>
      <w:r>
        <w:rPr>
          <w:w w:val="120"/>
          <w:sz w:val="12"/>
        </w:rPr>
        <w:t>.</w:t>
      </w:r>
      <w:r>
        <w:rPr>
          <w:spacing w:val="29"/>
          <w:w w:val="120"/>
          <w:sz w:val="12"/>
        </w:rPr>
        <w:t> </w:t>
      </w:r>
      <w:r>
        <w:rPr>
          <w:w w:val="120"/>
          <w:sz w:val="12"/>
        </w:rPr>
        <w:t>2018/11/11</w:t>
      </w:r>
      <w:r>
        <w:rPr>
          <w:spacing w:val="28"/>
          <w:w w:val="120"/>
          <w:sz w:val="12"/>
        </w:rPr>
        <w:t> </w:t>
      </w:r>
      <w:r>
        <w:rPr>
          <w:w w:val="120"/>
          <w:sz w:val="12"/>
        </w:rPr>
        <w:t>2018.</w:t>
      </w:r>
    </w:p>
    <w:p>
      <w:pPr>
        <w:pStyle w:val="ListParagraph"/>
        <w:numPr>
          <w:ilvl w:val="0"/>
          <w:numId w:val="5"/>
        </w:numPr>
        <w:tabs>
          <w:tab w:pos="460" w:val="left" w:leader="none"/>
          <w:tab w:pos="462" w:val="left" w:leader="none"/>
        </w:tabs>
        <w:spacing w:line="278" w:lineRule="auto" w:before="2" w:after="0"/>
        <w:ind w:left="462" w:right="169" w:hanging="332"/>
        <w:jc w:val="both"/>
        <w:rPr>
          <w:sz w:val="12"/>
        </w:rPr>
      </w:pPr>
      <w:bookmarkStart w:name="_bookmark53" w:id="80"/>
      <w:bookmarkEnd w:id="80"/>
      <w:r>
        <w:rPr/>
      </w:r>
      <w:r>
        <w:rPr>
          <w:w w:val="115"/>
          <w:sz w:val="12"/>
        </w:rPr>
        <w:t>Ali M, Khan A, Mahmood H, Bhatti N. Cooperative, reliable, and stability-aware</w:t>
      </w:r>
      <w:r>
        <w:rPr>
          <w:spacing w:val="40"/>
          <w:w w:val="115"/>
          <w:sz w:val="12"/>
        </w:rPr>
        <w:t> </w:t>
      </w:r>
      <w:r>
        <w:rPr>
          <w:w w:val="115"/>
          <w:sz w:val="12"/>
        </w:rPr>
        <w:t>routing for underwater wireless sensor networks. Int J Distributed Sens Netw 2019;</w:t>
      </w:r>
    </w:p>
    <w:p>
      <w:pPr>
        <w:spacing w:line="136" w:lineRule="exact" w:before="0"/>
        <w:ind w:left="462" w:right="0" w:firstLine="0"/>
        <w:jc w:val="both"/>
        <w:rPr>
          <w:sz w:val="12"/>
        </w:rPr>
      </w:pPr>
      <w:r>
        <w:rPr>
          <w:w w:val="120"/>
          <w:sz w:val="12"/>
        </w:rPr>
        <w:t>15(6).</w:t>
      </w:r>
      <w:r>
        <w:rPr>
          <w:spacing w:val="22"/>
          <w:w w:val="120"/>
          <w:sz w:val="12"/>
        </w:rPr>
        <w:t> </w:t>
      </w:r>
      <w:hyperlink r:id="rId51">
        <w:r>
          <w:rPr>
            <w:color w:val="2196D1"/>
            <w:w w:val="120"/>
            <w:sz w:val="12"/>
          </w:rPr>
          <w:t>https://doi.org/10.1177/1550147719854249</w:t>
        </w:r>
      </w:hyperlink>
      <w:r>
        <w:rPr>
          <w:w w:val="120"/>
          <w:sz w:val="12"/>
        </w:rPr>
        <w:t>.</w:t>
      </w:r>
      <w:r>
        <w:rPr>
          <w:spacing w:val="22"/>
          <w:w w:val="120"/>
          <w:sz w:val="12"/>
        </w:rPr>
        <w:t> </w:t>
      </w:r>
      <w:r>
        <w:rPr>
          <w:w w:val="120"/>
          <w:sz w:val="12"/>
        </w:rPr>
        <w:t>1550147719854249,</w:t>
      </w:r>
      <w:r>
        <w:rPr>
          <w:spacing w:val="23"/>
          <w:w w:val="120"/>
          <w:sz w:val="12"/>
        </w:rPr>
        <w:t> </w:t>
      </w:r>
      <w:r>
        <w:rPr>
          <w:spacing w:val="-2"/>
          <w:w w:val="120"/>
          <w:sz w:val="12"/>
        </w:rPr>
        <w:t>2019/</w:t>
      </w:r>
    </w:p>
    <w:p>
      <w:pPr>
        <w:spacing w:before="22"/>
        <w:ind w:left="462" w:right="0" w:firstLine="0"/>
        <w:jc w:val="left"/>
        <w:rPr>
          <w:sz w:val="12"/>
        </w:rPr>
      </w:pPr>
      <w:r>
        <w:rPr>
          <w:spacing w:val="-2"/>
          <w:w w:val="125"/>
          <w:sz w:val="12"/>
        </w:rPr>
        <w:t>06/01.</w:t>
      </w:r>
    </w:p>
    <w:p>
      <w:pPr>
        <w:pStyle w:val="ListParagraph"/>
        <w:numPr>
          <w:ilvl w:val="0"/>
          <w:numId w:val="5"/>
        </w:numPr>
        <w:tabs>
          <w:tab w:pos="460" w:val="left" w:leader="none"/>
          <w:tab w:pos="462" w:val="left" w:leader="none"/>
        </w:tabs>
        <w:spacing w:line="278" w:lineRule="auto" w:before="21" w:after="0"/>
        <w:ind w:left="462" w:right="169" w:hanging="332"/>
        <w:jc w:val="both"/>
        <w:rPr>
          <w:sz w:val="12"/>
        </w:rPr>
      </w:pPr>
      <w:bookmarkStart w:name="_bookmark54" w:id="81"/>
      <w:bookmarkEnd w:id="81"/>
      <w:r>
        <w:rPr/>
      </w:r>
      <w:r>
        <w:rPr>
          <w:w w:val="110"/>
          <w:sz w:val="12"/>
        </w:rPr>
        <w:t>Javaid N, Shakeel U, Ahmad A, Alrajeh N, Khan ZA, Guizani N. DRADS: depth and</w:t>
      </w:r>
      <w:r>
        <w:rPr>
          <w:spacing w:val="40"/>
          <w:w w:val="110"/>
          <w:sz w:val="12"/>
        </w:rPr>
        <w:t> </w:t>
      </w:r>
      <w:r>
        <w:rPr>
          <w:w w:val="110"/>
          <w:sz w:val="12"/>
        </w:rPr>
        <w:t>reliability</w:t>
      </w:r>
      <w:r>
        <w:rPr>
          <w:spacing w:val="24"/>
          <w:w w:val="110"/>
          <w:sz w:val="12"/>
        </w:rPr>
        <w:t> </w:t>
      </w:r>
      <w:r>
        <w:rPr>
          <w:w w:val="110"/>
          <w:sz w:val="12"/>
        </w:rPr>
        <w:t>aware</w:t>
      </w:r>
      <w:r>
        <w:rPr>
          <w:spacing w:val="20"/>
          <w:w w:val="110"/>
          <w:sz w:val="12"/>
        </w:rPr>
        <w:t> </w:t>
      </w:r>
      <w:r>
        <w:rPr>
          <w:w w:val="110"/>
          <w:sz w:val="12"/>
        </w:rPr>
        <w:t>delay</w:t>
      </w:r>
      <w:r>
        <w:rPr>
          <w:spacing w:val="22"/>
          <w:w w:val="110"/>
          <w:sz w:val="12"/>
        </w:rPr>
        <w:t> </w:t>
      </w:r>
      <w:r>
        <w:rPr>
          <w:w w:val="110"/>
          <w:sz w:val="12"/>
        </w:rPr>
        <w:t>sensitive</w:t>
      </w:r>
      <w:r>
        <w:rPr>
          <w:spacing w:val="24"/>
          <w:w w:val="110"/>
          <w:sz w:val="12"/>
        </w:rPr>
        <w:t> </w:t>
      </w:r>
      <w:r>
        <w:rPr>
          <w:w w:val="110"/>
          <w:sz w:val="12"/>
        </w:rPr>
        <w:t>cooperative</w:t>
      </w:r>
      <w:r>
        <w:rPr>
          <w:spacing w:val="22"/>
          <w:w w:val="110"/>
          <w:sz w:val="12"/>
        </w:rPr>
        <w:t> </w:t>
      </w:r>
      <w:r>
        <w:rPr>
          <w:w w:val="110"/>
          <w:sz w:val="12"/>
        </w:rPr>
        <w:t>routing</w:t>
      </w:r>
      <w:r>
        <w:rPr>
          <w:spacing w:val="22"/>
          <w:w w:val="110"/>
          <w:sz w:val="12"/>
        </w:rPr>
        <w:t> </w:t>
      </w:r>
      <w:r>
        <w:rPr>
          <w:w w:val="110"/>
          <w:sz w:val="12"/>
        </w:rPr>
        <w:t>for</w:t>
      </w:r>
      <w:r>
        <w:rPr>
          <w:spacing w:val="22"/>
          <w:w w:val="110"/>
          <w:sz w:val="12"/>
        </w:rPr>
        <w:t> </w:t>
      </w:r>
      <w:r>
        <w:rPr>
          <w:w w:val="110"/>
          <w:sz w:val="12"/>
        </w:rPr>
        <w:t>underwater</w:t>
      </w:r>
      <w:r>
        <w:rPr>
          <w:spacing w:val="22"/>
          <w:w w:val="110"/>
          <w:sz w:val="12"/>
        </w:rPr>
        <w:t> </w:t>
      </w:r>
      <w:r>
        <w:rPr>
          <w:w w:val="110"/>
          <w:sz w:val="12"/>
        </w:rPr>
        <w:t>wireless</w:t>
      </w:r>
      <w:r>
        <w:rPr>
          <w:spacing w:val="22"/>
          <w:w w:val="110"/>
          <w:sz w:val="12"/>
        </w:rPr>
        <w:t> </w:t>
      </w:r>
      <w:r>
        <w:rPr>
          <w:w w:val="110"/>
          <w:sz w:val="12"/>
        </w:rPr>
        <w:t>sensor</w:t>
      </w:r>
    </w:p>
    <w:p>
      <w:pPr>
        <w:spacing w:line="223" w:lineRule="auto" w:before="0"/>
        <w:ind w:left="462" w:right="169" w:firstLine="0"/>
        <w:jc w:val="both"/>
        <w:rPr>
          <w:sz w:val="12"/>
        </w:rPr>
      </w:pPr>
      <w:r>
        <w:rPr>
          <w:spacing w:val="-2"/>
          <w:w w:val="120"/>
          <w:sz w:val="12"/>
        </w:rPr>
        <w:t>networks. Wireless Network 2019;25(2):777</w:t>
      </w:r>
      <w:r>
        <w:rPr>
          <w:rFonts w:ascii="STIX" w:hAnsi="STIX"/>
          <w:spacing w:val="-2"/>
          <w:w w:val="120"/>
          <w:sz w:val="12"/>
        </w:rPr>
        <w:t>–</w:t>
      </w:r>
      <w:r>
        <w:rPr>
          <w:spacing w:val="-2"/>
          <w:w w:val="120"/>
          <w:sz w:val="12"/>
        </w:rPr>
        <w:t>89. </w:t>
      </w:r>
      <w:hyperlink r:id="rId52">
        <w:r>
          <w:rPr>
            <w:color w:val="2196D1"/>
            <w:spacing w:val="-2"/>
            <w:w w:val="120"/>
            <w:sz w:val="12"/>
          </w:rPr>
          <w:t>https://doi.org/10.1007/s11276-</w:t>
        </w:r>
      </w:hyperlink>
      <w:r>
        <w:rPr>
          <w:color w:val="2196D1"/>
          <w:spacing w:val="40"/>
          <w:w w:val="120"/>
          <w:sz w:val="12"/>
        </w:rPr>
        <w:t> </w:t>
      </w:r>
      <w:hyperlink r:id="rId52">
        <w:r>
          <w:rPr>
            <w:color w:val="2196D1"/>
            <w:w w:val="120"/>
            <w:sz w:val="12"/>
          </w:rPr>
          <w:t>017-1591-1</w:t>
        </w:r>
      </w:hyperlink>
      <w:r>
        <w:rPr>
          <w:w w:val="120"/>
          <w:sz w:val="12"/>
        </w:rPr>
        <w:t>. 2019/02/01.</w:t>
      </w:r>
    </w:p>
    <w:p>
      <w:pPr>
        <w:pStyle w:val="ListParagraph"/>
        <w:numPr>
          <w:ilvl w:val="0"/>
          <w:numId w:val="5"/>
        </w:numPr>
        <w:tabs>
          <w:tab w:pos="460" w:val="left" w:leader="none"/>
          <w:tab w:pos="462" w:val="left" w:leader="none"/>
        </w:tabs>
        <w:spacing w:line="276" w:lineRule="auto" w:before="22" w:after="0"/>
        <w:ind w:left="462" w:right="170" w:hanging="332"/>
        <w:jc w:val="both"/>
        <w:rPr>
          <w:sz w:val="12"/>
        </w:rPr>
      </w:pPr>
      <w:bookmarkStart w:name="_bookmark55" w:id="82"/>
      <w:bookmarkEnd w:id="82"/>
      <w:r>
        <w:rPr/>
      </w:r>
      <w:r>
        <w:rPr>
          <w:w w:val="115"/>
          <w:sz w:val="12"/>
        </w:rPr>
        <w:t>Mhemed R, Comeau F, Phillips W, Aslam N. Void avoidance opportunistic </w:t>
      </w:r>
      <w:r>
        <w:rPr>
          <w:w w:val="115"/>
          <w:sz w:val="12"/>
        </w:rPr>
        <w:t>routing</w:t>
      </w:r>
      <w:r>
        <w:rPr>
          <w:spacing w:val="40"/>
          <w:w w:val="120"/>
          <w:sz w:val="12"/>
        </w:rPr>
        <w:t> </w:t>
      </w:r>
      <w:r>
        <w:rPr>
          <w:spacing w:val="-2"/>
          <w:w w:val="120"/>
          <w:sz w:val="12"/>
        </w:rPr>
        <w:t>protocol for underwater wireless sensor networks. Sensors 2021;21(6). </w:t>
      </w:r>
      <w:hyperlink r:id="rId53">
        <w:r>
          <w:rPr>
            <w:color w:val="2196D1"/>
            <w:spacing w:val="-2"/>
            <w:w w:val="120"/>
            <w:sz w:val="12"/>
          </w:rPr>
          <w:t>https://doi.</w:t>
        </w:r>
      </w:hyperlink>
      <w:r>
        <w:rPr>
          <w:color w:val="2196D1"/>
          <w:spacing w:val="40"/>
          <w:w w:val="120"/>
          <w:sz w:val="12"/>
        </w:rPr>
        <w:t> </w:t>
      </w:r>
      <w:hyperlink r:id="rId53">
        <w:r>
          <w:rPr>
            <w:color w:val="2196D1"/>
            <w:spacing w:val="-2"/>
            <w:w w:val="120"/>
            <w:sz w:val="12"/>
          </w:rPr>
          <w:t>org/10.3390/s21061942</w:t>
        </w:r>
      </w:hyperlink>
      <w:r>
        <w:rPr>
          <w:spacing w:val="-2"/>
          <w:w w:val="120"/>
          <w:sz w:val="12"/>
        </w:rPr>
        <w:t>.</w:t>
      </w:r>
    </w:p>
    <w:p>
      <w:pPr>
        <w:pStyle w:val="ListParagraph"/>
        <w:numPr>
          <w:ilvl w:val="0"/>
          <w:numId w:val="5"/>
        </w:numPr>
        <w:tabs>
          <w:tab w:pos="460" w:val="left" w:leader="none"/>
          <w:tab w:pos="462" w:val="left" w:leader="none"/>
        </w:tabs>
        <w:spacing w:line="278" w:lineRule="auto" w:before="1" w:after="0"/>
        <w:ind w:left="462" w:right="169" w:hanging="332"/>
        <w:jc w:val="both"/>
        <w:rPr>
          <w:sz w:val="12"/>
        </w:rPr>
      </w:pPr>
      <w:bookmarkStart w:name="_bookmark56" w:id="83"/>
      <w:bookmarkEnd w:id="83"/>
      <w:r>
        <w:rPr/>
      </w:r>
      <w:r>
        <w:rPr>
          <w:w w:val="115"/>
          <w:sz w:val="12"/>
        </w:rPr>
        <w:t>Saeed K, Khalil W, Ahmed S, Ahmad I, Khattak MNK. SEECR: secure energy</w:t>
      </w:r>
      <w:r>
        <w:rPr>
          <w:spacing w:val="40"/>
          <w:w w:val="115"/>
          <w:sz w:val="12"/>
        </w:rPr>
        <w:t> </w:t>
      </w:r>
      <w:r>
        <w:rPr>
          <w:w w:val="115"/>
          <w:sz w:val="12"/>
        </w:rPr>
        <w:t>efficient and cooperative routing protocol for underwater wireless sensor </w:t>
      </w:r>
      <w:r>
        <w:rPr>
          <w:w w:val="115"/>
          <w:sz w:val="12"/>
        </w:rPr>
        <w:t>networks.</w:t>
      </w:r>
    </w:p>
    <w:p>
      <w:pPr>
        <w:spacing w:line="164" w:lineRule="exact" w:before="0"/>
        <w:ind w:left="462" w:right="0" w:firstLine="0"/>
        <w:jc w:val="both"/>
        <w:rPr>
          <w:sz w:val="12"/>
        </w:rPr>
      </w:pPr>
      <w:r>
        <w:rPr>
          <w:w w:val="115"/>
          <w:sz w:val="12"/>
        </w:rPr>
        <w:t>IEEE</w:t>
      </w:r>
      <w:r>
        <w:rPr>
          <w:spacing w:val="-1"/>
          <w:w w:val="115"/>
          <w:sz w:val="12"/>
        </w:rPr>
        <w:t> </w:t>
      </w:r>
      <w:r>
        <w:rPr>
          <w:w w:val="115"/>
          <w:sz w:val="12"/>
        </w:rPr>
        <w:t>Access</w:t>
      </w:r>
      <w:r>
        <w:rPr>
          <w:spacing w:val="-1"/>
          <w:w w:val="115"/>
          <w:sz w:val="12"/>
        </w:rPr>
        <w:t> </w:t>
      </w:r>
      <w:r>
        <w:rPr>
          <w:w w:val="115"/>
          <w:sz w:val="12"/>
        </w:rPr>
        <w:t>2020;8:107419</w:t>
      </w:r>
      <w:r>
        <w:rPr>
          <w:rFonts w:ascii="STIX" w:hAnsi="STIX"/>
          <w:w w:val="115"/>
          <w:sz w:val="12"/>
        </w:rPr>
        <w:t>–</w:t>
      </w:r>
      <w:r>
        <w:rPr>
          <w:w w:val="115"/>
          <w:sz w:val="12"/>
        </w:rPr>
        <w:t>33.</w:t>
      </w:r>
      <w:r>
        <w:rPr>
          <w:spacing w:val="-1"/>
          <w:w w:val="115"/>
          <w:sz w:val="12"/>
        </w:rPr>
        <w:t> </w:t>
      </w:r>
      <w:hyperlink r:id="rId54">
        <w:r>
          <w:rPr>
            <w:color w:val="2196D1"/>
            <w:spacing w:val="-2"/>
            <w:w w:val="115"/>
            <w:sz w:val="12"/>
          </w:rPr>
          <w:t>https://doi.org/10.1109/ACCESS.2020.3000863</w:t>
        </w:r>
      </w:hyperlink>
      <w:r>
        <w:rPr>
          <w:spacing w:val="-2"/>
          <w:w w:val="115"/>
          <w:sz w:val="12"/>
        </w:rPr>
        <w:t>.</w:t>
      </w:r>
    </w:p>
    <w:p>
      <w:pPr>
        <w:pStyle w:val="ListParagraph"/>
        <w:numPr>
          <w:ilvl w:val="0"/>
          <w:numId w:val="5"/>
        </w:numPr>
        <w:tabs>
          <w:tab w:pos="460" w:val="left" w:leader="none"/>
          <w:tab w:pos="462" w:val="left" w:leader="none"/>
        </w:tabs>
        <w:spacing w:line="132" w:lineRule="exact" w:before="0" w:after="0"/>
        <w:ind w:left="460" w:right="0" w:hanging="330"/>
        <w:jc w:val="both"/>
        <w:rPr>
          <w:sz w:val="12"/>
        </w:rPr>
      </w:pPr>
      <w:bookmarkStart w:name="_bookmark57" w:id="84"/>
      <w:bookmarkEnd w:id="84"/>
      <w:r>
        <w:rPr/>
      </w:r>
      <w:r>
        <w:rPr>
          <w:w w:val="110"/>
          <w:sz w:val="12"/>
        </w:rPr>
        <w:t>Torres</w:t>
      </w:r>
      <w:r>
        <w:rPr>
          <w:spacing w:val="11"/>
          <w:w w:val="110"/>
          <w:sz w:val="12"/>
        </w:rPr>
        <w:t> </w:t>
      </w:r>
      <w:r>
        <w:rPr>
          <w:w w:val="110"/>
          <w:sz w:val="12"/>
        </w:rPr>
        <w:t>D,</w:t>
      </w:r>
      <w:r>
        <w:rPr>
          <w:spacing w:val="10"/>
          <w:w w:val="110"/>
          <w:sz w:val="12"/>
        </w:rPr>
        <w:t> </w:t>
      </w:r>
      <w:r>
        <w:rPr>
          <w:w w:val="110"/>
          <w:sz w:val="12"/>
        </w:rPr>
        <w:t>Friedman</w:t>
      </w:r>
      <w:r>
        <w:rPr>
          <w:spacing w:val="11"/>
          <w:w w:val="110"/>
          <w:sz w:val="12"/>
        </w:rPr>
        <w:t> </w:t>
      </w:r>
      <w:r>
        <w:rPr>
          <w:w w:val="110"/>
          <w:sz w:val="12"/>
        </w:rPr>
        <w:t>J,</w:t>
      </w:r>
      <w:r>
        <w:rPr>
          <w:spacing w:val="10"/>
          <w:w w:val="110"/>
          <w:sz w:val="12"/>
        </w:rPr>
        <w:t> </w:t>
      </w:r>
      <w:r>
        <w:rPr>
          <w:w w:val="110"/>
          <w:sz w:val="12"/>
        </w:rPr>
        <w:t>Schmid</w:t>
      </w:r>
      <w:r>
        <w:rPr>
          <w:spacing w:val="10"/>
          <w:w w:val="110"/>
          <w:sz w:val="12"/>
        </w:rPr>
        <w:t> </w:t>
      </w:r>
      <w:r>
        <w:rPr>
          <w:w w:val="110"/>
          <w:sz w:val="12"/>
        </w:rPr>
        <w:t>T,</w:t>
      </w:r>
      <w:r>
        <w:rPr>
          <w:spacing w:val="11"/>
          <w:w w:val="110"/>
          <w:sz w:val="12"/>
        </w:rPr>
        <w:t> </w:t>
      </w:r>
      <w:r>
        <w:rPr>
          <w:w w:val="110"/>
          <w:sz w:val="12"/>
        </w:rPr>
        <w:t>Srivastava</w:t>
      </w:r>
      <w:r>
        <w:rPr>
          <w:spacing w:val="9"/>
          <w:w w:val="110"/>
          <w:sz w:val="12"/>
        </w:rPr>
        <w:t> </w:t>
      </w:r>
      <w:r>
        <w:rPr>
          <w:w w:val="110"/>
          <w:sz w:val="12"/>
        </w:rPr>
        <w:t>MB,</w:t>
      </w:r>
      <w:r>
        <w:rPr>
          <w:spacing w:val="11"/>
          <w:w w:val="110"/>
          <w:sz w:val="12"/>
        </w:rPr>
        <w:t> </w:t>
      </w:r>
      <w:r>
        <w:rPr>
          <w:w w:val="110"/>
          <w:sz w:val="12"/>
        </w:rPr>
        <w:t>Noh</w:t>
      </w:r>
      <w:r>
        <w:rPr>
          <w:spacing w:val="11"/>
          <w:w w:val="110"/>
          <w:sz w:val="12"/>
        </w:rPr>
        <w:t> </w:t>
      </w:r>
      <w:r>
        <w:rPr>
          <w:w w:val="110"/>
          <w:sz w:val="12"/>
        </w:rPr>
        <w:t>Y,</w:t>
      </w:r>
      <w:r>
        <w:rPr>
          <w:spacing w:val="10"/>
          <w:w w:val="110"/>
          <w:sz w:val="12"/>
        </w:rPr>
        <w:t> </w:t>
      </w:r>
      <w:r>
        <w:rPr>
          <w:w w:val="110"/>
          <w:sz w:val="12"/>
        </w:rPr>
        <w:t>Gerla</w:t>
      </w:r>
      <w:r>
        <w:rPr>
          <w:spacing w:val="10"/>
          <w:w w:val="110"/>
          <w:sz w:val="12"/>
        </w:rPr>
        <w:t> </w:t>
      </w:r>
      <w:r>
        <w:rPr>
          <w:w w:val="110"/>
          <w:sz w:val="12"/>
        </w:rPr>
        <w:t>M.</w:t>
      </w:r>
      <w:r>
        <w:rPr>
          <w:spacing w:val="11"/>
          <w:w w:val="110"/>
          <w:sz w:val="12"/>
        </w:rPr>
        <w:t> </w:t>
      </w:r>
      <w:r>
        <w:rPr>
          <w:w w:val="110"/>
          <w:sz w:val="12"/>
        </w:rPr>
        <w:t>Software-</w:t>
      </w:r>
      <w:r>
        <w:rPr>
          <w:spacing w:val="-2"/>
          <w:w w:val="110"/>
          <w:sz w:val="12"/>
        </w:rPr>
        <w:t>defined</w:t>
      </w:r>
    </w:p>
    <w:p>
      <w:pPr>
        <w:spacing w:line="256" w:lineRule="auto" w:before="22"/>
        <w:ind w:left="462" w:right="169" w:firstLine="0"/>
        <w:jc w:val="both"/>
        <w:rPr>
          <w:sz w:val="12"/>
        </w:rPr>
      </w:pPr>
      <w:r>
        <w:rPr>
          <w:w w:val="115"/>
          <w:sz w:val="12"/>
        </w:rPr>
        <w:t>underwater acoustic networking platform and its applications. Ad Hoc Netw 2015;</w:t>
      </w:r>
      <w:r>
        <w:rPr>
          <w:spacing w:val="40"/>
          <w:w w:val="120"/>
          <w:sz w:val="12"/>
        </w:rPr>
        <w:t> </w:t>
      </w:r>
      <w:r>
        <w:rPr>
          <w:w w:val="120"/>
          <w:sz w:val="12"/>
        </w:rPr>
        <w:t>34:252</w:t>
      </w:r>
      <w:r>
        <w:rPr>
          <w:rFonts w:ascii="STIX" w:hAnsi="STIX"/>
          <w:w w:val="120"/>
          <w:sz w:val="12"/>
        </w:rPr>
        <w:t>–</w:t>
      </w:r>
      <w:r>
        <w:rPr>
          <w:w w:val="120"/>
          <w:sz w:val="12"/>
        </w:rPr>
        <w:t>64. </w:t>
      </w:r>
      <w:hyperlink r:id="rId55">
        <w:r>
          <w:rPr>
            <w:color w:val="2196D1"/>
            <w:w w:val="120"/>
            <w:sz w:val="12"/>
          </w:rPr>
          <w:t>https://doi.org/10.1016/j.adhoc.2015.01.010</w:t>
        </w:r>
      </w:hyperlink>
      <w:r>
        <w:rPr>
          <w:w w:val="120"/>
          <w:sz w:val="12"/>
        </w:rPr>
        <w:t>. 2015/11/01/.</w:t>
      </w:r>
    </w:p>
    <w:p>
      <w:pPr>
        <w:pStyle w:val="ListParagraph"/>
        <w:numPr>
          <w:ilvl w:val="0"/>
          <w:numId w:val="5"/>
        </w:numPr>
        <w:tabs>
          <w:tab w:pos="461" w:val="left" w:leader="none"/>
        </w:tabs>
        <w:spacing w:line="115" w:lineRule="exact" w:before="0" w:after="0"/>
        <w:ind w:left="461" w:right="0" w:hanging="330"/>
        <w:jc w:val="both"/>
        <w:rPr>
          <w:sz w:val="12"/>
        </w:rPr>
      </w:pPr>
      <w:bookmarkStart w:name="_bookmark58" w:id="85"/>
      <w:bookmarkEnd w:id="85"/>
      <w:r>
        <w:rPr/>
      </w:r>
      <w:r>
        <w:rPr>
          <w:w w:val="115"/>
          <w:sz w:val="12"/>
        </w:rPr>
        <w:t>Ibrahim S. Underwater acoustic network</w:t>
      </w:r>
      <w:r>
        <w:rPr>
          <w:spacing w:val="-1"/>
          <w:w w:val="115"/>
          <w:sz w:val="12"/>
        </w:rPr>
        <w:t> </w:t>
      </w:r>
      <w:r>
        <w:rPr>
          <w:w w:val="115"/>
          <w:sz w:val="12"/>
        </w:rPr>
        <w:t>simulator (UANSim). Oct,</w:t>
      </w:r>
      <w:r>
        <w:rPr>
          <w:spacing w:val="-1"/>
          <w:w w:val="115"/>
          <w:sz w:val="12"/>
        </w:rPr>
        <w:t> </w:t>
      </w:r>
      <w:hyperlink r:id="rId56">
        <w:r>
          <w:rPr>
            <w:color w:val="2196D1"/>
            <w:spacing w:val="-2"/>
            <w:w w:val="115"/>
            <w:sz w:val="12"/>
          </w:rPr>
          <w:t>https://github.</w:t>
        </w:r>
      </w:hyperlink>
    </w:p>
    <w:p>
      <w:pPr>
        <w:spacing w:before="22"/>
        <w:ind w:left="462" w:right="0" w:firstLine="0"/>
        <w:jc w:val="both"/>
        <w:rPr>
          <w:sz w:val="12"/>
        </w:rPr>
      </w:pPr>
      <w:hyperlink r:id="rId56">
        <w:r>
          <w:rPr>
            <w:color w:val="2196D1"/>
            <w:w w:val="115"/>
            <w:sz w:val="12"/>
          </w:rPr>
          <w:t>com/Saleh860/UANSim</w:t>
        </w:r>
      </w:hyperlink>
      <w:r>
        <w:rPr>
          <w:w w:val="115"/>
          <w:sz w:val="12"/>
        </w:rPr>
        <w:t>;</w:t>
      </w:r>
      <w:r>
        <w:rPr>
          <w:spacing w:val="16"/>
          <w:w w:val="115"/>
          <w:sz w:val="12"/>
        </w:rPr>
        <w:t> </w:t>
      </w:r>
      <w:r>
        <w:rPr>
          <w:spacing w:val="-2"/>
          <w:w w:val="115"/>
          <w:sz w:val="12"/>
        </w:rPr>
        <w:t>2021.</w:t>
      </w:r>
    </w:p>
    <w:p>
      <w:pPr>
        <w:pStyle w:val="ListParagraph"/>
        <w:numPr>
          <w:ilvl w:val="0"/>
          <w:numId w:val="5"/>
        </w:numPr>
        <w:tabs>
          <w:tab w:pos="460" w:val="left" w:leader="none"/>
          <w:tab w:pos="462" w:val="left" w:leader="none"/>
        </w:tabs>
        <w:spacing w:line="225" w:lineRule="auto" w:before="17" w:after="0"/>
        <w:ind w:left="462" w:right="169" w:hanging="332"/>
        <w:jc w:val="both"/>
        <w:rPr>
          <w:sz w:val="12"/>
        </w:rPr>
      </w:pPr>
      <w:bookmarkStart w:name="_bookmark59" w:id="86"/>
      <w:bookmarkEnd w:id="86"/>
      <w:r>
        <w:rPr/>
      </w:r>
      <w:r>
        <w:rPr>
          <w:spacing w:val="-2"/>
          <w:w w:val="120"/>
          <w:sz w:val="12"/>
        </w:rPr>
        <w:t>Jan S, et al. Investigating master</w:t>
      </w:r>
      <w:r>
        <w:rPr>
          <w:rFonts w:ascii="STIX" w:hAnsi="STIX"/>
          <w:spacing w:val="-2"/>
          <w:w w:val="120"/>
          <w:sz w:val="12"/>
        </w:rPr>
        <w:t>–</w:t>
      </w:r>
      <w:r>
        <w:rPr>
          <w:spacing w:val="-2"/>
          <w:w w:val="120"/>
          <w:sz w:val="12"/>
        </w:rPr>
        <w:t>slave architecture for underwater wireless sensor</w:t>
      </w:r>
      <w:r>
        <w:rPr>
          <w:spacing w:val="40"/>
          <w:w w:val="120"/>
          <w:sz w:val="12"/>
        </w:rPr>
        <w:t> </w:t>
      </w:r>
      <w:r>
        <w:rPr>
          <w:w w:val="120"/>
          <w:sz w:val="12"/>
        </w:rPr>
        <w:t>network. Sensors 2021;21(9). </w:t>
      </w:r>
      <w:hyperlink r:id="rId57">
        <w:r>
          <w:rPr>
            <w:color w:val="2196D1"/>
            <w:w w:val="120"/>
            <w:sz w:val="12"/>
          </w:rPr>
          <w:t>https://doi.org/10.3390/s21093000</w:t>
        </w:r>
      </w:hyperlink>
      <w:r>
        <w:rPr>
          <w:w w:val="120"/>
          <w:sz w:val="12"/>
        </w:rPr>
        <w:t>.</w:t>
      </w:r>
    </w:p>
    <w:sectPr>
      <w:type w:val="continuous"/>
      <w:pgSz w:w="11910" w:h="15880"/>
      <w:pgMar w:header="655" w:footer="544" w:top="620" w:bottom="280" w:left="620" w:right="620"/>
      <w:cols w:num="2" w:equalWidth="0">
        <w:col w:w="5194" w:space="18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89664">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226816" type="#_x0000_t202" id="docshape14"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91200">
              <wp:simplePos x="0" y="0"/>
              <wp:positionH relativeFrom="page">
                <wp:posOffset>3726408</wp:posOffset>
              </wp:positionH>
              <wp:positionV relativeFrom="page">
                <wp:posOffset>9594553</wp:posOffset>
              </wp:positionV>
              <wp:extent cx="116839" cy="1155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225280" type="#_x0000_t202" id="docshape38"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88640">
              <wp:simplePos x="0" y="0"/>
              <wp:positionH relativeFrom="page">
                <wp:posOffset>464659</wp:posOffset>
              </wp:positionH>
              <wp:positionV relativeFrom="page">
                <wp:posOffset>440298</wp:posOffset>
              </wp:positionV>
              <wp:extent cx="58229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82295" cy="115570"/>
                      </a:xfrm>
                      <a:prstGeom prst="rect">
                        <a:avLst/>
                      </a:prstGeom>
                    </wps:spPr>
                    <wps:txbx>
                      <w:txbxContent>
                        <w:p>
                          <w:pPr>
                            <w:spacing w:before="20"/>
                            <w:ind w:left="20" w:right="0" w:firstLine="0"/>
                            <w:jc w:val="left"/>
                            <w:rPr>
                              <w:i/>
                              <w:sz w:val="12"/>
                            </w:rPr>
                          </w:pPr>
                          <w:r>
                            <w:rPr>
                              <w:i/>
                              <w:w w:val="110"/>
                              <w:sz w:val="12"/>
                            </w:rPr>
                            <w:t>A.</w:t>
                          </w:r>
                          <w:r>
                            <w:rPr>
                              <w:i/>
                              <w:spacing w:val="8"/>
                              <w:w w:val="110"/>
                              <w:sz w:val="12"/>
                            </w:rPr>
                            <w:t> </w:t>
                          </w:r>
                          <w:r>
                            <w:rPr>
                              <w:i/>
                              <w:w w:val="110"/>
                              <w:sz w:val="12"/>
                            </w:rPr>
                            <w:t>Alharbi</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5.85pt;height:9.1pt;mso-position-horizontal-relative:page;mso-position-vertical-relative:page;z-index:-16227840" type="#_x0000_t202" id="docshape12" filled="false" stroked="false">
              <v:textbox inset="0,0,0,0">
                <w:txbxContent>
                  <w:p>
                    <w:pPr>
                      <w:spacing w:before="20"/>
                      <w:ind w:left="20" w:right="0" w:firstLine="0"/>
                      <w:jc w:val="left"/>
                      <w:rPr>
                        <w:i/>
                        <w:sz w:val="12"/>
                      </w:rPr>
                    </w:pPr>
                    <w:r>
                      <w:rPr>
                        <w:i/>
                        <w:w w:val="110"/>
                        <w:sz w:val="12"/>
                      </w:rPr>
                      <w:t>A.</w:t>
                    </w:r>
                    <w:r>
                      <w:rPr>
                        <w:i/>
                        <w:spacing w:val="8"/>
                        <w:w w:val="110"/>
                        <w:sz w:val="12"/>
                      </w:rPr>
                      <w:t> </w:t>
                    </w:r>
                    <w:r>
                      <w:rPr>
                        <w:i/>
                        <w:w w:val="110"/>
                        <w:sz w:val="12"/>
                      </w:rPr>
                      <w:t>Alharbi</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89152">
              <wp:simplePos x="0" y="0"/>
              <wp:positionH relativeFrom="page">
                <wp:posOffset>6200749</wp:posOffset>
              </wp:positionH>
              <wp:positionV relativeFrom="page">
                <wp:posOffset>440392</wp:posOffset>
              </wp:positionV>
              <wp:extent cx="90233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27328" type="#_x0000_t202" id="docshape13"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90176">
              <wp:simplePos x="0" y="0"/>
              <wp:positionH relativeFrom="page">
                <wp:posOffset>464667</wp:posOffset>
              </wp:positionH>
              <wp:positionV relativeFrom="page">
                <wp:posOffset>440307</wp:posOffset>
              </wp:positionV>
              <wp:extent cx="582295" cy="11557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82295" cy="115570"/>
                      </a:xfrm>
                      <a:prstGeom prst="rect">
                        <a:avLst/>
                      </a:prstGeom>
                    </wps:spPr>
                    <wps:txbx>
                      <w:txbxContent>
                        <w:p>
                          <w:pPr>
                            <w:spacing w:before="20"/>
                            <w:ind w:left="20" w:right="0" w:firstLine="0"/>
                            <w:jc w:val="left"/>
                            <w:rPr>
                              <w:i/>
                              <w:sz w:val="12"/>
                            </w:rPr>
                          </w:pPr>
                          <w:r>
                            <w:rPr>
                              <w:i/>
                              <w:w w:val="110"/>
                              <w:sz w:val="12"/>
                            </w:rPr>
                            <w:t>A.</w:t>
                          </w:r>
                          <w:r>
                            <w:rPr>
                              <w:i/>
                              <w:spacing w:val="8"/>
                              <w:w w:val="110"/>
                              <w:sz w:val="12"/>
                            </w:rPr>
                            <w:t> </w:t>
                          </w:r>
                          <w:r>
                            <w:rPr>
                              <w:i/>
                              <w:w w:val="110"/>
                              <w:sz w:val="12"/>
                            </w:rPr>
                            <w:t>Alharbi</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994pt;margin-top:34.669865pt;width:45.85pt;height:9.1pt;mso-position-horizontal-relative:page;mso-position-vertical-relative:page;z-index:-16226304" type="#_x0000_t202" id="docshape36" filled="false" stroked="false">
              <v:textbox inset="0,0,0,0">
                <w:txbxContent>
                  <w:p>
                    <w:pPr>
                      <w:spacing w:before="20"/>
                      <w:ind w:left="20" w:right="0" w:firstLine="0"/>
                      <w:jc w:val="left"/>
                      <w:rPr>
                        <w:i/>
                        <w:sz w:val="12"/>
                      </w:rPr>
                    </w:pPr>
                    <w:r>
                      <w:rPr>
                        <w:i/>
                        <w:w w:val="110"/>
                        <w:sz w:val="12"/>
                      </w:rPr>
                      <w:t>A.</w:t>
                    </w:r>
                    <w:r>
                      <w:rPr>
                        <w:i/>
                        <w:spacing w:val="8"/>
                        <w:w w:val="110"/>
                        <w:sz w:val="12"/>
                      </w:rPr>
                      <w:t> </w:t>
                    </w:r>
                    <w:r>
                      <w:rPr>
                        <w:i/>
                        <w:w w:val="110"/>
                        <w:sz w:val="12"/>
                      </w:rPr>
                      <w:t>Alharbi</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90688">
              <wp:simplePos x="0" y="0"/>
              <wp:positionH relativeFrom="page">
                <wp:posOffset>6200749</wp:posOffset>
              </wp:positionH>
              <wp:positionV relativeFrom="page">
                <wp:posOffset>440392</wp:posOffset>
              </wp:positionV>
              <wp:extent cx="902335" cy="11557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25792" type="#_x0000_t202" id="docshape37"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3">
    <w:multiLevelType w:val="hybridMultilevel"/>
    <w:lvl w:ilvl="0">
      <w:start w:val="0"/>
      <w:numFmt w:val="bullet"/>
      <w:lvlText w:val="—"/>
      <w:lvlJc w:val="left"/>
      <w:pPr>
        <w:ind w:left="417" w:hanging="166"/>
      </w:pPr>
      <w:rPr>
        <w:rFonts w:hint="default" w:ascii="STIX" w:hAnsi="STIX" w:eastAsia="STIX" w:cs="STIX"/>
        <w:b w:val="0"/>
        <w:bCs w:val="0"/>
        <w:i w:val="0"/>
        <w:iCs w:val="0"/>
        <w:spacing w:val="0"/>
        <w:w w:val="106"/>
        <w:sz w:val="12"/>
        <w:szCs w:val="12"/>
        <w:lang w:val="en-US" w:eastAsia="en-US" w:bidi="ar-SA"/>
      </w:rPr>
    </w:lvl>
    <w:lvl w:ilvl="1">
      <w:start w:val="0"/>
      <w:numFmt w:val="bullet"/>
      <w:lvlText w:val="•"/>
      <w:lvlJc w:val="left"/>
      <w:pPr>
        <w:ind w:left="846" w:hanging="166"/>
      </w:pPr>
      <w:rPr>
        <w:rFonts w:hint="default"/>
        <w:lang w:val="en-US" w:eastAsia="en-US" w:bidi="ar-SA"/>
      </w:rPr>
    </w:lvl>
    <w:lvl w:ilvl="2">
      <w:start w:val="0"/>
      <w:numFmt w:val="bullet"/>
      <w:lvlText w:val="•"/>
      <w:lvlJc w:val="left"/>
      <w:pPr>
        <w:ind w:left="1272" w:hanging="166"/>
      </w:pPr>
      <w:rPr>
        <w:rFonts w:hint="default"/>
        <w:lang w:val="en-US" w:eastAsia="en-US" w:bidi="ar-SA"/>
      </w:rPr>
    </w:lvl>
    <w:lvl w:ilvl="3">
      <w:start w:val="0"/>
      <w:numFmt w:val="bullet"/>
      <w:lvlText w:val="•"/>
      <w:lvlJc w:val="left"/>
      <w:pPr>
        <w:ind w:left="1699" w:hanging="166"/>
      </w:pPr>
      <w:rPr>
        <w:rFonts w:hint="default"/>
        <w:lang w:val="en-US" w:eastAsia="en-US" w:bidi="ar-SA"/>
      </w:rPr>
    </w:lvl>
    <w:lvl w:ilvl="4">
      <w:start w:val="0"/>
      <w:numFmt w:val="bullet"/>
      <w:lvlText w:val="•"/>
      <w:lvlJc w:val="left"/>
      <w:pPr>
        <w:ind w:left="2125" w:hanging="166"/>
      </w:pPr>
      <w:rPr>
        <w:rFonts w:hint="default"/>
        <w:lang w:val="en-US" w:eastAsia="en-US" w:bidi="ar-SA"/>
      </w:rPr>
    </w:lvl>
    <w:lvl w:ilvl="5">
      <w:start w:val="0"/>
      <w:numFmt w:val="bullet"/>
      <w:lvlText w:val="•"/>
      <w:lvlJc w:val="left"/>
      <w:pPr>
        <w:ind w:left="2551" w:hanging="166"/>
      </w:pPr>
      <w:rPr>
        <w:rFonts w:hint="default"/>
        <w:lang w:val="en-US" w:eastAsia="en-US" w:bidi="ar-SA"/>
      </w:rPr>
    </w:lvl>
    <w:lvl w:ilvl="6">
      <w:start w:val="0"/>
      <w:numFmt w:val="bullet"/>
      <w:lvlText w:val="•"/>
      <w:lvlJc w:val="left"/>
      <w:pPr>
        <w:ind w:left="2978" w:hanging="166"/>
      </w:pPr>
      <w:rPr>
        <w:rFonts w:hint="default"/>
        <w:lang w:val="en-US" w:eastAsia="en-US" w:bidi="ar-SA"/>
      </w:rPr>
    </w:lvl>
    <w:lvl w:ilvl="7">
      <w:start w:val="0"/>
      <w:numFmt w:val="bullet"/>
      <w:lvlText w:val="•"/>
      <w:lvlJc w:val="left"/>
      <w:pPr>
        <w:ind w:left="3404" w:hanging="166"/>
      </w:pPr>
      <w:rPr>
        <w:rFonts w:hint="default"/>
        <w:lang w:val="en-US" w:eastAsia="en-US" w:bidi="ar-SA"/>
      </w:rPr>
    </w:lvl>
    <w:lvl w:ilvl="8">
      <w:start w:val="0"/>
      <w:numFmt w:val="bullet"/>
      <w:lvlText w:val="•"/>
      <w:lvlJc w:val="left"/>
      <w:pPr>
        <w:ind w:left="3830" w:hanging="166"/>
      </w:pPr>
      <w:rPr>
        <w:rFonts w:hint="default"/>
        <w:lang w:val="en-US" w:eastAsia="en-US" w:bidi="ar-SA"/>
      </w:rPr>
    </w:lvl>
  </w:abstractNum>
  <w:abstractNum w:abstractNumId="2">
    <w:multiLevelType w:val="hybridMultilevel"/>
    <w:lvl w:ilvl="0">
      <w:start w:val="1"/>
      <w:numFmt w:val="lowerLetter"/>
      <w:lvlText w:val="%1)"/>
      <w:lvlJc w:val="left"/>
      <w:pPr>
        <w:ind w:left="369" w:hanging="213"/>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843" w:hanging="213"/>
      </w:pPr>
      <w:rPr>
        <w:rFonts w:hint="default"/>
        <w:lang w:val="en-US" w:eastAsia="en-US" w:bidi="ar-SA"/>
      </w:rPr>
    </w:lvl>
    <w:lvl w:ilvl="2">
      <w:start w:val="0"/>
      <w:numFmt w:val="bullet"/>
      <w:lvlText w:val="•"/>
      <w:lvlJc w:val="left"/>
      <w:pPr>
        <w:ind w:left="1326" w:hanging="213"/>
      </w:pPr>
      <w:rPr>
        <w:rFonts w:hint="default"/>
        <w:lang w:val="en-US" w:eastAsia="en-US" w:bidi="ar-SA"/>
      </w:rPr>
    </w:lvl>
    <w:lvl w:ilvl="3">
      <w:start w:val="0"/>
      <w:numFmt w:val="bullet"/>
      <w:lvlText w:val="•"/>
      <w:lvlJc w:val="left"/>
      <w:pPr>
        <w:ind w:left="1810" w:hanging="213"/>
      </w:pPr>
      <w:rPr>
        <w:rFonts w:hint="default"/>
        <w:lang w:val="en-US" w:eastAsia="en-US" w:bidi="ar-SA"/>
      </w:rPr>
    </w:lvl>
    <w:lvl w:ilvl="4">
      <w:start w:val="0"/>
      <w:numFmt w:val="bullet"/>
      <w:lvlText w:val="•"/>
      <w:lvlJc w:val="left"/>
      <w:pPr>
        <w:ind w:left="2293" w:hanging="213"/>
      </w:pPr>
      <w:rPr>
        <w:rFonts w:hint="default"/>
        <w:lang w:val="en-US" w:eastAsia="en-US" w:bidi="ar-SA"/>
      </w:rPr>
    </w:lvl>
    <w:lvl w:ilvl="5">
      <w:start w:val="0"/>
      <w:numFmt w:val="bullet"/>
      <w:lvlText w:val="•"/>
      <w:lvlJc w:val="left"/>
      <w:pPr>
        <w:ind w:left="2777" w:hanging="213"/>
      </w:pPr>
      <w:rPr>
        <w:rFonts w:hint="default"/>
        <w:lang w:val="en-US" w:eastAsia="en-US" w:bidi="ar-SA"/>
      </w:rPr>
    </w:lvl>
    <w:lvl w:ilvl="6">
      <w:start w:val="0"/>
      <w:numFmt w:val="bullet"/>
      <w:lvlText w:val="•"/>
      <w:lvlJc w:val="left"/>
      <w:pPr>
        <w:ind w:left="3260" w:hanging="213"/>
      </w:pPr>
      <w:rPr>
        <w:rFonts w:hint="default"/>
        <w:lang w:val="en-US" w:eastAsia="en-US" w:bidi="ar-SA"/>
      </w:rPr>
    </w:lvl>
    <w:lvl w:ilvl="7">
      <w:start w:val="0"/>
      <w:numFmt w:val="bullet"/>
      <w:lvlText w:val="•"/>
      <w:lvlJc w:val="left"/>
      <w:pPr>
        <w:ind w:left="3743" w:hanging="213"/>
      </w:pPr>
      <w:rPr>
        <w:rFonts w:hint="default"/>
        <w:lang w:val="en-US" w:eastAsia="en-US" w:bidi="ar-SA"/>
      </w:rPr>
    </w:lvl>
    <w:lvl w:ilvl="8">
      <w:start w:val="0"/>
      <w:numFmt w:val="bullet"/>
      <w:lvlText w:val="•"/>
      <w:lvlJc w:val="left"/>
      <w:pPr>
        <w:ind w:left="4227" w:hanging="213"/>
      </w:pPr>
      <w:rPr>
        <w:rFonts w:hint="default"/>
        <w:lang w:val="en-US" w:eastAsia="en-US" w:bidi="ar-SA"/>
      </w:rPr>
    </w:lvl>
  </w:abstractNum>
  <w:abstractNum w:abstractNumId="1">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43" w:hanging="151"/>
      </w:pPr>
      <w:rPr>
        <w:rFonts w:hint="default"/>
        <w:lang w:val="en-US" w:eastAsia="en-US" w:bidi="ar-SA"/>
      </w:rPr>
    </w:lvl>
    <w:lvl w:ilvl="2">
      <w:start w:val="0"/>
      <w:numFmt w:val="bullet"/>
      <w:lvlText w:val="•"/>
      <w:lvlJc w:val="left"/>
      <w:pPr>
        <w:ind w:left="1326" w:hanging="151"/>
      </w:pPr>
      <w:rPr>
        <w:rFonts w:hint="default"/>
        <w:lang w:val="en-US" w:eastAsia="en-US" w:bidi="ar-SA"/>
      </w:rPr>
    </w:lvl>
    <w:lvl w:ilvl="3">
      <w:start w:val="0"/>
      <w:numFmt w:val="bullet"/>
      <w:lvlText w:val="•"/>
      <w:lvlJc w:val="left"/>
      <w:pPr>
        <w:ind w:left="1810" w:hanging="151"/>
      </w:pPr>
      <w:rPr>
        <w:rFonts w:hint="default"/>
        <w:lang w:val="en-US" w:eastAsia="en-US" w:bidi="ar-SA"/>
      </w:rPr>
    </w:lvl>
    <w:lvl w:ilvl="4">
      <w:start w:val="0"/>
      <w:numFmt w:val="bullet"/>
      <w:lvlText w:val="•"/>
      <w:lvlJc w:val="left"/>
      <w:pPr>
        <w:ind w:left="2293" w:hanging="151"/>
      </w:pPr>
      <w:rPr>
        <w:rFonts w:hint="default"/>
        <w:lang w:val="en-US" w:eastAsia="en-US" w:bidi="ar-SA"/>
      </w:rPr>
    </w:lvl>
    <w:lvl w:ilvl="5">
      <w:start w:val="0"/>
      <w:numFmt w:val="bullet"/>
      <w:lvlText w:val="•"/>
      <w:lvlJc w:val="left"/>
      <w:pPr>
        <w:ind w:left="2777" w:hanging="151"/>
      </w:pPr>
      <w:rPr>
        <w:rFonts w:hint="default"/>
        <w:lang w:val="en-US" w:eastAsia="en-US" w:bidi="ar-SA"/>
      </w:rPr>
    </w:lvl>
    <w:lvl w:ilvl="6">
      <w:start w:val="0"/>
      <w:numFmt w:val="bullet"/>
      <w:lvlText w:val="•"/>
      <w:lvlJc w:val="left"/>
      <w:pPr>
        <w:ind w:left="3260" w:hanging="151"/>
      </w:pPr>
      <w:rPr>
        <w:rFonts w:hint="default"/>
        <w:lang w:val="en-US" w:eastAsia="en-US" w:bidi="ar-SA"/>
      </w:rPr>
    </w:lvl>
    <w:lvl w:ilvl="7">
      <w:start w:val="0"/>
      <w:numFmt w:val="bullet"/>
      <w:lvlText w:val="•"/>
      <w:lvlJc w:val="left"/>
      <w:pPr>
        <w:ind w:left="3743" w:hanging="151"/>
      </w:pPr>
      <w:rPr>
        <w:rFonts w:hint="default"/>
        <w:lang w:val="en-US" w:eastAsia="en-US" w:bidi="ar-SA"/>
      </w:rPr>
    </w:lvl>
    <w:lvl w:ilvl="8">
      <w:start w:val="0"/>
      <w:numFmt w:val="bullet"/>
      <w:lvlText w:val="•"/>
      <w:lvlJc w:val="left"/>
      <w:pPr>
        <w:ind w:left="4227" w:hanging="151"/>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ind w:left="30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1.100117" TargetMode="External"/><Relationship Id="rId10" Type="http://schemas.openxmlformats.org/officeDocument/2006/relationships/hyperlink" Target="mailto:aarharbi@uqu.edu.sa"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hyperlink" Target="https://doi.org/10.1016/j.procs.2019.01.225" TargetMode="External"/><Relationship Id="rId28" Type="http://schemas.openxmlformats.org/officeDocument/2006/relationships/hyperlink" Target="https://doi.org/10.1145/3366486.3366546" TargetMode="External"/><Relationship Id="rId29" Type="http://schemas.openxmlformats.org/officeDocument/2006/relationships/hyperlink" Target="https://doi.org/10.1109/COMST.2018.2864127" TargetMode="External"/><Relationship Id="rId30" Type="http://schemas.openxmlformats.org/officeDocument/2006/relationships/hyperlink" Target="http://refhub.elsevier.com/S2590-0056(21)00055-2/sref5" TargetMode="External"/><Relationship Id="rId31" Type="http://schemas.openxmlformats.org/officeDocument/2006/relationships/hyperlink" Target="https://doi.org/10.1016/j.adhoc.2015.08.023" TargetMode="External"/><Relationship Id="rId32" Type="http://schemas.openxmlformats.org/officeDocument/2006/relationships/hyperlink" Target="https://doi.org/10.1155/2014/213012" TargetMode="External"/><Relationship Id="rId33" Type="http://schemas.openxmlformats.org/officeDocument/2006/relationships/hyperlink" Target="https://doi.org/10.1109/IWCMC.2015.7289175" TargetMode="External"/><Relationship Id="rId34" Type="http://schemas.openxmlformats.org/officeDocument/2006/relationships/hyperlink" Target="https://doi.org/10.1109/ICACS.2018.8333483" TargetMode="External"/><Relationship Id="rId35" Type="http://schemas.openxmlformats.org/officeDocument/2006/relationships/hyperlink" Target="https://doi.org/10.1109/ICOSST.2016.7838592" TargetMode="External"/><Relationship Id="rId36" Type="http://schemas.openxmlformats.org/officeDocument/2006/relationships/hyperlink" Target="https://doi.org/10.1007/s10772-020-09700-3" TargetMode="External"/><Relationship Id="rId37" Type="http://schemas.openxmlformats.org/officeDocument/2006/relationships/hyperlink" Target="https://doi.org/10.1109/Confluence47617.2020.9057981" TargetMode="External"/><Relationship Id="rId38" Type="http://schemas.openxmlformats.org/officeDocument/2006/relationships/hyperlink" Target="https://doi.org/10.1109/CNS.2013.6682698" TargetMode="External"/><Relationship Id="rId39" Type="http://schemas.openxmlformats.org/officeDocument/2006/relationships/hyperlink" Target="https://doi.org/10.14569/ijacsa.2020.0110974" TargetMode="External"/><Relationship Id="rId40" Type="http://schemas.openxmlformats.org/officeDocument/2006/relationships/hyperlink" Target="https://doi.org/10.1109/TII.2015.2510226" TargetMode="External"/><Relationship Id="rId41" Type="http://schemas.openxmlformats.org/officeDocument/2006/relationships/hyperlink" Target="https://doi.org/10.1109/TMC.2015.2402120" TargetMode="External"/><Relationship Id="rId42" Type="http://schemas.openxmlformats.org/officeDocument/2006/relationships/hyperlink" Target="https://doi.org/10.1155/2015/401353" TargetMode="External"/><Relationship Id="rId43" Type="http://schemas.openxmlformats.org/officeDocument/2006/relationships/hyperlink" Target="http://refhub.elsevier.com/S2590-0056(21)00055-2/sref19" TargetMode="External"/><Relationship Id="rId44" Type="http://schemas.openxmlformats.org/officeDocument/2006/relationships/hyperlink" Target="https://doi.org/10.1109/ACCESS.2019.2913026" TargetMode="External"/><Relationship Id="rId45" Type="http://schemas.openxmlformats.org/officeDocument/2006/relationships/hyperlink" Target="https://doi.org/10.1155/2012/307246" TargetMode="External"/><Relationship Id="rId46" Type="http://schemas.openxmlformats.org/officeDocument/2006/relationships/hyperlink" Target="https://doi.org/10.1109/ACCESS.2017.2730233" TargetMode="External"/><Relationship Id="rId47" Type="http://schemas.openxmlformats.org/officeDocument/2006/relationships/hyperlink" Target="https://doi.org/10.1007/s11276-017-1461-x" TargetMode="External"/><Relationship Id="rId48" Type="http://schemas.openxmlformats.org/officeDocument/2006/relationships/hyperlink" Target="https://doi.org/10.1109/LSENS.2020.2995236" TargetMode="External"/><Relationship Id="rId49" Type="http://schemas.openxmlformats.org/officeDocument/2006/relationships/hyperlink" Target="https://doi.org/10.1109/ACCESS.2020.2992759" TargetMode="External"/><Relationship Id="rId50" Type="http://schemas.openxmlformats.org/officeDocument/2006/relationships/hyperlink" Target="https://doi.org/10.1155/2018/8237351" TargetMode="External"/><Relationship Id="rId51" Type="http://schemas.openxmlformats.org/officeDocument/2006/relationships/hyperlink" Target="https://doi.org/10.1177/1550147719854249" TargetMode="External"/><Relationship Id="rId52" Type="http://schemas.openxmlformats.org/officeDocument/2006/relationships/hyperlink" Target="https://doi.org/10.1007/s11276-017-1591-1" TargetMode="External"/><Relationship Id="rId53" Type="http://schemas.openxmlformats.org/officeDocument/2006/relationships/hyperlink" Target="https://doi.org/10.3390/s21061942" TargetMode="External"/><Relationship Id="rId54" Type="http://schemas.openxmlformats.org/officeDocument/2006/relationships/hyperlink" Target="https://doi.org/10.1109/ACCESS.2020.3000863" TargetMode="External"/><Relationship Id="rId55" Type="http://schemas.openxmlformats.org/officeDocument/2006/relationships/hyperlink" Target="https://doi.org/10.1016/j.adhoc.2015.01.010" TargetMode="External"/><Relationship Id="rId56" Type="http://schemas.openxmlformats.org/officeDocument/2006/relationships/hyperlink" Target="https://github.com/Saleh860/UANSim" TargetMode="External"/><Relationship Id="rId57" Type="http://schemas.openxmlformats.org/officeDocument/2006/relationships/hyperlink" Target="https://doi.org/10.3390/s21093000" TargetMode="Externa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Ayman Alharbi</dc:creator>
  <cp:keywords>Underwater acoustic sensor networks,Routing protocols,Depth-based routing,Secure routing,Sinkhole attacks,Depth-spoofing attack</cp:keywords>
  <dc:subject>Array, 13 (2022) 100117. doi:10.1016/j.array.2021.100117</dc:subject>
  <dc:title>Securing localization-free underwater routing protocols against depth-spoofing attacks</dc:title>
  <dcterms:created xsi:type="dcterms:W3CDTF">2023-11-25T07:27:08Z</dcterms:created>
  <dcterms:modified xsi:type="dcterms:W3CDTF">2023-11-25T07:27:08Z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2022-02-12T00:00:00Z</vt:filetime>
  </property>
  <property fmtid="{D5CDD505-2E9C-101B-9397-08002B2CF9AE}" pid="3" name="CreationDate--Text">
    <vt:lpwstr>12th February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10.1016/j.array.2021.100117</vt:lpwstr>
  </property>
  <property fmtid="{D5CDD505-2E9C-101B-9397-08002B2CF9AE}" pid="11" name="robots">
    <vt:lpwstr>noindex</vt:lpwstr>
  </property>
</Properties>
</file>