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301" w:right="1202" w:firstLine="0"/>
        <w:jc w:val="center"/>
        <w:rPr>
          <w:rFonts w:ascii="Arial"/>
          <w:sz w:val="18"/>
        </w:rPr>
      </w:pPr>
      <w:r>
        <w:rPr/>
        <w:drawing>
          <wp:anchor distT="0" distB="0" distL="0" distR="0" allowOverlap="1" layoutInCell="1" locked="0" behindDoc="0" simplePos="0" relativeHeight="15730176">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301" w:right="1212"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301" w:right="1206"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4</w:t>
      </w:r>
      <w:r>
        <w:rPr>
          <w:color w:val="231F20"/>
          <w:spacing w:val="-1"/>
          <w:sz w:val="16"/>
        </w:rPr>
        <w:t> </w:t>
      </w:r>
      <w:r>
        <w:rPr>
          <w:color w:val="231F20"/>
          <w:sz w:val="16"/>
        </w:rPr>
        <w:t>(2013)</w:t>
      </w:r>
      <w:r>
        <w:rPr>
          <w:color w:val="231F20"/>
          <w:spacing w:val="-1"/>
          <w:sz w:val="16"/>
        </w:rPr>
        <w:t> </w:t>
      </w:r>
      <w:r>
        <w:rPr>
          <w:color w:val="231F20"/>
          <w:sz w:val="16"/>
        </w:rPr>
        <w:t>268 –</w:t>
      </w:r>
      <w:r>
        <w:rPr>
          <w:color w:val="231F20"/>
          <w:spacing w:val="-1"/>
          <w:sz w:val="16"/>
        </w:rPr>
        <w:t> </w:t>
      </w:r>
      <w:r>
        <w:rPr>
          <w:color w:val="231F20"/>
          <w:spacing w:val="-5"/>
          <w:sz w:val="16"/>
        </w:rPr>
        <w:t>274</w:t>
      </w:r>
    </w:p>
    <w:p>
      <w:pPr>
        <w:pStyle w:val="BodyText"/>
        <w:rPr>
          <w:sz w:val="24"/>
        </w:rPr>
      </w:pPr>
    </w:p>
    <w:p>
      <w:pPr>
        <w:pStyle w:val="BodyText"/>
        <w:spacing w:before="98"/>
        <w:rPr>
          <w:sz w:val="24"/>
        </w:rPr>
      </w:pPr>
    </w:p>
    <w:p>
      <w:pPr>
        <w:spacing w:before="1"/>
        <w:ind w:left="131" w:right="0" w:firstLine="0"/>
        <w:jc w:val="center"/>
        <w:rPr>
          <w:sz w:val="24"/>
        </w:rPr>
      </w:pPr>
      <w:r>
        <w:rPr>
          <w:color w:val="231F20"/>
          <w:sz w:val="24"/>
        </w:rPr>
        <w:t>2013</w:t>
      </w:r>
      <w:r>
        <w:rPr>
          <w:color w:val="231F20"/>
          <w:spacing w:val="-1"/>
          <w:sz w:val="24"/>
        </w:rPr>
        <w:t> </w:t>
      </w:r>
      <w:r>
        <w:rPr>
          <w:color w:val="231F20"/>
          <w:sz w:val="24"/>
        </w:rPr>
        <w:t>AASRI Conference on</w:t>
      </w:r>
      <w:r>
        <w:rPr>
          <w:color w:val="231F20"/>
          <w:spacing w:val="-1"/>
          <w:sz w:val="24"/>
        </w:rPr>
        <w:t> </w:t>
      </w:r>
      <w:r>
        <w:rPr>
          <w:color w:val="231F20"/>
          <w:sz w:val="24"/>
        </w:rPr>
        <w:t>Intelligent Systems</w:t>
      </w:r>
      <w:r>
        <w:rPr>
          <w:color w:val="231F20"/>
          <w:spacing w:val="-1"/>
          <w:sz w:val="24"/>
        </w:rPr>
        <w:t> </w:t>
      </w:r>
      <w:r>
        <w:rPr>
          <w:color w:val="231F20"/>
          <w:sz w:val="24"/>
        </w:rPr>
        <w:t>and </w:t>
      </w:r>
      <w:r>
        <w:rPr>
          <w:color w:val="231F20"/>
          <w:spacing w:val="-2"/>
          <w:sz w:val="24"/>
        </w:rPr>
        <w:t>Control</w:t>
      </w:r>
    </w:p>
    <w:p>
      <w:pPr>
        <w:pStyle w:val="Title"/>
        <w:spacing w:line="247" w:lineRule="auto"/>
      </w:pPr>
      <w:r>
        <w:rPr>
          <w:color w:val="231F20"/>
        </w:rPr>
        <w:t>Transparency</w:t>
      </w:r>
      <w:r>
        <w:rPr>
          <w:color w:val="231F20"/>
          <w:spacing w:val="-5"/>
        </w:rPr>
        <w:t> </w:t>
      </w:r>
      <w:r>
        <w:rPr>
          <w:color w:val="231F20"/>
        </w:rPr>
        <w:t>Issues</w:t>
      </w:r>
      <w:r>
        <w:rPr>
          <w:color w:val="231F20"/>
          <w:spacing w:val="-5"/>
        </w:rPr>
        <w:t> </w:t>
      </w:r>
      <w:r>
        <w:rPr>
          <w:color w:val="231F20"/>
        </w:rPr>
        <w:t>in</w:t>
      </w:r>
      <w:r>
        <w:rPr>
          <w:color w:val="231F20"/>
          <w:spacing w:val="-5"/>
        </w:rPr>
        <w:t> </w:t>
      </w:r>
      <w:r>
        <w:rPr>
          <w:color w:val="231F20"/>
        </w:rPr>
        <w:t>a</w:t>
      </w:r>
      <w:r>
        <w:rPr>
          <w:color w:val="231F20"/>
          <w:spacing w:val="-5"/>
        </w:rPr>
        <w:t> </w:t>
      </w:r>
      <w:r>
        <w:rPr>
          <w:color w:val="231F20"/>
        </w:rPr>
        <w:t>Hybrid</w:t>
      </w:r>
      <w:r>
        <w:rPr>
          <w:color w:val="231F20"/>
          <w:spacing w:val="-5"/>
        </w:rPr>
        <w:t> </w:t>
      </w:r>
      <w:r>
        <w:rPr>
          <w:color w:val="231F20"/>
        </w:rPr>
        <w:t>Reasoning</w:t>
      </w:r>
      <w:r>
        <w:rPr>
          <w:color w:val="231F20"/>
          <w:spacing w:val="-5"/>
        </w:rPr>
        <w:t> </w:t>
      </w:r>
      <w:r>
        <w:rPr>
          <w:color w:val="231F20"/>
        </w:rPr>
        <w:t>Architecture</w:t>
      </w:r>
      <w:r>
        <w:rPr>
          <w:color w:val="231F20"/>
          <w:spacing w:val="-5"/>
        </w:rPr>
        <w:t> </w:t>
      </w:r>
      <w:r>
        <w:rPr>
          <w:color w:val="231F20"/>
        </w:rPr>
        <w:t>for Assistive Healthcare</w:t>
      </w:r>
    </w:p>
    <w:p>
      <w:pPr>
        <w:spacing w:before="229"/>
        <w:ind w:left="128" w:right="0" w:firstLine="0"/>
        <w:jc w:val="center"/>
        <w:rPr>
          <w:sz w:val="26"/>
        </w:rPr>
      </w:pPr>
      <w:r>
        <w:rPr>
          <w:color w:val="231F20"/>
          <w:sz w:val="26"/>
        </w:rPr>
        <w:t>Bingchuan</w:t>
      </w:r>
      <w:r>
        <w:rPr>
          <w:color w:val="231F20"/>
          <w:spacing w:val="-6"/>
          <w:sz w:val="26"/>
        </w:rPr>
        <w:t> </w:t>
      </w:r>
      <w:r>
        <w:rPr>
          <w:color w:val="231F20"/>
          <w:sz w:val="26"/>
        </w:rPr>
        <w:t>Yuan,</w:t>
      </w:r>
      <w:r>
        <w:rPr>
          <w:color w:val="231F20"/>
          <w:spacing w:val="-6"/>
          <w:sz w:val="26"/>
        </w:rPr>
        <w:t> </w:t>
      </w:r>
      <w:r>
        <w:rPr>
          <w:color w:val="231F20"/>
          <w:sz w:val="26"/>
        </w:rPr>
        <w:t>John</w:t>
      </w:r>
      <w:r>
        <w:rPr>
          <w:color w:val="231F20"/>
          <w:spacing w:val="-6"/>
          <w:sz w:val="26"/>
        </w:rPr>
        <w:t> </w:t>
      </w:r>
      <w:r>
        <w:rPr>
          <w:color w:val="231F20"/>
          <w:spacing w:val="-2"/>
          <w:sz w:val="26"/>
        </w:rPr>
        <w:t>Herbert</w:t>
      </w:r>
    </w:p>
    <w:p>
      <w:pPr>
        <w:spacing w:before="174"/>
        <w:ind w:left="128" w:right="0" w:firstLine="0"/>
        <w:jc w:val="center"/>
        <w:rPr>
          <w:i/>
          <w:sz w:val="16"/>
        </w:rPr>
      </w:pPr>
      <w:r>
        <w:rPr>
          <w:i/>
          <w:color w:val="231F20"/>
          <w:sz w:val="16"/>
        </w:rPr>
        <w:t>Department</w:t>
      </w:r>
      <w:r>
        <w:rPr>
          <w:i/>
          <w:color w:val="231F20"/>
          <w:spacing w:val="-7"/>
          <w:sz w:val="16"/>
        </w:rPr>
        <w:t> </w:t>
      </w:r>
      <w:r>
        <w:rPr>
          <w:i/>
          <w:color w:val="231F20"/>
          <w:sz w:val="16"/>
        </w:rPr>
        <w:t>of</w:t>
      </w:r>
      <w:r>
        <w:rPr>
          <w:i/>
          <w:color w:val="231F20"/>
          <w:spacing w:val="-6"/>
          <w:sz w:val="16"/>
        </w:rPr>
        <w:t> </w:t>
      </w:r>
      <w:r>
        <w:rPr>
          <w:i/>
          <w:color w:val="231F20"/>
          <w:sz w:val="16"/>
        </w:rPr>
        <w:t>Computer</w:t>
      </w:r>
      <w:r>
        <w:rPr>
          <w:i/>
          <w:color w:val="231F20"/>
          <w:spacing w:val="-6"/>
          <w:sz w:val="16"/>
        </w:rPr>
        <w:t> </w:t>
      </w:r>
      <w:r>
        <w:rPr>
          <w:i/>
          <w:color w:val="231F20"/>
          <w:sz w:val="16"/>
        </w:rPr>
        <w:t>Science,</w:t>
      </w:r>
      <w:r>
        <w:rPr>
          <w:i/>
          <w:color w:val="231F20"/>
          <w:spacing w:val="-6"/>
          <w:sz w:val="16"/>
        </w:rPr>
        <w:t> </w:t>
      </w:r>
      <w:r>
        <w:rPr>
          <w:i/>
          <w:color w:val="231F20"/>
          <w:sz w:val="16"/>
        </w:rPr>
        <w:t>University</w:t>
      </w:r>
      <w:r>
        <w:rPr>
          <w:i/>
          <w:color w:val="231F20"/>
          <w:spacing w:val="-6"/>
          <w:sz w:val="16"/>
        </w:rPr>
        <w:t> </w:t>
      </w:r>
      <w:r>
        <w:rPr>
          <w:i/>
          <w:color w:val="231F20"/>
          <w:sz w:val="16"/>
        </w:rPr>
        <w:t>College</w:t>
      </w:r>
      <w:r>
        <w:rPr>
          <w:i/>
          <w:color w:val="231F20"/>
          <w:spacing w:val="-6"/>
          <w:sz w:val="16"/>
        </w:rPr>
        <w:t> </w:t>
      </w:r>
      <w:r>
        <w:rPr>
          <w:i/>
          <w:color w:val="231F20"/>
          <w:sz w:val="16"/>
        </w:rPr>
        <w:t>Cork,</w:t>
      </w:r>
      <w:r>
        <w:rPr>
          <w:i/>
          <w:color w:val="231F20"/>
          <w:spacing w:val="-6"/>
          <w:sz w:val="16"/>
        </w:rPr>
        <w:t> </w:t>
      </w:r>
      <w:r>
        <w:rPr>
          <w:i/>
          <w:color w:val="231F20"/>
          <w:spacing w:val="-2"/>
          <w:sz w:val="16"/>
        </w:rPr>
        <w:t>Ireland</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625360</wp:posOffset>
                </wp:positionH>
                <wp:positionV relativeFrom="paragraph">
                  <wp:posOffset>169051</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241001pt;margin-top:13.311147pt;width:445.26pt;height:.48007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554"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554" w:right="417" w:firstLine="0"/>
        <w:jc w:val="both"/>
        <w:rPr>
          <w:sz w:val="18"/>
        </w:rPr>
      </w:pPr>
      <w:r>
        <w:rPr>
          <w:color w:val="231F20"/>
          <w:sz w:val="18"/>
        </w:rPr>
        <w:t>When pervasive computing is used to provide technology-driven assistive healthcare, there is a need for the system to be</w:t>
      </w:r>
      <w:r>
        <w:rPr>
          <w:color w:val="231F20"/>
          <w:spacing w:val="40"/>
          <w:sz w:val="18"/>
        </w:rPr>
        <w:t> </w:t>
      </w:r>
      <w:r>
        <w:rPr>
          <w:color w:val="231F20"/>
          <w:sz w:val="18"/>
        </w:rPr>
        <w:t>as sophisticated and adaptable as possible, while also being as transparent as possible for both subject and caregivers. A personalized, extensible hybrid reasoning framework has been implemented for the CARA (Context Aware Real-time Assistant) system which aims to satisfy these design goals. It provides context-aware sensor data fusion (including</w:t>
      </w:r>
      <w:r>
        <w:rPr>
          <w:color w:val="231F20"/>
          <w:spacing w:val="40"/>
          <w:sz w:val="18"/>
        </w:rPr>
        <w:t> </w:t>
      </w:r>
      <w:r>
        <w:rPr>
          <w:color w:val="231F20"/>
          <w:sz w:val="18"/>
        </w:rPr>
        <w:t>medical</w:t>
      </w:r>
      <w:r>
        <w:rPr>
          <w:color w:val="231F20"/>
          <w:spacing w:val="-3"/>
          <w:sz w:val="18"/>
        </w:rPr>
        <w:t> </w:t>
      </w:r>
      <w:r>
        <w:rPr>
          <w:color w:val="231F20"/>
          <w:sz w:val="18"/>
        </w:rPr>
        <w:t>and</w:t>
      </w:r>
      <w:r>
        <w:rPr>
          <w:color w:val="231F20"/>
          <w:spacing w:val="-2"/>
          <w:sz w:val="18"/>
        </w:rPr>
        <w:t> </w:t>
      </w:r>
      <w:r>
        <w:rPr>
          <w:color w:val="231F20"/>
          <w:sz w:val="18"/>
        </w:rPr>
        <w:t>environmental</w:t>
      </w:r>
      <w:r>
        <w:rPr>
          <w:color w:val="231F20"/>
          <w:spacing w:val="-2"/>
          <w:sz w:val="18"/>
        </w:rPr>
        <w:t> </w:t>
      </w:r>
      <w:r>
        <w:rPr>
          <w:color w:val="231F20"/>
          <w:sz w:val="18"/>
        </w:rPr>
        <w:t>sensors)</w:t>
      </w:r>
      <w:r>
        <w:rPr>
          <w:color w:val="231F20"/>
          <w:spacing w:val="-2"/>
          <w:sz w:val="18"/>
        </w:rPr>
        <w:t> </w:t>
      </w:r>
      <w:r>
        <w:rPr>
          <w:color w:val="231F20"/>
          <w:sz w:val="18"/>
        </w:rPr>
        <w:t>and</w:t>
      </w:r>
      <w:r>
        <w:rPr>
          <w:color w:val="231F20"/>
          <w:spacing w:val="-2"/>
          <w:sz w:val="18"/>
        </w:rPr>
        <w:t> </w:t>
      </w:r>
      <w:r>
        <w:rPr>
          <w:color w:val="231F20"/>
          <w:sz w:val="18"/>
        </w:rPr>
        <w:t>incorporates</w:t>
      </w:r>
      <w:r>
        <w:rPr>
          <w:color w:val="231F20"/>
          <w:spacing w:val="-2"/>
          <w:sz w:val="18"/>
        </w:rPr>
        <w:t> </w:t>
      </w:r>
      <w:r>
        <w:rPr>
          <w:color w:val="231F20"/>
          <w:sz w:val="18"/>
        </w:rPr>
        <w:t>anomaly</w:t>
      </w:r>
      <w:r>
        <w:rPr>
          <w:color w:val="231F20"/>
          <w:spacing w:val="-1"/>
          <w:sz w:val="18"/>
        </w:rPr>
        <w:t> </w:t>
      </w:r>
      <w:r>
        <w:rPr>
          <w:color w:val="231F20"/>
          <w:sz w:val="18"/>
        </w:rPr>
        <w:t>detection</w:t>
      </w:r>
      <w:r>
        <w:rPr>
          <w:color w:val="231F20"/>
          <w:spacing w:val="-2"/>
          <w:sz w:val="18"/>
        </w:rPr>
        <w:t> </w:t>
      </w:r>
      <w:r>
        <w:rPr>
          <w:color w:val="231F20"/>
          <w:sz w:val="18"/>
        </w:rPr>
        <w:t>mechanisms</w:t>
      </w:r>
      <w:r>
        <w:rPr>
          <w:color w:val="231F20"/>
          <w:spacing w:val="-2"/>
          <w:sz w:val="18"/>
        </w:rPr>
        <w:t> </w:t>
      </w:r>
      <w:r>
        <w:rPr>
          <w:color w:val="231F20"/>
          <w:sz w:val="18"/>
        </w:rPr>
        <w:t>that</w:t>
      </w:r>
      <w:r>
        <w:rPr>
          <w:color w:val="231F20"/>
          <w:spacing w:val="-2"/>
          <w:sz w:val="18"/>
        </w:rPr>
        <w:t> </w:t>
      </w:r>
      <w:r>
        <w:rPr>
          <w:color w:val="231F20"/>
          <w:sz w:val="18"/>
        </w:rPr>
        <w:t>support</w:t>
      </w:r>
      <w:r>
        <w:rPr>
          <w:color w:val="231F20"/>
          <w:spacing w:val="-2"/>
          <w:sz w:val="18"/>
        </w:rPr>
        <w:t> </w:t>
      </w:r>
      <w:r>
        <w:rPr>
          <w:color w:val="231F20"/>
          <w:sz w:val="18"/>
        </w:rPr>
        <w:t>Activity</w:t>
      </w:r>
      <w:r>
        <w:rPr>
          <w:color w:val="231F20"/>
          <w:spacing w:val="-1"/>
          <w:sz w:val="18"/>
        </w:rPr>
        <w:t> </w:t>
      </w:r>
      <w:r>
        <w:rPr>
          <w:color w:val="231F20"/>
          <w:sz w:val="18"/>
        </w:rPr>
        <w:t>of</w:t>
      </w:r>
      <w:r>
        <w:rPr>
          <w:color w:val="231F20"/>
          <w:spacing w:val="-2"/>
          <w:sz w:val="18"/>
        </w:rPr>
        <w:t> </w:t>
      </w:r>
      <w:r>
        <w:rPr>
          <w:color w:val="231F20"/>
          <w:sz w:val="18"/>
        </w:rPr>
        <w:t>Daily</w:t>
      </w:r>
      <w:r>
        <w:rPr>
          <w:color w:val="231F20"/>
          <w:spacing w:val="-1"/>
          <w:sz w:val="18"/>
        </w:rPr>
        <w:t> </w:t>
      </w:r>
      <w:r>
        <w:rPr>
          <w:color w:val="231F20"/>
          <w:sz w:val="18"/>
        </w:rPr>
        <w:t>Living (ADL) analysis and alert generation. The hybrid reasoning architecture incorporates both rule-based and case-based reasoning; this enables CARA to be more robust and to adapt to a changing environment by continuously retraining with new cases. The rules used for anomaly detection in a smart-home situation are given in a structured natural language, allowing subject or caregiver to inspect and, if appropriate, modify these rules; this supports the goal of transparency. For the case-based reasoning part, attention is drawn to the transparency issues that arise in the evaluation criteria used and interpretation of results.</w:t>
      </w:r>
    </w:p>
    <w:p>
      <w:pPr>
        <w:pStyle w:val="BodyText"/>
        <w:spacing w:before="22"/>
        <w:rPr>
          <w:sz w:val="18"/>
        </w:rPr>
      </w:pPr>
    </w:p>
    <w:p>
      <w:pPr>
        <w:spacing w:line="203" w:lineRule="exact" w:before="1"/>
        <w:ind w:left="543" w:right="0" w:firstLine="0"/>
        <w:jc w:val="left"/>
        <w:rPr>
          <w:sz w:val="16"/>
        </w:rPr>
      </w:pPr>
      <w:r>
        <w:rPr/>
        <mc:AlternateContent>
          <mc:Choice Requires="wps">
            <w:drawing>
              <wp:anchor distT="0" distB="0" distL="0" distR="0" allowOverlap="1" layoutInCell="1" locked="0" behindDoc="1" simplePos="0" relativeHeight="487354368">
                <wp:simplePos x="0" y="0"/>
                <wp:positionH relativeFrom="page">
                  <wp:posOffset>644413</wp:posOffset>
                </wp:positionH>
                <wp:positionV relativeFrom="paragraph">
                  <wp:posOffset>2587</wp:posOffset>
                </wp:positionV>
                <wp:extent cx="4984750" cy="28702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4750" cy="287020"/>
                        </a:xfrm>
                        <a:prstGeom prst="rect">
                          <a:avLst/>
                        </a:prstGeom>
                      </wps:spPr>
                      <wps:txbx>
                        <w:txbxContent>
                          <w:p>
                            <w:pPr>
                              <w:pStyle w:val="BodyText"/>
                              <w:spacing w:line="221" w:lineRule="exact"/>
                            </w:pPr>
                            <w:r>
                              <w:rPr>
                                <w:color w:val="231F20"/>
                              </w:rPr>
                              <w:t>©</w:t>
                            </w:r>
                            <w:r>
                              <w:rPr>
                                <w:color w:val="231F20"/>
                                <w:spacing w:val="-2"/>
                              </w:rPr>
                              <w:t> </w:t>
                            </w:r>
                            <w:r>
                              <w:rPr>
                                <w:color w:val="231F20"/>
                              </w:rPr>
                              <w:t>2013</w:t>
                            </w:r>
                            <w:r>
                              <w:rPr>
                                <w:color w:val="231F20"/>
                                <w:spacing w:val="-2"/>
                              </w:rPr>
                              <w:t> </w:t>
                            </w:r>
                            <w:r>
                              <w:rPr>
                                <w:color w:val="231F20"/>
                              </w:rPr>
                              <w:t>Bingchuan</w:t>
                            </w:r>
                            <w:r>
                              <w:rPr>
                                <w:color w:val="231F20"/>
                                <w:spacing w:val="-3"/>
                              </w:rPr>
                              <w:t> </w:t>
                            </w:r>
                            <w:r>
                              <w:rPr>
                                <w:color w:val="231F20"/>
                              </w:rPr>
                              <w:t>Yuan,</w:t>
                            </w:r>
                            <w:r>
                              <w:rPr>
                                <w:color w:val="231F20"/>
                                <w:spacing w:val="-2"/>
                              </w:rPr>
                              <w:t> </w:t>
                            </w:r>
                            <w:r>
                              <w:rPr>
                                <w:color w:val="231F20"/>
                              </w:rPr>
                              <w:t>John</w:t>
                            </w:r>
                            <w:r>
                              <w:rPr>
                                <w:color w:val="231F20"/>
                                <w:spacing w:val="-2"/>
                              </w:rPr>
                              <w:t> </w:t>
                            </w:r>
                            <w:r>
                              <w:rPr>
                                <w:color w:val="231F20"/>
                              </w:rPr>
                              <w:t>Herbert.</w:t>
                            </w:r>
                            <w:r>
                              <w:rPr>
                                <w:color w:val="231F20"/>
                                <w:spacing w:val="-3"/>
                              </w:rPr>
                              <w:t> </w:t>
                            </w:r>
                            <w:r>
                              <w:rPr>
                                <w:color w:val="231F20"/>
                              </w:rPr>
                              <w:t>Published</w:t>
                            </w:r>
                            <w:r>
                              <w:rPr>
                                <w:color w:val="231F20"/>
                                <w:spacing w:val="-3"/>
                              </w:rPr>
                              <w:t> </w:t>
                            </w:r>
                            <w:r>
                              <w:rPr>
                                <w:color w:val="231F20"/>
                              </w:rPr>
                              <w:t>by</w:t>
                            </w:r>
                            <w:r>
                              <w:rPr>
                                <w:color w:val="231F20"/>
                                <w:spacing w:val="-2"/>
                              </w:rPr>
                              <w:t> </w:t>
                            </w:r>
                            <w:r>
                              <w:rPr>
                                <w:color w:val="231F20"/>
                              </w:rPr>
                              <w:t>Elsevier</w:t>
                            </w:r>
                            <w:r>
                              <w:rPr>
                                <w:color w:val="231F20"/>
                                <w:spacing w:val="-1"/>
                              </w:rPr>
                              <w:t> </w:t>
                            </w:r>
                            <w:hyperlink r:id="rId9">
                              <w:r>
                                <w:rPr>
                                  <w:color w:val="231F20"/>
                                  <w:spacing w:val="-4"/>
                                </w:rPr>
                                <w:t>B.V.</w:t>
                              </w:r>
                            </w:hyperlink>
                          </w:p>
                          <w:p>
                            <w:pPr>
                              <w:pStyle w:val="BodyText"/>
                              <w:spacing w:line="230" w:lineRule="exac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741199pt;margin-top:.203711pt;width:392.5pt;height:22.6pt;mso-position-horizontal-relative:page;mso-position-vertical-relative:paragraph;z-index:-15962112" type="#_x0000_t202" id="docshape2" filled="false" stroked="false">
                <v:textbox inset="0,0,0,0">
                  <w:txbxContent>
                    <w:p>
                      <w:pPr>
                        <w:pStyle w:val="BodyText"/>
                        <w:spacing w:line="221" w:lineRule="exact"/>
                      </w:pPr>
                      <w:r>
                        <w:rPr>
                          <w:color w:val="231F20"/>
                        </w:rPr>
                        <w:t>©</w:t>
                      </w:r>
                      <w:r>
                        <w:rPr>
                          <w:color w:val="231F20"/>
                          <w:spacing w:val="-2"/>
                        </w:rPr>
                        <w:t> </w:t>
                      </w:r>
                      <w:r>
                        <w:rPr>
                          <w:color w:val="231F20"/>
                        </w:rPr>
                        <w:t>2013</w:t>
                      </w:r>
                      <w:r>
                        <w:rPr>
                          <w:color w:val="231F20"/>
                          <w:spacing w:val="-2"/>
                        </w:rPr>
                        <w:t> </w:t>
                      </w:r>
                      <w:r>
                        <w:rPr>
                          <w:color w:val="231F20"/>
                        </w:rPr>
                        <w:t>Bingchuan</w:t>
                      </w:r>
                      <w:r>
                        <w:rPr>
                          <w:color w:val="231F20"/>
                          <w:spacing w:val="-3"/>
                        </w:rPr>
                        <w:t> </w:t>
                      </w:r>
                      <w:r>
                        <w:rPr>
                          <w:color w:val="231F20"/>
                        </w:rPr>
                        <w:t>Yuan,</w:t>
                      </w:r>
                      <w:r>
                        <w:rPr>
                          <w:color w:val="231F20"/>
                          <w:spacing w:val="-2"/>
                        </w:rPr>
                        <w:t> </w:t>
                      </w:r>
                      <w:r>
                        <w:rPr>
                          <w:color w:val="231F20"/>
                        </w:rPr>
                        <w:t>John</w:t>
                      </w:r>
                      <w:r>
                        <w:rPr>
                          <w:color w:val="231F20"/>
                          <w:spacing w:val="-2"/>
                        </w:rPr>
                        <w:t> </w:t>
                      </w:r>
                      <w:r>
                        <w:rPr>
                          <w:color w:val="231F20"/>
                        </w:rPr>
                        <w:t>Herbert.</w:t>
                      </w:r>
                      <w:r>
                        <w:rPr>
                          <w:color w:val="231F20"/>
                          <w:spacing w:val="-3"/>
                        </w:rPr>
                        <w:t> </w:t>
                      </w:r>
                      <w:r>
                        <w:rPr>
                          <w:color w:val="231F20"/>
                        </w:rPr>
                        <w:t>Published</w:t>
                      </w:r>
                      <w:r>
                        <w:rPr>
                          <w:color w:val="231F20"/>
                          <w:spacing w:val="-3"/>
                        </w:rPr>
                        <w:t> </w:t>
                      </w:r>
                      <w:r>
                        <w:rPr>
                          <w:color w:val="231F20"/>
                        </w:rPr>
                        <w:t>by</w:t>
                      </w:r>
                      <w:r>
                        <w:rPr>
                          <w:color w:val="231F20"/>
                          <w:spacing w:val="-2"/>
                        </w:rPr>
                        <w:t> </w:t>
                      </w:r>
                      <w:r>
                        <w:rPr>
                          <w:color w:val="231F20"/>
                        </w:rPr>
                        <w:t>Elsevier</w:t>
                      </w:r>
                      <w:r>
                        <w:rPr>
                          <w:color w:val="231F20"/>
                          <w:spacing w:val="-1"/>
                        </w:rPr>
                        <w:t> </w:t>
                      </w:r>
                      <w:hyperlink r:id="rId9">
                        <w:r>
                          <w:rPr>
                            <w:color w:val="231F20"/>
                            <w:spacing w:val="-4"/>
                          </w:rPr>
                          <w:t>B.V.</w:t>
                        </w:r>
                      </w:hyperlink>
                    </w:p>
                    <w:p>
                      <w:pPr>
                        <w:pStyle w:val="BodyText"/>
                        <w:spacing w:line="230" w:lineRule="exac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355904">
                <wp:simplePos x="0" y="0"/>
                <wp:positionH relativeFrom="page">
                  <wp:posOffset>637197</wp:posOffset>
                </wp:positionH>
                <wp:positionV relativeFrom="paragraph">
                  <wp:posOffset>-70578</wp:posOffset>
                </wp:positionV>
                <wp:extent cx="517715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177155" cy="393700"/>
                        </a:xfrm>
                        <a:custGeom>
                          <a:avLst/>
                          <a:gdLst/>
                          <a:ahLst/>
                          <a:cxnLst/>
                          <a:rect l="l" t="t" r="r" b="b"/>
                          <a:pathLst>
                            <a:path w="5177155" h="393700">
                              <a:moveTo>
                                <a:pt x="5176799" y="0"/>
                              </a:moveTo>
                              <a:lnTo>
                                <a:pt x="0" y="0"/>
                              </a:lnTo>
                              <a:lnTo>
                                <a:pt x="0" y="393433"/>
                              </a:lnTo>
                              <a:lnTo>
                                <a:pt x="5176799" y="393433"/>
                              </a:lnTo>
                              <a:lnTo>
                                <a:pt x="51767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50.173pt;margin-top:-5.557334pt;width:407.622pt;height:30.979pt;mso-position-horizontal-relative:page;mso-position-vertical-relative:paragraph;z-index:-15960576"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12"/>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543"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108"/>
        <w:rPr>
          <w:sz w:val="16"/>
        </w:rPr>
      </w:pPr>
    </w:p>
    <w:p>
      <w:pPr>
        <w:spacing w:before="0"/>
        <w:ind w:left="554" w:right="0" w:firstLine="0"/>
        <w:jc w:val="left"/>
        <w:rPr>
          <w:sz w:val="16"/>
        </w:rPr>
      </w:pPr>
      <w:r>
        <w:rPr>
          <w:i/>
          <w:color w:val="231F20"/>
          <w:sz w:val="16"/>
        </w:rPr>
        <w:t>Keywords:</w:t>
      </w:r>
      <w:r>
        <w:rPr>
          <w:i/>
          <w:color w:val="231F20"/>
          <w:spacing w:val="-8"/>
          <w:sz w:val="16"/>
        </w:rPr>
        <w:t> </w:t>
      </w:r>
      <w:r>
        <w:rPr>
          <w:color w:val="231F20"/>
          <w:sz w:val="16"/>
        </w:rPr>
        <w:t>Pervasive</w:t>
      </w:r>
      <w:r>
        <w:rPr>
          <w:color w:val="231F20"/>
          <w:spacing w:val="-8"/>
          <w:sz w:val="16"/>
        </w:rPr>
        <w:t> </w:t>
      </w:r>
      <w:r>
        <w:rPr>
          <w:color w:val="231F20"/>
          <w:sz w:val="16"/>
        </w:rPr>
        <w:t>healthcare;</w:t>
      </w:r>
      <w:r>
        <w:rPr>
          <w:color w:val="231F20"/>
          <w:spacing w:val="-8"/>
          <w:sz w:val="16"/>
        </w:rPr>
        <w:t> </w:t>
      </w:r>
      <w:r>
        <w:rPr>
          <w:color w:val="231F20"/>
          <w:sz w:val="16"/>
        </w:rPr>
        <w:t>case-based</w:t>
      </w:r>
      <w:r>
        <w:rPr>
          <w:color w:val="231F20"/>
          <w:spacing w:val="-7"/>
          <w:sz w:val="16"/>
        </w:rPr>
        <w:t> </w:t>
      </w:r>
      <w:r>
        <w:rPr>
          <w:color w:val="231F20"/>
          <w:sz w:val="16"/>
        </w:rPr>
        <w:t>reasoning;</w:t>
      </w:r>
      <w:r>
        <w:rPr>
          <w:color w:val="231F20"/>
          <w:spacing w:val="-8"/>
          <w:sz w:val="16"/>
        </w:rPr>
        <w:t> </w:t>
      </w:r>
      <w:r>
        <w:rPr>
          <w:color w:val="231F20"/>
          <w:sz w:val="16"/>
        </w:rPr>
        <w:t>rule-based</w:t>
      </w:r>
      <w:r>
        <w:rPr>
          <w:color w:val="231F20"/>
          <w:spacing w:val="-8"/>
          <w:sz w:val="16"/>
        </w:rPr>
        <w:t> </w:t>
      </w:r>
      <w:r>
        <w:rPr>
          <w:color w:val="231F20"/>
          <w:sz w:val="16"/>
        </w:rPr>
        <w:t>system;</w:t>
      </w:r>
      <w:r>
        <w:rPr>
          <w:color w:val="231F20"/>
          <w:spacing w:val="-7"/>
          <w:sz w:val="16"/>
        </w:rPr>
        <w:t> </w:t>
      </w:r>
      <w:r>
        <w:rPr>
          <w:color w:val="231F20"/>
          <w:sz w:val="16"/>
        </w:rPr>
        <w:t>smart-</w:t>
      </w:r>
      <w:r>
        <w:rPr>
          <w:color w:val="231F20"/>
          <w:spacing w:val="-4"/>
          <w:sz w:val="16"/>
        </w:rPr>
        <w:t>home</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625360</wp:posOffset>
                </wp:positionH>
                <wp:positionV relativeFrom="paragraph">
                  <wp:posOffset>129998</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241001pt;margin-top:10.236084pt;width:445.26pt;height:.48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15"/>
      </w:pPr>
    </w:p>
    <w:p>
      <w:pPr>
        <w:pStyle w:val="Heading1"/>
        <w:numPr>
          <w:ilvl w:val="0"/>
          <w:numId w:val="1"/>
        </w:numPr>
        <w:tabs>
          <w:tab w:pos="758" w:val="left" w:leader="none"/>
        </w:tabs>
        <w:spacing w:line="240" w:lineRule="auto" w:before="0" w:after="0"/>
        <w:ind w:left="758" w:right="0" w:hanging="204"/>
        <w:jc w:val="left"/>
      </w:pPr>
      <w:r>
        <w:rPr>
          <w:color w:val="231F20"/>
          <w:spacing w:val="-2"/>
        </w:rPr>
        <w:t>Introduction</w:t>
      </w:r>
    </w:p>
    <w:p>
      <w:pPr>
        <w:pStyle w:val="BodyText"/>
        <w:spacing w:before="20"/>
        <w:rPr>
          <w:b/>
        </w:rPr>
      </w:pPr>
    </w:p>
    <w:p>
      <w:pPr>
        <w:pStyle w:val="BodyText"/>
        <w:spacing w:line="249" w:lineRule="auto"/>
        <w:ind w:left="554" w:right="418" w:firstLine="237"/>
        <w:jc w:val="both"/>
      </w:pPr>
      <w:r>
        <w:rPr>
          <w:color w:val="231F20"/>
        </w:rPr>
        <w:t>The provision of healthcare increasingly involves the use of pervasive computing technologies to support independent living and avoid expensive hospital-based care [1]. Pervasive and context-aware applications [2] have been widely recognized as promising solutions for providing Activity of Daily Living (ADL) analysis</w:t>
      </w:r>
      <w:r>
        <w:rPr>
          <w:color w:val="231F20"/>
          <w:spacing w:val="40"/>
        </w:rPr>
        <w:t> </w:t>
      </w:r>
      <w:r>
        <w:rPr>
          <w:color w:val="231F20"/>
        </w:rPr>
        <w:t>for</w:t>
      </w:r>
      <w:r>
        <w:rPr>
          <w:color w:val="231F20"/>
          <w:spacing w:val="-1"/>
        </w:rPr>
        <w:t> </w:t>
      </w:r>
      <w:r>
        <w:rPr>
          <w:color w:val="231F20"/>
        </w:rPr>
        <w:t>the elderly,</w:t>
      </w:r>
      <w:r>
        <w:rPr>
          <w:color w:val="231F20"/>
          <w:spacing w:val="1"/>
        </w:rPr>
        <w:t> </w:t>
      </w:r>
      <w:r>
        <w:rPr>
          <w:color w:val="231F20"/>
        </w:rPr>
        <w:t>in</w:t>
      </w:r>
      <w:r>
        <w:rPr>
          <w:color w:val="231F20"/>
          <w:spacing w:val="1"/>
        </w:rPr>
        <w:t> </w:t>
      </w:r>
      <w:r>
        <w:rPr>
          <w:color w:val="231F20"/>
        </w:rPr>
        <w:t>particular</w:t>
      </w:r>
      <w:r>
        <w:rPr>
          <w:color w:val="231F20"/>
          <w:spacing w:val="2"/>
        </w:rPr>
        <w:t> </w:t>
      </w:r>
      <w:r>
        <w:rPr>
          <w:color w:val="231F20"/>
        </w:rPr>
        <w:t>those</w:t>
      </w:r>
      <w:r>
        <w:rPr>
          <w:color w:val="231F20"/>
          <w:spacing w:val="2"/>
        </w:rPr>
        <w:t> </w:t>
      </w:r>
      <w:r>
        <w:rPr>
          <w:color w:val="231F20"/>
        </w:rPr>
        <w:t>suffering from chronic</w:t>
      </w:r>
      <w:r>
        <w:rPr>
          <w:color w:val="231F20"/>
          <w:spacing w:val="2"/>
        </w:rPr>
        <w:t> </w:t>
      </w:r>
      <w:r>
        <w:rPr>
          <w:color w:val="231F20"/>
        </w:rPr>
        <w:t>disease,</w:t>
      </w:r>
      <w:r>
        <w:rPr>
          <w:color w:val="231F20"/>
          <w:spacing w:val="2"/>
        </w:rPr>
        <w:t> </w:t>
      </w:r>
      <w:r>
        <w:rPr>
          <w:color w:val="231F20"/>
        </w:rPr>
        <w:t>as well</w:t>
      </w:r>
      <w:r>
        <w:rPr>
          <w:color w:val="231F20"/>
          <w:spacing w:val="2"/>
        </w:rPr>
        <w:t> </w:t>
      </w:r>
      <w:r>
        <w:rPr>
          <w:color w:val="231F20"/>
        </w:rPr>
        <w:t>as</w:t>
      </w:r>
      <w:r>
        <w:rPr>
          <w:color w:val="231F20"/>
          <w:spacing w:val="3"/>
        </w:rPr>
        <w:t> </w:t>
      </w:r>
      <w:r>
        <w:rPr>
          <w:color w:val="231F20"/>
        </w:rPr>
        <w:t>for reducing</w:t>
      </w:r>
      <w:r>
        <w:rPr>
          <w:color w:val="231F20"/>
          <w:spacing w:val="2"/>
        </w:rPr>
        <w:t> </w:t>
      </w:r>
      <w:r>
        <w:rPr>
          <w:color w:val="231F20"/>
        </w:rPr>
        <w:t>long-term </w:t>
      </w:r>
      <w:r>
        <w:rPr>
          <w:color w:val="231F20"/>
          <w:spacing w:val="-2"/>
        </w:rPr>
        <w:t>healthcare</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6"/>
        <w:rPr>
          <w:sz w:val="16"/>
        </w:rPr>
      </w:pPr>
    </w:p>
    <w:p>
      <w:pPr>
        <w:spacing w:line="261" w:lineRule="auto" w:before="0"/>
        <w:ind w:left="111" w:right="2459"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8"/>
          <w:sz w:val="16"/>
        </w:rPr>
        <w:t>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doi:10.1016/j.aasri.2013.10.040</w:t>
      </w:r>
    </w:p>
    <w:p>
      <w:pPr>
        <w:spacing w:after="0" w:line="261" w:lineRule="auto"/>
        <w:jc w:val="left"/>
        <w:rPr>
          <w:sz w:val="16"/>
        </w:rPr>
        <w:sectPr>
          <w:footerReference w:type="even" r:id="rId5"/>
          <w:type w:val="continuous"/>
          <w:pgSz w:w="10890" w:h="14860"/>
          <w:pgMar w:header="0" w:footer="0" w:top="780" w:bottom="280" w:left="460" w:right="600"/>
          <w:pgNumType w:start="268"/>
        </w:sectPr>
      </w:pPr>
    </w:p>
    <w:p>
      <w:pPr>
        <w:pStyle w:val="BodyText"/>
        <w:spacing w:before="118"/>
      </w:pPr>
    </w:p>
    <w:p>
      <w:pPr>
        <w:pStyle w:val="BodyText"/>
        <w:spacing w:line="249" w:lineRule="auto"/>
        <w:ind w:left="558" w:right="415"/>
        <w:jc w:val="both"/>
      </w:pPr>
      <w:r>
        <w:rPr>
          <w:color w:val="231F20"/>
        </w:rPr>
        <w:t>costs and improving quality of care [3]. A context-aware system is designed to use the context to provide relevant information and services to the user. To achieve pervasive healthcare for independent living [4], a context-aware system</w:t>
      </w:r>
      <w:r>
        <w:rPr>
          <w:color w:val="231F20"/>
          <w:spacing w:val="-1"/>
        </w:rPr>
        <w:t> </w:t>
      </w:r>
      <w:r>
        <w:rPr>
          <w:color w:val="231F20"/>
        </w:rPr>
        <w:t>should be able to observe, interpret and reason about dynamic situations (both temporal and special) in a smart home environment. Although the straightforward rule based reasoning engine is a competent approach, it still has some unsatisfactory limitations. For example, situation-specific rules may be effective</w:t>
      </w:r>
      <w:r>
        <w:rPr>
          <w:color w:val="231F20"/>
          <w:spacing w:val="-2"/>
        </w:rPr>
        <w:t> </w:t>
      </w:r>
      <w:r>
        <w:rPr>
          <w:color w:val="231F20"/>
        </w:rPr>
        <w:t>but</w:t>
      </w:r>
      <w:r>
        <w:rPr>
          <w:color w:val="231F20"/>
          <w:spacing w:val="-2"/>
        </w:rPr>
        <w:t> </w:t>
      </w:r>
      <w:r>
        <w:rPr>
          <w:color w:val="231F20"/>
        </w:rPr>
        <w:t>only</w:t>
      </w:r>
      <w:r>
        <w:rPr>
          <w:color w:val="231F20"/>
          <w:spacing w:val="-1"/>
        </w:rPr>
        <w:t> </w:t>
      </w:r>
      <w:r>
        <w:rPr>
          <w:color w:val="231F20"/>
        </w:rPr>
        <w:t>apply</w:t>
      </w:r>
      <w:r>
        <w:rPr>
          <w:color w:val="231F20"/>
          <w:spacing w:val="-1"/>
        </w:rPr>
        <w:t> </w:t>
      </w:r>
      <w:r>
        <w:rPr>
          <w:color w:val="231F20"/>
        </w:rPr>
        <w:t>to</w:t>
      </w:r>
      <w:r>
        <w:rPr>
          <w:color w:val="231F20"/>
          <w:spacing w:val="-1"/>
        </w:rPr>
        <w:t> </w:t>
      </w:r>
      <w:r>
        <w:rPr>
          <w:color w:val="231F20"/>
        </w:rPr>
        <w:t>a</w:t>
      </w:r>
      <w:r>
        <w:rPr>
          <w:color w:val="231F20"/>
          <w:spacing w:val="-2"/>
        </w:rPr>
        <w:t> </w:t>
      </w:r>
      <w:r>
        <w:rPr>
          <w:color w:val="231F20"/>
        </w:rPr>
        <w:t>narrow</w:t>
      </w:r>
      <w:r>
        <w:rPr>
          <w:color w:val="231F20"/>
          <w:spacing w:val="-1"/>
        </w:rPr>
        <w:t> </w:t>
      </w:r>
      <w:r>
        <w:rPr>
          <w:color w:val="231F20"/>
        </w:rPr>
        <w:t>range</w:t>
      </w:r>
      <w:r>
        <w:rPr>
          <w:color w:val="231F20"/>
          <w:spacing w:val="-1"/>
        </w:rPr>
        <w:t> </w:t>
      </w:r>
      <w:r>
        <w:rPr>
          <w:color w:val="231F20"/>
        </w:rPr>
        <w:t>of</w:t>
      </w:r>
      <w:r>
        <w:rPr>
          <w:color w:val="231F20"/>
          <w:spacing w:val="-1"/>
        </w:rPr>
        <w:t> </w:t>
      </w:r>
      <w:r>
        <w:rPr>
          <w:color w:val="231F20"/>
        </w:rPr>
        <w:t>problems;</w:t>
      </w:r>
      <w:r>
        <w:rPr>
          <w:color w:val="231F20"/>
          <w:spacing w:val="-1"/>
        </w:rPr>
        <w:t> </w:t>
      </w:r>
      <w:r>
        <w:rPr>
          <w:color w:val="231F20"/>
        </w:rPr>
        <w:t>whereas</w:t>
      </w:r>
      <w:r>
        <w:rPr>
          <w:color w:val="231F20"/>
          <w:spacing w:val="-1"/>
        </w:rPr>
        <w:t> </w:t>
      </w:r>
      <w:r>
        <w:rPr>
          <w:color w:val="231F20"/>
        </w:rPr>
        <w:t>more</w:t>
      </w:r>
      <w:r>
        <w:rPr>
          <w:color w:val="231F20"/>
          <w:spacing w:val="-1"/>
        </w:rPr>
        <w:t> </w:t>
      </w:r>
      <w:r>
        <w:rPr>
          <w:color w:val="231F20"/>
        </w:rPr>
        <w:t>general</w:t>
      </w:r>
      <w:r>
        <w:rPr>
          <w:color w:val="231F20"/>
          <w:spacing w:val="-1"/>
        </w:rPr>
        <w:t> </w:t>
      </w:r>
      <w:r>
        <w:rPr>
          <w:color w:val="231F20"/>
        </w:rPr>
        <w:t>rules</w:t>
      </w:r>
      <w:r>
        <w:rPr>
          <w:color w:val="231F20"/>
          <w:spacing w:val="-1"/>
        </w:rPr>
        <w:t> </w:t>
      </w:r>
      <w:r>
        <w:rPr>
          <w:color w:val="231F20"/>
        </w:rPr>
        <w:t>may span</w:t>
      </w:r>
      <w:r>
        <w:rPr>
          <w:color w:val="231F20"/>
          <w:spacing w:val="-1"/>
        </w:rPr>
        <w:t> </w:t>
      </w:r>
      <w:r>
        <w:rPr>
          <w:color w:val="231F20"/>
        </w:rPr>
        <w:t>a</w:t>
      </w:r>
      <w:r>
        <w:rPr>
          <w:color w:val="231F20"/>
          <w:spacing w:val="-1"/>
        </w:rPr>
        <w:t> </w:t>
      </w:r>
      <w:r>
        <w:rPr>
          <w:color w:val="231F20"/>
        </w:rPr>
        <w:t>broad</w:t>
      </w:r>
      <w:r>
        <w:rPr>
          <w:color w:val="231F20"/>
          <w:spacing w:val="-1"/>
        </w:rPr>
        <w:t> </w:t>
      </w:r>
      <w:r>
        <w:rPr>
          <w:color w:val="231F20"/>
        </w:rPr>
        <w:t>range</w:t>
      </w:r>
      <w:r>
        <w:rPr>
          <w:color w:val="231F20"/>
          <w:spacing w:val="-2"/>
        </w:rPr>
        <w:t> </w:t>
      </w:r>
      <w:r>
        <w:rPr>
          <w:color w:val="231F20"/>
        </w:rPr>
        <w:t>of potential adaptations but not provide domain-specific guidance. Case-based reasoning (CBR) [5,6] is another approach targeting problem solving in domains where structured domain knowledge is known, however it requires an accumulation of sufficient previous cases to accomplish the reasoning task.</w:t>
      </w:r>
    </w:p>
    <w:p>
      <w:pPr>
        <w:pStyle w:val="BodyText"/>
        <w:spacing w:before="18"/>
      </w:pPr>
    </w:p>
    <w:p>
      <w:pPr>
        <w:pStyle w:val="Heading1"/>
        <w:numPr>
          <w:ilvl w:val="0"/>
          <w:numId w:val="1"/>
        </w:numPr>
        <w:tabs>
          <w:tab w:pos="762" w:val="left" w:leader="none"/>
        </w:tabs>
        <w:spacing w:line="240" w:lineRule="auto" w:before="0" w:after="0"/>
        <w:ind w:left="762" w:right="0" w:hanging="204"/>
        <w:jc w:val="left"/>
      </w:pPr>
      <w:r>
        <w:rPr>
          <w:color w:val="231F20"/>
        </w:rPr>
        <w:t>Related</w:t>
      </w:r>
      <w:r>
        <w:rPr>
          <w:color w:val="231F20"/>
          <w:spacing w:val="-3"/>
        </w:rPr>
        <w:t> </w:t>
      </w:r>
      <w:r>
        <w:rPr>
          <w:color w:val="231F20"/>
          <w:spacing w:val="-4"/>
        </w:rPr>
        <w:t>Work</w:t>
      </w:r>
    </w:p>
    <w:p>
      <w:pPr>
        <w:pStyle w:val="BodyText"/>
        <w:spacing w:before="20"/>
        <w:rPr>
          <w:b/>
        </w:rPr>
      </w:pPr>
    </w:p>
    <w:p>
      <w:pPr>
        <w:pStyle w:val="BodyText"/>
        <w:spacing w:line="249" w:lineRule="auto"/>
        <w:ind w:left="558" w:right="414" w:firstLine="237"/>
        <w:jc w:val="both"/>
      </w:pPr>
      <w:r>
        <w:rPr>
          <w:color w:val="231F20"/>
        </w:rPr>
        <w:t>Using</w:t>
      </w:r>
      <w:r>
        <w:rPr>
          <w:color w:val="231F20"/>
          <w:spacing w:val="-1"/>
        </w:rPr>
        <w:t> </w:t>
      </w:r>
      <w:r>
        <w:rPr>
          <w:color w:val="231F20"/>
        </w:rPr>
        <w:t>reasoning</w:t>
      </w:r>
      <w:r>
        <w:rPr>
          <w:color w:val="231F20"/>
          <w:spacing w:val="-1"/>
        </w:rPr>
        <w:t> </w:t>
      </w:r>
      <w:r>
        <w:rPr>
          <w:color w:val="231F20"/>
        </w:rPr>
        <w:t>mechanisms</w:t>
      </w:r>
      <w:r>
        <w:rPr>
          <w:color w:val="231F20"/>
          <w:spacing w:val="-1"/>
        </w:rPr>
        <w:t> </w:t>
      </w:r>
      <w:r>
        <w:rPr>
          <w:color w:val="231F20"/>
        </w:rPr>
        <w:t>to</w:t>
      </w:r>
      <w:r>
        <w:rPr>
          <w:color w:val="231F20"/>
          <w:spacing w:val="-1"/>
        </w:rPr>
        <w:t> </w:t>
      </w:r>
      <w:r>
        <w:rPr>
          <w:color w:val="231F20"/>
        </w:rPr>
        <w:t>achieve</w:t>
      </w:r>
      <w:r>
        <w:rPr>
          <w:color w:val="231F20"/>
          <w:spacing w:val="-1"/>
        </w:rPr>
        <w:t> </w:t>
      </w:r>
      <w:r>
        <w:rPr>
          <w:color w:val="231F20"/>
        </w:rPr>
        <w:t>context</w:t>
      </w:r>
      <w:r>
        <w:rPr>
          <w:color w:val="231F20"/>
          <w:spacing w:val="-1"/>
        </w:rPr>
        <w:t> </w:t>
      </w:r>
      <w:r>
        <w:rPr>
          <w:color w:val="231F20"/>
        </w:rPr>
        <w:t>awareness</w:t>
      </w:r>
      <w:r>
        <w:rPr>
          <w:color w:val="231F20"/>
          <w:spacing w:val="-3"/>
        </w:rPr>
        <w:t> </w:t>
      </w:r>
      <w:r>
        <w:rPr>
          <w:color w:val="231F20"/>
        </w:rPr>
        <w:t>has</w:t>
      </w:r>
      <w:r>
        <w:rPr>
          <w:color w:val="231F20"/>
          <w:spacing w:val="-2"/>
        </w:rPr>
        <w:t> </w:t>
      </w:r>
      <w:r>
        <w:rPr>
          <w:color w:val="231F20"/>
        </w:rPr>
        <w:t>been</w:t>
      </w:r>
      <w:r>
        <w:rPr>
          <w:color w:val="231F20"/>
          <w:spacing w:val="-1"/>
        </w:rPr>
        <w:t> </w:t>
      </w:r>
      <w:r>
        <w:rPr>
          <w:color w:val="231F20"/>
        </w:rPr>
        <w:t>addressed</w:t>
      </w:r>
      <w:r>
        <w:rPr>
          <w:color w:val="231F20"/>
          <w:spacing w:val="-1"/>
        </w:rPr>
        <w:t> </w:t>
      </w:r>
      <w:r>
        <w:rPr>
          <w:color w:val="231F20"/>
        </w:rPr>
        <w:t>previously.</w:t>
      </w:r>
      <w:r>
        <w:rPr>
          <w:color w:val="231F20"/>
          <w:spacing w:val="-2"/>
        </w:rPr>
        <w:t> </w:t>
      </w:r>
      <w:r>
        <w:rPr>
          <w:color w:val="231F20"/>
        </w:rPr>
        <w:t>W.Y.</w:t>
      </w:r>
      <w:r>
        <w:rPr>
          <w:color w:val="231F20"/>
          <w:spacing w:val="-1"/>
        </w:rPr>
        <w:t> </w:t>
      </w:r>
      <w:r>
        <w:rPr>
          <w:color w:val="231F20"/>
        </w:rPr>
        <w:t>Lum</w:t>
      </w:r>
      <w:r>
        <w:rPr>
          <w:color w:val="231F20"/>
          <w:spacing w:val="-1"/>
        </w:rPr>
        <w:t> </w:t>
      </w:r>
      <w:r>
        <w:rPr>
          <w:color w:val="231F20"/>
        </w:rPr>
        <w:t>et</w:t>
      </w:r>
      <w:r>
        <w:rPr>
          <w:color w:val="231F20"/>
          <w:spacing w:val="-1"/>
        </w:rPr>
        <w:t> </w:t>
      </w:r>
      <w:r>
        <w:rPr>
          <w:color w:val="231F20"/>
        </w:rPr>
        <w:t>al. used decision trees to decide the optimal content for presentation, driven by context determined by target device, network, and preferences of user [8]. A context model based on first-order predicate calculus was employed by A. Ranganathan et al.[9]. Context aware clustering algorithms for data mining a user's consumer interests of multimedia documents, based on user history was developed by M. Wallace et al. [10]. Case- based reasoning (CBR) is also applied to context aware systems in various domains [11, 12]. The main issue</w:t>
      </w:r>
      <w:r>
        <w:rPr>
          <w:color w:val="231F20"/>
          <w:spacing w:val="40"/>
        </w:rPr>
        <w:t> </w:t>
      </w:r>
      <w:r>
        <w:rPr>
          <w:color w:val="231F20"/>
        </w:rPr>
        <w:t>in case-based reasoning is often the adaptation task, and some research has addressed this issue [13]. In our work, a fuzzy logic based method for knowledge acquisition is developed and used for case retrieval and adaptation in a case-based reasoning system. The original CARA healthcare architecture enables improved healthcare through the intelligent combination of the wireless remote monitoring of patient vital signs, rich contextual information [14], and a rule-based reasoning engine employing fuzzy logic [15]. The current work uses a more sophisticated hybrid system to improve on the previous single reasoning models. The more sophisticated hybrid system (combining rule-based and case-based approaches) introduces several issues of transparency and these are the focus of this paper.</w:t>
      </w:r>
    </w:p>
    <w:p>
      <w:pPr>
        <w:pStyle w:val="BodyText"/>
        <w:spacing w:before="21"/>
      </w:pPr>
    </w:p>
    <w:p>
      <w:pPr>
        <w:pStyle w:val="Heading1"/>
        <w:numPr>
          <w:ilvl w:val="0"/>
          <w:numId w:val="1"/>
        </w:numPr>
        <w:tabs>
          <w:tab w:pos="762" w:val="left" w:leader="none"/>
        </w:tabs>
        <w:spacing w:line="240" w:lineRule="auto" w:before="0" w:after="0"/>
        <w:ind w:left="762" w:right="0" w:hanging="204"/>
        <w:jc w:val="left"/>
      </w:pPr>
      <w:r>
        <w:rPr>
          <w:color w:val="231F20"/>
        </w:rPr>
        <w:t>System</w:t>
      </w:r>
      <w:r>
        <w:rPr>
          <w:color w:val="231F20"/>
          <w:spacing w:val="-6"/>
        </w:rPr>
        <w:t> </w:t>
      </w:r>
      <w:r>
        <w:rPr>
          <w:color w:val="231F20"/>
          <w:spacing w:val="-2"/>
        </w:rPr>
        <w:t>Overview</w:t>
      </w:r>
    </w:p>
    <w:p>
      <w:pPr>
        <w:pStyle w:val="BodyText"/>
        <w:spacing w:before="20"/>
        <w:rPr>
          <w:b/>
        </w:rPr>
      </w:pPr>
    </w:p>
    <w:p>
      <w:pPr>
        <w:pStyle w:val="BodyText"/>
        <w:spacing w:line="249" w:lineRule="auto"/>
        <w:ind w:left="558" w:right="412" w:firstLine="237"/>
        <w:jc w:val="both"/>
      </w:pPr>
      <w:r>
        <w:rPr>
          <w:color w:val="231F20"/>
        </w:rPr>
        <w:t>An overview of the CARA pervasive healthcare architecture is given in Figure 1. Vital sign sensors within a wireless BAN (Body Area Network) monitor the patient's vital signs, and environmental sensors are used to monitor</w:t>
      </w:r>
      <w:r>
        <w:rPr>
          <w:color w:val="231F20"/>
          <w:spacing w:val="-1"/>
        </w:rPr>
        <w:t> </w:t>
      </w:r>
      <w:r>
        <w:rPr>
          <w:color w:val="231F20"/>
        </w:rPr>
        <w:t>the</w:t>
      </w:r>
      <w:r>
        <w:rPr>
          <w:color w:val="231F20"/>
          <w:spacing w:val="-2"/>
        </w:rPr>
        <w:t> </w:t>
      </w:r>
      <w:r>
        <w:rPr>
          <w:color w:val="231F20"/>
        </w:rPr>
        <w:t>patient’s</w:t>
      </w:r>
      <w:r>
        <w:rPr>
          <w:color w:val="231F20"/>
          <w:spacing w:val="-2"/>
        </w:rPr>
        <w:t> </w:t>
      </w:r>
      <w:r>
        <w:rPr>
          <w:color w:val="231F20"/>
        </w:rPr>
        <w:t>home</w:t>
      </w:r>
      <w:r>
        <w:rPr>
          <w:color w:val="231F20"/>
          <w:spacing w:val="-1"/>
        </w:rPr>
        <w:t> </w:t>
      </w:r>
      <w:r>
        <w:rPr>
          <w:color w:val="231F20"/>
        </w:rPr>
        <w:t>surroundings.</w:t>
      </w:r>
      <w:r>
        <w:rPr>
          <w:color w:val="231F20"/>
          <w:spacing w:val="-2"/>
        </w:rPr>
        <w:t> </w:t>
      </w:r>
      <w:r>
        <w:rPr>
          <w:color w:val="231F20"/>
        </w:rPr>
        <w:t>The</w:t>
      </w:r>
      <w:r>
        <w:rPr>
          <w:color w:val="231F20"/>
          <w:spacing w:val="-1"/>
        </w:rPr>
        <w:t> </w:t>
      </w:r>
      <w:r>
        <w:rPr>
          <w:color w:val="231F20"/>
        </w:rPr>
        <w:t>data</w:t>
      </w:r>
      <w:r>
        <w:rPr>
          <w:color w:val="231F20"/>
          <w:spacing w:val="-1"/>
        </w:rPr>
        <w:t> </w:t>
      </w:r>
      <w:r>
        <w:rPr>
          <w:color w:val="231F20"/>
        </w:rPr>
        <w:t>is</w:t>
      </w:r>
      <w:r>
        <w:rPr>
          <w:color w:val="231F20"/>
          <w:spacing w:val="-1"/>
        </w:rPr>
        <w:t> </w:t>
      </w:r>
      <w:r>
        <w:rPr>
          <w:color w:val="231F20"/>
        </w:rPr>
        <w:t>transmitted</w:t>
      </w:r>
      <w:r>
        <w:rPr>
          <w:color w:val="231F20"/>
          <w:spacing w:val="-1"/>
        </w:rPr>
        <w:t> </w:t>
      </w:r>
      <w:r>
        <w:rPr>
          <w:color w:val="231F20"/>
        </w:rPr>
        <w:t>as</w:t>
      </w:r>
      <w:r>
        <w:rPr>
          <w:color w:val="231F20"/>
          <w:spacing w:val="-1"/>
        </w:rPr>
        <w:t> </w:t>
      </w:r>
      <w:r>
        <w:rPr>
          <w:color w:val="231F20"/>
        </w:rPr>
        <w:t>low-level</w:t>
      </w:r>
      <w:r>
        <w:rPr>
          <w:color w:val="231F20"/>
          <w:spacing w:val="-1"/>
        </w:rPr>
        <w:t> </w:t>
      </w:r>
      <w:r>
        <w:rPr>
          <w:color w:val="231F20"/>
        </w:rPr>
        <w:t>data</w:t>
      </w:r>
      <w:r>
        <w:rPr>
          <w:color w:val="231F20"/>
          <w:spacing w:val="-2"/>
        </w:rPr>
        <w:t> </w:t>
      </w:r>
      <w:r>
        <w:rPr>
          <w:color w:val="231F20"/>
        </w:rPr>
        <w:t>(i.e.</w:t>
      </w:r>
      <w:r>
        <w:rPr>
          <w:color w:val="231F20"/>
          <w:spacing w:val="-2"/>
        </w:rPr>
        <w:t> </w:t>
      </w:r>
      <w:r>
        <w:rPr>
          <w:color w:val="231F20"/>
        </w:rPr>
        <w:t>raw</w:t>
      </w:r>
      <w:r>
        <w:rPr>
          <w:color w:val="231F20"/>
          <w:spacing w:val="-2"/>
        </w:rPr>
        <w:t> </w:t>
      </w:r>
      <w:r>
        <w:rPr>
          <w:color w:val="231F20"/>
        </w:rPr>
        <w:t>data</w:t>
      </w:r>
      <w:r>
        <w:rPr>
          <w:color w:val="231F20"/>
          <w:spacing w:val="-1"/>
        </w:rPr>
        <w:t> </w:t>
      </w:r>
      <w:r>
        <w:rPr>
          <w:color w:val="231F20"/>
        </w:rPr>
        <w:t>or</w:t>
      </w:r>
      <w:r>
        <w:rPr>
          <w:color w:val="231F20"/>
          <w:spacing w:val="-1"/>
        </w:rPr>
        <w:t> </w:t>
      </w:r>
      <w:r>
        <w:rPr>
          <w:color w:val="231F20"/>
        </w:rPr>
        <w:t>lower</w:t>
      </w:r>
      <w:r>
        <w:rPr>
          <w:color w:val="231F20"/>
          <w:spacing w:val="-1"/>
        </w:rPr>
        <w:t> </w:t>
      </w:r>
      <w:r>
        <w:rPr>
          <w:color w:val="231F20"/>
        </w:rPr>
        <w:t>level context) to a smart phone or PC acting as a gateway server. This server connects over the internet to a cloud server</w:t>
      </w:r>
      <w:r>
        <w:rPr>
          <w:color w:val="231F20"/>
          <w:spacing w:val="-2"/>
        </w:rPr>
        <w:t> </w:t>
      </w:r>
      <w:r>
        <w:rPr>
          <w:color w:val="231F20"/>
        </w:rPr>
        <w:t>which</w:t>
      </w:r>
      <w:r>
        <w:rPr>
          <w:color w:val="231F20"/>
          <w:spacing w:val="-2"/>
        </w:rPr>
        <w:t> </w:t>
      </w:r>
      <w:r>
        <w:rPr>
          <w:color w:val="231F20"/>
        </w:rPr>
        <w:t>can</w:t>
      </w:r>
      <w:r>
        <w:rPr>
          <w:color w:val="231F20"/>
          <w:spacing w:val="-2"/>
        </w:rPr>
        <w:t> </w:t>
      </w:r>
      <w:r>
        <w:rPr>
          <w:color w:val="231F20"/>
        </w:rPr>
        <w:t>provide</w:t>
      </w:r>
      <w:r>
        <w:rPr>
          <w:color w:val="231F20"/>
          <w:spacing w:val="-2"/>
        </w:rPr>
        <w:t> </w:t>
      </w:r>
      <w:r>
        <w:rPr>
          <w:color w:val="231F20"/>
        </w:rPr>
        <w:t>high-level</w:t>
      </w:r>
      <w:r>
        <w:rPr>
          <w:color w:val="231F20"/>
          <w:spacing w:val="-1"/>
        </w:rPr>
        <w:t> </w:t>
      </w:r>
      <w:r>
        <w:rPr>
          <w:color w:val="231F20"/>
        </w:rPr>
        <w:t>data</w:t>
      </w:r>
      <w:r>
        <w:rPr>
          <w:color w:val="231F20"/>
          <w:spacing w:val="-2"/>
        </w:rPr>
        <w:t> </w:t>
      </w:r>
      <w:r>
        <w:rPr>
          <w:color w:val="231F20"/>
        </w:rPr>
        <w:t>management,</w:t>
      </w:r>
      <w:r>
        <w:rPr>
          <w:color w:val="231F20"/>
          <w:spacing w:val="-2"/>
        </w:rPr>
        <w:t> </w:t>
      </w:r>
      <w:r>
        <w:rPr>
          <w:color w:val="231F20"/>
        </w:rPr>
        <w:t>data</w:t>
      </w:r>
      <w:r>
        <w:rPr>
          <w:color w:val="231F20"/>
          <w:spacing w:val="-1"/>
        </w:rPr>
        <w:t> </w:t>
      </w:r>
      <w:r>
        <w:rPr>
          <w:color w:val="231F20"/>
        </w:rPr>
        <w:t>analysis</w:t>
      </w:r>
      <w:r>
        <w:rPr>
          <w:color w:val="231F20"/>
          <w:spacing w:val="-1"/>
        </w:rPr>
        <w:t> </w:t>
      </w:r>
      <w:r>
        <w:rPr>
          <w:color w:val="231F20"/>
        </w:rPr>
        <w:t>and</w:t>
      </w:r>
      <w:r>
        <w:rPr>
          <w:color w:val="231F20"/>
          <w:spacing w:val="-2"/>
        </w:rPr>
        <w:t> </w:t>
      </w:r>
      <w:r>
        <w:rPr>
          <w:color w:val="231F20"/>
        </w:rPr>
        <w:t>remote monitoring</w:t>
      </w:r>
      <w:r>
        <w:rPr>
          <w:color w:val="231F20"/>
          <w:spacing w:val="-1"/>
        </w:rPr>
        <w:t> </w:t>
      </w:r>
      <w:r>
        <w:rPr>
          <w:color w:val="231F20"/>
        </w:rPr>
        <w:t>services.</w:t>
      </w:r>
      <w:r>
        <w:rPr>
          <w:color w:val="231F20"/>
          <w:spacing w:val="-2"/>
        </w:rPr>
        <w:t> </w:t>
      </w:r>
      <w:r>
        <w:rPr>
          <w:color w:val="231F20"/>
        </w:rPr>
        <w:t>The</w:t>
      </w:r>
      <w:r>
        <w:rPr>
          <w:color w:val="231F20"/>
          <w:spacing w:val="-2"/>
        </w:rPr>
        <w:t> </w:t>
      </w:r>
      <w:r>
        <w:rPr>
          <w:color w:val="231F20"/>
        </w:rPr>
        <w:t>data derived from the sensors is stored in XML, providing an implementation independent generic format. The context data is structured as the case data, providing the cases for CBR. The overall reasoning task is the important part of the system and spans functionality on the client side and on the server side. It is vital that it can</w:t>
      </w:r>
      <w:r>
        <w:rPr>
          <w:color w:val="231F20"/>
          <w:spacing w:val="-2"/>
        </w:rPr>
        <w:t> </w:t>
      </w:r>
      <w:r>
        <w:rPr>
          <w:color w:val="231F20"/>
        </w:rPr>
        <w:t>adapt</w:t>
      </w:r>
      <w:r>
        <w:rPr>
          <w:color w:val="231F20"/>
          <w:spacing w:val="-3"/>
        </w:rPr>
        <w:t> </w:t>
      </w:r>
      <w:r>
        <w:rPr>
          <w:color w:val="231F20"/>
        </w:rPr>
        <w:t>for</w:t>
      </w:r>
      <w:r>
        <w:rPr>
          <w:color w:val="231F20"/>
          <w:spacing w:val="-3"/>
        </w:rPr>
        <w:t> </w:t>
      </w:r>
      <w:r>
        <w:rPr>
          <w:color w:val="231F20"/>
        </w:rPr>
        <w:t>different</w:t>
      </w:r>
      <w:r>
        <w:rPr>
          <w:color w:val="231F20"/>
          <w:spacing w:val="-2"/>
        </w:rPr>
        <w:t> </w:t>
      </w:r>
      <w:r>
        <w:rPr>
          <w:color w:val="231F20"/>
        </w:rPr>
        <w:t>applications</w:t>
      </w:r>
      <w:r>
        <w:rPr>
          <w:color w:val="231F20"/>
          <w:spacing w:val="-3"/>
        </w:rPr>
        <w:t> </w:t>
      </w:r>
      <w:r>
        <w:rPr>
          <w:color w:val="231F20"/>
        </w:rPr>
        <w:t>(such</w:t>
      </w:r>
      <w:r>
        <w:rPr>
          <w:color w:val="231F20"/>
          <w:spacing w:val="-2"/>
        </w:rPr>
        <w:t> </w:t>
      </w:r>
      <w:r>
        <w:rPr>
          <w:color w:val="231F20"/>
        </w:rPr>
        <w:t>as</w:t>
      </w:r>
      <w:r>
        <w:rPr>
          <w:color w:val="231F20"/>
          <w:spacing w:val="-3"/>
        </w:rPr>
        <w:t> </w:t>
      </w:r>
      <w:r>
        <w:rPr>
          <w:color w:val="231F20"/>
        </w:rPr>
        <w:t>for</w:t>
      </w:r>
      <w:r>
        <w:rPr>
          <w:color w:val="231F20"/>
          <w:spacing w:val="-2"/>
        </w:rPr>
        <w:t> </w:t>
      </w:r>
      <w:r>
        <w:rPr>
          <w:color w:val="231F20"/>
        </w:rPr>
        <w:t>in-clinic</w:t>
      </w:r>
      <w:r>
        <w:rPr>
          <w:color w:val="231F20"/>
          <w:spacing w:val="-2"/>
        </w:rPr>
        <w:t> </w:t>
      </w:r>
      <w:r>
        <w:rPr>
          <w:color w:val="231F20"/>
        </w:rPr>
        <w:t>assessment</w:t>
      </w:r>
      <w:r>
        <w:rPr>
          <w:color w:val="231F20"/>
          <w:spacing w:val="-2"/>
        </w:rPr>
        <w:t> </w:t>
      </w:r>
      <w:r>
        <w:rPr>
          <w:color w:val="231F20"/>
        </w:rPr>
        <w:t>or</w:t>
      </w:r>
      <w:r>
        <w:rPr>
          <w:color w:val="231F20"/>
          <w:spacing w:val="-2"/>
        </w:rPr>
        <w:t> </w:t>
      </w:r>
      <w:r>
        <w:rPr>
          <w:color w:val="231F20"/>
        </w:rPr>
        <w:t>smart</w:t>
      </w:r>
      <w:r>
        <w:rPr>
          <w:color w:val="231F20"/>
          <w:spacing w:val="-2"/>
        </w:rPr>
        <w:t> </w:t>
      </w:r>
      <w:r>
        <w:rPr>
          <w:color w:val="231F20"/>
        </w:rPr>
        <w:t>home</w:t>
      </w:r>
      <w:r>
        <w:rPr>
          <w:color w:val="231F20"/>
          <w:spacing w:val="-1"/>
        </w:rPr>
        <w:t> </w:t>
      </w:r>
      <w:r>
        <w:rPr>
          <w:color w:val="231F20"/>
        </w:rPr>
        <w:t>monitoring),</w:t>
      </w:r>
      <w:r>
        <w:rPr>
          <w:color w:val="231F20"/>
          <w:spacing w:val="-2"/>
        </w:rPr>
        <w:t> </w:t>
      </w:r>
      <w:r>
        <w:rPr>
          <w:color w:val="231F20"/>
        </w:rPr>
        <w:t>and</w:t>
      </w:r>
      <w:r>
        <w:rPr>
          <w:color w:val="231F20"/>
          <w:spacing w:val="-2"/>
        </w:rPr>
        <w:t> </w:t>
      </w:r>
      <w:r>
        <w:rPr>
          <w:color w:val="231F20"/>
        </w:rPr>
        <w:t>it</w:t>
      </w:r>
      <w:r>
        <w:rPr>
          <w:color w:val="231F20"/>
          <w:spacing w:val="-2"/>
        </w:rPr>
        <w:t> </w:t>
      </w:r>
      <w:r>
        <w:rPr>
          <w:color w:val="231F20"/>
        </w:rPr>
        <w:t>does</w:t>
      </w:r>
      <w:r>
        <w:rPr>
          <w:color w:val="231F20"/>
          <w:spacing w:val="-2"/>
        </w:rPr>
        <w:t> </w:t>
      </w:r>
      <w:r>
        <w:rPr>
          <w:color w:val="231F20"/>
        </w:rPr>
        <w:t>so by altering the configuration with different sets of rules. It is also vital that it can execute in real-time, and provide prompt notification of critical conditions. It should be noted that to identify certain critical conditions may require correlating different sensor readings, using analysis of sensor readings accumulated over time,</w:t>
      </w:r>
      <w:r>
        <w:rPr>
          <w:color w:val="231F20"/>
          <w:spacing w:val="40"/>
        </w:rPr>
        <w:t> </w:t>
      </w:r>
      <w:r>
        <w:rPr>
          <w:color w:val="231F20"/>
        </w:rPr>
        <w:t>and combining with the wider contextual information.</w:t>
      </w:r>
    </w:p>
    <w:p>
      <w:pPr>
        <w:pStyle w:val="BodyText"/>
        <w:spacing w:line="249" w:lineRule="auto" w:before="11"/>
        <w:ind w:left="558" w:right="413" w:firstLine="237"/>
        <w:jc w:val="both"/>
      </w:pPr>
      <w:r>
        <w:rPr>
          <w:color w:val="231F20"/>
        </w:rPr>
        <w:t>In a smart home healthcare scenario, a BAN (Body Area Network) provides the direct information about the individual and the home environmental sensors are deployed to gather information about the environment and possible situation of the person. The system receives the various sensor data via wireless communication protocols (i.e. bluetooth, zigbee). The raw sensor data provides the basic data building the context models for</w:t>
      </w:r>
    </w:p>
    <w:p>
      <w:pPr>
        <w:spacing w:after="0" w:line="249" w:lineRule="auto"/>
        <w:jc w:val="both"/>
        <w:sectPr>
          <w:headerReference w:type="default" r:id="rId10"/>
          <w:headerReference w:type="even" r:id="rId11"/>
          <w:pgSz w:w="10890" w:h="14860"/>
          <w:pgMar w:header="713" w:footer="0" w:top="900" w:bottom="280" w:left="460" w:right="600"/>
          <w:pgNumType w:start="269"/>
        </w:sectPr>
      </w:pPr>
    </w:p>
    <w:p>
      <w:pPr>
        <w:pStyle w:val="BodyText"/>
        <w:spacing w:before="135"/>
      </w:pPr>
    </w:p>
    <w:p>
      <w:pPr>
        <w:pStyle w:val="BodyText"/>
        <w:spacing w:line="249" w:lineRule="auto"/>
        <w:ind w:left="457"/>
      </w:pPr>
      <w:r>
        <w:rPr>
          <w:color w:val="231F20"/>
        </w:rPr>
        <w:t>the</w:t>
      </w:r>
      <w:r>
        <w:rPr>
          <w:color w:val="231F20"/>
          <w:spacing w:val="40"/>
        </w:rPr>
        <w:t> </w:t>
      </w:r>
      <w:r>
        <w:rPr>
          <w:color w:val="231F20"/>
        </w:rPr>
        <w:t>monitored</w:t>
      </w:r>
      <w:r>
        <w:rPr>
          <w:color w:val="231F20"/>
          <w:spacing w:val="40"/>
        </w:rPr>
        <w:t> </w:t>
      </w:r>
      <w:r>
        <w:rPr>
          <w:color w:val="231F20"/>
        </w:rPr>
        <w:t>person</w:t>
      </w:r>
      <w:r>
        <w:rPr>
          <w:color w:val="231F20"/>
          <w:spacing w:val="40"/>
        </w:rPr>
        <w:t> </w:t>
      </w:r>
      <w:r>
        <w:rPr>
          <w:color w:val="231F20"/>
        </w:rPr>
        <w:t>and</w:t>
      </w:r>
      <w:r>
        <w:rPr>
          <w:color w:val="231F20"/>
          <w:spacing w:val="40"/>
        </w:rPr>
        <w:t> </w:t>
      </w:r>
      <w:r>
        <w:rPr>
          <w:color w:val="231F20"/>
        </w:rPr>
        <w:t>current</w:t>
      </w:r>
      <w:r>
        <w:rPr>
          <w:color w:val="231F20"/>
          <w:spacing w:val="40"/>
        </w:rPr>
        <w:t> </w:t>
      </w:r>
      <w:r>
        <w:rPr>
          <w:color w:val="231F20"/>
        </w:rPr>
        <w:t>environment.</w:t>
      </w:r>
      <w:r>
        <w:rPr>
          <w:color w:val="231F20"/>
          <w:spacing w:val="40"/>
        </w:rPr>
        <w:t> </w:t>
      </w:r>
      <w:r>
        <w:rPr>
          <w:color w:val="231F20"/>
        </w:rPr>
        <w:t>The</w:t>
      </w:r>
      <w:r>
        <w:rPr>
          <w:color w:val="231F20"/>
          <w:spacing w:val="40"/>
        </w:rPr>
        <w:t> </w:t>
      </w:r>
      <w:r>
        <w:rPr>
          <w:color w:val="231F20"/>
        </w:rPr>
        <w:t>rich</w:t>
      </w:r>
      <w:r>
        <w:rPr>
          <w:color w:val="231F20"/>
          <w:spacing w:val="40"/>
        </w:rPr>
        <w:t> </w:t>
      </w:r>
      <w:r>
        <w:rPr>
          <w:color w:val="231F20"/>
        </w:rPr>
        <w:t>data</w:t>
      </w:r>
      <w:r>
        <w:rPr>
          <w:color w:val="231F20"/>
          <w:spacing w:val="40"/>
        </w:rPr>
        <w:t> </w:t>
      </w:r>
      <w:r>
        <w:rPr>
          <w:color w:val="231F20"/>
        </w:rPr>
        <w:t>and</w:t>
      </w:r>
      <w:r>
        <w:rPr>
          <w:color w:val="231F20"/>
          <w:spacing w:val="40"/>
        </w:rPr>
        <w:t> </w:t>
      </w:r>
      <w:r>
        <w:rPr>
          <w:color w:val="231F20"/>
        </w:rPr>
        <w:t>context</w:t>
      </w:r>
      <w:r>
        <w:rPr>
          <w:color w:val="231F20"/>
          <w:spacing w:val="40"/>
        </w:rPr>
        <w:t> </w:t>
      </w:r>
      <w:r>
        <w:rPr>
          <w:color w:val="231F20"/>
        </w:rPr>
        <w:t>models</w:t>
      </w:r>
      <w:r>
        <w:rPr>
          <w:color w:val="231F20"/>
          <w:spacing w:val="40"/>
        </w:rPr>
        <w:t> </w:t>
      </w:r>
      <w:r>
        <w:rPr>
          <w:color w:val="231F20"/>
        </w:rPr>
        <w:t>are</w:t>
      </w:r>
      <w:r>
        <w:rPr>
          <w:color w:val="231F20"/>
          <w:spacing w:val="40"/>
        </w:rPr>
        <w:t> </w:t>
      </w:r>
      <w:r>
        <w:rPr>
          <w:color w:val="231F20"/>
        </w:rPr>
        <w:t>then</w:t>
      </w:r>
      <w:r>
        <w:rPr>
          <w:color w:val="231F20"/>
          <w:spacing w:val="40"/>
        </w:rPr>
        <w:t> </w:t>
      </w:r>
      <w:r>
        <w:rPr>
          <w:color w:val="231F20"/>
        </w:rPr>
        <w:t>used</w:t>
      </w:r>
      <w:r>
        <w:rPr>
          <w:color w:val="231F20"/>
          <w:spacing w:val="40"/>
        </w:rPr>
        <w:t> </w:t>
      </w:r>
      <w:r>
        <w:rPr>
          <w:color w:val="231F20"/>
        </w:rPr>
        <w:t>by</w:t>
      </w:r>
      <w:r>
        <w:rPr>
          <w:color w:val="231F20"/>
          <w:spacing w:val="40"/>
        </w:rPr>
        <w:t> </w:t>
      </w:r>
      <w:r>
        <w:rPr>
          <w:color w:val="231F20"/>
        </w:rPr>
        <w:t>the intelligent reasoning components to perform risk assessment and accomplish tasks such as home monitoring.</w:t>
      </w:r>
    </w:p>
    <w:p>
      <w:pPr>
        <w:pStyle w:val="BodyText"/>
        <w:spacing w:before="52"/>
      </w:pPr>
      <w:r>
        <w:rPr/>
        <w:drawing>
          <wp:anchor distT="0" distB="0" distL="0" distR="0" allowOverlap="1" layoutInCell="1" locked="0" behindDoc="1" simplePos="0" relativeHeight="487590912">
            <wp:simplePos x="0" y="0"/>
            <wp:positionH relativeFrom="page">
              <wp:posOffset>637041</wp:posOffset>
            </wp:positionH>
            <wp:positionV relativeFrom="paragraph">
              <wp:posOffset>194496</wp:posOffset>
            </wp:positionV>
            <wp:extent cx="5583273" cy="3021329"/>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2" cstate="print"/>
                    <a:stretch>
                      <a:fillRect/>
                    </a:stretch>
                  </pic:blipFill>
                  <pic:spPr>
                    <a:xfrm>
                      <a:off x="0" y="0"/>
                      <a:ext cx="5583273" cy="3021329"/>
                    </a:xfrm>
                    <a:prstGeom prst="rect">
                      <a:avLst/>
                    </a:prstGeom>
                  </pic:spPr>
                </pic:pic>
              </a:graphicData>
            </a:graphic>
          </wp:anchor>
        </w:drawing>
      </w:r>
    </w:p>
    <w:p>
      <w:pPr>
        <w:spacing w:before="183"/>
        <w:ind w:left="457" w:right="0" w:firstLine="0"/>
        <w:jc w:val="left"/>
        <w:rPr>
          <w:sz w:val="16"/>
        </w:rPr>
      </w:pPr>
      <w:r>
        <w:rPr>
          <w:color w:val="231F20"/>
          <w:sz w:val="16"/>
        </w:rPr>
        <w:t>Fig.</w:t>
      </w:r>
      <w:r>
        <w:rPr>
          <w:color w:val="231F20"/>
          <w:spacing w:val="-4"/>
          <w:sz w:val="16"/>
        </w:rPr>
        <w:t> </w:t>
      </w:r>
      <w:r>
        <w:rPr>
          <w:color w:val="231F20"/>
          <w:sz w:val="16"/>
        </w:rPr>
        <w:t>1.</w:t>
      </w:r>
      <w:r>
        <w:rPr>
          <w:color w:val="231F20"/>
          <w:spacing w:val="-4"/>
          <w:sz w:val="16"/>
        </w:rPr>
        <w:t> </w:t>
      </w:r>
      <w:r>
        <w:rPr>
          <w:color w:val="231F20"/>
          <w:sz w:val="16"/>
        </w:rPr>
        <w:t>CARA</w:t>
      </w:r>
      <w:r>
        <w:rPr>
          <w:color w:val="231F20"/>
          <w:spacing w:val="-4"/>
          <w:sz w:val="16"/>
        </w:rPr>
        <w:t> </w:t>
      </w:r>
      <w:r>
        <w:rPr>
          <w:color w:val="231F20"/>
          <w:spacing w:val="-2"/>
          <w:sz w:val="16"/>
        </w:rPr>
        <w:t>Architecture</w:t>
      </w:r>
    </w:p>
    <w:p>
      <w:pPr>
        <w:pStyle w:val="BodyText"/>
        <w:spacing w:before="67"/>
        <w:rPr>
          <w:sz w:val="16"/>
        </w:rPr>
      </w:pPr>
    </w:p>
    <w:p>
      <w:pPr>
        <w:pStyle w:val="BodyText"/>
        <w:spacing w:line="249" w:lineRule="auto"/>
        <w:ind w:left="457" w:right="515" w:firstLine="237"/>
        <w:jc w:val="both"/>
      </w:pPr>
      <w:r>
        <w:rPr>
          <w:color w:val="231F20"/>
        </w:rPr>
        <w:t>The remote monitoring services, data mining services, and real-time reasoning services are all essential services that run concurrently. The more recent implementation of the system involves a hybrid reasoning framework combining case-based reasoning and fuzzy rule-based reasoning, (Although introducing case- based reasoning offers advantages in the reasoning tasks, the efficiency of CBR suffers as the size of the case base grows, and therefore eventually a cloud-based solution will be incorporated to lessen load on resource- constrained clients.) In this paper, we focus on some transparency issues associated with using a system with these</w:t>
      </w:r>
      <w:r>
        <w:rPr>
          <w:color w:val="231F20"/>
          <w:spacing w:val="-2"/>
        </w:rPr>
        <w:t> </w:t>
      </w:r>
      <w:r>
        <w:rPr>
          <w:color w:val="231F20"/>
        </w:rPr>
        <w:t>more</w:t>
      </w:r>
      <w:r>
        <w:rPr>
          <w:color w:val="231F20"/>
          <w:spacing w:val="-2"/>
        </w:rPr>
        <w:t> </w:t>
      </w:r>
      <w:r>
        <w:rPr>
          <w:color w:val="231F20"/>
        </w:rPr>
        <w:t>sophisticated</w:t>
      </w:r>
      <w:r>
        <w:rPr>
          <w:color w:val="231F20"/>
          <w:spacing w:val="-2"/>
        </w:rPr>
        <w:t> </w:t>
      </w:r>
      <w:r>
        <w:rPr>
          <w:color w:val="231F20"/>
        </w:rPr>
        <w:t>techniques.</w:t>
      </w:r>
      <w:r>
        <w:rPr>
          <w:color w:val="231F20"/>
          <w:spacing w:val="-2"/>
        </w:rPr>
        <w:t> </w:t>
      </w:r>
      <w:r>
        <w:rPr>
          <w:color w:val="231F20"/>
        </w:rPr>
        <w:t>Transparency</w:t>
      </w:r>
      <w:r>
        <w:rPr>
          <w:color w:val="231F20"/>
          <w:spacing w:val="-2"/>
        </w:rPr>
        <w:t> </w:t>
      </w:r>
      <w:r>
        <w:rPr>
          <w:color w:val="231F20"/>
        </w:rPr>
        <w:t>and</w:t>
      </w:r>
      <w:r>
        <w:rPr>
          <w:color w:val="231F20"/>
          <w:spacing w:val="-2"/>
        </w:rPr>
        <w:t> </w:t>
      </w:r>
      <w:r>
        <w:rPr>
          <w:color w:val="231F20"/>
        </w:rPr>
        <w:t>clarity</w:t>
      </w:r>
      <w:r>
        <w:rPr>
          <w:color w:val="231F20"/>
          <w:spacing w:val="-2"/>
        </w:rPr>
        <w:t> </w:t>
      </w:r>
      <w:r>
        <w:rPr>
          <w:color w:val="231F20"/>
        </w:rPr>
        <w:t>is</w:t>
      </w:r>
      <w:r>
        <w:rPr>
          <w:color w:val="231F20"/>
          <w:spacing w:val="-1"/>
        </w:rPr>
        <w:t> </w:t>
      </w:r>
      <w:r>
        <w:rPr>
          <w:color w:val="231F20"/>
        </w:rPr>
        <w:t>important</w:t>
      </w:r>
      <w:r>
        <w:rPr>
          <w:color w:val="231F20"/>
          <w:spacing w:val="-3"/>
        </w:rPr>
        <w:t> </w:t>
      </w:r>
      <w:r>
        <w:rPr>
          <w:color w:val="231F20"/>
        </w:rPr>
        <w:t>in</w:t>
      </w:r>
      <w:r>
        <w:rPr>
          <w:color w:val="231F20"/>
          <w:spacing w:val="-4"/>
        </w:rPr>
        <w:t> </w:t>
      </w:r>
      <w:r>
        <w:rPr>
          <w:color w:val="231F20"/>
        </w:rPr>
        <w:t>all</w:t>
      </w:r>
      <w:r>
        <w:rPr>
          <w:color w:val="231F20"/>
          <w:spacing w:val="-2"/>
        </w:rPr>
        <w:t> </w:t>
      </w:r>
      <w:r>
        <w:rPr>
          <w:color w:val="231F20"/>
        </w:rPr>
        <w:t>systems</w:t>
      </w:r>
      <w:r>
        <w:rPr>
          <w:color w:val="231F20"/>
          <w:spacing w:val="-1"/>
        </w:rPr>
        <w:t> </w:t>
      </w:r>
      <w:r>
        <w:rPr>
          <w:color w:val="231F20"/>
        </w:rPr>
        <w:t>but</w:t>
      </w:r>
      <w:r>
        <w:rPr>
          <w:color w:val="231F20"/>
          <w:spacing w:val="-2"/>
        </w:rPr>
        <w:t> </w:t>
      </w:r>
      <w:r>
        <w:rPr>
          <w:color w:val="231F20"/>
        </w:rPr>
        <w:t>especially</w:t>
      </w:r>
      <w:r>
        <w:rPr>
          <w:color w:val="231F20"/>
          <w:spacing w:val="-2"/>
        </w:rPr>
        <w:t> </w:t>
      </w:r>
      <w:r>
        <w:rPr>
          <w:color w:val="231F20"/>
        </w:rPr>
        <w:t>so</w:t>
      </w:r>
      <w:r>
        <w:rPr>
          <w:color w:val="231F20"/>
          <w:spacing w:val="-2"/>
        </w:rPr>
        <w:t> </w:t>
      </w:r>
      <w:r>
        <w:rPr>
          <w:color w:val="231F20"/>
        </w:rPr>
        <w:t>in</w:t>
      </w:r>
      <w:r>
        <w:rPr>
          <w:color w:val="231F20"/>
          <w:spacing w:val="-2"/>
        </w:rPr>
        <w:t> </w:t>
      </w:r>
      <w:r>
        <w:rPr>
          <w:color w:val="231F20"/>
        </w:rPr>
        <w:t>a sophisticated system attempting to provide intelligent services for a human subject in possibly critical </w:t>
      </w:r>
      <w:r>
        <w:rPr>
          <w:color w:val="231F20"/>
          <w:spacing w:val="-2"/>
        </w:rPr>
        <w:t>situations.</w:t>
      </w:r>
    </w:p>
    <w:p>
      <w:pPr>
        <w:pStyle w:val="BodyText"/>
      </w:pPr>
    </w:p>
    <w:p>
      <w:pPr>
        <w:pStyle w:val="BodyText"/>
        <w:spacing w:before="28"/>
      </w:pPr>
    </w:p>
    <w:p>
      <w:pPr>
        <w:pStyle w:val="Heading1"/>
        <w:numPr>
          <w:ilvl w:val="0"/>
          <w:numId w:val="1"/>
        </w:numPr>
        <w:tabs>
          <w:tab w:pos="661" w:val="left" w:leader="none"/>
        </w:tabs>
        <w:spacing w:line="240" w:lineRule="auto" w:before="0" w:after="0"/>
        <w:ind w:left="661" w:right="0" w:hanging="204"/>
        <w:jc w:val="left"/>
      </w:pPr>
      <w:r>
        <w:rPr>
          <w:color w:val="231F20"/>
        </w:rPr>
        <w:t>Transparency</w:t>
      </w:r>
      <w:r>
        <w:rPr>
          <w:color w:val="231F20"/>
          <w:spacing w:val="-8"/>
        </w:rPr>
        <w:t> </w:t>
      </w:r>
      <w:r>
        <w:rPr>
          <w:color w:val="231F20"/>
        </w:rPr>
        <w:t>issues</w:t>
      </w:r>
      <w:r>
        <w:rPr>
          <w:color w:val="231F20"/>
          <w:spacing w:val="-6"/>
        </w:rPr>
        <w:t> </w:t>
      </w:r>
      <w:r>
        <w:rPr>
          <w:color w:val="231F20"/>
        </w:rPr>
        <w:t>in</w:t>
      </w:r>
      <w:r>
        <w:rPr>
          <w:color w:val="231F20"/>
          <w:spacing w:val="-7"/>
        </w:rPr>
        <w:t> </w:t>
      </w:r>
      <w:r>
        <w:rPr>
          <w:color w:val="231F20"/>
        </w:rPr>
        <w:t>System</w:t>
      </w:r>
      <w:r>
        <w:rPr>
          <w:color w:val="231F20"/>
          <w:spacing w:val="-7"/>
        </w:rPr>
        <w:t> </w:t>
      </w:r>
      <w:r>
        <w:rPr>
          <w:color w:val="231F20"/>
        </w:rPr>
        <w:t>Implementation</w:t>
      </w:r>
      <w:r>
        <w:rPr>
          <w:color w:val="231F20"/>
          <w:spacing w:val="-6"/>
        </w:rPr>
        <w:t> </w:t>
      </w:r>
      <w:r>
        <w:rPr>
          <w:color w:val="231F20"/>
        </w:rPr>
        <w:t>and</w:t>
      </w:r>
      <w:r>
        <w:rPr>
          <w:color w:val="231F20"/>
          <w:spacing w:val="-6"/>
        </w:rPr>
        <w:t> </w:t>
      </w:r>
      <w:r>
        <w:rPr>
          <w:color w:val="231F20"/>
          <w:spacing w:val="-2"/>
        </w:rPr>
        <w:t>Evaluation</w:t>
      </w:r>
    </w:p>
    <w:p>
      <w:pPr>
        <w:pStyle w:val="BodyText"/>
        <w:spacing w:before="20"/>
        <w:rPr>
          <w:b/>
        </w:rPr>
      </w:pPr>
    </w:p>
    <w:p>
      <w:pPr>
        <w:pStyle w:val="BodyText"/>
        <w:spacing w:line="249" w:lineRule="auto"/>
        <w:ind w:left="457" w:right="518" w:firstLine="237"/>
        <w:jc w:val="both"/>
      </w:pPr>
      <w:r>
        <w:rPr>
          <w:color w:val="231F20"/>
        </w:rPr>
        <w:t>The hybrid architecture analyses the context information (derived from sensors and other information sources) using both case-based reasoning and fuzzy logic based rule engine. Fuzzy logic rules supplement case-based reasoning with expert insight and the ability to disambiguate between cases using domain knowledge. In line with the goal of transparency, rules are described, as much as possible, by means of linguistic terms using user-friendly range-type values</w:t>
      </w:r>
      <w:r>
        <w:rPr>
          <w:color w:val="231F20"/>
          <w:spacing w:val="-4"/>
        </w:rPr>
        <w:t> </w:t>
      </w:r>
      <w:r>
        <w:rPr>
          <w:color w:val="231F20"/>
        </w:rPr>
        <w:t>derived from</w:t>
      </w:r>
      <w:r>
        <w:rPr>
          <w:color w:val="231F20"/>
          <w:spacing w:val="-1"/>
        </w:rPr>
        <w:t> </w:t>
      </w:r>
      <w:r>
        <w:rPr>
          <w:color w:val="231F20"/>
        </w:rPr>
        <w:t>expert knowledge. Thus, and example of a rule might be "If the room temperature is very low and the room is occupied then turn on the heater". Fuzzy logic is used for</w:t>
      </w:r>
      <w:r>
        <w:rPr>
          <w:color w:val="231F20"/>
          <w:spacing w:val="-1"/>
        </w:rPr>
        <w:t> </w:t>
      </w:r>
      <w:r>
        <w:rPr>
          <w:color w:val="231F20"/>
        </w:rPr>
        <w:t>rules to provide a</w:t>
      </w:r>
      <w:r>
        <w:rPr>
          <w:color w:val="231F20"/>
          <w:spacing w:val="-1"/>
        </w:rPr>
        <w:t> </w:t>
      </w:r>
      <w:r>
        <w:rPr>
          <w:color w:val="231F20"/>
        </w:rPr>
        <w:t>more</w:t>
      </w:r>
      <w:r>
        <w:rPr>
          <w:color w:val="231F20"/>
          <w:spacing w:val="-1"/>
        </w:rPr>
        <w:t> </w:t>
      </w:r>
      <w:r>
        <w:rPr>
          <w:color w:val="231F20"/>
        </w:rPr>
        <w:t>nuanced approach. It allows the system</w:t>
      </w:r>
      <w:r>
        <w:rPr>
          <w:color w:val="231F20"/>
          <w:spacing w:val="-2"/>
        </w:rPr>
        <w:t> </w:t>
      </w:r>
      <w:r>
        <w:rPr>
          <w:color w:val="231F20"/>
        </w:rPr>
        <w:t>to make use</w:t>
      </w:r>
      <w:r>
        <w:rPr>
          <w:color w:val="231F20"/>
          <w:spacing w:val="-1"/>
        </w:rPr>
        <w:t> </w:t>
      </w:r>
      <w:r>
        <w:rPr>
          <w:color w:val="231F20"/>
        </w:rPr>
        <w:t>of imperfect data (e.g.</w:t>
      </w:r>
      <w:r>
        <w:rPr>
          <w:color w:val="231F20"/>
          <w:spacing w:val="18"/>
        </w:rPr>
        <w:t> </w:t>
      </w:r>
      <w:r>
        <w:rPr>
          <w:color w:val="231F20"/>
        </w:rPr>
        <w:t>lacks</w:t>
      </w:r>
      <w:r>
        <w:rPr>
          <w:color w:val="231F20"/>
          <w:spacing w:val="18"/>
        </w:rPr>
        <w:t> </w:t>
      </w:r>
      <w:r>
        <w:rPr>
          <w:color w:val="231F20"/>
        </w:rPr>
        <w:t>precision,</w:t>
      </w:r>
      <w:r>
        <w:rPr>
          <w:color w:val="231F20"/>
          <w:spacing w:val="19"/>
        </w:rPr>
        <w:t> </w:t>
      </w:r>
      <w:r>
        <w:rPr>
          <w:color w:val="231F20"/>
        </w:rPr>
        <w:t>is</w:t>
      </w:r>
      <w:r>
        <w:rPr>
          <w:color w:val="231F20"/>
          <w:spacing w:val="17"/>
        </w:rPr>
        <w:t> </w:t>
      </w:r>
      <w:r>
        <w:rPr>
          <w:color w:val="231F20"/>
        </w:rPr>
        <w:t>noisy</w:t>
      </w:r>
      <w:r>
        <w:rPr>
          <w:color w:val="231F20"/>
          <w:spacing w:val="18"/>
        </w:rPr>
        <w:t> </w:t>
      </w:r>
      <w:r>
        <w:rPr>
          <w:color w:val="231F20"/>
        </w:rPr>
        <w:t>or</w:t>
      </w:r>
      <w:r>
        <w:rPr>
          <w:color w:val="231F20"/>
          <w:spacing w:val="19"/>
        </w:rPr>
        <w:t> </w:t>
      </w:r>
      <w:r>
        <w:rPr>
          <w:color w:val="231F20"/>
        </w:rPr>
        <w:t>ambiguous)</w:t>
      </w:r>
      <w:r>
        <w:rPr>
          <w:color w:val="231F20"/>
          <w:spacing w:val="18"/>
        </w:rPr>
        <w:t> </w:t>
      </w:r>
      <w:r>
        <w:rPr>
          <w:color w:val="231F20"/>
        </w:rPr>
        <w:t>and</w:t>
      </w:r>
      <w:r>
        <w:rPr>
          <w:color w:val="231F20"/>
          <w:spacing w:val="19"/>
        </w:rPr>
        <w:t> </w:t>
      </w:r>
      <w:r>
        <w:rPr>
          <w:color w:val="231F20"/>
        </w:rPr>
        <w:t>can</w:t>
      </w:r>
      <w:r>
        <w:rPr>
          <w:color w:val="231F20"/>
          <w:spacing w:val="19"/>
        </w:rPr>
        <w:t> </w:t>
      </w:r>
      <w:r>
        <w:rPr>
          <w:color w:val="231F20"/>
        </w:rPr>
        <w:t>apply</w:t>
      </w:r>
      <w:r>
        <w:rPr>
          <w:color w:val="231F20"/>
          <w:spacing w:val="18"/>
        </w:rPr>
        <w:t> </w:t>
      </w:r>
      <w:r>
        <w:rPr>
          <w:color w:val="231F20"/>
        </w:rPr>
        <w:t>rules</w:t>
      </w:r>
      <w:r>
        <w:rPr>
          <w:color w:val="231F20"/>
          <w:spacing w:val="18"/>
        </w:rPr>
        <w:t> </w:t>
      </w:r>
      <w:r>
        <w:rPr>
          <w:color w:val="231F20"/>
        </w:rPr>
        <w:t>to</w:t>
      </w:r>
      <w:r>
        <w:rPr>
          <w:color w:val="231F20"/>
          <w:spacing w:val="18"/>
        </w:rPr>
        <w:t> </w:t>
      </w:r>
      <w:r>
        <w:rPr>
          <w:color w:val="231F20"/>
        </w:rPr>
        <w:t>reach</w:t>
      </w:r>
      <w:r>
        <w:rPr>
          <w:color w:val="231F20"/>
          <w:spacing w:val="19"/>
        </w:rPr>
        <w:t> </w:t>
      </w:r>
      <w:r>
        <w:rPr>
          <w:color w:val="231F20"/>
        </w:rPr>
        <w:t>a</w:t>
      </w:r>
      <w:r>
        <w:rPr>
          <w:color w:val="231F20"/>
          <w:spacing w:val="18"/>
        </w:rPr>
        <w:t> </w:t>
      </w:r>
      <w:r>
        <w:rPr>
          <w:color w:val="231F20"/>
        </w:rPr>
        <w:t>conclusion.</w:t>
      </w:r>
      <w:r>
        <w:rPr>
          <w:color w:val="231F20"/>
          <w:spacing w:val="17"/>
        </w:rPr>
        <w:t> </w:t>
      </w:r>
      <w:r>
        <w:rPr>
          <w:color w:val="231F20"/>
        </w:rPr>
        <w:t>In</w:t>
      </w:r>
      <w:r>
        <w:rPr>
          <w:color w:val="231F20"/>
          <w:spacing w:val="19"/>
        </w:rPr>
        <w:t> </w:t>
      </w:r>
      <w:r>
        <w:rPr>
          <w:color w:val="231F20"/>
        </w:rPr>
        <w:t>effect,</w:t>
      </w:r>
      <w:r>
        <w:rPr>
          <w:color w:val="231F20"/>
          <w:spacing w:val="18"/>
        </w:rPr>
        <w:t> </w:t>
      </w:r>
      <w:r>
        <w:rPr>
          <w:color w:val="231F20"/>
        </w:rPr>
        <w:t>it</w:t>
      </w:r>
      <w:r>
        <w:rPr>
          <w:color w:val="231F20"/>
          <w:spacing w:val="18"/>
        </w:rPr>
        <w:t> </w:t>
      </w:r>
      <w:r>
        <w:rPr>
          <w:color w:val="231F20"/>
        </w:rPr>
        <w:t>tries</w:t>
      </w:r>
      <w:r>
        <w:rPr>
          <w:color w:val="231F20"/>
          <w:spacing w:val="18"/>
        </w:rPr>
        <w:t> </w:t>
      </w:r>
      <w:r>
        <w:rPr>
          <w:color w:val="231F20"/>
        </w:rPr>
        <w:t>to</w:t>
      </w:r>
    </w:p>
    <w:p>
      <w:pPr>
        <w:spacing w:after="0" w:line="249" w:lineRule="auto"/>
        <w:jc w:val="both"/>
        <w:sectPr>
          <w:pgSz w:w="10890" w:h="14860"/>
          <w:pgMar w:header="713" w:footer="0" w:top="900" w:bottom="280" w:left="460" w:right="600"/>
        </w:sectPr>
      </w:pPr>
    </w:p>
    <w:p>
      <w:pPr>
        <w:pStyle w:val="BodyText"/>
        <w:spacing w:before="130"/>
      </w:pPr>
    </w:p>
    <w:p>
      <w:pPr>
        <w:pStyle w:val="BodyText"/>
        <w:spacing w:line="249" w:lineRule="auto"/>
        <w:ind w:left="581" w:right="393"/>
        <w:jc w:val="both"/>
      </w:pPr>
      <w:r>
        <w:rPr>
          <w:color w:val="231F20"/>
        </w:rPr>
        <w:t>model the more human decision making based on imprecise information but does so in a more explicit way, mechanically and much faster. Table 1 gives examples of some simple rules. Such rules are transparent and can be specified by a medical expert or a healthcare giver, and can also be modified by the patient under </w:t>
      </w:r>
      <w:r>
        <w:rPr>
          <w:color w:val="231F20"/>
          <w:spacing w:val="-2"/>
        </w:rPr>
        <w:t>supervision.</w:t>
      </w:r>
    </w:p>
    <w:p>
      <w:pPr>
        <w:spacing w:before="208"/>
        <w:ind w:left="581" w:right="0" w:firstLine="0"/>
        <w:jc w:val="both"/>
        <w:rPr>
          <w:sz w:val="16"/>
        </w:rPr>
      </w:pPr>
      <w:r>
        <w:rPr>
          <w:color w:val="231F20"/>
          <w:sz w:val="16"/>
        </w:rPr>
        <w:t>Table</w:t>
      </w:r>
      <w:r>
        <w:rPr>
          <w:color w:val="231F20"/>
          <w:spacing w:val="-5"/>
          <w:sz w:val="16"/>
        </w:rPr>
        <w:t> </w:t>
      </w:r>
      <w:r>
        <w:rPr>
          <w:color w:val="231F20"/>
          <w:sz w:val="16"/>
        </w:rPr>
        <w:t>1.</w:t>
      </w:r>
      <w:r>
        <w:rPr>
          <w:color w:val="231F20"/>
          <w:spacing w:val="-5"/>
          <w:sz w:val="16"/>
        </w:rPr>
        <w:t> </w:t>
      </w:r>
      <w:r>
        <w:rPr>
          <w:color w:val="231F20"/>
          <w:sz w:val="16"/>
        </w:rPr>
        <w:t>Sample</w:t>
      </w:r>
      <w:r>
        <w:rPr>
          <w:color w:val="231F20"/>
          <w:spacing w:val="-3"/>
          <w:sz w:val="16"/>
        </w:rPr>
        <w:t> </w:t>
      </w:r>
      <w:r>
        <w:rPr>
          <w:color w:val="231F20"/>
          <w:sz w:val="16"/>
        </w:rPr>
        <w:t>rules</w:t>
      </w:r>
      <w:r>
        <w:rPr>
          <w:color w:val="231F20"/>
          <w:spacing w:val="-5"/>
          <w:sz w:val="16"/>
        </w:rPr>
        <w:t> </w:t>
      </w:r>
      <w:r>
        <w:rPr>
          <w:color w:val="231F20"/>
          <w:sz w:val="16"/>
        </w:rPr>
        <w:t>for</w:t>
      </w:r>
      <w:r>
        <w:rPr>
          <w:color w:val="231F20"/>
          <w:spacing w:val="-5"/>
          <w:sz w:val="16"/>
        </w:rPr>
        <w:t> </w:t>
      </w:r>
      <w:r>
        <w:rPr>
          <w:color w:val="231F20"/>
          <w:sz w:val="16"/>
        </w:rPr>
        <w:t>anomaly</w:t>
      </w:r>
      <w:r>
        <w:rPr>
          <w:color w:val="231F20"/>
          <w:spacing w:val="-5"/>
          <w:sz w:val="16"/>
        </w:rPr>
        <w:t> </w:t>
      </w:r>
      <w:r>
        <w:rPr>
          <w:color w:val="231F20"/>
          <w:sz w:val="16"/>
        </w:rPr>
        <w:t>detection</w:t>
      </w:r>
      <w:r>
        <w:rPr>
          <w:color w:val="231F20"/>
          <w:spacing w:val="-5"/>
          <w:sz w:val="16"/>
        </w:rPr>
        <w:t> </w:t>
      </w:r>
      <w:r>
        <w:rPr>
          <w:color w:val="231F20"/>
          <w:sz w:val="16"/>
        </w:rPr>
        <w:t>in</w:t>
      </w:r>
      <w:r>
        <w:rPr>
          <w:color w:val="231F20"/>
          <w:spacing w:val="-5"/>
          <w:sz w:val="16"/>
        </w:rPr>
        <w:t> </w:t>
      </w:r>
      <w:r>
        <w:rPr>
          <w:color w:val="231F20"/>
          <w:sz w:val="16"/>
        </w:rPr>
        <w:t>smart</w:t>
      </w:r>
      <w:r>
        <w:rPr>
          <w:color w:val="231F20"/>
          <w:spacing w:val="-5"/>
          <w:sz w:val="16"/>
        </w:rPr>
        <w:t> </w:t>
      </w:r>
      <w:r>
        <w:rPr>
          <w:color w:val="231F20"/>
          <w:sz w:val="16"/>
        </w:rPr>
        <w:t>home</w:t>
      </w:r>
      <w:r>
        <w:rPr>
          <w:color w:val="231F20"/>
          <w:spacing w:val="-5"/>
          <w:sz w:val="16"/>
        </w:rPr>
        <w:t> </w:t>
      </w:r>
      <w:r>
        <w:rPr>
          <w:color w:val="231F20"/>
          <w:spacing w:val="-2"/>
          <w:sz w:val="16"/>
        </w:rPr>
        <w:t>environment</w:t>
      </w:r>
    </w:p>
    <w:p>
      <w:pPr>
        <w:pStyle w:val="BodyText"/>
        <w:spacing w:before="16" w:after="1"/>
      </w:pPr>
    </w:p>
    <w:tbl>
      <w:tblPr>
        <w:tblW w:w="0" w:type="auto"/>
        <w:jc w:val="left"/>
        <w:tblInd w:w="1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35"/>
      </w:tblGrid>
      <w:tr>
        <w:trPr>
          <w:trHeight w:val="508" w:hRule="atLeast"/>
        </w:trPr>
        <w:tc>
          <w:tcPr>
            <w:tcW w:w="6935" w:type="dxa"/>
            <w:shd w:val="clear" w:color="auto" w:fill="F8F8F8"/>
          </w:tcPr>
          <w:p>
            <w:pPr>
              <w:pStyle w:val="TableParagraph"/>
              <w:spacing w:line="240" w:lineRule="auto" w:before="5"/>
              <w:ind w:left="107"/>
              <w:jc w:val="left"/>
              <w:rPr>
                <w:sz w:val="20"/>
              </w:rPr>
            </w:pPr>
            <w:r>
              <w:rPr>
                <w:color w:val="231F20"/>
                <w:sz w:val="20"/>
              </w:rPr>
              <w:t>Medical</w:t>
            </w:r>
            <w:r>
              <w:rPr>
                <w:color w:val="231F20"/>
                <w:spacing w:val="-3"/>
                <w:sz w:val="20"/>
              </w:rPr>
              <w:t> </w:t>
            </w:r>
            <w:r>
              <w:rPr>
                <w:color w:val="231F20"/>
                <w:sz w:val="20"/>
              </w:rPr>
              <w:t>Associated</w:t>
            </w:r>
            <w:r>
              <w:rPr>
                <w:color w:val="231F20"/>
                <w:spacing w:val="-3"/>
                <w:sz w:val="20"/>
              </w:rPr>
              <w:t> </w:t>
            </w:r>
            <w:r>
              <w:rPr>
                <w:color w:val="231F20"/>
                <w:spacing w:val="-4"/>
                <w:sz w:val="20"/>
              </w:rPr>
              <w:t>Rule</w:t>
            </w:r>
          </w:p>
        </w:tc>
      </w:tr>
      <w:tr>
        <w:trPr>
          <w:trHeight w:val="1679" w:hRule="atLeast"/>
        </w:trPr>
        <w:tc>
          <w:tcPr>
            <w:tcW w:w="6935" w:type="dxa"/>
            <w:shd w:val="clear" w:color="auto" w:fill="F8F8F8"/>
          </w:tcPr>
          <w:p>
            <w:pPr>
              <w:pStyle w:val="TableParagraph"/>
              <w:spacing w:line="249" w:lineRule="auto" w:before="5"/>
              <w:ind w:left="107"/>
              <w:jc w:val="left"/>
              <w:rPr>
                <w:sz w:val="20"/>
              </w:rPr>
            </w:pPr>
            <w:r>
              <w:rPr>
                <w:color w:val="231F20"/>
                <w:sz w:val="20"/>
              </w:rPr>
              <w:t>If</w:t>
            </w:r>
            <w:r>
              <w:rPr>
                <w:color w:val="231F20"/>
                <w:spacing w:val="40"/>
                <w:sz w:val="20"/>
              </w:rPr>
              <w:t> </w:t>
            </w:r>
            <w:r>
              <w:rPr>
                <w:color w:val="231F20"/>
                <w:sz w:val="20"/>
              </w:rPr>
              <w:t>Activity</w:t>
            </w:r>
            <w:r>
              <w:rPr>
                <w:color w:val="231F20"/>
                <w:spacing w:val="40"/>
                <w:sz w:val="20"/>
              </w:rPr>
              <w:t> </w:t>
            </w:r>
            <w:r>
              <w:rPr>
                <w:color w:val="231F20"/>
                <w:sz w:val="20"/>
              </w:rPr>
              <w:t>is</w:t>
            </w:r>
            <w:r>
              <w:rPr>
                <w:color w:val="231F20"/>
                <w:spacing w:val="40"/>
                <w:sz w:val="20"/>
              </w:rPr>
              <w:t> </w:t>
            </w:r>
            <w:r>
              <w:rPr>
                <w:color w:val="231F20"/>
                <w:sz w:val="20"/>
              </w:rPr>
              <w:t>not</w:t>
            </w:r>
            <w:r>
              <w:rPr>
                <w:color w:val="231F20"/>
                <w:spacing w:val="40"/>
                <w:sz w:val="20"/>
              </w:rPr>
              <w:t> </w:t>
            </w:r>
            <w:r>
              <w:rPr>
                <w:color w:val="231F20"/>
                <w:sz w:val="20"/>
              </w:rPr>
              <w:t>Exercising</w:t>
            </w:r>
            <w:r>
              <w:rPr>
                <w:color w:val="231F20"/>
                <w:spacing w:val="40"/>
                <w:sz w:val="20"/>
              </w:rPr>
              <w:t> </w:t>
            </w:r>
            <w:r>
              <w:rPr>
                <w:color w:val="231F20"/>
                <w:sz w:val="20"/>
              </w:rPr>
              <w:t>and</w:t>
            </w:r>
            <w:r>
              <w:rPr>
                <w:color w:val="231F20"/>
                <w:spacing w:val="40"/>
                <w:sz w:val="20"/>
              </w:rPr>
              <w:t> </w:t>
            </w:r>
            <w:r>
              <w:rPr>
                <w:color w:val="231F20"/>
                <w:sz w:val="20"/>
              </w:rPr>
              <w:t>(HeartRate</w:t>
            </w:r>
            <w:r>
              <w:rPr>
                <w:color w:val="231F20"/>
                <w:spacing w:val="40"/>
                <w:sz w:val="20"/>
              </w:rPr>
              <w:t> </w:t>
            </w:r>
            <w:r>
              <w:rPr>
                <w:color w:val="231F20"/>
                <w:sz w:val="20"/>
              </w:rPr>
              <w:t>is</w:t>
            </w:r>
            <w:r>
              <w:rPr>
                <w:color w:val="231F20"/>
                <w:spacing w:val="40"/>
                <w:sz w:val="20"/>
              </w:rPr>
              <w:t> </w:t>
            </w:r>
            <w:r>
              <w:rPr>
                <w:color w:val="231F20"/>
                <w:sz w:val="20"/>
              </w:rPr>
              <w:t>VeryHigh</w:t>
            </w:r>
            <w:r>
              <w:rPr>
                <w:color w:val="231F20"/>
                <w:spacing w:val="40"/>
                <w:sz w:val="20"/>
              </w:rPr>
              <w:t> </w:t>
            </w:r>
            <w:r>
              <w:rPr>
                <w:color w:val="231F20"/>
                <w:sz w:val="20"/>
              </w:rPr>
              <w:t>or</w:t>
            </w:r>
            <w:r>
              <w:rPr>
                <w:color w:val="231F20"/>
                <w:spacing w:val="40"/>
                <w:sz w:val="20"/>
              </w:rPr>
              <w:t> </w:t>
            </w:r>
            <w:r>
              <w:rPr>
                <w:color w:val="231F20"/>
                <w:sz w:val="20"/>
              </w:rPr>
              <w:t>Respirationrate</w:t>
            </w:r>
            <w:r>
              <w:rPr>
                <w:color w:val="231F20"/>
                <w:spacing w:val="40"/>
                <w:sz w:val="20"/>
              </w:rPr>
              <w:t> </w:t>
            </w:r>
            <w:r>
              <w:rPr>
                <w:color w:val="231F20"/>
                <w:sz w:val="20"/>
              </w:rPr>
              <w:t>is VeryHigh) then Situation is Abnormal</w:t>
            </w:r>
          </w:p>
          <w:p>
            <w:pPr>
              <w:pStyle w:val="TableParagraph"/>
              <w:spacing w:line="249" w:lineRule="auto" w:before="1"/>
              <w:ind w:left="107"/>
              <w:jc w:val="left"/>
              <w:rPr>
                <w:sz w:val="20"/>
              </w:rPr>
            </w:pPr>
            <w:r>
              <w:rPr>
                <w:color w:val="231F20"/>
                <w:sz w:val="20"/>
              </w:rPr>
              <w:t>If</w:t>
            </w:r>
            <w:r>
              <w:rPr>
                <w:color w:val="231F20"/>
                <w:spacing w:val="-4"/>
                <w:sz w:val="20"/>
              </w:rPr>
              <w:t> </w:t>
            </w:r>
            <w:r>
              <w:rPr>
                <w:color w:val="231F20"/>
                <w:sz w:val="20"/>
              </w:rPr>
              <w:t>SystolicBloodPressure</w:t>
            </w:r>
            <w:r>
              <w:rPr>
                <w:color w:val="231F20"/>
                <w:spacing w:val="-4"/>
                <w:sz w:val="20"/>
              </w:rPr>
              <w:t> </w:t>
            </w:r>
            <w:r>
              <w:rPr>
                <w:color w:val="231F20"/>
                <w:sz w:val="20"/>
              </w:rPr>
              <w:t>is</w:t>
            </w:r>
            <w:r>
              <w:rPr>
                <w:color w:val="231F20"/>
                <w:spacing w:val="-4"/>
                <w:sz w:val="20"/>
              </w:rPr>
              <w:t> </w:t>
            </w:r>
            <w:r>
              <w:rPr>
                <w:color w:val="231F20"/>
                <w:sz w:val="20"/>
              </w:rPr>
              <w:t>VeryHigh</w:t>
            </w:r>
            <w:r>
              <w:rPr>
                <w:color w:val="231F20"/>
                <w:spacing w:val="-4"/>
                <w:sz w:val="20"/>
              </w:rPr>
              <w:t> </w:t>
            </w:r>
            <w:r>
              <w:rPr>
                <w:color w:val="231F20"/>
                <w:sz w:val="20"/>
              </w:rPr>
              <w:t>and</w:t>
            </w:r>
            <w:r>
              <w:rPr>
                <w:color w:val="231F20"/>
                <w:spacing w:val="-7"/>
                <w:sz w:val="20"/>
              </w:rPr>
              <w:t> </w:t>
            </w:r>
            <w:r>
              <w:rPr>
                <w:color w:val="231F20"/>
                <w:sz w:val="20"/>
              </w:rPr>
              <w:t>DynamicBloodPressure</w:t>
            </w:r>
            <w:r>
              <w:rPr>
                <w:color w:val="231F20"/>
                <w:spacing w:val="-4"/>
                <w:sz w:val="20"/>
              </w:rPr>
              <w:t> </w:t>
            </w:r>
            <w:r>
              <w:rPr>
                <w:color w:val="231F20"/>
                <w:sz w:val="20"/>
              </w:rPr>
              <w:t>is</w:t>
            </w:r>
            <w:r>
              <w:rPr>
                <w:color w:val="231F20"/>
                <w:spacing w:val="-4"/>
                <w:sz w:val="20"/>
              </w:rPr>
              <w:t> </w:t>
            </w:r>
            <w:r>
              <w:rPr>
                <w:color w:val="231F20"/>
                <w:sz w:val="20"/>
              </w:rPr>
              <w:t>VeryHigh</w:t>
            </w:r>
            <w:r>
              <w:rPr>
                <w:color w:val="231F20"/>
                <w:spacing w:val="-4"/>
                <w:sz w:val="20"/>
              </w:rPr>
              <w:t> </w:t>
            </w:r>
            <w:r>
              <w:rPr>
                <w:color w:val="231F20"/>
                <w:sz w:val="20"/>
              </w:rPr>
              <w:t>then Situation is Abnormal</w:t>
            </w:r>
          </w:p>
          <w:p>
            <w:pPr>
              <w:pStyle w:val="TableParagraph"/>
              <w:spacing w:line="249" w:lineRule="auto" w:before="2"/>
              <w:ind w:left="107"/>
              <w:jc w:val="left"/>
              <w:rPr>
                <w:sz w:val="20"/>
              </w:rPr>
            </w:pPr>
            <w:r>
              <w:rPr>
                <w:color w:val="231F20"/>
                <w:sz w:val="20"/>
              </w:rPr>
              <w:t>If(Activity is Sleeping or Activity is Resting</w:t>
            </w:r>
            <w:r>
              <w:rPr>
                <w:color w:val="231F20"/>
                <w:spacing w:val="-1"/>
                <w:sz w:val="20"/>
              </w:rPr>
              <w:t> </w:t>
            </w:r>
            <w:r>
              <w:rPr>
                <w:color w:val="231F20"/>
                <w:sz w:val="20"/>
              </w:rPr>
              <w:t>or Activity is watchingtv or Activity is Toileting)</w:t>
            </w:r>
            <w:r>
              <w:rPr>
                <w:color w:val="231F20"/>
                <w:spacing w:val="-1"/>
                <w:sz w:val="20"/>
              </w:rPr>
              <w:t> </w:t>
            </w:r>
            <w:r>
              <w:rPr>
                <w:color w:val="231F20"/>
                <w:sz w:val="20"/>
              </w:rPr>
              <w:t>and</w:t>
            </w:r>
            <w:r>
              <w:rPr>
                <w:color w:val="231F20"/>
                <w:spacing w:val="-1"/>
                <w:sz w:val="20"/>
              </w:rPr>
              <w:t> </w:t>
            </w:r>
            <w:r>
              <w:rPr>
                <w:color w:val="231F20"/>
                <w:sz w:val="20"/>
              </w:rPr>
              <w:t>(SystolicBloodPressure</w:t>
            </w:r>
            <w:r>
              <w:rPr>
                <w:color w:val="231F20"/>
                <w:spacing w:val="-1"/>
                <w:sz w:val="20"/>
              </w:rPr>
              <w:t> </w:t>
            </w:r>
            <w:r>
              <w:rPr>
                <w:color w:val="231F20"/>
                <w:sz w:val="20"/>
              </w:rPr>
              <w:t>is High</w:t>
            </w:r>
            <w:r>
              <w:rPr>
                <w:color w:val="231F20"/>
                <w:spacing w:val="-1"/>
                <w:sz w:val="20"/>
              </w:rPr>
              <w:t> </w:t>
            </w:r>
            <w:r>
              <w:rPr>
                <w:color w:val="231F20"/>
                <w:sz w:val="20"/>
              </w:rPr>
              <w:t>and</w:t>
            </w:r>
            <w:r>
              <w:rPr>
                <w:color w:val="231F20"/>
                <w:spacing w:val="-1"/>
                <w:sz w:val="20"/>
              </w:rPr>
              <w:t> </w:t>
            </w:r>
            <w:r>
              <w:rPr>
                <w:color w:val="231F20"/>
                <w:sz w:val="20"/>
              </w:rPr>
              <w:t>DynamicBloodPressure</w:t>
            </w:r>
            <w:r>
              <w:rPr>
                <w:color w:val="231F20"/>
                <w:spacing w:val="-1"/>
                <w:sz w:val="20"/>
              </w:rPr>
              <w:t> </w:t>
            </w:r>
            <w:r>
              <w:rPr>
                <w:color w:val="231F20"/>
                <w:sz w:val="20"/>
              </w:rPr>
              <w:t>is </w:t>
            </w:r>
            <w:r>
              <w:rPr>
                <w:color w:val="231F20"/>
                <w:spacing w:val="-2"/>
                <w:sz w:val="20"/>
              </w:rPr>
              <w:t>High)</w:t>
            </w:r>
          </w:p>
          <w:p>
            <w:pPr>
              <w:pStyle w:val="TableParagraph"/>
              <w:spacing w:line="215" w:lineRule="exact" w:before="2"/>
              <w:ind w:left="107"/>
              <w:jc w:val="left"/>
              <w:rPr>
                <w:sz w:val="20"/>
              </w:rPr>
            </w:pPr>
            <w:r>
              <w:rPr>
                <w:color w:val="231F20"/>
                <w:sz w:val="20"/>
              </w:rPr>
              <w:t>then</w:t>
            </w:r>
            <w:r>
              <w:rPr>
                <w:color w:val="231F20"/>
                <w:spacing w:val="-6"/>
                <w:sz w:val="20"/>
              </w:rPr>
              <w:t> </w:t>
            </w:r>
            <w:r>
              <w:rPr>
                <w:color w:val="231F20"/>
                <w:sz w:val="20"/>
              </w:rPr>
              <w:t>Situation</w:t>
            </w:r>
            <w:r>
              <w:rPr>
                <w:color w:val="231F20"/>
                <w:spacing w:val="-4"/>
                <w:sz w:val="20"/>
              </w:rPr>
              <w:t> </w:t>
            </w:r>
            <w:r>
              <w:rPr>
                <w:color w:val="231F20"/>
                <w:sz w:val="20"/>
              </w:rPr>
              <w:t>is</w:t>
            </w:r>
            <w:r>
              <w:rPr>
                <w:color w:val="231F20"/>
                <w:spacing w:val="-4"/>
                <w:sz w:val="20"/>
              </w:rPr>
              <w:t> </w:t>
            </w:r>
            <w:r>
              <w:rPr>
                <w:color w:val="231F20"/>
                <w:spacing w:val="-2"/>
                <w:sz w:val="20"/>
              </w:rPr>
              <w:t>Abnormal</w:t>
            </w:r>
          </w:p>
        </w:tc>
      </w:tr>
      <w:tr>
        <w:trPr>
          <w:trHeight w:val="408" w:hRule="atLeast"/>
        </w:trPr>
        <w:tc>
          <w:tcPr>
            <w:tcW w:w="6935" w:type="dxa"/>
            <w:shd w:val="clear" w:color="auto" w:fill="F8F8F8"/>
          </w:tcPr>
          <w:p>
            <w:pPr>
              <w:pStyle w:val="TableParagraph"/>
              <w:spacing w:line="240" w:lineRule="auto" w:before="6"/>
              <w:ind w:left="107"/>
              <w:jc w:val="left"/>
              <w:rPr>
                <w:sz w:val="20"/>
              </w:rPr>
            </w:pPr>
            <w:r>
              <w:rPr>
                <w:color w:val="231F20"/>
                <w:sz w:val="20"/>
              </w:rPr>
              <w:t>Event</w:t>
            </w:r>
            <w:r>
              <w:rPr>
                <w:color w:val="231F20"/>
                <w:spacing w:val="-3"/>
                <w:sz w:val="20"/>
              </w:rPr>
              <w:t> </w:t>
            </w:r>
            <w:r>
              <w:rPr>
                <w:color w:val="231F20"/>
                <w:sz w:val="20"/>
              </w:rPr>
              <w:t>Associated</w:t>
            </w:r>
            <w:r>
              <w:rPr>
                <w:color w:val="231F20"/>
                <w:spacing w:val="-3"/>
                <w:sz w:val="20"/>
              </w:rPr>
              <w:t> </w:t>
            </w:r>
            <w:r>
              <w:rPr>
                <w:color w:val="231F20"/>
                <w:spacing w:val="-2"/>
                <w:sz w:val="20"/>
              </w:rPr>
              <w:t>Rules</w:t>
            </w:r>
          </w:p>
        </w:tc>
      </w:tr>
      <w:tr>
        <w:trPr>
          <w:trHeight w:val="1199" w:hRule="atLeast"/>
        </w:trPr>
        <w:tc>
          <w:tcPr>
            <w:tcW w:w="6935" w:type="dxa"/>
            <w:shd w:val="clear" w:color="auto" w:fill="F8F8F8"/>
          </w:tcPr>
          <w:p>
            <w:pPr>
              <w:pStyle w:val="TableParagraph"/>
              <w:spacing w:line="249" w:lineRule="auto" w:before="5"/>
              <w:ind w:left="107"/>
              <w:jc w:val="left"/>
              <w:rPr>
                <w:sz w:val="20"/>
              </w:rPr>
            </w:pPr>
            <w:r>
              <w:rPr>
                <w:color w:val="231F20"/>
                <w:sz w:val="20"/>
              </w:rPr>
              <w:t>If activity is sleeping and(TV is ON</w:t>
            </w:r>
            <w:r>
              <w:rPr>
                <w:color w:val="231F20"/>
                <w:spacing w:val="-1"/>
                <w:sz w:val="20"/>
              </w:rPr>
              <w:t> </w:t>
            </w:r>
            <w:r>
              <w:rPr>
                <w:color w:val="231F20"/>
                <w:sz w:val="20"/>
              </w:rPr>
              <w:t>or Cooker is</w:t>
            </w:r>
            <w:r>
              <w:rPr>
                <w:color w:val="231F20"/>
                <w:spacing w:val="-1"/>
                <w:sz w:val="20"/>
              </w:rPr>
              <w:t> </w:t>
            </w:r>
            <w:r>
              <w:rPr>
                <w:color w:val="231F20"/>
                <w:sz w:val="20"/>
              </w:rPr>
              <w:t>ON or Light is</w:t>
            </w:r>
            <w:r>
              <w:rPr>
                <w:color w:val="231F20"/>
                <w:spacing w:val="-1"/>
                <w:sz w:val="20"/>
              </w:rPr>
              <w:t> </w:t>
            </w:r>
            <w:r>
              <w:rPr>
                <w:color w:val="231F20"/>
                <w:sz w:val="20"/>
              </w:rPr>
              <w:t>ON) then Situation is Abnormal</w:t>
            </w:r>
          </w:p>
          <w:p>
            <w:pPr>
              <w:pStyle w:val="TableParagraph"/>
              <w:spacing w:line="240" w:lineRule="auto" w:before="1"/>
              <w:ind w:left="107"/>
              <w:jc w:val="left"/>
              <w:rPr>
                <w:sz w:val="20"/>
              </w:rPr>
            </w:pPr>
            <w:r>
              <w:rPr>
                <w:color w:val="231F20"/>
                <w:sz w:val="20"/>
              </w:rPr>
              <w:t>If</w:t>
            </w:r>
            <w:r>
              <w:rPr>
                <w:color w:val="231F20"/>
                <w:spacing w:val="-6"/>
                <w:sz w:val="20"/>
              </w:rPr>
              <w:t> </w:t>
            </w:r>
            <w:r>
              <w:rPr>
                <w:color w:val="231F20"/>
                <w:sz w:val="20"/>
              </w:rPr>
              <w:t>Location</w:t>
            </w:r>
            <w:r>
              <w:rPr>
                <w:color w:val="231F20"/>
                <w:spacing w:val="-2"/>
                <w:sz w:val="20"/>
              </w:rPr>
              <w:t> </w:t>
            </w:r>
            <w:r>
              <w:rPr>
                <w:color w:val="231F20"/>
                <w:sz w:val="20"/>
              </w:rPr>
              <w:t>is</w:t>
            </w:r>
            <w:r>
              <w:rPr>
                <w:color w:val="231F20"/>
                <w:spacing w:val="-3"/>
                <w:sz w:val="20"/>
              </w:rPr>
              <w:t> </w:t>
            </w:r>
            <w:r>
              <w:rPr>
                <w:color w:val="231F20"/>
                <w:sz w:val="20"/>
              </w:rPr>
              <w:t>Outdoor</w:t>
            </w:r>
            <w:r>
              <w:rPr>
                <w:color w:val="231F20"/>
                <w:spacing w:val="-2"/>
                <w:sz w:val="20"/>
              </w:rPr>
              <w:t> </w:t>
            </w:r>
            <w:r>
              <w:rPr>
                <w:color w:val="231F20"/>
                <w:sz w:val="20"/>
              </w:rPr>
              <w:t>and</w:t>
            </w:r>
            <w:r>
              <w:rPr>
                <w:color w:val="231F20"/>
                <w:spacing w:val="-2"/>
                <w:sz w:val="20"/>
              </w:rPr>
              <w:t> </w:t>
            </w:r>
            <w:r>
              <w:rPr>
                <w:color w:val="231F20"/>
                <w:sz w:val="20"/>
              </w:rPr>
              <w:t>Time</w:t>
            </w:r>
            <w:r>
              <w:rPr>
                <w:color w:val="231F20"/>
                <w:spacing w:val="-2"/>
                <w:sz w:val="20"/>
              </w:rPr>
              <w:t> </w:t>
            </w:r>
            <w:r>
              <w:rPr>
                <w:color w:val="231F20"/>
                <w:sz w:val="20"/>
              </w:rPr>
              <w:t>is</w:t>
            </w:r>
            <w:r>
              <w:rPr>
                <w:color w:val="231F20"/>
                <w:spacing w:val="-3"/>
                <w:sz w:val="20"/>
              </w:rPr>
              <w:t> </w:t>
            </w:r>
            <w:r>
              <w:rPr>
                <w:color w:val="231F20"/>
                <w:sz w:val="20"/>
              </w:rPr>
              <w:t>Late</w:t>
            </w:r>
            <w:r>
              <w:rPr>
                <w:color w:val="231F20"/>
                <w:spacing w:val="-2"/>
                <w:sz w:val="20"/>
              </w:rPr>
              <w:t> </w:t>
            </w:r>
            <w:r>
              <w:rPr>
                <w:color w:val="231F20"/>
                <w:sz w:val="20"/>
              </w:rPr>
              <w:t>Night</w:t>
            </w:r>
            <w:r>
              <w:rPr>
                <w:color w:val="231F20"/>
                <w:spacing w:val="-2"/>
                <w:sz w:val="20"/>
              </w:rPr>
              <w:t> </w:t>
            </w:r>
            <w:r>
              <w:rPr>
                <w:color w:val="231F20"/>
                <w:sz w:val="20"/>
              </w:rPr>
              <w:t>then</w:t>
            </w:r>
            <w:r>
              <w:rPr>
                <w:color w:val="231F20"/>
                <w:spacing w:val="-2"/>
                <w:sz w:val="20"/>
              </w:rPr>
              <w:t> </w:t>
            </w:r>
            <w:r>
              <w:rPr>
                <w:color w:val="231F20"/>
                <w:sz w:val="20"/>
              </w:rPr>
              <w:t>Situation</w:t>
            </w:r>
            <w:r>
              <w:rPr>
                <w:color w:val="231F20"/>
                <w:spacing w:val="-2"/>
                <w:sz w:val="20"/>
              </w:rPr>
              <w:t> </w:t>
            </w:r>
            <w:r>
              <w:rPr>
                <w:color w:val="231F20"/>
                <w:sz w:val="20"/>
              </w:rPr>
              <w:t>is</w:t>
            </w:r>
            <w:r>
              <w:rPr>
                <w:color w:val="231F20"/>
                <w:spacing w:val="-2"/>
                <w:sz w:val="20"/>
              </w:rPr>
              <w:t> Abnormal</w:t>
            </w:r>
          </w:p>
          <w:p>
            <w:pPr>
              <w:pStyle w:val="TableParagraph"/>
              <w:spacing w:line="240" w:lineRule="atLeast"/>
              <w:ind w:left="107"/>
              <w:jc w:val="left"/>
              <w:rPr>
                <w:sz w:val="20"/>
              </w:rPr>
            </w:pPr>
            <w:r>
              <w:rPr>
                <w:color w:val="231F20"/>
                <w:sz w:val="20"/>
              </w:rPr>
              <w:t>If (Activity is Eating or Activity is Bathing or Activity is Exercising) and Time is Night and Lights is OFF then Situation is Abnormal</w:t>
            </w:r>
          </w:p>
        </w:tc>
      </w:tr>
    </w:tbl>
    <w:p>
      <w:pPr>
        <w:pStyle w:val="BodyText"/>
        <w:spacing w:before="63"/>
        <w:rPr>
          <w:sz w:val="16"/>
        </w:rPr>
      </w:pPr>
    </w:p>
    <w:p>
      <w:pPr>
        <w:pStyle w:val="BodyText"/>
        <w:spacing w:line="249" w:lineRule="auto"/>
        <w:ind w:left="581" w:right="390" w:firstLine="237"/>
        <w:jc w:val="both"/>
      </w:pPr>
      <w:r>
        <w:rPr>
          <w:color w:val="231F20"/>
        </w:rPr>
        <w:t>Issues (including medical, ethical and practical) make field experiments with elderly subjects infeasible at present. Realistic simulation experiments have been conducted, however, and these have been used to</w:t>
      </w:r>
      <w:r>
        <w:rPr>
          <w:color w:val="231F20"/>
          <w:spacing w:val="80"/>
        </w:rPr>
        <w:t> </w:t>
      </w:r>
      <w:r>
        <w:rPr>
          <w:color w:val="231F20"/>
        </w:rPr>
        <w:t>evaluate the effectiveness of the proposed context-aware hybrid reasoning framework in a pervasive</w:t>
      </w:r>
      <w:r>
        <w:rPr>
          <w:color w:val="231F20"/>
          <w:spacing w:val="40"/>
        </w:rPr>
        <w:t> </w:t>
      </w:r>
      <w:r>
        <w:rPr>
          <w:color w:val="231F20"/>
        </w:rPr>
        <w:t>healthcare environment. In these experiments, the CARA system deployed consists of the Remote Healthcare Sever, the Wearable Sensors and the Client Applications. Real-time vital signs of the volunteer subject in the experiment are collected from wearable BioHarness sensors [7]. The environmental sensing is simulated by</w:t>
      </w:r>
      <w:r>
        <w:rPr>
          <w:color w:val="231F20"/>
          <w:spacing w:val="80"/>
        </w:rPr>
        <w:t> </w:t>
      </w:r>
      <w:r>
        <w:rPr>
          <w:color w:val="231F20"/>
        </w:rPr>
        <w:t>an android application which was developed to model and reflect the changes of the ambient environment. Biomedical parameters modelled and used are: heart rate, body temperature, respiration rate, blood oxygen level, and systolic and diastolic blood pressure. The ambient contexts include: temporal and spatial aspects of activity of a subject; environmental sensor data e.g. temperature, light, humidity and noise; household device status e.g. usage of TV, cooker, phone, and current status of</w:t>
      </w:r>
      <w:r>
        <w:rPr>
          <w:color w:val="231F20"/>
          <w:spacing w:val="40"/>
        </w:rPr>
        <w:t> </w:t>
      </w:r>
      <w:r>
        <w:rPr>
          <w:color w:val="231F20"/>
        </w:rPr>
        <w:t>door, window, lights, heater.</w:t>
      </w:r>
    </w:p>
    <w:p>
      <w:pPr>
        <w:pStyle w:val="BodyText"/>
        <w:spacing w:line="249" w:lineRule="auto" w:before="9"/>
        <w:ind w:left="581" w:right="390" w:firstLine="237"/>
        <w:jc w:val="both"/>
      </w:pPr>
      <w:r>
        <w:rPr>
          <w:color w:val="231F20"/>
        </w:rPr>
        <w:t>The previous CARA system incorporated a fuzzy-based reasoning engine to provide real-time intelligence for prediction in various healthcare situations [15]. The new context-aware hybrid reasoning architecture enhances the previous fuzzy rule-based reasoning engine with learning ability by incorporating a novel case- based reasoning model. The architecture is implemented based on the jCOLIBRI:CBR Framework [16] and the previous CARA work. Android was chosen as the target OS, and the solution was evaluated on an</w:t>
      </w:r>
      <w:r>
        <w:rPr>
          <w:color w:val="231F20"/>
          <w:spacing w:val="40"/>
        </w:rPr>
        <w:t> </w:t>
      </w:r>
      <w:r>
        <w:rPr>
          <w:color w:val="231F20"/>
        </w:rPr>
        <w:t>Android device (Motorola Xoom Tablet). Bluetooth provides the wireless connection between the sensor network and the client application. Comprehensive testing is underway with trials in our lab. This simulation environment models realistic behaviour of a person living in a home environment based on the typical daily routine of an elderly person, and this provides us with Activity Contexts. In addition, simulation of Ambient Contexts models changes of light, room temperature, sound and humidity. Physiology Contexts are derived from the BAN data, and Personal Contexts are derived from the information on the server database.</w:t>
      </w:r>
    </w:p>
    <w:p>
      <w:pPr>
        <w:spacing w:after="0" w:line="249" w:lineRule="auto"/>
        <w:jc w:val="both"/>
        <w:sectPr>
          <w:pgSz w:w="10890" w:h="14860"/>
          <w:pgMar w:header="713" w:footer="0" w:top="900" w:bottom="280" w:left="460" w:right="600"/>
        </w:sectPr>
      </w:pPr>
    </w:p>
    <w:p>
      <w:pPr>
        <w:pStyle w:val="BodyText"/>
        <w:spacing w:before="118"/>
      </w:pPr>
    </w:p>
    <w:p>
      <w:pPr>
        <w:pStyle w:val="BodyText"/>
        <w:spacing w:line="249" w:lineRule="auto"/>
        <w:ind w:left="489" w:right="483" w:firstLine="237"/>
        <w:jc w:val="both"/>
      </w:pPr>
      <w:r>
        <w:rPr>
          <w:color w:val="231F20"/>
        </w:rPr>
        <w:t>The input query for CBR is based on all of the current context. The context is also mapped into fuzzy sets where rules derived from domain knowledge can be used to ensure consistency and discover anomalies. The hybrid reasoning system then works to produce the best estimation of the current situation of the subject. In performing these experiments a case base of 262 cases was used; of these 192 were normal cases and 70 were abnormal cases. The newer CBR hybrid reasoning implementation was evaluated against</w:t>
      </w:r>
      <w:r>
        <w:rPr>
          <w:color w:val="231F20"/>
          <w:spacing w:val="40"/>
        </w:rPr>
        <w:t> </w:t>
      </w:r>
      <w:r>
        <w:rPr>
          <w:color w:val="231F20"/>
        </w:rPr>
        <w:t>the usual basic approach (Common CBR) and a more accurate CBR approach using dynamic weights in case retrieval. The high variety of cases covered by the case repository ensures that the accuracy of the situation prediction is evaluated over a wide range. The results are shown in Table 2. A simple classification is used initially for anomaly detection, and this seems to provide clarity and transparency. This consists of a two-class prediction problem in which the outcomes are labelled either as positive or negative (Normal or Abnormal). If a prediction is Abnormal and the situation is Abnormal, then it is called a true positive (TP); however if the actual situation is Normal then it is said to be a false positive (FP). Conversely, a true negative (TN) is when both</w:t>
      </w:r>
      <w:r>
        <w:rPr>
          <w:color w:val="231F20"/>
          <w:spacing w:val="-1"/>
        </w:rPr>
        <w:t> </w:t>
      </w:r>
      <w:r>
        <w:rPr>
          <w:color w:val="231F20"/>
        </w:rPr>
        <w:t>prediction and actual</w:t>
      </w:r>
      <w:r>
        <w:rPr>
          <w:color w:val="231F20"/>
          <w:spacing w:val="-1"/>
        </w:rPr>
        <w:t> </w:t>
      </w:r>
      <w:r>
        <w:rPr>
          <w:color w:val="231F20"/>
        </w:rPr>
        <w:t>situation are Normal, and false</w:t>
      </w:r>
      <w:r>
        <w:rPr>
          <w:color w:val="231F20"/>
          <w:spacing w:val="-3"/>
        </w:rPr>
        <w:t> </w:t>
      </w:r>
      <w:r>
        <w:rPr>
          <w:color w:val="231F20"/>
        </w:rPr>
        <w:t>negative</w:t>
      </w:r>
      <w:r>
        <w:rPr>
          <w:color w:val="231F20"/>
          <w:spacing w:val="-1"/>
        </w:rPr>
        <w:t> </w:t>
      </w:r>
      <w:r>
        <w:rPr>
          <w:color w:val="231F20"/>
        </w:rPr>
        <w:t>(FN)</w:t>
      </w:r>
      <w:r>
        <w:rPr>
          <w:color w:val="231F20"/>
          <w:spacing w:val="-1"/>
        </w:rPr>
        <w:t> </w:t>
      </w:r>
      <w:r>
        <w:rPr>
          <w:color w:val="231F20"/>
        </w:rPr>
        <w:t>when</w:t>
      </w:r>
      <w:r>
        <w:rPr>
          <w:color w:val="231F20"/>
          <w:spacing w:val="-1"/>
        </w:rPr>
        <w:t> </w:t>
      </w:r>
      <w:r>
        <w:rPr>
          <w:color w:val="231F20"/>
        </w:rPr>
        <w:t>prediction is Normal and actual situation is Abnormal. The threshold for the confidence value is adjusted to get a trade-off between Detection Rate and False Alarm Rate. From the contingency table one can also derive several other metrics e.g. true positive rate (Recall), false positive rate (Fall-out), true negative rate (Specificity), positive predictive value (Precision).</w:t>
      </w:r>
      <w:r>
        <w:rPr>
          <w:color w:val="231F20"/>
          <w:spacing w:val="-1"/>
        </w:rPr>
        <w:t> </w:t>
      </w:r>
      <w:r>
        <w:rPr>
          <w:color w:val="231F20"/>
        </w:rPr>
        <w:t>While these metrics may make evaluation more transparent, a</w:t>
      </w:r>
      <w:r>
        <w:rPr>
          <w:color w:val="231F20"/>
          <w:spacing w:val="-1"/>
        </w:rPr>
        <w:t> </w:t>
      </w:r>
      <w:r>
        <w:rPr>
          <w:color w:val="231F20"/>
        </w:rPr>
        <w:t>metric such as</w:t>
      </w:r>
      <w:r>
        <w:rPr>
          <w:color w:val="231F20"/>
          <w:spacing w:val="-1"/>
        </w:rPr>
        <w:t> </w:t>
      </w:r>
      <w:r>
        <w:rPr>
          <w:color w:val="231F20"/>
        </w:rPr>
        <w:t>accuracy may not</w:t>
      </w:r>
      <w:r>
        <w:rPr>
          <w:color w:val="231F20"/>
          <w:spacing w:val="-1"/>
        </w:rPr>
        <w:t> </w:t>
      </w:r>
      <w:r>
        <w:rPr>
          <w:color w:val="231F20"/>
        </w:rPr>
        <w:t>be best for anomaly detection. An issue with CBR is that if most of the cases are normal, just predicting every situation as normal could yield a very high accuracy. Thus, more appropriate (and also transparent) metrics might be used, such as receiver operating characteristic (ROC) as used in signal detection theory [17].</w:t>
      </w:r>
    </w:p>
    <w:p>
      <w:pPr>
        <w:spacing w:before="222"/>
        <w:ind w:left="489" w:right="0" w:firstLine="0"/>
        <w:jc w:val="left"/>
        <w:rPr>
          <w:sz w:val="16"/>
        </w:rPr>
      </w:pPr>
      <w:r>
        <w:rPr>
          <w:color w:val="231F20"/>
          <w:sz w:val="16"/>
        </w:rPr>
        <w:t>Table</w:t>
      </w:r>
      <w:r>
        <w:rPr>
          <w:color w:val="231F20"/>
          <w:spacing w:val="-5"/>
          <w:sz w:val="16"/>
        </w:rPr>
        <w:t> </w:t>
      </w:r>
      <w:r>
        <w:rPr>
          <w:color w:val="231F20"/>
          <w:sz w:val="16"/>
        </w:rPr>
        <w:t>2.</w:t>
      </w:r>
      <w:r>
        <w:rPr>
          <w:color w:val="231F20"/>
          <w:spacing w:val="-4"/>
          <w:sz w:val="16"/>
        </w:rPr>
        <w:t> </w:t>
      </w:r>
      <w:r>
        <w:rPr>
          <w:color w:val="231F20"/>
          <w:sz w:val="16"/>
        </w:rPr>
        <w:t>Results</w:t>
      </w:r>
      <w:r>
        <w:rPr>
          <w:color w:val="231F20"/>
          <w:spacing w:val="-4"/>
          <w:sz w:val="16"/>
        </w:rPr>
        <w:t> </w:t>
      </w:r>
      <w:r>
        <w:rPr>
          <w:color w:val="231F20"/>
          <w:sz w:val="16"/>
        </w:rPr>
        <w:t>of</w:t>
      </w:r>
      <w:r>
        <w:rPr>
          <w:color w:val="231F20"/>
          <w:spacing w:val="-4"/>
          <w:sz w:val="16"/>
        </w:rPr>
        <w:t> </w:t>
      </w:r>
      <w:r>
        <w:rPr>
          <w:color w:val="231F20"/>
          <w:sz w:val="16"/>
        </w:rPr>
        <w:t>Various</w:t>
      </w:r>
      <w:r>
        <w:rPr>
          <w:color w:val="231F20"/>
          <w:spacing w:val="-4"/>
          <w:sz w:val="16"/>
        </w:rPr>
        <w:t> </w:t>
      </w:r>
      <w:r>
        <w:rPr>
          <w:color w:val="231F20"/>
          <w:sz w:val="16"/>
        </w:rPr>
        <w:t>CBR</w:t>
      </w:r>
      <w:r>
        <w:rPr>
          <w:color w:val="231F20"/>
          <w:spacing w:val="-5"/>
          <w:sz w:val="16"/>
        </w:rPr>
        <w:t> </w:t>
      </w:r>
      <w:r>
        <w:rPr>
          <w:color w:val="231F20"/>
          <w:spacing w:val="-2"/>
          <w:sz w:val="16"/>
        </w:rPr>
        <w:t>Approaches</w:t>
      </w:r>
    </w:p>
    <w:p>
      <w:pPr>
        <w:pStyle w:val="BodyText"/>
        <w:spacing w:before="200"/>
      </w:pPr>
    </w:p>
    <w:tbl>
      <w:tblPr>
        <w:tblW w:w="0" w:type="auto"/>
        <w:jc w:val="left"/>
        <w:tblInd w:w="1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6"/>
        <w:gridCol w:w="885"/>
        <w:gridCol w:w="1310"/>
        <w:gridCol w:w="1021"/>
        <w:gridCol w:w="1165"/>
        <w:gridCol w:w="1021"/>
      </w:tblGrid>
      <w:tr>
        <w:trPr>
          <w:trHeight w:val="460" w:hRule="atLeast"/>
        </w:trPr>
        <w:tc>
          <w:tcPr>
            <w:tcW w:w="526" w:type="dxa"/>
          </w:tcPr>
          <w:p>
            <w:pPr>
              <w:pStyle w:val="TableParagraph"/>
              <w:spacing w:line="240" w:lineRule="auto"/>
              <w:ind w:left="0"/>
              <w:jc w:val="left"/>
              <w:rPr>
                <w:sz w:val="18"/>
              </w:rPr>
            </w:pPr>
          </w:p>
        </w:tc>
        <w:tc>
          <w:tcPr>
            <w:tcW w:w="885" w:type="dxa"/>
          </w:tcPr>
          <w:p>
            <w:pPr>
              <w:pStyle w:val="TableParagraph"/>
              <w:spacing w:line="227" w:lineRule="exact"/>
              <w:ind w:left="10"/>
              <w:rPr>
                <w:sz w:val="20"/>
              </w:rPr>
            </w:pPr>
            <w:r>
              <w:rPr>
                <w:color w:val="231F20"/>
                <w:spacing w:val="-4"/>
                <w:sz w:val="20"/>
              </w:rPr>
              <w:t>True</w:t>
            </w:r>
          </w:p>
          <w:p>
            <w:pPr>
              <w:pStyle w:val="TableParagraph"/>
              <w:spacing w:line="213" w:lineRule="exact"/>
              <w:ind w:left="10" w:right="2"/>
              <w:rPr>
                <w:sz w:val="20"/>
              </w:rPr>
            </w:pPr>
            <w:r>
              <w:rPr>
                <w:color w:val="231F20"/>
                <w:spacing w:val="-2"/>
                <w:sz w:val="20"/>
              </w:rPr>
              <w:t>Positive</w:t>
            </w:r>
          </w:p>
        </w:tc>
        <w:tc>
          <w:tcPr>
            <w:tcW w:w="1310" w:type="dxa"/>
          </w:tcPr>
          <w:p>
            <w:pPr>
              <w:pStyle w:val="TableParagraph"/>
              <w:spacing w:line="227" w:lineRule="exact"/>
              <w:rPr>
                <w:sz w:val="20"/>
              </w:rPr>
            </w:pPr>
            <w:r>
              <w:rPr>
                <w:color w:val="231F20"/>
                <w:spacing w:val="-2"/>
                <w:sz w:val="20"/>
              </w:rPr>
              <w:t>False</w:t>
            </w:r>
          </w:p>
          <w:p>
            <w:pPr>
              <w:pStyle w:val="TableParagraph"/>
              <w:spacing w:line="213" w:lineRule="exact"/>
              <w:ind w:right="1"/>
              <w:rPr>
                <w:sz w:val="20"/>
              </w:rPr>
            </w:pPr>
            <w:r>
              <w:rPr>
                <w:color w:val="231F20"/>
                <w:spacing w:val="-2"/>
                <w:sz w:val="20"/>
              </w:rPr>
              <w:t>Positive</w:t>
            </w:r>
          </w:p>
        </w:tc>
        <w:tc>
          <w:tcPr>
            <w:tcW w:w="1021" w:type="dxa"/>
          </w:tcPr>
          <w:p>
            <w:pPr>
              <w:pStyle w:val="TableParagraph"/>
              <w:spacing w:line="227" w:lineRule="exact"/>
              <w:rPr>
                <w:sz w:val="20"/>
              </w:rPr>
            </w:pPr>
            <w:r>
              <w:rPr>
                <w:color w:val="231F20"/>
                <w:spacing w:val="-4"/>
                <w:sz w:val="20"/>
              </w:rPr>
              <w:t>True</w:t>
            </w:r>
          </w:p>
          <w:p>
            <w:pPr>
              <w:pStyle w:val="TableParagraph"/>
              <w:spacing w:line="213" w:lineRule="exact"/>
              <w:ind w:right="2"/>
              <w:rPr>
                <w:sz w:val="20"/>
              </w:rPr>
            </w:pPr>
            <w:r>
              <w:rPr>
                <w:color w:val="231F20"/>
                <w:spacing w:val="-2"/>
                <w:sz w:val="20"/>
              </w:rPr>
              <w:t>Negative</w:t>
            </w:r>
          </w:p>
        </w:tc>
        <w:tc>
          <w:tcPr>
            <w:tcW w:w="1165" w:type="dxa"/>
          </w:tcPr>
          <w:p>
            <w:pPr>
              <w:pStyle w:val="TableParagraph"/>
              <w:spacing w:line="227" w:lineRule="exact"/>
              <w:ind w:left="3"/>
              <w:rPr>
                <w:sz w:val="20"/>
              </w:rPr>
            </w:pPr>
            <w:r>
              <w:rPr>
                <w:color w:val="231F20"/>
                <w:spacing w:val="-2"/>
                <w:sz w:val="20"/>
              </w:rPr>
              <w:t>False</w:t>
            </w:r>
          </w:p>
          <w:p>
            <w:pPr>
              <w:pStyle w:val="TableParagraph"/>
              <w:spacing w:line="213" w:lineRule="exact"/>
              <w:ind w:left="3" w:right="1"/>
              <w:rPr>
                <w:sz w:val="20"/>
              </w:rPr>
            </w:pPr>
            <w:r>
              <w:rPr>
                <w:color w:val="231F20"/>
                <w:spacing w:val="-2"/>
                <w:sz w:val="20"/>
              </w:rPr>
              <w:t>Negative</w:t>
            </w:r>
          </w:p>
        </w:tc>
        <w:tc>
          <w:tcPr>
            <w:tcW w:w="1021" w:type="dxa"/>
          </w:tcPr>
          <w:p>
            <w:pPr>
              <w:pStyle w:val="TableParagraph"/>
              <w:spacing w:line="227" w:lineRule="exact"/>
              <w:ind w:right="7"/>
              <w:rPr>
                <w:sz w:val="20"/>
              </w:rPr>
            </w:pPr>
            <w:r>
              <w:rPr>
                <w:color w:val="231F20"/>
                <w:spacing w:val="-2"/>
                <w:sz w:val="20"/>
              </w:rPr>
              <w:t>Accuravy</w:t>
            </w:r>
          </w:p>
        </w:tc>
      </w:tr>
      <w:tr>
        <w:trPr>
          <w:trHeight w:val="230" w:hRule="atLeast"/>
        </w:trPr>
        <w:tc>
          <w:tcPr>
            <w:tcW w:w="5928" w:type="dxa"/>
            <w:gridSpan w:val="6"/>
          </w:tcPr>
          <w:p>
            <w:pPr>
              <w:pStyle w:val="TableParagraph"/>
              <w:ind w:left="3"/>
              <w:rPr>
                <w:sz w:val="20"/>
              </w:rPr>
            </w:pPr>
            <w:r>
              <w:rPr>
                <w:color w:val="231F20"/>
                <w:sz w:val="20"/>
              </w:rPr>
              <w:t>Common</w:t>
            </w:r>
            <w:r>
              <w:rPr>
                <w:color w:val="231F20"/>
                <w:spacing w:val="-4"/>
                <w:sz w:val="20"/>
              </w:rPr>
              <w:t> </w:t>
            </w:r>
            <w:r>
              <w:rPr>
                <w:color w:val="231F20"/>
                <w:spacing w:val="-5"/>
                <w:sz w:val="20"/>
              </w:rPr>
              <w:t>CBR</w:t>
            </w:r>
          </w:p>
        </w:tc>
      </w:tr>
      <w:tr>
        <w:trPr>
          <w:trHeight w:val="230" w:hRule="atLeast"/>
        </w:trPr>
        <w:tc>
          <w:tcPr>
            <w:tcW w:w="526" w:type="dxa"/>
          </w:tcPr>
          <w:p>
            <w:pPr>
              <w:pStyle w:val="TableParagraph"/>
              <w:ind w:left="9"/>
              <w:rPr>
                <w:sz w:val="20"/>
              </w:rPr>
            </w:pPr>
            <w:r>
              <w:rPr>
                <w:color w:val="231F20"/>
                <w:spacing w:val="-5"/>
                <w:sz w:val="20"/>
              </w:rPr>
              <w:t>0.9</w:t>
            </w:r>
          </w:p>
        </w:tc>
        <w:tc>
          <w:tcPr>
            <w:tcW w:w="885" w:type="dxa"/>
          </w:tcPr>
          <w:p>
            <w:pPr>
              <w:pStyle w:val="TableParagraph"/>
              <w:ind w:left="10" w:right="1"/>
              <w:rPr>
                <w:sz w:val="20"/>
              </w:rPr>
            </w:pPr>
            <w:r>
              <w:rPr>
                <w:color w:val="231F20"/>
                <w:spacing w:val="-5"/>
                <w:sz w:val="20"/>
              </w:rPr>
              <w:t>65</w:t>
            </w:r>
          </w:p>
        </w:tc>
        <w:tc>
          <w:tcPr>
            <w:tcW w:w="1310" w:type="dxa"/>
          </w:tcPr>
          <w:p>
            <w:pPr>
              <w:pStyle w:val="TableParagraph"/>
              <w:rPr>
                <w:sz w:val="20"/>
              </w:rPr>
            </w:pPr>
            <w:r>
              <w:rPr>
                <w:color w:val="231F20"/>
                <w:spacing w:val="-5"/>
                <w:sz w:val="20"/>
              </w:rPr>
              <w:t>47</w:t>
            </w:r>
          </w:p>
        </w:tc>
        <w:tc>
          <w:tcPr>
            <w:tcW w:w="1021" w:type="dxa"/>
          </w:tcPr>
          <w:p>
            <w:pPr>
              <w:pStyle w:val="TableParagraph"/>
              <w:ind w:right="4"/>
              <w:rPr>
                <w:sz w:val="20"/>
              </w:rPr>
            </w:pPr>
            <w:r>
              <w:rPr>
                <w:color w:val="231F20"/>
                <w:spacing w:val="-5"/>
                <w:sz w:val="20"/>
              </w:rPr>
              <w:t>145</w:t>
            </w:r>
          </w:p>
        </w:tc>
        <w:tc>
          <w:tcPr>
            <w:tcW w:w="1165" w:type="dxa"/>
          </w:tcPr>
          <w:p>
            <w:pPr>
              <w:pStyle w:val="TableParagraph"/>
              <w:ind w:left="3" w:right="1"/>
              <w:rPr>
                <w:sz w:val="20"/>
              </w:rPr>
            </w:pPr>
            <w:r>
              <w:rPr>
                <w:color w:val="231F20"/>
                <w:spacing w:val="-10"/>
                <w:sz w:val="20"/>
              </w:rPr>
              <w:t>5</w:t>
            </w:r>
          </w:p>
        </w:tc>
        <w:tc>
          <w:tcPr>
            <w:tcW w:w="1021" w:type="dxa"/>
          </w:tcPr>
          <w:p>
            <w:pPr>
              <w:pStyle w:val="TableParagraph"/>
              <w:ind w:right="6"/>
              <w:rPr>
                <w:sz w:val="20"/>
              </w:rPr>
            </w:pPr>
            <w:r>
              <w:rPr>
                <w:color w:val="231F20"/>
                <w:spacing w:val="-2"/>
                <w:sz w:val="20"/>
              </w:rPr>
              <w:t>80.15%</w:t>
            </w:r>
          </w:p>
        </w:tc>
      </w:tr>
      <w:tr>
        <w:trPr>
          <w:trHeight w:val="230" w:hRule="atLeast"/>
        </w:trPr>
        <w:tc>
          <w:tcPr>
            <w:tcW w:w="526" w:type="dxa"/>
          </w:tcPr>
          <w:p>
            <w:pPr>
              <w:pStyle w:val="TableParagraph"/>
              <w:ind w:left="9"/>
              <w:rPr>
                <w:sz w:val="20"/>
              </w:rPr>
            </w:pPr>
            <w:r>
              <w:rPr>
                <w:color w:val="231F20"/>
                <w:spacing w:val="-5"/>
                <w:sz w:val="20"/>
              </w:rPr>
              <w:t>0.8</w:t>
            </w:r>
          </w:p>
        </w:tc>
        <w:tc>
          <w:tcPr>
            <w:tcW w:w="885" w:type="dxa"/>
          </w:tcPr>
          <w:p>
            <w:pPr>
              <w:pStyle w:val="TableParagraph"/>
              <w:ind w:left="10" w:right="1"/>
              <w:rPr>
                <w:sz w:val="20"/>
              </w:rPr>
            </w:pPr>
            <w:r>
              <w:rPr>
                <w:color w:val="231F20"/>
                <w:spacing w:val="-5"/>
                <w:sz w:val="20"/>
              </w:rPr>
              <w:t>52</w:t>
            </w:r>
          </w:p>
        </w:tc>
        <w:tc>
          <w:tcPr>
            <w:tcW w:w="1310" w:type="dxa"/>
          </w:tcPr>
          <w:p>
            <w:pPr>
              <w:pStyle w:val="TableParagraph"/>
              <w:rPr>
                <w:sz w:val="20"/>
              </w:rPr>
            </w:pPr>
            <w:r>
              <w:rPr>
                <w:color w:val="231F20"/>
                <w:spacing w:val="-5"/>
                <w:sz w:val="20"/>
              </w:rPr>
              <w:t>12</w:t>
            </w:r>
          </w:p>
        </w:tc>
        <w:tc>
          <w:tcPr>
            <w:tcW w:w="1021" w:type="dxa"/>
          </w:tcPr>
          <w:p>
            <w:pPr>
              <w:pStyle w:val="TableParagraph"/>
              <w:ind w:right="4"/>
              <w:rPr>
                <w:sz w:val="20"/>
              </w:rPr>
            </w:pPr>
            <w:r>
              <w:rPr>
                <w:color w:val="231F20"/>
                <w:spacing w:val="-5"/>
                <w:sz w:val="20"/>
              </w:rPr>
              <w:t>180</w:t>
            </w:r>
          </w:p>
        </w:tc>
        <w:tc>
          <w:tcPr>
            <w:tcW w:w="1165" w:type="dxa"/>
          </w:tcPr>
          <w:p>
            <w:pPr>
              <w:pStyle w:val="TableParagraph"/>
              <w:ind w:left="3"/>
              <w:rPr>
                <w:sz w:val="20"/>
              </w:rPr>
            </w:pPr>
            <w:r>
              <w:rPr>
                <w:color w:val="231F20"/>
                <w:spacing w:val="-5"/>
                <w:sz w:val="20"/>
              </w:rPr>
              <w:t>18</w:t>
            </w:r>
          </w:p>
        </w:tc>
        <w:tc>
          <w:tcPr>
            <w:tcW w:w="1021" w:type="dxa"/>
          </w:tcPr>
          <w:p>
            <w:pPr>
              <w:pStyle w:val="TableParagraph"/>
              <w:ind w:right="6"/>
              <w:rPr>
                <w:sz w:val="20"/>
              </w:rPr>
            </w:pPr>
            <w:r>
              <w:rPr>
                <w:color w:val="231F20"/>
                <w:spacing w:val="-2"/>
                <w:sz w:val="20"/>
              </w:rPr>
              <w:t>88.55%</w:t>
            </w:r>
          </w:p>
        </w:tc>
      </w:tr>
      <w:tr>
        <w:trPr>
          <w:trHeight w:val="230" w:hRule="atLeast"/>
        </w:trPr>
        <w:tc>
          <w:tcPr>
            <w:tcW w:w="526" w:type="dxa"/>
          </w:tcPr>
          <w:p>
            <w:pPr>
              <w:pStyle w:val="TableParagraph"/>
              <w:ind w:left="9"/>
              <w:rPr>
                <w:sz w:val="20"/>
              </w:rPr>
            </w:pPr>
            <w:r>
              <w:rPr>
                <w:color w:val="231F20"/>
                <w:spacing w:val="-5"/>
                <w:sz w:val="20"/>
              </w:rPr>
              <w:t>0.7</w:t>
            </w:r>
          </w:p>
        </w:tc>
        <w:tc>
          <w:tcPr>
            <w:tcW w:w="885" w:type="dxa"/>
          </w:tcPr>
          <w:p>
            <w:pPr>
              <w:pStyle w:val="TableParagraph"/>
              <w:ind w:left="10" w:right="1"/>
              <w:rPr>
                <w:sz w:val="20"/>
              </w:rPr>
            </w:pPr>
            <w:r>
              <w:rPr>
                <w:color w:val="231F20"/>
                <w:spacing w:val="-5"/>
                <w:sz w:val="20"/>
              </w:rPr>
              <w:t>32</w:t>
            </w:r>
          </w:p>
        </w:tc>
        <w:tc>
          <w:tcPr>
            <w:tcW w:w="1310" w:type="dxa"/>
          </w:tcPr>
          <w:p>
            <w:pPr>
              <w:pStyle w:val="TableParagraph"/>
              <w:ind w:right="1"/>
              <w:rPr>
                <w:sz w:val="20"/>
              </w:rPr>
            </w:pPr>
            <w:r>
              <w:rPr>
                <w:color w:val="231F20"/>
                <w:spacing w:val="-10"/>
                <w:sz w:val="20"/>
              </w:rPr>
              <w:t>3</w:t>
            </w:r>
          </w:p>
        </w:tc>
        <w:tc>
          <w:tcPr>
            <w:tcW w:w="1021" w:type="dxa"/>
          </w:tcPr>
          <w:p>
            <w:pPr>
              <w:pStyle w:val="TableParagraph"/>
              <w:ind w:right="4"/>
              <w:rPr>
                <w:sz w:val="20"/>
              </w:rPr>
            </w:pPr>
            <w:r>
              <w:rPr>
                <w:color w:val="231F20"/>
                <w:spacing w:val="-5"/>
                <w:sz w:val="20"/>
              </w:rPr>
              <w:t>189</w:t>
            </w:r>
          </w:p>
        </w:tc>
        <w:tc>
          <w:tcPr>
            <w:tcW w:w="1165" w:type="dxa"/>
          </w:tcPr>
          <w:p>
            <w:pPr>
              <w:pStyle w:val="TableParagraph"/>
              <w:ind w:left="3"/>
              <w:rPr>
                <w:sz w:val="20"/>
              </w:rPr>
            </w:pPr>
            <w:r>
              <w:rPr>
                <w:color w:val="231F20"/>
                <w:spacing w:val="-5"/>
                <w:sz w:val="20"/>
              </w:rPr>
              <w:t>38</w:t>
            </w:r>
          </w:p>
        </w:tc>
        <w:tc>
          <w:tcPr>
            <w:tcW w:w="1021" w:type="dxa"/>
          </w:tcPr>
          <w:p>
            <w:pPr>
              <w:pStyle w:val="TableParagraph"/>
              <w:ind w:right="6"/>
              <w:rPr>
                <w:sz w:val="20"/>
              </w:rPr>
            </w:pPr>
            <w:r>
              <w:rPr>
                <w:color w:val="231F20"/>
                <w:spacing w:val="-2"/>
                <w:sz w:val="20"/>
              </w:rPr>
              <w:t>84.35%</w:t>
            </w:r>
          </w:p>
        </w:tc>
      </w:tr>
      <w:tr>
        <w:trPr>
          <w:trHeight w:val="230" w:hRule="atLeast"/>
        </w:trPr>
        <w:tc>
          <w:tcPr>
            <w:tcW w:w="526" w:type="dxa"/>
          </w:tcPr>
          <w:p>
            <w:pPr>
              <w:pStyle w:val="TableParagraph"/>
              <w:ind w:left="9"/>
              <w:rPr>
                <w:sz w:val="20"/>
              </w:rPr>
            </w:pPr>
            <w:r>
              <w:rPr>
                <w:color w:val="231F20"/>
                <w:spacing w:val="-5"/>
                <w:sz w:val="20"/>
              </w:rPr>
              <w:t>0.6</w:t>
            </w:r>
          </w:p>
        </w:tc>
        <w:tc>
          <w:tcPr>
            <w:tcW w:w="885" w:type="dxa"/>
          </w:tcPr>
          <w:p>
            <w:pPr>
              <w:pStyle w:val="TableParagraph"/>
              <w:ind w:left="10" w:right="1"/>
              <w:rPr>
                <w:sz w:val="20"/>
              </w:rPr>
            </w:pPr>
            <w:r>
              <w:rPr>
                <w:color w:val="231F20"/>
                <w:spacing w:val="-5"/>
                <w:sz w:val="20"/>
              </w:rPr>
              <w:t>32</w:t>
            </w:r>
          </w:p>
        </w:tc>
        <w:tc>
          <w:tcPr>
            <w:tcW w:w="1310" w:type="dxa"/>
          </w:tcPr>
          <w:p>
            <w:pPr>
              <w:pStyle w:val="TableParagraph"/>
              <w:ind w:right="1"/>
              <w:rPr>
                <w:sz w:val="20"/>
              </w:rPr>
            </w:pPr>
            <w:r>
              <w:rPr>
                <w:color w:val="231F20"/>
                <w:spacing w:val="-10"/>
                <w:sz w:val="20"/>
              </w:rPr>
              <w:t>3</w:t>
            </w:r>
          </w:p>
        </w:tc>
        <w:tc>
          <w:tcPr>
            <w:tcW w:w="1021" w:type="dxa"/>
          </w:tcPr>
          <w:p>
            <w:pPr>
              <w:pStyle w:val="TableParagraph"/>
              <w:ind w:right="4"/>
              <w:rPr>
                <w:sz w:val="20"/>
              </w:rPr>
            </w:pPr>
            <w:r>
              <w:rPr>
                <w:color w:val="231F20"/>
                <w:spacing w:val="-5"/>
                <w:sz w:val="20"/>
              </w:rPr>
              <w:t>189</w:t>
            </w:r>
          </w:p>
        </w:tc>
        <w:tc>
          <w:tcPr>
            <w:tcW w:w="1165" w:type="dxa"/>
          </w:tcPr>
          <w:p>
            <w:pPr>
              <w:pStyle w:val="TableParagraph"/>
              <w:ind w:left="3"/>
              <w:rPr>
                <w:sz w:val="20"/>
              </w:rPr>
            </w:pPr>
            <w:r>
              <w:rPr>
                <w:color w:val="231F20"/>
                <w:spacing w:val="-5"/>
                <w:sz w:val="20"/>
              </w:rPr>
              <w:t>38</w:t>
            </w:r>
          </w:p>
        </w:tc>
        <w:tc>
          <w:tcPr>
            <w:tcW w:w="1021" w:type="dxa"/>
          </w:tcPr>
          <w:p>
            <w:pPr>
              <w:pStyle w:val="TableParagraph"/>
              <w:ind w:right="6"/>
              <w:rPr>
                <w:sz w:val="20"/>
              </w:rPr>
            </w:pPr>
            <w:r>
              <w:rPr>
                <w:color w:val="231F20"/>
                <w:spacing w:val="-2"/>
                <w:sz w:val="20"/>
              </w:rPr>
              <w:t>84.35%</w:t>
            </w:r>
          </w:p>
        </w:tc>
      </w:tr>
      <w:tr>
        <w:trPr>
          <w:trHeight w:val="230" w:hRule="atLeast"/>
        </w:trPr>
        <w:tc>
          <w:tcPr>
            <w:tcW w:w="5928" w:type="dxa"/>
            <w:gridSpan w:val="6"/>
          </w:tcPr>
          <w:p>
            <w:pPr>
              <w:pStyle w:val="TableParagraph"/>
              <w:ind w:left="1125"/>
              <w:jc w:val="left"/>
              <w:rPr>
                <w:sz w:val="20"/>
              </w:rPr>
            </w:pPr>
            <w:r>
              <w:rPr>
                <w:color w:val="231F20"/>
                <w:sz w:val="20"/>
              </w:rPr>
              <w:t>Imporved</w:t>
            </w:r>
            <w:r>
              <w:rPr>
                <w:color w:val="231F20"/>
                <w:spacing w:val="-2"/>
                <w:sz w:val="20"/>
              </w:rPr>
              <w:t> </w:t>
            </w:r>
            <w:r>
              <w:rPr>
                <w:color w:val="231F20"/>
                <w:sz w:val="20"/>
              </w:rPr>
              <w:t>CBR</w:t>
            </w:r>
            <w:r>
              <w:rPr>
                <w:color w:val="231F20"/>
                <w:spacing w:val="-4"/>
                <w:sz w:val="20"/>
              </w:rPr>
              <w:t> </w:t>
            </w:r>
            <w:r>
              <w:rPr>
                <w:color w:val="231F20"/>
                <w:sz w:val="20"/>
              </w:rPr>
              <w:t>with</w:t>
            </w:r>
            <w:r>
              <w:rPr>
                <w:color w:val="231F20"/>
                <w:spacing w:val="-3"/>
                <w:sz w:val="20"/>
              </w:rPr>
              <w:t> </w:t>
            </w:r>
            <w:r>
              <w:rPr>
                <w:color w:val="231F20"/>
                <w:sz w:val="20"/>
              </w:rPr>
              <w:t>Fuzzy</w:t>
            </w:r>
            <w:r>
              <w:rPr>
                <w:color w:val="231F20"/>
                <w:spacing w:val="-3"/>
                <w:sz w:val="20"/>
              </w:rPr>
              <w:t> </w:t>
            </w:r>
            <w:r>
              <w:rPr>
                <w:color w:val="231F20"/>
                <w:sz w:val="20"/>
              </w:rPr>
              <w:t>Dynamic</w:t>
            </w:r>
            <w:r>
              <w:rPr>
                <w:color w:val="231F20"/>
                <w:spacing w:val="-1"/>
                <w:sz w:val="20"/>
              </w:rPr>
              <w:t> </w:t>
            </w:r>
            <w:r>
              <w:rPr>
                <w:color w:val="231F20"/>
                <w:spacing w:val="-2"/>
                <w:sz w:val="20"/>
              </w:rPr>
              <w:t>Weights</w:t>
            </w:r>
          </w:p>
        </w:tc>
      </w:tr>
      <w:tr>
        <w:trPr>
          <w:trHeight w:val="228" w:hRule="atLeast"/>
        </w:trPr>
        <w:tc>
          <w:tcPr>
            <w:tcW w:w="526" w:type="dxa"/>
          </w:tcPr>
          <w:p>
            <w:pPr>
              <w:pStyle w:val="TableParagraph"/>
              <w:spacing w:line="209" w:lineRule="exact"/>
              <w:ind w:left="9"/>
              <w:rPr>
                <w:sz w:val="20"/>
              </w:rPr>
            </w:pPr>
            <w:r>
              <w:rPr>
                <w:color w:val="231F20"/>
                <w:spacing w:val="-5"/>
                <w:sz w:val="20"/>
              </w:rPr>
              <w:t>0.9</w:t>
            </w:r>
          </w:p>
        </w:tc>
        <w:tc>
          <w:tcPr>
            <w:tcW w:w="885" w:type="dxa"/>
          </w:tcPr>
          <w:p>
            <w:pPr>
              <w:pStyle w:val="TableParagraph"/>
              <w:spacing w:line="209" w:lineRule="exact"/>
              <w:ind w:left="10" w:right="1"/>
              <w:rPr>
                <w:sz w:val="20"/>
              </w:rPr>
            </w:pPr>
            <w:r>
              <w:rPr>
                <w:color w:val="231F20"/>
                <w:spacing w:val="-5"/>
                <w:sz w:val="20"/>
              </w:rPr>
              <w:t>68</w:t>
            </w:r>
          </w:p>
        </w:tc>
        <w:tc>
          <w:tcPr>
            <w:tcW w:w="1310" w:type="dxa"/>
          </w:tcPr>
          <w:p>
            <w:pPr>
              <w:pStyle w:val="TableParagraph"/>
              <w:spacing w:line="209" w:lineRule="exact"/>
              <w:rPr>
                <w:sz w:val="20"/>
              </w:rPr>
            </w:pPr>
            <w:r>
              <w:rPr>
                <w:color w:val="231F20"/>
                <w:spacing w:val="-5"/>
                <w:sz w:val="20"/>
              </w:rPr>
              <w:t>67</w:t>
            </w:r>
          </w:p>
        </w:tc>
        <w:tc>
          <w:tcPr>
            <w:tcW w:w="1021" w:type="dxa"/>
          </w:tcPr>
          <w:p>
            <w:pPr>
              <w:pStyle w:val="TableParagraph"/>
              <w:spacing w:line="209" w:lineRule="exact"/>
              <w:ind w:right="4"/>
              <w:rPr>
                <w:sz w:val="20"/>
              </w:rPr>
            </w:pPr>
            <w:r>
              <w:rPr>
                <w:color w:val="231F20"/>
                <w:spacing w:val="-5"/>
                <w:sz w:val="20"/>
              </w:rPr>
              <w:t>125</w:t>
            </w:r>
          </w:p>
        </w:tc>
        <w:tc>
          <w:tcPr>
            <w:tcW w:w="1165" w:type="dxa"/>
          </w:tcPr>
          <w:p>
            <w:pPr>
              <w:pStyle w:val="TableParagraph"/>
              <w:spacing w:line="209" w:lineRule="exact"/>
              <w:ind w:left="3" w:right="1"/>
              <w:rPr>
                <w:sz w:val="20"/>
              </w:rPr>
            </w:pPr>
            <w:r>
              <w:rPr>
                <w:color w:val="231F20"/>
                <w:spacing w:val="-10"/>
                <w:sz w:val="20"/>
              </w:rPr>
              <w:t>2</w:t>
            </w:r>
          </w:p>
        </w:tc>
        <w:tc>
          <w:tcPr>
            <w:tcW w:w="1021" w:type="dxa"/>
          </w:tcPr>
          <w:p>
            <w:pPr>
              <w:pStyle w:val="TableParagraph"/>
              <w:spacing w:line="209" w:lineRule="exact"/>
              <w:ind w:right="6"/>
              <w:rPr>
                <w:sz w:val="20"/>
              </w:rPr>
            </w:pPr>
            <w:r>
              <w:rPr>
                <w:color w:val="231F20"/>
                <w:spacing w:val="-2"/>
                <w:sz w:val="20"/>
              </w:rPr>
              <w:t>73.66%</w:t>
            </w:r>
          </w:p>
        </w:tc>
      </w:tr>
      <w:tr>
        <w:trPr>
          <w:trHeight w:val="230" w:hRule="atLeast"/>
        </w:trPr>
        <w:tc>
          <w:tcPr>
            <w:tcW w:w="526" w:type="dxa"/>
          </w:tcPr>
          <w:p>
            <w:pPr>
              <w:pStyle w:val="TableParagraph"/>
              <w:ind w:left="9"/>
              <w:rPr>
                <w:sz w:val="20"/>
              </w:rPr>
            </w:pPr>
            <w:r>
              <w:rPr>
                <w:color w:val="231F20"/>
                <w:spacing w:val="-5"/>
                <w:sz w:val="20"/>
              </w:rPr>
              <w:t>0.8</w:t>
            </w:r>
          </w:p>
        </w:tc>
        <w:tc>
          <w:tcPr>
            <w:tcW w:w="885" w:type="dxa"/>
          </w:tcPr>
          <w:p>
            <w:pPr>
              <w:pStyle w:val="TableParagraph"/>
              <w:ind w:left="10" w:right="1"/>
              <w:rPr>
                <w:sz w:val="20"/>
              </w:rPr>
            </w:pPr>
            <w:r>
              <w:rPr>
                <w:color w:val="231F20"/>
                <w:spacing w:val="-5"/>
                <w:sz w:val="20"/>
              </w:rPr>
              <w:t>66</w:t>
            </w:r>
          </w:p>
        </w:tc>
        <w:tc>
          <w:tcPr>
            <w:tcW w:w="1310" w:type="dxa"/>
          </w:tcPr>
          <w:p>
            <w:pPr>
              <w:pStyle w:val="TableParagraph"/>
              <w:rPr>
                <w:sz w:val="20"/>
              </w:rPr>
            </w:pPr>
            <w:r>
              <w:rPr>
                <w:color w:val="231F20"/>
                <w:spacing w:val="-5"/>
                <w:sz w:val="20"/>
              </w:rPr>
              <w:t>33</w:t>
            </w:r>
          </w:p>
        </w:tc>
        <w:tc>
          <w:tcPr>
            <w:tcW w:w="1021" w:type="dxa"/>
          </w:tcPr>
          <w:p>
            <w:pPr>
              <w:pStyle w:val="TableParagraph"/>
              <w:ind w:right="4"/>
              <w:rPr>
                <w:sz w:val="20"/>
              </w:rPr>
            </w:pPr>
            <w:r>
              <w:rPr>
                <w:color w:val="231F20"/>
                <w:spacing w:val="-5"/>
                <w:sz w:val="20"/>
              </w:rPr>
              <w:t>159</w:t>
            </w:r>
          </w:p>
        </w:tc>
        <w:tc>
          <w:tcPr>
            <w:tcW w:w="1165" w:type="dxa"/>
          </w:tcPr>
          <w:p>
            <w:pPr>
              <w:pStyle w:val="TableParagraph"/>
              <w:ind w:left="3" w:right="1"/>
              <w:rPr>
                <w:sz w:val="20"/>
              </w:rPr>
            </w:pPr>
            <w:r>
              <w:rPr>
                <w:color w:val="231F20"/>
                <w:spacing w:val="-10"/>
                <w:sz w:val="20"/>
              </w:rPr>
              <w:t>4</w:t>
            </w:r>
          </w:p>
        </w:tc>
        <w:tc>
          <w:tcPr>
            <w:tcW w:w="1021" w:type="dxa"/>
          </w:tcPr>
          <w:p>
            <w:pPr>
              <w:pStyle w:val="TableParagraph"/>
              <w:ind w:right="6"/>
              <w:rPr>
                <w:sz w:val="20"/>
              </w:rPr>
            </w:pPr>
            <w:r>
              <w:rPr>
                <w:color w:val="231F20"/>
                <w:spacing w:val="-2"/>
                <w:sz w:val="20"/>
              </w:rPr>
              <w:t>85.88%</w:t>
            </w:r>
          </w:p>
        </w:tc>
      </w:tr>
      <w:tr>
        <w:trPr>
          <w:trHeight w:val="230" w:hRule="atLeast"/>
        </w:trPr>
        <w:tc>
          <w:tcPr>
            <w:tcW w:w="526" w:type="dxa"/>
          </w:tcPr>
          <w:p>
            <w:pPr>
              <w:pStyle w:val="TableParagraph"/>
              <w:ind w:left="9"/>
              <w:rPr>
                <w:sz w:val="20"/>
              </w:rPr>
            </w:pPr>
            <w:r>
              <w:rPr>
                <w:color w:val="231F20"/>
                <w:spacing w:val="-5"/>
                <w:sz w:val="20"/>
              </w:rPr>
              <w:t>0.7</w:t>
            </w:r>
          </w:p>
        </w:tc>
        <w:tc>
          <w:tcPr>
            <w:tcW w:w="885" w:type="dxa"/>
          </w:tcPr>
          <w:p>
            <w:pPr>
              <w:pStyle w:val="TableParagraph"/>
              <w:ind w:left="10" w:right="1"/>
              <w:rPr>
                <w:sz w:val="20"/>
              </w:rPr>
            </w:pPr>
            <w:r>
              <w:rPr>
                <w:color w:val="231F20"/>
                <w:spacing w:val="-5"/>
                <w:sz w:val="20"/>
              </w:rPr>
              <w:t>54</w:t>
            </w:r>
          </w:p>
        </w:tc>
        <w:tc>
          <w:tcPr>
            <w:tcW w:w="1310" w:type="dxa"/>
          </w:tcPr>
          <w:p>
            <w:pPr>
              <w:pStyle w:val="TableParagraph"/>
              <w:ind w:right="1"/>
              <w:rPr>
                <w:sz w:val="20"/>
              </w:rPr>
            </w:pPr>
            <w:r>
              <w:rPr>
                <w:color w:val="231F20"/>
                <w:spacing w:val="-10"/>
                <w:sz w:val="20"/>
              </w:rPr>
              <w:t>7</w:t>
            </w:r>
          </w:p>
        </w:tc>
        <w:tc>
          <w:tcPr>
            <w:tcW w:w="1021" w:type="dxa"/>
          </w:tcPr>
          <w:p>
            <w:pPr>
              <w:pStyle w:val="TableParagraph"/>
              <w:ind w:right="4"/>
              <w:rPr>
                <w:sz w:val="20"/>
              </w:rPr>
            </w:pPr>
            <w:r>
              <w:rPr>
                <w:color w:val="231F20"/>
                <w:spacing w:val="-5"/>
                <w:sz w:val="20"/>
              </w:rPr>
              <w:t>185</w:t>
            </w:r>
          </w:p>
        </w:tc>
        <w:tc>
          <w:tcPr>
            <w:tcW w:w="1165" w:type="dxa"/>
          </w:tcPr>
          <w:p>
            <w:pPr>
              <w:pStyle w:val="TableParagraph"/>
              <w:ind w:left="3"/>
              <w:rPr>
                <w:sz w:val="20"/>
              </w:rPr>
            </w:pPr>
            <w:r>
              <w:rPr>
                <w:color w:val="231F20"/>
                <w:spacing w:val="-5"/>
                <w:sz w:val="20"/>
              </w:rPr>
              <w:t>16</w:t>
            </w:r>
          </w:p>
        </w:tc>
        <w:tc>
          <w:tcPr>
            <w:tcW w:w="1021" w:type="dxa"/>
          </w:tcPr>
          <w:p>
            <w:pPr>
              <w:pStyle w:val="TableParagraph"/>
              <w:ind w:right="6"/>
              <w:rPr>
                <w:sz w:val="20"/>
              </w:rPr>
            </w:pPr>
            <w:r>
              <w:rPr>
                <w:color w:val="231F20"/>
                <w:spacing w:val="-2"/>
                <w:sz w:val="20"/>
              </w:rPr>
              <w:t>91.22%</w:t>
            </w:r>
          </w:p>
        </w:tc>
      </w:tr>
      <w:tr>
        <w:trPr>
          <w:trHeight w:val="230" w:hRule="atLeast"/>
        </w:trPr>
        <w:tc>
          <w:tcPr>
            <w:tcW w:w="526" w:type="dxa"/>
          </w:tcPr>
          <w:p>
            <w:pPr>
              <w:pStyle w:val="TableParagraph"/>
              <w:ind w:left="9"/>
              <w:rPr>
                <w:sz w:val="20"/>
              </w:rPr>
            </w:pPr>
            <w:r>
              <w:rPr>
                <w:color w:val="231F20"/>
                <w:spacing w:val="-5"/>
                <w:sz w:val="20"/>
              </w:rPr>
              <w:t>0.6</w:t>
            </w:r>
          </w:p>
        </w:tc>
        <w:tc>
          <w:tcPr>
            <w:tcW w:w="885" w:type="dxa"/>
          </w:tcPr>
          <w:p>
            <w:pPr>
              <w:pStyle w:val="TableParagraph"/>
              <w:ind w:left="10" w:right="1"/>
              <w:rPr>
                <w:sz w:val="20"/>
              </w:rPr>
            </w:pPr>
            <w:r>
              <w:rPr>
                <w:color w:val="231F20"/>
                <w:spacing w:val="-5"/>
                <w:sz w:val="20"/>
              </w:rPr>
              <w:t>47</w:t>
            </w:r>
          </w:p>
        </w:tc>
        <w:tc>
          <w:tcPr>
            <w:tcW w:w="1310" w:type="dxa"/>
          </w:tcPr>
          <w:p>
            <w:pPr>
              <w:pStyle w:val="TableParagraph"/>
              <w:ind w:right="1"/>
              <w:rPr>
                <w:sz w:val="20"/>
              </w:rPr>
            </w:pPr>
            <w:r>
              <w:rPr>
                <w:color w:val="231F20"/>
                <w:spacing w:val="-10"/>
                <w:sz w:val="20"/>
              </w:rPr>
              <w:t>5</w:t>
            </w:r>
          </w:p>
        </w:tc>
        <w:tc>
          <w:tcPr>
            <w:tcW w:w="1021" w:type="dxa"/>
          </w:tcPr>
          <w:p>
            <w:pPr>
              <w:pStyle w:val="TableParagraph"/>
              <w:ind w:right="4"/>
              <w:rPr>
                <w:sz w:val="20"/>
              </w:rPr>
            </w:pPr>
            <w:r>
              <w:rPr>
                <w:color w:val="231F20"/>
                <w:spacing w:val="-5"/>
                <w:sz w:val="20"/>
              </w:rPr>
              <w:t>187</w:t>
            </w:r>
          </w:p>
        </w:tc>
        <w:tc>
          <w:tcPr>
            <w:tcW w:w="1165" w:type="dxa"/>
          </w:tcPr>
          <w:p>
            <w:pPr>
              <w:pStyle w:val="TableParagraph"/>
              <w:ind w:left="3"/>
              <w:rPr>
                <w:sz w:val="20"/>
              </w:rPr>
            </w:pPr>
            <w:r>
              <w:rPr>
                <w:color w:val="231F20"/>
                <w:spacing w:val="-5"/>
                <w:sz w:val="20"/>
              </w:rPr>
              <w:t>23</w:t>
            </w:r>
          </w:p>
        </w:tc>
        <w:tc>
          <w:tcPr>
            <w:tcW w:w="1021" w:type="dxa"/>
          </w:tcPr>
          <w:p>
            <w:pPr>
              <w:pStyle w:val="TableParagraph"/>
              <w:ind w:right="6"/>
              <w:rPr>
                <w:sz w:val="20"/>
              </w:rPr>
            </w:pPr>
            <w:r>
              <w:rPr>
                <w:color w:val="231F20"/>
                <w:spacing w:val="-2"/>
                <w:sz w:val="20"/>
              </w:rPr>
              <w:t>89.31%</w:t>
            </w:r>
          </w:p>
        </w:tc>
      </w:tr>
      <w:tr>
        <w:trPr>
          <w:trHeight w:val="230" w:hRule="atLeast"/>
        </w:trPr>
        <w:tc>
          <w:tcPr>
            <w:tcW w:w="5928" w:type="dxa"/>
            <w:gridSpan w:val="6"/>
          </w:tcPr>
          <w:p>
            <w:pPr>
              <w:pStyle w:val="TableParagraph"/>
              <w:ind w:left="131"/>
              <w:jc w:val="left"/>
              <w:rPr>
                <w:sz w:val="20"/>
              </w:rPr>
            </w:pPr>
            <w:r>
              <w:rPr>
                <w:color w:val="231F20"/>
                <w:sz w:val="20"/>
              </w:rPr>
              <w:t>Proposed</w:t>
            </w:r>
            <w:r>
              <w:rPr>
                <w:color w:val="231F20"/>
                <w:spacing w:val="-4"/>
                <w:sz w:val="20"/>
              </w:rPr>
              <w:t> </w:t>
            </w:r>
            <w:r>
              <w:rPr>
                <w:color w:val="231F20"/>
                <w:sz w:val="20"/>
              </w:rPr>
              <w:t>CBR</w:t>
            </w:r>
            <w:r>
              <w:rPr>
                <w:color w:val="231F20"/>
                <w:spacing w:val="-6"/>
                <w:sz w:val="20"/>
              </w:rPr>
              <w:t> </w:t>
            </w:r>
            <w:r>
              <w:rPr>
                <w:color w:val="231F20"/>
                <w:sz w:val="20"/>
              </w:rPr>
              <w:t>with</w:t>
            </w:r>
            <w:r>
              <w:rPr>
                <w:color w:val="231F20"/>
                <w:spacing w:val="-5"/>
                <w:sz w:val="20"/>
              </w:rPr>
              <w:t> </w:t>
            </w:r>
            <w:r>
              <w:rPr>
                <w:color w:val="231F20"/>
                <w:sz w:val="20"/>
              </w:rPr>
              <w:t>fuzzy</w:t>
            </w:r>
            <w:r>
              <w:rPr>
                <w:color w:val="231F20"/>
                <w:spacing w:val="-4"/>
                <w:sz w:val="20"/>
              </w:rPr>
              <w:t> </w:t>
            </w:r>
            <w:r>
              <w:rPr>
                <w:color w:val="231F20"/>
                <w:sz w:val="20"/>
              </w:rPr>
              <w:t>dynamic</w:t>
            </w:r>
            <w:r>
              <w:rPr>
                <w:color w:val="231F20"/>
                <w:spacing w:val="-3"/>
                <w:sz w:val="20"/>
              </w:rPr>
              <w:t> </w:t>
            </w:r>
            <w:r>
              <w:rPr>
                <w:color w:val="231F20"/>
                <w:sz w:val="20"/>
              </w:rPr>
              <w:t>weights</w:t>
            </w:r>
            <w:r>
              <w:rPr>
                <w:color w:val="231F20"/>
                <w:spacing w:val="-6"/>
                <w:sz w:val="20"/>
              </w:rPr>
              <w:t> </w:t>
            </w:r>
            <w:r>
              <w:rPr>
                <w:color w:val="231F20"/>
                <w:sz w:val="20"/>
              </w:rPr>
              <w:t>and</w:t>
            </w:r>
            <w:r>
              <w:rPr>
                <w:color w:val="231F20"/>
                <w:spacing w:val="-4"/>
                <w:sz w:val="20"/>
              </w:rPr>
              <w:t> </w:t>
            </w:r>
            <w:r>
              <w:rPr>
                <w:color w:val="231F20"/>
                <w:sz w:val="20"/>
              </w:rPr>
              <w:t>fuzzy</w:t>
            </w:r>
            <w:r>
              <w:rPr>
                <w:color w:val="231F20"/>
                <w:spacing w:val="-4"/>
                <w:sz w:val="20"/>
              </w:rPr>
              <w:t> </w:t>
            </w:r>
            <w:r>
              <w:rPr>
                <w:color w:val="231F20"/>
                <w:sz w:val="20"/>
              </w:rPr>
              <w:t>rules</w:t>
            </w:r>
            <w:r>
              <w:rPr>
                <w:color w:val="231F20"/>
                <w:spacing w:val="-3"/>
                <w:sz w:val="20"/>
              </w:rPr>
              <w:t> </w:t>
            </w:r>
            <w:r>
              <w:rPr>
                <w:color w:val="231F20"/>
                <w:spacing w:val="-2"/>
                <w:sz w:val="20"/>
              </w:rPr>
              <w:t>adaptation</w:t>
            </w:r>
          </w:p>
        </w:tc>
      </w:tr>
      <w:tr>
        <w:trPr>
          <w:trHeight w:val="230" w:hRule="atLeast"/>
        </w:trPr>
        <w:tc>
          <w:tcPr>
            <w:tcW w:w="526" w:type="dxa"/>
          </w:tcPr>
          <w:p>
            <w:pPr>
              <w:pStyle w:val="TableParagraph"/>
              <w:ind w:left="9"/>
              <w:rPr>
                <w:sz w:val="20"/>
              </w:rPr>
            </w:pPr>
            <w:r>
              <w:rPr>
                <w:color w:val="231F20"/>
                <w:spacing w:val="-5"/>
                <w:sz w:val="20"/>
              </w:rPr>
              <w:t>0.9</w:t>
            </w:r>
          </w:p>
        </w:tc>
        <w:tc>
          <w:tcPr>
            <w:tcW w:w="885" w:type="dxa"/>
          </w:tcPr>
          <w:p>
            <w:pPr>
              <w:pStyle w:val="TableParagraph"/>
              <w:ind w:left="10" w:right="1"/>
              <w:rPr>
                <w:sz w:val="20"/>
              </w:rPr>
            </w:pPr>
            <w:r>
              <w:rPr>
                <w:color w:val="231F20"/>
                <w:spacing w:val="-5"/>
                <w:sz w:val="20"/>
              </w:rPr>
              <w:t>68</w:t>
            </w:r>
          </w:p>
        </w:tc>
        <w:tc>
          <w:tcPr>
            <w:tcW w:w="1310" w:type="dxa"/>
          </w:tcPr>
          <w:p>
            <w:pPr>
              <w:pStyle w:val="TableParagraph"/>
              <w:rPr>
                <w:sz w:val="20"/>
              </w:rPr>
            </w:pPr>
            <w:r>
              <w:rPr>
                <w:color w:val="231F20"/>
                <w:spacing w:val="-5"/>
                <w:sz w:val="20"/>
              </w:rPr>
              <w:t>26</w:t>
            </w:r>
          </w:p>
        </w:tc>
        <w:tc>
          <w:tcPr>
            <w:tcW w:w="1021" w:type="dxa"/>
          </w:tcPr>
          <w:p>
            <w:pPr>
              <w:pStyle w:val="TableParagraph"/>
              <w:ind w:right="4"/>
              <w:rPr>
                <w:sz w:val="20"/>
              </w:rPr>
            </w:pPr>
            <w:r>
              <w:rPr>
                <w:color w:val="231F20"/>
                <w:spacing w:val="-5"/>
                <w:sz w:val="20"/>
              </w:rPr>
              <w:t>166</w:t>
            </w:r>
          </w:p>
        </w:tc>
        <w:tc>
          <w:tcPr>
            <w:tcW w:w="1165" w:type="dxa"/>
          </w:tcPr>
          <w:p>
            <w:pPr>
              <w:pStyle w:val="TableParagraph"/>
              <w:ind w:left="3" w:right="1"/>
              <w:rPr>
                <w:sz w:val="20"/>
              </w:rPr>
            </w:pPr>
            <w:r>
              <w:rPr>
                <w:color w:val="231F20"/>
                <w:spacing w:val="-10"/>
                <w:sz w:val="20"/>
              </w:rPr>
              <w:t>2</w:t>
            </w:r>
          </w:p>
        </w:tc>
        <w:tc>
          <w:tcPr>
            <w:tcW w:w="1021" w:type="dxa"/>
          </w:tcPr>
          <w:p>
            <w:pPr>
              <w:pStyle w:val="TableParagraph"/>
              <w:ind w:right="6"/>
              <w:rPr>
                <w:sz w:val="20"/>
              </w:rPr>
            </w:pPr>
            <w:r>
              <w:rPr>
                <w:color w:val="231F20"/>
                <w:spacing w:val="-2"/>
                <w:sz w:val="20"/>
              </w:rPr>
              <w:t>89.31%</w:t>
            </w:r>
          </w:p>
        </w:tc>
      </w:tr>
      <w:tr>
        <w:trPr>
          <w:trHeight w:val="230" w:hRule="atLeast"/>
        </w:trPr>
        <w:tc>
          <w:tcPr>
            <w:tcW w:w="526" w:type="dxa"/>
          </w:tcPr>
          <w:p>
            <w:pPr>
              <w:pStyle w:val="TableParagraph"/>
              <w:ind w:left="9"/>
              <w:rPr>
                <w:sz w:val="20"/>
              </w:rPr>
            </w:pPr>
            <w:r>
              <w:rPr>
                <w:color w:val="231F20"/>
                <w:spacing w:val="-5"/>
                <w:sz w:val="20"/>
              </w:rPr>
              <w:t>0.8</w:t>
            </w:r>
          </w:p>
        </w:tc>
        <w:tc>
          <w:tcPr>
            <w:tcW w:w="885" w:type="dxa"/>
          </w:tcPr>
          <w:p>
            <w:pPr>
              <w:pStyle w:val="TableParagraph"/>
              <w:ind w:left="10" w:right="1"/>
              <w:rPr>
                <w:sz w:val="20"/>
              </w:rPr>
            </w:pPr>
            <w:r>
              <w:rPr>
                <w:color w:val="231F20"/>
                <w:spacing w:val="-5"/>
                <w:sz w:val="20"/>
              </w:rPr>
              <w:t>63</w:t>
            </w:r>
          </w:p>
        </w:tc>
        <w:tc>
          <w:tcPr>
            <w:tcW w:w="1310" w:type="dxa"/>
          </w:tcPr>
          <w:p>
            <w:pPr>
              <w:pStyle w:val="TableParagraph"/>
              <w:rPr>
                <w:sz w:val="20"/>
              </w:rPr>
            </w:pPr>
            <w:r>
              <w:rPr>
                <w:color w:val="231F20"/>
                <w:spacing w:val="-5"/>
                <w:sz w:val="20"/>
              </w:rPr>
              <w:t>12</w:t>
            </w:r>
          </w:p>
        </w:tc>
        <w:tc>
          <w:tcPr>
            <w:tcW w:w="1021" w:type="dxa"/>
          </w:tcPr>
          <w:p>
            <w:pPr>
              <w:pStyle w:val="TableParagraph"/>
              <w:ind w:right="4"/>
              <w:rPr>
                <w:sz w:val="20"/>
              </w:rPr>
            </w:pPr>
            <w:r>
              <w:rPr>
                <w:color w:val="231F20"/>
                <w:spacing w:val="-5"/>
                <w:sz w:val="20"/>
              </w:rPr>
              <w:t>176</w:t>
            </w:r>
          </w:p>
        </w:tc>
        <w:tc>
          <w:tcPr>
            <w:tcW w:w="1165" w:type="dxa"/>
          </w:tcPr>
          <w:p>
            <w:pPr>
              <w:pStyle w:val="TableParagraph"/>
              <w:ind w:left="3" w:right="1"/>
              <w:rPr>
                <w:sz w:val="20"/>
              </w:rPr>
            </w:pPr>
            <w:r>
              <w:rPr>
                <w:color w:val="231F20"/>
                <w:spacing w:val="-10"/>
                <w:sz w:val="20"/>
              </w:rPr>
              <w:t>7</w:t>
            </w:r>
          </w:p>
        </w:tc>
        <w:tc>
          <w:tcPr>
            <w:tcW w:w="1021" w:type="dxa"/>
          </w:tcPr>
          <w:p>
            <w:pPr>
              <w:pStyle w:val="TableParagraph"/>
              <w:ind w:right="6"/>
              <w:rPr>
                <w:sz w:val="20"/>
              </w:rPr>
            </w:pPr>
            <w:r>
              <w:rPr>
                <w:color w:val="231F20"/>
                <w:spacing w:val="-2"/>
                <w:sz w:val="20"/>
              </w:rPr>
              <w:t>92.64%</w:t>
            </w:r>
          </w:p>
        </w:tc>
      </w:tr>
      <w:tr>
        <w:trPr>
          <w:trHeight w:val="230" w:hRule="atLeast"/>
        </w:trPr>
        <w:tc>
          <w:tcPr>
            <w:tcW w:w="526" w:type="dxa"/>
          </w:tcPr>
          <w:p>
            <w:pPr>
              <w:pStyle w:val="TableParagraph"/>
              <w:ind w:left="9"/>
              <w:rPr>
                <w:sz w:val="20"/>
              </w:rPr>
            </w:pPr>
            <w:r>
              <w:rPr>
                <w:color w:val="231F20"/>
                <w:spacing w:val="-5"/>
                <w:sz w:val="20"/>
              </w:rPr>
              <w:t>0.7</w:t>
            </w:r>
          </w:p>
        </w:tc>
        <w:tc>
          <w:tcPr>
            <w:tcW w:w="885" w:type="dxa"/>
          </w:tcPr>
          <w:p>
            <w:pPr>
              <w:pStyle w:val="TableParagraph"/>
              <w:ind w:left="10" w:right="1"/>
              <w:rPr>
                <w:sz w:val="20"/>
              </w:rPr>
            </w:pPr>
            <w:r>
              <w:rPr>
                <w:color w:val="231F20"/>
                <w:spacing w:val="-5"/>
                <w:sz w:val="20"/>
              </w:rPr>
              <w:t>54</w:t>
            </w:r>
          </w:p>
        </w:tc>
        <w:tc>
          <w:tcPr>
            <w:tcW w:w="1310" w:type="dxa"/>
          </w:tcPr>
          <w:p>
            <w:pPr>
              <w:pStyle w:val="TableParagraph"/>
              <w:ind w:right="1"/>
              <w:rPr>
                <w:sz w:val="20"/>
              </w:rPr>
            </w:pPr>
            <w:r>
              <w:rPr>
                <w:color w:val="231F20"/>
                <w:spacing w:val="-10"/>
                <w:sz w:val="20"/>
              </w:rPr>
              <w:t>5</w:t>
            </w:r>
          </w:p>
        </w:tc>
        <w:tc>
          <w:tcPr>
            <w:tcW w:w="1021" w:type="dxa"/>
          </w:tcPr>
          <w:p>
            <w:pPr>
              <w:pStyle w:val="TableParagraph"/>
              <w:ind w:right="4"/>
              <w:rPr>
                <w:sz w:val="20"/>
              </w:rPr>
            </w:pPr>
            <w:r>
              <w:rPr>
                <w:color w:val="231F20"/>
                <w:spacing w:val="-5"/>
                <w:sz w:val="20"/>
              </w:rPr>
              <w:t>187</w:t>
            </w:r>
          </w:p>
        </w:tc>
        <w:tc>
          <w:tcPr>
            <w:tcW w:w="1165" w:type="dxa"/>
          </w:tcPr>
          <w:p>
            <w:pPr>
              <w:pStyle w:val="TableParagraph"/>
              <w:ind w:left="3"/>
              <w:rPr>
                <w:sz w:val="20"/>
              </w:rPr>
            </w:pPr>
            <w:r>
              <w:rPr>
                <w:color w:val="231F20"/>
                <w:spacing w:val="-5"/>
                <w:sz w:val="20"/>
              </w:rPr>
              <w:t>16</w:t>
            </w:r>
          </w:p>
        </w:tc>
        <w:tc>
          <w:tcPr>
            <w:tcW w:w="1021" w:type="dxa"/>
          </w:tcPr>
          <w:p>
            <w:pPr>
              <w:pStyle w:val="TableParagraph"/>
              <w:ind w:right="6"/>
              <w:rPr>
                <w:sz w:val="20"/>
              </w:rPr>
            </w:pPr>
            <w:r>
              <w:rPr>
                <w:color w:val="231F20"/>
                <w:spacing w:val="-2"/>
                <w:sz w:val="20"/>
              </w:rPr>
              <w:t>91.98%</w:t>
            </w:r>
          </w:p>
        </w:tc>
      </w:tr>
      <w:tr>
        <w:trPr>
          <w:trHeight w:val="231" w:hRule="atLeast"/>
        </w:trPr>
        <w:tc>
          <w:tcPr>
            <w:tcW w:w="526" w:type="dxa"/>
          </w:tcPr>
          <w:p>
            <w:pPr>
              <w:pStyle w:val="TableParagraph"/>
              <w:spacing w:line="211" w:lineRule="exact"/>
              <w:ind w:left="9"/>
              <w:rPr>
                <w:sz w:val="20"/>
              </w:rPr>
            </w:pPr>
            <w:r>
              <w:rPr>
                <w:color w:val="231F20"/>
                <w:spacing w:val="-5"/>
                <w:sz w:val="20"/>
              </w:rPr>
              <w:t>0.6</w:t>
            </w:r>
          </w:p>
        </w:tc>
        <w:tc>
          <w:tcPr>
            <w:tcW w:w="885" w:type="dxa"/>
          </w:tcPr>
          <w:p>
            <w:pPr>
              <w:pStyle w:val="TableParagraph"/>
              <w:spacing w:line="211" w:lineRule="exact"/>
              <w:ind w:left="10" w:right="1"/>
              <w:rPr>
                <w:sz w:val="20"/>
              </w:rPr>
            </w:pPr>
            <w:r>
              <w:rPr>
                <w:color w:val="231F20"/>
                <w:spacing w:val="-5"/>
                <w:sz w:val="20"/>
              </w:rPr>
              <w:t>47</w:t>
            </w:r>
          </w:p>
        </w:tc>
        <w:tc>
          <w:tcPr>
            <w:tcW w:w="1310" w:type="dxa"/>
          </w:tcPr>
          <w:p>
            <w:pPr>
              <w:pStyle w:val="TableParagraph"/>
              <w:spacing w:line="211" w:lineRule="exact"/>
              <w:ind w:right="1"/>
              <w:rPr>
                <w:sz w:val="20"/>
              </w:rPr>
            </w:pPr>
            <w:r>
              <w:rPr>
                <w:color w:val="231F20"/>
                <w:spacing w:val="-10"/>
                <w:sz w:val="20"/>
              </w:rPr>
              <w:t>2</w:t>
            </w:r>
          </w:p>
        </w:tc>
        <w:tc>
          <w:tcPr>
            <w:tcW w:w="1021" w:type="dxa"/>
          </w:tcPr>
          <w:p>
            <w:pPr>
              <w:pStyle w:val="TableParagraph"/>
              <w:spacing w:line="211" w:lineRule="exact"/>
              <w:ind w:right="4"/>
              <w:rPr>
                <w:sz w:val="20"/>
              </w:rPr>
            </w:pPr>
            <w:r>
              <w:rPr>
                <w:color w:val="231F20"/>
                <w:spacing w:val="-5"/>
                <w:sz w:val="20"/>
              </w:rPr>
              <w:t>190</w:t>
            </w:r>
          </w:p>
        </w:tc>
        <w:tc>
          <w:tcPr>
            <w:tcW w:w="1165" w:type="dxa"/>
          </w:tcPr>
          <w:p>
            <w:pPr>
              <w:pStyle w:val="TableParagraph"/>
              <w:spacing w:line="211" w:lineRule="exact"/>
              <w:ind w:left="3"/>
              <w:rPr>
                <w:sz w:val="20"/>
              </w:rPr>
            </w:pPr>
            <w:r>
              <w:rPr>
                <w:color w:val="231F20"/>
                <w:spacing w:val="-5"/>
                <w:sz w:val="20"/>
              </w:rPr>
              <w:t>23</w:t>
            </w:r>
          </w:p>
        </w:tc>
        <w:tc>
          <w:tcPr>
            <w:tcW w:w="1021" w:type="dxa"/>
          </w:tcPr>
          <w:p>
            <w:pPr>
              <w:pStyle w:val="TableParagraph"/>
              <w:spacing w:line="211" w:lineRule="exact"/>
              <w:ind w:right="6"/>
              <w:rPr>
                <w:sz w:val="20"/>
              </w:rPr>
            </w:pPr>
            <w:r>
              <w:rPr>
                <w:color w:val="231F20"/>
                <w:spacing w:val="-2"/>
                <w:sz w:val="20"/>
              </w:rPr>
              <w:t>90.46%</w:t>
            </w:r>
          </w:p>
        </w:tc>
      </w:tr>
    </w:tbl>
    <w:p>
      <w:pPr>
        <w:pStyle w:val="BodyText"/>
        <w:spacing w:before="16"/>
      </w:pPr>
    </w:p>
    <w:p>
      <w:pPr>
        <w:pStyle w:val="Heading1"/>
        <w:numPr>
          <w:ilvl w:val="0"/>
          <w:numId w:val="1"/>
        </w:numPr>
        <w:tabs>
          <w:tab w:pos="693" w:val="left" w:leader="none"/>
        </w:tabs>
        <w:spacing w:line="240" w:lineRule="auto" w:before="0" w:after="0"/>
        <w:ind w:left="693" w:right="0" w:hanging="204"/>
        <w:jc w:val="left"/>
      </w:pPr>
      <w:r>
        <w:rPr>
          <w:color w:val="231F20"/>
          <w:spacing w:val="-2"/>
        </w:rPr>
        <w:t>Conclusions</w:t>
      </w:r>
    </w:p>
    <w:p>
      <w:pPr>
        <w:pStyle w:val="BodyText"/>
        <w:spacing w:before="20"/>
        <w:rPr>
          <w:b/>
        </w:rPr>
      </w:pPr>
    </w:p>
    <w:p>
      <w:pPr>
        <w:pStyle w:val="BodyText"/>
        <w:spacing w:line="249" w:lineRule="auto"/>
        <w:ind w:left="489" w:right="484" w:firstLine="237"/>
        <w:jc w:val="both"/>
      </w:pPr>
      <w:r>
        <w:rPr>
          <w:color w:val="231F20"/>
        </w:rPr>
        <w:t>The CARA context-aware hybrid reasoning framework (combining fuzzy rule-based reasoning with a</w:t>
      </w:r>
      <w:r>
        <w:rPr>
          <w:color w:val="231F20"/>
          <w:spacing w:val="80"/>
        </w:rPr>
        <w:t> </w:t>
      </w:r>
      <w:r>
        <w:rPr>
          <w:color w:val="231F20"/>
        </w:rPr>
        <w:t>case-based model) provides the basis for an assistive healthcare solution in a smart home environment. While there</w:t>
      </w:r>
      <w:r>
        <w:rPr>
          <w:color w:val="231F20"/>
          <w:spacing w:val="-1"/>
        </w:rPr>
        <w:t> </w:t>
      </w:r>
      <w:r>
        <w:rPr>
          <w:color w:val="231F20"/>
        </w:rPr>
        <w:t>is a</w:t>
      </w:r>
      <w:r>
        <w:rPr>
          <w:color w:val="231F20"/>
          <w:spacing w:val="-2"/>
        </w:rPr>
        <w:t> </w:t>
      </w:r>
      <w:r>
        <w:rPr>
          <w:color w:val="231F20"/>
        </w:rPr>
        <w:t>need</w:t>
      </w:r>
      <w:r>
        <w:rPr>
          <w:color w:val="231F20"/>
          <w:spacing w:val="-1"/>
        </w:rPr>
        <w:t> </w:t>
      </w:r>
      <w:r>
        <w:rPr>
          <w:color w:val="231F20"/>
        </w:rPr>
        <w:t>for the</w:t>
      </w:r>
      <w:r>
        <w:rPr>
          <w:color w:val="231F20"/>
          <w:spacing w:val="-1"/>
        </w:rPr>
        <w:t> </w:t>
      </w:r>
      <w:r>
        <w:rPr>
          <w:color w:val="231F20"/>
        </w:rPr>
        <w:t>system</w:t>
      </w:r>
      <w:r>
        <w:rPr>
          <w:color w:val="231F20"/>
          <w:spacing w:val="-1"/>
        </w:rPr>
        <w:t> </w:t>
      </w:r>
      <w:r>
        <w:rPr>
          <w:color w:val="231F20"/>
        </w:rPr>
        <w:t>to</w:t>
      </w:r>
      <w:r>
        <w:rPr>
          <w:color w:val="231F20"/>
          <w:spacing w:val="-1"/>
        </w:rPr>
        <w:t> </w:t>
      </w:r>
      <w:r>
        <w:rPr>
          <w:color w:val="231F20"/>
        </w:rPr>
        <w:t>be</w:t>
      </w:r>
      <w:r>
        <w:rPr>
          <w:color w:val="231F20"/>
          <w:spacing w:val="-1"/>
        </w:rPr>
        <w:t> </w:t>
      </w:r>
      <w:r>
        <w:rPr>
          <w:color w:val="231F20"/>
        </w:rPr>
        <w:t>as</w:t>
      </w:r>
      <w:r>
        <w:rPr>
          <w:color w:val="231F20"/>
          <w:spacing w:val="-1"/>
        </w:rPr>
        <w:t> </w:t>
      </w:r>
      <w:r>
        <w:rPr>
          <w:color w:val="231F20"/>
        </w:rPr>
        <w:t>sophisticated and adaptable</w:t>
      </w:r>
      <w:r>
        <w:rPr>
          <w:color w:val="231F20"/>
          <w:spacing w:val="-1"/>
        </w:rPr>
        <w:t> </w:t>
      </w:r>
      <w:r>
        <w:rPr>
          <w:color w:val="231F20"/>
        </w:rPr>
        <w:t>as</w:t>
      </w:r>
      <w:r>
        <w:rPr>
          <w:color w:val="231F20"/>
          <w:spacing w:val="-1"/>
        </w:rPr>
        <w:t> </w:t>
      </w:r>
      <w:r>
        <w:rPr>
          <w:color w:val="231F20"/>
        </w:rPr>
        <w:t>possible, there</w:t>
      </w:r>
      <w:r>
        <w:rPr>
          <w:color w:val="231F20"/>
          <w:spacing w:val="-1"/>
        </w:rPr>
        <w:t> </w:t>
      </w:r>
      <w:r>
        <w:rPr>
          <w:color w:val="231F20"/>
        </w:rPr>
        <w:t>is</w:t>
      </w:r>
      <w:r>
        <w:rPr>
          <w:color w:val="231F20"/>
          <w:spacing w:val="-1"/>
        </w:rPr>
        <w:t> </w:t>
      </w:r>
      <w:r>
        <w:rPr>
          <w:color w:val="231F20"/>
        </w:rPr>
        <w:t>a</w:t>
      </w:r>
      <w:r>
        <w:rPr>
          <w:color w:val="231F20"/>
          <w:spacing w:val="-1"/>
        </w:rPr>
        <w:t> </w:t>
      </w:r>
      <w:r>
        <w:rPr>
          <w:color w:val="231F20"/>
        </w:rPr>
        <w:t>danger that</w:t>
      </w:r>
      <w:r>
        <w:rPr>
          <w:color w:val="231F20"/>
          <w:spacing w:val="-1"/>
        </w:rPr>
        <w:t> </w:t>
      </w:r>
      <w:r>
        <w:rPr>
          <w:color w:val="231F20"/>
        </w:rPr>
        <w:t>the</w:t>
      </w:r>
      <w:r>
        <w:rPr>
          <w:color w:val="231F20"/>
          <w:spacing w:val="-1"/>
        </w:rPr>
        <w:t> </w:t>
      </w:r>
      <w:r>
        <w:rPr>
          <w:color w:val="231F20"/>
        </w:rPr>
        <w:t>system</w:t>
      </w:r>
    </w:p>
    <w:p>
      <w:pPr>
        <w:spacing w:after="0" w:line="249" w:lineRule="auto"/>
        <w:jc w:val="both"/>
        <w:sectPr>
          <w:pgSz w:w="10890" w:h="14860"/>
          <w:pgMar w:header="713" w:footer="0" w:top="900" w:bottom="280" w:left="460" w:right="600"/>
        </w:sectPr>
      </w:pPr>
    </w:p>
    <w:p>
      <w:pPr>
        <w:pStyle w:val="BodyText"/>
        <w:spacing w:before="135"/>
      </w:pPr>
    </w:p>
    <w:p>
      <w:pPr>
        <w:pStyle w:val="BodyText"/>
        <w:spacing w:line="249" w:lineRule="auto"/>
        <w:ind w:left="605" w:right="369"/>
        <w:jc w:val="both"/>
      </w:pPr>
      <w:r>
        <w:rPr>
          <w:color w:val="231F20"/>
        </w:rPr>
        <w:t>may become too complex and difficult to understand for both subject and caregiver. Transparency and clarity are therefore important concerns that must be addressed. These concerns are especially important as the system aims to provide intelligent assistance for (possibly vulnerable) individuals in possibly critical </w:t>
      </w:r>
      <w:r>
        <w:rPr>
          <w:color w:val="231F20"/>
          <w:spacing w:val="-2"/>
        </w:rPr>
        <w:t>situations.</w:t>
      </w:r>
    </w:p>
    <w:p>
      <w:pPr>
        <w:pStyle w:val="BodyText"/>
        <w:spacing w:line="249" w:lineRule="auto" w:before="4"/>
        <w:ind w:left="605" w:right="369" w:firstLine="237"/>
        <w:jc w:val="both"/>
      </w:pPr>
      <w:r>
        <w:rPr>
          <w:color w:val="231F20"/>
        </w:rPr>
        <w:t>The hybrid reasoning architecture incorporates both rule-based and case-based reasoning; this enables CARA to be more robust and to adapt to a changing environment by continuously retraining with new cases. An important issue of transparency arises for each of the reasoning methods. For the rule-based part, an important goal is that the rules used in the smart-home analysis should be transparent enough to support the subject or caregiver inspecting and maybe modify these rules. The use of a structured natural</w:t>
      </w:r>
      <w:r>
        <w:rPr>
          <w:color w:val="231F20"/>
          <w:spacing w:val="40"/>
        </w:rPr>
        <w:t> </w:t>
      </w:r>
      <w:r>
        <w:rPr>
          <w:color w:val="231F20"/>
        </w:rPr>
        <w:t>language and incorporation of fuzzy logic aims to satisfy this goal. Transparency and clarity in interpreting the results of case-based reasoning are also important, and this concern leads to more critical analysis of the test results and indicates the need for appropriate metrics to be used.</w:t>
      </w:r>
    </w:p>
    <w:p>
      <w:pPr>
        <w:pStyle w:val="BodyText"/>
      </w:pPr>
    </w:p>
    <w:p>
      <w:pPr>
        <w:pStyle w:val="BodyText"/>
        <w:spacing w:before="11"/>
      </w:pPr>
    </w:p>
    <w:p>
      <w:pPr>
        <w:pStyle w:val="Heading1"/>
        <w:ind w:firstLine="0"/>
      </w:pPr>
      <w:r>
        <w:rPr>
          <w:color w:val="231F20"/>
          <w:spacing w:val="-2"/>
        </w:rPr>
        <w:t>Acknowledgements</w:t>
      </w:r>
    </w:p>
    <w:p>
      <w:pPr>
        <w:pStyle w:val="BodyText"/>
        <w:spacing w:before="16"/>
        <w:rPr>
          <w:b/>
        </w:rPr>
      </w:pPr>
    </w:p>
    <w:p>
      <w:pPr>
        <w:pStyle w:val="BodyText"/>
        <w:ind w:left="1043"/>
      </w:pPr>
      <w:r>
        <w:rPr>
          <w:color w:val="231F20"/>
        </w:rPr>
        <w:t>This</w:t>
      </w:r>
      <w:r>
        <w:rPr>
          <w:color w:val="231F20"/>
          <w:spacing w:val="-5"/>
        </w:rPr>
        <w:t> </w:t>
      </w:r>
      <w:r>
        <w:rPr>
          <w:color w:val="231F20"/>
        </w:rPr>
        <w:t>work</w:t>
      </w:r>
      <w:r>
        <w:rPr>
          <w:color w:val="231F20"/>
          <w:spacing w:val="-1"/>
        </w:rPr>
        <w:t> </w:t>
      </w:r>
      <w:r>
        <w:rPr>
          <w:color w:val="231F20"/>
        </w:rPr>
        <w:t>is</w:t>
      </w:r>
      <w:r>
        <w:rPr>
          <w:color w:val="231F20"/>
          <w:spacing w:val="-2"/>
        </w:rPr>
        <w:t> </w:t>
      </w:r>
      <w:r>
        <w:rPr>
          <w:color w:val="231F20"/>
        </w:rPr>
        <w:t>supported</w:t>
      </w:r>
      <w:r>
        <w:rPr>
          <w:color w:val="231F20"/>
          <w:spacing w:val="-3"/>
        </w:rPr>
        <w:t> </w:t>
      </w:r>
      <w:r>
        <w:rPr>
          <w:color w:val="231F20"/>
        </w:rPr>
        <w:t>by</w:t>
      </w:r>
      <w:r>
        <w:rPr>
          <w:color w:val="231F20"/>
          <w:spacing w:val="-2"/>
        </w:rPr>
        <w:t> </w:t>
      </w:r>
      <w:r>
        <w:rPr>
          <w:color w:val="231F20"/>
        </w:rPr>
        <w:t>Science</w:t>
      </w:r>
      <w:r>
        <w:rPr>
          <w:color w:val="231F20"/>
          <w:spacing w:val="-2"/>
        </w:rPr>
        <w:t> </w:t>
      </w:r>
      <w:r>
        <w:rPr>
          <w:color w:val="231F20"/>
        </w:rPr>
        <w:t>Foundation</w:t>
      </w:r>
      <w:r>
        <w:rPr>
          <w:color w:val="231F20"/>
          <w:spacing w:val="-4"/>
        </w:rPr>
        <w:t> </w:t>
      </w:r>
      <w:r>
        <w:rPr>
          <w:color w:val="231F20"/>
        </w:rPr>
        <w:t>Ireland</w:t>
      </w:r>
      <w:r>
        <w:rPr>
          <w:color w:val="231F20"/>
          <w:spacing w:val="-2"/>
        </w:rPr>
        <w:t> </w:t>
      </w:r>
      <w:r>
        <w:rPr>
          <w:color w:val="231F20"/>
        </w:rPr>
        <w:t>through</w:t>
      </w:r>
      <w:r>
        <w:rPr>
          <w:color w:val="231F20"/>
          <w:spacing w:val="-1"/>
        </w:rPr>
        <w:t> </w:t>
      </w:r>
      <w:r>
        <w:rPr>
          <w:color w:val="231F20"/>
        </w:rPr>
        <w:t>a</w:t>
      </w:r>
      <w:r>
        <w:rPr>
          <w:color w:val="231F20"/>
          <w:spacing w:val="-2"/>
        </w:rPr>
        <w:t> </w:t>
      </w:r>
      <w:r>
        <w:rPr>
          <w:color w:val="231F20"/>
        </w:rPr>
        <w:t>Research</w:t>
      </w:r>
      <w:r>
        <w:rPr>
          <w:color w:val="231F20"/>
          <w:spacing w:val="-1"/>
        </w:rPr>
        <w:t> </w:t>
      </w:r>
      <w:r>
        <w:rPr>
          <w:color w:val="231F20"/>
        </w:rPr>
        <w:t>Frontiers</w:t>
      </w:r>
      <w:r>
        <w:rPr>
          <w:color w:val="231F20"/>
          <w:spacing w:val="-3"/>
        </w:rPr>
        <w:t> </w:t>
      </w:r>
      <w:r>
        <w:rPr>
          <w:color w:val="231F20"/>
        </w:rPr>
        <w:t>Programme</w:t>
      </w:r>
      <w:r>
        <w:rPr>
          <w:color w:val="231F20"/>
          <w:spacing w:val="-1"/>
        </w:rPr>
        <w:t> </w:t>
      </w:r>
      <w:r>
        <w:rPr>
          <w:color w:val="231F20"/>
          <w:spacing w:val="-2"/>
        </w:rPr>
        <w:t>award.</w:t>
      </w:r>
    </w:p>
    <w:p>
      <w:pPr>
        <w:pStyle w:val="BodyText"/>
        <w:spacing w:before="124"/>
      </w:pPr>
    </w:p>
    <w:p>
      <w:pPr>
        <w:pStyle w:val="Heading1"/>
        <w:spacing w:before="1"/>
        <w:ind w:firstLine="0"/>
      </w:pPr>
      <w:r>
        <w:rPr>
          <w:color w:val="231F20"/>
          <w:spacing w:val="-2"/>
        </w:rPr>
        <w:t>References</w:t>
      </w:r>
    </w:p>
    <w:p>
      <w:pPr>
        <w:pStyle w:val="ListParagraph"/>
        <w:numPr>
          <w:ilvl w:val="0"/>
          <w:numId w:val="2"/>
        </w:numPr>
        <w:tabs>
          <w:tab w:pos="886" w:val="left" w:leader="none"/>
        </w:tabs>
        <w:spacing w:line="240" w:lineRule="auto" w:before="197" w:after="0"/>
        <w:ind w:left="605" w:right="1212" w:firstLine="0"/>
        <w:jc w:val="left"/>
        <w:rPr>
          <w:sz w:val="20"/>
        </w:rPr>
      </w:pPr>
      <w:r>
        <w:rPr>
          <w:color w:val="231F20"/>
          <w:sz w:val="20"/>
        </w:rPr>
        <w:t>Zhang,</w:t>
      </w:r>
      <w:r>
        <w:rPr>
          <w:color w:val="231F20"/>
          <w:spacing w:val="-4"/>
          <w:sz w:val="20"/>
        </w:rPr>
        <w:t> </w:t>
      </w:r>
      <w:r>
        <w:rPr>
          <w:color w:val="231F20"/>
          <w:sz w:val="20"/>
        </w:rPr>
        <w:t>D.</w:t>
      </w:r>
      <w:r>
        <w:rPr>
          <w:color w:val="231F20"/>
          <w:spacing w:val="-4"/>
          <w:sz w:val="20"/>
        </w:rPr>
        <w:t> </w:t>
      </w:r>
      <w:r>
        <w:rPr>
          <w:color w:val="231F20"/>
          <w:sz w:val="20"/>
        </w:rPr>
        <w:t>Context-aware</w:t>
      </w:r>
      <w:r>
        <w:rPr>
          <w:color w:val="231F20"/>
          <w:spacing w:val="-4"/>
          <w:sz w:val="20"/>
        </w:rPr>
        <w:t> </w:t>
      </w:r>
      <w:r>
        <w:rPr>
          <w:color w:val="231F20"/>
          <w:sz w:val="20"/>
        </w:rPr>
        <w:t>infrastructure</w:t>
      </w:r>
      <w:r>
        <w:rPr>
          <w:color w:val="231F20"/>
          <w:spacing w:val="-3"/>
          <w:sz w:val="20"/>
        </w:rPr>
        <w:t> </w:t>
      </w:r>
      <w:r>
        <w:rPr>
          <w:color w:val="231F20"/>
          <w:sz w:val="20"/>
        </w:rPr>
        <w:t>for</w:t>
      </w:r>
      <w:r>
        <w:rPr>
          <w:color w:val="231F20"/>
          <w:spacing w:val="-3"/>
          <w:sz w:val="20"/>
        </w:rPr>
        <w:t> </w:t>
      </w:r>
      <w:r>
        <w:rPr>
          <w:color w:val="231F20"/>
          <w:sz w:val="20"/>
        </w:rPr>
        <w:t>personalized</w:t>
      </w:r>
      <w:r>
        <w:rPr>
          <w:color w:val="231F20"/>
          <w:spacing w:val="-3"/>
          <w:sz w:val="20"/>
        </w:rPr>
        <w:t> </w:t>
      </w:r>
      <w:r>
        <w:rPr>
          <w:color w:val="231F20"/>
          <w:sz w:val="20"/>
        </w:rPr>
        <w:t>HealthCare.</w:t>
      </w:r>
      <w:r>
        <w:rPr>
          <w:color w:val="231F20"/>
          <w:spacing w:val="-4"/>
          <w:sz w:val="20"/>
        </w:rPr>
        <w:t> </w:t>
      </w:r>
      <w:r>
        <w:rPr>
          <w:color w:val="231F20"/>
          <w:sz w:val="20"/>
        </w:rPr>
        <w:t>International</w:t>
      </w:r>
      <w:r>
        <w:rPr>
          <w:color w:val="231F20"/>
          <w:spacing w:val="-4"/>
          <w:sz w:val="20"/>
        </w:rPr>
        <w:t> </w:t>
      </w:r>
      <w:r>
        <w:rPr>
          <w:color w:val="231F20"/>
          <w:sz w:val="20"/>
        </w:rPr>
        <w:t>Workshop</w:t>
      </w:r>
      <w:r>
        <w:rPr>
          <w:color w:val="231F20"/>
          <w:spacing w:val="-3"/>
          <w:sz w:val="20"/>
        </w:rPr>
        <w:t> </w:t>
      </w:r>
      <w:r>
        <w:rPr>
          <w:color w:val="231F20"/>
          <w:sz w:val="20"/>
        </w:rPr>
        <w:t>on Personalized Health, IOS Press, 2004; 154-163.</w:t>
      </w:r>
    </w:p>
    <w:p>
      <w:pPr>
        <w:pStyle w:val="ListParagraph"/>
        <w:numPr>
          <w:ilvl w:val="0"/>
          <w:numId w:val="2"/>
        </w:numPr>
        <w:tabs>
          <w:tab w:pos="885" w:val="left" w:leader="none"/>
        </w:tabs>
        <w:spacing w:line="230" w:lineRule="exact" w:before="0" w:after="0"/>
        <w:ind w:left="885" w:right="0" w:hanging="280"/>
        <w:jc w:val="left"/>
        <w:rPr>
          <w:sz w:val="20"/>
        </w:rPr>
      </w:pPr>
      <w:r>
        <w:rPr>
          <w:color w:val="231F20"/>
          <w:sz w:val="20"/>
        </w:rPr>
        <w:t>Varshney,</w:t>
      </w:r>
      <w:r>
        <w:rPr>
          <w:color w:val="231F20"/>
          <w:spacing w:val="-8"/>
          <w:sz w:val="20"/>
        </w:rPr>
        <w:t> </w:t>
      </w:r>
      <w:r>
        <w:rPr>
          <w:color w:val="231F20"/>
          <w:sz w:val="20"/>
        </w:rPr>
        <w:t>U.</w:t>
      </w:r>
      <w:r>
        <w:rPr>
          <w:color w:val="231F20"/>
          <w:spacing w:val="-8"/>
          <w:sz w:val="20"/>
        </w:rPr>
        <w:t> </w:t>
      </w:r>
      <w:r>
        <w:rPr>
          <w:color w:val="231F20"/>
          <w:sz w:val="20"/>
        </w:rPr>
        <w:t>Pervasive</w:t>
      </w:r>
      <w:r>
        <w:rPr>
          <w:color w:val="231F20"/>
          <w:spacing w:val="-6"/>
          <w:sz w:val="20"/>
        </w:rPr>
        <w:t> </w:t>
      </w:r>
      <w:r>
        <w:rPr>
          <w:color w:val="231F20"/>
          <w:sz w:val="20"/>
        </w:rPr>
        <w:t>healthcare.</w:t>
      </w:r>
      <w:r>
        <w:rPr>
          <w:color w:val="231F20"/>
          <w:spacing w:val="-6"/>
          <w:sz w:val="20"/>
        </w:rPr>
        <w:t> </w:t>
      </w:r>
      <w:r>
        <w:rPr>
          <w:color w:val="231F20"/>
          <w:sz w:val="20"/>
        </w:rPr>
        <w:t>Computer</w:t>
      </w:r>
      <w:r>
        <w:rPr>
          <w:color w:val="231F20"/>
          <w:spacing w:val="-8"/>
          <w:sz w:val="20"/>
        </w:rPr>
        <w:t> </w:t>
      </w:r>
      <w:r>
        <w:rPr>
          <w:color w:val="231F20"/>
          <w:sz w:val="20"/>
        </w:rPr>
        <w:t>2003;</w:t>
      </w:r>
      <w:r>
        <w:rPr>
          <w:color w:val="231F20"/>
          <w:spacing w:val="-6"/>
          <w:sz w:val="20"/>
        </w:rPr>
        <w:t> </w:t>
      </w:r>
      <w:r>
        <w:rPr>
          <w:color w:val="231F20"/>
          <w:sz w:val="20"/>
        </w:rPr>
        <w:t>36:138-</w:t>
      </w:r>
      <w:r>
        <w:rPr>
          <w:color w:val="231F20"/>
          <w:spacing w:val="-4"/>
          <w:sz w:val="20"/>
        </w:rPr>
        <w:t>140.</w:t>
      </w:r>
    </w:p>
    <w:p>
      <w:pPr>
        <w:pStyle w:val="ListParagraph"/>
        <w:numPr>
          <w:ilvl w:val="0"/>
          <w:numId w:val="2"/>
        </w:numPr>
        <w:tabs>
          <w:tab w:pos="886" w:val="left" w:leader="none"/>
        </w:tabs>
        <w:spacing w:line="240" w:lineRule="auto" w:before="0" w:after="0"/>
        <w:ind w:left="605" w:right="754" w:firstLine="0"/>
        <w:jc w:val="left"/>
        <w:rPr>
          <w:sz w:val="20"/>
        </w:rPr>
      </w:pPr>
      <w:r>
        <w:rPr>
          <w:color w:val="231F20"/>
          <w:sz w:val="20"/>
        </w:rPr>
        <w:t>Bouchard,</w:t>
      </w:r>
      <w:r>
        <w:rPr>
          <w:color w:val="231F20"/>
          <w:spacing w:val="-3"/>
          <w:sz w:val="20"/>
        </w:rPr>
        <w:t> </w:t>
      </w:r>
      <w:r>
        <w:rPr>
          <w:color w:val="231F20"/>
          <w:sz w:val="20"/>
        </w:rPr>
        <w:t>B.</w:t>
      </w:r>
      <w:r>
        <w:rPr>
          <w:color w:val="231F20"/>
          <w:spacing w:val="-2"/>
          <w:sz w:val="20"/>
        </w:rPr>
        <w:t> </w:t>
      </w:r>
      <w:r>
        <w:rPr>
          <w:color w:val="231F20"/>
          <w:sz w:val="20"/>
        </w:rPr>
        <w:t>Giroux,</w:t>
      </w:r>
      <w:r>
        <w:rPr>
          <w:color w:val="231F20"/>
          <w:spacing w:val="-2"/>
          <w:sz w:val="20"/>
        </w:rPr>
        <w:t> </w:t>
      </w:r>
      <w:r>
        <w:rPr>
          <w:color w:val="231F20"/>
          <w:sz w:val="20"/>
        </w:rPr>
        <w:t>S.</w:t>
      </w:r>
      <w:r>
        <w:rPr>
          <w:color w:val="231F20"/>
          <w:spacing w:val="-3"/>
          <w:sz w:val="20"/>
        </w:rPr>
        <w:t> </w:t>
      </w:r>
      <w:r>
        <w:rPr>
          <w:color w:val="231F20"/>
          <w:sz w:val="20"/>
        </w:rPr>
        <w:t>A</w:t>
      </w:r>
      <w:r>
        <w:rPr>
          <w:color w:val="231F20"/>
          <w:spacing w:val="-2"/>
          <w:sz w:val="20"/>
        </w:rPr>
        <w:t> </w:t>
      </w:r>
      <w:r>
        <w:rPr>
          <w:color w:val="231F20"/>
          <w:sz w:val="20"/>
        </w:rPr>
        <w:t>Smart</w:t>
      </w:r>
      <w:r>
        <w:rPr>
          <w:color w:val="231F20"/>
          <w:spacing w:val="-2"/>
          <w:sz w:val="20"/>
        </w:rPr>
        <w:t> </w:t>
      </w:r>
      <w:r>
        <w:rPr>
          <w:color w:val="231F20"/>
          <w:sz w:val="20"/>
        </w:rPr>
        <w:t>Home</w:t>
      </w:r>
      <w:r>
        <w:rPr>
          <w:color w:val="231F20"/>
          <w:spacing w:val="-1"/>
          <w:sz w:val="20"/>
        </w:rPr>
        <w:t> </w:t>
      </w:r>
      <w:r>
        <w:rPr>
          <w:color w:val="231F20"/>
          <w:sz w:val="20"/>
        </w:rPr>
        <w:t>Agent</w:t>
      </w:r>
      <w:r>
        <w:rPr>
          <w:color w:val="231F20"/>
          <w:spacing w:val="-3"/>
          <w:sz w:val="20"/>
        </w:rPr>
        <w:t> </w:t>
      </w:r>
      <w:r>
        <w:rPr>
          <w:color w:val="231F20"/>
          <w:sz w:val="20"/>
        </w:rPr>
        <w:t>for</w:t>
      </w:r>
      <w:r>
        <w:rPr>
          <w:color w:val="231F20"/>
          <w:spacing w:val="-3"/>
          <w:sz w:val="20"/>
        </w:rPr>
        <w:t> </w:t>
      </w:r>
      <w:r>
        <w:rPr>
          <w:color w:val="231F20"/>
          <w:sz w:val="20"/>
        </w:rPr>
        <w:t>Plan</w:t>
      </w:r>
      <w:r>
        <w:rPr>
          <w:color w:val="231F20"/>
          <w:spacing w:val="-2"/>
          <w:sz w:val="20"/>
        </w:rPr>
        <w:t> </w:t>
      </w:r>
      <w:r>
        <w:rPr>
          <w:color w:val="231F20"/>
          <w:sz w:val="20"/>
        </w:rPr>
        <w:t>Recognition</w:t>
      </w:r>
      <w:r>
        <w:rPr>
          <w:color w:val="231F20"/>
          <w:spacing w:val="-3"/>
          <w:sz w:val="20"/>
        </w:rPr>
        <w:t> </w:t>
      </w:r>
      <w:r>
        <w:rPr>
          <w:color w:val="231F20"/>
          <w:sz w:val="20"/>
        </w:rPr>
        <w:t>of</w:t>
      </w:r>
      <w:r>
        <w:rPr>
          <w:color w:val="231F20"/>
          <w:spacing w:val="-2"/>
          <w:sz w:val="20"/>
        </w:rPr>
        <w:t> </w:t>
      </w:r>
      <w:r>
        <w:rPr>
          <w:color w:val="231F20"/>
          <w:sz w:val="20"/>
        </w:rPr>
        <w:t>Cognitively-impaired</w:t>
      </w:r>
      <w:r>
        <w:rPr>
          <w:color w:val="231F20"/>
          <w:spacing w:val="-2"/>
          <w:sz w:val="20"/>
        </w:rPr>
        <w:t> </w:t>
      </w:r>
      <w:r>
        <w:rPr>
          <w:color w:val="231F20"/>
          <w:sz w:val="20"/>
        </w:rPr>
        <w:t>Patients, Journal of Computers, 2006; 1,5: 53-62.</w:t>
      </w:r>
    </w:p>
    <w:p>
      <w:pPr>
        <w:pStyle w:val="ListParagraph"/>
        <w:numPr>
          <w:ilvl w:val="0"/>
          <w:numId w:val="2"/>
        </w:numPr>
        <w:tabs>
          <w:tab w:pos="886" w:val="left" w:leader="none"/>
        </w:tabs>
        <w:spacing w:line="240" w:lineRule="auto" w:before="0" w:after="0"/>
        <w:ind w:left="605" w:right="510" w:firstLine="0"/>
        <w:jc w:val="left"/>
        <w:rPr>
          <w:sz w:val="20"/>
        </w:rPr>
      </w:pPr>
      <w:r>
        <w:rPr>
          <w:color w:val="231F20"/>
          <w:sz w:val="20"/>
        </w:rPr>
        <w:t>Mileo,</w:t>
      </w:r>
      <w:r>
        <w:rPr>
          <w:color w:val="231F20"/>
          <w:spacing w:val="-2"/>
          <w:sz w:val="20"/>
        </w:rPr>
        <w:t> </w:t>
      </w:r>
      <w:r>
        <w:rPr>
          <w:color w:val="231F20"/>
          <w:sz w:val="20"/>
        </w:rPr>
        <w:t>A.</w:t>
      </w:r>
      <w:r>
        <w:rPr>
          <w:color w:val="231F20"/>
          <w:spacing w:val="-2"/>
          <w:sz w:val="20"/>
        </w:rPr>
        <w:t> </w:t>
      </w:r>
      <w:r>
        <w:rPr>
          <w:color w:val="231F20"/>
          <w:sz w:val="20"/>
        </w:rPr>
        <w:t>Support</w:t>
      </w:r>
      <w:r>
        <w:rPr>
          <w:color w:val="231F20"/>
          <w:spacing w:val="-3"/>
          <w:sz w:val="20"/>
        </w:rPr>
        <w:t> </w:t>
      </w:r>
      <w:r>
        <w:rPr>
          <w:color w:val="231F20"/>
          <w:sz w:val="20"/>
        </w:rPr>
        <w:t>for</w:t>
      </w:r>
      <w:r>
        <w:rPr>
          <w:color w:val="231F20"/>
          <w:spacing w:val="-2"/>
          <w:sz w:val="20"/>
        </w:rPr>
        <w:t> </w:t>
      </w:r>
      <w:r>
        <w:rPr>
          <w:color w:val="231F20"/>
          <w:sz w:val="20"/>
        </w:rPr>
        <w:t>context-aware</w:t>
      </w:r>
      <w:r>
        <w:rPr>
          <w:color w:val="231F20"/>
          <w:spacing w:val="-2"/>
          <w:sz w:val="20"/>
        </w:rPr>
        <w:t> </w:t>
      </w:r>
      <w:r>
        <w:rPr>
          <w:color w:val="231F20"/>
          <w:sz w:val="20"/>
        </w:rPr>
        <w:t>monitoring</w:t>
      </w:r>
      <w:r>
        <w:rPr>
          <w:color w:val="231F20"/>
          <w:spacing w:val="-2"/>
          <w:sz w:val="20"/>
        </w:rPr>
        <w:t> </w:t>
      </w:r>
      <w:r>
        <w:rPr>
          <w:color w:val="231F20"/>
          <w:sz w:val="20"/>
        </w:rPr>
        <w:t>in</w:t>
      </w:r>
      <w:r>
        <w:rPr>
          <w:color w:val="231F20"/>
          <w:spacing w:val="-4"/>
          <w:sz w:val="20"/>
        </w:rPr>
        <w:t> </w:t>
      </w:r>
      <w:r>
        <w:rPr>
          <w:color w:val="231F20"/>
          <w:sz w:val="20"/>
        </w:rPr>
        <w:t>home</w:t>
      </w:r>
      <w:r>
        <w:rPr>
          <w:color w:val="231F20"/>
          <w:spacing w:val="-2"/>
          <w:sz w:val="20"/>
        </w:rPr>
        <w:t> </w:t>
      </w:r>
      <w:r>
        <w:rPr>
          <w:color w:val="231F20"/>
          <w:sz w:val="20"/>
        </w:rPr>
        <w:t>healthcare,</w:t>
      </w:r>
      <w:r>
        <w:rPr>
          <w:color w:val="231F20"/>
          <w:spacing w:val="-3"/>
          <w:sz w:val="20"/>
        </w:rPr>
        <w:t> </w:t>
      </w:r>
      <w:r>
        <w:rPr>
          <w:color w:val="231F20"/>
          <w:sz w:val="20"/>
        </w:rPr>
        <w:t>Journal</w:t>
      </w:r>
      <w:r>
        <w:rPr>
          <w:color w:val="231F20"/>
          <w:spacing w:val="-2"/>
          <w:sz w:val="20"/>
        </w:rPr>
        <w:t> </w:t>
      </w:r>
      <w:r>
        <w:rPr>
          <w:color w:val="231F20"/>
          <w:sz w:val="20"/>
        </w:rPr>
        <w:t>of</w:t>
      </w:r>
      <w:r>
        <w:rPr>
          <w:color w:val="231F20"/>
          <w:spacing w:val="-3"/>
          <w:sz w:val="20"/>
        </w:rPr>
        <w:t> </w:t>
      </w:r>
      <w:r>
        <w:rPr>
          <w:color w:val="231F20"/>
          <w:sz w:val="20"/>
        </w:rPr>
        <w:t>Ambient</w:t>
      </w:r>
      <w:r>
        <w:rPr>
          <w:color w:val="231F20"/>
          <w:spacing w:val="-2"/>
          <w:sz w:val="20"/>
        </w:rPr>
        <w:t> </w:t>
      </w:r>
      <w:r>
        <w:rPr>
          <w:color w:val="231F20"/>
          <w:sz w:val="20"/>
        </w:rPr>
        <w:t>Intelligence</w:t>
      </w:r>
      <w:r>
        <w:rPr>
          <w:color w:val="231F20"/>
          <w:spacing w:val="-2"/>
          <w:sz w:val="20"/>
        </w:rPr>
        <w:t> </w:t>
      </w:r>
      <w:r>
        <w:rPr>
          <w:color w:val="231F20"/>
          <w:sz w:val="20"/>
        </w:rPr>
        <w:t>and Smart Environments 2010: 4966.</w:t>
      </w:r>
    </w:p>
    <w:p>
      <w:pPr>
        <w:pStyle w:val="ListParagraph"/>
        <w:numPr>
          <w:ilvl w:val="0"/>
          <w:numId w:val="2"/>
        </w:numPr>
        <w:tabs>
          <w:tab w:pos="886" w:val="left" w:leader="none"/>
        </w:tabs>
        <w:spacing w:line="240" w:lineRule="auto" w:before="0" w:after="0"/>
        <w:ind w:left="605" w:right="418" w:firstLine="0"/>
        <w:jc w:val="left"/>
        <w:rPr>
          <w:sz w:val="20"/>
        </w:rPr>
      </w:pPr>
      <w:r>
        <w:rPr>
          <w:color w:val="231F20"/>
          <w:sz w:val="20"/>
        </w:rPr>
        <w:t>Ma,</w:t>
      </w:r>
      <w:r>
        <w:rPr>
          <w:color w:val="231F20"/>
          <w:spacing w:val="-2"/>
          <w:sz w:val="20"/>
        </w:rPr>
        <w:t> </w:t>
      </w:r>
      <w:r>
        <w:rPr>
          <w:color w:val="231F20"/>
          <w:sz w:val="20"/>
        </w:rPr>
        <w:t>T.</w:t>
      </w:r>
      <w:r>
        <w:rPr>
          <w:color w:val="231F20"/>
          <w:spacing w:val="-2"/>
          <w:sz w:val="20"/>
        </w:rPr>
        <w:t> </w:t>
      </w:r>
      <w:r>
        <w:rPr>
          <w:color w:val="231F20"/>
          <w:sz w:val="20"/>
        </w:rPr>
        <w:t>Context-Aware</w:t>
      </w:r>
      <w:r>
        <w:rPr>
          <w:color w:val="231F20"/>
          <w:spacing w:val="-2"/>
          <w:sz w:val="20"/>
        </w:rPr>
        <w:t> </w:t>
      </w:r>
      <w:r>
        <w:rPr>
          <w:color w:val="231F20"/>
          <w:sz w:val="20"/>
        </w:rPr>
        <w:t>Implementation</w:t>
      </w:r>
      <w:r>
        <w:rPr>
          <w:color w:val="231F20"/>
          <w:spacing w:val="-2"/>
          <w:sz w:val="20"/>
        </w:rPr>
        <w:t> </w:t>
      </w:r>
      <w:r>
        <w:rPr>
          <w:color w:val="231F20"/>
          <w:sz w:val="20"/>
        </w:rPr>
        <w:t>based</w:t>
      </w:r>
      <w:r>
        <w:rPr>
          <w:color w:val="231F20"/>
          <w:spacing w:val="-3"/>
          <w:sz w:val="20"/>
        </w:rPr>
        <w:t> </w:t>
      </w:r>
      <w:r>
        <w:rPr>
          <w:color w:val="231F20"/>
          <w:sz w:val="20"/>
        </w:rPr>
        <w:t>on</w:t>
      </w:r>
      <w:r>
        <w:rPr>
          <w:color w:val="231F20"/>
          <w:spacing w:val="-5"/>
          <w:sz w:val="20"/>
        </w:rPr>
        <w:t> </w:t>
      </w:r>
      <w:r>
        <w:rPr>
          <w:color w:val="231F20"/>
          <w:sz w:val="20"/>
        </w:rPr>
        <w:t>CBR</w:t>
      </w:r>
      <w:r>
        <w:rPr>
          <w:color w:val="231F20"/>
          <w:spacing w:val="-2"/>
          <w:sz w:val="20"/>
        </w:rPr>
        <w:t> </w:t>
      </w:r>
      <w:r>
        <w:rPr>
          <w:color w:val="231F20"/>
          <w:sz w:val="20"/>
        </w:rPr>
        <w:t>for</w:t>
      </w:r>
      <w:r>
        <w:rPr>
          <w:color w:val="231F20"/>
          <w:spacing w:val="-2"/>
          <w:sz w:val="20"/>
        </w:rPr>
        <w:t> </w:t>
      </w:r>
      <w:r>
        <w:rPr>
          <w:color w:val="231F20"/>
          <w:sz w:val="20"/>
        </w:rPr>
        <w:t>Smart</w:t>
      </w:r>
      <w:r>
        <w:rPr>
          <w:color w:val="231F20"/>
          <w:spacing w:val="-2"/>
          <w:sz w:val="20"/>
        </w:rPr>
        <w:t> </w:t>
      </w:r>
      <w:r>
        <w:rPr>
          <w:color w:val="231F20"/>
          <w:sz w:val="20"/>
        </w:rPr>
        <w:t>Home,</w:t>
      </w:r>
      <w:r>
        <w:rPr>
          <w:color w:val="231F20"/>
          <w:spacing w:val="-3"/>
          <w:sz w:val="20"/>
        </w:rPr>
        <w:t> </w:t>
      </w:r>
      <w:r>
        <w:rPr>
          <w:color w:val="231F20"/>
          <w:sz w:val="20"/>
        </w:rPr>
        <w:t>Wireless</w:t>
      </w:r>
      <w:r>
        <w:rPr>
          <w:color w:val="231F20"/>
          <w:spacing w:val="-3"/>
          <w:sz w:val="20"/>
        </w:rPr>
        <w:t> </w:t>
      </w:r>
      <w:r>
        <w:rPr>
          <w:color w:val="231F20"/>
          <w:sz w:val="20"/>
        </w:rPr>
        <w:t>And</w:t>
      </w:r>
      <w:r>
        <w:rPr>
          <w:color w:val="231F20"/>
          <w:spacing w:val="-2"/>
          <w:sz w:val="20"/>
        </w:rPr>
        <w:t> </w:t>
      </w:r>
      <w:r>
        <w:rPr>
          <w:color w:val="231F20"/>
          <w:sz w:val="20"/>
        </w:rPr>
        <w:t>Mobile</w:t>
      </w:r>
      <w:r>
        <w:rPr>
          <w:color w:val="231F20"/>
          <w:spacing w:val="-2"/>
          <w:sz w:val="20"/>
        </w:rPr>
        <w:t> </w:t>
      </w:r>
      <w:r>
        <w:rPr>
          <w:color w:val="231F20"/>
          <w:sz w:val="20"/>
        </w:rPr>
        <w:t>Computing, Networking And Communications, IEEE International Conference 2005; 112-115.</w:t>
      </w:r>
    </w:p>
    <w:p>
      <w:pPr>
        <w:pStyle w:val="ListParagraph"/>
        <w:numPr>
          <w:ilvl w:val="0"/>
          <w:numId w:val="2"/>
        </w:numPr>
        <w:tabs>
          <w:tab w:pos="888" w:val="left" w:leader="none"/>
        </w:tabs>
        <w:spacing w:line="240" w:lineRule="auto" w:before="0" w:after="0"/>
        <w:ind w:left="605" w:right="500" w:firstLine="0"/>
        <w:jc w:val="left"/>
        <w:rPr>
          <w:sz w:val="20"/>
        </w:rPr>
      </w:pPr>
      <w:r>
        <w:rPr>
          <w:color w:val="231F20"/>
          <w:sz w:val="20"/>
        </w:rPr>
        <w:t>Schmidt,</w:t>
      </w:r>
      <w:r>
        <w:rPr>
          <w:color w:val="231F20"/>
          <w:spacing w:val="-3"/>
          <w:sz w:val="20"/>
        </w:rPr>
        <w:t> </w:t>
      </w:r>
      <w:r>
        <w:rPr>
          <w:color w:val="231F20"/>
          <w:sz w:val="20"/>
        </w:rPr>
        <w:t>R.</w:t>
      </w:r>
      <w:r>
        <w:rPr>
          <w:color w:val="231F20"/>
          <w:spacing w:val="-3"/>
          <w:sz w:val="20"/>
        </w:rPr>
        <w:t> </w:t>
      </w:r>
      <w:r>
        <w:rPr>
          <w:color w:val="231F20"/>
          <w:sz w:val="20"/>
        </w:rPr>
        <w:t>Gierl,</w:t>
      </w:r>
      <w:r>
        <w:rPr>
          <w:color w:val="231F20"/>
          <w:spacing w:val="-3"/>
          <w:sz w:val="20"/>
        </w:rPr>
        <w:t> </w:t>
      </w:r>
      <w:r>
        <w:rPr>
          <w:color w:val="231F20"/>
          <w:sz w:val="20"/>
        </w:rPr>
        <w:t>L.</w:t>
      </w:r>
      <w:r>
        <w:rPr>
          <w:color w:val="231F20"/>
          <w:spacing w:val="-3"/>
          <w:sz w:val="20"/>
        </w:rPr>
        <w:t> </w:t>
      </w:r>
      <w:r>
        <w:rPr>
          <w:color w:val="231F20"/>
          <w:sz w:val="20"/>
        </w:rPr>
        <w:t>Case-Based</w:t>
      </w:r>
      <w:r>
        <w:rPr>
          <w:color w:val="231F20"/>
          <w:spacing w:val="-3"/>
          <w:sz w:val="20"/>
        </w:rPr>
        <w:t> </w:t>
      </w:r>
      <w:r>
        <w:rPr>
          <w:color w:val="231F20"/>
          <w:sz w:val="20"/>
        </w:rPr>
        <w:t>Reasoning</w:t>
      </w:r>
      <w:r>
        <w:rPr>
          <w:color w:val="231F20"/>
          <w:spacing w:val="-4"/>
          <w:sz w:val="20"/>
        </w:rPr>
        <w:t> </w:t>
      </w:r>
      <w:r>
        <w:rPr>
          <w:color w:val="231F20"/>
          <w:sz w:val="20"/>
        </w:rPr>
        <w:t>for</w:t>
      </w:r>
      <w:r>
        <w:rPr>
          <w:color w:val="231F20"/>
          <w:spacing w:val="-3"/>
          <w:sz w:val="20"/>
        </w:rPr>
        <w:t> </w:t>
      </w:r>
      <w:r>
        <w:rPr>
          <w:color w:val="231F20"/>
          <w:sz w:val="20"/>
        </w:rPr>
        <w:t>medical</w:t>
      </w:r>
      <w:r>
        <w:rPr>
          <w:color w:val="231F20"/>
          <w:spacing w:val="-3"/>
          <w:sz w:val="20"/>
        </w:rPr>
        <w:t> </w:t>
      </w:r>
      <w:r>
        <w:rPr>
          <w:color w:val="231F20"/>
          <w:sz w:val="20"/>
        </w:rPr>
        <w:t>knowledge-based</w:t>
      </w:r>
      <w:r>
        <w:rPr>
          <w:color w:val="231F20"/>
          <w:spacing w:val="-3"/>
          <w:sz w:val="20"/>
        </w:rPr>
        <w:t> </w:t>
      </w:r>
      <w:r>
        <w:rPr>
          <w:color w:val="231F20"/>
          <w:sz w:val="20"/>
        </w:rPr>
        <w:t>systems,</w:t>
      </w:r>
      <w:r>
        <w:rPr>
          <w:color w:val="231F20"/>
          <w:spacing w:val="-3"/>
          <w:sz w:val="20"/>
        </w:rPr>
        <w:t> </w:t>
      </w:r>
      <w:r>
        <w:rPr>
          <w:color w:val="231F20"/>
          <w:sz w:val="20"/>
        </w:rPr>
        <w:t>International</w:t>
      </w:r>
      <w:r>
        <w:rPr>
          <w:color w:val="231F20"/>
          <w:spacing w:val="-3"/>
          <w:sz w:val="20"/>
        </w:rPr>
        <w:t> </w:t>
      </w:r>
      <w:r>
        <w:rPr>
          <w:color w:val="231F20"/>
          <w:sz w:val="20"/>
        </w:rPr>
        <w:t>Journal of Medical Informatics 2001; 64: 355-367.</w:t>
      </w:r>
    </w:p>
    <w:p>
      <w:pPr>
        <w:pStyle w:val="ListParagraph"/>
        <w:numPr>
          <w:ilvl w:val="0"/>
          <w:numId w:val="2"/>
        </w:numPr>
        <w:tabs>
          <w:tab w:pos="888" w:val="left" w:leader="none"/>
        </w:tabs>
        <w:spacing w:line="229" w:lineRule="exact" w:before="0" w:after="0"/>
        <w:ind w:left="888" w:right="0" w:hanging="283"/>
        <w:jc w:val="left"/>
        <w:rPr>
          <w:sz w:val="20"/>
        </w:rPr>
      </w:pPr>
      <w:r>
        <w:rPr>
          <w:color w:val="231F20"/>
          <w:sz w:val="20"/>
        </w:rPr>
        <w:t>Zephyr</w:t>
      </w:r>
      <w:r>
        <w:rPr>
          <w:color w:val="231F20"/>
          <w:spacing w:val="-6"/>
          <w:sz w:val="20"/>
        </w:rPr>
        <w:t> </w:t>
      </w:r>
      <w:r>
        <w:rPr>
          <w:color w:val="231F20"/>
          <w:sz w:val="20"/>
        </w:rPr>
        <w:t>Technology,</w:t>
      </w:r>
      <w:r>
        <w:rPr>
          <w:color w:val="231F20"/>
          <w:spacing w:val="-3"/>
          <w:sz w:val="20"/>
        </w:rPr>
        <w:t> </w:t>
      </w:r>
      <w:r>
        <w:rPr>
          <w:color w:val="231F20"/>
          <w:sz w:val="20"/>
        </w:rPr>
        <w:t>BioHarness</w:t>
      </w:r>
      <w:r>
        <w:rPr>
          <w:color w:val="231F20"/>
          <w:spacing w:val="-3"/>
          <w:sz w:val="20"/>
        </w:rPr>
        <w:t> </w:t>
      </w:r>
      <w:r>
        <w:rPr>
          <w:color w:val="231F20"/>
          <w:sz w:val="20"/>
        </w:rPr>
        <w:t>BT,</w:t>
      </w:r>
      <w:r>
        <w:rPr>
          <w:color w:val="231F20"/>
          <w:spacing w:val="-4"/>
          <w:sz w:val="20"/>
        </w:rPr>
        <w:t> </w:t>
      </w:r>
      <w:hyperlink r:id="rId13">
        <w:r>
          <w:rPr>
            <w:color w:val="231F20"/>
            <w:sz w:val="20"/>
          </w:rPr>
          <w:t>http://www.zephyr-</w:t>
        </w:r>
        <w:r>
          <w:rPr>
            <w:color w:val="231F20"/>
            <w:spacing w:val="-2"/>
            <w:sz w:val="20"/>
          </w:rPr>
          <w:t>technology.com/products/bioharness</w:t>
        </w:r>
      </w:hyperlink>
    </w:p>
    <w:p>
      <w:pPr>
        <w:pStyle w:val="ListParagraph"/>
        <w:numPr>
          <w:ilvl w:val="0"/>
          <w:numId w:val="2"/>
        </w:numPr>
        <w:tabs>
          <w:tab w:pos="886" w:val="left" w:leader="none"/>
        </w:tabs>
        <w:spacing w:line="240" w:lineRule="auto" w:before="0" w:after="0"/>
        <w:ind w:left="605" w:right="605" w:firstLine="0"/>
        <w:jc w:val="left"/>
        <w:rPr>
          <w:sz w:val="20"/>
        </w:rPr>
      </w:pPr>
      <w:r>
        <w:rPr>
          <w:color w:val="231F20"/>
          <w:sz w:val="20"/>
        </w:rPr>
        <w:t>Lum,</w:t>
      </w:r>
      <w:r>
        <w:rPr>
          <w:color w:val="231F20"/>
          <w:spacing w:val="-4"/>
          <w:sz w:val="20"/>
        </w:rPr>
        <w:t> </w:t>
      </w:r>
      <w:r>
        <w:rPr>
          <w:color w:val="231F20"/>
          <w:sz w:val="20"/>
        </w:rPr>
        <w:t>W.Y.</w:t>
      </w:r>
      <w:r>
        <w:rPr>
          <w:color w:val="231F20"/>
          <w:spacing w:val="-3"/>
          <w:sz w:val="20"/>
        </w:rPr>
        <w:t> </w:t>
      </w:r>
      <w:r>
        <w:rPr>
          <w:color w:val="231F20"/>
          <w:sz w:val="20"/>
        </w:rPr>
        <w:t>A</w:t>
      </w:r>
      <w:r>
        <w:rPr>
          <w:color w:val="231F20"/>
          <w:spacing w:val="-3"/>
          <w:sz w:val="20"/>
        </w:rPr>
        <w:t> </w:t>
      </w:r>
      <w:r>
        <w:rPr>
          <w:color w:val="231F20"/>
          <w:sz w:val="20"/>
        </w:rPr>
        <w:t>Context-Aware</w:t>
      </w:r>
      <w:r>
        <w:rPr>
          <w:color w:val="231F20"/>
          <w:spacing w:val="-3"/>
          <w:sz w:val="20"/>
        </w:rPr>
        <w:t> </w:t>
      </w:r>
      <w:r>
        <w:rPr>
          <w:color w:val="231F20"/>
          <w:sz w:val="20"/>
        </w:rPr>
        <w:t>Decision</w:t>
      </w:r>
      <w:r>
        <w:rPr>
          <w:color w:val="231F20"/>
          <w:spacing w:val="-4"/>
          <w:sz w:val="20"/>
        </w:rPr>
        <w:t> </w:t>
      </w:r>
      <w:r>
        <w:rPr>
          <w:color w:val="231F20"/>
          <w:sz w:val="20"/>
        </w:rPr>
        <w:t>Engine</w:t>
      </w:r>
      <w:r>
        <w:rPr>
          <w:color w:val="231F20"/>
          <w:spacing w:val="-4"/>
          <w:sz w:val="20"/>
        </w:rPr>
        <w:t> </w:t>
      </w:r>
      <w:r>
        <w:rPr>
          <w:color w:val="231F20"/>
          <w:sz w:val="20"/>
        </w:rPr>
        <w:t>for</w:t>
      </w:r>
      <w:r>
        <w:rPr>
          <w:color w:val="231F20"/>
          <w:spacing w:val="-3"/>
          <w:sz w:val="20"/>
        </w:rPr>
        <w:t> </w:t>
      </w:r>
      <w:r>
        <w:rPr>
          <w:color w:val="231F20"/>
          <w:sz w:val="20"/>
        </w:rPr>
        <w:t>Content</w:t>
      </w:r>
      <w:r>
        <w:rPr>
          <w:color w:val="231F20"/>
          <w:spacing w:val="-4"/>
          <w:sz w:val="20"/>
        </w:rPr>
        <w:t> </w:t>
      </w:r>
      <w:r>
        <w:rPr>
          <w:color w:val="231F20"/>
          <w:sz w:val="20"/>
        </w:rPr>
        <w:t>Adaptation,</w:t>
      </w:r>
      <w:r>
        <w:rPr>
          <w:color w:val="231F20"/>
          <w:spacing w:val="-3"/>
          <w:sz w:val="20"/>
        </w:rPr>
        <w:t> </w:t>
      </w:r>
      <w:r>
        <w:rPr>
          <w:color w:val="231F20"/>
          <w:sz w:val="20"/>
        </w:rPr>
        <w:t>PERVASIVE</w:t>
      </w:r>
      <w:r>
        <w:rPr>
          <w:color w:val="231F20"/>
          <w:spacing w:val="-3"/>
          <w:sz w:val="20"/>
        </w:rPr>
        <w:t> </w:t>
      </w:r>
      <w:r>
        <w:rPr>
          <w:color w:val="231F20"/>
          <w:sz w:val="20"/>
        </w:rPr>
        <w:t>Computing</w:t>
      </w:r>
      <w:r>
        <w:rPr>
          <w:color w:val="231F20"/>
          <w:spacing w:val="-3"/>
          <w:sz w:val="20"/>
        </w:rPr>
        <w:t> </w:t>
      </w:r>
      <w:r>
        <w:rPr>
          <w:color w:val="231F20"/>
          <w:sz w:val="20"/>
        </w:rPr>
        <w:t>2002: </w:t>
      </w:r>
      <w:r>
        <w:rPr>
          <w:color w:val="231F20"/>
          <w:spacing w:val="-2"/>
          <w:sz w:val="20"/>
        </w:rPr>
        <w:t>41-49.</w:t>
      </w:r>
    </w:p>
    <w:p>
      <w:pPr>
        <w:pStyle w:val="ListParagraph"/>
        <w:numPr>
          <w:ilvl w:val="0"/>
          <w:numId w:val="2"/>
        </w:numPr>
        <w:tabs>
          <w:tab w:pos="887" w:val="left" w:leader="none"/>
        </w:tabs>
        <w:spacing w:line="240" w:lineRule="auto" w:before="1" w:after="0"/>
        <w:ind w:left="605" w:right="568" w:firstLine="0"/>
        <w:jc w:val="left"/>
        <w:rPr>
          <w:sz w:val="20"/>
        </w:rPr>
      </w:pPr>
      <w:r>
        <w:rPr>
          <w:color w:val="231F20"/>
          <w:sz w:val="20"/>
        </w:rPr>
        <w:t>Ranganathan,</w:t>
      </w:r>
      <w:r>
        <w:rPr>
          <w:color w:val="231F20"/>
          <w:spacing w:val="-3"/>
          <w:sz w:val="20"/>
        </w:rPr>
        <w:t> </w:t>
      </w:r>
      <w:r>
        <w:rPr>
          <w:color w:val="231F20"/>
          <w:sz w:val="20"/>
        </w:rPr>
        <w:t>A.</w:t>
      </w:r>
      <w:r>
        <w:rPr>
          <w:color w:val="231F20"/>
          <w:spacing w:val="-3"/>
          <w:sz w:val="20"/>
        </w:rPr>
        <w:t> </w:t>
      </w:r>
      <w:r>
        <w:rPr>
          <w:color w:val="231F20"/>
          <w:sz w:val="20"/>
        </w:rPr>
        <w:t>and</w:t>
      </w:r>
      <w:r>
        <w:rPr>
          <w:color w:val="231F20"/>
          <w:spacing w:val="-2"/>
          <w:sz w:val="20"/>
        </w:rPr>
        <w:t> </w:t>
      </w:r>
      <w:r>
        <w:rPr>
          <w:color w:val="231F20"/>
          <w:sz w:val="20"/>
        </w:rPr>
        <w:t>Campbell,</w:t>
      </w:r>
      <w:r>
        <w:rPr>
          <w:color w:val="231F20"/>
          <w:spacing w:val="-2"/>
          <w:sz w:val="20"/>
        </w:rPr>
        <w:t> </w:t>
      </w:r>
      <w:r>
        <w:rPr>
          <w:color w:val="231F20"/>
          <w:sz w:val="20"/>
        </w:rPr>
        <w:t>R.</w:t>
      </w:r>
      <w:r>
        <w:rPr>
          <w:color w:val="231F20"/>
          <w:spacing w:val="-3"/>
          <w:sz w:val="20"/>
        </w:rPr>
        <w:t> </w:t>
      </w:r>
      <w:r>
        <w:rPr>
          <w:color w:val="231F20"/>
          <w:sz w:val="20"/>
        </w:rPr>
        <w:t>H.</w:t>
      </w:r>
      <w:r>
        <w:rPr>
          <w:color w:val="231F20"/>
          <w:spacing w:val="-3"/>
          <w:sz w:val="20"/>
        </w:rPr>
        <w:t> </w:t>
      </w:r>
      <w:r>
        <w:rPr>
          <w:color w:val="231F20"/>
          <w:sz w:val="20"/>
        </w:rPr>
        <w:t>An</w:t>
      </w:r>
      <w:r>
        <w:rPr>
          <w:color w:val="231F20"/>
          <w:spacing w:val="-3"/>
          <w:sz w:val="20"/>
        </w:rPr>
        <w:t> </w:t>
      </w:r>
      <w:r>
        <w:rPr>
          <w:color w:val="231F20"/>
          <w:sz w:val="20"/>
        </w:rPr>
        <w:t>infrastructure</w:t>
      </w:r>
      <w:r>
        <w:rPr>
          <w:color w:val="231F20"/>
          <w:spacing w:val="-3"/>
          <w:sz w:val="20"/>
        </w:rPr>
        <w:t> </w:t>
      </w:r>
      <w:r>
        <w:rPr>
          <w:color w:val="231F20"/>
          <w:sz w:val="20"/>
        </w:rPr>
        <w:t>for</w:t>
      </w:r>
      <w:r>
        <w:rPr>
          <w:color w:val="231F20"/>
          <w:spacing w:val="-2"/>
          <w:sz w:val="20"/>
        </w:rPr>
        <w:t> </w:t>
      </w:r>
      <w:r>
        <w:rPr>
          <w:color w:val="231F20"/>
          <w:sz w:val="20"/>
        </w:rPr>
        <w:t>context-awareness</w:t>
      </w:r>
      <w:r>
        <w:rPr>
          <w:color w:val="231F20"/>
          <w:spacing w:val="-3"/>
          <w:sz w:val="20"/>
        </w:rPr>
        <w:t> </w:t>
      </w:r>
      <w:r>
        <w:rPr>
          <w:color w:val="231F20"/>
          <w:sz w:val="20"/>
        </w:rPr>
        <w:t>based</w:t>
      </w:r>
      <w:r>
        <w:rPr>
          <w:color w:val="231F20"/>
          <w:spacing w:val="-3"/>
          <w:sz w:val="20"/>
        </w:rPr>
        <w:t> </w:t>
      </w:r>
      <w:r>
        <w:rPr>
          <w:color w:val="231F20"/>
          <w:sz w:val="20"/>
        </w:rPr>
        <w:t>on</w:t>
      </w:r>
      <w:r>
        <w:rPr>
          <w:color w:val="231F20"/>
          <w:spacing w:val="-2"/>
          <w:sz w:val="20"/>
        </w:rPr>
        <w:t> </w:t>
      </w:r>
      <w:r>
        <w:rPr>
          <w:color w:val="231F20"/>
          <w:sz w:val="20"/>
        </w:rPr>
        <w:t>first</w:t>
      </w:r>
      <w:r>
        <w:rPr>
          <w:color w:val="231F20"/>
          <w:spacing w:val="-2"/>
          <w:sz w:val="20"/>
        </w:rPr>
        <w:t> </w:t>
      </w:r>
      <w:r>
        <w:rPr>
          <w:color w:val="231F20"/>
          <w:sz w:val="20"/>
        </w:rPr>
        <w:t>order</w:t>
      </w:r>
      <w:r>
        <w:rPr>
          <w:color w:val="231F20"/>
          <w:spacing w:val="-2"/>
          <w:sz w:val="20"/>
        </w:rPr>
        <w:t> </w:t>
      </w:r>
      <w:r>
        <w:rPr>
          <w:color w:val="231F20"/>
          <w:sz w:val="20"/>
        </w:rPr>
        <w:t>logic, Personal Ubiquitous Computing, 2003; vol.7, 6: 353-364.</w:t>
      </w:r>
    </w:p>
    <w:p>
      <w:pPr>
        <w:pStyle w:val="ListParagraph"/>
        <w:numPr>
          <w:ilvl w:val="0"/>
          <w:numId w:val="2"/>
        </w:numPr>
        <w:tabs>
          <w:tab w:pos="1034" w:val="left" w:leader="none"/>
        </w:tabs>
        <w:spacing w:line="240" w:lineRule="auto" w:before="0" w:after="0"/>
        <w:ind w:left="605" w:right="936" w:firstLine="0"/>
        <w:jc w:val="left"/>
        <w:rPr>
          <w:sz w:val="20"/>
        </w:rPr>
      </w:pPr>
      <w:r>
        <w:rPr>
          <w:color w:val="231F20"/>
          <w:sz w:val="20"/>
        </w:rPr>
        <w:t>Wallace,</w:t>
      </w:r>
      <w:r>
        <w:rPr>
          <w:color w:val="231F20"/>
          <w:spacing w:val="-3"/>
          <w:sz w:val="20"/>
        </w:rPr>
        <w:t> </w:t>
      </w:r>
      <w:r>
        <w:rPr>
          <w:color w:val="231F20"/>
          <w:sz w:val="20"/>
        </w:rPr>
        <w:t>M.</w:t>
      </w:r>
      <w:r>
        <w:rPr>
          <w:color w:val="231F20"/>
          <w:spacing w:val="-2"/>
          <w:sz w:val="20"/>
        </w:rPr>
        <w:t> </w:t>
      </w:r>
      <w:r>
        <w:rPr>
          <w:color w:val="231F20"/>
          <w:sz w:val="20"/>
        </w:rPr>
        <w:t>and</w:t>
      </w:r>
      <w:r>
        <w:rPr>
          <w:color w:val="231F20"/>
          <w:spacing w:val="-2"/>
          <w:sz w:val="20"/>
        </w:rPr>
        <w:t> </w:t>
      </w:r>
      <w:r>
        <w:rPr>
          <w:color w:val="231F20"/>
          <w:sz w:val="20"/>
        </w:rPr>
        <w:t>Stamou,</w:t>
      </w:r>
      <w:r>
        <w:rPr>
          <w:color w:val="231F20"/>
          <w:spacing w:val="-2"/>
          <w:sz w:val="20"/>
        </w:rPr>
        <w:t> </w:t>
      </w:r>
      <w:r>
        <w:rPr>
          <w:color w:val="231F20"/>
          <w:sz w:val="20"/>
        </w:rPr>
        <w:t>G.</w:t>
      </w:r>
      <w:r>
        <w:rPr>
          <w:color w:val="231F20"/>
          <w:spacing w:val="-2"/>
          <w:sz w:val="20"/>
        </w:rPr>
        <w:t> </w:t>
      </w:r>
      <w:r>
        <w:rPr>
          <w:color w:val="231F20"/>
          <w:sz w:val="20"/>
        </w:rPr>
        <w:t>Towards</w:t>
      </w:r>
      <w:r>
        <w:rPr>
          <w:color w:val="231F20"/>
          <w:spacing w:val="-2"/>
          <w:sz w:val="20"/>
        </w:rPr>
        <w:t> </w:t>
      </w:r>
      <w:r>
        <w:rPr>
          <w:color w:val="231F20"/>
          <w:sz w:val="20"/>
        </w:rPr>
        <w:t>a</w:t>
      </w:r>
      <w:r>
        <w:rPr>
          <w:color w:val="231F20"/>
          <w:spacing w:val="-3"/>
          <w:sz w:val="20"/>
        </w:rPr>
        <w:t> </w:t>
      </w:r>
      <w:r>
        <w:rPr>
          <w:color w:val="231F20"/>
          <w:sz w:val="20"/>
        </w:rPr>
        <w:t>context</w:t>
      </w:r>
      <w:r>
        <w:rPr>
          <w:color w:val="231F20"/>
          <w:spacing w:val="-2"/>
          <w:sz w:val="20"/>
        </w:rPr>
        <w:t> </w:t>
      </w:r>
      <w:r>
        <w:rPr>
          <w:color w:val="231F20"/>
          <w:sz w:val="20"/>
        </w:rPr>
        <w:t>aware</w:t>
      </w:r>
      <w:r>
        <w:rPr>
          <w:color w:val="231F20"/>
          <w:spacing w:val="-5"/>
          <w:sz w:val="20"/>
        </w:rPr>
        <w:t> </w:t>
      </w:r>
      <w:r>
        <w:rPr>
          <w:color w:val="231F20"/>
          <w:sz w:val="20"/>
        </w:rPr>
        <w:t>mining</w:t>
      </w:r>
      <w:r>
        <w:rPr>
          <w:color w:val="231F20"/>
          <w:spacing w:val="-3"/>
          <w:sz w:val="20"/>
        </w:rPr>
        <w:t> </w:t>
      </w:r>
      <w:r>
        <w:rPr>
          <w:color w:val="231F20"/>
          <w:sz w:val="20"/>
        </w:rPr>
        <w:t>of</w:t>
      </w:r>
      <w:r>
        <w:rPr>
          <w:color w:val="231F20"/>
          <w:spacing w:val="-2"/>
          <w:sz w:val="20"/>
        </w:rPr>
        <w:t> </w:t>
      </w:r>
      <w:r>
        <w:rPr>
          <w:color w:val="231F20"/>
          <w:sz w:val="20"/>
        </w:rPr>
        <w:t>user</w:t>
      </w:r>
      <w:r>
        <w:rPr>
          <w:color w:val="231F20"/>
          <w:spacing w:val="-3"/>
          <w:sz w:val="20"/>
        </w:rPr>
        <w:t> </w:t>
      </w:r>
      <w:r>
        <w:rPr>
          <w:color w:val="231F20"/>
          <w:sz w:val="20"/>
        </w:rPr>
        <w:t>interests</w:t>
      </w:r>
      <w:r>
        <w:rPr>
          <w:color w:val="231F20"/>
          <w:spacing w:val="-2"/>
          <w:sz w:val="20"/>
        </w:rPr>
        <w:t> </w:t>
      </w:r>
      <w:r>
        <w:rPr>
          <w:color w:val="231F20"/>
          <w:sz w:val="20"/>
        </w:rPr>
        <w:t>for</w:t>
      </w:r>
      <w:r>
        <w:rPr>
          <w:color w:val="231F20"/>
          <w:spacing w:val="-2"/>
          <w:sz w:val="20"/>
        </w:rPr>
        <w:t> </w:t>
      </w:r>
      <w:r>
        <w:rPr>
          <w:color w:val="231F20"/>
          <w:sz w:val="20"/>
        </w:rPr>
        <w:t>consumption</w:t>
      </w:r>
      <w:r>
        <w:rPr>
          <w:color w:val="231F20"/>
          <w:spacing w:val="-2"/>
          <w:sz w:val="20"/>
        </w:rPr>
        <w:t> </w:t>
      </w:r>
      <w:r>
        <w:rPr>
          <w:color w:val="231F20"/>
          <w:sz w:val="20"/>
        </w:rPr>
        <w:t>of multimedia documents, in Proc.IEEE Multimedia and Expo</w:t>
      </w:r>
      <w:r>
        <w:rPr>
          <w:color w:val="231F20"/>
          <w:spacing w:val="40"/>
          <w:sz w:val="20"/>
        </w:rPr>
        <w:t> </w:t>
      </w:r>
      <w:r>
        <w:rPr>
          <w:color w:val="231F20"/>
          <w:sz w:val="20"/>
        </w:rPr>
        <w:t>2002; 1,733-736.</w:t>
      </w:r>
    </w:p>
    <w:p>
      <w:pPr>
        <w:pStyle w:val="ListParagraph"/>
        <w:numPr>
          <w:ilvl w:val="0"/>
          <w:numId w:val="2"/>
        </w:numPr>
        <w:tabs>
          <w:tab w:pos="987" w:val="left" w:leader="none"/>
        </w:tabs>
        <w:spacing w:line="240" w:lineRule="auto" w:before="0" w:after="0"/>
        <w:ind w:left="605" w:right="786" w:firstLine="0"/>
        <w:jc w:val="left"/>
        <w:rPr>
          <w:sz w:val="20"/>
        </w:rPr>
      </w:pPr>
      <w:r>
        <w:rPr>
          <w:color w:val="231F20"/>
          <w:sz w:val="20"/>
        </w:rPr>
        <w:t>Yin,</w:t>
      </w:r>
      <w:r>
        <w:rPr>
          <w:color w:val="231F20"/>
          <w:spacing w:val="-3"/>
          <w:sz w:val="20"/>
        </w:rPr>
        <w:t> </w:t>
      </w:r>
      <w:r>
        <w:rPr>
          <w:color w:val="231F20"/>
          <w:sz w:val="20"/>
        </w:rPr>
        <w:t>W.J.</w:t>
      </w:r>
      <w:r>
        <w:rPr>
          <w:color w:val="231F20"/>
          <w:spacing w:val="-3"/>
          <w:sz w:val="20"/>
        </w:rPr>
        <w:t> </w:t>
      </w:r>
      <w:r>
        <w:rPr>
          <w:color w:val="231F20"/>
          <w:sz w:val="20"/>
        </w:rPr>
        <w:t>and</w:t>
      </w:r>
      <w:r>
        <w:rPr>
          <w:color w:val="231F20"/>
          <w:spacing w:val="-2"/>
          <w:sz w:val="20"/>
        </w:rPr>
        <w:t> </w:t>
      </w:r>
      <w:r>
        <w:rPr>
          <w:color w:val="231F20"/>
          <w:sz w:val="20"/>
        </w:rPr>
        <w:t>Liu,</w:t>
      </w:r>
      <w:r>
        <w:rPr>
          <w:color w:val="231F20"/>
          <w:spacing w:val="-2"/>
          <w:sz w:val="20"/>
        </w:rPr>
        <w:t> </w:t>
      </w:r>
      <w:r>
        <w:rPr>
          <w:color w:val="231F20"/>
          <w:sz w:val="20"/>
        </w:rPr>
        <w:t>M.</w:t>
      </w:r>
      <w:r>
        <w:rPr>
          <w:color w:val="231F20"/>
          <w:spacing w:val="-3"/>
          <w:sz w:val="20"/>
        </w:rPr>
        <w:t> </w:t>
      </w:r>
      <w:r>
        <w:rPr>
          <w:color w:val="231F20"/>
          <w:sz w:val="20"/>
        </w:rPr>
        <w:t>A</w:t>
      </w:r>
      <w:r>
        <w:rPr>
          <w:color w:val="231F20"/>
          <w:spacing w:val="-3"/>
          <w:sz w:val="20"/>
        </w:rPr>
        <w:t> </w:t>
      </w:r>
      <w:r>
        <w:rPr>
          <w:color w:val="231F20"/>
          <w:sz w:val="20"/>
        </w:rPr>
        <w:t>genetic</w:t>
      </w:r>
      <w:r>
        <w:rPr>
          <w:color w:val="231F20"/>
          <w:spacing w:val="-2"/>
          <w:sz w:val="20"/>
        </w:rPr>
        <w:t> </w:t>
      </w:r>
      <w:r>
        <w:rPr>
          <w:color w:val="231F20"/>
          <w:sz w:val="20"/>
        </w:rPr>
        <w:t>learning</w:t>
      </w:r>
      <w:r>
        <w:rPr>
          <w:color w:val="231F20"/>
          <w:spacing w:val="-2"/>
          <w:sz w:val="20"/>
        </w:rPr>
        <w:t> </w:t>
      </w:r>
      <w:r>
        <w:rPr>
          <w:color w:val="231F20"/>
          <w:sz w:val="20"/>
        </w:rPr>
        <w:t>approach</w:t>
      </w:r>
      <w:r>
        <w:rPr>
          <w:color w:val="231F20"/>
          <w:spacing w:val="-2"/>
          <w:sz w:val="20"/>
        </w:rPr>
        <w:t> </w:t>
      </w:r>
      <w:r>
        <w:rPr>
          <w:color w:val="231F20"/>
          <w:sz w:val="20"/>
        </w:rPr>
        <w:t>with</w:t>
      </w:r>
      <w:r>
        <w:rPr>
          <w:color w:val="231F20"/>
          <w:spacing w:val="-1"/>
          <w:sz w:val="20"/>
        </w:rPr>
        <w:t> </w:t>
      </w:r>
      <w:r>
        <w:rPr>
          <w:color w:val="231F20"/>
          <w:sz w:val="20"/>
        </w:rPr>
        <w:t>case</w:t>
      </w:r>
      <w:r>
        <w:rPr>
          <w:color w:val="231F20"/>
          <w:spacing w:val="-3"/>
          <w:sz w:val="20"/>
        </w:rPr>
        <w:t> </w:t>
      </w:r>
      <w:r>
        <w:rPr>
          <w:color w:val="231F20"/>
          <w:sz w:val="20"/>
        </w:rPr>
        <w:t>based</w:t>
      </w:r>
      <w:r>
        <w:rPr>
          <w:color w:val="231F20"/>
          <w:spacing w:val="-2"/>
          <w:sz w:val="20"/>
        </w:rPr>
        <w:t> </w:t>
      </w:r>
      <w:r>
        <w:rPr>
          <w:color w:val="231F20"/>
          <w:sz w:val="20"/>
        </w:rPr>
        <w:t>memory</w:t>
      </w:r>
      <w:r>
        <w:rPr>
          <w:color w:val="231F20"/>
          <w:spacing w:val="-2"/>
          <w:sz w:val="20"/>
        </w:rPr>
        <w:t> </w:t>
      </w:r>
      <w:r>
        <w:rPr>
          <w:color w:val="231F20"/>
          <w:sz w:val="20"/>
        </w:rPr>
        <w:t>for</w:t>
      </w:r>
      <w:r>
        <w:rPr>
          <w:color w:val="231F20"/>
          <w:spacing w:val="-3"/>
          <w:sz w:val="20"/>
        </w:rPr>
        <w:t> </w:t>
      </w:r>
      <w:r>
        <w:rPr>
          <w:color w:val="231F20"/>
          <w:sz w:val="20"/>
        </w:rPr>
        <w:t>job-shop</w:t>
      </w:r>
      <w:r>
        <w:rPr>
          <w:color w:val="231F20"/>
          <w:spacing w:val="-3"/>
          <w:sz w:val="20"/>
        </w:rPr>
        <w:t> </w:t>
      </w:r>
      <w:r>
        <w:rPr>
          <w:color w:val="231F20"/>
          <w:sz w:val="20"/>
        </w:rPr>
        <w:t>scheduling problems, in Proc. of the first Int. Conf. Machine learning and Cybermetics, Beijing 2002; 1683-1687.</w:t>
      </w:r>
    </w:p>
    <w:p>
      <w:pPr>
        <w:pStyle w:val="ListParagraph"/>
        <w:numPr>
          <w:ilvl w:val="0"/>
          <w:numId w:val="2"/>
        </w:numPr>
        <w:tabs>
          <w:tab w:pos="1035" w:val="left" w:leader="none"/>
        </w:tabs>
        <w:spacing w:line="240" w:lineRule="auto" w:before="0" w:after="0"/>
        <w:ind w:left="605" w:right="450" w:firstLine="0"/>
        <w:jc w:val="left"/>
        <w:rPr>
          <w:sz w:val="20"/>
        </w:rPr>
      </w:pPr>
      <w:r>
        <w:rPr>
          <w:color w:val="231F20"/>
          <w:sz w:val="20"/>
        </w:rPr>
        <w:t>Grosser,</w:t>
      </w:r>
      <w:r>
        <w:rPr>
          <w:color w:val="231F20"/>
          <w:spacing w:val="-4"/>
          <w:sz w:val="20"/>
        </w:rPr>
        <w:t> </w:t>
      </w:r>
      <w:r>
        <w:rPr>
          <w:color w:val="231F20"/>
          <w:sz w:val="20"/>
        </w:rPr>
        <w:t>D.</w:t>
      </w:r>
      <w:r>
        <w:rPr>
          <w:color w:val="231F20"/>
          <w:spacing w:val="-4"/>
          <w:sz w:val="20"/>
        </w:rPr>
        <w:t> </w:t>
      </w:r>
      <w:r>
        <w:rPr>
          <w:color w:val="231F20"/>
          <w:sz w:val="20"/>
        </w:rPr>
        <w:t>Sahraoui,</w:t>
      </w:r>
      <w:r>
        <w:rPr>
          <w:color w:val="231F20"/>
          <w:spacing w:val="-2"/>
          <w:sz w:val="20"/>
        </w:rPr>
        <w:t> </w:t>
      </w:r>
      <w:r>
        <w:rPr>
          <w:color w:val="231F20"/>
          <w:sz w:val="20"/>
        </w:rPr>
        <w:t>H.</w:t>
      </w:r>
      <w:r>
        <w:rPr>
          <w:color w:val="231F20"/>
          <w:spacing w:val="-2"/>
          <w:sz w:val="20"/>
        </w:rPr>
        <w:t> </w:t>
      </w:r>
      <w:r>
        <w:rPr>
          <w:color w:val="231F20"/>
          <w:sz w:val="20"/>
        </w:rPr>
        <w:t>A.</w:t>
      </w:r>
      <w:r>
        <w:rPr>
          <w:color w:val="231F20"/>
          <w:spacing w:val="-1"/>
          <w:sz w:val="20"/>
        </w:rPr>
        <w:t> </w:t>
      </w:r>
      <w:r>
        <w:rPr>
          <w:color w:val="231F20"/>
          <w:sz w:val="20"/>
        </w:rPr>
        <w:t>and</w:t>
      </w:r>
      <w:r>
        <w:rPr>
          <w:color w:val="231F20"/>
          <w:spacing w:val="-2"/>
          <w:sz w:val="20"/>
        </w:rPr>
        <w:t> </w:t>
      </w:r>
      <w:r>
        <w:rPr>
          <w:color w:val="231F20"/>
          <w:sz w:val="20"/>
        </w:rPr>
        <w:t>Valtchev.</w:t>
      </w:r>
      <w:r>
        <w:rPr>
          <w:color w:val="231F20"/>
          <w:spacing w:val="-4"/>
          <w:sz w:val="20"/>
        </w:rPr>
        <w:t> </w:t>
      </w:r>
      <w:r>
        <w:rPr>
          <w:color w:val="231F20"/>
          <w:sz w:val="20"/>
        </w:rPr>
        <w:t>P.</w:t>
      </w:r>
      <w:r>
        <w:rPr>
          <w:color w:val="231F20"/>
          <w:spacing w:val="40"/>
          <w:sz w:val="20"/>
        </w:rPr>
        <w:t> </w:t>
      </w:r>
      <w:r>
        <w:rPr>
          <w:color w:val="231F20"/>
          <w:sz w:val="20"/>
        </w:rPr>
        <w:t>An</w:t>
      </w:r>
      <w:r>
        <w:rPr>
          <w:color w:val="231F20"/>
          <w:spacing w:val="-1"/>
          <w:sz w:val="20"/>
        </w:rPr>
        <w:t> </w:t>
      </w:r>
      <w:r>
        <w:rPr>
          <w:color w:val="231F20"/>
          <w:sz w:val="20"/>
        </w:rPr>
        <w:t>analogy-based</w:t>
      </w:r>
      <w:r>
        <w:rPr>
          <w:color w:val="231F20"/>
          <w:spacing w:val="-1"/>
          <w:sz w:val="20"/>
        </w:rPr>
        <w:t> </w:t>
      </w:r>
      <w:r>
        <w:rPr>
          <w:color w:val="231F20"/>
          <w:sz w:val="20"/>
        </w:rPr>
        <w:t>approach</w:t>
      </w:r>
      <w:r>
        <w:rPr>
          <w:color w:val="231F20"/>
          <w:spacing w:val="-2"/>
          <w:sz w:val="20"/>
        </w:rPr>
        <w:t> </w:t>
      </w:r>
      <w:r>
        <w:rPr>
          <w:color w:val="231F20"/>
          <w:sz w:val="20"/>
        </w:rPr>
        <w:t>for</w:t>
      </w:r>
      <w:r>
        <w:rPr>
          <w:color w:val="231F20"/>
          <w:spacing w:val="-2"/>
          <w:sz w:val="20"/>
        </w:rPr>
        <w:t> </w:t>
      </w:r>
      <w:r>
        <w:rPr>
          <w:color w:val="231F20"/>
          <w:sz w:val="20"/>
        </w:rPr>
        <w:t>predicting</w:t>
      </w:r>
      <w:r>
        <w:rPr>
          <w:color w:val="231F20"/>
          <w:spacing w:val="-3"/>
          <w:sz w:val="20"/>
        </w:rPr>
        <w:t> </w:t>
      </w:r>
      <w:r>
        <w:rPr>
          <w:color w:val="231F20"/>
          <w:sz w:val="20"/>
        </w:rPr>
        <w:t>design</w:t>
      </w:r>
      <w:r>
        <w:rPr>
          <w:color w:val="231F20"/>
          <w:spacing w:val="-1"/>
          <w:sz w:val="20"/>
        </w:rPr>
        <w:t> </w:t>
      </w:r>
      <w:r>
        <w:rPr>
          <w:color w:val="231F20"/>
          <w:sz w:val="20"/>
        </w:rPr>
        <w:t>stability of Java classes, in Proc. of 9th Int. Software Metrics Symposium, Sydney Australia 2003; 252-262.</w:t>
      </w:r>
    </w:p>
    <w:p>
      <w:pPr>
        <w:pStyle w:val="BodyText"/>
        <w:ind w:left="605"/>
      </w:pPr>
      <w:r>
        <w:rPr>
          <w:color w:val="231F20"/>
        </w:rPr>
        <w:t>[13].</w:t>
      </w:r>
      <w:r>
        <w:rPr>
          <w:color w:val="231F20"/>
          <w:spacing w:val="-2"/>
        </w:rPr>
        <w:t> </w:t>
      </w:r>
      <w:r>
        <w:rPr>
          <w:color w:val="231F20"/>
        </w:rPr>
        <w:t>Bergmann,</w:t>
      </w:r>
      <w:r>
        <w:rPr>
          <w:color w:val="231F20"/>
          <w:spacing w:val="-2"/>
        </w:rPr>
        <w:t> </w:t>
      </w:r>
      <w:r>
        <w:rPr>
          <w:color w:val="231F20"/>
        </w:rPr>
        <w:t>R.</w:t>
      </w:r>
      <w:r>
        <w:rPr>
          <w:color w:val="231F20"/>
          <w:spacing w:val="-3"/>
        </w:rPr>
        <w:t> </w:t>
      </w:r>
      <w:r>
        <w:rPr>
          <w:color w:val="231F20"/>
        </w:rPr>
        <w:t>Wilke,</w:t>
      </w:r>
      <w:r>
        <w:rPr>
          <w:color w:val="231F20"/>
          <w:spacing w:val="-3"/>
        </w:rPr>
        <w:t> </w:t>
      </w:r>
      <w:r>
        <w:rPr>
          <w:color w:val="231F20"/>
        </w:rPr>
        <w:t>W.</w:t>
      </w:r>
      <w:r>
        <w:rPr>
          <w:color w:val="231F20"/>
          <w:spacing w:val="-2"/>
        </w:rPr>
        <w:t> </w:t>
      </w:r>
      <w:r>
        <w:rPr>
          <w:color w:val="231F20"/>
        </w:rPr>
        <w:t>Towards</w:t>
      </w:r>
      <w:r>
        <w:rPr>
          <w:color w:val="231F20"/>
          <w:spacing w:val="-2"/>
        </w:rPr>
        <w:t> </w:t>
      </w:r>
      <w:r>
        <w:rPr>
          <w:color w:val="231F20"/>
        </w:rPr>
        <w:t>a</w:t>
      </w:r>
      <w:r>
        <w:rPr>
          <w:color w:val="231F20"/>
          <w:spacing w:val="-3"/>
        </w:rPr>
        <w:t> </w:t>
      </w:r>
      <w:r>
        <w:rPr>
          <w:color w:val="231F20"/>
        </w:rPr>
        <w:t>new</w:t>
      </w:r>
      <w:r>
        <w:rPr>
          <w:color w:val="231F20"/>
          <w:spacing w:val="-2"/>
        </w:rPr>
        <w:t> </w:t>
      </w:r>
      <w:r>
        <w:rPr>
          <w:color w:val="231F20"/>
        </w:rPr>
        <w:t>formal</w:t>
      </w:r>
      <w:r>
        <w:rPr>
          <w:color w:val="231F20"/>
          <w:spacing w:val="-3"/>
        </w:rPr>
        <w:t> </w:t>
      </w:r>
      <w:r>
        <w:rPr>
          <w:color w:val="231F20"/>
        </w:rPr>
        <w:t>model</w:t>
      </w:r>
      <w:r>
        <w:rPr>
          <w:color w:val="231F20"/>
          <w:spacing w:val="-2"/>
        </w:rPr>
        <w:t> </w:t>
      </w:r>
      <w:r>
        <w:rPr>
          <w:color w:val="231F20"/>
        </w:rPr>
        <w:t>of</w:t>
      </w:r>
      <w:r>
        <w:rPr>
          <w:color w:val="231F20"/>
          <w:spacing w:val="-3"/>
        </w:rPr>
        <w:t> </w:t>
      </w:r>
      <w:r>
        <w:rPr>
          <w:color w:val="231F20"/>
        </w:rPr>
        <w:t>transformational</w:t>
      </w:r>
      <w:r>
        <w:rPr>
          <w:color w:val="231F20"/>
          <w:spacing w:val="-2"/>
        </w:rPr>
        <w:t> </w:t>
      </w:r>
      <w:r>
        <w:rPr>
          <w:color w:val="231F20"/>
        </w:rPr>
        <w:t>adaptation</w:t>
      </w:r>
      <w:r>
        <w:rPr>
          <w:color w:val="231F20"/>
          <w:spacing w:val="-2"/>
        </w:rPr>
        <w:t> </w:t>
      </w:r>
      <w:r>
        <w:rPr>
          <w:color w:val="231F20"/>
        </w:rPr>
        <w:t>in</w:t>
      </w:r>
      <w:r>
        <w:rPr>
          <w:color w:val="231F20"/>
          <w:spacing w:val="-2"/>
        </w:rPr>
        <w:t> </w:t>
      </w:r>
      <w:r>
        <w:rPr>
          <w:color w:val="231F20"/>
        </w:rPr>
        <w:t>Case-Based Reasoning, in: L. Gierl, M. Lenz (Eds.),Proceedings of 6th German Workshop on CBR 1998; 43-52.</w:t>
      </w:r>
    </w:p>
    <w:p>
      <w:pPr>
        <w:pStyle w:val="ListParagraph"/>
        <w:numPr>
          <w:ilvl w:val="0"/>
          <w:numId w:val="3"/>
        </w:numPr>
        <w:tabs>
          <w:tab w:pos="985" w:val="left" w:leader="none"/>
        </w:tabs>
        <w:spacing w:line="240" w:lineRule="auto" w:before="0" w:after="0"/>
        <w:ind w:left="605" w:right="755" w:firstLine="0"/>
        <w:jc w:val="left"/>
        <w:rPr>
          <w:sz w:val="20"/>
        </w:rPr>
      </w:pPr>
      <w:r>
        <w:rPr>
          <w:color w:val="231F20"/>
          <w:sz w:val="20"/>
        </w:rPr>
        <w:t>Yuan,</w:t>
      </w:r>
      <w:r>
        <w:rPr>
          <w:color w:val="231F20"/>
          <w:spacing w:val="40"/>
          <w:sz w:val="20"/>
        </w:rPr>
        <w:t> </w:t>
      </w:r>
      <w:r>
        <w:rPr>
          <w:color w:val="231F20"/>
          <w:sz w:val="20"/>
        </w:rPr>
        <w:t>B. Herbert, J. Web-based Real-time Remote Monitoring for Pervasive Healthcare, Pervasive Computing</w:t>
      </w:r>
      <w:r>
        <w:rPr>
          <w:color w:val="231F20"/>
          <w:spacing w:val="-3"/>
          <w:sz w:val="20"/>
        </w:rPr>
        <w:t> </w:t>
      </w:r>
      <w:r>
        <w:rPr>
          <w:color w:val="231F20"/>
          <w:sz w:val="20"/>
        </w:rPr>
        <w:t>and</w:t>
      </w:r>
      <w:r>
        <w:rPr>
          <w:color w:val="231F20"/>
          <w:spacing w:val="-3"/>
          <w:sz w:val="20"/>
        </w:rPr>
        <w:t> </w:t>
      </w:r>
      <w:r>
        <w:rPr>
          <w:color w:val="231F20"/>
          <w:sz w:val="20"/>
        </w:rPr>
        <w:t>Communications</w:t>
      </w:r>
      <w:r>
        <w:rPr>
          <w:color w:val="231F20"/>
          <w:spacing w:val="-6"/>
          <w:sz w:val="20"/>
        </w:rPr>
        <w:t> </w:t>
      </w:r>
      <w:r>
        <w:rPr>
          <w:color w:val="231F20"/>
          <w:sz w:val="20"/>
        </w:rPr>
        <w:t>Workshops</w:t>
      </w:r>
      <w:r>
        <w:rPr>
          <w:color w:val="231F20"/>
          <w:spacing w:val="-3"/>
          <w:sz w:val="20"/>
        </w:rPr>
        <w:t> </w:t>
      </w:r>
      <w:r>
        <w:rPr>
          <w:color w:val="231F20"/>
          <w:sz w:val="20"/>
        </w:rPr>
        <w:t>(PERCOM</w:t>
      </w:r>
      <w:r>
        <w:rPr>
          <w:color w:val="231F20"/>
          <w:spacing w:val="-4"/>
          <w:sz w:val="20"/>
        </w:rPr>
        <w:t> </w:t>
      </w:r>
      <w:r>
        <w:rPr>
          <w:color w:val="231F20"/>
          <w:sz w:val="20"/>
        </w:rPr>
        <w:t>Workshops),</w:t>
      </w:r>
      <w:r>
        <w:rPr>
          <w:color w:val="231F20"/>
          <w:spacing w:val="-4"/>
          <w:sz w:val="20"/>
        </w:rPr>
        <w:t> </w:t>
      </w:r>
      <w:r>
        <w:rPr>
          <w:color w:val="231F20"/>
          <w:sz w:val="20"/>
        </w:rPr>
        <w:t>IEEE</w:t>
      </w:r>
      <w:r>
        <w:rPr>
          <w:color w:val="231F20"/>
          <w:spacing w:val="-3"/>
          <w:sz w:val="20"/>
        </w:rPr>
        <w:t> </w:t>
      </w:r>
      <w:r>
        <w:rPr>
          <w:color w:val="231F20"/>
          <w:sz w:val="20"/>
        </w:rPr>
        <w:t>International</w:t>
      </w:r>
      <w:r>
        <w:rPr>
          <w:color w:val="231F20"/>
          <w:spacing w:val="-3"/>
          <w:sz w:val="20"/>
        </w:rPr>
        <w:t> </w:t>
      </w:r>
      <w:r>
        <w:rPr>
          <w:color w:val="231F20"/>
          <w:sz w:val="20"/>
        </w:rPr>
        <w:t>Conference</w:t>
      </w:r>
      <w:r>
        <w:rPr>
          <w:color w:val="231F20"/>
          <w:spacing w:val="-4"/>
          <w:sz w:val="20"/>
        </w:rPr>
        <w:t> </w:t>
      </w:r>
      <w:r>
        <w:rPr>
          <w:color w:val="231F20"/>
          <w:sz w:val="20"/>
        </w:rPr>
        <w:t>on, 2011; 625-629</w:t>
      </w:r>
    </w:p>
    <w:p>
      <w:pPr>
        <w:spacing w:after="0" w:line="240" w:lineRule="auto"/>
        <w:jc w:val="left"/>
        <w:rPr>
          <w:sz w:val="20"/>
        </w:rPr>
        <w:sectPr>
          <w:pgSz w:w="10890" w:h="14860"/>
          <w:pgMar w:header="713" w:footer="0" w:top="900" w:bottom="280" w:left="460" w:right="600"/>
        </w:sectPr>
      </w:pPr>
    </w:p>
    <w:p>
      <w:pPr>
        <w:pStyle w:val="BodyText"/>
        <w:spacing w:before="121"/>
      </w:pPr>
    </w:p>
    <w:p>
      <w:pPr>
        <w:pStyle w:val="ListParagraph"/>
        <w:numPr>
          <w:ilvl w:val="0"/>
          <w:numId w:val="3"/>
        </w:numPr>
        <w:tabs>
          <w:tab w:pos="813" w:val="left" w:leader="none"/>
        </w:tabs>
        <w:spacing w:line="240" w:lineRule="auto" w:before="0" w:after="0"/>
        <w:ind w:left="813" w:right="0" w:hanging="381"/>
        <w:jc w:val="left"/>
        <w:rPr>
          <w:sz w:val="20"/>
        </w:rPr>
      </w:pPr>
      <w:r>
        <w:rPr>
          <w:color w:val="231F20"/>
          <w:sz w:val="20"/>
        </w:rPr>
        <w:t>Yuan,</w:t>
      </w:r>
      <w:r>
        <w:rPr>
          <w:color w:val="231F20"/>
          <w:spacing w:val="-2"/>
          <w:sz w:val="20"/>
        </w:rPr>
        <w:t> </w:t>
      </w:r>
      <w:r>
        <w:rPr>
          <w:color w:val="231F20"/>
          <w:sz w:val="20"/>
        </w:rPr>
        <w:t>B.</w:t>
      </w:r>
      <w:r>
        <w:rPr>
          <w:color w:val="231F20"/>
          <w:spacing w:val="-2"/>
          <w:sz w:val="20"/>
        </w:rPr>
        <w:t> </w:t>
      </w:r>
      <w:r>
        <w:rPr>
          <w:color w:val="231F20"/>
          <w:sz w:val="20"/>
        </w:rPr>
        <w:t>Herbert,</w:t>
      </w:r>
      <w:r>
        <w:rPr>
          <w:color w:val="231F20"/>
          <w:spacing w:val="-1"/>
          <w:sz w:val="20"/>
        </w:rPr>
        <w:t> </w:t>
      </w:r>
      <w:r>
        <w:rPr>
          <w:color w:val="231F20"/>
          <w:sz w:val="20"/>
        </w:rPr>
        <w:t>J.</w:t>
      </w:r>
      <w:r>
        <w:rPr>
          <w:color w:val="231F20"/>
          <w:spacing w:val="-3"/>
          <w:sz w:val="20"/>
        </w:rPr>
        <w:t> </w:t>
      </w:r>
      <w:r>
        <w:rPr>
          <w:color w:val="231F20"/>
          <w:sz w:val="20"/>
        </w:rPr>
        <w:t>Fuzzy</w:t>
      </w:r>
      <w:r>
        <w:rPr>
          <w:color w:val="231F20"/>
          <w:spacing w:val="-1"/>
          <w:sz w:val="20"/>
        </w:rPr>
        <w:t> </w:t>
      </w:r>
      <w:r>
        <w:rPr>
          <w:color w:val="231F20"/>
          <w:sz w:val="20"/>
        </w:rPr>
        <w:t>CARA</w:t>
      </w:r>
      <w:r>
        <w:rPr>
          <w:color w:val="231F20"/>
          <w:spacing w:val="-2"/>
          <w:sz w:val="20"/>
        </w:rPr>
        <w:t> </w:t>
      </w:r>
      <w:r>
        <w:rPr>
          <w:color w:val="231F20"/>
          <w:sz w:val="20"/>
        </w:rPr>
        <w:t>-</w:t>
      </w:r>
      <w:r>
        <w:rPr>
          <w:color w:val="231F20"/>
          <w:spacing w:val="-3"/>
          <w:sz w:val="20"/>
        </w:rPr>
        <w:t> </w:t>
      </w:r>
      <w:r>
        <w:rPr>
          <w:color w:val="231F20"/>
          <w:sz w:val="20"/>
        </w:rPr>
        <w:t>A</w:t>
      </w:r>
      <w:r>
        <w:rPr>
          <w:color w:val="231F20"/>
          <w:spacing w:val="-2"/>
          <w:sz w:val="20"/>
        </w:rPr>
        <w:t> </w:t>
      </w:r>
      <w:r>
        <w:rPr>
          <w:color w:val="231F20"/>
          <w:sz w:val="20"/>
        </w:rPr>
        <w:t>Fuzzy-Based</w:t>
      </w:r>
      <w:r>
        <w:rPr>
          <w:color w:val="231F20"/>
          <w:spacing w:val="-2"/>
          <w:sz w:val="20"/>
        </w:rPr>
        <w:t> </w:t>
      </w:r>
      <w:r>
        <w:rPr>
          <w:color w:val="231F20"/>
          <w:sz w:val="20"/>
        </w:rPr>
        <w:t>Context</w:t>
      </w:r>
      <w:r>
        <w:rPr>
          <w:color w:val="231F20"/>
          <w:spacing w:val="-1"/>
          <w:sz w:val="20"/>
        </w:rPr>
        <w:t> </w:t>
      </w:r>
      <w:r>
        <w:rPr>
          <w:color w:val="231F20"/>
          <w:sz w:val="20"/>
        </w:rPr>
        <w:t>Reasoning</w:t>
      </w:r>
      <w:r>
        <w:rPr>
          <w:color w:val="231F20"/>
          <w:spacing w:val="-2"/>
          <w:sz w:val="20"/>
        </w:rPr>
        <w:t> </w:t>
      </w:r>
      <w:r>
        <w:rPr>
          <w:color w:val="231F20"/>
          <w:sz w:val="20"/>
        </w:rPr>
        <w:t>System</w:t>
      </w:r>
      <w:r>
        <w:rPr>
          <w:color w:val="231F20"/>
          <w:spacing w:val="-3"/>
          <w:sz w:val="20"/>
        </w:rPr>
        <w:t> </w:t>
      </w:r>
      <w:r>
        <w:rPr>
          <w:color w:val="231F20"/>
          <w:sz w:val="20"/>
        </w:rPr>
        <w:t>For</w:t>
      </w:r>
      <w:r>
        <w:rPr>
          <w:color w:val="231F20"/>
          <w:spacing w:val="-2"/>
          <w:sz w:val="20"/>
        </w:rPr>
        <w:t> </w:t>
      </w:r>
      <w:r>
        <w:rPr>
          <w:color w:val="231F20"/>
          <w:sz w:val="20"/>
        </w:rPr>
        <w:t>Pervasive</w:t>
      </w:r>
      <w:r>
        <w:rPr>
          <w:color w:val="231F20"/>
          <w:spacing w:val="-1"/>
          <w:sz w:val="20"/>
        </w:rPr>
        <w:t> </w:t>
      </w:r>
      <w:r>
        <w:rPr>
          <w:color w:val="231F20"/>
          <w:spacing w:val="-2"/>
          <w:sz w:val="20"/>
        </w:rPr>
        <w:t>Healthcare,</w:t>
      </w:r>
    </w:p>
    <w:p>
      <w:pPr>
        <w:pStyle w:val="BodyText"/>
        <w:spacing w:before="1"/>
        <w:ind w:left="432"/>
      </w:pPr>
      <w:r>
        <w:rPr>
          <w:color w:val="231F20"/>
        </w:rPr>
        <w:t>Procedia</w:t>
      </w:r>
      <w:r>
        <w:rPr>
          <w:color w:val="231F20"/>
          <w:spacing w:val="-5"/>
        </w:rPr>
        <w:t> </w:t>
      </w:r>
      <w:r>
        <w:rPr>
          <w:color w:val="231F20"/>
        </w:rPr>
        <w:t>Computer</w:t>
      </w:r>
      <w:r>
        <w:rPr>
          <w:color w:val="231F20"/>
          <w:spacing w:val="-5"/>
        </w:rPr>
        <w:t> </w:t>
      </w:r>
      <w:r>
        <w:rPr>
          <w:color w:val="231F20"/>
        </w:rPr>
        <w:t>Science,</w:t>
      </w:r>
      <w:r>
        <w:rPr>
          <w:color w:val="231F20"/>
          <w:spacing w:val="-6"/>
        </w:rPr>
        <w:t> </w:t>
      </w:r>
      <w:r>
        <w:rPr>
          <w:color w:val="231F20"/>
        </w:rPr>
        <w:t>2012;</w:t>
      </w:r>
      <w:r>
        <w:rPr>
          <w:color w:val="231F20"/>
          <w:spacing w:val="-5"/>
        </w:rPr>
        <w:t> </w:t>
      </w:r>
      <w:r>
        <w:rPr>
          <w:color w:val="231F20"/>
        </w:rPr>
        <w:t>10:</w:t>
      </w:r>
      <w:r>
        <w:rPr>
          <w:color w:val="231F20"/>
          <w:spacing w:val="-6"/>
        </w:rPr>
        <w:t> </w:t>
      </w:r>
      <w:r>
        <w:rPr>
          <w:color w:val="231F20"/>
        </w:rPr>
        <w:t>357-</w:t>
      </w:r>
      <w:r>
        <w:rPr>
          <w:color w:val="231F20"/>
          <w:spacing w:val="-5"/>
        </w:rPr>
        <w:t>365</w:t>
      </w:r>
    </w:p>
    <w:p>
      <w:pPr>
        <w:pStyle w:val="ListParagraph"/>
        <w:numPr>
          <w:ilvl w:val="0"/>
          <w:numId w:val="3"/>
        </w:numPr>
        <w:tabs>
          <w:tab w:pos="812" w:val="left" w:leader="none"/>
        </w:tabs>
        <w:spacing w:line="230" w:lineRule="exact" w:before="0" w:after="0"/>
        <w:ind w:left="812" w:right="0" w:hanging="380"/>
        <w:jc w:val="left"/>
        <w:rPr>
          <w:sz w:val="20"/>
        </w:rPr>
      </w:pPr>
      <w:r>
        <w:rPr>
          <w:color w:val="231F20"/>
          <w:spacing w:val="-2"/>
          <w:sz w:val="20"/>
        </w:rPr>
        <w:t>jCOLIBRI:</w:t>
      </w:r>
      <w:r>
        <w:rPr>
          <w:color w:val="231F20"/>
          <w:spacing w:val="12"/>
          <w:sz w:val="20"/>
        </w:rPr>
        <w:t> </w:t>
      </w:r>
      <w:r>
        <w:rPr>
          <w:color w:val="231F20"/>
          <w:spacing w:val="-2"/>
          <w:sz w:val="20"/>
        </w:rPr>
        <w:t>CBR</w:t>
      </w:r>
      <w:r>
        <w:rPr>
          <w:color w:val="231F20"/>
          <w:spacing w:val="14"/>
          <w:sz w:val="20"/>
        </w:rPr>
        <w:t> </w:t>
      </w:r>
      <w:r>
        <w:rPr>
          <w:color w:val="231F20"/>
          <w:spacing w:val="-2"/>
          <w:sz w:val="20"/>
        </w:rPr>
        <w:t>Framework,</w:t>
      </w:r>
      <w:r>
        <w:rPr>
          <w:color w:val="231F20"/>
          <w:spacing w:val="13"/>
          <w:sz w:val="20"/>
        </w:rPr>
        <w:t> </w:t>
      </w:r>
      <w:r>
        <w:rPr>
          <w:color w:val="231F20"/>
          <w:spacing w:val="-2"/>
          <w:sz w:val="20"/>
        </w:rPr>
        <w:t>http://</w:t>
      </w:r>
      <w:r>
        <w:rPr>
          <w:color w:val="231F20"/>
          <w:spacing w:val="15"/>
          <w:sz w:val="20"/>
        </w:rPr>
        <w:t> </w:t>
      </w:r>
      <w:r>
        <w:rPr>
          <w:color w:val="231F20"/>
          <w:spacing w:val="-2"/>
          <w:sz w:val="20"/>
        </w:rPr>
        <w:t>sourceforge.net/projects/jcolibri-cbr</w:t>
      </w:r>
      <w:r>
        <w:rPr>
          <w:color w:val="231F20"/>
          <w:spacing w:val="12"/>
          <w:sz w:val="20"/>
        </w:rPr>
        <w:t> </w:t>
      </w:r>
      <w:r>
        <w:rPr>
          <w:color w:val="231F20"/>
          <w:spacing w:val="-4"/>
          <w:sz w:val="20"/>
        </w:rPr>
        <w:t>2013</w:t>
      </w:r>
    </w:p>
    <w:p>
      <w:pPr>
        <w:pStyle w:val="ListParagraph"/>
        <w:numPr>
          <w:ilvl w:val="0"/>
          <w:numId w:val="3"/>
        </w:numPr>
        <w:tabs>
          <w:tab w:pos="811" w:val="left" w:leader="none"/>
        </w:tabs>
        <w:spacing w:line="240" w:lineRule="auto" w:before="0" w:after="0"/>
        <w:ind w:left="432" w:right="994" w:firstLine="0"/>
        <w:jc w:val="left"/>
        <w:rPr>
          <w:sz w:val="20"/>
        </w:rPr>
      </w:pPr>
      <w:r>
        <w:rPr>
          <w:color w:val="231F20"/>
          <w:sz w:val="20"/>
        </w:rPr>
        <w:t>Swets,</w:t>
      </w:r>
      <w:r>
        <w:rPr>
          <w:color w:val="231F20"/>
          <w:spacing w:val="-2"/>
          <w:sz w:val="20"/>
        </w:rPr>
        <w:t> </w:t>
      </w:r>
      <w:r>
        <w:rPr>
          <w:color w:val="231F20"/>
          <w:sz w:val="20"/>
        </w:rPr>
        <w:t>John</w:t>
      </w:r>
      <w:r>
        <w:rPr>
          <w:color w:val="231F20"/>
          <w:spacing w:val="-2"/>
          <w:sz w:val="20"/>
        </w:rPr>
        <w:t> </w:t>
      </w:r>
      <w:r>
        <w:rPr>
          <w:color w:val="231F20"/>
          <w:sz w:val="20"/>
        </w:rPr>
        <w:t>A.:</w:t>
      </w:r>
      <w:r>
        <w:rPr>
          <w:color w:val="231F20"/>
          <w:spacing w:val="-2"/>
          <w:sz w:val="20"/>
        </w:rPr>
        <w:t> </w:t>
      </w:r>
      <w:r>
        <w:rPr>
          <w:color w:val="231F20"/>
          <w:sz w:val="20"/>
        </w:rPr>
        <w:t>Signal</w:t>
      </w:r>
      <w:r>
        <w:rPr>
          <w:color w:val="231F20"/>
          <w:spacing w:val="-3"/>
          <w:sz w:val="20"/>
        </w:rPr>
        <w:t> </w:t>
      </w:r>
      <w:r>
        <w:rPr>
          <w:color w:val="231F20"/>
          <w:sz w:val="20"/>
        </w:rPr>
        <w:t>detection</w:t>
      </w:r>
      <w:r>
        <w:rPr>
          <w:color w:val="231F20"/>
          <w:spacing w:val="-2"/>
          <w:sz w:val="20"/>
        </w:rPr>
        <w:t> </w:t>
      </w:r>
      <w:r>
        <w:rPr>
          <w:color w:val="231F20"/>
          <w:sz w:val="20"/>
        </w:rPr>
        <w:t>theory</w:t>
      </w:r>
      <w:r>
        <w:rPr>
          <w:color w:val="231F20"/>
          <w:spacing w:val="-4"/>
          <w:sz w:val="20"/>
        </w:rPr>
        <w:t> </w:t>
      </w:r>
      <w:r>
        <w:rPr>
          <w:color w:val="231F20"/>
          <w:sz w:val="20"/>
        </w:rPr>
        <w:t>and</w:t>
      </w:r>
      <w:r>
        <w:rPr>
          <w:color w:val="231F20"/>
          <w:spacing w:val="-2"/>
          <w:sz w:val="20"/>
        </w:rPr>
        <w:t> </w:t>
      </w:r>
      <w:r>
        <w:rPr>
          <w:color w:val="231F20"/>
          <w:sz w:val="20"/>
        </w:rPr>
        <w:t>ROC</w:t>
      </w:r>
      <w:r>
        <w:rPr>
          <w:color w:val="231F20"/>
          <w:spacing w:val="-2"/>
          <w:sz w:val="20"/>
        </w:rPr>
        <w:t> </w:t>
      </w:r>
      <w:r>
        <w:rPr>
          <w:color w:val="231F20"/>
          <w:sz w:val="20"/>
        </w:rPr>
        <w:t>analysis</w:t>
      </w:r>
      <w:r>
        <w:rPr>
          <w:color w:val="231F20"/>
          <w:spacing w:val="-2"/>
          <w:sz w:val="20"/>
        </w:rPr>
        <w:t> </w:t>
      </w:r>
      <w:r>
        <w:rPr>
          <w:color w:val="231F20"/>
          <w:sz w:val="20"/>
        </w:rPr>
        <w:t>in</w:t>
      </w:r>
      <w:r>
        <w:rPr>
          <w:color w:val="231F20"/>
          <w:spacing w:val="-2"/>
          <w:sz w:val="20"/>
        </w:rPr>
        <w:t> </w:t>
      </w:r>
      <w:r>
        <w:rPr>
          <w:color w:val="231F20"/>
          <w:sz w:val="20"/>
        </w:rPr>
        <w:t>psychology</w:t>
      </w:r>
      <w:r>
        <w:rPr>
          <w:color w:val="231F20"/>
          <w:spacing w:val="-2"/>
          <w:sz w:val="20"/>
        </w:rPr>
        <w:t> </w:t>
      </w:r>
      <w:r>
        <w:rPr>
          <w:color w:val="231F20"/>
          <w:sz w:val="20"/>
        </w:rPr>
        <w:t>and</w:t>
      </w:r>
      <w:r>
        <w:rPr>
          <w:color w:val="231F20"/>
          <w:spacing w:val="-3"/>
          <w:sz w:val="20"/>
        </w:rPr>
        <w:t> </w:t>
      </w:r>
      <w:r>
        <w:rPr>
          <w:color w:val="231F20"/>
          <w:sz w:val="20"/>
        </w:rPr>
        <w:t>diagnostics,</w:t>
      </w:r>
      <w:r>
        <w:rPr>
          <w:color w:val="231F20"/>
          <w:spacing w:val="-2"/>
          <w:sz w:val="20"/>
        </w:rPr>
        <w:t> </w:t>
      </w:r>
      <w:r>
        <w:rPr>
          <w:color w:val="231F20"/>
          <w:sz w:val="20"/>
        </w:rPr>
        <w:t>Lawrence Erlbaum Associates, Mahwah, NJ 1996</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53344">
              <wp:simplePos x="0" y="0"/>
              <wp:positionH relativeFrom="page">
                <wp:posOffset>1973851</wp:posOffset>
              </wp:positionH>
              <wp:positionV relativeFrom="page">
                <wp:posOffset>455282</wp:posOffset>
              </wp:positionV>
              <wp:extent cx="298196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981960" cy="137160"/>
                      </a:xfrm>
                      <a:prstGeom prst="rect">
                        <a:avLst/>
                      </a:prstGeom>
                    </wps:spPr>
                    <wps:txbx>
                      <w:txbxContent>
                        <w:p>
                          <w:pPr>
                            <w:spacing w:before="12"/>
                            <w:ind w:left="20" w:right="0" w:firstLine="0"/>
                            <w:jc w:val="left"/>
                            <w:rPr>
                              <w:i/>
                              <w:sz w:val="16"/>
                            </w:rPr>
                          </w:pPr>
                          <w:r>
                            <w:rPr>
                              <w:i/>
                              <w:color w:val="231F20"/>
                              <w:sz w:val="16"/>
                            </w:rPr>
                            <w:t>Bingchuan</w:t>
                          </w:r>
                          <w:r>
                            <w:rPr>
                              <w:i/>
                              <w:color w:val="231F20"/>
                              <w:spacing w:val="-3"/>
                              <w:sz w:val="16"/>
                            </w:rPr>
                            <w:t> </w:t>
                          </w:r>
                          <w:r>
                            <w:rPr>
                              <w:i/>
                              <w:color w:val="231F20"/>
                              <w:sz w:val="16"/>
                            </w:rPr>
                            <w:t>Yuan</w:t>
                          </w:r>
                          <w:r>
                            <w:rPr>
                              <w:i/>
                              <w:color w:val="231F20"/>
                              <w:spacing w:val="-3"/>
                              <w:sz w:val="16"/>
                            </w:rPr>
                            <w:t> </w:t>
                          </w:r>
                          <w:r>
                            <w:rPr>
                              <w:i/>
                              <w:color w:val="231F20"/>
                              <w:sz w:val="16"/>
                            </w:rPr>
                            <w:t>and</w:t>
                          </w:r>
                          <w:r>
                            <w:rPr>
                              <w:i/>
                              <w:color w:val="231F20"/>
                              <w:spacing w:val="-2"/>
                              <w:sz w:val="16"/>
                            </w:rPr>
                            <w:t> </w:t>
                          </w:r>
                          <w:r>
                            <w:rPr>
                              <w:i/>
                              <w:color w:val="231F20"/>
                              <w:sz w:val="16"/>
                            </w:rPr>
                            <w:t>John</w:t>
                          </w:r>
                          <w:r>
                            <w:rPr>
                              <w:i/>
                              <w:color w:val="231F20"/>
                              <w:spacing w:val="-3"/>
                              <w:sz w:val="16"/>
                            </w:rPr>
                            <w:t> </w:t>
                          </w:r>
                          <w:r>
                            <w:rPr>
                              <w:i/>
                              <w:color w:val="231F20"/>
                              <w:sz w:val="16"/>
                            </w:rPr>
                            <w:t>Herbert</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4</w:t>
                          </w:r>
                          <w:r>
                            <w:rPr>
                              <w:i/>
                              <w:color w:val="231F20"/>
                              <w:spacing w:val="-3"/>
                              <w:sz w:val="16"/>
                            </w:rPr>
                            <w:t> </w:t>
                          </w:r>
                          <w:r>
                            <w:rPr>
                              <w:i/>
                              <w:color w:val="231F20"/>
                              <w:sz w:val="16"/>
                            </w:rPr>
                            <w:t>(2013)</w:t>
                          </w:r>
                          <w:r>
                            <w:rPr>
                              <w:i/>
                              <w:color w:val="231F20"/>
                              <w:spacing w:val="-2"/>
                              <w:sz w:val="16"/>
                            </w:rPr>
                            <w:t> </w:t>
                          </w:r>
                          <w:r>
                            <w:rPr>
                              <w:i/>
                              <w:color w:val="231F20"/>
                              <w:sz w:val="16"/>
                            </w:rPr>
                            <w:t>268</w:t>
                          </w:r>
                          <w:r>
                            <w:rPr>
                              <w:i/>
                              <w:color w:val="231F20"/>
                              <w:spacing w:val="-3"/>
                              <w:sz w:val="16"/>
                            </w:rPr>
                            <w:t> </w:t>
                          </w:r>
                          <w:r>
                            <w:rPr>
                              <w:i/>
                              <w:color w:val="231F20"/>
                              <w:sz w:val="16"/>
                            </w:rPr>
                            <w:t>–</w:t>
                          </w:r>
                          <w:r>
                            <w:rPr>
                              <w:i/>
                              <w:color w:val="231F20"/>
                              <w:spacing w:val="-2"/>
                              <w:sz w:val="16"/>
                            </w:rPr>
                            <w:t> </w:t>
                          </w:r>
                          <w:r>
                            <w:rPr>
                              <w:i/>
                              <w:color w:val="231F20"/>
                              <w:spacing w:val="-5"/>
                              <w:sz w:val="16"/>
                            </w:rPr>
                            <w:t>274</w:t>
                          </w:r>
                        </w:p>
                      </w:txbxContent>
                    </wps:txbx>
                    <wps:bodyPr wrap="square" lIns="0" tIns="0" rIns="0" bIns="0" rtlCol="0">
                      <a:noAutofit/>
                    </wps:bodyPr>
                  </wps:wsp>
                </a:graphicData>
              </a:graphic>
            </wp:anchor>
          </w:drawing>
        </mc:Choice>
        <mc:Fallback>
          <w:pict>
            <v:shape style="position:absolute;margin-left:155.421402pt;margin-top:35.849003pt;width:234.8pt;height:10.8pt;mso-position-horizontal-relative:page;mso-position-vertical-relative:page;z-index:-15963136" type="#_x0000_t202" id="docshape5" filled="false" stroked="false">
              <v:textbox inset="0,0,0,0">
                <w:txbxContent>
                  <w:p>
                    <w:pPr>
                      <w:spacing w:before="12"/>
                      <w:ind w:left="20" w:right="0" w:firstLine="0"/>
                      <w:jc w:val="left"/>
                      <w:rPr>
                        <w:i/>
                        <w:sz w:val="16"/>
                      </w:rPr>
                    </w:pPr>
                    <w:r>
                      <w:rPr>
                        <w:i/>
                        <w:color w:val="231F20"/>
                        <w:sz w:val="16"/>
                      </w:rPr>
                      <w:t>Bingchuan</w:t>
                    </w:r>
                    <w:r>
                      <w:rPr>
                        <w:i/>
                        <w:color w:val="231F20"/>
                        <w:spacing w:val="-3"/>
                        <w:sz w:val="16"/>
                      </w:rPr>
                      <w:t> </w:t>
                    </w:r>
                    <w:r>
                      <w:rPr>
                        <w:i/>
                        <w:color w:val="231F20"/>
                        <w:sz w:val="16"/>
                      </w:rPr>
                      <w:t>Yuan</w:t>
                    </w:r>
                    <w:r>
                      <w:rPr>
                        <w:i/>
                        <w:color w:val="231F20"/>
                        <w:spacing w:val="-3"/>
                        <w:sz w:val="16"/>
                      </w:rPr>
                      <w:t> </w:t>
                    </w:r>
                    <w:r>
                      <w:rPr>
                        <w:i/>
                        <w:color w:val="231F20"/>
                        <w:sz w:val="16"/>
                      </w:rPr>
                      <w:t>and</w:t>
                    </w:r>
                    <w:r>
                      <w:rPr>
                        <w:i/>
                        <w:color w:val="231F20"/>
                        <w:spacing w:val="-2"/>
                        <w:sz w:val="16"/>
                      </w:rPr>
                      <w:t> </w:t>
                    </w:r>
                    <w:r>
                      <w:rPr>
                        <w:i/>
                        <w:color w:val="231F20"/>
                        <w:sz w:val="16"/>
                      </w:rPr>
                      <w:t>John</w:t>
                    </w:r>
                    <w:r>
                      <w:rPr>
                        <w:i/>
                        <w:color w:val="231F20"/>
                        <w:spacing w:val="-3"/>
                        <w:sz w:val="16"/>
                      </w:rPr>
                      <w:t> </w:t>
                    </w:r>
                    <w:r>
                      <w:rPr>
                        <w:i/>
                        <w:color w:val="231F20"/>
                        <w:sz w:val="16"/>
                      </w:rPr>
                      <w:t>Herbert</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4</w:t>
                    </w:r>
                    <w:r>
                      <w:rPr>
                        <w:i/>
                        <w:color w:val="231F20"/>
                        <w:spacing w:val="-3"/>
                        <w:sz w:val="16"/>
                      </w:rPr>
                      <w:t> </w:t>
                    </w:r>
                    <w:r>
                      <w:rPr>
                        <w:i/>
                        <w:color w:val="231F20"/>
                        <w:sz w:val="16"/>
                      </w:rPr>
                      <w:t>(2013)</w:t>
                    </w:r>
                    <w:r>
                      <w:rPr>
                        <w:i/>
                        <w:color w:val="231F20"/>
                        <w:spacing w:val="-2"/>
                        <w:sz w:val="16"/>
                      </w:rPr>
                      <w:t> </w:t>
                    </w:r>
                    <w:r>
                      <w:rPr>
                        <w:i/>
                        <w:color w:val="231F20"/>
                        <w:sz w:val="16"/>
                      </w:rPr>
                      <w:t>268</w:t>
                    </w:r>
                    <w:r>
                      <w:rPr>
                        <w:i/>
                        <w:color w:val="231F20"/>
                        <w:spacing w:val="-3"/>
                        <w:sz w:val="16"/>
                      </w:rPr>
                      <w:t> </w:t>
                    </w:r>
                    <w:r>
                      <w:rPr>
                        <w:i/>
                        <w:color w:val="231F20"/>
                        <w:sz w:val="16"/>
                      </w:rPr>
                      <w:t>–</w:t>
                    </w:r>
                    <w:r>
                      <w:rPr>
                        <w:i/>
                        <w:color w:val="231F20"/>
                        <w:spacing w:val="-2"/>
                        <w:sz w:val="16"/>
                      </w:rPr>
                      <w:t> </w:t>
                    </w:r>
                    <w:r>
                      <w:rPr>
                        <w:i/>
                        <w:color w:val="231F20"/>
                        <w:spacing w:val="-5"/>
                        <w:sz w:val="16"/>
                      </w:rPr>
                      <w:t>274</w:t>
                    </w:r>
                  </w:p>
                </w:txbxContent>
              </v:textbox>
              <w10:wrap type="none"/>
            </v:shape>
          </w:pict>
        </mc:Fallback>
      </mc:AlternateContent>
    </w:r>
    <w:r>
      <w:rPr/>
      <mc:AlternateContent>
        <mc:Choice Requires="wps">
          <w:drawing>
            <wp:anchor distT="0" distB="0" distL="0" distR="0" allowOverlap="1" layoutInCell="1" locked="0" behindDoc="1" simplePos="0" relativeHeight="487353856">
              <wp:simplePos x="0" y="0"/>
              <wp:positionH relativeFrom="page">
                <wp:posOffset>6297714</wp:posOffset>
              </wp:positionH>
              <wp:positionV relativeFrom="page">
                <wp:posOffset>453656</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269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62624"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269</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54368">
              <wp:simplePos x="0" y="0"/>
              <wp:positionH relativeFrom="page">
                <wp:posOffset>375899</wp:posOffset>
              </wp:positionH>
              <wp:positionV relativeFrom="page">
                <wp:posOffset>453758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270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62112"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270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54880">
              <wp:simplePos x="0" y="0"/>
              <wp:positionH relativeFrom="page">
                <wp:posOffset>2176444</wp:posOffset>
              </wp:positionH>
              <wp:positionV relativeFrom="page">
                <wp:posOffset>455282</wp:posOffset>
              </wp:positionV>
              <wp:extent cx="298196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981960" cy="137160"/>
                      </a:xfrm>
                      <a:prstGeom prst="rect">
                        <a:avLst/>
                      </a:prstGeom>
                    </wps:spPr>
                    <wps:txbx>
                      <w:txbxContent>
                        <w:p>
                          <w:pPr>
                            <w:spacing w:before="12"/>
                            <w:ind w:left="20" w:right="0" w:firstLine="0"/>
                            <w:jc w:val="left"/>
                            <w:rPr>
                              <w:i/>
                              <w:sz w:val="16"/>
                            </w:rPr>
                          </w:pPr>
                          <w:r>
                            <w:rPr>
                              <w:i/>
                              <w:color w:val="231F20"/>
                              <w:sz w:val="16"/>
                            </w:rPr>
                            <w:t>Bingchuan</w:t>
                          </w:r>
                          <w:r>
                            <w:rPr>
                              <w:i/>
                              <w:color w:val="231F20"/>
                              <w:spacing w:val="-3"/>
                              <w:sz w:val="16"/>
                            </w:rPr>
                            <w:t> </w:t>
                          </w:r>
                          <w:r>
                            <w:rPr>
                              <w:i/>
                              <w:color w:val="231F20"/>
                              <w:sz w:val="16"/>
                            </w:rPr>
                            <w:t>Yuan</w:t>
                          </w:r>
                          <w:r>
                            <w:rPr>
                              <w:i/>
                              <w:color w:val="231F20"/>
                              <w:spacing w:val="-3"/>
                              <w:sz w:val="16"/>
                            </w:rPr>
                            <w:t> </w:t>
                          </w:r>
                          <w:r>
                            <w:rPr>
                              <w:i/>
                              <w:color w:val="231F20"/>
                              <w:sz w:val="16"/>
                            </w:rPr>
                            <w:t>and</w:t>
                          </w:r>
                          <w:r>
                            <w:rPr>
                              <w:i/>
                              <w:color w:val="231F20"/>
                              <w:spacing w:val="-2"/>
                              <w:sz w:val="16"/>
                            </w:rPr>
                            <w:t> </w:t>
                          </w:r>
                          <w:r>
                            <w:rPr>
                              <w:i/>
                              <w:color w:val="231F20"/>
                              <w:sz w:val="16"/>
                            </w:rPr>
                            <w:t>John</w:t>
                          </w:r>
                          <w:r>
                            <w:rPr>
                              <w:i/>
                              <w:color w:val="231F20"/>
                              <w:spacing w:val="-3"/>
                              <w:sz w:val="16"/>
                            </w:rPr>
                            <w:t> </w:t>
                          </w:r>
                          <w:r>
                            <w:rPr>
                              <w:i/>
                              <w:color w:val="231F20"/>
                              <w:sz w:val="16"/>
                            </w:rPr>
                            <w:t>Herbert</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4</w:t>
                          </w:r>
                          <w:r>
                            <w:rPr>
                              <w:i/>
                              <w:color w:val="231F20"/>
                              <w:spacing w:val="-3"/>
                              <w:sz w:val="16"/>
                            </w:rPr>
                            <w:t> </w:t>
                          </w:r>
                          <w:r>
                            <w:rPr>
                              <w:i/>
                              <w:color w:val="231F20"/>
                              <w:sz w:val="16"/>
                            </w:rPr>
                            <w:t>(2013)</w:t>
                          </w:r>
                          <w:r>
                            <w:rPr>
                              <w:i/>
                              <w:color w:val="231F20"/>
                              <w:spacing w:val="-2"/>
                              <w:sz w:val="16"/>
                            </w:rPr>
                            <w:t> </w:t>
                          </w:r>
                          <w:r>
                            <w:rPr>
                              <w:i/>
                              <w:color w:val="231F20"/>
                              <w:sz w:val="16"/>
                            </w:rPr>
                            <w:t>268</w:t>
                          </w:r>
                          <w:r>
                            <w:rPr>
                              <w:i/>
                              <w:color w:val="231F20"/>
                              <w:spacing w:val="-3"/>
                              <w:sz w:val="16"/>
                            </w:rPr>
                            <w:t> </w:t>
                          </w:r>
                          <w:r>
                            <w:rPr>
                              <w:i/>
                              <w:color w:val="231F20"/>
                              <w:sz w:val="16"/>
                            </w:rPr>
                            <w:t>–</w:t>
                          </w:r>
                          <w:r>
                            <w:rPr>
                              <w:i/>
                              <w:color w:val="231F20"/>
                              <w:spacing w:val="-2"/>
                              <w:sz w:val="16"/>
                            </w:rPr>
                            <w:t> </w:t>
                          </w:r>
                          <w:r>
                            <w:rPr>
                              <w:i/>
                              <w:color w:val="231F20"/>
                              <w:spacing w:val="-5"/>
                              <w:sz w:val="16"/>
                            </w:rPr>
                            <w:t>274</w:t>
                          </w:r>
                        </w:p>
                      </w:txbxContent>
                    </wps:txbx>
                    <wps:bodyPr wrap="square" lIns="0" tIns="0" rIns="0" bIns="0" rtlCol="0">
                      <a:noAutofit/>
                    </wps:bodyPr>
                  </wps:wsp>
                </a:graphicData>
              </a:graphic>
            </wp:anchor>
          </w:drawing>
        </mc:Choice>
        <mc:Fallback>
          <w:pict>
            <v:shape style="position:absolute;margin-left:171.373596pt;margin-top:35.849003pt;width:234.8pt;height:10.8pt;mso-position-horizontal-relative:page;mso-position-vertical-relative:page;z-index:-15961600" type="#_x0000_t202" id="docshape8" filled="false" stroked="false">
              <v:textbox inset="0,0,0,0">
                <w:txbxContent>
                  <w:p>
                    <w:pPr>
                      <w:spacing w:before="12"/>
                      <w:ind w:left="20" w:right="0" w:firstLine="0"/>
                      <w:jc w:val="left"/>
                      <w:rPr>
                        <w:i/>
                        <w:sz w:val="16"/>
                      </w:rPr>
                    </w:pPr>
                    <w:r>
                      <w:rPr>
                        <w:i/>
                        <w:color w:val="231F20"/>
                        <w:sz w:val="16"/>
                      </w:rPr>
                      <w:t>Bingchuan</w:t>
                    </w:r>
                    <w:r>
                      <w:rPr>
                        <w:i/>
                        <w:color w:val="231F20"/>
                        <w:spacing w:val="-3"/>
                        <w:sz w:val="16"/>
                      </w:rPr>
                      <w:t> </w:t>
                    </w:r>
                    <w:r>
                      <w:rPr>
                        <w:i/>
                        <w:color w:val="231F20"/>
                        <w:sz w:val="16"/>
                      </w:rPr>
                      <w:t>Yuan</w:t>
                    </w:r>
                    <w:r>
                      <w:rPr>
                        <w:i/>
                        <w:color w:val="231F20"/>
                        <w:spacing w:val="-3"/>
                        <w:sz w:val="16"/>
                      </w:rPr>
                      <w:t> </w:t>
                    </w:r>
                    <w:r>
                      <w:rPr>
                        <w:i/>
                        <w:color w:val="231F20"/>
                        <w:sz w:val="16"/>
                      </w:rPr>
                      <w:t>and</w:t>
                    </w:r>
                    <w:r>
                      <w:rPr>
                        <w:i/>
                        <w:color w:val="231F20"/>
                        <w:spacing w:val="-2"/>
                        <w:sz w:val="16"/>
                      </w:rPr>
                      <w:t> </w:t>
                    </w:r>
                    <w:r>
                      <w:rPr>
                        <w:i/>
                        <w:color w:val="231F20"/>
                        <w:sz w:val="16"/>
                      </w:rPr>
                      <w:t>John</w:t>
                    </w:r>
                    <w:r>
                      <w:rPr>
                        <w:i/>
                        <w:color w:val="231F20"/>
                        <w:spacing w:val="-3"/>
                        <w:sz w:val="16"/>
                      </w:rPr>
                      <w:t> </w:t>
                    </w:r>
                    <w:r>
                      <w:rPr>
                        <w:i/>
                        <w:color w:val="231F20"/>
                        <w:sz w:val="16"/>
                      </w:rPr>
                      <w:t>Herbert</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4</w:t>
                    </w:r>
                    <w:r>
                      <w:rPr>
                        <w:i/>
                        <w:color w:val="231F20"/>
                        <w:spacing w:val="-3"/>
                        <w:sz w:val="16"/>
                      </w:rPr>
                      <w:t> </w:t>
                    </w:r>
                    <w:r>
                      <w:rPr>
                        <w:i/>
                        <w:color w:val="231F20"/>
                        <w:sz w:val="16"/>
                      </w:rPr>
                      <w:t>(2013)</w:t>
                    </w:r>
                    <w:r>
                      <w:rPr>
                        <w:i/>
                        <w:color w:val="231F20"/>
                        <w:spacing w:val="-2"/>
                        <w:sz w:val="16"/>
                      </w:rPr>
                      <w:t> </w:t>
                    </w:r>
                    <w:r>
                      <w:rPr>
                        <w:i/>
                        <w:color w:val="231F20"/>
                        <w:sz w:val="16"/>
                      </w:rPr>
                      <w:t>268</w:t>
                    </w:r>
                    <w:r>
                      <w:rPr>
                        <w:i/>
                        <w:color w:val="231F20"/>
                        <w:spacing w:val="-3"/>
                        <w:sz w:val="16"/>
                      </w:rPr>
                      <w:t> </w:t>
                    </w:r>
                    <w:r>
                      <w:rPr>
                        <w:i/>
                        <w:color w:val="231F20"/>
                        <w:sz w:val="16"/>
                      </w:rPr>
                      <w:t>–</w:t>
                    </w:r>
                    <w:r>
                      <w:rPr>
                        <w:i/>
                        <w:color w:val="231F20"/>
                        <w:spacing w:val="-2"/>
                        <w:sz w:val="16"/>
                      </w:rPr>
                      <w:t> </w:t>
                    </w:r>
                    <w:r>
                      <w:rPr>
                        <w:i/>
                        <w:color w:val="231F20"/>
                        <w:spacing w:val="-5"/>
                        <w:sz w:val="16"/>
                      </w:rPr>
                      <w:t>274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4"/>
      <w:numFmt w:val="decimal"/>
      <w:lvlText w:val="[%1]"/>
      <w:lvlJc w:val="left"/>
      <w:pPr>
        <w:ind w:left="605" w:hanging="384"/>
        <w:jc w:val="righ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522" w:hanging="384"/>
      </w:pPr>
      <w:rPr>
        <w:rFonts w:hint="default"/>
        <w:lang w:val="en-US" w:eastAsia="en-US" w:bidi="ar-SA"/>
      </w:rPr>
    </w:lvl>
    <w:lvl w:ilvl="2">
      <w:start w:val="0"/>
      <w:numFmt w:val="bullet"/>
      <w:lvlText w:val="•"/>
      <w:lvlJc w:val="left"/>
      <w:pPr>
        <w:ind w:left="2445" w:hanging="384"/>
      </w:pPr>
      <w:rPr>
        <w:rFonts w:hint="default"/>
        <w:lang w:val="en-US" w:eastAsia="en-US" w:bidi="ar-SA"/>
      </w:rPr>
    </w:lvl>
    <w:lvl w:ilvl="3">
      <w:start w:val="0"/>
      <w:numFmt w:val="bullet"/>
      <w:lvlText w:val="•"/>
      <w:lvlJc w:val="left"/>
      <w:pPr>
        <w:ind w:left="3367" w:hanging="384"/>
      </w:pPr>
      <w:rPr>
        <w:rFonts w:hint="default"/>
        <w:lang w:val="en-US" w:eastAsia="en-US" w:bidi="ar-SA"/>
      </w:rPr>
    </w:lvl>
    <w:lvl w:ilvl="4">
      <w:start w:val="0"/>
      <w:numFmt w:val="bullet"/>
      <w:lvlText w:val="•"/>
      <w:lvlJc w:val="left"/>
      <w:pPr>
        <w:ind w:left="4290" w:hanging="384"/>
      </w:pPr>
      <w:rPr>
        <w:rFonts w:hint="default"/>
        <w:lang w:val="en-US" w:eastAsia="en-US" w:bidi="ar-SA"/>
      </w:rPr>
    </w:lvl>
    <w:lvl w:ilvl="5">
      <w:start w:val="0"/>
      <w:numFmt w:val="bullet"/>
      <w:lvlText w:val="•"/>
      <w:lvlJc w:val="left"/>
      <w:pPr>
        <w:ind w:left="5212" w:hanging="384"/>
      </w:pPr>
      <w:rPr>
        <w:rFonts w:hint="default"/>
        <w:lang w:val="en-US" w:eastAsia="en-US" w:bidi="ar-SA"/>
      </w:rPr>
    </w:lvl>
    <w:lvl w:ilvl="6">
      <w:start w:val="0"/>
      <w:numFmt w:val="bullet"/>
      <w:lvlText w:val="•"/>
      <w:lvlJc w:val="left"/>
      <w:pPr>
        <w:ind w:left="6135" w:hanging="384"/>
      </w:pPr>
      <w:rPr>
        <w:rFonts w:hint="default"/>
        <w:lang w:val="en-US" w:eastAsia="en-US" w:bidi="ar-SA"/>
      </w:rPr>
    </w:lvl>
    <w:lvl w:ilvl="7">
      <w:start w:val="0"/>
      <w:numFmt w:val="bullet"/>
      <w:lvlText w:val="•"/>
      <w:lvlJc w:val="left"/>
      <w:pPr>
        <w:ind w:left="7057" w:hanging="384"/>
      </w:pPr>
      <w:rPr>
        <w:rFonts w:hint="default"/>
        <w:lang w:val="en-US" w:eastAsia="en-US" w:bidi="ar-SA"/>
      </w:rPr>
    </w:lvl>
    <w:lvl w:ilvl="8">
      <w:start w:val="0"/>
      <w:numFmt w:val="bullet"/>
      <w:lvlText w:val="•"/>
      <w:lvlJc w:val="left"/>
      <w:pPr>
        <w:ind w:left="7980" w:hanging="384"/>
      </w:pPr>
      <w:rPr>
        <w:rFonts w:hint="default"/>
        <w:lang w:val="en-US" w:eastAsia="en-US" w:bidi="ar-SA"/>
      </w:rPr>
    </w:lvl>
  </w:abstractNum>
  <w:abstractNum w:abstractNumId="1">
    <w:multiLevelType w:val="hybridMultilevel"/>
    <w:lvl w:ilvl="0">
      <w:start w:val="1"/>
      <w:numFmt w:val="decimal"/>
      <w:lvlText w:val="[%1]"/>
      <w:lvlJc w:val="left"/>
      <w:pPr>
        <w:ind w:left="605" w:hanging="284"/>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522" w:hanging="284"/>
      </w:pPr>
      <w:rPr>
        <w:rFonts w:hint="default"/>
        <w:lang w:val="en-US" w:eastAsia="en-US" w:bidi="ar-SA"/>
      </w:rPr>
    </w:lvl>
    <w:lvl w:ilvl="2">
      <w:start w:val="0"/>
      <w:numFmt w:val="bullet"/>
      <w:lvlText w:val="•"/>
      <w:lvlJc w:val="left"/>
      <w:pPr>
        <w:ind w:left="2445" w:hanging="284"/>
      </w:pPr>
      <w:rPr>
        <w:rFonts w:hint="default"/>
        <w:lang w:val="en-US" w:eastAsia="en-US" w:bidi="ar-SA"/>
      </w:rPr>
    </w:lvl>
    <w:lvl w:ilvl="3">
      <w:start w:val="0"/>
      <w:numFmt w:val="bullet"/>
      <w:lvlText w:val="•"/>
      <w:lvlJc w:val="left"/>
      <w:pPr>
        <w:ind w:left="3367" w:hanging="284"/>
      </w:pPr>
      <w:rPr>
        <w:rFonts w:hint="default"/>
        <w:lang w:val="en-US" w:eastAsia="en-US" w:bidi="ar-SA"/>
      </w:rPr>
    </w:lvl>
    <w:lvl w:ilvl="4">
      <w:start w:val="0"/>
      <w:numFmt w:val="bullet"/>
      <w:lvlText w:val="•"/>
      <w:lvlJc w:val="left"/>
      <w:pPr>
        <w:ind w:left="4290" w:hanging="284"/>
      </w:pPr>
      <w:rPr>
        <w:rFonts w:hint="default"/>
        <w:lang w:val="en-US" w:eastAsia="en-US" w:bidi="ar-SA"/>
      </w:rPr>
    </w:lvl>
    <w:lvl w:ilvl="5">
      <w:start w:val="0"/>
      <w:numFmt w:val="bullet"/>
      <w:lvlText w:val="•"/>
      <w:lvlJc w:val="left"/>
      <w:pPr>
        <w:ind w:left="5212" w:hanging="284"/>
      </w:pPr>
      <w:rPr>
        <w:rFonts w:hint="default"/>
        <w:lang w:val="en-US" w:eastAsia="en-US" w:bidi="ar-SA"/>
      </w:rPr>
    </w:lvl>
    <w:lvl w:ilvl="6">
      <w:start w:val="0"/>
      <w:numFmt w:val="bullet"/>
      <w:lvlText w:val="•"/>
      <w:lvlJc w:val="left"/>
      <w:pPr>
        <w:ind w:left="6135" w:hanging="284"/>
      </w:pPr>
      <w:rPr>
        <w:rFonts w:hint="default"/>
        <w:lang w:val="en-US" w:eastAsia="en-US" w:bidi="ar-SA"/>
      </w:rPr>
    </w:lvl>
    <w:lvl w:ilvl="7">
      <w:start w:val="0"/>
      <w:numFmt w:val="bullet"/>
      <w:lvlText w:val="•"/>
      <w:lvlJc w:val="left"/>
      <w:pPr>
        <w:ind w:left="7057" w:hanging="284"/>
      </w:pPr>
      <w:rPr>
        <w:rFonts w:hint="default"/>
        <w:lang w:val="en-US" w:eastAsia="en-US" w:bidi="ar-SA"/>
      </w:rPr>
    </w:lvl>
    <w:lvl w:ilvl="8">
      <w:start w:val="0"/>
      <w:numFmt w:val="bullet"/>
      <w:lvlText w:val="•"/>
      <w:lvlJc w:val="left"/>
      <w:pPr>
        <w:ind w:left="7980" w:hanging="284"/>
      </w:pPr>
      <w:rPr>
        <w:rFonts w:hint="default"/>
        <w:lang w:val="en-US" w:eastAsia="en-US" w:bidi="ar-SA"/>
      </w:rPr>
    </w:lvl>
  </w:abstractNum>
  <w:abstractNum w:abstractNumId="0">
    <w:multiLevelType w:val="hybridMultilevel"/>
    <w:lvl w:ilvl="0">
      <w:start w:val="1"/>
      <w:numFmt w:val="decimal"/>
      <w:lvlText w:val="%1."/>
      <w:lvlJc w:val="left"/>
      <w:pPr>
        <w:ind w:left="760"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0"/>
      <w:numFmt w:val="bullet"/>
      <w:lvlText w:val="•"/>
      <w:lvlJc w:val="left"/>
      <w:pPr>
        <w:ind w:left="1666" w:hanging="206"/>
      </w:pPr>
      <w:rPr>
        <w:rFonts w:hint="default"/>
        <w:lang w:val="en-US" w:eastAsia="en-US" w:bidi="ar-SA"/>
      </w:rPr>
    </w:lvl>
    <w:lvl w:ilvl="2">
      <w:start w:val="0"/>
      <w:numFmt w:val="bullet"/>
      <w:lvlText w:val="•"/>
      <w:lvlJc w:val="left"/>
      <w:pPr>
        <w:ind w:left="2573" w:hanging="206"/>
      </w:pPr>
      <w:rPr>
        <w:rFonts w:hint="default"/>
        <w:lang w:val="en-US" w:eastAsia="en-US" w:bidi="ar-SA"/>
      </w:rPr>
    </w:lvl>
    <w:lvl w:ilvl="3">
      <w:start w:val="0"/>
      <w:numFmt w:val="bullet"/>
      <w:lvlText w:val="•"/>
      <w:lvlJc w:val="left"/>
      <w:pPr>
        <w:ind w:left="3479" w:hanging="206"/>
      </w:pPr>
      <w:rPr>
        <w:rFonts w:hint="default"/>
        <w:lang w:val="en-US" w:eastAsia="en-US" w:bidi="ar-SA"/>
      </w:rPr>
    </w:lvl>
    <w:lvl w:ilvl="4">
      <w:start w:val="0"/>
      <w:numFmt w:val="bullet"/>
      <w:lvlText w:val="•"/>
      <w:lvlJc w:val="left"/>
      <w:pPr>
        <w:ind w:left="4386" w:hanging="206"/>
      </w:pPr>
      <w:rPr>
        <w:rFonts w:hint="default"/>
        <w:lang w:val="en-US" w:eastAsia="en-US" w:bidi="ar-SA"/>
      </w:rPr>
    </w:lvl>
    <w:lvl w:ilvl="5">
      <w:start w:val="0"/>
      <w:numFmt w:val="bullet"/>
      <w:lvlText w:val="•"/>
      <w:lvlJc w:val="left"/>
      <w:pPr>
        <w:ind w:left="5292" w:hanging="206"/>
      </w:pPr>
      <w:rPr>
        <w:rFonts w:hint="default"/>
        <w:lang w:val="en-US" w:eastAsia="en-US" w:bidi="ar-SA"/>
      </w:rPr>
    </w:lvl>
    <w:lvl w:ilvl="6">
      <w:start w:val="0"/>
      <w:numFmt w:val="bullet"/>
      <w:lvlText w:val="•"/>
      <w:lvlJc w:val="left"/>
      <w:pPr>
        <w:ind w:left="6199" w:hanging="206"/>
      </w:pPr>
      <w:rPr>
        <w:rFonts w:hint="default"/>
        <w:lang w:val="en-US" w:eastAsia="en-US" w:bidi="ar-SA"/>
      </w:rPr>
    </w:lvl>
    <w:lvl w:ilvl="7">
      <w:start w:val="0"/>
      <w:numFmt w:val="bullet"/>
      <w:lvlText w:val="•"/>
      <w:lvlJc w:val="left"/>
      <w:pPr>
        <w:ind w:left="7105" w:hanging="206"/>
      </w:pPr>
      <w:rPr>
        <w:rFonts w:hint="default"/>
        <w:lang w:val="en-US" w:eastAsia="en-US" w:bidi="ar-SA"/>
      </w:rPr>
    </w:lvl>
    <w:lvl w:ilvl="8">
      <w:start w:val="0"/>
      <w:numFmt w:val="bullet"/>
      <w:lvlText w:val="•"/>
      <w:lvlJc w:val="left"/>
      <w:pPr>
        <w:ind w:left="8012" w:hanging="20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05"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301" w:right="171"/>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60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10" w:lineRule="exact"/>
      <w:ind w:left="8"/>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image" Target="media/image3.jpeg"/><Relationship Id="rId13" Type="http://schemas.openxmlformats.org/officeDocument/2006/relationships/hyperlink" Target="http://www.zephyr-technology.com/products/bioharness"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Bingchuan Yuan</dc:creator>
  <dc:subject>AASRI Procedia, 4 (2013) 268-274. doi:10.1016/j.aasri.2013.10.040</dc:subject>
  <dc:title>Transparency Issues in a Hybrid Reasoning Architecture for Assistive Healthcare</dc:title>
  <dcterms:created xsi:type="dcterms:W3CDTF">2023-11-25T07:48:06Z</dcterms:created>
  <dcterms:modified xsi:type="dcterms:W3CDTF">2023-11-25T07:48:06Z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10.1016/j.aasri.2013.10.040</vt:lpwstr>
  </property>
  <property fmtid="{D5CDD505-2E9C-101B-9397-08002B2CF9AE}" pid="8" name="robots">
    <vt:lpwstr>noindex</vt:lpwstr>
  </property>
</Properties>
</file>