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5" w:right="0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6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6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6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6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6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color w:val="000000"/>
                          <w:spacing w:val="6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6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6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23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Computers</w:t>
        </w:r>
        <w:r>
          <w:rPr>
            <w:rFonts w:ascii="Georgia"/>
            <w:color w:val="00769F"/>
            <w:spacing w:val="8"/>
            <w:sz w:val="14"/>
          </w:rPr>
          <w:t> </w:t>
        </w:r>
        <w:r>
          <w:rPr>
            <w:rFonts w:ascii="Georgia"/>
            <w:color w:val="00769F"/>
            <w:sz w:val="14"/>
          </w:rPr>
          <w:t>&amp;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Education:</w:t>
        </w:r>
        <w:r>
          <w:rPr>
            <w:rFonts w:ascii="Georgia"/>
            <w:color w:val="00769F"/>
            <w:spacing w:val="23"/>
            <w:sz w:val="14"/>
          </w:rPr>
          <w:t> </w:t>
        </w:r>
        <w:r>
          <w:rPr>
            <w:rFonts w:ascii="Georgia"/>
            <w:color w:val="00769F"/>
            <w:sz w:val="14"/>
          </w:rPr>
          <w:t>X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Reality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3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100039</w:t>
        </w:r>
      </w:hyperlink>
    </w:p>
    <w:p>
      <w:pPr>
        <w:pStyle w:val="BodyText"/>
        <w:jc w:val="left"/>
        <w:rPr>
          <w:rFonts w:ascii="Georgia"/>
          <w:sz w:val="20"/>
        </w:rPr>
      </w:pPr>
    </w:p>
    <w:p>
      <w:pPr>
        <w:pStyle w:val="BodyText"/>
        <w:jc w:val="left"/>
        <w:rPr>
          <w:rFonts w:ascii="Georgia"/>
          <w:sz w:val="20"/>
        </w:rPr>
      </w:pPr>
    </w:p>
    <w:p>
      <w:pPr>
        <w:pStyle w:val="BodyText"/>
        <w:jc w:val="left"/>
        <w:rPr>
          <w:rFonts w:ascii="Georgia"/>
          <w:sz w:val="20"/>
        </w:rPr>
      </w:pPr>
    </w:p>
    <w:p>
      <w:pPr>
        <w:pStyle w:val="BodyText"/>
        <w:jc w:val="left"/>
        <w:rPr>
          <w:rFonts w:ascii="Georgia"/>
          <w:sz w:val="20"/>
        </w:rPr>
      </w:pPr>
    </w:p>
    <w:p>
      <w:pPr>
        <w:pStyle w:val="BodyText"/>
        <w:jc w:val="left"/>
        <w:rPr>
          <w:rFonts w:ascii="Georgia"/>
          <w:sz w:val="20"/>
        </w:rPr>
      </w:pPr>
    </w:p>
    <w:p>
      <w:pPr>
        <w:pStyle w:val="BodyText"/>
        <w:jc w:val="left"/>
        <w:rPr>
          <w:rFonts w:ascii="Georgia"/>
          <w:sz w:val="20"/>
        </w:rPr>
      </w:pPr>
    </w:p>
    <w:p>
      <w:pPr>
        <w:pStyle w:val="BodyText"/>
        <w:spacing w:before="175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3"/>
        <w:jc w:val="left"/>
        <w:rPr>
          <w:rFonts w:ascii="Georgia"/>
          <w:sz w:val="14"/>
        </w:rPr>
      </w:pPr>
    </w:p>
    <w:p>
      <w:pPr>
        <w:tabs>
          <w:tab w:pos="9400" w:val="left" w:leader="none"/>
        </w:tabs>
        <w:spacing w:line="213" w:lineRule="auto" w:before="0"/>
        <w:ind w:left="131" w:right="673" w:firstLine="0"/>
        <w:jc w:val="left"/>
        <w:rPr>
          <w:sz w:val="27"/>
        </w:rPr>
      </w:pPr>
      <w:bookmarkStart w:name="Appraising occupational therapy students" w:id="1"/>
      <w:bookmarkEnd w:id="1"/>
      <w:r>
        <w:rPr/>
      </w:r>
      <w:r>
        <w:rPr>
          <w:w w:val="110"/>
          <w:sz w:val="27"/>
        </w:rPr>
        <w:t>Appraising occupational therapy students</w:t>
      </w:r>
      <w:r>
        <w:rPr>
          <w:rFonts w:ascii="STIX" w:hAnsi="STIX"/>
          <w:w w:val="110"/>
          <w:sz w:val="27"/>
        </w:rPr>
        <w:t>’ </w:t>
      </w:r>
      <w:r>
        <w:rPr>
          <w:w w:val="110"/>
          <w:sz w:val="27"/>
        </w:rPr>
        <w:t>perceptions of virtual reality as </w:t>
      </w:r>
      <w:r>
        <w:rPr>
          <w:w w:val="110"/>
          <w:sz w:val="27"/>
        </w:rPr>
        <w:t>a</w:t>
      </w:r>
      <w:r>
        <w:rPr>
          <w:sz w:val="27"/>
        </w:rPr>
        <w:tab/>
      </w:r>
      <w:r>
        <w:rPr>
          <w:sz w:val="27"/>
        </w:rPr>
        <w:drawing>
          <wp:inline distT="0" distB="0" distL="0" distR="0">
            <wp:extent cx="361368" cy="361363"/>
            <wp:effectExtent l="0" t="0" r="0" b="0"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</w:r>
      <w:r>
        <w:rPr>
          <w:sz w:val="27"/>
        </w:rPr>
        <w:t> </w:t>
      </w:r>
      <w:r>
        <w:rPr>
          <w:w w:val="110"/>
          <w:sz w:val="27"/>
        </w:rPr>
        <w:t>pedagogical innovation</w:t>
      </w:r>
    </w:p>
    <w:p>
      <w:pPr>
        <w:spacing w:before="252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Jina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Kim</w:t>
      </w:r>
      <w:r>
        <w:rPr>
          <w:spacing w:val="-24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Behdin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Nowrouzi-Kia</w:t>
      </w:r>
      <w:r>
        <w:rPr>
          <w:spacing w:val="-24"/>
          <w:w w:val="110"/>
          <w:sz w:val="21"/>
          <w:vertAlign w:val="baseline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Emily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Heather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Thomson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Andrea</w:t>
        </w:r>
        <w:r>
          <w:rPr>
            <w:spacing w:val="7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Duncan</w:t>
        </w:r>
      </w:hyperlink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2196D1"/>
            <w:spacing w:val="-5"/>
            <w:w w:val="110"/>
            <w:sz w:val="21"/>
            <w:vertAlign w:val="superscript"/>
          </w:rPr>
          <w:t>a</w:t>
        </w:r>
        <w:r>
          <w:rPr>
            <w:spacing w:val="-5"/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color w:val="2196D1"/>
            <w:spacing w:val="-5"/>
            <w:w w:val="110"/>
            <w:sz w:val="21"/>
            <w:vertAlign w:val="superscript"/>
          </w:rPr>
          <w:t>*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Occupational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Occupational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Therapy,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Temerty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Faculty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Medicine,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Toronto,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500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Ave,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Toronto,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ON,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M5G1V7,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r>
        <w:rPr>
          <w:i/>
          <w:spacing w:val="-2"/>
          <w:w w:val="110"/>
          <w:sz w:val="12"/>
        </w:rPr>
        <w:t>Canada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Division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Plastic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Reconstructive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Surgery,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The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Hospital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for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Sick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Children,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555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Avenue,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Toronto,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ON,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M5G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1X8,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Canada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10"/>
          <w:sz w:val="12"/>
          <w:vertAlign w:val="superscript"/>
        </w:rPr>
        <w:t>c</w:t>
      </w:r>
      <w:r>
        <w:rPr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Lawrence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S.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Bloomberg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Faculty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Nursing,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Toronto,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155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Street,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Toronto,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ON,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M5T1P8,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Canada</w:t>
      </w:r>
    </w:p>
    <w:p>
      <w:pPr>
        <w:pStyle w:val="BodyText"/>
        <w:spacing w:before="5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120812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512774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jc w:val="left"/>
        <w:rPr>
          <w:i/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3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-40852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1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3"/>
        <w:ind w:left="131" w:right="249" w:firstLine="0"/>
        <w:jc w:val="left"/>
        <w:rPr>
          <w:sz w:val="12"/>
        </w:rPr>
      </w:pPr>
      <w:r>
        <w:rPr>
          <w:w w:val="115"/>
          <w:sz w:val="12"/>
        </w:rPr>
        <w:t>Virtual reality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Curriculum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Medical education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Occupational therapy</w:t>
      </w:r>
    </w:p>
    <w:p>
      <w:pPr>
        <w:spacing w:before="93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09" w:firstLine="0"/>
        <w:jc w:val="both"/>
        <w:rPr>
          <w:sz w:val="14"/>
        </w:rPr>
      </w:pPr>
      <w:r>
        <w:rPr>
          <w:w w:val="110"/>
          <w:sz w:val="14"/>
        </w:rPr>
        <w:t>Virtual</w:t>
      </w:r>
      <w:r>
        <w:rPr>
          <w:w w:val="110"/>
          <w:sz w:val="14"/>
        </w:rPr>
        <w:t> reality</w:t>
      </w:r>
      <w:r>
        <w:rPr>
          <w:w w:val="110"/>
          <w:sz w:val="14"/>
        </w:rPr>
        <w:t> (VR) offers</w:t>
      </w:r>
      <w:r>
        <w:rPr>
          <w:w w:val="110"/>
          <w:sz w:val="14"/>
        </w:rPr>
        <w:t> a</w:t>
      </w:r>
      <w:r>
        <w:rPr>
          <w:w w:val="110"/>
          <w:sz w:val="14"/>
        </w:rPr>
        <w:t> forum</w:t>
      </w:r>
      <w:r>
        <w:rPr>
          <w:w w:val="110"/>
          <w:sz w:val="14"/>
        </w:rPr>
        <w:t> for a</w:t>
      </w:r>
      <w:r>
        <w:rPr>
          <w:w w:val="110"/>
          <w:sz w:val="14"/>
        </w:rPr>
        <w:t> person</w:t>
      </w:r>
      <w:r>
        <w:rPr>
          <w:w w:val="110"/>
          <w:sz w:val="14"/>
        </w:rPr>
        <w:t> to immerse</w:t>
      </w:r>
      <w:r>
        <w:rPr>
          <w:w w:val="110"/>
          <w:sz w:val="14"/>
        </w:rPr>
        <w:t> themselves</w:t>
      </w:r>
      <w:r>
        <w:rPr>
          <w:w w:val="110"/>
          <w:sz w:val="14"/>
        </w:rPr>
        <w:t> in</w:t>
      </w:r>
      <w:r>
        <w:rPr>
          <w:w w:val="110"/>
          <w:sz w:val="14"/>
        </w:rPr>
        <w:t> an</w:t>
      </w:r>
      <w:r>
        <w:rPr>
          <w:w w:val="110"/>
          <w:sz w:val="14"/>
        </w:rPr>
        <w:t> artificial</w:t>
      </w:r>
      <w:r>
        <w:rPr>
          <w:w w:val="110"/>
          <w:sz w:val="14"/>
        </w:rPr>
        <w:t> world. Despite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emergence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VR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teaching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tool,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strong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base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understand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pedagogical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impact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VR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within</w:t>
      </w:r>
      <w:r>
        <w:rPr>
          <w:spacing w:val="27"/>
          <w:w w:val="110"/>
          <w:sz w:val="14"/>
        </w:rPr>
        <w:t> </w:t>
      </w:r>
      <w:r>
        <w:rPr>
          <w:spacing w:val="-2"/>
          <w:w w:val="110"/>
          <w:sz w:val="14"/>
        </w:rPr>
        <w:t>post-</w:t>
      </w:r>
    </w:p>
    <w:p>
      <w:pPr>
        <w:spacing w:line="249" w:lineRule="auto" w:before="0"/>
        <w:ind w:left="131" w:right="109" w:firstLine="0"/>
        <w:jc w:val="both"/>
        <w:rPr>
          <w:sz w:val="14"/>
        </w:rPr>
      </w:pPr>
      <w:r>
        <w:rPr>
          <w:w w:val="110"/>
          <w:sz w:val="14"/>
        </w:rPr>
        <w:t>secondary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education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absent.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Furthermore,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there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minimal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literature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how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VR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can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pedagogically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w w:val="110"/>
          <w:sz w:val="14"/>
        </w:rPr>
        <w:t> medical</w:t>
      </w:r>
      <w:r>
        <w:rPr>
          <w:w w:val="110"/>
          <w:sz w:val="14"/>
        </w:rPr>
        <w:t> and</w:t>
      </w:r>
      <w:r>
        <w:rPr>
          <w:w w:val="110"/>
          <w:sz w:val="14"/>
        </w:rPr>
        <w:t> rehabilitation</w:t>
      </w:r>
      <w:r>
        <w:rPr>
          <w:w w:val="110"/>
          <w:sz w:val="14"/>
        </w:rPr>
        <w:t> professional</w:t>
      </w:r>
      <w:r>
        <w:rPr>
          <w:w w:val="110"/>
          <w:sz w:val="14"/>
        </w:rPr>
        <w:t> students.</w:t>
      </w:r>
      <w:r>
        <w:rPr>
          <w:w w:val="110"/>
          <w:sz w:val="14"/>
        </w:rPr>
        <w:t> This</w:t>
      </w:r>
      <w:r>
        <w:rPr>
          <w:w w:val="110"/>
          <w:sz w:val="14"/>
        </w:rPr>
        <w:t> pilot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project</w:t>
      </w:r>
      <w:r>
        <w:rPr>
          <w:w w:val="110"/>
          <w:sz w:val="14"/>
        </w:rPr>
        <w:t> sought</w:t>
      </w:r>
      <w:r>
        <w:rPr>
          <w:w w:val="110"/>
          <w:sz w:val="14"/>
        </w:rPr>
        <w:t> to</w:t>
      </w:r>
      <w:r>
        <w:rPr>
          <w:w w:val="110"/>
          <w:sz w:val="14"/>
        </w:rPr>
        <w:t> answer</w:t>
      </w:r>
      <w:r>
        <w:rPr>
          <w:w w:val="110"/>
          <w:sz w:val="14"/>
        </w:rPr>
        <w:t> </w:t>
      </w:r>
      <w:r>
        <w:rPr>
          <w:rFonts w:ascii="STIX" w:hAnsi="STIX"/>
          <w:w w:val="110"/>
          <w:sz w:val="14"/>
        </w:rPr>
        <w:t>“</w:t>
      </w:r>
      <w:r>
        <w:rPr>
          <w:w w:val="110"/>
          <w:sz w:val="14"/>
        </w:rPr>
        <w:t>how</w:t>
      </w:r>
      <w:r>
        <w:rPr>
          <w:w w:val="110"/>
          <w:sz w:val="14"/>
        </w:rPr>
        <w:t> do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students</w:t>
      </w:r>
      <w:r>
        <w:rPr>
          <w:w w:val="110"/>
          <w:sz w:val="14"/>
        </w:rPr>
        <w:t> perceive</w:t>
      </w:r>
      <w:r>
        <w:rPr>
          <w:w w:val="110"/>
          <w:sz w:val="14"/>
        </w:rPr>
        <w:t> that</w:t>
      </w:r>
      <w:r>
        <w:rPr>
          <w:w w:val="110"/>
          <w:sz w:val="14"/>
        </w:rPr>
        <w:t> VR</w:t>
      </w:r>
      <w:r>
        <w:rPr>
          <w:w w:val="110"/>
          <w:sz w:val="14"/>
        </w:rPr>
        <w:t> should</w:t>
      </w:r>
      <w:r>
        <w:rPr>
          <w:w w:val="110"/>
          <w:sz w:val="14"/>
        </w:rPr>
        <w:t> be</w:t>
      </w:r>
      <w:r>
        <w:rPr>
          <w:w w:val="110"/>
          <w:sz w:val="14"/>
        </w:rPr>
        <w:t> used</w:t>
      </w:r>
      <w:r>
        <w:rPr>
          <w:w w:val="110"/>
          <w:sz w:val="14"/>
        </w:rPr>
        <w:t> within</w:t>
      </w:r>
      <w:r>
        <w:rPr>
          <w:w w:val="110"/>
          <w:sz w:val="14"/>
        </w:rPr>
        <w:t> occupational</w:t>
      </w:r>
      <w:r>
        <w:rPr>
          <w:w w:val="110"/>
          <w:sz w:val="14"/>
        </w:rPr>
        <w:t> therapy</w:t>
      </w:r>
      <w:r>
        <w:rPr>
          <w:w w:val="110"/>
          <w:sz w:val="14"/>
        </w:rPr>
        <w:t> curricula</w:t>
      </w:r>
      <w:r>
        <w:rPr>
          <w:w w:val="110"/>
          <w:sz w:val="14"/>
        </w:rPr>
        <w:t> after</w:t>
      </w:r>
      <w:r>
        <w:rPr>
          <w:w w:val="110"/>
          <w:sz w:val="14"/>
        </w:rPr>
        <w:t> trialling</w:t>
      </w:r>
      <w:r>
        <w:rPr>
          <w:w w:val="110"/>
          <w:sz w:val="14"/>
        </w:rPr>
        <w:t> a</w:t>
      </w:r>
      <w:r>
        <w:rPr>
          <w:w w:val="110"/>
          <w:sz w:val="14"/>
        </w:rPr>
        <w:t> variety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educational</w:t>
      </w:r>
      <w:r>
        <w:rPr>
          <w:w w:val="110"/>
          <w:sz w:val="14"/>
        </w:rPr>
        <w:t> modules?</w:t>
      </w:r>
      <w:r>
        <w:rPr>
          <w:rFonts w:ascii="STIX" w:hAnsi="STIX"/>
          <w:w w:val="110"/>
          <w:sz w:val="14"/>
        </w:rPr>
        <w:t>”</w:t>
      </w:r>
      <w:r>
        <w:rPr>
          <w:rFonts w:ascii="STIX" w:hAnsi="STIX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w w:val="110"/>
          <w:sz w:val="14"/>
        </w:rPr>
        <w:t> participants</w:t>
      </w:r>
      <w:r>
        <w:rPr>
          <w:w w:val="110"/>
          <w:sz w:val="14"/>
        </w:rPr>
        <w:t> were</w:t>
      </w:r>
      <w:r>
        <w:rPr>
          <w:w w:val="110"/>
          <w:sz w:val="14"/>
        </w:rPr>
        <w:t> Masters</w:t>
      </w:r>
      <w:r>
        <w:rPr>
          <w:w w:val="110"/>
          <w:sz w:val="14"/>
        </w:rPr>
        <w:t> of</w:t>
      </w:r>
      <w:r>
        <w:rPr>
          <w:w w:val="110"/>
          <w:sz w:val="14"/>
        </w:rPr>
        <w:t> Occupational</w:t>
      </w:r>
      <w:r>
        <w:rPr>
          <w:w w:val="110"/>
          <w:sz w:val="14"/>
        </w:rPr>
        <w:t> Therapy</w:t>
      </w:r>
      <w:r>
        <w:rPr>
          <w:w w:val="110"/>
          <w:sz w:val="14"/>
        </w:rPr>
        <w:t> Students</w:t>
      </w:r>
      <w:r>
        <w:rPr>
          <w:w w:val="110"/>
          <w:sz w:val="14"/>
        </w:rPr>
        <w:t> who</w:t>
      </w:r>
      <w:r>
        <w:rPr>
          <w:w w:val="110"/>
          <w:sz w:val="14"/>
        </w:rPr>
        <w:t> trialed</w:t>
      </w:r>
      <w:r>
        <w:rPr>
          <w:w w:val="110"/>
          <w:sz w:val="14"/>
        </w:rPr>
        <w:t> four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educational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modules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technological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solutions.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After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each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trial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they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completed</w:t>
      </w:r>
      <w:r>
        <w:rPr>
          <w:spacing w:val="34"/>
          <w:w w:val="110"/>
          <w:sz w:val="14"/>
        </w:rPr>
        <w:t> </w:t>
      </w:r>
      <w:r>
        <w:rPr>
          <w:spacing w:val="-10"/>
          <w:w w:val="110"/>
          <w:sz w:val="14"/>
        </w:rPr>
        <w:t>a</w:t>
      </w:r>
    </w:p>
    <w:p>
      <w:pPr>
        <w:spacing w:line="285" w:lineRule="auto" w:before="14"/>
        <w:ind w:left="131" w:right="109" w:firstLine="0"/>
        <w:jc w:val="both"/>
        <w:rPr>
          <w:sz w:val="14"/>
        </w:rPr>
      </w:pPr>
      <w:r>
        <w:rPr>
          <w:w w:val="110"/>
          <w:sz w:val="14"/>
        </w:rPr>
        <w:t>questionnaire specific to the learning and then completed an overall survey about how VR should be considered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w w:val="110"/>
          <w:sz w:val="14"/>
        </w:rPr>
        <w:t> future</w:t>
      </w:r>
      <w:r>
        <w:rPr>
          <w:w w:val="110"/>
          <w:sz w:val="14"/>
        </w:rPr>
        <w:t> use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curriculum.</w:t>
      </w:r>
      <w:r>
        <w:rPr>
          <w:w w:val="110"/>
          <w:sz w:val="14"/>
        </w:rPr>
        <w:t> Findings</w:t>
      </w:r>
      <w:r>
        <w:rPr>
          <w:w w:val="110"/>
          <w:sz w:val="14"/>
        </w:rPr>
        <w:t> showcased</w:t>
      </w:r>
      <w:r>
        <w:rPr>
          <w:w w:val="110"/>
          <w:sz w:val="14"/>
        </w:rPr>
        <w:t> that</w:t>
      </w:r>
      <w:r>
        <w:rPr>
          <w:w w:val="110"/>
          <w:sz w:val="14"/>
        </w:rPr>
        <w:t> students</w:t>
      </w:r>
      <w:r>
        <w:rPr>
          <w:w w:val="110"/>
          <w:sz w:val="14"/>
        </w:rPr>
        <w:t> preferred</w:t>
      </w:r>
      <w:r>
        <w:rPr>
          <w:w w:val="110"/>
          <w:sz w:val="14"/>
        </w:rPr>
        <w:t> a</w:t>
      </w:r>
      <w:r>
        <w:rPr>
          <w:w w:val="110"/>
          <w:sz w:val="14"/>
        </w:rPr>
        <w:t> higher</w:t>
      </w:r>
      <w:r>
        <w:rPr>
          <w:w w:val="110"/>
          <w:sz w:val="14"/>
        </w:rPr>
        <w:t> level</w:t>
      </w:r>
      <w:r>
        <w:rPr>
          <w:w w:val="110"/>
          <w:sz w:val="14"/>
        </w:rPr>
        <w:t> of</w:t>
      </w:r>
      <w:r>
        <w:rPr>
          <w:w w:val="110"/>
          <w:sz w:val="14"/>
        </w:rPr>
        <w:t> immersion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interaction. They showed less preference for the lower technological and less immersive learning opportunities.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Students shared that they would welcome VR solutions to learn about assessment, anatomy and musculoskeletal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function,</w:t>
      </w:r>
      <w:r>
        <w:rPr>
          <w:w w:val="110"/>
          <w:sz w:val="14"/>
        </w:rPr>
        <w:t> neuroanatomy and</w:t>
      </w:r>
      <w:r>
        <w:rPr>
          <w:w w:val="110"/>
          <w:sz w:val="14"/>
        </w:rPr>
        <w:t> neurological foundations and</w:t>
      </w:r>
      <w:r>
        <w:rPr>
          <w:w w:val="110"/>
          <w:sz w:val="14"/>
        </w:rPr>
        <w:t> for cases as a preparation for clinical fieldwork</w:t>
      </w:r>
      <w:r>
        <w:rPr>
          <w:w w:val="110"/>
          <w:sz w:val="14"/>
        </w:rPr>
        <w:t> ex-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periences.</w:t>
      </w:r>
      <w:r>
        <w:rPr>
          <w:w w:val="110"/>
          <w:sz w:val="14"/>
        </w:rPr>
        <w:t> Future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is</w:t>
      </w:r>
      <w:r>
        <w:rPr>
          <w:w w:val="110"/>
          <w:sz w:val="14"/>
        </w:rPr>
        <w:t> required</w:t>
      </w:r>
      <w:r>
        <w:rPr>
          <w:w w:val="110"/>
          <w:sz w:val="14"/>
        </w:rPr>
        <w:t> to</w:t>
      </w:r>
      <w:r>
        <w:rPr>
          <w:w w:val="110"/>
          <w:sz w:val="14"/>
        </w:rPr>
        <w:t> evaluate</w:t>
      </w:r>
      <w:r>
        <w:rPr>
          <w:w w:val="110"/>
          <w:sz w:val="14"/>
        </w:rPr>
        <w:t> the</w:t>
      </w:r>
      <w:r>
        <w:rPr>
          <w:w w:val="110"/>
          <w:sz w:val="14"/>
        </w:rPr>
        <w:t> impact</w:t>
      </w:r>
      <w:r>
        <w:rPr>
          <w:w w:val="110"/>
          <w:sz w:val="14"/>
        </w:rPr>
        <w:t> of</w:t>
      </w:r>
      <w:r>
        <w:rPr>
          <w:w w:val="110"/>
          <w:sz w:val="14"/>
        </w:rPr>
        <w:t> a</w:t>
      </w:r>
      <w:r>
        <w:rPr>
          <w:w w:val="110"/>
          <w:sz w:val="14"/>
        </w:rPr>
        <w:t> larger</w:t>
      </w:r>
      <w:r>
        <w:rPr>
          <w:w w:val="110"/>
          <w:sz w:val="14"/>
        </w:rPr>
        <w:t> scale</w:t>
      </w:r>
      <w:r>
        <w:rPr>
          <w:w w:val="110"/>
          <w:sz w:val="14"/>
        </w:rPr>
        <w:t> roll</w:t>
      </w:r>
      <w:r>
        <w:rPr>
          <w:w w:val="110"/>
          <w:sz w:val="14"/>
        </w:rPr>
        <w:t> out</w:t>
      </w:r>
      <w:r>
        <w:rPr>
          <w:w w:val="110"/>
          <w:sz w:val="14"/>
        </w:rPr>
        <w:t> of</w:t>
      </w:r>
      <w:r>
        <w:rPr>
          <w:w w:val="110"/>
          <w:sz w:val="14"/>
        </w:rPr>
        <w:t> specific</w:t>
      </w:r>
      <w:r>
        <w:rPr>
          <w:w w:val="110"/>
          <w:sz w:val="14"/>
        </w:rPr>
        <w:t> learning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approaches.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spacing w:before="1" w:after="1"/>
        <w:jc w:val="left"/>
        <w:rPr>
          <w:sz w:val="9"/>
        </w:rPr>
      </w:pPr>
    </w:p>
    <w:p>
      <w:pPr>
        <w:pStyle w:val="BodyText"/>
        <w:spacing w:line="20" w:lineRule="exact"/>
        <w:ind w:left="1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jc w:val="left"/>
        <w:rPr>
          <w:b/>
        </w:rPr>
      </w:pPr>
    </w:p>
    <w:p>
      <w:pPr>
        <w:pStyle w:val="BodyText"/>
        <w:spacing w:line="273" w:lineRule="auto" w:before="1"/>
        <w:ind w:left="131" w:right="38" w:firstLine="239"/>
      </w:pPr>
      <w:r>
        <w:rPr>
          <w:w w:val="110"/>
        </w:rPr>
        <w:t>Virtual reality (VR) is a computer-generated simulation of a </w:t>
      </w:r>
      <w:r>
        <w:rPr>
          <w:w w:val="110"/>
        </w:rPr>
        <w:t>three- dimensional image or environment that a person can interact with in a </w:t>
      </w:r>
      <w:r>
        <w:rPr>
          <w:spacing w:val="-2"/>
          <w:w w:val="110"/>
        </w:rPr>
        <w:t>seemingly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physical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way.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immerse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ourselves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 </w:t>
      </w:r>
      <w:r>
        <w:rPr>
          <w:w w:val="110"/>
        </w:rPr>
        <w:t>artificial world; this world can be an entirely imaginary universe or a reproduction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world.</w:t>
      </w:r>
      <w:r>
        <w:rPr>
          <w:w w:val="110"/>
        </w:rPr>
        <w:t> Immersion</w:t>
      </w:r>
      <w:r>
        <w:rPr>
          <w:w w:val="110"/>
        </w:rPr>
        <w:t> is</w:t>
      </w:r>
      <w:r>
        <w:rPr>
          <w:w w:val="110"/>
        </w:rPr>
        <w:t> achieved</w:t>
      </w:r>
      <w:r>
        <w:rPr>
          <w:w w:val="110"/>
        </w:rPr>
        <w:t> using</w:t>
      </w:r>
      <w:r>
        <w:rPr>
          <w:w w:val="110"/>
        </w:rPr>
        <w:t> special electronic</w:t>
      </w:r>
      <w:r>
        <w:rPr>
          <w:spacing w:val="-4"/>
          <w:w w:val="110"/>
        </w:rPr>
        <w:t> </w:t>
      </w:r>
      <w:r>
        <w:rPr>
          <w:w w:val="110"/>
        </w:rPr>
        <w:t>equipment,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helmet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screen</w:t>
      </w:r>
      <w:r>
        <w:rPr>
          <w:spacing w:val="-4"/>
          <w:w w:val="110"/>
        </w:rPr>
        <w:t> </w:t>
      </w:r>
      <w:r>
        <w:rPr>
          <w:w w:val="110"/>
        </w:rPr>
        <w:t>inside,</w:t>
      </w:r>
      <w:r>
        <w:rPr>
          <w:spacing w:val="-5"/>
          <w:w w:val="110"/>
        </w:rPr>
        <w:t> </w:t>
      </w:r>
      <w:r>
        <w:rPr>
          <w:w w:val="110"/>
        </w:rPr>
        <w:t>goggles,</w:t>
      </w:r>
      <w:r>
        <w:rPr>
          <w:spacing w:val="-5"/>
          <w:w w:val="110"/>
        </w:rPr>
        <w:t> </w:t>
      </w:r>
      <w:r>
        <w:rPr>
          <w:w w:val="110"/>
        </w:rPr>
        <w:t>or gloves</w:t>
      </w:r>
      <w:r>
        <w:rPr>
          <w:spacing w:val="-11"/>
          <w:w w:val="110"/>
        </w:rPr>
        <w:t> </w:t>
      </w:r>
      <w:r>
        <w:rPr>
          <w:w w:val="110"/>
        </w:rPr>
        <w:t>fitted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sensors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7">
        <w:r>
          <w:rPr>
            <w:color w:val="2196D1"/>
            <w:w w:val="110"/>
          </w:rPr>
          <w:t>Bertrand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2018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8">
        <w:r>
          <w:rPr>
            <w:color w:val="2196D1"/>
            <w:w w:val="110"/>
          </w:rPr>
          <w:t>Elmqaddem,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2019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VR using</w:t>
      </w:r>
      <w:r>
        <w:rPr>
          <w:spacing w:val="-7"/>
          <w:w w:val="110"/>
        </w:rPr>
        <w:t> </w:t>
      </w:r>
      <w:r>
        <w:rPr>
          <w:w w:val="110"/>
        </w:rPr>
        <w:t>conventional</w:t>
      </w:r>
      <w:r>
        <w:rPr>
          <w:spacing w:val="-8"/>
          <w:w w:val="110"/>
        </w:rPr>
        <w:t> </w:t>
      </w:r>
      <w:r>
        <w:rPr>
          <w:w w:val="110"/>
        </w:rPr>
        <w:t>technology,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computer</w:t>
      </w:r>
      <w:r>
        <w:rPr>
          <w:spacing w:val="-8"/>
          <w:w w:val="110"/>
        </w:rPr>
        <w:t> </w:t>
      </w:r>
      <w:r>
        <w:rPr>
          <w:w w:val="110"/>
        </w:rPr>
        <w:t>screens,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considered non-immersive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allows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recognise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outside</w:t>
      </w:r>
      <w:r>
        <w:rPr>
          <w:spacing w:val="-2"/>
          <w:w w:val="110"/>
        </w:rPr>
        <w:t> </w:t>
      </w:r>
      <w:r>
        <w:rPr>
          <w:w w:val="110"/>
        </w:rPr>
        <w:t>world.</w:t>
      </w:r>
      <w:r>
        <w:rPr>
          <w:spacing w:val="-2"/>
          <w:w w:val="110"/>
        </w:rPr>
        <w:t> </w:t>
      </w:r>
      <w:r>
        <w:rPr>
          <w:w w:val="110"/>
        </w:rPr>
        <w:t>So- cietal</w:t>
      </w:r>
      <w:r>
        <w:rPr>
          <w:spacing w:val="-9"/>
          <w:w w:val="110"/>
        </w:rPr>
        <w:t> </w:t>
      </w:r>
      <w:r>
        <w:rPr>
          <w:w w:val="110"/>
        </w:rPr>
        <w:t>trends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VR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profound,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emergence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$20B</w:t>
      </w:r>
      <w:r>
        <w:rPr>
          <w:spacing w:val="-9"/>
          <w:w w:val="110"/>
        </w:rPr>
        <w:t> </w:t>
      </w:r>
      <w:r>
        <w:rPr>
          <w:w w:val="110"/>
        </w:rPr>
        <w:t>a year gaming and entertainment industry (</w:t>
      </w:r>
      <w:hyperlink w:history="true" w:anchor="_bookmark5">
        <w:r>
          <w:rPr>
            <w:color w:val="2196D1"/>
            <w:w w:val="110"/>
          </w:rPr>
          <w:t>Babb et al., 2013</w:t>
        </w:r>
      </w:hyperlink>
      <w:r>
        <w:rPr>
          <w:w w:val="110"/>
        </w:rPr>
        <w:t>). Similarly, VR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caught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attention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educators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educational</w:t>
      </w:r>
      <w:r>
        <w:rPr>
          <w:spacing w:val="-7"/>
          <w:w w:val="110"/>
        </w:rPr>
        <w:t> </w:t>
      </w:r>
      <w:r>
        <w:rPr>
          <w:w w:val="110"/>
        </w:rPr>
        <w:t>researchers</w:t>
      </w:r>
      <w:r>
        <w:rPr>
          <w:spacing w:val="-7"/>
          <w:w w:val="110"/>
        </w:rPr>
        <w:t> </w:t>
      </w:r>
      <w:r>
        <w:rPr>
          <w:w w:val="110"/>
        </w:rPr>
        <w:t>as an innovative experiential learning approach (</w:t>
      </w:r>
      <w:hyperlink w:history="true" w:anchor="_bookmark21">
        <w:r>
          <w:rPr>
            <w:color w:val="2196D1"/>
            <w:w w:val="110"/>
          </w:rPr>
          <w:t>Radianti et al., 2020</w:t>
        </w:r>
      </w:hyperlink>
      <w:r>
        <w:rPr>
          <w:w w:val="110"/>
        </w:rPr>
        <w:t>).</w:t>
      </w:r>
    </w:p>
    <w:p>
      <w:pPr>
        <w:pStyle w:val="BodyText"/>
        <w:spacing w:line="271" w:lineRule="auto"/>
        <w:ind w:left="131" w:right="38" w:firstLine="239"/>
      </w:pPr>
      <w:r>
        <w:rPr>
          <w:w w:val="110"/>
        </w:rPr>
        <w:t>Despite</w:t>
      </w:r>
      <w:r>
        <w:rPr>
          <w:w w:val="110"/>
        </w:rPr>
        <w:t> the</w:t>
      </w:r>
      <w:r>
        <w:rPr>
          <w:w w:val="110"/>
        </w:rPr>
        <w:t> emergence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VR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teaching</w:t>
      </w:r>
      <w:r>
        <w:rPr>
          <w:w w:val="110"/>
        </w:rPr>
        <w:t> tool,</w:t>
      </w:r>
      <w:r>
        <w:rPr>
          <w:w w:val="110"/>
        </w:rPr>
        <w:t> we currently</w:t>
      </w:r>
      <w:r>
        <w:rPr>
          <w:spacing w:val="55"/>
          <w:w w:val="110"/>
        </w:rPr>
        <w:t> </w:t>
      </w:r>
      <w:r>
        <w:rPr>
          <w:w w:val="110"/>
        </w:rPr>
        <w:t>do</w:t>
      </w:r>
      <w:r>
        <w:rPr>
          <w:spacing w:val="56"/>
          <w:w w:val="110"/>
        </w:rPr>
        <w:t> </w:t>
      </w:r>
      <w:r>
        <w:rPr>
          <w:w w:val="110"/>
        </w:rPr>
        <w:t>not</w:t>
      </w:r>
      <w:r>
        <w:rPr>
          <w:spacing w:val="55"/>
          <w:w w:val="110"/>
        </w:rPr>
        <w:t> </w:t>
      </w:r>
      <w:r>
        <w:rPr>
          <w:w w:val="110"/>
        </w:rPr>
        <w:t>have</w:t>
      </w:r>
      <w:r>
        <w:rPr>
          <w:spacing w:val="56"/>
          <w:w w:val="110"/>
        </w:rPr>
        <w:t> </w:t>
      </w:r>
      <w:r>
        <w:rPr>
          <w:w w:val="110"/>
        </w:rPr>
        <w:t>a</w:t>
      </w:r>
      <w:r>
        <w:rPr>
          <w:spacing w:val="55"/>
          <w:w w:val="110"/>
        </w:rPr>
        <w:t> </w:t>
      </w:r>
      <w:r>
        <w:rPr>
          <w:w w:val="110"/>
        </w:rPr>
        <w:t>sizable</w:t>
      </w:r>
      <w:r>
        <w:rPr>
          <w:spacing w:val="56"/>
          <w:w w:val="110"/>
        </w:rPr>
        <w:t> </w:t>
      </w:r>
      <w:r>
        <w:rPr>
          <w:w w:val="110"/>
        </w:rPr>
        <w:t>evidence</w:t>
      </w:r>
      <w:r>
        <w:rPr>
          <w:spacing w:val="55"/>
          <w:w w:val="110"/>
        </w:rPr>
        <w:t> </w:t>
      </w:r>
      <w:r>
        <w:rPr>
          <w:w w:val="110"/>
        </w:rPr>
        <w:t>base</w:t>
      </w:r>
      <w:r>
        <w:rPr>
          <w:spacing w:val="56"/>
          <w:w w:val="110"/>
        </w:rPr>
        <w:t> </w:t>
      </w:r>
      <w:r>
        <w:rPr>
          <w:w w:val="110"/>
        </w:rPr>
        <w:t>to</w:t>
      </w:r>
      <w:r>
        <w:rPr>
          <w:spacing w:val="55"/>
          <w:w w:val="110"/>
        </w:rPr>
        <w:t> </w:t>
      </w:r>
      <w:r>
        <w:rPr>
          <w:w w:val="110"/>
        </w:rPr>
        <w:t>understand</w:t>
      </w:r>
      <w:r>
        <w:rPr>
          <w:spacing w:val="5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91"/>
        <w:ind w:left="131" w:right="109"/>
      </w:pPr>
      <w:r>
        <w:rPr/>
        <w:br w:type="column"/>
      </w:r>
      <w:r>
        <w:rPr>
          <w:w w:val="110"/>
        </w:rPr>
        <w:t>pedagogical</w:t>
      </w:r>
      <w:r>
        <w:rPr>
          <w:spacing w:val="-13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post-secondary</w:t>
      </w:r>
      <w:r>
        <w:rPr>
          <w:spacing w:val="-11"/>
          <w:w w:val="110"/>
        </w:rPr>
        <w:t> </w:t>
      </w:r>
      <w:r>
        <w:rPr>
          <w:w w:val="110"/>
        </w:rPr>
        <w:t>education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2196D1"/>
            <w:w w:val="110"/>
          </w:rPr>
          <w:t>Khan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al.,</w:t>
        </w:r>
      </w:hyperlink>
      <w:r>
        <w:rPr>
          <w:color w:val="2196D1"/>
          <w:w w:val="110"/>
        </w:rPr>
        <w:t> </w:t>
      </w:r>
      <w:hyperlink w:history="true" w:anchor="_bookmark15">
        <w:r>
          <w:rPr>
            <w:color w:val="2196D1"/>
            <w:w w:val="110"/>
          </w:rPr>
          <w:t>2018</w:t>
        </w:r>
      </w:hyperlink>
      <w:r>
        <w:rPr>
          <w:w w:val="110"/>
        </w:rPr>
        <w:t>; </w:t>
      </w:r>
      <w:hyperlink w:history="true" w:anchor="_bookmark21">
        <w:r>
          <w:rPr>
            <w:color w:val="2196D1"/>
            <w:w w:val="110"/>
          </w:rPr>
          <w:t>Radianti et al., 2020</w:t>
        </w:r>
      </w:hyperlink>
      <w:r>
        <w:rPr>
          <w:w w:val="110"/>
        </w:rPr>
        <w:t>). While a few preliminary evaluations have identified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4"/>
          <w:w w:val="110"/>
        </w:rPr>
        <w:t> </w:t>
      </w:r>
      <w:r>
        <w:rPr>
          <w:w w:val="110"/>
        </w:rPr>
        <w:t>enhances</w:t>
      </w:r>
      <w:r>
        <w:rPr>
          <w:spacing w:val="-3"/>
          <w:w w:val="110"/>
        </w:rPr>
        <w:t> </w:t>
      </w:r>
      <w:r>
        <w:rPr>
          <w:w w:val="110"/>
        </w:rPr>
        <w:t>student</w:t>
      </w:r>
      <w:r>
        <w:rPr>
          <w:spacing w:val="-5"/>
          <w:w w:val="110"/>
        </w:rPr>
        <w:t> </w:t>
      </w:r>
      <w:r>
        <w:rPr>
          <w:w w:val="110"/>
        </w:rPr>
        <w:t>engagement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comprehension</w:t>
      </w:r>
      <w:r>
        <w:rPr>
          <w:spacing w:val="-4"/>
          <w:w w:val="110"/>
        </w:rPr>
        <w:t> </w:t>
      </w:r>
      <w:r>
        <w:rPr>
          <w:w w:val="110"/>
        </w:rPr>
        <w:t>of complex concepts,</w:t>
      </w:r>
      <w:r>
        <w:rPr>
          <w:spacing w:val="-1"/>
          <w:w w:val="110"/>
        </w:rPr>
        <w:t> </w:t>
      </w:r>
      <w:r>
        <w:rPr>
          <w:w w:val="110"/>
        </w:rPr>
        <w:t>many studies have failed to demonstrate</w:t>
      </w:r>
      <w:r>
        <w:rPr>
          <w:spacing w:val="-1"/>
          <w:w w:val="110"/>
        </w:rPr>
        <w:t> </w:t>
      </w:r>
      <w:r>
        <w:rPr>
          <w:w w:val="110"/>
        </w:rPr>
        <w:t>strong evi- dence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advantage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1"/>
          <w:w w:val="110"/>
        </w:rPr>
        <w:t> </w:t>
      </w:r>
      <w:r>
        <w:rPr>
          <w:w w:val="110"/>
        </w:rPr>
        <w:t>traditional</w:t>
      </w:r>
      <w:r>
        <w:rPr>
          <w:spacing w:val="-2"/>
          <w:w w:val="110"/>
        </w:rPr>
        <w:t> </w:t>
      </w:r>
      <w:r>
        <w:rPr>
          <w:w w:val="110"/>
        </w:rPr>
        <w:t>teaching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hyperlink w:history="true" w:anchor="_bookmark18">
        <w:r>
          <w:rPr>
            <w:color w:val="2196D1"/>
            <w:w w:val="110"/>
          </w:rPr>
          <w:t>Liu</w:t>
        </w:r>
      </w:hyperlink>
      <w:r>
        <w:rPr>
          <w:color w:val="2196D1"/>
          <w:w w:val="110"/>
        </w:rPr>
        <w:t> </w:t>
      </w:r>
      <w:hyperlink w:history="true" w:anchor="_bookmark18">
        <w:r>
          <w:rPr>
            <w:color w:val="2196D1"/>
            <w:w w:val="110"/>
          </w:rPr>
          <w:t>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2017</w:t>
        </w:r>
      </w:hyperlink>
      <w:r>
        <w:rPr>
          <w:w w:val="110"/>
        </w:rPr>
        <w:t>).</w:t>
      </w:r>
      <w:r>
        <w:rPr>
          <w:w w:val="110"/>
        </w:rPr>
        <w:t> Additionally,</w:t>
      </w:r>
      <w:r>
        <w:rPr>
          <w:w w:val="110"/>
        </w:rPr>
        <w:t> authors</w:t>
      </w:r>
      <w:r>
        <w:rPr>
          <w:w w:val="110"/>
        </w:rPr>
        <w:t> share</w:t>
      </w:r>
      <w:r>
        <w:rPr>
          <w:w w:val="110"/>
        </w:rPr>
        <w:t> challenges</w:t>
      </w:r>
      <w:r>
        <w:rPr>
          <w:w w:val="110"/>
        </w:rPr>
        <w:t> with VR,</w:t>
      </w:r>
      <w:r>
        <w:rPr>
          <w:w w:val="110"/>
        </w:rPr>
        <w:t> such</w:t>
      </w:r>
      <w:r>
        <w:rPr>
          <w:w w:val="110"/>
        </w:rPr>
        <w:t> as cost,</w:t>
      </w:r>
      <w:r>
        <w:rPr>
          <w:w w:val="110"/>
        </w:rPr>
        <w:t> integration</w:t>
      </w:r>
      <w:r>
        <w:rPr>
          <w:w w:val="110"/>
        </w:rPr>
        <w:t> within</w:t>
      </w:r>
      <w:r>
        <w:rPr>
          <w:w w:val="110"/>
        </w:rPr>
        <w:t> educational</w:t>
      </w:r>
      <w:r>
        <w:rPr>
          <w:w w:val="110"/>
        </w:rPr>
        <w:t> systems,</w:t>
      </w:r>
      <w:r>
        <w:rPr>
          <w:w w:val="110"/>
        </w:rPr>
        <w:t> user</w:t>
      </w:r>
      <w:r>
        <w:rPr>
          <w:w w:val="110"/>
        </w:rPr>
        <w:t> acceptance</w:t>
      </w:r>
      <w:r>
        <w:rPr>
          <w:w w:val="110"/>
        </w:rPr>
        <w:t> and cognitive overload (</w:t>
      </w:r>
      <w:hyperlink w:history="true" w:anchor="_bookmark18">
        <w:r>
          <w:rPr>
            <w:color w:val="2196D1"/>
            <w:w w:val="110"/>
          </w:rPr>
          <w:t>Liu et al., 2017</w:t>
        </w:r>
      </w:hyperlink>
      <w:r>
        <w:rPr>
          <w:w w:val="110"/>
        </w:rPr>
        <w:t>; </w:t>
      </w:r>
      <w:hyperlink w:history="true" w:anchor="_bookmark19">
        <w:r>
          <w:rPr>
            <w:color w:val="2196D1"/>
            <w:w w:val="110"/>
          </w:rPr>
          <w:t>Moro et al., 2017</w:t>
        </w:r>
      </w:hyperlink>
      <w:r>
        <w:rPr>
          <w:w w:val="110"/>
        </w:rPr>
        <w:t>; </w:t>
      </w:r>
      <w:hyperlink w:history="true" w:anchor="_bookmark21">
        <w:r>
          <w:rPr>
            <w:color w:val="2196D1"/>
            <w:w w:val="110"/>
          </w:rPr>
          <w:t>Radianti et al.,</w:t>
        </w:r>
      </w:hyperlink>
      <w:r>
        <w:rPr>
          <w:color w:val="2196D1"/>
          <w:w w:val="110"/>
        </w:rPr>
        <w:t> </w:t>
      </w:r>
      <w:hyperlink w:history="true" w:anchor="_bookmark21">
        <w:r>
          <w:rPr>
            <w:color w:val="2196D1"/>
            <w:w w:val="110"/>
          </w:rPr>
          <w:t>2020</w:t>
        </w:r>
      </w:hyperlink>
      <w:r>
        <w:rPr>
          <w:w w:val="110"/>
        </w:rPr>
        <w:t>).</w:t>
      </w:r>
      <w:r>
        <w:rPr>
          <w:w w:val="110"/>
        </w:rPr>
        <w:t> Despite</w:t>
      </w:r>
      <w:r>
        <w:rPr>
          <w:w w:val="110"/>
        </w:rPr>
        <w:t> these</w:t>
      </w:r>
      <w:r>
        <w:rPr>
          <w:w w:val="110"/>
        </w:rPr>
        <w:t> mixed</w:t>
      </w:r>
      <w:r>
        <w:rPr>
          <w:w w:val="110"/>
        </w:rPr>
        <w:t> findings,</w:t>
      </w:r>
      <w:r>
        <w:rPr>
          <w:w w:val="110"/>
        </w:rPr>
        <w:t> educational</w:t>
      </w:r>
      <w:r>
        <w:rPr>
          <w:w w:val="110"/>
        </w:rPr>
        <w:t> researchers</w:t>
      </w:r>
      <w:r>
        <w:rPr>
          <w:w w:val="110"/>
        </w:rPr>
        <w:t> express that VR has potential and promise as a pedagogical tool, but acknowl- edge that further research is required (</w:t>
      </w:r>
      <w:hyperlink w:history="true" w:anchor="_bookmark16">
        <w:r>
          <w:rPr>
            <w:color w:val="2196D1"/>
            <w:w w:val="110"/>
          </w:rPr>
          <w:t>Kim et al., 2021</w:t>
        </w:r>
      </w:hyperlink>
      <w:r>
        <w:rPr>
          <w:w w:val="110"/>
        </w:rPr>
        <w:t>; </w:t>
      </w:r>
      <w:hyperlink w:history="true" w:anchor="_bookmark21">
        <w:r>
          <w:rPr>
            <w:color w:val="2196D1"/>
            <w:w w:val="110"/>
          </w:rPr>
          <w:t>Radianti et al.,</w:t>
        </w:r>
      </w:hyperlink>
      <w:r>
        <w:rPr>
          <w:color w:val="2196D1"/>
          <w:w w:val="110"/>
        </w:rPr>
        <w:t> </w:t>
      </w:r>
      <w:hyperlink w:history="true" w:anchor="_bookmark21">
        <w:r>
          <w:rPr>
            <w:color w:val="2196D1"/>
            <w:spacing w:val="-2"/>
            <w:w w:val="110"/>
          </w:rPr>
          <w:t>2020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273" w:lineRule="auto"/>
        <w:ind w:left="131" w:right="109" w:firstLine="239"/>
      </w:pP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education,</w:t>
      </w:r>
      <w:r>
        <w:rPr>
          <w:spacing w:val="-11"/>
          <w:w w:val="110"/>
        </w:rPr>
        <w:t> </w:t>
      </w:r>
      <w:r>
        <w:rPr>
          <w:w w:val="110"/>
        </w:rPr>
        <w:t>researchers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sought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understand how VR can be used to educate learners on topics such as gastrointes- tinal</w:t>
      </w:r>
      <w:r>
        <w:rPr>
          <w:w w:val="110"/>
        </w:rPr>
        <w:t> endoscopy</w:t>
      </w:r>
      <w:r>
        <w:rPr>
          <w:w w:val="110"/>
        </w:rPr>
        <w:t> (</w:t>
      </w:r>
      <w:hyperlink w:history="true" w:anchor="_bookmark15">
        <w:r>
          <w:rPr>
            <w:color w:val="2196D1"/>
            <w:w w:val="110"/>
          </w:rPr>
          <w:t>Khan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2018</w:t>
        </w:r>
      </w:hyperlink>
      <w:r>
        <w:rPr>
          <w:w w:val="110"/>
        </w:rPr>
        <w:t>),</w:t>
      </w:r>
      <w:r>
        <w:rPr>
          <w:w w:val="110"/>
        </w:rPr>
        <w:t> anatomy</w:t>
      </w:r>
      <w:r>
        <w:rPr>
          <w:w w:val="110"/>
        </w:rPr>
        <w:t> education</w:t>
      </w:r>
      <w:r>
        <w:rPr>
          <w:w w:val="110"/>
        </w:rPr>
        <w:t> (</w:t>
      </w:r>
      <w:hyperlink w:history="true" w:anchor="_bookmark19">
        <w:r>
          <w:rPr>
            <w:color w:val="2196D1"/>
            <w:w w:val="110"/>
          </w:rPr>
          <w:t>Moro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</w:hyperlink>
      <w:r>
        <w:rPr>
          <w:color w:val="2196D1"/>
          <w:w w:val="110"/>
        </w:rPr>
        <w:t> </w:t>
      </w:r>
      <w:hyperlink w:history="true" w:anchor="_bookmark19">
        <w:r>
          <w:rPr>
            <w:color w:val="2196D1"/>
            <w:w w:val="110"/>
          </w:rPr>
          <w:t>2017</w:t>
        </w:r>
      </w:hyperlink>
      <w:r>
        <w:rPr>
          <w:w w:val="110"/>
        </w:rPr>
        <w:t>) or cardiopulmonary resuscitation (</w:t>
      </w:r>
      <w:hyperlink w:history="true" w:anchor="_bookmark26">
        <w:r>
          <w:rPr>
            <w:color w:val="2196D1"/>
            <w:w w:val="110"/>
          </w:rPr>
          <w:t>Wong et al., 2018</w:t>
        </w:r>
      </w:hyperlink>
      <w:r>
        <w:rPr>
          <w:w w:val="110"/>
        </w:rPr>
        <w:t>). Findings from</w:t>
      </w:r>
      <w:r>
        <w:rPr>
          <w:spacing w:val="15"/>
          <w:w w:val="110"/>
        </w:rPr>
        <w:t> </w:t>
      </w:r>
      <w:r>
        <w:rPr>
          <w:w w:val="110"/>
        </w:rPr>
        <w:t>these</w:t>
      </w:r>
      <w:r>
        <w:rPr>
          <w:spacing w:val="15"/>
          <w:w w:val="110"/>
        </w:rPr>
        <w:t> </w:t>
      </w:r>
      <w:r>
        <w:rPr>
          <w:w w:val="110"/>
        </w:rPr>
        <w:t>studies</w:t>
      </w:r>
      <w:r>
        <w:rPr>
          <w:spacing w:val="16"/>
          <w:w w:val="110"/>
        </w:rPr>
        <w:t> </w:t>
      </w:r>
      <w:r>
        <w:rPr>
          <w:w w:val="110"/>
        </w:rPr>
        <w:t>suggest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lack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haptic</w:t>
      </w:r>
      <w:r>
        <w:rPr>
          <w:spacing w:val="15"/>
          <w:w w:val="110"/>
        </w:rPr>
        <w:t> </w:t>
      </w: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w w:val="110"/>
        </w:rPr>
        <w:t>prevents</w:t>
      </w:r>
      <w:r>
        <w:rPr>
          <w:spacing w:val="16"/>
          <w:w w:val="110"/>
        </w:rPr>
        <w:t> </w:t>
      </w:r>
      <w:r>
        <w:rPr>
          <w:w w:val="110"/>
        </w:rPr>
        <w:t>VR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after="0" w:line="273" w:lineRule="auto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65" w:after="1"/>
        <w:jc w:val="left"/>
        <w:rPr>
          <w:sz w:val="20"/>
        </w:rPr>
      </w:pPr>
    </w:p>
    <w:p>
      <w:pPr>
        <w:pStyle w:val="BodyText"/>
        <w:spacing w:line="20" w:lineRule="exact"/>
        <w:ind w:left="13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w w:val="110"/>
          <w:sz w:val="14"/>
        </w:rPr>
        <w:t>*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author.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160-500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University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Ave,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Toronto,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Ontario,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M5G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1V7,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Canada.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05"/>
          <w:sz w:val="14"/>
        </w:rPr>
        <w:t>E-mail</w:t>
      </w:r>
      <w:r>
        <w:rPr>
          <w:i/>
          <w:spacing w:val="31"/>
          <w:w w:val="105"/>
          <w:sz w:val="14"/>
        </w:rPr>
        <w:t> </w:t>
      </w:r>
      <w:r>
        <w:rPr>
          <w:i/>
          <w:w w:val="105"/>
          <w:sz w:val="14"/>
        </w:rPr>
        <w:t>address:</w:t>
      </w:r>
      <w:r>
        <w:rPr>
          <w:i/>
          <w:spacing w:val="30"/>
          <w:w w:val="105"/>
          <w:sz w:val="14"/>
        </w:rPr>
        <w:t> </w:t>
      </w:r>
      <w:hyperlink r:id="rId12">
        <w:r>
          <w:rPr>
            <w:color w:val="2196D1"/>
            <w:w w:val="105"/>
            <w:sz w:val="14"/>
          </w:rPr>
          <w:t>a.duncan@utoronto.ca</w:t>
        </w:r>
      </w:hyperlink>
      <w:r>
        <w:rPr>
          <w:color w:val="2196D1"/>
          <w:spacing w:val="30"/>
          <w:w w:val="105"/>
          <w:sz w:val="14"/>
        </w:rPr>
        <w:t> </w:t>
      </w:r>
      <w:r>
        <w:rPr>
          <w:w w:val="105"/>
          <w:sz w:val="14"/>
        </w:rPr>
        <w:t>(A.</w:t>
      </w:r>
      <w:r>
        <w:rPr>
          <w:spacing w:val="30"/>
          <w:w w:val="105"/>
          <w:sz w:val="14"/>
        </w:rPr>
        <w:t> </w:t>
      </w:r>
      <w:r>
        <w:rPr>
          <w:spacing w:val="-2"/>
          <w:w w:val="105"/>
          <w:sz w:val="14"/>
        </w:rPr>
        <w:t>Duncan).</w:t>
      </w:r>
    </w:p>
    <w:p>
      <w:pPr>
        <w:pStyle w:val="BodyText"/>
        <w:spacing w:before="18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https://doi.org/10.1016/j.cexr.2023.100039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Received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20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revised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9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-5"/>
          <w:w w:val="115"/>
          <w:sz w:val="14"/>
        </w:rPr>
        <w:t> </w:t>
      </w:r>
      <w:r>
        <w:rPr>
          <w:spacing w:val="-4"/>
          <w:w w:val="115"/>
          <w:sz w:val="14"/>
        </w:rPr>
        <w:t>2023</w:t>
      </w:r>
    </w:p>
    <w:p>
      <w:pPr>
        <w:spacing w:before="35"/>
        <w:ind w:left="13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2949-6780/©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2023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Authors.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Ltd.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3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jc w:val="left"/>
        <w:rPr>
          <w:rFonts w:ascii="Georgia"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73" w:lineRule="auto" w:before="91"/>
        <w:ind w:left="131" w:right="38"/>
      </w:pPr>
      <w:r>
        <w:rPr>
          <w:w w:val="110"/>
        </w:rPr>
        <w:t>being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tool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develop</w:t>
      </w:r>
      <w:r>
        <w:rPr>
          <w:spacing w:val="-7"/>
          <w:w w:val="110"/>
        </w:rPr>
        <w:t> </w:t>
      </w:r>
      <w:r>
        <w:rPr>
          <w:w w:val="110"/>
        </w:rPr>
        <w:t>hands-on</w:t>
      </w:r>
      <w:r>
        <w:rPr>
          <w:spacing w:val="-8"/>
          <w:w w:val="110"/>
        </w:rPr>
        <w:t> </w:t>
      </w:r>
      <w:r>
        <w:rPr>
          <w:w w:val="110"/>
        </w:rPr>
        <w:t>skills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2196D1"/>
            <w:w w:val="110"/>
          </w:rPr>
          <w:t>Khan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2018</w:t>
        </w:r>
      </w:hyperlink>
      <w:r>
        <w:rPr>
          <w:w w:val="110"/>
        </w:rPr>
        <w:t>;</w:t>
      </w:r>
      <w:r>
        <w:rPr>
          <w:spacing w:val="-7"/>
          <w:w w:val="110"/>
        </w:rPr>
        <w:t> </w:t>
      </w:r>
      <w:hyperlink w:history="true" w:anchor="_bookmark19">
        <w:r>
          <w:rPr>
            <w:color w:val="2196D1"/>
            <w:w w:val="110"/>
          </w:rPr>
          <w:t>Moro</w:t>
        </w:r>
      </w:hyperlink>
      <w:r>
        <w:rPr>
          <w:color w:val="2196D1"/>
          <w:w w:val="110"/>
        </w:rPr>
        <w:t> </w:t>
      </w:r>
      <w:hyperlink w:history="true" w:anchor="_bookmark19">
        <w:r>
          <w:rPr>
            <w:color w:val="2196D1"/>
            <w:spacing w:val="-2"/>
            <w:w w:val="110"/>
          </w:rPr>
          <w:t>et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spacing w:val="-2"/>
            <w:w w:val="110"/>
          </w:rPr>
          <w:t>al.,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2017</w:t>
        </w:r>
      </w:hyperlink>
      <w:r>
        <w:rPr>
          <w:spacing w:val="-2"/>
          <w:w w:val="110"/>
        </w:rPr>
        <w:t>;</w:t>
      </w:r>
      <w:r>
        <w:rPr>
          <w:spacing w:val="-5"/>
          <w:w w:val="110"/>
        </w:rPr>
        <w:t> </w:t>
      </w:r>
      <w:hyperlink w:history="true" w:anchor="_bookmark26">
        <w:r>
          <w:rPr>
            <w:color w:val="2196D1"/>
            <w:spacing w:val="-2"/>
            <w:w w:val="110"/>
          </w:rPr>
          <w:t>Wong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et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spacing w:val="-2"/>
            <w:w w:val="110"/>
          </w:rPr>
          <w:t>al.,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2018</w:t>
        </w:r>
      </w:hyperlink>
      <w:r>
        <w:rPr>
          <w:spacing w:val="-2"/>
          <w:w w:val="110"/>
        </w:rPr>
        <w:t>).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However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evidence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suggests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a blended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learning approach,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immersive nature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VR can </w:t>
      </w:r>
      <w:r>
        <w:rPr>
          <w:spacing w:val="-2"/>
          <w:w w:val="110"/>
        </w:rPr>
        <w:t>potentially </w:t>
      </w:r>
      <w:r>
        <w:rPr>
          <w:w w:val="110"/>
        </w:rPr>
        <w:t>build</w:t>
      </w:r>
      <w:r>
        <w:rPr>
          <w:w w:val="110"/>
        </w:rPr>
        <w:t> foundational</w:t>
      </w:r>
      <w:r>
        <w:rPr>
          <w:w w:val="110"/>
        </w:rPr>
        <w:t> anatomy</w:t>
      </w:r>
      <w:r>
        <w:rPr>
          <w:w w:val="110"/>
        </w:rPr>
        <w:t> knowledge,</w:t>
      </w:r>
      <w:r>
        <w:rPr>
          <w:w w:val="110"/>
        </w:rPr>
        <w:t> develop</w:t>
      </w:r>
      <w:r>
        <w:rPr>
          <w:w w:val="110"/>
        </w:rPr>
        <w:t> clinical</w:t>
      </w:r>
      <w:r>
        <w:rPr>
          <w:w w:val="110"/>
        </w:rPr>
        <w:t> reasoning skills,</w:t>
      </w:r>
      <w:r>
        <w:rPr>
          <w:w w:val="110"/>
        </w:rPr>
        <w:t> construct</w:t>
      </w:r>
      <w:r>
        <w:rPr>
          <w:w w:val="110"/>
        </w:rPr>
        <w:t> compassion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patient</w:t>
      </w:r>
      <w:r>
        <w:rPr>
          <w:w w:val="110"/>
        </w:rPr>
        <w:t> experience</w:t>
      </w:r>
      <w:r>
        <w:rPr>
          <w:w w:val="110"/>
        </w:rPr>
        <w:t> and</w:t>
      </w:r>
      <w:r>
        <w:rPr>
          <w:w w:val="110"/>
        </w:rPr>
        <w:t> prepare students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clinical</w:t>
      </w:r>
      <w:r>
        <w:rPr>
          <w:spacing w:val="-7"/>
          <w:w w:val="110"/>
        </w:rPr>
        <w:t> </w:t>
      </w:r>
      <w:r>
        <w:rPr>
          <w:w w:val="110"/>
        </w:rPr>
        <w:t>placements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real</w:t>
      </w:r>
      <w:r>
        <w:rPr>
          <w:spacing w:val="-7"/>
          <w:w w:val="110"/>
        </w:rPr>
        <w:t> </w:t>
      </w:r>
      <w:r>
        <w:rPr>
          <w:w w:val="110"/>
        </w:rPr>
        <w:t>patients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21">
        <w:r>
          <w:rPr>
            <w:color w:val="2196D1"/>
            <w:w w:val="110"/>
          </w:rPr>
          <w:t>Radianti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; </w:t>
      </w:r>
      <w:hyperlink w:history="true" w:anchor="_bookmark26">
        <w:r>
          <w:rPr>
            <w:color w:val="2196D1"/>
            <w:w w:val="110"/>
          </w:rPr>
          <w:t>Wong et al., 2018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131" w:right="38" w:firstLine="239"/>
      </w:pPr>
      <w:r>
        <w:rPr>
          <w:w w:val="110"/>
        </w:rPr>
        <w:t>Within the field of rehabilitation, there is a dearth of literature on how</w:t>
      </w:r>
      <w:r>
        <w:rPr>
          <w:w w:val="110"/>
        </w:rPr>
        <w:t> VR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pedagogically</w:t>
      </w:r>
      <w:r>
        <w:rPr>
          <w:w w:val="110"/>
        </w:rPr>
        <w:t> with</w:t>
      </w:r>
      <w:r>
        <w:rPr>
          <w:w w:val="110"/>
        </w:rPr>
        <w:t> rehabilitation</w:t>
      </w:r>
      <w:r>
        <w:rPr>
          <w:w w:val="110"/>
        </w:rPr>
        <w:t> </w:t>
      </w:r>
      <w:r>
        <w:rPr>
          <w:w w:val="110"/>
        </w:rPr>
        <w:t>professional students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existing</w:t>
      </w:r>
      <w:r>
        <w:rPr>
          <w:spacing w:val="-6"/>
          <w:w w:val="110"/>
        </w:rPr>
        <w:t> </w:t>
      </w:r>
      <w:r>
        <w:rPr>
          <w:w w:val="110"/>
        </w:rPr>
        <w:t>literature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limited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descriptive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and student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9"/>
          <w:w w:val="110"/>
        </w:rPr>
        <w:t> </w:t>
      </w:r>
      <w:r>
        <w:rPr>
          <w:w w:val="110"/>
        </w:rPr>
        <w:t>perception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VR</w:t>
      </w:r>
      <w:r>
        <w:rPr>
          <w:spacing w:val="11"/>
          <w:w w:val="110"/>
        </w:rPr>
        <w:t> </w:t>
      </w:r>
      <w:r>
        <w:rPr>
          <w:w w:val="110"/>
        </w:rPr>
        <w:t>solutions</w:t>
      </w:r>
      <w:r>
        <w:rPr>
          <w:spacing w:val="9"/>
          <w:w w:val="110"/>
        </w:rPr>
        <w:t> </w:t>
      </w:r>
      <w:r>
        <w:rPr>
          <w:w w:val="110"/>
        </w:rPr>
        <w:t>(</w:t>
      </w:r>
      <w:hyperlink w:history="true" w:anchor="_bookmark6">
        <w:r>
          <w:rPr>
            <w:color w:val="2196D1"/>
            <w:w w:val="110"/>
          </w:rPr>
          <w:t>Bennett</w:t>
        </w:r>
        <w:r>
          <w:rPr>
            <w:color w:val="2196D1"/>
            <w:spacing w:val="10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10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8"/>
            <w:w w:val="110"/>
          </w:rPr>
          <w:t> </w:t>
        </w:r>
        <w:r>
          <w:rPr>
            <w:color w:val="2196D1"/>
            <w:w w:val="110"/>
          </w:rPr>
          <w:t>2017</w:t>
        </w:r>
      </w:hyperlink>
      <w:r>
        <w:rPr>
          <w:w w:val="110"/>
        </w:rPr>
        <w:t>).</w:t>
      </w:r>
      <w:r>
        <w:rPr>
          <w:spacing w:val="11"/>
          <w:w w:val="110"/>
        </w:rPr>
        <w:t> </w:t>
      </w:r>
      <w:r>
        <w:rPr>
          <w:w w:val="110"/>
        </w:rPr>
        <w:t>Without</w:t>
      </w:r>
      <w:r>
        <w:rPr>
          <w:spacing w:val="8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40" w:lineRule="exact"/>
        <w:ind w:left="131"/>
      </w:pPr>
      <w:r>
        <w:rPr>
          <w:spacing w:val="2"/>
        </w:rPr>
        <w:t>significant</w:t>
      </w:r>
      <w:r>
        <w:rPr>
          <w:spacing w:val="23"/>
        </w:rPr>
        <w:t> </w:t>
      </w:r>
      <w:r>
        <w:rPr>
          <w:spacing w:val="2"/>
        </w:rPr>
        <w:t>evidentiary</w:t>
      </w:r>
      <w:r>
        <w:rPr>
          <w:spacing w:val="19"/>
        </w:rPr>
        <w:t> </w:t>
      </w:r>
      <w:r>
        <w:rPr>
          <w:spacing w:val="2"/>
        </w:rPr>
        <w:t>base,</w:t>
      </w:r>
      <w:r>
        <w:rPr>
          <w:spacing w:val="23"/>
        </w:rPr>
        <w:t> </w:t>
      </w:r>
      <w:r>
        <w:rPr>
          <w:spacing w:val="2"/>
        </w:rPr>
        <w:t>it</w:t>
      </w:r>
      <w:r>
        <w:rPr>
          <w:spacing w:val="20"/>
        </w:rPr>
        <w:t> </w:t>
      </w:r>
      <w:r>
        <w:rPr>
          <w:spacing w:val="2"/>
        </w:rPr>
        <w:t>is</w:t>
      </w:r>
      <w:r>
        <w:rPr>
          <w:spacing w:val="23"/>
        </w:rPr>
        <w:t> </w:t>
      </w:r>
      <w:r>
        <w:rPr>
          <w:spacing w:val="2"/>
        </w:rPr>
        <w:t>difficult</w:t>
      </w:r>
      <w:r>
        <w:rPr>
          <w:spacing w:val="19"/>
        </w:rPr>
        <w:t> </w:t>
      </w:r>
      <w:r>
        <w:rPr>
          <w:spacing w:val="2"/>
        </w:rPr>
        <w:t>to</w:t>
      </w:r>
      <w:r>
        <w:rPr>
          <w:spacing w:val="22"/>
        </w:rPr>
        <w:t> </w:t>
      </w:r>
      <w:r>
        <w:rPr>
          <w:spacing w:val="2"/>
        </w:rPr>
        <w:t>conceptualize</w:t>
      </w:r>
      <w:r>
        <w:rPr>
          <w:spacing w:val="21"/>
        </w:rPr>
        <w:t> </w:t>
      </w:r>
      <w:r>
        <w:rPr>
          <w:spacing w:val="2"/>
        </w:rPr>
        <w:t>and</w:t>
      </w:r>
      <w:r>
        <w:rPr>
          <w:spacing w:val="21"/>
        </w:rPr>
        <w:t> </w:t>
      </w:r>
      <w:r>
        <w:rPr>
          <w:spacing w:val="2"/>
        </w:rPr>
        <w:t>develop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21"/>
        <w:ind w:left="131" w:right="38"/>
      </w:pPr>
      <w:r>
        <w:rPr>
          <w:w w:val="110"/>
        </w:rPr>
        <w:t>plan</w:t>
      </w:r>
      <w:r>
        <w:rPr>
          <w:w w:val="110"/>
        </w:rPr>
        <w:t> for</w:t>
      </w:r>
      <w:r>
        <w:rPr>
          <w:w w:val="110"/>
        </w:rPr>
        <w:t> integrating</w:t>
      </w:r>
      <w:r>
        <w:rPr>
          <w:w w:val="110"/>
        </w:rPr>
        <w:t> VR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curriculum</w:t>
      </w:r>
      <w:r>
        <w:rPr>
          <w:w w:val="110"/>
        </w:rPr>
        <w:t> or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establish</w:t>
      </w:r>
      <w:r>
        <w:rPr>
          <w:w w:val="110"/>
        </w:rPr>
        <w:t> the appropriate</w:t>
      </w:r>
      <w:r>
        <w:rPr>
          <w:spacing w:val="-11"/>
          <w:w w:val="110"/>
        </w:rPr>
        <w:t> </w:t>
      </w:r>
      <w:r>
        <w:rPr>
          <w:w w:val="110"/>
        </w:rPr>
        <w:t>blended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approach.</w:t>
      </w:r>
      <w:r>
        <w:rPr>
          <w:spacing w:val="-11"/>
          <w:w w:val="110"/>
        </w:rPr>
        <w:t> </w:t>
      </w:r>
      <w:r>
        <w:rPr>
          <w:w w:val="110"/>
        </w:rPr>
        <w:t>Additionally,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challenging</w:t>
      </w:r>
      <w:r>
        <w:rPr>
          <w:spacing w:val="-11"/>
          <w:w w:val="110"/>
        </w:rPr>
        <w:t> </w:t>
      </w:r>
      <w:r>
        <w:rPr>
          <w:w w:val="110"/>
        </w:rPr>
        <w:t>to present</w:t>
      </w:r>
      <w:r>
        <w:rPr>
          <w:w w:val="110"/>
        </w:rPr>
        <w:t> a</w:t>
      </w:r>
      <w:r>
        <w:rPr>
          <w:w w:val="110"/>
        </w:rPr>
        <w:t> business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acquiring</w:t>
      </w:r>
      <w:r>
        <w:rPr>
          <w:w w:val="110"/>
        </w:rPr>
        <w:t> new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software without a strong evidentiary base on which to justify new expenses.</w:t>
      </w:r>
    </w:p>
    <w:p>
      <w:pPr>
        <w:pStyle w:val="BodyText"/>
        <w:spacing w:line="273" w:lineRule="auto"/>
        <w:ind w:left="131" w:right="38" w:firstLine="239"/>
      </w:pP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educators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researchers,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drawn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potential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VR</w:t>
      </w:r>
      <w:r>
        <w:rPr>
          <w:spacing w:val="-10"/>
          <w:w w:val="110"/>
        </w:rPr>
        <w:t> </w:t>
      </w:r>
      <w:r>
        <w:rPr>
          <w:w w:val="110"/>
        </w:rPr>
        <w:t>as an</w:t>
      </w:r>
      <w:r>
        <w:rPr>
          <w:w w:val="110"/>
        </w:rPr>
        <w:t> innovative</w:t>
      </w:r>
      <w:r>
        <w:rPr>
          <w:w w:val="110"/>
        </w:rPr>
        <w:t> experiential</w:t>
      </w:r>
      <w:r>
        <w:rPr>
          <w:w w:val="110"/>
        </w:rPr>
        <w:t> learning</w:t>
      </w:r>
      <w:r>
        <w:rPr>
          <w:w w:val="110"/>
        </w:rPr>
        <w:t> medium.</w:t>
      </w:r>
      <w:r>
        <w:rPr>
          <w:w w:val="110"/>
        </w:rPr>
        <w:t> However,</w:t>
      </w:r>
      <w:r>
        <w:rPr>
          <w:w w:val="110"/>
        </w:rPr>
        <w:t> prior</w:t>
      </w:r>
      <w:r>
        <w:rPr>
          <w:w w:val="110"/>
        </w:rPr>
        <w:t> to designing</w:t>
      </w:r>
      <w:r>
        <w:rPr>
          <w:w w:val="110"/>
        </w:rPr>
        <w:t> larger</w:t>
      </w:r>
      <w:r>
        <w:rPr>
          <w:w w:val="110"/>
        </w:rPr>
        <w:t> scale</w:t>
      </w:r>
      <w:r>
        <w:rPr>
          <w:w w:val="110"/>
        </w:rPr>
        <w:t> integration,</w:t>
      </w:r>
      <w:r>
        <w:rPr>
          <w:w w:val="110"/>
        </w:rPr>
        <w:t> and</w:t>
      </w:r>
      <w:r>
        <w:rPr>
          <w:w w:val="110"/>
        </w:rPr>
        <w:t> associated</w:t>
      </w:r>
      <w:r>
        <w:rPr>
          <w:w w:val="110"/>
        </w:rPr>
        <w:t> evaluations,</w:t>
      </w:r>
      <w:r>
        <w:rPr>
          <w:w w:val="110"/>
        </w:rPr>
        <w:t> an exploratory approach is required to evaluate the feasibility and benefit of</w:t>
      </w:r>
      <w:r>
        <w:rPr>
          <w:w w:val="110"/>
        </w:rPr>
        <w:t> integrating</w:t>
      </w:r>
      <w:r>
        <w:rPr>
          <w:w w:val="110"/>
        </w:rPr>
        <w:t> VR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curriculum.</w:t>
      </w:r>
      <w:r>
        <w:rPr>
          <w:w w:val="110"/>
        </w:rPr>
        <w:t> Therefore,</w:t>
      </w:r>
      <w:r>
        <w:rPr>
          <w:w w:val="110"/>
        </w:rPr>
        <w:t> this</w:t>
      </w:r>
      <w:r>
        <w:rPr>
          <w:w w:val="110"/>
        </w:rPr>
        <w:t> pilot</w:t>
      </w:r>
      <w:r>
        <w:rPr>
          <w:w w:val="110"/>
        </w:rPr>
        <w:t> research </w:t>
      </w:r>
      <w:r>
        <w:rPr>
          <w:spacing w:val="2"/>
        </w:rPr>
        <w:t>project</w:t>
      </w:r>
      <w:r>
        <w:rPr>
          <w:spacing w:val="18"/>
        </w:rPr>
        <w:t> </w:t>
      </w:r>
      <w:r>
        <w:rPr>
          <w:spacing w:val="2"/>
        </w:rPr>
        <w:t>sought</w:t>
      </w:r>
      <w:r>
        <w:rPr>
          <w:spacing w:val="19"/>
        </w:rPr>
        <w:t> </w:t>
      </w:r>
      <w:r>
        <w:rPr>
          <w:spacing w:val="2"/>
        </w:rPr>
        <w:t>to</w:t>
      </w:r>
      <w:r>
        <w:rPr>
          <w:spacing w:val="18"/>
        </w:rPr>
        <w:t> </w:t>
      </w:r>
      <w:r>
        <w:rPr>
          <w:spacing w:val="2"/>
        </w:rPr>
        <w:t>a)</w:t>
      </w:r>
      <w:r>
        <w:rPr>
          <w:spacing w:val="19"/>
        </w:rPr>
        <w:t> </w:t>
      </w:r>
      <w:r>
        <w:rPr>
          <w:spacing w:val="2"/>
        </w:rPr>
        <w:t>acquire</w:t>
      </w:r>
      <w:r>
        <w:rPr>
          <w:spacing w:val="18"/>
        </w:rPr>
        <w:t> </w:t>
      </w:r>
      <w:r>
        <w:rPr>
          <w:spacing w:val="2"/>
        </w:rPr>
        <w:t>and</w:t>
      </w:r>
      <w:r>
        <w:rPr>
          <w:spacing w:val="19"/>
        </w:rPr>
        <w:t> </w:t>
      </w:r>
      <w:r>
        <w:rPr>
          <w:spacing w:val="2"/>
        </w:rPr>
        <w:t>create</w:t>
      </w:r>
      <w:r>
        <w:rPr>
          <w:spacing w:val="20"/>
        </w:rPr>
        <w:t> </w:t>
      </w:r>
      <w:r>
        <w:rPr>
          <w:spacing w:val="2"/>
        </w:rPr>
        <w:t>VR</w:t>
      </w:r>
      <w:r>
        <w:rPr>
          <w:spacing w:val="19"/>
        </w:rPr>
        <w:t> </w:t>
      </w:r>
      <w:r>
        <w:rPr>
          <w:spacing w:val="2"/>
        </w:rPr>
        <w:t>experiential</w:t>
      </w:r>
      <w:r>
        <w:rPr>
          <w:spacing w:val="20"/>
        </w:rPr>
        <w:t> </w:t>
      </w:r>
      <w:r>
        <w:rPr>
          <w:spacing w:val="2"/>
        </w:rPr>
        <w:t>learning</w:t>
      </w:r>
      <w:r>
        <w:rPr>
          <w:spacing w:val="18"/>
        </w:rPr>
        <w:t> </w:t>
      </w:r>
      <w:r>
        <w:rPr>
          <w:spacing w:val="-2"/>
        </w:rPr>
        <w:t>modules</w:t>
      </w:r>
    </w:p>
    <w:p>
      <w:pPr>
        <w:pStyle w:val="BodyText"/>
        <w:spacing w:line="244" w:lineRule="auto"/>
        <w:ind w:left="131" w:right="38"/>
        <w:rPr>
          <w:rFonts w:ascii="STIX" w:hAnsi="STIX"/>
        </w:rPr>
      </w:pPr>
      <w:r>
        <w:rPr>
          <w:w w:val="110"/>
        </w:rPr>
        <w:t>and b) pilot them with students to explore their perceptions of VR as a teaching</w:t>
      </w:r>
      <w:r>
        <w:rPr>
          <w:w w:val="110"/>
        </w:rPr>
        <w:t> tool.</w:t>
      </w:r>
      <w:r>
        <w:rPr>
          <w:w w:val="110"/>
        </w:rPr>
        <w:t> Specifically,</w:t>
      </w:r>
      <w:r>
        <w:rPr>
          <w:w w:val="110"/>
        </w:rPr>
        <w:t> we</w:t>
      </w:r>
      <w:r>
        <w:rPr>
          <w:w w:val="110"/>
        </w:rPr>
        <w:t> sought</w:t>
      </w:r>
      <w:r>
        <w:rPr>
          <w:w w:val="110"/>
        </w:rPr>
        <w:t> to</w:t>
      </w:r>
      <w:r>
        <w:rPr>
          <w:w w:val="110"/>
        </w:rPr>
        <w:t> answer,</w:t>
      </w:r>
      <w:r>
        <w:rPr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how</w:t>
      </w:r>
      <w:r>
        <w:rPr>
          <w:w w:val="110"/>
        </w:rPr>
        <w:t> do</w:t>
      </w:r>
      <w:r>
        <w:rPr>
          <w:w w:val="110"/>
        </w:rPr>
        <w:t> </w:t>
      </w:r>
      <w:r>
        <w:rPr>
          <w:w w:val="110"/>
        </w:rPr>
        <w:t>students perceive that VR should be used within occupational therapy curricula after trialling a variety of educational modules?</w:t>
      </w:r>
      <w:r>
        <w:rPr>
          <w:rFonts w:ascii="STIX" w:hAnsi="STIX"/>
          <w:w w:val="110"/>
        </w:rPr>
        <w:t>”</w:t>
      </w: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216" w:after="0"/>
        <w:ind w:left="375" w:right="0" w:hanging="244"/>
        <w:jc w:val="left"/>
      </w:pPr>
      <w:bookmarkStart w:name="2 Materials and methods" w:id="7"/>
      <w:bookmarkEnd w:id="7"/>
      <w:r>
        <w:rPr>
          <w:b w:val="0"/>
        </w:rPr>
      </w:r>
      <w:r>
        <w:rPr>
          <w:w w:val="110"/>
        </w:rPr>
        <w:t>Materials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jc w:val="left"/>
        <w:rPr>
          <w:b/>
        </w:rPr>
      </w:pPr>
    </w:p>
    <w:p>
      <w:pPr>
        <w:pStyle w:val="BodyText"/>
        <w:spacing w:line="268" w:lineRule="auto" w:before="1"/>
        <w:ind w:left="131" w:right="38" w:firstLine="239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pilot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7"/>
          <w:w w:val="110"/>
        </w:rPr>
        <w:t> </w:t>
      </w:r>
      <w:r>
        <w:rPr>
          <w:w w:val="110"/>
        </w:rPr>
        <w:t>mixed</w:t>
      </w:r>
      <w:r>
        <w:rPr>
          <w:spacing w:val="-6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e-survey</w:t>
      </w:r>
      <w:r>
        <w:rPr>
          <w:spacing w:val="-6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determine student</w:t>
      </w:r>
      <w:r>
        <w:rPr>
          <w:spacing w:val="-8"/>
          <w:w w:val="110"/>
        </w:rPr>
        <w:t> </w:t>
      </w:r>
      <w:r>
        <w:rPr>
          <w:w w:val="110"/>
        </w:rPr>
        <w:t>perceptions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VR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teaching</w:t>
      </w:r>
      <w:r>
        <w:rPr>
          <w:spacing w:val="-8"/>
          <w:w w:val="110"/>
        </w:rPr>
        <w:t> </w:t>
      </w:r>
      <w:r>
        <w:rPr>
          <w:w w:val="110"/>
        </w:rPr>
        <w:t>tool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occupational</w:t>
      </w:r>
      <w:r>
        <w:rPr>
          <w:spacing w:val="-8"/>
          <w:w w:val="110"/>
        </w:rPr>
        <w:t> </w:t>
      </w:r>
      <w:r>
        <w:rPr>
          <w:w w:val="110"/>
        </w:rPr>
        <w:t>therapy curriculum</w:t>
      </w:r>
      <w:r>
        <w:rPr>
          <w:w w:val="110"/>
        </w:rPr>
        <w:t> after</w:t>
      </w:r>
      <w:r>
        <w:rPr>
          <w:w w:val="110"/>
        </w:rPr>
        <w:t> trialling</w:t>
      </w:r>
      <w:r>
        <w:rPr>
          <w:w w:val="110"/>
        </w:rPr>
        <w:t> four</w:t>
      </w:r>
      <w:r>
        <w:rPr>
          <w:w w:val="110"/>
        </w:rPr>
        <w:t> different</w:t>
      </w:r>
      <w:r>
        <w:rPr>
          <w:w w:val="110"/>
        </w:rPr>
        <w:t> VR</w:t>
      </w:r>
      <w:r>
        <w:rPr>
          <w:w w:val="110"/>
        </w:rPr>
        <w:t> educational</w:t>
      </w:r>
      <w:r>
        <w:rPr>
          <w:w w:val="110"/>
        </w:rPr>
        <w:t> modules.</w:t>
      </w:r>
      <w:r>
        <w:rPr>
          <w:w w:val="110"/>
        </w:rPr>
        <w:t> One questionnaire</w:t>
      </w:r>
      <w:r>
        <w:rPr>
          <w:w w:val="110"/>
        </w:rPr>
        <w:t> was</w:t>
      </w:r>
      <w:r>
        <w:rPr>
          <w:w w:val="110"/>
        </w:rPr>
        <w:t> completed</w:t>
      </w:r>
      <w:r>
        <w:rPr>
          <w:w w:val="110"/>
        </w:rPr>
        <w:t> after</w:t>
      </w:r>
      <w:r>
        <w:rPr>
          <w:w w:val="110"/>
        </w:rPr>
        <w:t> trialling</w:t>
      </w:r>
      <w:r>
        <w:rPr>
          <w:w w:val="110"/>
        </w:rPr>
        <w:t> each</w:t>
      </w:r>
      <w:r>
        <w:rPr>
          <w:w w:val="110"/>
        </w:rPr>
        <w:t> educational</w:t>
      </w:r>
      <w:r>
        <w:rPr>
          <w:w w:val="110"/>
        </w:rPr>
        <w:t> module and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survey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occupational</w:t>
      </w:r>
      <w:r>
        <w:rPr>
          <w:spacing w:val="-11"/>
          <w:w w:val="110"/>
        </w:rPr>
        <w:t> </w:t>
      </w:r>
      <w:r>
        <w:rPr>
          <w:w w:val="110"/>
        </w:rPr>
        <w:t>therapy</w:t>
      </w:r>
      <w:r>
        <w:rPr>
          <w:spacing w:val="-11"/>
          <w:w w:val="110"/>
        </w:rPr>
        <w:t> </w:t>
      </w:r>
      <w:r>
        <w:rPr>
          <w:w w:val="110"/>
        </w:rPr>
        <w:t>curriculum was completed after all four VR modules were trialled. This study was approved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University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Toronto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Research</w:t>
      </w:r>
      <w:r>
        <w:rPr>
          <w:spacing w:val="31"/>
          <w:w w:val="110"/>
        </w:rPr>
        <w:t> </w:t>
      </w:r>
      <w:r>
        <w:rPr>
          <w:w w:val="110"/>
        </w:rPr>
        <w:t>Ethics</w:t>
      </w:r>
      <w:r>
        <w:rPr>
          <w:spacing w:val="31"/>
          <w:w w:val="110"/>
        </w:rPr>
        <w:t> </w:t>
      </w:r>
      <w:r>
        <w:rPr>
          <w:w w:val="110"/>
        </w:rPr>
        <w:t>Board</w:t>
      </w:r>
      <w:r>
        <w:rPr>
          <w:spacing w:val="31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BodyText"/>
        <w:spacing w:line="141" w:lineRule="exact"/>
        <w:ind w:left="131"/>
      </w:pPr>
      <w:r>
        <w:rPr>
          <w:w w:val="110"/>
        </w:rPr>
        <w:t>October</w:t>
      </w:r>
      <w:r>
        <w:rPr>
          <w:spacing w:val="6"/>
          <w:w w:val="110"/>
        </w:rPr>
        <w:t> </w:t>
      </w:r>
      <w:r>
        <w:rPr>
          <w:w w:val="110"/>
        </w:rPr>
        <w:t>13th,</w:t>
      </w:r>
      <w:r>
        <w:rPr>
          <w:spacing w:val="5"/>
          <w:w w:val="110"/>
        </w:rPr>
        <w:t> </w:t>
      </w:r>
      <w:r>
        <w:rPr>
          <w:w w:val="110"/>
        </w:rPr>
        <w:t>2022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protocol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#43467.</w:t>
      </w:r>
    </w:p>
    <w:p>
      <w:pPr>
        <w:pStyle w:val="BodyText"/>
        <w:jc w:val="left"/>
      </w:pPr>
    </w:p>
    <w:p>
      <w:pPr>
        <w:pStyle w:val="BodyText"/>
        <w:spacing w:before="46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1 Virtual reality module creation" w:id="8"/>
      <w:bookmarkEnd w:id="8"/>
      <w:r>
        <w:rPr/>
      </w:r>
      <w:r>
        <w:rPr>
          <w:i/>
          <w:sz w:val="16"/>
        </w:rPr>
        <w:t>Virtual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reality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module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creation</w:t>
      </w:r>
    </w:p>
    <w:p>
      <w:pPr>
        <w:pStyle w:val="BodyText"/>
        <w:spacing w:before="51"/>
        <w:jc w:val="left"/>
        <w:rPr>
          <w:i/>
        </w:rPr>
      </w:pPr>
    </w:p>
    <w:p>
      <w:pPr>
        <w:pStyle w:val="BodyText"/>
        <w:spacing w:line="273" w:lineRule="auto"/>
        <w:ind w:left="131" w:right="38" w:firstLine="239"/>
      </w:pP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intention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test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pedagogical</w:t>
      </w:r>
      <w:r>
        <w:rPr>
          <w:spacing w:val="-10"/>
          <w:w w:val="110"/>
        </w:rPr>
        <w:t> </w:t>
      </w:r>
      <w:r>
        <w:rPr>
          <w:w w:val="110"/>
        </w:rPr>
        <w:t>content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virtual</w:t>
      </w:r>
      <w:r>
        <w:rPr>
          <w:spacing w:val="-9"/>
          <w:w w:val="110"/>
        </w:rPr>
        <w:t> </w:t>
      </w:r>
      <w:r>
        <w:rPr>
          <w:w w:val="110"/>
        </w:rPr>
        <w:t>reality software to secure an understanding of both feasibility and benefit of a variety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approaches.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this</w:t>
      </w:r>
      <w:r>
        <w:rPr>
          <w:w w:val="110"/>
        </w:rPr>
        <w:t> goal,</w:t>
      </w:r>
      <w:r>
        <w:rPr>
          <w:w w:val="110"/>
        </w:rPr>
        <w:t> the</w:t>
      </w:r>
      <w:r>
        <w:rPr>
          <w:w w:val="110"/>
        </w:rPr>
        <w:t> research</w:t>
      </w:r>
      <w:r>
        <w:rPr>
          <w:w w:val="110"/>
        </w:rPr>
        <w:t> team investigated,</w:t>
      </w:r>
      <w:r>
        <w:rPr>
          <w:spacing w:val="-4"/>
          <w:w w:val="110"/>
        </w:rPr>
        <w:t> </w:t>
      </w:r>
      <w:r>
        <w:rPr>
          <w:w w:val="110"/>
        </w:rPr>
        <w:t>created,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acquired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series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educational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4"/>
          <w:w w:val="110"/>
        </w:rPr>
        <w:t> </w:t>
      </w:r>
      <w:r>
        <w:rPr>
          <w:w w:val="110"/>
        </w:rPr>
        <w:t>modules. After</w:t>
      </w:r>
      <w:r>
        <w:rPr>
          <w:w w:val="110"/>
        </w:rPr>
        <w:t> consultation</w:t>
      </w:r>
      <w:r>
        <w:rPr>
          <w:w w:val="110"/>
        </w:rPr>
        <w:t> with</w:t>
      </w:r>
      <w:r>
        <w:rPr>
          <w:w w:val="110"/>
        </w:rPr>
        <w:t> VR</w:t>
      </w:r>
      <w:r>
        <w:rPr>
          <w:w w:val="110"/>
        </w:rPr>
        <w:t> experts,</w:t>
      </w:r>
      <w:r>
        <w:rPr>
          <w:w w:val="110"/>
        </w:rPr>
        <w:t> software</w:t>
      </w:r>
      <w:r>
        <w:rPr>
          <w:w w:val="110"/>
        </w:rPr>
        <w:t> creators</w:t>
      </w:r>
      <w:r>
        <w:rPr>
          <w:w w:val="110"/>
        </w:rPr>
        <w:t> and</w:t>
      </w:r>
      <w:r>
        <w:rPr>
          <w:w w:val="110"/>
        </w:rPr>
        <w:t> fellow</w:t>
      </w:r>
      <w:r>
        <w:rPr>
          <w:w w:val="110"/>
        </w:rPr>
        <w:t> re- searchers,</w:t>
      </w:r>
      <w:r>
        <w:rPr>
          <w:w w:val="110"/>
        </w:rPr>
        <w:t> we</w:t>
      </w:r>
      <w:r>
        <w:rPr>
          <w:w w:val="110"/>
        </w:rPr>
        <w:t> secured</w:t>
      </w:r>
      <w:r>
        <w:rPr>
          <w:w w:val="110"/>
        </w:rPr>
        <w:t> four</w:t>
      </w:r>
      <w:r>
        <w:rPr>
          <w:w w:val="110"/>
        </w:rPr>
        <w:t> separate</w:t>
      </w:r>
      <w:r>
        <w:rPr>
          <w:w w:val="110"/>
        </w:rPr>
        <w:t> VR</w:t>
      </w:r>
      <w:r>
        <w:rPr>
          <w:w w:val="110"/>
        </w:rPr>
        <w:t> educational</w:t>
      </w:r>
      <w:r>
        <w:rPr>
          <w:w w:val="110"/>
        </w:rPr>
        <w:t> modules</w:t>
      </w:r>
      <w:r>
        <w:rPr>
          <w:w w:val="110"/>
        </w:rPr>
        <w:t> for</w:t>
      </w:r>
      <w:r>
        <w:rPr>
          <w:w w:val="110"/>
        </w:rPr>
        <w:t> this research</w:t>
      </w:r>
      <w:r>
        <w:rPr>
          <w:w w:val="110"/>
        </w:rPr>
        <w:t> project.</w:t>
      </w:r>
      <w:r>
        <w:rPr>
          <w:w w:val="110"/>
        </w:rPr>
        <w:t> These</w:t>
      </w:r>
      <w:r>
        <w:rPr>
          <w:w w:val="110"/>
        </w:rPr>
        <w:t> were</w:t>
      </w:r>
      <w:r>
        <w:rPr>
          <w:w w:val="110"/>
        </w:rPr>
        <w:t> chosen</w:t>
      </w:r>
      <w:r>
        <w:rPr>
          <w:w w:val="110"/>
        </w:rPr>
        <w:t> for</w:t>
      </w:r>
      <w:r>
        <w:rPr>
          <w:w w:val="110"/>
        </w:rPr>
        <w:t> convenience,</w:t>
      </w:r>
      <w:r>
        <w:rPr>
          <w:w w:val="110"/>
        </w:rPr>
        <w:t> feasibility,</w:t>
      </w:r>
      <w:r>
        <w:rPr>
          <w:w w:val="110"/>
        </w:rPr>
        <w:t> and long-term potential. Specifically, the VR modules were: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6"/>
        <w:jc w:val="both"/>
        <w:rPr>
          <w:sz w:val="16"/>
        </w:rPr>
      </w:pPr>
      <w:r>
        <w:rPr>
          <w:w w:val="110"/>
          <w:sz w:val="16"/>
        </w:rPr>
        <w:t>An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anatomy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module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about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spatial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relationship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between upper limb bones, muscles/tendons, and nerves in the carpal tunnel of the wrist using the Microsoft (MS) HoloLens 2 headset.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6"/>
        <w:jc w:val="both"/>
        <w:rPr>
          <w:sz w:val="16"/>
        </w:rPr>
      </w:pPr>
      <w:r>
        <w:rPr>
          <w:w w:val="110"/>
          <w:sz w:val="16"/>
        </w:rPr>
        <w:t>An immersive and interactive case scenario in which students con- ducted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hospital-based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assessment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patient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recent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mental health</w:t>
      </w:r>
      <w:r>
        <w:rPr>
          <w:w w:val="110"/>
          <w:sz w:val="16"/>
        </w:rPr>
        <w:t> diagnosis.</w:t>
      </w:r>
      <w:r>
        <w:rPr>
          <w:w w:val="110"/>
          <w:sz w:val="16"/>
        </w:rPr>
        <w:t> This</w:t>
      </w:r>
      <w:r>
        <w:rPr>
          <w:w w:val="110"/>
          <w:sz w:val="16"/>
        </w:rPr>
        <w:t> interactive</w:t>
      </w:r>
      <w:r>
        <w:rPr>
          <w:w w:val="110"/>
          <w:sz w:val="16"/>
        </w:rPr>
        <w:t> video</w:t>
      </w:r>
      <w:r>
        <w:rPr>
          <w:w w:val="110"/>
          <w:sz w:val="16"/>
        </w:rPr>
        <w:t> used</w:t>
      </w:r>
      <w:r>
        <w:rPr>
          <w:w w:val="110"/>
          <w:sz w:val="16"/>
        </w:rPr>
        <w:t> the</w:t>
      </w:r>
      <w:r>
        <w:rPr>
          <w:w w:val="110"/>
          <w:sz w:val="16"/>
        </w:rPr>
        <w:t> Ubisim</w:t>
      </w:r>
      <w:r>
        <w:rPr>
          <w:w w:val="110"/>
          <w:sz w:val="16"/>
        </w:rPr>
        <w:t> software </w:t>
      </w:r>
      <w:r>
        <w:rPr>
          <w:sz w:val="16"/>
        </w:rPr>
        <w:t>(UbiSimVR,</w:t>
      </w:r>
      <w:r>
        <w:rPr>
          <w:spacing w:val="21"/>
          <w:sz w:val="16"/>
        </w:rPr>
        <w:t> </w:t>
      </w:r>
      <w:r>
        <w:rPr>
          <w:sz w:val="16"/>
        </w:rPr>
        <w:t>2023)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students</w:t>
      </w:r>
      <w:r>
        <w:rPr>
          <w:spacing w:val="21"/>
          <w:sz w:val="16"/>
        </w:rPr>
        <w:t> </w:t>
      </w:r>
      <w:r>
        <w:rPr>
          <w:sz w:val="16"/>
        </w:rPr>
        <w:t>interacted</w:t>
      </w:r>
      <w:r>
        <w:rPr>
          <w:spacing w:val="23"/>
          <w:sz w:val="16"/>
        </w:rPr>
        <w:t> </w:t>
      </w:r>
      <w:r>
        <w:rPr>
          <w:sz w:val="16"/>
        </w:rPr>
        <w:t>with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video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wearing</w:t>
      </w:r>
      <w:r>
        <w:rPr>
          <w:w w:val="110"/>
          <w:sz w:val="16"/>
        </w:rPr>
        <w:t> an Oculus Headset and using hand controls.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6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360-video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enabled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YouTube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video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teaches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students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empathy for the COVID 19 patient experience by allowing students to </w:t>
      </w:r>
      <w:r>
        <w:rPr>
          <w:w w:val="110"/>
          <w:sz w:val="16"/>
        </w:rPr>
        <w:t>expe- rience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bedside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care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perspective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patient.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students watched</w:t>
      </w:r>
      <w:r>
        <w:rPr>
          <w:w w:val="110"/>
          <w:sz w:val="16"/>
        </w:rPr>
        <w:t> this</w:t>
      </w:r>
      <w:r>
        <w:rPr>
          <w:w w:val="110"/>
          <w:sz w:val="16"/>
        </w:rPr>
        <w:t> video</w:t>
      </w:r>
      <w:r>
        <w:rPr>
          <w:w w:val="110"/>
          <w:sz w:val="16"/>
        </w:rPr>
        <w:t> on</w:t>
      </w:r>
      <w:r>
        <w:rPr>
          <w:w w:val="110"/>
          <w:sz w:val="16"/>
        </w:rPr>
        <w:t> an</w:t>
      </w:r>
      <w:r>
        <w:rPr>
          <w:w w:val="110"/>
          <w:sz w:val="16"/>
        </w:rPr>
        <w:t> android</w:t>
      </w:r>
      <w:r>
        <w:rPr>
          <w:w w:val="110"/>
          <w:sz w:val="16"/>
        </w:rPr>
        <w:t> phone</w:t>
      </w:r>
      <w:r>
        <w:rPr>
          <w:w w:val="110"/>
          <w:sz w:val="16"/>
        </w:rPr>
        <w:t> while</w:t>
      </w:r>
      <w:r>
        <w:rPr>
          <w:w w:val="110"/>
          <w:sz w:val="16"/>
        </w:rPr>
        <w:t> using</w:t>
      </w:r>
      <w:r>
        <w:rPr>
          <w:w w:val="110"/>
          <w:sz w:val="16"/>
        </w:rPr>
        <w:t> a</w:t>
      </w:r>
      <w:r>
        <w:rPr>
          <w:w w:val="110"/>
          <w:sz w:val="16"/>
        </w:rPr>
        <w:t> Cardboard </w:t>
      </w:r>
      <w:r>
        <w:rPr>
          <w:spacing w:val="-2"/>
          <w:w w:val="110"/>
          <w:sz w:val="16"/>
        </w:rPr>
        <w:t>headset.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6"/>
        <w:jc w:val="both"/>
        <w:rPr>
          <w:sz w:val="16"/>
        </w:rPr>
      </w:pPr>
      <w:r>
        <w:rPr>
          <w:w w:val="110"/>
          <w:sz w:val="16"/>
        </w:rPr>
        <w:t>A 360 video that teaches students about the research planning pro- cess</w:t>
      </w:r>
      <w:r>
        <w:rPr>
          <w:w w:val="110"/>
          <w:sz w:val="16"/>
        </w:rPr>
        <w:t> in</w:t>
      </w:r>
      <w:r>
        <w:rPr>
          <w:w w:val="110"/>
          <w:sz w:val="16"/>
        </w:rPr>
        <w:t> a</w:t>
      </w:r>
      <w:r>
        <w:rPr>
          <w:w w:val="110"/>
          <w:sz w:val="16"/>
        </w:rPr>
        <w:t> team</w:t>
      </w:r>
      <w:r>
        <w:rPr>
          <w:w w:val="110"/>
          <w:sz w:val="16"/>
        </w:rPr>
        <w:t> environment.</w:t>
      </w:r>
      <w:r>
        <w:rPr>
          <w:w w:val="110"/>
          <w:sz w:val="16"/>
        </w:rPr>
        <w:t> The</w:t>
      </w:r>
      <w:r>
        <w:rPr>
          <w:w w:val="110"/>
          <w:sz w:val="16"/>
        </w:rPr>
        <w:t> students</w:t>
      </w:r>
      <w:r>
        <w:rPr>
          <w:w w:val="110"/>
          <w:sz w:val="16"/>
        </w:rPr>
        <w:t> viewed</w:t>
      </w:r>
      <w:r>
        <w:rPr>
          <w:w w:val="110"/>
          <w:sz w:val="16"/>
        </w:rPr>
        <w:t> this</w:t>
      </w:r>
      <w:r>
        <w:rPr>
          <w:w w:val="110"/>
          <w:sz w:val="16"/>
        </w:rPr>
        <w:t> meeting</w:t>
      </w:r>
      <w:r>
        <w:rPr>
          <w:w w:val="110"/>
          <w:sz w:val="16"/>
        </w:rPr>
        <w:t> </w:t>
      </w:r>
      <w:r>
        <w:rPr>
          <w:w w:val="110"/>
          <w:sz w:val="16"/>
        </w:rPr>
        <w:t>on their laptops with interactive on 360 enabled YouTube features.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91" w:after="0"/>
        <w:ind w:left="630" w:right="0" w:hanging="499"/>
        <w:jc w:val="both"/>
        <w:rPr>
          <w:i/>
          <w:sz w:val="16"/>
        </w:rPr>
      </w:pPr>
      <w:r>
        <w:rPr/>
        <w:br w:type="column"/>
      </w:r>
      <w:bookmarkStart w:name="2.1.1 Virtual reality modifications" w:id="9"/>
      <w:bookmarkEnd w:id="9"/>
      <w:r>
        <w:rPr/>
      </w:r>
      <w:r>
        <w:rPr>
          <w:i/>
          <w:sz w:val="16"/>
        </w:rPr>
        <w:t>Virtual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reality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modifications</w:t>
      </w:r>
    </w:p>
    <w:p>
      <w:pPr>
        <w:pStyle w:val="BodyText"/>
        <w:spacing w:line="273" w:lineRule="auto" w:before="25"/>
        <w:ind w:left="131" w:right="109" w:firstLine="239"/>
      </w:pPr>
      <w:r>
        <w:rPr>
          <w:w w:val="110"/>
        </w:rPr>
        <w:t>Further to the 360 COVID-19 related video,</w:t>
      </w:r>
      <w:r>
        <w:rPr>
          <w:w w:val="110"/>
        </w:rPr>
        <w:t> this was</w:t>
      </w:r>
      <w:r>
        <w:rPr>
          <w:w w:val="110"/>
        </w:rPr>
        <w:t> </w:t>
      </w:r>
      <w:r>
        <w:rPr>
          <w:w w:val="110"/>
        </w:rPr>
        <w:t>previously developed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member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w w:val="110"/>
        </w:rPr>
        <w:t>team</w:t>
      </w:r>
      <w:r>
        <w:rPr>
          <w:spacing w:val="-4"/>
          <w:w w:val="110"/>
        </w:rPr>
        <w:t> </w:t>
      </w:r>
      <w:r>
        <w:rPr>
          <w:w w:val="110"/>
        </w:rPr>
        <w:t>(Thomson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al.,</w:t>
      </w:r>
      <w:r>
        <w:rPr>
          <w:spacing w:val="-3"/>
          <w:w w:val="110"/>
        </w:rPr>
        <w:t> </w:t>
      </w:r>
      <w:r>
        <w:rPr>
          <w:w w:val="110"/>
        </w:rPr>
        <w:t>2023). During this preliminary study, participants were able to use their own phones</w:t>
      </w:r>
      <w:r>
        <w:rPr>
          <w:w w:val="110"/>
        </w:rPr>
        <w:t> in</w:t>
      </w:r>
      <w:r>
        <w:rPr>
          <w:w w:val="110"/>
        </w:rPr>
        <w:t> conjunction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cardboard</w:t>
      </w:r>
      <w:r>
        <w:rPr>
          <w:w w:val="110"/>
        </w:rPr>
        <w:t> headsets.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present study, the participants were not involved in the previous study; there- fore,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experience.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leading</w:t>
      </w:r>
      <w:r>
        <w:rPr>
          <w:spacing w:val="-11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collection, the research team discovered</w:t>
      </w:r>
      <w:r>
        <w:rPr>
          <w:w w:val="110"/>
        </w:rPr>
        <w:t> that Apple iPhones no longer supported the</w:t>
      </w:r>
      <w:r>
        <w:rPr>
          <w:w w:val="110"/>
        </w:rPr>
        <w:t> 360</w:t>
      </w:r>
      <w:r>
        <w:rPr>
          <w:w w:val="110"/>
        </w:rPr>
        <w:t> YouTube</w:t>
      </w:r>
      <w:r>
        <w:rPr>
          <w:w w:val="110"/>
        </w:rPr>
        <w:t> videos</w:t>
      </w:r>
      <w:r>
        <w:rPr>
          <w:w w:val="110"/>
        </w:rPr>
        <w:t> that</w:t>
      </w:r>
      <w:r>
        <w:rPr>
          <w:w w:val="110"/>
        </w:rPr>
        <w:t> allowed</w:t>
      </w:r>
      <w:r>
        <w:rPr>
          <w:w w:val="110"/>
        </w:rPr>
        <w:t> viewers</w:t>
      </w:r>
      <w:r>
        <w:rPr>
          <w:w w:val="110"/>
        </w:rPr>
        <w:t> to</w:t>
      </w:r>
      <w:r>
        <w:rPr>
          <w:w w:val="110"/>
        </w:rPr>
        <w:t> interact</w:t>
      </w:r>
      <w:r>
        <w:rPr>
          <w:w w:val="110"/>
        </w:rPr>
        <w:t> with</w:t>
      </w:r>
      <w:r>
        <w:rPr>
          <w:w w:val="110"/>
        </w:rPr>
        <w:t> their environment by turning their heads from right to left or looking up and down.</w:t>
      </w:r>
      <w:r>
        <w:rPr>
          <w:w w:val="110"/>
        </w:rPr>
        <w:t> Therefore,</w:t>
      </w:r>
      <w:r>
        <w:rPr>
          <w:w w:val="110"/>
        </w:rPr>
        <w:t> we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quickly</w:t>
      </w:r>
      <w:r>
        <w:rPr>
          <w:w w:val="110"/>
        </w:rPr>
        <w:t> pivot</w:t>
      </w:r>
      <w:r>
        <w:rPr>
          <w:w w:val="110"/>
        </w:rPr>
        <w:t> and</w:t>
      </w:r>
      <w:r>
        <w:rPr>
          <w:w w:val="110"/>
        </w:rPr>
        <w:t> acquire</w:t>
      </w:r>
      <w:r>
        <w:rPr>
          <w:w w:val="110"/>
        </w:rPr>
        <w:t> older</w:t>
      </w:r>
      <w:r>
        <w:rPr>
          <w:w w:val="110"/>
        </w:rPr>
        <w:t> android phones to support this VR video and data collection. This quick modi- fication allowed us to continue with still using the third module.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i/>
          <w:sz w:val="16"/>
        </w:rPr>
      </w:pPr>
      <w:bookmarkStart w:name="2.2 Participants and recruitment" w:id="10"/>
      <w:bookmarkEnd w:id="10"/>
      <w:r>
        <w:rPr/>
      </w:r>
      <w:r>
        <w:rPr>
          <w:i/>
          <w:sz w:val="16"/>
        </w:rPr>
        <w:t>Participants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recruitment</w:t>
      </w:r>
    </w:p>
    <w:p>
      <w:pPr>
        <w:pStyle w:val="BodyText"/>
        <w:spacing w:before="50"/>
        <w:jc w:val="left"/>
        <w:rPr>
          <w:i/>
        </w:rPr>
      </w:pPr>
    </w:p>
    <w:p>
      <w:pPr>
        <w:pStyle w:val="BodyText"/>
        <w:spacing w:line="273" w:lineRule="auto"/>
        <w:ind w:left="131" w:right="110" w:firstLine="239"/>
      </w:pPr>
      <w:r>
        <w:rPr>
          <w:w w:val="110"/>
        </w:rPr>
        <w:t>The potential participants in</w:t>
      </w:r>
      <w:r>
        <w:rPr>
          <w:spacing w:val="-1"/>
          <w:w w:val="110"/>
        </w:rPr>
        <w:t> </w:t>
      </w:r>
      <w:r>
        <w:rPr>
          <w:w w:val="110"/>
        </w:rPr>
        <w:t>this study</w:t>
      </w:r>
      <w:r>
        <w:rPr>
          <w:spacing w:val="-1"/>
          <w:w w:val="110"/>
        </w:rPr>
        <w:t> </w:t>
      </w:r>
      <w:r>
        <w:rPr>
          <w:w w:val="110"/>
        </w:rPr>
        <w:t>were students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Masters </w:t>
      </w:r>
      <w:r>
        <w:rPr/>
        <w:t>of</w:t>
      </w:r>
      <w:r>
        <w:rPr>
          <w:spacing w:val="21"/>
        </w:rPr>
        <w:t> </w:t>
      </w:r>
      <w:r>
        <w:rPr/>
        <w:t>Occupational</w:t>
      </w:r>
      <w:r>
        <w:rPr>
          <w:spacing w:val="23"/>
        </w:rPr>
        <w:t> </w:t>
      </w:r>
      <w:r>
        <w:rPr/>
        <w:t>Therapy</w:t>
      </w:r>
      <w:r>
        <w:rPr>
          <w:spacing w:val="21"/>
        </w:rPr>
        <w:t> </w:t>
      </w:r>
      <w:r>
        <w:rPr/>
        <w:t>(MScOT)</w:t>
      </w:r>
      <w:r>
        <w:rPr>
          <w:spacing w:val="23"/>
        </w:rPr>
        <w:t> </w:t>
      </w:r>
      <w:r>
        <w:rPr/>
        <w:t>program</w:t>
      </w:r>
      <w:r>
        <w:rPr>
          <w:spacing w:val="19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University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Toronto.</w:t>
      </w:r>
      <w:r>
        <w:rPr>
          <w:w w:val="110"/>
        </w:rPr>
        <w:t> To</w:t>
      </w:r>
      <w:r>
        <w:rPr>
          <w:w w:val="110"/>
        </w:rPr>
        <w:t> limit</w:t>
      </w:r>
      <w:r>
        <w:rPr>
          <w:w w:val="110"/>
        </w:rPr>
        <w:t> persuasion,</w:t>
      </w:r>
      <w:r>
        <w:rPr>
          <w:w w:val="110"/>
        </w:rPr>
        <w:t> recruitment</w:t>
      </w:r>
      <w:r>
        <w:rPr>
          <w:w w:val="110"/>
        </w:rPr>
        <w:t> and</w:t>
      </w:r>
      <w:r>
        <w:rPr>
          <w:w w:val="110"/>
        </w:rPr>
        <w:t> communication</w:t>
      </w:r>
      <w:r>
        <w:rPr>
          <w:w w:val="110"/>
        </w:rPr>
        <w:t> came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10"/>
        </w:rPr>
        <w:t>a member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research</w:t>
      </w:r>
      <w:r>
        <w:rPr>
          <w:w w:val="110"/>
        </w:rPr>
        <w:t> team</w:t>
      </w:r>
      <w:r>
        <w:rPr>
          <w:w w:val="110"/>
        </w:rPr>
        <w:t> who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actively</w:t>
      </w:r>
      <w:r>
        <w:rPr>
          <w:w w:val="110"/>
        </w:rPr>
        <w:t> involved</w:t>
      </w:r>
      <w:r>
        <w:rPr>
          <w:w w:val="110"/>
        </w:rPr>
        <w:t> with teaching</w:t>
      </w:r>
      <w:r>
        <w:rPr>
          <w:w w:val="110"/>
        </w:rPr>
        <w:t> the</w:t>
      </w:r>
      <w:r>
        <w:rPr>
          <w:w w:val="110"/>
        </w:rPr>
        <w:t> students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recruitment.</w:t>
      </w:r>
      <w:r>
        <w:rPr>
          <w:w w:val="110"/>
        </w:rPr>
        <w:t> Participants</w:t>
      </w:r>
      <w:r>
        <w:rPr>
          <w:w w:val="110"/>
        </w:rPr>
        <w:t> were recruited via</w:t>
      </w:r>
      <w:r>
        <w:rPr>
          <w:spacing w:val="-1"/>
          <w:w w:val="110"/>
        </w:rPr>
        <w:t> </w:t>
      </w:r>
      <w:r>
        <w:rPr>
          <w:w w:val="110"/>
        </w:rPr>
        <w:t>email.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-1"/>
          <w:w w:val="110"/>
        </w:rPr>
        <w:t> </w:t>
      </w:r>
      <w:r>
        <w:rPr>
          <w:w w:val="110"/>
        </w:rPr>
        <w:t>participants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informed</w:t>
      </w:r>
      <w:r>
        <w:rPr>
          <w:spacing w:val="-1"/>
          <w:w w:val="110"/>
        </w:rPr>
        <w:t> </w:t>
      </w:r>
      <w:r>
        <w:rPr>
          <w:w w:val="110"/>
        </w:rPr>
        <w:t>that there</w:t>
      </w:r>
      <w:r>
        <w:rPr>
          <w:spacing w:val="-1"/>
          <w:w w:val="110"/>
        </w:rPr>
        <w:t> </w:t>
      </w:r>
      <w:r>
        <w:rPr>
          <w:w w:val="110"/>
        </w:rPr>
        <w:t>was no obligation to participate in the study and that participation would have no impact on their academic standing. Participants were offered the</w:t>
      </w:r>
      <w:r>
        <w:rPr>
          <w:w w:val="110"/>
        </w:rPr>
        <w:t> opportunity</w:t>
      </w:r>
      <w:r>
        <w:rPr>
          <w:w w:val="110"/>
        </w:rPr>
        <w:t> to</w:t>
      </w:r>
      <w:r>
        <w:rPr>
          <w:w w:val="110"/>
        </w:rPr>
        <w:t> ask</w:t>
      </w:r>
      <w:r>
        <w:rPr>
          <w:w w:val="110"/>
        </w:rPr>
        <w:t> questions</w:t>
      </w:r>
      <w:r>
        <w:rPr>
          <w:w w:val="110"/>
        </w:rPr>
        <w:t> as</w:t>
      </w:r>
      <w:r>
        <w:rPr>
          <w:w w:val="110"/>
        </w:rPr>
        <w:t> they</w:t>
      </w:r>
      <w:r>
        <w:rPr>
          <w:w w:val="110"/>
        </w:rPr>
        <w:t> signed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attend</w:t>
      </w:r>
      <w:r>
        <w:rPr>
          <w:w w:val="110"/>
        </w:rPr>
        <w:t> the</w:t>
      </w:r>
      <w:r>
        <w:rPr>
          <w:w w:val="110"/>
        </w:rPr>
        <w:t> VR research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timeslots.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testing,</w:t>
      </w:r>
      <w:r>
        <w:rPr>
          <w:spacing w:val="-11"/>
          <w:w w:val="110"/>
        </w:rPr>
        <w:t> </w:t>
      </w:r>
      <w:r>
        <w:rPr>
          <w:w w:val="110"/>
        </w:rPr>
        <w:t>participants were</w:t>
      </w:r>
      <w:r>
        <w:rPr>
          <w:w w:val="110"/>
        </w:rPr>
        <w:t> provided</w:t>
      </w:r>
      <w:r>
        <w:rPr>
          <w:w w:val="110"/>
        </w:rPr>
        <w:t> another</w:t>
      </w:r>
      <w:r>
        <w:rPr>
          <w:w w:val="110"/>
        </w:rPr>
        <w:t> orientation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research</w:t>
      </w:r>
      <w:r>
        <w:rPr>
          <w:w w:val="110"/>
        </w:rPr>
        <w:t> and</w:t>
      </w:r>
      <w:r>
        <w:rPr>
          <w:w w:val="110"/>
        </w:rPr>
        <w:t> engaged</w:t>
      </w:r>
      <w:r>
        <w:rPr>
          <w:w w:val="110"/>
        </w:rPr>
        <w:t> in informed consent verbally and in writing.</w:t>
      </w:r>
    </w:p>
    <w:p>
      <w:pPr>
        <w:pStyle w:val="BodyText"/>
        <w:spacing w:before="24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i/>
          <w:sz w:val="16"/>
        </w:rPr>
      </w:pPr>
      <w:bookmarkStart w:name="2.3 Data collection" w:id="11"/>
      <w:bookmarkEnd w:id="11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0"/>
        <w:jc w:val="left"/>
        <w:rPr>
          <w:i/>
        </w:rPr>
      </w:pPr>
    </w:p>
    <w:p>
      <w:pPr>
        <w:pStyle w:val="BodyText"/>
        <w:spacing w:line="273" w:lineRule="auto" w:before="1"/>
        <w:ind w:left="131" w:right="109" w:firstLine="239"/>
      </w:pPr>
      <w:r>
        <w:rPr>
          <w:w w:val="110"/>
        </w:rPr>
        <w:t>All participants attended one of the two 3-h VR education </w:t>
      </w:r>
      <w:r>
        <w:rPr>
          <w:w w:val="110"/>
        </w:rPr>
        <w:t>module testing</w:t>
      </w:r>
      <w:r>
        <w:rPr>
          <w:w w:val="110"/>
        </w:rPr>
        <w:t> sessions.</w:t>
      </w:r>
      <w:r>
        <w:rPr>
          <w:w w:val="110"/>
        </w:rPr>
        <w:t> Participants</w:t>
      </w:r>
      <w:r>
        <w:rPr>
          <w:w w:val="110"/>
        </w:rPr>
        <w:t> were</w:t>
      </w:r>
      <w:r>
        <w:rPr>
          <w:w w:val="110"/>
        </w:rPr>
        <w:t> invited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VR modules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Virtual</w:t>
      </w:r>
      <w:r>
        <w:rPr>
          <w:spacing w:val="-11"/>
          <w:w w:val="110"/>
        </w:rPr>
        <w:t> </w:t>
      </w:r>
      <w:r>
        <w:rPr>
          <w:w w:val="110"/>
        </w:rPr>
        <w:t>Module</w:t>
      </w:r>
      <w:r>
        <w:rPr>
          <w:spacing w:val="-11"/>
          <w:w w:val="110"/>
        </w:rPr>
        <w:t> </w:t>
      </w:r>
      <w:r>
        <w:rPr>
          <w:w w:val="110"/>
        </w:rPr>
        <w:t>Questionnaire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color w:val="2196D1"/>
          <w:w w:val="110"/>
        </w:rPr>
        <w:t>Appendix</w:t>
      </w:r>
      <w:r>
        <w:rPr>
          <w:color w:val="2196D1"/>
          <w:spacing w:val="-11"/>
          <w:w w:val="110"/>
        </w:rPr>
        <w:t> </w:t>
      </w:r>
      <w:r>
        <w:rPr>
          <w:color w:val="2196D1"/>
          <w:w w:val="110"/>
        </w:rPr>
        <w:t>A</w:t>
      </w:r>
      <w:r>
        <w:rPr>
          <w:w w:val="110"/>
        </w:rPr>
        <w:t>). This</w:t>
      </w:r>
      <w:r>
        <w:rPr>
          <w:spacing w:val="-1"/>
          <w:w w:val="110"/>
        </w:rPr>
        <w:t> </w:t>
      </w:r>
      <w:r>
        <w:rPr>
          <w:w w:val="110"/>
        </w:rPr>
        <w:t>questionnaire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completed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participants</w:t>
      </w:r>
      <w:r>
        <w:rPr>
          <w:spacing w:val="-2"/>
          <w:w w:val="110"/>
        </w:rPr>
        <w:t> </w:t>
      </w:r>
      <w:r>
        <w:rPr>
          <w:w w:val="110"/>
        </w:rPr>
        <w:t>immediately</w:t>
      </w:r>
      <w:r>
        <w:rPr>
          <w:spacing w:val="-1"/>
          <w:w w:val="110"/>
        </w:rPr>
        <w:t> </w:t>
      </w:r>
      <w:r>
        <w:rPr>
          <w:w w:val="110"/>
        </w:rPr>
        <w:t>after trialling</w:t>
      </w:r>
      <w:r>
        <w:rPr>
          <w:w w:val="110"/>
        </w:rPr>
        <w:t> each</w:t>
      </w:r>
      <w:r>
        <w:rPr>
          <w:w w:val="110"/>
        </w:rPr>
        <w:t> module;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participants</w:t>
      </w:r>
      <w:r>
        <w:rPr>
          <w:w w:val="110"/>
        </w:rPr>
        <w:t> who</w:t>
      </w:r>
      <w:r>
        <w:rPr>
          <w:w w:val="110"/>
        </w:rPr>
        <w:t> completed</w:t>
      </w:r>
      <w:r>
        <w:rPr>
          <w:w w:val="110"/>
        </w:rPr>
        <w:t> all</w:t>
      </w:r>
      <w:r>
        <w:rPr>
          <w:w w:val="110"/>
        </w:rPr>
        <w:t> four modules</w:t>
      </w:r>
      <w:r>
        <w:rPr>
          <w:w w:val="110"/>
        </w:rPr>
        <w:t> would</w:t>
      </w:r>
      <w:r>
        <w:rPr>
          <w:w w:val="110"/>
        </w:rPr>
        <w:t> have</w:t>
      </w:r>
      <w:r>
        <w:rPr>
          <w:w w:val="110"/>
        </w:rPr>
        <w:t> completed</w:t>
      </w:r>
      <w:r>
        <w:rPr>
          <w:w w:val="110"/>
        </w:rPr>
        <w:t> four</w:t>
      </w:r>
      <w:r>
        <w:rPr>
          <w:w w:val="110"/>
        </w:rPr>
        <w:t> questionnaires</w:t>
      </w:r>
      <w:r>
        <w:rPr>
          <w:w w:val="110"/>
        </w:rPr>
        <w:t> regarding</w:t>
      </w:r>
      <w:r>
        <w:rPr>
          <w:w w:val="110"/>
        </w:rPr>
        <w:t> their perceptions of the experiential learning and the VR technology used.</w:t>
      </w:r>
    </w:p>
    <w:p>
      <w:pPr>
        <w:pStyle w:val="BodyText"/>
        <w:spacing w:line="273" w:lineRule="auto"/>
        <w:ind w:left="131" w:right="109" w:firstLine="239"/>
      </w:pPr>
      <w:r>
        <w:rPr>
          <w:w w:val="110"/>
        </w:rPr>
        <w:t>The</w:t>
      </w:r>
      <w:r>
        <w:rPr>
          <w:w w:val="110"/>
        </w:rPr>
        <w:t> Virtual</w:t>
      </w:r>
      <w:r>
        <w:rPr>
          <w:w w:val="110"/>
        </w:rPr>
        <w:t> Module</w:t>
      </w:r>
      <w:r>
        <w:rPr>
          <w:w w:val="110"/>
        </w:rPr>
        <w:t> Questionnaire</w:t>
      </w:r>
      <w:r>
        <w:rPr>
          <w:w w:val="110"/>
        </w:rPr>
        <w:t> was</w:t>
      </w:r>
      <w:r>
        <w:rPr>
          <w:w w:val="110"/>
        </w:rPr>
        <w:t> developed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research team</w:t>
      </w:r>
      <w:r>
        <w:rPr>
          <w:w w:val="110"/>
        </w:rPr>
        <w:t> based</w:t>
      </w:r>
      <w:r>
        <w:rPr>
          <w:w w:val="110"/>
        </w:rPr>
        <w:t> on questions</w:t>
      </w:r>
      <w:r>
        <w:rPr>
          <w:w w:val="110"/>
        </w:rPr>
        <w:t> from</w:t>
      </w:r>
      <w:r>
        <w:rPr>
          <w:w w:val="110"/>
        </w:rPr>
        <w:t> the UTAUT</w:t>
      </w:r>
      <w:r>
        <w:rPr>
          <w:w w:val="110"/>
        </w:rPr>
        <w:t> Questionnaire (</w:t>
      </w:r>
      <w:hyperlink w:history="true" w:anchor="_bookmark22">
        <w:r>
          <w:rPr>
            <w:color w:val="2196D1"/>
            <w:w w:val="110"/>
          </w:rPr>
          <w:t>Shen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</w:hyperlink>
      <w:r>
        <w:rPr>
          <w:color w:val="2196D1"/>
          <w:w w:val="110"/>
        </w:rPr>
        <w:t> </w:t>
      </w:r>
      <w:hyperlink w:history="true" w:anchor="_bookmark22">
        <w:r>
          <w:rPr>
            <w:color w:val="2196D1"/>
            <w:w w:val="110"/>
          </w:rPr>
          <w:t>2019</w:t>
        </w:r>
      </w:hyperlink>
      <w:r>
        <w:rPr>
          <w:w w:val="110"/>
        </w:rPr>
        <w:t>),</w:t>
      </w:r>
      <w:r>
        <w:rPr>
          <w:w w:val="110"/>
        </w:rPr>
        <w:t> the</w:t>
      </w:r>
      <w:r>
        <w:rPr>
          <w:w w:val="110"/>
        </w:rPr>
        <w:t> Extended</w:t>
      </w:r>
      <w:r>
        <w:rPr>
          <w:w w:val="110"/>
        </w:rPr>
        <w:t> Technology</w:t>
      </w:r>
      <w:r>
        <w:rPr>
          <w:w w:val="110"/>
        </w:rPr>
        <w:t> Acceptance</w:t>
      </w:r>
      <w:r>
        <w:rPr>
          <w:w w:val="110"/>
        </w:rPr>
        <w:t> Model</w:t>
      </w:r>
      <w:r>
        <w:rPr>
          <w:w w:val="110"/>
        </w:rPr>
        <w:t> questionnaire (</w:t>
      </w:r>
      <w:hyperlink w:history="true" w:anchor="_bookmark9">
        <w:r>
          <w:rPr>
            <w:color w:val="2196D1"/>
            <w:w w:val="110"/>
          </w:rPr>
          <w:t>Fussell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Truong,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),</w:t>
      </w:r>
      <w:r>
        <w:rPr>
          <w:w w:val="110"/>
        </w:rPr>
        <w:t> Student</w:t>
      </w:r>
      <w:r>
        <w:rPr>
          <w:w w:val="110"/>
        </w:rPr>
        <w:t> Satisfaction</w:t>
      </w:r>
      <w:r>
        <w:rPr>
          <w:w w:val="110"/>
        </w:rPr>
        <w:t> and</w:t>
      </w:r>
      <w:r>
        <w:rPr>
          <w:w w:val="110"/>
        </w:rPr>
        <w:t> Self-Confidence</w:t>
      </w:r>
      <w:r>
        <w:rPr>
          <w:w w:val="110"/>
        </w:rPr>
        <w:t> in Learning</w:t>
      </w:r>
      <w:r>
        <w:rPr>
          <w:w w:val="110"/>
        </w:rPr>
        <w:t> Scale</w:t>
      </w:r>
      <w:r>
        <w:rPr>
          <w:w w:val="110"/>
        </w:rPr>
        <w:t> (SSSCL)</w:t>
      </w:r>
      <w:r>
        <w:rPr>
          <w:w w:val="110"/>
        </w:rPr>
        <w:t> (</w:t>
      </w:r>
      <w:hyperlink w:history="true" w:anchor="_bookmark24">
        <w:r>
          <w:rPr>
            <w:color w:val="2196D1"/>
            <w:w w:val="110"/>
          </w:rPr>
          <w:t>Unver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2017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Satisfaction</w:t>
      </w:r>
      <w:r>
        <w:rPr>
          <w:w w:val="110"/>
        </w:rPr>
        <w:t> with </w:t>
      </w:r>
      <w:r>
        <w:rPr/>
        <w:t>Simulation</w:t>
      </w:r>
      <w:r>
        <w:rPr>
          <w:spacing w:val="18"/>
        </w:rPr>
        <w:t> </w:t>
      </w:r>
      <w:r>
        <w:rPr/>
        <w:t>Experience</w:t>
      </w:r>
      <w:r>
        <w:rPr>
          <w:spacing w:val="18"/>
        </w:rPr>
        <w:t> </w:t>
      </w:r>
      <w:r>
        <w:rPr/>
        <w:t>(SSE)</w:t>
      </w:r>
      <w:r>
        <w:rPr>
          <w:spacing w:val="17"/>
        </w:rPr>
        <w:t> </w:t>
      </w:r>
      <w:r>
        <w:rPr/>
        <w:t>(</w:t>
      </w:r>
      <w:hyperlink w:history="true" w:anchor="_bookmark17">
        <w:r>
          <w:rPr>
            <w:color w:val="2196D1"/>
          </w:rPr>
          <w:t>Levett-Jones</w:t>
        </w:r>
        <w:r>
          <w:rPr>
            <w:color w:val="2196D1"/>
            <w:spacing w:val="18"/>
          </w:rPr>
          <w:t> </w:t>
        </w:r>
        <w:r>
          <w:rPr>
            <w:color w:val="2196D1"/>
          </w:rPr>
          <w:t>et</w:t>
        </w:r>
        <w:r>
          <w:rPr>
            <w:color w:val="2196D1"/>
            <w:spacing w:val="18"/>
          </w:rPr>
          <w:t> </w:t>
        </w:r>
        <w:r>
          <w:rPr>
            <w:color w:val="2196D1"/>
          </w:rPr>
          <w:t>al.,</w:t>
        </w:r>
        <w:r>
          <w:rPr>
            <w:color w:val="2196D1"/>
            <w:spacing w:val="17"/>
          </w:rPr>
          <w:t> </w:t>
        </w:r>
        <w:r>
          <w:rPr>
            <w:color w:val="2196D1"/>
          </w:rPr>
          <w:t>2011</w:t>
        </w:r>
      </w:hyperlink>
      <w:r>
        <w:rPr/>
        <w:t>)</w:t>
      </w:r>
      <w:r>
        <w:rPr>
          <w:spacing w:val="18"/>
        </w:rPr>
        <w:t> </w:t>
      </w:r>
      <w:r>
        <w:rPr/>
        <w:t>Scales</w:t>
      </w:r>
      <w:r>
        <w:rPr>
          <w:spacing w:val="17"/>
        </w:rPr>
        <w:t> </w:t>
      </w:r>
      <w:r>
        <w:rPr/>
        <w:t>(</w:t>
      </w:r>
      <w:hyperlink w:history="true" w:anchor="_bookmark11">
        <w:r>
          <w:rPr>
            <w:color w:val="2196D1"/>
          </w:rPr>
          <w:t>Hanshaw</w:t>
        </w:r>
      </w:hyperlink>
      <w:r>
        <w:rPr>
          <w:color w:val="2196D1"/>
          <w:spacing w:val="40"/>
          <w:w w:val="110"/>
        </w:rPr>
        <w:t> </w:t>
      </w:r>
      <w:hyperlink w:history="true" w:anchor="_bookmark11">
        <w:r>
          <w:rPr>
            <w:color w:val="2196D1"/>
            <w:w w:val="110"/>
          </w:rPr>
          <w:t>&amp;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Dickerson,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color w:val="2196D1"/>
          <w:w w:val="110"/>
        </w:rPr>
        <w:t>Appendix</w:t>
      </w:r>
      <w:r>
        <w:rPr>
          <w:color w:val="2196D1"/>
          <w:spacing w:val="-4"/>
          <w:w w:val="110"/>
        </w:rPr>
        <w:t> </w:t>
      </w:r>
      <w:r>
        <w:rPr>
          <w:color w:val="2196D1"/>
          <w:w w:val="110"/>
        </w:rPr>
        <w:t>A</w:t>
      </w:r>
      <w:r>
        <w:rPr>
          <w:w w:val="110"/>
        </w:rPr>
        <w:t>).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questionnaires</w:t>
      </w:r>
      <w:r>
        <w:rPr>
          <w:spacing w:val="-4"/>
          <w:w w:val="110"/>
        </w:rPr>
        <w:t> </w:t>
      </w:r>
      <w:r>
        <w:rPr>
          <w:w w:val="110"/>
        </w:rPr>
        <w:t>informed</w:t>
      </w:r>
      <w:r>
        <w:rPr>
          <w:spacing w:val="-3"/>
          <w:w w:val="110"/>
        </w:rPr>
        <w:t> </w:t>
      </w:r>
      <w:r>
        <w:rPr>
          <w:w w:val="110"/>
        </w:rPr>
        <w:t>a </w:t>
      </w:r>
      <w:r>
        <w:rPr/>
        <w:t>list of fifteen statements for the participants to rank on a five-point Likert</w:t>
      </w:r>
      <w:r>
        <w:rPr>
          <w:w w:val="110"/>
        </w:rPr>
        <w:t> scale</w:t>
      </w:r>
      <w:r>
        <w:rPr>
          <w:w w:val="110"/>
        </w:rPr>
        <w:t> from</w:t>
      </w:r>
      <w:r>
        <w:rPr>
          <w:w w:val="110"/>
        </w:rPr>
        <w:t> Strongly</w:t>
      </w:r>
      <w:r>
        <w:rPr>
          <w:w w:val="110"/>
        </w:rPr>
        <w:t> Disagree</w:t>
      </w:r>
      <w:r>
        <w:rPr>
          <w:w w:val="110"/>
        </w:rPr>
        <w:t> to</w:t>
      </w:r>
      <w:r>
        <w:rPr>
          <w:w w:val="110"/>
        </w:rPr>
        <w:t> Strongly</w:t>
      </w:r>
      <w:r>
        <w:rPr>
          <w:w w:val="110"/>
        </w:rPr>
        <w:t> Agree</w:t>
      </w:r>
      <w:r>
        <w:rPr>
          <w:w w:val="110"/>
        </w:rPr>
        <w:t> after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VR educational module. One final open-ended question asked students for any additional feedback. All data were collected via MSForms.</w:t>
      </w:r>
    </w:p>
    <w:p>
      <w:pPr>
        <w:pStyle w:val="BodyText"/>
        <w:spacing w:line="273" w:lineRule="auto"/>
        <w:ind w:left="131" w:right="110" w:firstLine="239"/>
      </w:pPr>
      <w:r>
        <w:rPr>
          <w:w w:val="110"/>
        </w:rPr>
        <w:t>After</w:t>
      </w:r>
      <w:r>
        <w:rPr>
          <w:spacing w:val="-11"/>
          <w:w w:val="110"/>
        </w:rPr>
        <w:t> </w:t>
      </w:r>
      <w:r>
        <w:rPr>
          <w:w w:val="110"/>
        </w:rPr>
        <w:t>participants</w:t>
      </w:r>
      <w:r>
        <w:rPr>
          <w:spacing w:val="-11"/>
          <w:w w:val="110"/>
        </w:rPr>
        <w:t> </w:t>
      </w:r>
      <w:r>
        <w:rPr>
          <w:w w:val="110"/>
        </w:rPr>
        <w:t>trialed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four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educational</w:t>
      </w:r>
      <w:r>
        <w:rPr>
          <w:spacing w:val="-11"/>
          <w:w w:val="110"/>
        </w:rPr>
        <w:t> </w:t>
      </w:r>
      <w:r>
        <w:rPr>
          <w:w w:val="110"/>
        </w:rPr>
        <w:t>modules,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were invited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Virtual</w:t>
      </w:r>
      <w:r>
        <w:rPr>
          <w:spacing w:val="-11"/>
          <w:w w:val="110"/>
        </w:rPr>
        <w:t> </w:t>
      </w:r>
      <w:r>
        <w:rPr>
          <w:w w:val="110"/>
        </w:rPr>
        <w:t>Reality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Education</w:t>
      </w:r>
      <w:r>
        <w:rPr>
          <w:spacing w:val="-11"/>
          <w:w w:val="110"/>
        </w:rPr>
        <w:t> </w:t>
      </w:r>
      <w:r>
        <w:rPr>
          <w:w w:val="110"/>
        </w:rPr>
        <w:t>survey</w:t>
      </w:r>
      <w:r>
        <w:rPr>
          <w:spacing w:val="-11"/>
          <w:w w:val="110"/>
        </w:rPr>
        <w:t> </w:t>
      </w:r>
      <w:r>
        <w:rPr>
          <w:w w:val="110"/>
        </w:rPr>
        <w:t>that asked them to reflect on where they would have benefitted from these pedagogical</w:t>
      </w:r>
      <w:r>
        <w:rPr>
          <w:w w:val="110"/>
        </w:rPr>
        <w:t> innovations</w:t>
      </w:r>
      <w:r>
        <w:rPr>
          <w:w w:val="110"/>
        </w:rPr>
        <w:t> within</w:t>
      </w:r>
      <w:r>
        <w:rPr>
          <w:w w:val="110"/>
        </w:rPr>
        <w:t> their</w:t>
      </w:r>
      <w:r>
        <w:rPr>
          <w:w w:val="110"/>
        </w:rPr>
        <w:t> educational</w:t>
      </w:r>
      <w:r>
        <w:rPr>
          <w:w w:val="110"/>
        </w:rPr>
        <w:t> program.</w:t>
      </w:r>
      <w:r>
        <w:rPr>
          <w:w w:val="110"/>
        </w:rPr>
        <w:t> These questions were all open ended (</w:t>
      </w:r>
      <w:r>
        <w:rPr>
          <w:color w:val="2196D1"/>
          <w:w w:val="110"/>
        </w:rPr>
        <w:t>Appendix B</w:t>
      </w:r>
      <w:r>
        <w:rPr>
          <w:w w:val="110"/>
        </w:rPr>
        <w:t>).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both"/>
        <w:rPr>
          <w:i/>
          <w:sz w:val="16"/>
        </w:rPr>
      </w:pPr>
      <w:bookmarkStart w:name="2.4 Data analysis" w:id="12"/>
      <w:bookmarkEnd w:id="12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0"/>
        <w:jc w:val="left"/>
        <w:rPr>
          <w:i/>
        </w:rPr>
      </w:pPr>
    </w:p>
    <w:p>
      <w:pPr>
        <w:pStyle w:val="BodyText"/>
        <w:spacing w:line="266" w:lineRule="auto"/>
        <w:ind w:left="131" w:right="110" w:firstLine="239"/>
      </w:pPr>
      <w:r>
        <w:rPr>
          <w:w w:val="110"/>
        </w:rPr>
        <w:t>All</w:t>
      </w:r>
      <w:r>
        <w:rPr>
          <w:w w:val="110"/>
        </w:rPr>
        <w:t> data</w:t>
      </w:r>
      <w:r>
        <w:rPr>
          <w:w w:val="110"/>
        </w:rPr>
        <w:t> were</w:t>
      </w:r>
      <w:r>
        <w:rPr>
          <w:w w:val="110"/>
        </w:rPr>
        <w:t> downloaded</w:t>
      </w:r>
      <w:r>
        <w:rPr>
          <w:w w:val="110"/>
        </w:rPr>
        <w:t> from</w:t>
      </w:r>
      <w:r>
        <w:rPr>
          <w:w w:val="110"/>
        </w:rPr>
        <w:t> MSForms</w:t>
      </w:r>
      <w:r>
        <w:rPr>
          <w:w w:val="110"/>
        </w:rPr>
        <w:t> and</w:t>
      </w:r>
      <w:r>
        <w:rPr>
          <w:w w:val="110"/>
        </w:rPr>
        <w:t> combined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w w:val="110"/>
        </w:rPr>
        <w:t>two excel</w:t>
      </w:r>
      <w:r>
        <w:rPr>
          <w:spacing w:val="-6"/>
          <w:w w:val="110"/>
        </w:rPr>
        <w:t> </w:t>
      </w:r>
      <w:r>
        <w:rPr>
          <w:w w:val="110"/>
        </w:rPr>
        <w:t>files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prepare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descriptive</w:t>
      </w:r>
      <w:r>
        <w:rPr>
          <w:spacing w:val="-6"/>
          <w:w w:val="110"/>
        </w:rPr>
        <w:t> </w:t>
      </w:r>
      <w:r>
        <w:rPr>
          <w:w w:val="110"/>
        </w:rPr>
        <w:t>statistical</w:t>
      </w:r>
      <w:r>
        <w:rPr>
          <w:spacing w:val="-6"/>
          <w:w w:val="110"/>
        </w:rPr>
        <w:t> </w:t>
      </w:r>
      <w:r>
        <w:rPr>
          <w:w w:val="110"/>
        </w:rPr>
        <w:t>analysis.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ordinal</w:t>
      </w:r>
      <w:r>
        <w:rPr>
          <w:spacing w:val="-7"/>
          <w:w w:val="110"/>
        </w:rPr>
        <w:t> </w:t>
      </w:r>
      <w:r>
        <w:rPr>
          <w:w w:val="110"/>
        </w:rPr>
        <w:t>data (e.g.,</w:t>
      </w:r>
      <w:r>
        <w:rPr>
          <w:w w:val="110"/>
        </w:rPr>
        <w:t> Agree,</w:t>
      </w:r>
      <w:r>
        <w:rPr>
          <w:w w:val="110"/>
        </w:rPr>
        <w:t> Strongly</w:t>
      </w:r>
      <w:r>
        <w:rPr>
          <w:w w:val="110"/>
        </w:rPr>
        <w:t> Agree)</w:t>
      </w:r>
      <w:r>
        <w:rPr>
          <w:w w:val="110"/>
        </w:rPr>
        <w:t> was</w:t>
      </w:r>
      <w:r>
        <w:rPr>
          <w:w w:val="110"/>
        </w:rPr>
        <w:t> changed</w:t>
      </w:r>
      <w:r>
        <w:rPr>
          <w:w w:val="110"/>
        </w:rPr>
        <w:t> to</w:t>
      </w:r>
      <w:r>
        <w:rPr>
          <w:w w:val="110"/>
        </w:rPr>
        <w:t> numerical</w:t>
      </w:r>
      <w:r>
        <w:rPr>
          <w:w w:val="110"/>
        </w:rPr>
        <w:t> ratings</w:t>
      </w:r>
      <w:r>
        <w:rPr>
          <w:w w:val="110"/>
        </w:rPr>
        <w:t> for analysis.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participant</w:t>
      </w:r>
      <w:r>
        <w:rPr>
          <w:spacing w:val="2"/>
          <w:w w:val="110"/>
        </w:rPr>
        <w:t> </w:t>
      </w:r>
      <w:r>
        <w:rPr>
          <w:w w:val="110"/>
        </w:rPr>
        <w:t>ranked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statement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‘Strongly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Disagree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,</w:t>
      </w:r>
    </w:p>
    <w:p>
      <w:pPr>
        <w:pStyle w:val="BodyText"/>
        <w:spacing w:line="140" w:lineRule="exact"/>
        <w:ind w:left="131"/>
      </w:pP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3"/>
          <w:w w:val="110"/>
        </w:rPr>
        <w:t> </w:t>
      </w:r>
      <w:r>
        <w:rPr>
          <w:w w:val="110"/>
        </w:rPr>
        <w:t>translated</w:t>
      </w:r>
      <w:r>
        <w:rPr>
          <w:spacing w:val="14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score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they</w:t>
      </w:r>
      <w:r>
        <w:rPr>
          <w:spacing w:val="13"/>
          <w:w w:val="110"/>
        </w:rPr>
        <w:t> </w:t>
      </w:r>
      <w:r>
        <w:rPr>
          <w:w w:val="110"/>
        </w:rPr>
        <w:t>ranked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‘Strongly</w:t>
      </w:r>
    </w:p>
    <w:p>
      <w:pPr>
        <w:pStyle w:val="BodyText"/>
        <w:spacing w:line="233" w:lineRule="exact" w:before="10"/>
        <w:ind w:left="131"/>
      </w:pPr>
      <w:r>
        <w:rPr>
          <w:w w:val="110"/>
        </w:rPr>
        <w:t>Agree</w:t>
      </w:r>
      <w:r>
        <w:rPr>
          <w:rFonts w:ascii="STIX" w:hAnsi="STIX"/>
          <w:w w:val="110"/>
        </w:rPr>
        <w:t>’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was</w:t>
      </w:r>
      <w:r>
        <w:rPr>
          <w:spacing w:val="15"/>
          <w:w w:val="110"/>
        </w:rPr>
        <w:t> </w:t>
      </w:r>
      <w:r>
        <w:rPr>
          <w:w w:val="110"/>
        </w:rPr>
        <w:t>translated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five.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quantitative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spacing w:line="273" w:lineRule="auto"/>
        <w:ind w:left="131" w:right="109"/>
      </w:pPr>
      <w:r>
        <w:rPr>
          <w:w w:val="110"/>
        </w:rPr>
        <w:t>analyzed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descriptive</w:t>
      </w:r>
      <w:r>
        <w:rPr>
          <w:spacing w:val="-5"/>
          <w:w w:val="110"/>
        </w:rPr>
        <w:t> </w:t>
      </w:r>
      <w:r>
        <w:rPr>
          <w:w w:val="110"/>
        </w:rPr>
        <w:t>statistics.</w:t>
      </w:r>
      <w:r>
        <w:rPr>
          <w:spacing w:val="-6"/>
          <w:w w:val="110"/>
        </w:rPr>
        <w:t> </w:t>
      </w:r>
      <w:r>
        <w:rPr>
          <w:w w:val="110"/>
        </w:rPr>
        <w:t>Conventional</w:t>
      </w:r>
      <w:r>
        <w:rPr>
          <w:spacing w:val="-6"/>
          <w:w w:val="110"/>
        </w:rPr>
        <w:t> </w:t>
      </w:r>
      <w:r>
        <w:rPr>
          <w:w w:val="110"/>
        </w:rPr>
        <w:t>content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fol- lowed</w:t>
      </w:r>
      <w:r>
        <w:rPr>
          <w:w w:val="110"/>
        </w:rPr>
        <w:t> by thematic analysis</w:t>
      </w:r>
      <w:r>
        <w:rPr>
          <w:w w:val="110"/>
        </w:rPr>
        <w:t> was used</w:t>
      </w:r>
      <w:r>
        <w:rPr>
          <w:w w:val="110"/>
        </w:rPr>
        <w:t> for the</w:t>
      </w:r>
      <w:r>
        <w:rPr>
          <w:w w:val="110"/>
        </w:rPr>
        <w:t> open-ended text box an- swers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question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individual</w:t>
      </w:r>
      <w:r>
        <w:rPr>
          <w:spacing w:val="-8"/>
          <w:w w:val="110"/>
        </w:rPr>
        <w:t> </w:t>
      </w:r>
      <w:r>
        <w:rPr>
          <w:w w:val="110"/>
        </w:rPr>
        <w:t>module</w:t>
      </w:r>
      <w:r>
        <w:rPr>
          <w:spacing w:val="-6"/>
          <w:w w:val="110"/>
        </w:rPr>
        <w:t> </w:t>
      </w:r>
      <w:r>
        <w:rPr>
          <w:w w:val="110"/>
        </w:rPr>
        <w:t>survey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final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4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3"/>
        <w:ind w:left="131" w:right="38"/>
      </w:pPr>
      <w:r>
        <w:rPr>
          <w:w w:val="110"/>
        </w:rPr>
        <w:t>questionnaire (</w:t>
      </w:r>
      <w:hyperlink w:history="true" w:anchor="_bookmark13">
        <w:r>
          <w:rPr>
            <w:color w:val="2196D1"/>
            <w:w w:val="110"/>
          </w:rPr>
          <w:t>Hsieh &amp; Shannon, 2005</w:t>
        </w:r>
      </w:hyperlink>
      <w:r>
        <w:rPr>
          <w:w w:val="110"/>
        </w:rPr>
        <w:t>). Specifically, two members </w:t>
      </w:r>
      <w:r>
        <w:rPr>
          <w:w w:val="110"/>
        </w:rPr>
        <w:t>of the</w:t>
      </w:r>
      <w:r>
        <w:rPr>
          <w:w w:val="110"/>
        </w:rPr>
        <w:t> research</w:t>
      </w:r>
      <w:r>
        <w:rPr>
          <w:w w:val="110"/>
        </w:rPr>
        <w:t> team</w:t>
      </w:r>
      <w:r>
        <w:rPr>
          <w:w w:val="110"/>
        </w:rPr>
        <w:t> reviewed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and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dominate themes within the data, which are reported within the findings.</w:t>
      </w:r>
    </w:p>
    <w:p>
      <w:pPr>
        <w:pStyle w:val="BodyText"/>
        <w:spacing w:before="27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3 Results" w:id="13"/>
      <w:bookmarkEnd w:id="1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0"/>
        <w:jc w:val="left"/>
        <w:rPr>
          <w:b/>
        </w:rPr>
      </w:pPr>
    </w:p>
    <w:p>
      <w:pPr>
        <w:pStyle w:val="BodyText"/>
        <w:spacing w:line="254" w:lineRule="auto" w:before="1"/>
        <w:ind w:left="131" w:right="38" w:firstLine="239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</w:t>
      </w:r>
      <w:r>
        <w:rPr>
          <w:spacing w:val="-11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11"/>
          <w:w w:val="110"/>
        </w:rPr>
        <w:t> </w:t>
      </w:r>
      <w:r>
        <w:rPr>
          <w:w w:val="110"/>
        </w:rPr>
        <w:t>23</w:t>
      </w:r>
      <w:r>
        <w:rPr>
          <w:spacing w:val="-11"/>
          <w:w w:val="110"/>
        </w:rPr>
        <w:t> </w:t>
      </w:r>
      <w:r>
        <w:rPr>
          <w:w w:val="110"/>
        </w:rPr>
        <w:t>MScOT</w:t>
      </w:r>
      <w:r>
        <w:rPr>
          <w:spacing w:val="-11"/>
          <w:w w:val="110"/>
        </w:rPr>
        <w:t> </w:t>
      </w:r>
      <w:r>
        <w:rPr>
          <w:w w:val="110"/>
        </w:rPr>
        <w:t>students</w:t>
      </w:r>
      <w:r>
        <w:rPr>
          <w:spacing w:val="-11"/>
          <w:w w:val="110"/>
        </w:rPr>
        <w:t> </w:t>
      </w:r>
      <w:r>
        <w:rPr>
          <w:w w:val="110"/>
        </w:rPr>
        <w:t>participated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study.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 students,</w:t>
      </w:r>
      <w:r>
        <w:rPr>
          <w:spacing w:val="-7"/>
          <w:w w:val="110"/>
        </w:rPr>
        <w:t> </w:t>
      </w:r>
      <w:r>
        <w:rPr>
          <w:w w:val="110"/>
        </w:rPr>
        <w:t>n</w:t>
      </w:r>
      <w:r>
        <w:rPr>
          <w:spacing w:val="-8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8"/>
          <w:w w:val="110"/>
        </w:rPr>
        <w:t> </w:t>
      </w:r>
      <w:r>
        <w:rPr>
          <w:w w:val="110"/>
        </w:rPr>
        <w:t>17</w:t>
      </w:r>
      <w:r>
        <w:rPr>
          <w:spacing w:val="-8"/>
          <w:w w:val="110"/>
        </w:rPr>
        <w:t> </w:t>
      </w:r>
      <w:r>
        <w:rPr>
          <w:w w:val="110"/>
        </w:rPr>
        <w:t>participants</w:t>
      </w:r>
      <w:r>
        <w:rPr>
          <w:spacing w:val="-7"/>
          <w:w w:val="110"/>
        </w:rPr>
        <w:t> </w:t>
      </w:r>
      <w:r>
        <w:rPr>
          <w:w w:val="110"/>
        </w:rPr>
        <w:t>trialed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completed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questionnaire</w:t>
      </w:r>
      <w:r>
        <w:rPr>
          <w:spacing w:val="-8"/>
          <w:w w:val="110"/>
        </w:rPr>
        <w:t> </w:t>
      </w:r>
      <w:r>
        <w:rPr>
          <w:w w:val="110"/>
        </w:rPr>
        <w:t>on the</w:t>
      </w:r>
      <w:r>
        <w:rPr>
          <w:w w:val="110"/>
        </w:rPr>
        <w:t> anatomy</w:t>
      </w:r>
      <w:r>
        <w:rPr>
          <w:w w:val="110"/>
        </w:rPr>
        <w:t> learning</w:t>
      </w:r>
      <w:r>
        <w:rPr>
          <w:w w:val="110"/>
        </w:rPr>
        <w:t> module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HoloLens,</w:t>
      </w:r>
      <w:r>
        <w:rPr>
          <w:w w:val="110"/>
        </w:rPr>
        <w:t> n</w:t>
      </w:r>
      <w:r>
        <w:rPr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w w:val="110"/>
        </w:rPr>
        <w:t> </w:t>
      </w:r>
      <w:r>
        <w:rPr>
          <w:w w:val="110"/>
        </w:rPr>
        <w:t>22</w:t>
      </w:r>
      <w:r>
        <w:rPr>
          <w:w w:val="110"/>
        </w:rPr>
        <w:t> trialed</w:t>
      </w:r>
      <w:r>
        <w:rPr>
          <w:w w:val="110"/>
        </w:rPr>
        <w:t> the assessment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patient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Oculus</w:t>
      </w:r>
      <w:r>
        <w:rPr>
          <w:spacing w:val="-8"/>
          <w:w w:val="110"/>
        </w:rPr>
        <w:t> </w:t>
      </w:r>
      <w:r>
        <w:rPr>
          <w:w w:val="110"/>
        </w:rPr>
        <w:t>headset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hand</w:t>
      </w:r>
      <w:r>
        <w:rPr>
          <w:spacing w:val="-8"/>
          <w:w w:val="110"/>
        </w:rPr>
        <w:t> </w:t>
      </w:r>
      <w:r>
        <w:rPr>
          <w:w w:val="110"/>
        </w:rPr>
        <w:t>controls,</w:t>
      </w:r>
      <w:r>
        <w:rPr>
          <w:spacing w:val="-8"/>
          <w:w w:val="110"/>
        </w:rPr>
        <w:t> </w:t>
      </w:r>
      <w:r>
        <w:rPr>
          <w:w w:val="110"/>
        </w:rPr>
        <w:t>n</w:t>
      </w:r>
      <w:r>
        <w:rPr>
          <w:spacing w:val="-7"/>
          <w:w w:val="110"/>
        </w:rPr>
        <w:t> </w:t>
      </w:r>
      <w:r>
        <w:rPr>
          <w:rFonts w:ascii="Symbola"/>
          <w:w w:val="110"/>
        </w:rPr>
        <w:t>= </w:t>
      </w:r>
      <w:r>
        <w:rPr>
          <w:w w:val="110"/>
        </w:rPr>
        <w:t>19 trialled the experience of being a patient with COVID-19 using the cardboard</w:t>
      </w:r>
      <w:r>
        <w:rPr>
          <w:w w:val="110"/>
        </w:rPr>
        <w:t> headset</w:t>
      </w:r>
      <w:r>
        <w:rPr>
          <w:w w:val="110"/>
        </w:rPr>
        <w:t> and</w:t>
      </w:r>
      <w:r>
        <w:rPr>
          <w:w w:val="110"/>
        </w:rPr>
        <w:t> n </w:t>
      </w:r>
      <w:r>
        <w:rPr>
          <w:rFonts w:ascii="Symbola"/>
          <w:w w:val="110"/>
        </w:rPr>
        <w:t>=</w:t>
      </w:r>
      <w:r>
        <w:rPr>
          <w:rFonts w:ascii="Symbola"/>
          <w:w w:val="110"/>
        </w:rPr>
        <w:t> </w:t>
      </w:r>
      <w:r>
        <w:rPr>
          <w:w w:val="110"/>
        </w:rPr>
        <w:t>14 observed</w:t>
      </w:r>
      <w:r>
        <w:rPr>
          <w:w w:val="110"/>
        </w:rPr>
        <w:t> the 360-research planning video.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trials,</w:t>
      </w:r>
      <w:r>
        <w:rPr>
          <w:w w:val="110"/>
        </w:rPr>
        <w:t> the</w:t>
      </w:r>
      <w:r>
        <w:rPr>
          <w:w w:val="110"/>
        </w:rPr>
        <w:t> students</w:t>
      </w:r>
      <w:r>
        <w:rPr>
          <w:w w:val="110"/>
        </w:rPr>
        <w:t> completed</w:t>
      </w:r>
      <w:r>
        <w:rPr>
          <w:w w:val="110"/>
        </w:rPr>
        <w:t> the</w:t>
      </w:r>
      <w:r>
        <w:rPr>
          <w:w w:val="110"/>
        </w:rPr>
        <w:t> Virtual Module</w:t>
      </w:r>
      <w:r>
        <w:rPr>
          <w:spacing w:val="-11"/>
          <w:w w:val="110"/>
        </w:rPr>
        <w:t> </w:t>
      </w:r>
      <w:r>
        <w:rPr>
          <w:w w:val="110"/>
        </w:rPr>
        <w:t>Questionnaire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evaluate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respective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module.</w:t>
      </w:r>
      <w:r>
        <w:rPr>
          <w:spacing w:val="-11"/>
          <w:w w:val="110"/>
        </w:rPr>
        <w:t> </w:t>
      </w:r>
      <w:r>
        <w:rPr>
          <w:w w:val="110"/>
        </w:rPr>
        <w:t>Following the</w:t>
      </w:r>
      <w:r>
        <w:rPr>
          <w:w w:val="110"/>
        </w:rPr>
        <w:t> trial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four</w:t>
      </w:r>
      <w:r>
        <w:rPr>
          <w:w w:val="110"/>
        </w:rPr>
        <w:t> VR</w:t>
      </w:r>
      <w:r>
        <w:rPr>
          <w:w w:val="110"/>
        </w:rPr>
        <w:t> educational</w:t>
      </w:r>
      <w:r>
        <w:rPr>
          <w:w w:val="110"/>
        </w:rPr>
        <w:t> modules,</w:t>
      </w:r>
      <w:r>
        <w:rPr>
          <w:w w:val="110"/>
        </w:rPr>
        <w:t> n</w:t>
      </w:r>
      <w:r>
        <w:rPr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w w:val="110"/>
        </w:rPr>
        <w:t> </w:t>
      </w:r>
      <w:r>
        <w:rPr>
          <w:w w:val="110"/>
        </w:rPr>
        <w:t>14</w:t>
      </w:r>
      <w:r>
        <w:rPr>
          <w:w w:val="110"/>
        </w:rPr>
        <w:t> participants completed the VR in Medical Education Survey.</w:t>
      </w:r>
    </w:p>
    <w:p>
      <w:pPr>
        <w:pStyle w:val="BodyText"/>
        <w:spacing w:before="54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i/>
          <w:sz w:val="16"/>
        </w:rPr>
      </w:pPr>
      <w:bookmarkStart w:name="3.1 Individual virtual reality learning " w:id="14"/>
      <w:bookmarkEnd w:id="14"/>
      <w:r>
        <w:rPr/>
      </w:r>
      <w:r>
        <w:rPr>
          <w:i/>
          <w:sz w:val="16"/>
        </w:rPr>
        <w:t>Individual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virtual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reality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modules</w:t>
      </w:r>
    </w:p>
    <w:p>
      <w:pPr>
        <w:pStyle w:val="BodyText"/>
        <w:spacing w:before="50"/>
        <w:jc w:val="left"/>
        <w:rPr>
          <w:i/>
        </w:rPr>
      </w:pPr>
    </w:p>
    <w:p>
      <w:pPr>
        <w:pStyle w:val="BodyText"/>
        <w:spacing w:line="273" w:lineRule="auto"/>
        <w:ind w:left="131" w:right="38" w:firstLine="239"/>
      </w:pPr>
      <w:r>
        <w:rPr>
          <w:w w:val="110"/>
        </w:rPr>
        <w:t>Based on the ranking of the fifteen statements about the VR educa- tional</w:t>
      </w:r>
      <w:r>
        <w:rPr>
          <w:w w:val="110"/>
        </w:rPr>
        <w:t> modules,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ranked</w:t>
      </w:r>
      <w:r>
        <w:rPr>
          <w:w w:val="110"/>
        </w:rPr>
        <w:t> learning</w:t>
      </w:r>
      <w:r>
        <w:rPr>
          <w:w w:val="110"/>
        </w:rPr>
        <w:t> anatomy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the HoloLens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preference.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modules</w:t>
      </w:r>
      <w:r>
        <w:rPr>
          <w:w w:val="110"/>
        </w:rPr>
        <w:t> that</w:t>
      </w:r>
      <w:r>
        <w:rPr>
          <w:w w:val="110"/>
        </w:rPr>
        <w:t> included assessing a patient at hospital beside using an Oculus headset and the COVID</w:t>
      </w:r>
      <w:r>
        <w:rPr>
          <w:w w:val="110"/>
        </w:rPr>
        <w:t> experience</w:t>
      </w:r>
      <w:r>
        <w:rPr>
          <w:w w:val="110"/>
        </w:rPr>
        <w:t> wearing</w:t>
      </w:r>
      <w:r>
        <w:rPr>
          <w:w w:val="110"/>
        </w:rPr>
        <w:t> a</w:t>
      </w:r>
      <w:r>
        <w:rPr>
          <w:w w:val="110"/>
        </w:rPr>
        <w:t> cardboard</w:t>
      </w:r>
      <w:r>
        <w:rPr>
          <w:w w:val="110"/>
        </w:rPr>
        <w:t> headset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phone</w:t>
      </w:r>
      <w:r>
        <w:rPr>
          <w:w w:val="110"/>
        </w:rPr>
        <w:t> had similar overall averages, however, the learning with the Oculus had a wider range of responses (</w:t>
      </w:r>
      <w:hyperlink w:history="true" w:anchor="_bookmark4">
        <w:r>
          <w:rPr>
            <w:color w:val="2196D1"/>
            <w:w w:val="110"/>
          </w:rPr>
          <w:t>Table 1</w:t>
        </w:r>
      </w:hyperlink>
      <w:r>
        <w:rPr>
          <w:w w:val="110"/>
        </w:rPr>
        <w:t>).</w:t>
      </w:r>
    </w:p>
    <w:p>
      <w:pPr>
        <w:pStyle w:val="BodyText"/>
        <w:spacing w:line="213" w:lineRule="auto" w:before="13"/>
        <w:ind w:left="131" w:right="38" w:firstLine="239"/>
      </w:pPr>
      <w:r>
        <w:rPr>
          <w:w w:val="110"/>
        </w:rPr>
        <w:t>Most</w:t>
      </w:r>
      <w:r>
        <w:rPr>
          <w:w w:val="110"/>
        </w:rPr>
        <w:t> notably,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(mean</w:t>
      </w:r>
      <w:r>
        <w:rPr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w w:val="110"/>
        </w:rPr>
        <w:t> </w:t>
      </w:r>
      <w:r>
        <w:rPr>
          <w:w w:val="110"/>
        </w:rPr>
        <w:t>SD)</w:t>
      </w:r>
      <w:r>
        <w:rPr>
          <w:w w:val="110"/>
        </w:rPr>
        <w:t> student</w:t>
      </w:r>
      <w:r>
        <w:rPr>
          <w:w w:val="110"/>
        </w:rPr>
        <w:t> ranking</w:t>
      </w:r>
      <w:r>
        <w:rPr>
          <w:w w:val="110"/>
        </w:rPr>
        <w:t> of</w:t>
      </w:r>
      <w:r>
        <w:rPr>
          <w:w w:val="110"/>
        </w:rPr>
        <w:t> the statement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module</w:t>
      </w:r>
      <w:r>
        <w:rPr>
          <w:spacing w:val="-11"/>
          <w:w w:val="110"/>
        </w:rPr>
        <w:t> </w:t>
      </w:r>
      <w:r>
        <w:rPr>
          <w:w w:val="110"/>
        </w:rPr>
        <w:t>helped</w:t>
      </w:r>
      <w:r>
        <w:rPr>
          <w:spacing w:val="-11"/>
          <w:w w:val="110"/>
        </w:rPr>
        <w:t> </w:t>
      </w:r>
      <w:r>
        <w:rPr>
          <w:w w:val="110"/>
        </w:rPr>
        <w:t>me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recognise</w:t>
      </w:r>
      <w:r>
        <w:rPr>
          <w:spacing w:val="-11"/>
          <w:w w:val="110"/>
        </w:rPr>
        <w:t> </w:t>
      </w:r>
      <w:r>
        <w:rPr>
          <w:w w:val="110"/>
        </w:rPr>
        <w:t>my</w:t>
      </w:r>
      <w:r>
        <w:rPr>
          <w:spacing w:val="-11"/>
          <w:w w:val="110"/>
        </w:rPr>
        <w:t> </w:t>
      </w:r>
      <w:r>
        <w:rPr>
          <w:w w:val="110"/>
        </w:rPr>
        <w:t>clinical</w:t>
      </w:r>
      <w:r>
        <w:rPr>
          <w:spacing w:val="-11"/>
          <w:w w:val="110"/>
        </w:rPr>
        <w:t> </w:t>
      </w:r>
      <w:r>
        <w:rPr>
          <w:w w:val="110"/>
        </w:rPr>
        <w:t>strengths</w:t>
      </w:r>
      <w:r>
        <w:rPr>
          <w:spacing w:val="-11"/>
          <w:w w:val="110"/>
        </w:rPr>
        <w:t> </w:t>
      </w:r>
      <w:r>
        <w:rPr>
          <w:w w:val="110"/>
        </w:rPr>
        <w:t>and weaknesses</w:t>
      </w:r>
      <w:r>
        <w:rPr>
          <w:rFonts w:ascii="STIX" w:hAnsi="STIX"/>
          <w:w w:val="110"/>
        </w:rPr>
        <w:t>” </w:t>
      </w:r>
      <w:r>
        <w:rPr>
          <w:w w:val="110"/>
        </w:rPr>
        <w:t>was</w:t>
      </w:r>
      <w:r>
        <w:rPr>
          <w:w w:val="110"/>
        </w:rPr>
        <w:t> low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COVID</w:t>
      </w:r>
      <w:r>
        <w:rPr>
          <w:w w:val="110"/>
        </w:rPr>
        <w:t> experience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cardboard headset</w:t>
      </w:r>
      <w:r>
        <w:rPr>
          <w:spacing w:val="-11"/>
          <w:w w:val="110"/>
        </w:rPr>
        <w:t> </w:t>
      </w:r>
      <w:r>
        <w:rPr>
          <w:w w:val="110"/>
        </w:rPr>
        <w:t>(2.89</w:t>
      </w:r>
      <w:r>
        <w:rPr>
          <w:spacing w:val="-11"/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-11"/>
          <w:w w:val="110"/>
        </w:rPr>
        <w:t> </w:t>
      </w:r>
      <w:r>
        <w:rPr>
          <w:w w:val="110"/>
        </w:rPr>
        <w:t>0.94).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statements,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module</w:t>
      </w:r>
      <w:r>
        <w:rPr>
          <w:spacing w:val="-11"/>
          <w:w w:val="110"/>
        </w:rPr>
        <w:t> </w:t>
      </w:r>
      <w:r>
        <w:rPr>
          <w:w w:val="110"/>
        </w:rPr>
        <w:t>makes learning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interesting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module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fun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5"/>
          <w:w w:val="110"/>
        </w:rPr>
        <w:t> </w:t>
      </w:r>
      <w:r>
        <w:rPr>
          <w:w w:val="110"/>
        </w:rPr>
        <w:t>the participants</w:t>
      </w:r>
      <w:r>
        <w:rPr>
          <w:spacing w:val="53"/>
          <w:w w:val="110"/>
        </w:rPr>
        <w:t> </w:t>
      </w:r>
      <w:r>
        <w:rPr>
          <w:w w:val="110"/>
        </w:rPr>
        <w:t>ranked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anatomy</w:t>
      </w:r>
      <w:r>
        <w:rPr>
          <w:spacing w:val="53"/>
          <w:w w:val="110"/>
        </w:rPr>
        <w:t> </w:t>
      </w:r>
      <w:r>
        <w:rPr>
          <w:w w:val="110"/>
        </w:rPr>
        <w:t>learning</w:t>
      </w:r>
      <w:r>
        <w:rPr>
          <w:spacing w:val="53"/>
          <w:w w:val="110"/>
        </w:rPr>
        <w:t> </w:t>
      </w:r>
      <w:r>
        <w:rPr>
          <w:w w:val="110"/>
        </w:rPr>
        <w:t>with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Hololens</w:t>
      </w:r>
      <w:r>
        <w:rPr>
          <w:spacing w:val="53"/>
          <w:w w:val="110"/>
        </w:rPr>
        <w:t> </w:t>
      </w:r>
      <w:r>
        <w:rPr>
          <w:spacing w:val="-4"/>
          <w:w w:val="110"/>
        </w:rPr>
        <w:t>more</w:t>
      </w:r>
    </w:p>
    <w:p>
      <w:pPr>
        <w:pStyle w:val="BodyText"/>
        <w:spacing w:before="34"/>
        <w:ind w:left="131"/>
      </w:pPr>
      <w:r>
        <w:rPr>
          <w:w w:val="110"/>
        </w:rPr>
        <w:t>preferentially</w:t>
      </w:r>
      <w:r>
        <w:rPr>
          <w:spacing w:val="2"/>
          <w:w w:val="110"/>
        </w:rPr>
        <w:t> </w:t>
      </w:r>
      <w:r>
        <w:rPr>
          <w:w w:val="110"/>
        </w:rPr>
        <w:t>(4.88</w:t>
      </w:r>
      <w:r>
        <w:rPr>
          <w:spacing w:val="2"/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2"/>
          <w:w w:val="110"/>
        </w:rPr>
        <w:t> </w:t>
      </w:r>
      <w:r>
        <w:rPr>
          <w:w w:val="110"/>
        </w:rPr>
        <w:t>0.33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both).</w:t>
      </w:r>
    </w:p>
    <w:p>
      <w:pPr>
        <w:pStyle w:val="BodyText"/>
        <w:spacing w:line="228" w:lineRule="auto" w:before="13"/>
        <w:ind w:left="131" w:right="38" w:firstLine="239"/>
      </w:pPr>
      <w:r>
        <w:rPr>
          <w:w w:val="110"/>
        </w:rPr>
        <w:t>Conversely,</w:t>
      </w:r>
      <w:r>
        <w:rPr>
          <w:w w:val="110"/>
        </w:rPr>
        <w:t> students</w:t>
      </w:r>
      <w:r>
        <w:rPr>
          <w:w w:val="110"/>
        </w:rPr>
        <w:t> ranked</w:t>
      </w:r>
      <w:r>
        <w:rPr>
          <w:w w:val="110"/>
        </w:rPr>
        <w:t> learning</w:t>
      </w:r>
      <w:r>
        <w:rPr>
          <w:w w:val="110"/>
        </w:rPr>
        <w:t> modules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Hololens and</w:t>
      </w:r>
      <w:r>
        <w:rPr>
          <w:w w:val="110"/>
        </w:rPr>
        <w:t> the</w:t>
      </w:r>
      <w:r>
        <w:rPr>
          <w:w w:val="110"/>
        </w:rPr>
        <w:t> Oculus</w:t>
      </w:r>
      <w:r>
        <w:rPr>
          <w:w w:val="110"/>
        </w:rPr>
        <w:t> with</w:t>
      </w:r>
      <w:r>
        <w:rPr>
          <w:w w:val="110"/>
        </w:rPr>
        <w:t> lower</w:t>
      </w:r>
      <w:r>
        <w:rPr>
          <w:w w:val="110"/>
        </w:rPr>
        <w:t> preference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statements</w:t>
      </w:r>
      <w:r>
        <w:rPr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I</w:t>
      </w:r>
      <w:r>
        <w:rPr>
          <w:w w:val="110"/>
        </w:rPr>
        <w:t> have</w:t>
      </w:r>
      <w:r>
        <w:rPr>
          <w:w w:val="110"/>
        </w:rPr>
        <w:t> the resources</w:t>
      </w:r>
      <w:r>
        <w:rPr>
          <w:spacing w:val="-10"/>
          <w:w w:val="110"/>
        </w:rPr>
        <w:t> </w:t>
      </w:r>
      <w:r>
        <w:rPr>
          <w:w w:val="110"/>
        </w:rPr>
        <w:t>necessary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module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10"/>
          <w:w w:val="110"/>
        </w:rPr>
        <w:t> </w:t>
      </w:r>
      <w:r>
        <w:rPr>
          <w:w w:val="110"/>
        </w:rPr>
        <w:t>(2.75</w:t>
      </w:r>
      <w:r>
        <w:rPr>
          <w:spacing w:val="-11"/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-10"/>
          <w:w w:val="110"/>
        </w:rPr>
        <w:t> </w:t>
      </w:r>
      <w:r>
        <w:rPr>
          <w:w w:val="110"/>
        </w:rPr>
        <w:t>1.52</w:t>
      </w:r>
      <w:r>
        <w:rPr>
          <w:spacing w:val="-10"/>
          <w:w w:val="110"/>
        </w:rPr>
        <w:t> </w:t>
      </w:r>
      <w:r>
        <w:rPr>
          <w:w w:val="110"/>
        </w:rPr>
        <w:t>&amp;</w:t>
      </w:r>
      <w:r>
        <w:rPr>
          <w:spacing w:val="-10"/>
          <w:w w:val="110"/>
        </w:rPr>
        <w:t> </w:t>
      </w:r>
      <w:r>
        <w:rPr>
          <w:w w:val="110"/>
        </w:rPr>
        <w:t>2.77</w:t>
      </w:r>
      <w:r>
        <w:rPr>
          <w:spacing w:val="-10"/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-10"/>
          <w:w w:val="110"/>
        </w:rPr>
        <w:t> </w:t>
      </w:r>
      <w:r>
        <w:rPr>
          <w:w w:val="110"/>
        </w:rPr>
        <w:t>1.63)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08" w:lineRule="auto"/>
        <w:ind w:left="131" w:right="38"/>
      </w:pPr>
      <w:r>
        <w:rPr>
          <w:rFonts w:ascii="STIX" w:hAnsi="STIX"/>
          <w:w w:val="110"/>
        </w:rPr>
        <w:t>“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could</w:t>
      </w:r>
      <w:r>
        <w:rPr>
          <w:spacing w:val="-8"/>
          <w:w w:val="110"/>
        </w:rPr>
        <w:t> </w:t>
      </w:r>
      <w:r>
        <w:rPr>
          <w:w w:val="110"/>
        </w:rPr>
        <w:t>complete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assignment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around</w:t>
      </w:r>
      <w:r>
        <w:rPr>
          <w:spacing w:val="-8"/>
          <w:w w:val="110"/>
        </w:rPr>
        <w:t> </w:t>
      </w:r>
      <w:r>
        <w:rPr>
          <w:w w:val="110"/>
        </w:rPr>
        <w:t>to tell me what to do</w:t>
      </w:r>
      <w:r>
        <w:rPr>
          <w:rFonts w:ascii="STIX" w:hAnsi="STIX"/>
          <w:w w:val="110"/>
        </w:rPr>
        <w:t>” </w:t>
      </w:r>
      <w:r>
        <w:rPr>
          <w:w w:val="110"/>
        </w:rPr>
        <w:t>(3.35 </w:t>
      </w:r>
      <w:r>
        <w:rPr>
          <w:rFonts w:ascii="Symbola" w:hAnsi="Symbola"/>
          <w:w w:val="110"/>
        </w:rPr>
        <w:t>± </w:t>
      </w:r>
      <w:r>
        <w:rPr>
          <w:w w:val="110"/>
        </w:rPr>
        <w:t>1.17 &amp; 3.32 </w:t>
      </w:r>
      <w:r>
        <w:rPr>
          <w:rFonts w:ascii="Symbola" w:hAnsi="Symbola"/>
          <w:w w:val="110"/>
        </w:rPr>
        <w:t>± </w:t>
      </w:r>
      <w:r>
        <w:rPr>
          <w:w w:val="110"/>
        </w:rPr>
        <w:t>1.29).</w:t>
      </w:r>
    </w:p>
    <w:p>
      <w:pPr>
        <w:pStyle w:val="BodyText"/>
        <w:spacing w:line="235" w:lineRule="auto"/>
        <w:ind w:left="131" w:right="38" w:firstLine="239"/>
      </w:pPr>
      <w:r>
        <w:rPr>
          <w:w w:val="110"/>
        </w:rPr>
        <w:t>The</w:t>
      </w:r>
      <w:r>
        <w:rPr>
          <w:w w:val="110"/>
        </w:rPr>
        <w:t> individual</w:t>
      </w:r>
      <w:r>
        <w:rPr>
          <w:w w:val="110"/>
        </w:rPr>
        <w:t> learning</w:t>
      </w:r>
      <w:r>
        <w:rPr>
          <w:w w:val="110"/>
        </w:rPr>
        <w:t> module</w:t>
      </w:r>
      <w:r>
        <w:rPr>
          <w:w w:val="110"/>
        </w:rPr>
        <w:t> questionnaires</w:t>
      </w:r>
      <w:r>
        <w:rPr>
          <w:w w:val="110"/>
        </w:rPr>
        <w:t> also</w:t>
      </w:r>
      <w:r>
        <w:rPr>
          <w:w w:val="110"/>
        </w:rPr>
        <w:t> had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w w:val="110"/>
        </w:rPr>
        <w:t>final open-ended</w:t>
      </w:r>
      <w:r>
        <w:rPr>
          <w:w w:val="110"/>
        </w:rPr>
        <w:t> question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experience.</w:t>
      </w:r>
      <w:r>
        <w:rPr>
          <w:w w:val="110"/>
        </w:rPr>
        <w:t> These</w:t>
      </w:r>
      <w:r>
        <w:rPr>
          <w:w w:val="110"/>
        </w:rPr>
        <w:t> com- </w:t>
      </w:r>
      <w:r>
        <w:rPr>
          <w:spacing w:val="2"/>
        </w:rPr>
        <w:t>ments</w:t>
      </w:r>
      <w:r>
        <w:rPr>
          <w:spacing w:val="18"/>
        </w:rPr>
        <w:t> </w:t>
      </w:r>
      <w:r>
        <w:rPr>
          <w:spacing w:val="2"/>
        </w:rPr>
        <w:t>were</w:t>
      </w:r>
      <w:r>
        <w:rPr>
          <w:spacing w:val="18"/>
        </w:rPr>
        <w:t> </w:t>
      </w:r>
      <w:r>
        <w:rPr>
          <w:spacing w:val="2"/>
        </w:rPr>
        <w:t>consistent</w:t>
      </w:r>
      <w:r>
        <w:rPr>
          <w:spacing w:val="16"/>
        </w:rPr>
        <w:t> </w:t>
      </w:r>
      <w:r>
        <w:rPr>
          <w:spacing w:val="2"/>
        </w:rPr>
        <w:t>with</w:t>
      </w:r>
      <w:r>
        <w:rPr>
          <w:spacing w:val="18"/>
        </w:rPr>
        <w:t> </w:t>
      </w:r>
      <w:r>
        <w:rPr>
          <w:spacing w:val="2"/>
        </w:rPr>
        <w:t>the</w:t>
      </w:r>
      <w:r>
        <w:rPr>
          <w:spacing w:val="17"/>
        </w:rPr>
        <w:t> </w:t>
      </w:r>
      <w:r>
        <w:rPr>
          <w:spacing w:val="2"/>
        </w:rPr>
        <w:t>Likert</w:t>
      </w:r>
      <w:r>
        <w:rPr>
          <w:spacing w:val="18"/>
        </w:rPr>
        <w:t> </w:t>
      </w:r>
      <w:r>
        <w:rPr>
          <w:spacing w:val="2"/>
        </w:rPr>
        <w:t>ranking</w:t>
      </w:r>
      <w:r>
        <w:rPr>
          <w:spacing w:val="16"/>
        </w:rPr>
        <w:t> </w:t>
      </w:r>
      <w:r>
        <w:rPr>
          <w:spacing w:val="2"/>
        </w:rPr>
        <w:t>scores</w:t>
      </w:r>
      <w:r>
        <w:rPr>
          <w:spacing w:val="19"/>
        </w:rPr>
        <w:t> </w:t>
      </w:r>
      <w:r>
        <w:rPr>
          <w:spacing w:val="2"/>
        </w:rPr>
        <w:t>showing</w:t>
      </w:r>
      <w:r>
        <w:rPr>
          <w:spacing w:val="18"/>
        </w:rPr>
        <w:t> </w:t>
      </w:r>
      <w:r>
        <w:rPr>
          <w:spacing w:val="-2"/>
        </w:rPr>
        <w:t>preference</w:t>
      </w:r>
    </w:p>
    <w:p>
      <w:pPr>
        <w:pStyle w:val="BodyText"/>
        <w:spacing w:line="273" w:lineRule="auto" w:before="93"/>
        <w:ind w:left="131" w:right="109"/>
      </w:pPr>
      <w:r>
        <w:rPr/>
        <w:br w:type="column"/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Hololens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Oculus,</w:t>
      </w:r>
      <w:r>
        <w:rPr>
          <w:spacing w:val="-10"/>
          <w:w w:val="110"/>
        </w:rPr>
        <w:t> </w:t>
      </w:r>
      <w:r>
        <w:rPr>
          <w:w w:val="110"/>
        </w:rPr>
        <w:t>coupled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caution</w:t>
      </w:r>
      <w:r>
        <w:rPr>
          <w:spacing w:val="-9"/>
          <w:w w:val="110"/>
        </w:rPr>
        <w:t> </w:t>
      </w:r>
      <w:r>
        <w:rPr>
          <w:w w:val="110"/>
        </w:rPr>
        <w:t>that students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skills</w:t>
      </w:r>
      <w:r>
        <w:rPr>
          <w:w w:val="110"/>
        </w:rPr>
        <w:t> to</w:t>
      </w:r>
      <w:r>
        <w:rPr>
          <w:w w:val="110"/>
        </w:rPr>
        <w:t> fully</w:t>
      </w:r>
      <w:r>
        <w:rPr>
          <w:w w:val="110"/>
        </w:rPr>
        <w:t> engage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learning without</w:t>
      </w:r>
      <w:r>
        <w:rPr>
          <w:spacing w:val="-4"/>
          <w:w w:val="110"/>
        </w:rPr>
        <w:t> </w:t>
      </w:r>
      <w:r>
        <w:rPr>
          <w:w w:val="110"/>
        </w:rPr>
        <w:t>additional</w:t>
      </w:r>
      <w:r>
        <w:rPr>
          <w:spacing w:val="-5"/>
          <w:w w:val="110"/>
        </w:rPr>
        <w:t> </w:t>
      </w:r>
      <w:r>
        <w:rPr>
          <w:w w:val="110"/>
        </w:rPr>
        <w:t>supports.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respect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Hololens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learn anatomy, one student shared:</w:t>
      </w:r>
    </w:p>
    <w:p>
      <w:pPr>
        <w:pStyle w:val="BodyText"/>
        <w:spacing w:line="235" w:lineRule="auto" w:before="91"/>
        <w:ind w:left="370" w:right="110"/>
        <w:rPr>
          <w:rFonts w:ascii="STIX" w:hAnsi="STIX"/>
        </w:rPr>
      </w:pPr>
      <w:r>
        <w:rPr>
          <w:rFonts w:ascii="STIX" w:hAnsi="STIX"/>
        </w:rPr>
        <w:t>“</w:t>
      </w:r>
      <w:r>
        <w:rPr/>
        <w:t>1. Very fun and helpful in learning nerves, muscles and bone and </w:t>
      </w:r>
      <w:r>
        <w:rPr/>
        <w:t>see</w:t>
      </w:r>
      <w:r>
        <w:rPr>
          <w:spacing w:val="40"/>
        </w:rPr>
        <w:t> </w:t>
      </w:r>
      <w:r>
        <w:rPr/>
        <w:t>how</w:t>
      </w:r>
      <w:r>
        <w:rPr>
          <w:spacing w:val="20"/>
        </w:rPr>
        <w:t> </w:t>
      </w:r>
      <w:r>
        <w:rPr/>
        <w:t>they</w:t>
      </w:r>
      <w:r>
        <w:rPr>
          <w:spacing w:val="22"/>
        </w:rPr>
        <w:t> </w:t>
      </w:r>
      <w:r>
        <w:rPr/>
        <w:t>come</w:t>
      </w:r>
      <w:r>
        <w:rPr>
          <w:spacing w:val="20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3D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2.</w:t>
      </w:r>
      <w:r>
        <w:rPr>
          <w:spacing w:val="20"/>
        </w:rPr>
        <w:t> </w:t>
      </w:r>
      <w:r>
        <w:rPr/>
        <w:t>Definitely</w:t>
      </w:r>
      <w:r>
        <w:rPr>
          <w:spacing w:val="22"/>
        </w:rPr>
        <w:t> </w:t>
      </w:r>
      <w:r>
        <w:rPr/>
        <w:t>require</w:t>
      </w:r>
      <w:r>
        <w:rPr>
          <w:spacing w:val="20"/>
        </w:rPr>
        <w:t> </w:t>
      </w:r>
      <w:r>
        <w:rPr/>
        <w:t>skills</w:t>
      </w:r>
      <w:r>
        <w:rPr>
          <w:spacing w:val="20"/>
        </w:rPr>
        <w:t> </w:t>
      </w:r>
      <w:r>
        <w:rPr/>
        <w:t>training</w:t>
      </w:r>
      <w:r>
        <w:rPr>
          <w:w w:val="110"/>
        </w:rPr>
        <w:t> to learn how to use the software.</w:t>
      </w:r>
      <w:r>
        <w:rPr>
          <w:rFonts w:ascii="STIX" w:hAnsi="STIX"/>
          <w:w w:val="110"/>
        </w:rPr>
        <w:t>”</w:t>
      </w:r>
    </w:p>
    <w:p>
      <w:pPr>
        <w:pStyle w:val="BodyText"/>
        <w:spacing w:line="273" w:lineRule="auto" w:before="90"/>
        <w:ind w:left="131" w:right="110" w:firstLine="239"/>
      </w:pPr>
      <w:r>
        <w:rPr>
          <w:w w:val="110"/>
        </w:rPr>
        <w:t>Similarly, in considering the experience with the Oculus headset </w:t>
      </w:r>
      <w:r>
        <w:rPr>
          <w:w w:val="110"/>
        </w:rPr>
        <w:t>to practice</w:t>
      </w:r>
      <w:r>
        <w:rPr>
          <w:w w:val="110"/>
        </w:rPr>
        <w:t> assessing</w:t>
      </w:r>
      <w:r>
        <w:rPr>
          <w:w w:val="110"/>
        </w:rPr>
        <w:t> a</w:t>
      </w:r>
      <w:r>
        <w:rPr>
          <w:w w:val="110"/>
        </w:rPr>
        <w:t> patient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hospital</w:t>
      </w:r>
      <w:r>
        <w:rPr>
          <w:w w:val="110"/>
        </w:rPr>
        <w:t> bed,</w:t>
      </w:r>
      <w:r>
        <w:rPr>
          <w:w w:val="110"/>
        </w:rPr>
        <w:t> participants</w:t>
      </w:r>
      <w:r>
        <w:rPr>
          <w:w w:val="110"/>
        </w:rPr>
        <w:t> responses were polarized around really enjoying the learning and expressing un- certainty about adjusting to the technology.</w:t>
      </w:r>
    </w:p>
    <w:p>
      <w:pPr>
        <w:pStyle w:val="BodyText"/>
        <w:spacing w:line="235" w:lineRule="auto" w:before="92"/>
        <w:ind w:left="370" w:right="109"/>
      </w:pPr>
      <w:r>
        <w:rPr>
          <w:rFonts w:ascii="STIX" w:hAnsi="STIX"/>
          <w:w w:val="110"/>
        </w:rPr>
        <w:t>“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great</w:t>
      </w:r>
      <w:r>
        <w:rPr>
          <w:spacing w:val="-9"/>
          <w:w w:val="110"/>
        </w:rPr>
        <w:t> </w:t>
      </w:r>
      <w:r>
        <w:rPr>
          <w:w w:val="110"/>
        </w:rPr>
        <w:t>way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learn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conduct</w:t>
      </w:r>
      <w:r>
        <w:rPr>
          <w:spacing w:val="-10"/>
          <w:w w:val="110"/>
        </w:rPr>
        <w:t> </w:t>
      </w:r>
      <w:r>
        <w:rPr>
          <w:w w:val="110"/>
        </w:rPr>
        <w:t>assessments.</w:t>
      </w:r>
      <w:r>
        <w:rPr>
          <w:spacing w:val="-9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see myself using this to practice with patient interaction and </w:t>
      </w:r>
      <w:r>
        <w:rPr>
          <w:w w:val="110"/>
        </w:rPr>
        <w:t>complete assignments.</w:t>
      </w:r>
      <w:r>
        <w:rPr>
          <w:spacing w:val="3"/>
          <w:w w:val="110"/>
        </w:rPr>
        <w:t> </w:t>
      </w:r>
      <w:r>
        <w:rPr>
          <w:w w:val="110"/>
        </w:rPr>
        <w:t>I</w:t>
      </w:r>
      <w:r>
        <w:rPr>
          <w:spacing w:val="5"/>
          <w:w w:val="110"/>
        </w:rPr>
        <w:t> </w:t>
      </w:r>
      <w:r>
        <w:rPr>
          <w:w w:val="110"/>
        </w:rPr>
        <w:t>think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tutorial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beginning</w:t>
      </w:r>
      <w:r>
        <w:rPr>
          <w:spacing w:val="5"/>
          <w:w w:val="110"/>
        </w:rPr>
        <w:t> </w:t>
      </w:r>
      <w:r>
        <w:rPr>
          <w:rFonts w:ascii="STIX" w:hAnsi="STIX"/>
          <w:w w:val="110"/>
        </w:rPr>
        <w:t>…</w:t>
      </w:r>
      <w:r>
        <w:rPr>
          <w:rFonts w:ascii="STIX" w:hAnsi="STIX"/>
          <w:spacing w:val="6"/>
          <w:w w:val="110"/>
        </w:rPr>
        <w:t> </w:t>
      </w:r>
      <w:r>
        <w:rPr>
          <w:w w:val="110"/>
        </w:rPr>
        <w:t>would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benefi-</w:t>
      </w:r>
    </w:p>
    <w:p>
      <w:pPr>
        <w:pStyle w:val="BodyText"/>
        <w:spacing w:line="212" w:lineRule="exact"/>
        <w:ind w:left="370"/>
        <w:rPr>
          <w:rFonts w:ascii="STIX" w:hAnsi="STIX"/>
        </w:rPr>
      </w:pPr>
      <w:r>
        <w:rPr>
          <w:w w:val="110"/>
        </w:rPr>
        <w:t>cial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how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maneuver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controls.</w:t>
      </w:r>
      <w:r>
        <w:rPr>
          <w:rFonts w:ascii="STIX" w:hAnsi="STIX"/>
          <w:spacing w:val="-2"/>
          <w:w w:val="110"/>
        </w:rPr>
        <w:t>”</w:t>
      </w:r>
    </w:p>
    <w:p>
      <w:pPr>
        <w:pStyle w:val="BodyText"/>
        <w:spacing w:line="273" w:lineRule="auto" w:before="87"/>
        <w:ind w:left="131" w:right="109" w:firstLine="239"/>
      </w:pP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module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allowed</w:t>
      </w:r>
      <w:r>
        <w:rPr>
          <w:spacing w:val="-2"/>
          <w:w w:val="110"/>
        </w:rPr>
        <w:t> </w:t>
      </w:r>
      <w:r>
        <w:rPr>
          <w:w w:val="110"/>
        </w:rPr>
        <w:t>students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explore</w:t>
      </w:r>
      <w:r>
        <w:rPr>
          <w:spacing w:val="-1"/>
          <w:w w:val="110"/>
        </w:rPr>
        <w:t> </w:t>
      </w:r>
      <w:r>
        <w:rPr>
          <w:w w:val="110"/>
        </w:rPr>
        <w:t>empathy</w:t>
      </w:r>
      <w:r>
        <w:rPr>
          <w:spacing w:val="-3"/>
          <w:w w:val="110"/>
        </w:rPr>
        <w:t> </w:t>
      </w:r>
      <w:r>
        <w:rPr>
          <w:w w:val="110"/>
        </w:rPr>
        <w:t>for the</w:t>
      </w:r>
      <w:r>
        <w:rPr>
          <w:spacing w:val="-10"/>
          <w:w w:val="110"/>
        </w:rPr>
        <w:t> </w:t>
      </w:r>
      <w:r>
        <w:rPr>
          <w:w w:val="110"/>
        </w:rPr>
        <w:t>COVID</w:t>
      </w:r>
      <w:r>
        <w:rPr>
          <w:spacing w:val="-11"/>
          <w:w w:val="110"/>
        </w:rPr>
        <w:t> </w:t>
      </w:r>
      <w:r>
        <w:rPr>
          <w:w w:val="110"/>
        </w:rPr>
        <w:t>19</w:t>
      </w:r>
      <w:r>
        <w:rPr>
          <w:spacing w:val="-11"/>
          <w:w w:val="110"/>
        </w:rPr>
        <w:t> </w:t>
      </w:r>
      <w:r>
        <w:rPr>
          <w:w w:val="110"/>
        </w:rPr>
        <w:t>patient</w:t>
      </w:r>
      <w:r>
        <w:rPr>
          <w:spacing w:val="-11"/>
          <w:w w:val="110"/>
        </w:rPr>
        <w:t> </w:t>
      </w:r>
      <w:r>
        <w:rPr>
          <w:w w:val="110"/>
        </w:rPr>
        <w:t>experience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phone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cardboard</w:t>
      </w:r>
      <w:r>
        <w:rPr>
          <w:spacing w:val="-11"/>
          <w:w w:val="110"/>
        </w:rPr>
        <w:t> </w:t>
      </w:r>
      <w:r>
        <w:rPr>
          <w:w w:val="110"/>
        </w:rPr>
        <w:t>headset,</w:t>
      </w:r>
      <w:r>
        <w:rPr>
          <w:spacing w:val="-11"/>
          <w:w w:val="110"/>
        </w:rPr>
        <w:t> </w:t>
      </w:r>
      <w:r>
        <w:rPr>
          <w:w w:val="110"/>
        </w:rPr>
        <w:t>the participants shared slightly fewer positive reflections with engaging </w:t>
      </w:r>
      <w:r>
        <w:rPr>
          <w:w w:val="110"/>
        </w:rPr>
        <w:t>in this virtual reality experience. Some participants shared that they felt the cardboard headset was very uncomfortable, that they had a harder time</w:t>
      </w:r>
      <w:r>
        <w:rPr>
          <w:spacing w:val="-11"/>
          <w:w w:val="110"/>
        </w:rPr>
        <w:t> </w:t>
      </w:r>
      <w:r>
        <w:rPr>
          <w:w w:val="110"/>
        </w:rPr>
        <w:t>hearing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audio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experiences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dizziness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fatigue</w:t>
      </w:r>
      <w:r>
        <w:rPr>
          <w:spacing w:val="-11"/>
          <w:w w:val="110"/>
        </w:rPr>
        <w:t> </w:t>
      </w:r>
      <w:r>
        <w:rPr>
          <w:w w:val="110"/>
        </w:rPr>
        <w:t>after the experience. Interestingly, participants engaging in the higher tech- nological</w:t>
      </w:r>
      <w:r>
        <w:rPr>
          <w:w w:val="110"/>
        </w:rPr>
        <w:t> learning</w:t>
      </w:r>
      <w:r>
        <w:rPr>
          <w:w w:val="110"/>
        </w:rPr>
        <w:t> modules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report</w:t>
      </w:r>
      <w:r>
        <w:rPr>
          <w:w w:val="110"/>
        </w:rPr>
        <w:t> these</w:t>
      </w:r>
      <w:r>
        <w:rPr>
          <w:w w:val="110"/>
        </w:rPr>
        <w:t> adverse</w:t>
      </w:r>
      <w:r>
        <w:rPr>
          <w:w w:val="110"/>
        </w:rPr>
        <w:t> reflections. Lastly,</w:t>
      </w:r>
      <w:r>
        <w:rPr>
          <w:spacing w:val="-10"/>
          <w:w w:val="110"/>
        </w:rPr>
        <w:t> </w:t>
      </w:r>
      <w:r>
        <w:rPr>
          <w:w w:val="110"/>
        </w:rPr>
        <w:t>participants</w:t>
      </w:r>
      <w:r>
        <w:rPr>
          <w:spacing w:val="-9"/>
          <w:w w:val="110"/>
        </w:rPr>
        <w:t> </w:t>
      </w:r>
      <w:r>
        <w:rPr>
          <w:w w:val="110"/>
        </w:rPr>
        <w:t>did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feel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engaged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 slightly more interactive modules:</w:t>
      </w:r>
    </w:p>
    <w:p>
      <w:pPr>
        <w:pStyle w:val="BodyText"/>
        <w:spacing w:line="213" w:lineRule="auto" w:before="103"/>
        <w:ind w:left="370" w:right="110"/>
      </w:pPr>
      <w:r>
        <w:rPr>
          <w:rFonts w:ascii="STIX" w:hAnsi="STIX"/>
          <w:w w:val="110"/>
        </w:rPr>
        <w:t>“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module was interesting and I think</w:t>
      </w:r>
      <w:r>
        <w:rPr>
          <w:spacing w:val="-1"/>
          <w:w w:val="110"/>
        </w:rPr>
        <w:t> </w:t>
      </w:r>
      <w:r>
        <w:rPr>
          <w:w w:val="110"/>
        </w:rPr>
        <w:t>it provided </w:t>
      </w:r>
      <w:r>
        <w:rPr>
          <w:rFonts w:ascii="STIX" w:hAnsi="STIX"/>
          <w:w w:val="110"/>
        </w:rPr>
        <w:t>… </w:t>
      </w:r>
      <w:r>
        <w:rPr>
          <w:w w:val="110"/>
        </w:rPr>
        <w:t>insight </w:t>
      </w:r>
      <w:r>
        <w:rPr>
          <w:w w:val="110"/>
        </w:rPr>
        <w:t>into the patient perspective, however I</w:t>
      </w:r>
      <w:r>
        <w:rPr>
          <w:rFonts w:ascii="STIX" w:hAnsi="STIX"/>
          <w:w w:val="110"/>
        </w:rPr>
        <w:t>’</w:t>
      </w:r>
      <w:r>
        <w:rPr>
          <w:w w:val="110"/>
        </w:rPr>
        <w:t>m unsure of the benefit that VR provides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something</w:t>
      </w:r>
      <w:r>
        <w:rPr>
          <w:spacing w:val="45"/>
          <w:w w:val="110"/>
        </w:rPr>
        <w:t> </w:t>
      </w:r>
      <w:r>
        <w:rPr>
          <w:w w:val="110"/>
        </w:rPr>
        <w:t>that</w:t>
      </w:r>
      <w:r>
        <w:rPr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44"/>
          <w:w w:val="110"/>
        </w:rPr>
        <w:t> </w:t>
      </w:r>
      <w:r>
        <w:rPr>
          <w:w w:val="110"/>
        </w:rPr>
        <w:t>passive</w:t>
      </w:r>
      <w:r>
        <w:rPr>
          <w:spacing w:val="44"/>
          <w:w w:val="110"/>
        </w:rPr>
        <w:t> </w:t>
      </w:r>
      <w:r>
        <w:rPr>
          <w:w w:val="110"/>
        </w:rPr>
        <w:t>like</w:t>
      </w:r>
      <w:r>
        <w:rPr>
          <w:spacing w:val="44"/>
          <w:w w:val="110"/>
        </w:rPr>
        <w:t> </w:t>
      </w:r>
      <w:r>
        <w:rPr>
          <w:w w:val="110"/>
        </w:rPr>
        <w:t>this</w:t>
      </w:r>
      <w:r>
        <w:rPr>
          <w:spacing w:val="45"/>
          <w:w w:val="110"/>
        </w:rPr>
        <w:t> </w:t>
      </w:r>
      <w:r>
        <w:rPr>
          <w:w w:val="110"/>
        </w:rPr>
        <w:t>as</w:t>
      </w:r>
      <w:r>
        <w:rPr>
          <w:spacing w:val="44"/>
          <w:w w:val="110"/>
        </w:rPr>
        <w:t> </w:t>
      </w:r>
      <w:r>
        <w:rPr>
          <w:w w:val="110"/>
        </w:rPr>
        <w:t>compared</w:t>
      </w:r>
      <w:r>
        <w:rPr>
          <w:spacing w:val="44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64" w:lineRule="auto" w:before="31"/>
        <w:ind w:left="370" w:right="110"/>
        <w:rPr>
          <w:rFonts w:ascii="STIX" w:hAnsi="STIX"/>
        </w:rPr>
      </w:pPr>
      <w:r>
        <w:rPr>
          <w:w w:val="110"/>
        </w:rPr>
        <w:t>watching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video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filmed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perspective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being</w:t>
      </w:r>
      <w:r>
        <w:rPr>
          <w:spacing w:val="-9"/>
          <w:w w:val="110"/>
        </w:rPr>
        <w:t> </w:t>
      </w:r>
      <w:r>
        <w:rPr>
          <w:w w:val="110"/>
        </w:rPr>
        <w:t>the patient.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nice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active</w:t>
      </w:r>
      <w:r>
        <w:rPr>
          <w:spacing w:val="-9"/>
          <w:w w:val="110"/>
        </w:rPr>
        <w:t> </w:t>
      </w:r>
      <w:r>
        <w:rPr>
          <w:w w:val="110"/>
        </w:rPr>
        <w:t>role</w:t>
      </w:r>
      <w:r>
        <w:rPr>
          <w:spacing w:val="-10"/>
          <w:w w:val="110"/>
        </w:rPr>
        <w:t> </w:t>
      </w:r>
      <w:r>
        <w:rPr>
          <w:w w:val="110"/>
        </w:rPr>
        <w:t>in this activity.</w:t>
      </w:r>
      <w:r>
        <w:rPr>
          <w:rFonts w:ascii="STIX" w:hAnsi="STIX"/>
          <w:w w:val="110"/>
        </w:rPr>
        <w:t>”</w:t>
      </w:r>
    </w:p>
    <w:p>
      <w:pPr>
        <w:pStyle w:val="BodyText"/>
        <w:spacing w:line="273" w:lineRule="auto" w:before="62"/>
        <w:ind w:left="131" w:right="109" w:firstLine="239"/>
      </w:pPr>
      <w:r>
        <w:rPr>
          <w:w w:val="110"/>
        </w:rPr>
        <w:t>Lastly,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relation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module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students</w:t>
      </w:r>
      <w:r>
        <w:rPr>
          <w:spacing w:val="-11"/>
          <w:w w:val="110"/>
        </w:rPr>
        <w:t> </w:t>
      </w:r>
      <w:r>
        <w:rPr>
          <w:w w:val="110"/>
        </w:rPr>
        <w:t>watched faculty</w:t>
      </w:r>
      <w:r>
        <w:rPr>
          <w:spacing w:val="-8"/>
          <w:w w:val="110"/>
        </w:rPr>
        <w:t> </w:t>
      </w:r>
      <w:r>
        <w:rPr>
          <w:w w:val="110"/>
        </w:rPr>
        <w:t>engage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discussion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plan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research</w:t>
      </w:r>
      <w:r>
        <w:rPr>
          <w:spacing w:val="-9"/>
          <w:w w:val="110"/>
        </w:rPr>
        <w:t> </w:t>
      </w:r>
      <w:r>
        <w:rPr>
          <w:w w:val="110"/>
        </w:rPr>
        <w:t>project,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laptop, using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360</w:t>
      </w:r>
      <w:r>
        <w:rPr>
          <w:spacing w:val="15"/>
          <w:w w:val="110"/>
        </w:rPr>
        <w:t> </w:t>
      </w:r>
      <w:r>
        <w:rPr>
          <w:w w:val="110"/>
        </w:rPr>
        <w:t>video,</w:t>
      </w:r>
      <w:r>
        <w:rPr>
          <w:spacing w:val="16"/>
          <w:w w:val="110"/>
        </w:rPr>
        <w:t> </w:t>
      </w:r>
      <w:r>
        <w:rPr>
          <w:w w:val="110"/>
        </w:rPr>
        <w:t>participants</w:t>
      </w:r>
      <w:r>
        <w:rPr>
          <w:spacing w:val="17"/>
          <w:w w:val="110"/>
        </w:rPr>
        <w:t> </w:t>
      </w:r>
      <w:r>
        <w:rPr>
          <w:w w:val="110"/>
        </w:rPr>
        <w:t>shared</w:t>
      </w:r>
      <w:r>
        <w:rPr>
          <w:spacing w:val="17"/>
          <w:w w:val="110"/>
        </w:rPr>
        <w:t> </w:t>
      </w:r>
      <w:r>
        <w:rPr>
          <w:w w:val="110"/>
        </w:rPr>
        <w:t>similar</w:t>
      </w:r>
      <w:r>
        <w:rPr>
          <w:spacing w:val="16"/>
          <w:w w:val="110"/>
        </w:rPr>
        <w:t> </w:t>
      </w:r>
      <w:r>
        <w:rPr>
          <w:w w:val="110"/>
        </w:rPr>
        <w:t>reflections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other</w:t>
      </w:r>
    </w:p>
    <w:p>
      <w:pPr>
        <w:pStyle w:val="BodyText"/>
        <w:spacing w:line="273" w:lineRule="auto"/>
        <w:ind w:left="131" w:right="109"/>
      </w:pPr>
      <w:r>
        <w:rPr>
          <w:w w:val="110"/>
        </w:rPr>
        <w:t>360</w:t>
      </w:r>
      <w:r>
        <w:rPr>
          <w:w w:val="110"/>
        </w:rPr>
        <w:t> video</w:t>
      </w:r>
      <w:r>
        <w:rPr>
          <w:w w:val="110"/>
        </w:rPr>
        <w:t> learning</w:t>
      </w:r>
      <w:r>
        <w:rPr>
          <w:w w:val="110"/>
        </w:rPr>
        <w:t> module.</w:t>
      </w:r>
      <w:r>
        <w:rPr>
          <w:w w:val="110"/>
        </w:rPr>
        <w:t> Participants</w:t>
      </w:r>
      <w:r>
        <w:rPr>
          <w:w w:val="110"/>
        </w:rPr>
        <w:t> shared</w:t>
      </w:r>
      <w:r>
        <w:rPr>
          <w:w w:val="110"/>
        </w:rPr>
        <w:t> mostly</w:t>
      </w:r>
      <w:r>
        <w:rPr>
          <w:w w:val="110"/>
        </w:rPr>
        <w:t> positive</w:t>
      </w:r>
      <w:r>
        <w:rPr>
          <w:w w:val="110"/>
        </w:rPr>
        <w:t> </w:t>
      </w:r>
      <w:r>
        <w:rPr>
          <w:w w:val="110"/>
        </w:rPr>
        <w:t>re- flections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interesting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accessible,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liked using</w:t>
      </w:r>
      <w:r>
        <w:rPr>
          <w:w w:val="110"/>
        </w:rPr>
        <w:t> the</w:t>
      </w:r>
      <w:r>
        <w:rPr>
          <w:w w:val="110"/>
        </w:rPr>
        <w:t> directional</w:t>
      </w:r>
      <w:r>
        <w:rPr>
          <w:w w:val="110"/>
        </w:rPr>
        <w:t> buttons</w:t>
      </w:r>
      <w:r>
        <w:rPr>
          <w:w w:val="110"/>
        </w:rPr>
        <w:t> to</w:t>
      </w:r>
      <w:r>
        <w:rPr>
          <w:w w:val="110"/>
        </w:rPr>
        <w:t> navigate</w:t>
      </w:r>
      <w:r>
        <w:rPr>
          <w:w w:val="110"/>
        </w:rPr>
        <w:t> around</w:t>
      </w:r>
      <w:r>
        <w:rPr>
          <w:w w:val="110"/>
        </w:rPr>
        <w:t> to</w:t>
      </w:r>
      <w:r>
        <w:rPr>
          <w:w w:val="110"/>
        </w:rPr>
        <w:t> room</w:t>
      </w:r>
      <w:r>
        <w:rPr>
          <w:w w:val="110"/>
        </w:rPr>
        <w:t> to</w:t>
      </w:r>
      <w:r>
        <w:rPr>
          <w:w w:val="110"/>
        </w:rPr>
        <w:t> view different</w:t>
      </w:r>
      <w:r>
        <w:rPr>
          <w:spacing w:val="7"/>
          <w:w w:val="110"/>
        </w:rPr>
        <w:t> </w:t>
      </w:r>
      <w:r>
        <w:rPr>
          <w:w w:val="110"/>
        </w:rPr>
        <w:t>people</w:t>
      </w:r>
      <w:r>
        <w:rPr>
          <w:spacing w:val="9"/>
          <w:w w:val="110"/>
        </w:rPr>
        <w:t> </w:t>
      </w:r>
      <w:r>
        <w:rPr>
          <w:w w:val="110"/>
        </w:rPr>
        <w:t>talking.</w:t>
      </w:r>
      <w:r>
        <w:rPr>
          <w:spacing w:val="7"/>
          <w:w w:val="110"/>
        </w:rPr>
        <w:t> </w:t>
      </w:r>
      <w:r>
        <w:rPr>
          <w:w w:val="110"/>
        </w:rPr>
        <w:t>Some</w:t>
      </w:r>
      <w:r>
        <w:rPr>
          <w:spacing w:val="8"/>
          <w:w w:val="110"/>
        </w:rPr>
        <w:t> </w:t>
      </w:r>
      <w:r>
        <w:rPr>
          <w:w w:val="110"/>
        </w:rPr>
        <w:t>participants</w:t>
      </w:r>
      <w:r>
        <w:rPr>
          <w:spacing w:val="9"/>
          <w:w w:val="110"/>
        </w:rPr>
        <w:t> </w:t>
      </w:r>
      <w:r>
        <w:rPr>
          <w:w w:val="110"/>
        </w:rPr>
        <w:t>shared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w w:val="110"/>
        </w:rPr>
        <w:t>found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9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spacing w:before="96"/>
        <w:ind w:left="131" w:right="0" w:firstLine="0"/>
        <w:jc w:val="left"/>
        <w:rPr>
          <w:b/>
          <w:sz w:val="14"/>
        </w:rPr>
      </w:pPr>
      <w:bookmarkStart w:name="_bookmark4" w:id="15"/>
      <w:bookmarkEnd w:id="15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18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477683</wp:posOffset>
                </wp:positionH>
                <wp:positionV relativeFrom="paragraph">
                  <wp:posOffset>153282</wp:posOffset>
                </wp:positionV>
                <wp:extent cx="6604634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36" y="6324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69506pt;width:520.0501pt;height:.498pt;mso-position-horizontal-relative:page;mso-position-vertical-relative:paragraph;z-index:1573376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4"/>
        </w:rPr>
        <w:t>Virtual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module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questionnaire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responses</w:t>
      </w:r>
      <w:r>
        <w:rPr>
          <w:spacing w:val="-7"/>
          <w:w w:val="115"/>
          <w:sz w:val="14"/>
        </w:rPr>
        <w:t> </w:t>
      </w:r>
      <w:r>
        <w:rPr>
          <w:rFonts w:ascii="STIX" w:hAnsi="STIX"/>
          <w:w w:val="115"/>
          <w:sz w:val="14"/>
        </w:rPr>
        <w:t>–</w:t>
      </w:r>
      <w:r>
        <w:rPr>
          <w:rFonts w:ascii="STIX" w:hAnsi="STIX"/>
          <w:spacing w:val="-7"/>
          <w:w w:val="115"/>
          <w:sz w:val="14"/>
        </w:rPr>
        <w:t> </w:t>
      </w:r>
      <w:r>
        <w:rPr>
          <w:w w:val="115"/>
          <w:sz w:val="14"/>
        </w:rPr>
        <w:t>average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scores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standard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deviation.</w:t>
      </w:r>
    </w:p>
    <w:p>
      <w:pPr>
        <w:tabs>
          <w:tab w:pos="5654" w:val="left" w:leader="none"/>
        </w:tabs>
        <w:spacing w:before="83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Question/Module</w:t>
      </w:r>
      <w:r>
        <w:rPr>
          <w:sz w:val="12"/>
        </w:rPr>
        <w:tab/>
      </w:r>
      <w:r>
        <w:rPr>
          <w:spacing w:val="-2"/>
          <w:w w:val="115"/>
          <w:sz w:val="12"/>
        </w:rPr>
        <w:t>Anatomy</w:t>
      </w:r>
    </w:p>
    <w:p>
      <w:pPr>
        <w:spacing w:line="297" w:lineRule="auto" w:before="33"/>
        <w:ind w:left="565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Hololens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 </w:t>
      </w:r>
      <w:r>
        <w:rPr>
          <w:rFonts w:ascii="Symbola"/>
          <w:w w:val="115"/>
          <w:sz w:val="12"/>
        </w:rPr>
        <w:t>= </w:t>
      </w:r>
      <w:r>
        <w:rPr>
          <w:w w:val="115"/>
          <w:sz w:val="12"/>
        </w:rPr>
        <w:t>17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17"/>
        <w:jc w:val="left"/>
        <w:rPr>
          <w:sz w:val="12"/>
        </w:rPr>
      </w:pPr>
    </w:p>
    <w:p>
      <w:pPr>
        <w:spacing w:line="297" w:lineRule="auto" w:before="0"/>
        <w:ind w:left="131" w:right="30" w:firstLine="0"/>
        <w:jc w:val="left"/>
        <w:rPr>
          <w:sz w:val="12"/>
        </w:rPr>
      </w:pPr>
      <w:r>
        <w:rPr>
          <w:w w:val="115"/>
          <w:sz w:val="12"/>
        </w:rPr>
        <w:t>Assessing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patient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hospital bed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Occulus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Headset</w:t>
      </w:r>
    </w:p>
    <w:p>
      <w:pPr>
        <w:spacing w:before="2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N </w:t>
      </w:r>
      <w:r>
        <w:rPr>
          <w:rFonts w:ascii="Symbola"/>
          <w:w w:val="110"/>
          <w:sz w:val="12"/>
        </w:rPr>
        <w:t>=</w:t>
      </w:r>
      <w:r>
        <w:rPr>
          <w:rFonts w:ascii="Symbola"/>
          <w:spacing w:val="2"/>
          <w:w w:val="110"/>
          <w:sz w:val="12"/>
        </w:rPr>
        <w:t> </w:t>
      </w:r>
      <w:r>
        <w:rPr>
          <w:spacing w:val="-5"/>
          <w:w w:val="110"/>
          <w:sz w:val="12"/>
        </w:rPr>
        <w:t>22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17"/>
        <w:jc w:val="left"/>
        <w:rPr>
          <w:sz w:val="12"/>
        </w:rPr>
      </w:pPr>
    </w:p>
    <w:p>
      <w:pPr>
        <w:spacing w:line="297" w:lineRule="auto" w:before="0"/>
        <w:ind w:left="13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Experience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COVID 19</w:t>
      </w:r>
    </w:p>
    <w:p>
      <w:pPr>
        <w:spacing w:line="297" w:lineRule="auto" w:before="1"/>
        <w:ind w:left="131" w:right="108" w:firstLine="0"/>
        <w:jc w:val="left"/>
        <w:rPr>
          <w:sz w:val="12"/>
        </w:rPr>
      </w:pPr>
      <w:r>
        <w:rPr>
          <w:spacing w:val="-2"/>
          <w:w w:val="120"/>
          <w:sz w:val="12"/>
        </w:rPr>
        <w:t>viewed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with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cardboard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headset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phone</w:t>
      </w:r>
    </w:p>
    <w:p>
      <w:pPr>
        <w:spacing w:before="1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N </w:t>
      </w:r>
      <w:r>
        <w:rPr>
          <w:rFonts w:ascii="Symbola"/>
          <w:w w:val="110"/>
          <w:sz w:val="12"/>
        </w:rPr>
        <w:t>= </w:t>
      </w:r>
      <w:r>
        <w:rPr>
          <w:spacing w:val="-5"/>
          <w:w w:val="110"/>
          <w:sz w:val="12"/>
        </w:rPr>
        <w:t>19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17"/>
        <w:jc w:val="left"/>
        <w:rPr>
          <w:sz w:val="12"/>
        </w:rPr>
      </w:pPr>
    </w:p>
    <w:p>
      <w:pPr>
        <w:spacing w:line="297" w:lineRule="auto" w:before="0"/>
        <w:ind w:left="131" w:right="0" w:firstLine="0"/>
        <w:jc w:val="left"/>
        <w:rPr>
          <w:sz w:val="12"/>
        </w:rPr>
      </w:pPr>
      <w:r>
        <w:rPr>
          <w:w w:val="120"/>
          <w:sz w:val="12"/>
        </w:rPr>
        <w:t>360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Video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about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research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planning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o</w:t>
      </w:r>
      <w:r>
        <w:rPr>
          <w:spacing w:val="-2"/>
          <w:w w:val="120"/>
          <w:sz w:val="12"/>
        </w:rPr>
        <w:t>n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laptop</w:t>
      </w:r>
    </w:p>
    <w:p>
      <w:pPr>
        <w:spacing w:before="2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N </w:t>
      </w:r>
      <w:r>
        <w:rPr>
          <w:rFonts w:ascii="Symbola"/>
          <w:w w:val="110"/>
          <w:sz w:val="12"/>
        </w:rPr>
        <w:t>= </w:t>
      </w:r>
      <w:r>
        <w:rPr>
          <w:spacing w:val="-5"/>
          <w:w w:val="110"/>
          <w:sz w:val="12"/>
        </w:rPr>
        <w:t>14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17"/>
        <w:jc w:val="left"/>
        <w:rPr>
          <w:sz w:val="12"/>
        </w:rPr>
      </w:pPr>
    </w:p>
    <w:p>
      <w:pPr>
        <w:spacing w:before="0"/>
        <w:ind w:left="131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Total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5" w:equalWidth="0">
            <w:col w:w="6214" w:space="298"/>
            <w:col w:w="958" w:space="55"/>
            <w:col w:w="940" w:space="81"/>
            <w:col w:w="849" w:space="150"/>
            <w:col w:w="1105"/>
          </w:cols>
        </w:sectPr>
      </w:pPr>
    </w:p>
    <w:p>
      <w:pPr>
        <w:pStyle w:val="BodyText"/>
        <w:spacing w:before="9"/>
        <w:jc w:val="left"/>
        <w:rPr>
          <w:sz w:val="3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9"/>
        <w:gridCol w:w="486"/>
        <w:gridCol w:w="490"/>
        <w:gridCol w:w="498"/>
        <w:gridCol w:w="501"/>
        <w:gridCol w:w="509"/>
        <w:gridCol w:w="505"/>
        <w:gridCol w:w="513"/>
        <w:gridCol w:w="494"/>
        <w:gridCol w:w="502"/>
        <w:gridCol w:w="482"/>
      </w:tblGrid>
      <w:tr>
        <w:trPr>
          <w:trHeight w:val="217" w:hRule="atLeast"/>
        </w:trPr>
        <w:tc>
          <w:tcPr>
            <w:tcW w:w="5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 w:right="0"/>
              <w:jc w:val="left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6" w:right="6"/>
              <w:rPr>
                <w:sz w:val="12"/>
              </w:rPr>
            </w:pPr>
            <w:r>
              <w:rPr>
                <w:spacing w:val="-5"/>
                <w:sz w:val="12"/>
              </w:rPr>
              <w:t>AVG</w:t>
            </w:r>
          </w:p>
        </w:tc>
        <w:tc>
          <w:tcPr>
            <w:tcW w:w="4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3" w:right="0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4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6" w:right="0"/>
              <w:rPr>
                <w:sz w:val="12"/>
              </w:rPr>
            </w:pPr>
            <w:r>
              <w:rPr>
                <w:spacing w:val="-5"/>
                <w:sz w:val="12"/>
              </w:rPr>
              <w:t>AVG</w:t>
            </w:r>
          </w:p>
        </w:tc>
        <w:tc>
          <w:tcPr>
            <w:tcW w:w="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0" w:right="112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32" w:right="0"/>
              <w:rPr>
                <w:sz w:val="12"/>
              </w:rPr>
            </w:pPr>
            <w:r>
              <w:rPr>
                <w:spacing w:val="-5"/>
                <w:sz w:val="12"/>
              </w:rPr>
              <w:t>AVG</w:t>
            </w:r>
          </w:p>
        </w:tc>
        <w:tc>
          <w:tcPr>
            <w:tcW w:w="5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0" w:right="111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41" w:right="0"/>
              <w:rPr>
                <w:sz w:val="12"/>
              </w:rPr>
            </w:pPr>
            <w:r>
              <w:rPr>
                <w:spacing w:val="-5"/>
                <w:sz w:val="12"/>
              </w:rPr>
              <w:t>AVG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0" w:right="95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5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35" w:right="0"/>
              <w:rPr>
                <w:sz w:val="12"/>
              </w:rPr>
            </w:pPr>
            <w:r>
              <w:rPr>
                <w:spacing w:val="-5"/>
                <w:sz w:val="12"/>
              </w:rPr>
              <w:t>AVG</w:t>
            </w:r>
          </w:p>
        </w:tc>
        <w:tc>
          <w:tcPr>
            <w:tcW w:w="4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6" w:right="93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helped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recognise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clinical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strengths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weaknesses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3.82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2.89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3.29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3.51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developed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my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clinical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reasoning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skills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4.29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4.05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0.84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3.26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0.99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3.79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3.85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This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was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valuable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learning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experience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4.82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0.39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4.41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0.50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3.68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0.68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4.24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My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interaction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with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this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module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was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clear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understandable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4.06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0.66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4.18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0.66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3.58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0.84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4.14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3.99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spacing w:line="137" w:lineRule="exact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It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would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easy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become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skillful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at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using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this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module</w:t>
            </w:r>
          </w:p>
        </w:tc>
        <w:tc>
          <w:tcPr>
            <w:tcW w:w="486" w:type="dxa"/>
          </w:tcPr>
          <w:p>
            <w:pPr>
              <w:pStyle w:val="TableParagraph"/>
              <w:spacing w:line="137" w:lineRule="exact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4.18</w:t>
            </w:r>
          </w:p>
        </w:tc>
        <w:tc>
          <w:tcPr>
            <w:tcW w:w="490" w:type="dxa"/>
          </w:tcPr>
          <w:p>
            <w:pPr>
              <w:pStyle w:val="TableParagraph"/>
              <w:spacing w:line="137" w:lineRule="exact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1.01</w:t>
            </w:r>
          </w:p>
        </w:tc>
        <w:tc>
          <w:tcPr>
            <w:tcW w:w="498" w:type="dxa"/>
          </w:tcPr>
          <w:p>
            <w:pPr>
              <w:pStyle w:val="TableParagraph"/>
              <w:spacing w:line="137" w:lineRule="exact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4.36</w:t>
            </w:r>
          </w:p>
        </w:tc>
        <w:tc>
          <w:tcPr>
            <w:tcW w:w="501" w:type="dxa"/>
          </w:tcPr>
          <w:p>
            <w:pPr>
              <w:pStyle w:val="TableParagraph"/>
              <w:spacing w:line="137" w:lineRule="exact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509" w:type="dxa"/>
          </w:tcPr>
          <w:p>
            <w:pPr>
              <w:pStyle w:val="TableParagraph"/>
              <w:spacing w:line="137" w:lineRule="exact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3.95</w:t>
            </w:r>
          </w:p>
        </w:tc>
        <w:tc>
          <w:tcPr>
            <w:tcW w:w="505" w:type="dxa"/>
          </w:tcPr>
          <w:p>
            <w:pPr>
              <w:pStyle w:val="TableParagraph"/>
              <w:spacing w:line="137" w:lineRule="exact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513" w:type="dxa"/>
          </w:tcPr>
          <w:p>
            <w:pPr>
              <w:pStyle w:val="TableParagraph"/>
              <w:spacing w:line="137" w:lineRule="exact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4.79</w:t>
            </w:r>
          </w:p>
        </w:tc>
        <w:tc>
          <w:tcPr>
            <w:tcW w:w="494" w:type="dxa"/>
          </w:tcPr>
          <w:p>
            <w:pPr>
              <w:pStyle w:val="TableParagraph"/>
              <w:spacing w:line="137" w:lineRule="exact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0.43</w:t>
            </w:r>
          </w:p>
        </w:tc>
        <w:tc>
          <w:tcPr>
            <w:tcW w:w="502" w:type="dxa"/>
          </w:tcPr>
          <w:p>
            <w:pPr>
              <w:pStyle w:val="TableParagraph"/>
              <w:spacing w:line="137" w:lineRule="exact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4.29</w:t>
            </w:r>
          </w:p>
        </w:tc>
        <w:tc>
          <w:tcPr>
            <w:tcW w:w="482" w:type="dxa"/>
          </w:tcPr>
          <w:p>
            <w:pPr>
              <w:pStyle w:val="TableParagraph"/>
              <w:spacing w:line="137" w:lineRule="exact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makes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learning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more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interesting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4.88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4.68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3.84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4.38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was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fun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4.88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4.82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0.50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3.74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1.15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3.71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0.99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4.33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I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have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resources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necessary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module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2.76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1.52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2.77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1.63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3.21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1.23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4.57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3.24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1.49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I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have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knowledge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necessary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module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3.94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3.73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4.26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4.50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4.07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I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could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complete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assignment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using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if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there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was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around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tell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what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do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3.35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1.17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3.32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1.29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3.79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0.98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4.50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3.68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1.15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promoted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my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learning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4.65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0.61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4.14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3.79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0.92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4.21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0.43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4.18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0.76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spacing w:line="137" w:lineRule="exact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was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suitable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way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learn</w:t>
            </w:r>
          </w:p>
        </w:tc>
        <w:tc>
          <w:tcPr>
            <w:tcW w:w="486" w:type="dxa"/>
          </w:tcPr>
          <w:p>
            <w:pPr>
              <w:pStyle w:val="TableParagraph"/>
              <w:spacing w:line="137" w:lineRule="exact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4.71</w:t>
            </w:r>
          </w:p>
        </w:tc>
        <w:tc>
          <w:tcPr>
            <w:tcW w:w="490" w:type="dxa"/>
          </w:tcPr>
          <w:p>
            <w:pPr>
              <w:pStyle w:val="TableParagraph"/>
              <w:spacing w:line="137" w:lineRule="exact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0.47</w:t>
            </w:r>
          </w:p>
        </w:tc>
        <w:tc>
          <w:tcPr>
            <w:tcW w:w="498" w:type="dxa"/>
          </w:tcPr>
          <w:p>
            <w:pPr>
              <w:pStyle w:val="TableParagraph"/>
              <w:spacing w:line="137" w:lineRule="exact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4.50</w:t>
            </w:r>
          </w:p>
        </w:tc>
        <w:tc>
          <w:tcPr>
            <w:tcW w:w="501" w:type="dxa"/>
          </w:tcPr>
          <w:p>
            <w:pPr>
              <w:pStyle w:val="TableParagraph"/>
              <w:spacing w:line="137" w:lineRule="exact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509" w:type="dxa"/>
          </w:tcPr>
          <w:p>
            <w:pPr>
              <w:pStyle w:val="TableParagraph"/>
              <w:spacing w:line="137" w:lineRule="exact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3.63</w:t>
            </w:r>
          </w:p>
        </w:tc>
        <w:tc>
          <w:tcPr>
            <w:tcW w:w="505" w:type="dxa"/>
          </w:tcPr>
          <w:p>
            <w:pPr>
              <w:pStyle w:val="TableParagraph"/>
              <w:spacing w:line="137" w:lineRule="exact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513" w:type="dxa"/>
          </w:tcPr>
          <w:p>
            <w:pPr>
              <w:pStyle w:val="TableParagraph"/>
              <w:spacing w:line="137" w:lineRule="exact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3.71</w:t>
            </w:r>
          </w:p>
        </w:tc>
        <w:tc>
          <w:tcPr>
            <w:tcW w:w="494" w:type="dxa"/>
          </w:tcPr>
          <w:p>
            <w:pPr>
              <w:pStyle w:val="TableParagraph"/>
              <w:spacing w:line="137" w:lineRule="exact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502" w:type="dxa"/>
          </w:tcPr>
          <w:p>
            <w:pPr>
              <w:pStyle w:val="TableParagraph"/>
              <w:spacing w:line="137" w:lineRule="exact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4.17</w:t>
            </w:r>
          </w:p>
        </w:tc>
        <w:tc>
          <w:tcPr>
            <w:tcW w:w="482" w:type="dxa"/>
          </w:tcPr>
          <w:p>
            <w:pPr>
              <w:pStyle w:val="TableParagraph"/>
              <w:spacing w:line="137" w:lineRule="exact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This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covered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critical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content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necessary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occupational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therapist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4.65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3.82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3.79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0.68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4.04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I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felt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apprehensive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about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using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module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2.12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1.22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2.05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2.32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1.16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1.71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2.07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1.07</w:t>
            </w:r>
          </w:p>
        </w:tc>
      </w:tr>
      <w:tr>
        <w:trPr>
          <w:trHeight w:val="171" w:hRule="atLeast"/>
        </w:trPr>
        <w:tc>
          <w:tcPr>
            <w:tcW w:w="5409" w:type="dxa"/>
          </w:tcPr>
          <w:p>
            <w:pPr>
              <w:pStyle w:val="TableParagraph"/>
              <w:ind w:left="119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I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felt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hesitant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module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fear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making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mistakes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cannot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correct</w:t>
            </w:r>
          </w:p>
        </w:tc>
        <w:tc>
          <w:tcPr>
            <w:tcW w:w="486" w:type="dxa"/>
          </w:tcPr>
          <w:p>
            <w:pPr>
              <w:pStyle w:val="TableParagraph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2.06</w:t>
            </w:r>
          </w:p>
        </w:tc>
        <w:tc>
          <w:tcPr>
            <w:tcW w:w="490" w:type="dxa"/>
          </w:tcPr>
          <w:p>
            <w:pPr>
              <w:pStyle w:val="TableParagraph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1.09</w:t>
            </w:r>
          </w:p>
        </w:tc>
        <w:tc>
          <w:tcPr>
            <w:tcW w:w="498" w:type="dxa"/>
          </w:tcPr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2.05</w:t>
            </w:r>
          </w:p>
        </w:tc>
        <w:tc>
          <w:tcPr>
            <w:tcW w:w="501" w:type="dxa"/>
          </w:tcPr>
          <w:p>
            <w:pPr>
              <w:pStyle w:val="TableParagraph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1.09</w:t>
            </w:r>
          </w:p>
        </w:tc>
        <w:tc>
          <w:tcPr>
            <w:tcW w:w="509" w:type="dxa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1.89</w:t>
            </w:r>
          </w:p>
        </w:tc>
        <w:tc>
          <w:tcPr>
            <w:tcW w:w="505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  <w:tc>
          <w:tcPr>
            <w:tcW w:w="513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1.79</w:t>
            </w:r>
          </w:p>
        </w:tc>
        <w:tc>
          <w:tcPr>
            <w:tcW w:w="494" w:type="dxa"/>
          </w:tcPr>
          <w:p>
            <w:pPr>
              <w:pStyle w:val="TableParagraph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1.19</w:t>
            </w:r>
          </w:p>
        </w:tc>
        <w:tc>
          <w:tcPr>
            <w:tcW w:w="502" w:type="dxa"/>
          </w:tcPr>
          <w:p>
            <w:pPr>
              <w:pStyle w:val="TableParagraph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1.96</w:t>
            </w:r>
          </w:p>
        </w:tc>
        <w:tc>
          <w:tcPr>
            <w:tcW w:w="482" w:type="dxa"/>
          </w:tcPr>
          <w:p>
            <w:pPr>
              <w:pStyle w:val="TableParagraph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1.05</w:t>
            </w:r>
          </w:p>
        </w:tc>
      </w:tr>
      <w:tr>
        <w:trPr>
          <w:trHeight w:val="206" w:hRule="atLeast"/>
        </w:trPr>
        <w:tc>
          <w:tcPr>
            <w:tcW w:w="54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 w:right="0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AVERAGE</w:t>
            </w: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3.96</w:t>
            </w: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3" w:right="0"/>
              <w:jc w:val="lef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0.82</w:t>
            </w:r>
          </w:p>
        </w:tc>
        <w:tc>
          <w:tcPr>
            <w:tcW w:w="4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3.78</w:t>
            </w:r>
          </w:p>
        </w:tc>
        <w:tc>
          <w:tcPr>
            <w:tcW w:w="5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0.87</w:t>
            </w:r>
          </w:p>
        </w:tc>
        <w:tc>
          <w:tcPr>
            <w:tcW w:w="5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3.44</w:t>
            </w:r>
          </w:p>
        </w:tc>
        <w:tc>
          <w:tcPr>
            <w:tcW w:w="5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1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  <w:tc>
          <w:tcPr>
            <w:tcW w:w="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3.78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4" w:righ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5" w:righ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3.73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3" w:right="7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</w:tr>
    </w:tbl>
    <w:p>
      <w:pPr>
        <w:spacing w:before="64"/>
        <w:ind w:left="131" w:right="0" w:firstLine="0"/>
        <w:jc w:val="left"/>
        <w:rPr>
          <w:sz w:val="14"/>
        </w:rPr>
      </w:pPr>
      <w:r>
        <w:rPr>
          <w:sz w:val="14"/>
        </w:rPr>
        <w:t>AVG</w:t>
      </w:r>
      <w:r>
        <w:rPr>
          <w:spacing w:val="33"/>
          <w:sz w:val="14"/>
        </w:rPr>
        <w:t> </w:t>
      </w:r>
      <w:r>
        <w:rPr>
          <w:rFonts w:ascii="Symbola"/>
          <w:sz w:val="14"/>
        </w:rPr>
        <w:t>=</w:t>
      </w:r>
      <w:r>
        <w:rPr>
          <w:rFonts w:ascii="Symbola"/>
          <w:spacing w:val="31"/>
          <w:sz w:val="14"/>
        </w:rPr>
        <w:t> </w:t>
      </w:r>
      <w:r>
        <w:rPr>
          <w:sz w:val="14"/>
        </w:rPr>
        <w:t>Average,</w:t>
      </w:r>
      <w:r>
        <w:rPr>
          <w:spacing w:val="33"/>
          <w:sz w:val="14"/>
        </w:rPr>
        <w:t> </w:t>
      </w:r>
      <w:r>
        <w:rPr>
          <w:sz w:val="14"/>
        </w:rPr>
        <w:t>SD</w:t>
      </w:r>
      <w:r>
        <w:rPr>
          <w:rFonts w:ascii="Symbola"/>
          <w:sz w:val="14"/>
        </w:rPr>
        <w:t>=</w:t>
      </w:r>
      <w:r>
        <w:rPr>
          <w:sz w:val="14"/>
        </w:rPr>
        <w:t>Standard</w:t>
      </w:r>
      <w:r>
        <w:rPr>
          <w:spacing w:val="34"/>
          <w:sz w:val="14"/>
        </w:rPr>
        <w:t> </w:t>
      </w:r>
      <w:r>
        <w:rPr>
          <w:spacing w:val="-2"/>
          <w:sz w:val="14"/>
        </w:rPr>
        <w:t>deviation.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6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left="131" w:right="38"/>
      </w:pPr>
      <w:r>
        <w:rPr>
          <w:w w:val="110"/>
        </w:rPr>
        <w:t>style</w:t>
      </w:r>
      <w:r>
        <w:rPr>
          <w:w w:val="110"/>
        </w:rPr>
        <w:t> of</w:t>
      </w:r>
      <w:r>
        <w:rPr>
          <w:w w:val="110"/>
        </w:rPr>
        <w:t> video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a</w:t>
      </w:r>
      <w:r>
        <w:rPr>
          <w:w w:val="110"/>
        </w:rPr>
        <w:t> traditional</w:t>
      </w:r>
      <w:r>
        <w:rPr>
          <w:w w:val="110"/>
        </w:rPr>
        <w:t> recorded</w:t>
      </w:r>
      <w:r>
        <w:rPr>
          <w:w w:val="110"/>
        </w:rPr>
        <w:t> lecture,</w:t>
      </w:r>
      <w:r>
        <w:rPr>
          <w:w w:val="110"/>
        </w:rPr>
        <w:t> while</w:t>
      </w:r>
      <w:r>
        <w:rPr>
          <w:w w:val="110"/>
        </w:rPr>
        <w:t> </w:t>
      </w:r>
      <w:r>
        <w:rPr>
          <w:w w:val="110"/>
        </w:rPr>
        <w:t>others shared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interactive</w:t>
      </w:r>
      <w:r>
        <w:rPr>
          <w:w w:val="110"/>
        </w:rPr>
        <w:t> features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enhance </w:t>
      </w:r>
      <w:r>
        <w:rPr>
          <w:spacing w:val="-2"/>
          <w:w w:val="110"/>
        </w:rPr>
        <w:t>learning.</w:t>
      </w:r>
    </w:p>
    <w:p>
      <w:pPr>
        <w:pStyle w:val="BodyText"/>
        <w:spacing w:line="220" w:lineRule="auto" w:before="102"/>
        <w:ind w:left="370" w:right="38"/>
      </w:pPr>
      <w:r>
        <w:rPr>
          <w:rFonts w:ascii="STIX" w:hAnsi="STIX"/>
          <w:w w:val="110"/>
        </w:rPr>
        <w:t>“</w:t>
      </w:r>
      <w:r>
        <w:rPr>
          <w:w w:val="110"/>
        </w:rPr>
        <w:t>Having</w:t>
      </w:r>
      <w:r>
        <w:rPr>
          <w:w w:val="110"/>
        </w:rPr>
        <w:t> some trouble determining</w:t>
      </w:r>
      <w:r>
        <w:rPr>
          <w:w w:val="110"/>
        </w:rPr>
        <w:t> where</w:t>
      </w:r>
      <w:r>
        <w:rPr>
          <w:w w:val="110"/>
        </w:rPr>
        <w:t> this</w:t>
      </w:r>
      <w:r>
        <w:rPr>
          <w:w w:val="110"/>
        </w:rPr>
        <w:t> module would</w:t>
      </w:r>
      <w:r>
        <w:rPr>
          <w:w w:val="110"/>
        </w:rPr>
        <w:t> </w:t>
      </w:r>
      <w:r>
        <w:rPr>
          <w:w w:val="110"/>
        </w:rPr>
        <w:t>be applicable</w:t>
      </w:r>
      <w:r>
        <w:rPr>
          <w:spacing w:val="-3"/>
          <w:w w:val="110"/>
        </w:rPr>
        <w:t> </w:t>
      </w:r>
      <w:r>
        <w:rPr>
          <w:w w:val="110"/>
        </w:rPr>
        <w:t>and/or</w:t>
      </w:r>
      <w:r>
        <w:rPr>
          <w:spacing w:val="-4"/>
          <w:w w:val="110"/>
        </w:rPr>
        <w:t> </w:t>
      </w:r>
      <w:r>
        <w:rPr>
          <w:w w:val="110"/>
        </w:rPr>
        <w:t>superior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virtual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use</w:t>
      </w:r>
    </w:p>
    <w:p>
      <w:pPr>
        <w:pStyle w:val="BodyText"/>
        <w:spacing w:line="220" w:lineRule="auto" w:before="27"/>
        <w:ind w:left="370" w:right="38"/>
      </w:pPr>
      <w:r>
        <w:rPr>
          <w:rFonts w:ascii="STIX" w:hAnsi="STIX"/>
          <w:w w:val="110"/>
        </w:rPr>
        <w:t>…</w:t>
      </w:r>
      <w:r>
        <w:rPr>
          <w:rFonts w:ascii="STIX" w:hAnsi="STIX"/>
          <w:spacing w:val="-1"/>
          <w:w w:val="110"/>
        </w:rPr>
        <w:t> </w:t>
      </w:r>
      <w:r>
        <w:rPr>
          <w:w w:val="110"/>
        </w:rPr>
        <w:t>Perhaps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useful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meetings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missed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cases,</w:t>
      </w:r>
      <w:r>
        <w:rPr>
          <w:spacing w:val="-2"/>
          <w:w w:val="110"/>
        </w:rPr>
        <w:t> </w:t>
      </w:r>
      <w:r>
        <w:rPr>
          <w:w w:val="110"/>
        </w:rPr>
        <w:t>but this</w:t>
      </w:r>
      <w:r>
        <w:rPr>
          <w:spacing w:val="50"/>
          <w:w w:val="110"/>
        </w:rPr>
        <w:t> </w:t>
      </w:r>
      <w:r>
        <w:rPr>
          <w:w w:val="110"/>
        </w:rPr>
        <w:t>one</w:t>
      </w:r>
      <w:r>
        <w:rPr>
          <w:spacing w:val="50"/>
          <w:w w:val="110"/>
        </w:rPr>
        <w:t> </w:t>
      </w:r>
      <w:r>
        <w:rPr>
          <w:w w:val="110"/>
        </w:rPr>
        <w:t>feels</w:t>
      </w:r>
      <w:r>
        <w:rPr>
          <w:spacing w:val="51"/>
          <w:w w:val="110"/>
        </w:rPr>
        <w:t> </w:t>
      </w:r>
      <w:r>
        <w:rPr>
          <w:w w:val="110"/>
        </w:rPr>
        <w:t>like</w:t>
      </w:r>
      <w:r>
        <w:rPr>
          <w:spacing w:val="49"/>
          <w:w w:val="110"/>
        </w:rPr>
        <w:t> </w:t>
      </w:r>
      <w:r>
        <w:rPr>
          <w:w w:val="110"/>
        </w:rPr>
        <w:t>more</w:t>
      </w:r>
      <w:r>
        <w:rPr>
          <w:spacing w:val="50"/>
          <w:w w:val="110"/>
        </w:rPr>
        <w:t> </w:t>
      </w:r>
      <w:r>
        <w:rPr>
          <w:w w:val="110"/>
        </w:rPr>
        <w:t>limited</w:t>
      </w:r>
      <w:r>
        <w:rPr>
          <w:spacing w:val="50"/>
          <w:w w:val="110"/>
        </w:rPr>
        <w:t> </w:t>
      </w:r>
      <w:r>
        <w:rPr>
          <w:w w:val="110"/>
        </w:rPr>
        <w:t>purpose</w:t>
      </w:r>
      <w:r>
        <w:rPr>
          <w:spacing w:val="49"/>
          <w:w w:val="110"/>
        </w:rPr>
        <w:t> </w:t>
      </w:r>
      <w:r>
        <w:rPr>
          <w:w w:val="110"/>
        </w:rPr>
        <w:t>uses</w:t>
      </w:r>
      <w:r>
        <w:rPr>
          <w:spacing w:val="50"/>
          <w:w w:val="110"/>
        </w:rPr>
        <w:t> </w:t>
      </w:r>
      <w:r>
        <w:rPr>
          <w:w w:val="110"/>
        </w:rPr>
        <w:t>than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others.</w:t>
      </w:r>
    </w:p>
    <w:p>
      <w:pPr>
        <w:pStyle w:val="BodyText"/>
        <w:spacing w:line="268" w:lineRule="auto" w:before="28"/>
        <w:ind w:left="370" w:right="38"/>
        <w:rPr>
          <w:rFonts w:ascii="STIX" w:hAnsi="STIX"/>
        </w:rPr>
      </w:pPr>
      <w:r>
        <w:rPr>
          <w:w w:val="110"/>
        </w:rPr>
        <w:t>Consideration for</w:t>
      </w:r>
      <w:r>
        <w:rPr>
          <w:w w:val="110"/>
        </w:rPr>
        <w:t> learning is</w:t>
      </w:r>
      <w:r>
        <w:rPr>
          <w:w w:val="110"/>
        </w:rPr>
        <w:t> that the need to move the</w:t>
      </w:r>
      <w:r>
        <w:rPr>
          <w:w w:val="110"/>
        </w:rPr>
        <w:t> </w:t>
      </w:r>
      <w:r>
        <w:rPr>
          <w:w w:val="110"/>
        </w:rPr>
        <w:t>camera around manually would affect ability to simultaneously take notes and</w:t>
      </w:r>
      <w:r>
        <w:rPr>
          <w:w w:val="110"/>
        </w:rPr>
        <w:t> move</w:t>
      </w:r>
      <w:r>
        <w:rPr>
          <w:w w:val="110"/>
        </w:rPr>
        <w:t> camera</w:t>
      </w:r>
      <w:r>
        <w:rPr>
          <w:w w:val="110"/>
        </w:rPr>
        <w:t> -</w:t>
      </w:r>
      <w:r>
        <w:rPr>
          <w:w w:val="110"/>
        </w:rPr>
        <w:t> I</w:t>
      </w:r>
      <w:r>
        <w:rPr>
          <w:w w:val="110"/>
        </w:rPr>
        <w:t> could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I</w:t>
      </w:r>
      <w:r>
        <w:rPr>
          <w:w w:val="110"/>
        </w:rPr>
        <w:t> stop</w:t>
      </w:r>
      <w:r>
        <w:rPr>
          <w:w w:val="110"/>
        </w:rPr>
        <w:t> trying</w:t>
      </w:r>
      <w:r>
        <w:rPr>
          <w:w w:val="110"/>
        </w:rPr>
        <w:t> to</w:t>
      </w:r>
      <w:r>
        <w:rPr>
          <w:w w:val="110"/>
        </w:rPr>
        <w:t> move</w:t>
      </w:r>
      <w:r>
        <w:rPr>
          <w:w w:val="110"/>
        </w:rPr>
        <w:t> camera around due to difficulty doing both simultaneously if that situation </w:t>
      </w:r>
      <w:r>
        <w:rPr>
          <w:spacing w:val="-2"/>
          <w:w w:val="110"/>
        </w:rPr>
        <w:t>arose.</w:t>
      </w:r>
      <w:r>
        <w:rPr>
          <w:rFonts w:ascii="STIX" w:hAnsi="STIX"/>
          <w:spacing w:val="-2"/>
          <w:w w:val="110"/>
        </w:rPr>
        <w:t>”</w:t>
      </w:r>
    </w:p>
    <w:p>
      <w:pPr>
        <w:pStyle w:val="BodyText"/>
        <w:spacing w:before="34"/>
        <w:jc w:val="left"/>
        <w:rPr>
          <w:rFonts w:ascii="STIX"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2 Overall student perception of VR in " w:id="16"/>
      <w:bookmarkEnd w:id="16"/>
      <w:r>
        <w:rPr/>
      </w:r>
      <w:r>
        <w:rPr>
          <w:i/>
          <w:sz w:val="16"/>
        </w:rPr>
        <w:t>Overall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student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perception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VR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medical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education</w:t>
      </w:r>
    </w:p>
    <w:p>
      <w:pPr>
        <w:pStyle w:val="BodyText"/>
        <w:spacing w:before="51"/>
        <w:jc w:val="left"/>
        <w:rPr>
          <w:i/>
        </w:rPr>
      </w:pPr>
    </w:p>
    <w:p>
      <w:pPr>
        <w:pStyle w:val="BodyText"/>
        <w:spacing w:line="273" w:lineRule="auto" w:before="1"/>
        <w:ind w:left="131" w:right="38" w:firstLine="239"/>
      </w:pPr>
      <w:r>
        <w:rPr>
          <w:w w:val="110"/>
        </w:rPr>
        <w:t>The second portion of the data collection asked the participants </w:t>
      </w:r>
      <w:r>
        <w:rPr>
          <w:w w:val="110"/>
        </w:rPr>
        <w:t>for overall reflections of all four modules and how these might be used in the</w:t>
      </w:r>
      <w:r>
        <w:rPr>
          <w:spacing w:val="-10"/>
          <w:w w:val="110"/>
        </w:rPr>
        <w:t> </w:t>
      </w:r>
      <w:r>
        <w:rPr>
          <w:w w:val="110"/>
        </w:rPr>
        <w:t>curriculum.</w:t>
      </w:r>
      <w:r>
        <w:rPr>
          <w:spacing w:val="-10"/>
          <w:w w:val="110"/>
        </w:rPr>
        <w:t> </w:t>
      </w:r>
      <w:r>
        <w:rPr>
          <w:w w:val="110"/>
        </w:rPr>
        <w:t>Consistent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findings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individual</w:t>
      </w:r>
      <w:r>
        <w:rPr>
          <w:spacing w:val="-11"/>
          <w:w w:val="110"/>
        </w:rPr>
        <w:t> </w:t>
      </w:r>
      <w:r>
        <w:rPr>
          <w:w w:val="110"/>
        </w:rPr>
        <w:t>module questionnaires,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survey</w:t>
      </w:r>
      <w:r>
        <w:rPr>
          <w:w w:val="110"/>
        </w:rPr>
        <w:t> highlighted</w:t>
      </w:r>
      <w:r>
        <w:rPr>
          <w:w w:val="110"/>
        </w:rPr>
        <w:t> that</w:t>
      </w:r>
      <w:r>
        <w:rPr>
          <w:w w:val="110"/>
        </w:rPr>
        <w:t> participants</w:t>
      </w:r>
      <w:r>
        <w:rPr>
          <w:w w:val="110"/>
        </w:rPr>
        <w:t> strongly prefer learning modules that allow them to take an active role. There- fore,</w:t>
      </w:r>
      <w:r>
        <w:rPr>
          <w:w w:val="110"/>
        </w:rPr>
        <w:t> the</w:t>
      </w:r>
      <w:r>
        <w:rPr>
          <w:w w:val="110"/>
        </w:rPr>
        <w:t> learning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both</w:t>
      </w:r>
      <w:r>
        <w:rPr>
          <w:w w:val="110"/>
        </w:rPr>
        <w:t> interactive</w:t>
      </w:r>
      <w:r>
        <w:rPr>
          <w:w w:val="110"/>
        </w:rPr>
        <w:t> and</w:t>
      </w:r>
      <w:r>
        <w:rPr>
          <w:w w:val="110"/>
        </w:rPr>
        <w:t> immersive,</w:t>
      </w:r>
      <w:r>
        <w:rPr>
          <w:w w:val="110"/>
        </w:rPr>
        <w:t> such</w:t>
      </w:r>
      <w:r>
        <w:rPr>
          <w:w w:val="110"/>
        </w:rPr>
        <w:t> as learning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Oculus</w:t>
      </w:r>
      <w:r>
        <w:rPr>
          <w:w w:val="110"/>
        </w:rPr>
        <w:t> and</w:t>
      </w:r>
      <w:r>
        <w:rPr>
          <w:w w:val="110"/>
        </w:rPr>
        <w:t> Hololens,</w:t>
      </w:r>
      <w:r>
        <w:rPr>
          <w:w w:val="110"/>
        </w:rPr>
        <w:t> were</w:t>
      </w:r>
      <w:r>
        <w:rPr>
          <w:w w:val="110"/>
        </w:rPr>
        <w:t> identified</w:t>
      </w:r>
      <w:r>
        <w:rPr>
          <w:w w:val="110"/>
        </w:rPr>
        <w:t> as</w:t>
      </w:r>
      <w:r>
        <w:rPr>
          <w:w w:val="110"/>
        </w:rPr>
        <w:t> preferred learning modules.</w:t>
      </w:r>
    </w:p>
    <w:p>
      <w:pPr>
        <w:pStyle w:val="BodyText"/>
        <w:spacing w:line="230" w:lineRule="auto" w:before="92"/>
        <w:ind w:left="370" w:right="38"/>
      </w:pPr>
      <w:r>
        <w:rPr>
          <w:rFonts w:ascii="STIX" w:hAnsi="STIX"/>
          <w:w w:val="110"/>
        </w:rPr>
        <w:t>“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really</w:t>
      </w:r>
      <w:r>
        <w:rPr>
          <w:spacing w:val="-5"/>
          <w:w w:val="110"/>
        </w:rPr>
        <w:t> </w:t>
      </w:r>
      <w:r>
        <w:rPr>
          <w:w w:val="110"/>
        </w:rPr>
        <w:t>enjoyed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modules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got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take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active</w:t>
      </w:r>
      <w:r>
        <w:rPr>
          <w:spacing w:val="-4"/>
          <w:w w:val="110"/>
        </w:rPr>
        <w:t> </w:t>
      </w:r>
      <w:r>
        <w:rPr>
          <w:w w:val="110"/>
        </w:rPr>
        <w:t>role in the VR, rather than passively watching. When we got to engage 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world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fun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enticed</w:t>
      </w:r>
      <w:r>
        <w:rPr>
          <w:spacing w:val="-10"/>
          <w:w w:val="110"/>
        </w:rPr>
        <w:t> </w:t>
      </w:r>
      <w:r>
        <w:rPr>
          <w:w w:val="110"/>
        </w:rPr>
        <w:t>me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STIX" w:hAnsi="STIX"/>
          <w:w w:val="110"/>
        </w:rPr>
        <w:t>’</w:t>
      </w:r>
      <w:r>
        <w:rPr>
          <w:w w:val="110"/>
        </w:rPr>
        <w:t>dig</w:t>
      </w:r>
      <w:r>
        <w:rPr>
          <w:spacing w:val="-11"/>
          <w:w w:val="110"/>
        </w:rPr>
        <w:t> </w:t>
      </w:r>
      <w:r>
        <w:rPr>
          <w:w w:val="110"/>
        </w:rPr>
        <w:t>around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figure</w:t>
      </w:r>
      <w:r>
        <w:rPr>
          <w:spacing w:val="-11"/>
          <w:w w:val="110"/>
        </w:rPr>
        <w:t> </w:t>
      </w:r>
      <w:r>
        <w:rPr>
          <w:w w:val="110"/>
        </w:rPr>
        <w:t>out what</w:t>
      </w:r>
      <w:r>
        <w:rPr>
          <w:spacing w:val="-3"/>
          <w:w w:val="110"/>
        </w:rPr>
        <w:t> </w:t>
      </w:r>
      <w:r>
        <w:rPr>
          <w:w w:val="110"/>
        </w:rPr>
        <w:t>needed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get</w:t>
      </w:r>
      <w:r>
        <w:rPr>
          <w:spacing w:val="-3"/>
          <w:w w:val="110"/>
        </w:rPr>
        <w:t> </w:t>
      </w:r>
      <w:r>
        <w:rPr>
          <w:w w:val="110"/>
        </w:rPr>
        <w:t>done.</w:t>
      </w:r>
      <w:r>
        <w:rPr>
          <w:spacing w:val="-3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imagine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desire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2"/>
          <w:w w:val="110"/>
        </w:rPr>
        <w:t> because</w:t>
      </w:r>
    </w:p>
    <w:p>
      <w:pPr>
        <w:pStyle w:val="BodyText"/>
        <w:spacing w:line="264" w:lineRule="auto" w:before="27"/>
        <w:ind w:left="370" w:right="38"/>
        <w:rPr>
          <w:rFonts w:ascii="STIX" w:hAnsi="STIX"/>
        </w:rPr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new</w:t>
      </w:r>
      <w:r>
        <w:rPr>
          <w:w w:val="110"/>
        </w:rPr>
        <w:t> technology</w:t>
      </w:r>
      <w:r>
        <w:rPr>
          <w:w w:val="110"/>
        </w:rPr>
        <w:t> that</w:t>
      </w:r>
      <w:r>
        <w:rPr>
          <w:w w:val="110"/>
        </w:rPr>
        <w:t> I</w:t>
      </w:r>
      <w:r>
        <w:rPr>
          <w:w w:val="110"/>
        </w:rPr>
        <w:t> am</w:t>
      </w:r>
      <w:r>
        <w:rPr>
          <w:w w:val="110"/>
        </w:rPr>
        <w:t> not</w:t>
      </w:r>
      <w:r>
        <w:rPr>
          <w:w w:val="110"/>
        </w:rPr>
        <w:t> familiar</w:t>
      </w:r>
      <w:r>
        <w:rPr>
          <w:w w:val="110"/>
        </w:rPr>
        <w:t> with</w:t>
      </w:r>
      <w:r>
        <w:rPr>
          <w:w w:val="110"/>
        </w:rPr>
        <w:t> using,</w:t>
      </w:r>
      <w:r>
        <w:rPr>
          <w:w w:val="110"/>
        </w:rPr>
        <w:t> but</w:t>
      </w:r>
      <w:r>
        <w:rPr>
          <w:w w:val="110"/>
        </w:rPr>
        <w:t> also because</w:t>
      </w:r>
      <w:r>
        <w:rPr>
          <w:spacing w:val="-6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felt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actively</w:t>
      </w:r>
      <w:r>
        <w:rPr>
          <w:spacing w:val="-6"/>
          <w:w w:val="110"/>
        </w:rPr>
        <w:t> </w:t>
      </w:r>
      <w:r>
        <w:rPr>
          <w:w w:val="110"/>
        </w:rPr>
        <w:t>contributing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scenario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 </w:t>
      </w:r>
      <w:r>
        <w:rPr>
          <w:spacing w:val="-2"/>
          <w:w w:val="110"/>
        </w:rPr>
        <w:t>enjoyed.</w:t>
      </w:r>
      <w:r>
        <w:rPr>
          <w:rFonts w:ascii="STIX" w:hAnsi="STIX"/>
          <w:spacing w:val="-2"/>
          <w:w w:val="110"/>
        </w:rPr>
        <w:t>”</w:t>
      </w:r>
    </w:p>
    <w:p>
      <w:pPr>
        <w:pStyle w:val="BodyText"/>
        <w:spacing w:line="273" w:lineRule="auto" w:before="63"/>
        <w:ind w:left="131" w:right="38" w:firstLine="239"/>
      </w:pPr>
      <w:r>
        <w:rPr>
          <w:w w:val="110"/>
        </w:rPr>
        <w:t>Interestingly,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participants</w:t>
      </w:r>
      <w:r>
        <w:rPr>
          <w:spacing w:val="-11"/>
          <w:w w:val="110"/>
        </w:rPr>
        <w:t> </w:t>
      </w:r>
      <w:r>
        <w:rPr>
          <w:w w:val="110"/>
        </w:rPr>
        <w:t>shared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negative</w:t>
      </w:r>
      <w:r>
        <w:rPr>
          <w:spacing w:val="-11"/>
          <w:w w:val="110"/>
        </w:rPr>
        <w:t> </w:t>
      </w:r>
      <w:r>
        <w:rPr>
          <w:w w:val="110"/>
        </w:rPr>
        <w:t>reflections</w:t>
      </w:r>
      <w:r>
        <w:rPr>
          <w:spacing w:val="-11"/>
          <w:w w:val="110"/>
        </w:rPr>
        <w:t> </w:t>
      </w:r>
      <w:r>
        <w:rPr>
          <w:w w:val="110"/>
        </w:rPr>
        <w:t>about the</w:t>
      </w:r>
      <w:r>
        <w:rPr>
          <w:w w:val="110"/>
        </w:rPr>
        <w:t> lower</w:t>
      </w:r>
      <w:r>
        <w:rPr>
          <w:w w:val="110"/>
        </w:rPr>
        <w:t> technology</w:t>
      </w:r>
      <w:r>
        <w:rPr>
          <w:w w:val="110"/>
        </w:rPr>
        <w:t> VR</w:t>
      </w:r>
      <w:r>
        <w:rPr>
          <w:w w:val="110"/>
        </w:rPr>
        <w:t> situations,</w:t>
      </w:r>
      <w:r>
        <w:rPr>
          <w:w w:val="110"/>
        </w:rPr>
        <w:t> both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up</w:t>
      </w:r>
      <w:r>
        <w:rPr>
          <w:w w:val="110"/>
        </w:rPr>
        <w:t> and</w:t>
      </w:r>
      <w:r>
        <w:rPr>
          <w:w w:val="110"/>
        </w:rPr>
        <w:t> the </w:t>
      </w:r>
      <w:r>
        <w:rPr>
          <w:spacing w:val="-2"/>
          <w:w w:val="110"/>
        </w:rPr>
        <w:t>content.</w:t>
      </w:r>
    </w:p>
    <w:p>
      <w:pPr>
        <w:pStyle w:val="BodyText"/>
        <w:spacing w:line="220" w:lineRule="auto" w:before="102"/>
        <w:ind w:left="370" w:right="38"/>
      </w:pPr>
      <w:r>
        <w:rPr>
          <w:rFonts w:ascii="STIX" w:hAnsi="STIX"/>
          <w:w w:val="110"/>
        </w:rPr>
        <w:t>“</w:t>
      </w:r>
      <w:r>
        <w:rPr>
          <w:w w:val="110"/>
        </w:rPr>
        <w:t>I</w:t>
      </w:r>
      <w:r>
        <w:rPr>
          <w:spacing w:val="-1"/>
          <w:w w:val="110"/>
        </w:rPr>
        <w:t> </w:t>
      </w:r>
      <w:r>
        <w:rPr>
          <w:w w:val="110"/>
        </w:rPr>
        <w:t>did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enjoy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cardboard</w:t>
      </w:r>
      <w:r>
        <w:rPr>
          <w:spacing w:val="-2"/>
          <w:w w:val="110"/>
        </w:rPr>
        <w:t> </w:t>
      </w:r>
      <w:r>
        <w:rPr>
          <w:rFonts w:ascii="Symbola" w:hAnsi="Symbola"/>
          <w:w w:val="110"/>
        </w:rPr>
        <w:t>+</w:t>
      </w:r>
      <w:r>
        <w:rPr>
          <w:rFonts w:ascii="Symbola" w:hAnsi="Symbola"/>
          <w:spacing w:val="-1"/>
          <w:w w:val="110"/>
        </w:rPr>
        <w:t> </w:t>
      </w:r>
      <w:r>
        <w:rPr>
          <w:w w:val="110"/>
        </w:rPr>
        <w:t>phone headset</w:t>
      </w:r>
      <w:r>
        <w:rPr>
          <w:spacing w:val="-1"/>
          <w:w w:val="110"/>
        </w:rPr>
        <w:t> </w:t>
      </w:r>
      <w:r>
        <w:rPr>
          <w:w w:val="110"/>
        </w:rPr>
        <w:t>module.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could</w:t>
      </w:r>
      <w:r>
        <w:rPr>
          <w:spacing w:val="-1"/>
          <w:w w:val="110"/>
        </w:rPr>
        <w:t> </w:t>
      </w:r>
      <w:r>
        <w:rPr>
          <w:w w:val="110"/>
        </w:rPr>
        <w:t>be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user</w:t>
      </w:r>
      <w:r>
        <w:rPr>
          <w:spacing w:val="14"/>
        </w:rPr>
        <w:t> </w:t>
      </w:r>
      <w:r>
        <w:rPr/>
        <w:t>error,</w:t>
      </w:r>
      <w:r>
        <w:rPr>
          <w:spacing w:val="14"/>
        </w:rPr>
        <w:t> </w:t>
      </w:r>
      <w:r>
        <w:rPr/>
        <w:t>but</w:t>
      </w:r>
      <w:r>
        <w:rPr>
          <w:spacing w:val="12"/>
        </w:rPr>
        <w:t> </w:t>
      </w:r>
      <w:r>
        <w:rPr/>
        <w:t>I</w:t>
      </w:r>
      <w:r>
        <w:rPr>
          <w:spacing w:val="14"/>
        </w:rPr>
        <w:t> </w:t>
      </w:r>
      <w:r>
        <w:rPr/>
        <w:t>felt</w:t>
      </w:r>
      <w:r>
        <w:rPr>
          <w:spacing w:val="12"/>
        </w:rPr>
        <w:t> </w:t>
      </w:r>
      <w:r>
        <w:rPr/>
        <w:t>like</w:t>
      </w:r>
      <w:r>
        <w:rPr>
          <w:spacing w:val="14"/>
        </w:rPr>
        <w:t> </w:t>
      </w:r>
      <w:r>
        <w:rPr/>
        <w:t>I</w:t>
      </w:r>
      <w:r>
        <w:rPr>
          <w:spacing w:val="12"/>
        </w:rPr>
        <w:t> </w:t>
      </w:r>
      <w:r>
        <w:rPr/>
        <w:t>was</w:t>
      </w:r>
      <w:r>
        <w:rPr>
          <w:spacing w:val="14"/>
        </w:rPr>
        <w:t> </w:t>
      </w:r>
      <w:r>
        <w:rPr/>
        <w:t>going</w:t>
      </w:r>
      <w:r>
        <w:rPr>
          <w:spacing w:val="12"/>
        </w:rPr>
        <w:t> </w:t>
      </w:r>
      <w:r>
        <w:rPr/>
        <w:t>cross-eyed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it.</w:t>
      </w:r>
    </w:p>
    <w:p>
      <w:pPr>
        <w:pStyle w:val="BodyText"/>
        <w:spacing w:line="264" w:lineRule="auto" w:before="28"/>
        <w:ind w:left="370" w:right="38"/>
      </w:pPr>
      <w:r>
        <w:rPr>
          <w:w w:val="110"/>
        </w:rPr>
        <w:t>It</w:t>
      </w:r>
      <w:r>
        <w:rPr>
          <w:w w:val="110"/>
        </w:rPr>
        <w:t> was</w:t>
      </w:r>
      <w:r>
        <w:rPr>
          <w:w w:val="110"/>
        </w:rPr>
        <w:t> also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sad</w:t>
      </w:r>
      <w:r>
        <w:rPr>
          <w:w w:val="110"/>
        </w:rPr>
        <w:t> scenario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contribute</w:t>
      </w:r>
      <w:r>
        <w:rPr>
          <w:w w:val="110"/>
        </w:rPr>
        <w:t> to</w:t>
      </w:r>
      <w:r>
        <w:rPr>
          <w:w w:val="110"/>
        </w:rPr>
        <w:t> the discomfort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felt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module.</w:t>
      </w:r>
      <w:r>
        <w:rPr>
          <w:spacing w:val="-9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wish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instructions</w:t>
      </w:r>
      <w:r>
        <w:rPr>
          <w:spacing w:val="-9"/>
          <w:w w:val="110"/>
        </w:rPr>
        <w:t> </w:t>
      </w:r>
      <w:r>
        <w:rPr>
          <w:w w:val="110"/>
        </w:rPr>
        <w:t>or labels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buttons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beginning</w:t>
      </w:r>
      <w:r>
        <w:rPr>
          <w:spacing w:val="16"/>
          <w:w w:val="110"/>
        </w:rPr>
        <w:t> </w:t>
      </w:r>
      <w:r>
        <w:rPr>
          <w:rFonts w:ascii="STIX" w:hAnsi="STIX"/>
          <w:w w:val="110"/>
        </w:rPr>
        <w:t>…</w:t>
      </w:r>
      <w:r>
        <w:rPr>
          <w:rFonts w:ascii="STIX" w:hAnsi="STIX"/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make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more</w:t>
      </w:r>
      <w:r>
        <w:rPr>
          <w:spacing w:val="16"/>
          <w:w w:val="110"/>
        </w:rPr>
        <w:t> </w:t>
      </w:r>
      <w:r>
        <w:rPr>
          <w:w w:val="110"/>
        </w:rPr>
        <w:t>intuitive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84" w:lineRule="exact"/>
        <w:ind w:left="370"/>
        <w:jc w:val="left"/>
        <w:rPr>
          <w:rFonts w:ascii="STIX" w:hAnsi="STIX"/>
        </w:rPr>
      </w:pPr>
      <w:r>
        <w:rPr>
          <w:spacing w:val="-2"/>
          <w:w w:val="105"/>
        </w:rPr>
        <w:t>use.</w:t>
      </w:r>
      <w:r>
        <w:rPr>
          <w:rFonts w:ascii="STIX" w:hAnsi="STIX"/>
          <w:spacing w:val="-2"/>
          <w:w w:val="105"/>
        </w:rPr>
        <w:t>”</w:t>
      </w:r>
    </w:p>
    <w:p>
      <w:pPr>
        <w:pStyle w:val="BodyText"/>
        <w:spacing w:line="273" w:lineRule="auto" w:before="87"/>
        <w:ind w:left="131" w:right="38" w:firstLine="239"/>
      </w:pPr>
      <w:r>
        <w:rPr>
          <w:w w:val="110"/>
        </w:rPr>
        <w:t>Overall, the participants shared that the interactive and </w:t>
      </w:r>
      <w:r>
        <w:rPr>
          <w:w w:val="110"/>
        </w:rPr>
        <w:t>immersive nature</w:t>
      </w:r>
      <w:r>
        <w:rPr>
          <w:spacing w:val="-4"/>
          <w:w w:val="110"/>
        </w:rPr>
        <w:t> </w:t>
      </w:r>
      <w:r>
        <w:rPr>
          <w:w w:val="110"/>
        </w:rPr>
        <w:t>brings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experience.</w:t>
      </w:r>
      <w:r>
        <w:rPr>
          <w:spacing w:val="-4"/>
          <w:w w:val="110"/>
        </w:rPr>
        <w:t> </w:t>
      </w:r>
      <w:r>
        <w:rPr>
          <w:w w:val="110"/>
        </w:rPr>
        <w:t>Students</w:t>
      </w:r>
      <w:r>
        <w:rPr>
          <w:spacing w:val="-3"/>
          <w:w w:val="110"/>
        </w:rPr>
        <w:t> </w:t>
      </w:r>
      <w:r>
        <w:rPr>
          <w:w w:val="110"/>
        </w:rPr>
        <w:t>shared</w:t>
      </w:r>
      <w:r>
        <w:rPr>
          <w:spacing w:val="-4"/>
          <w:w w:val="110"/>
        </w:rPr>
        <w:t> </w:t>
      </w:r>
      <w:r>
        <w:rPr>
          <w:w w:val="110"/>
        </w:rPr>
        <w:t>that the</w:t>
      </w:r>
      <w:r>
        <w:rPr>
          <w:w w:val="110"/>
        </w:rPr>
        <w:t> VR</w:t>
      </w:r>
      <w:r>
        <w:rPr>
          <w:w w:val="110"/>
        </w:rPr>
        <w:t> learning</w:t>
      </w:r>
      <w:r>
        <w:rPr>
          <w:w w:val="110"/>
        </w:rPr>
        <w:t> felt</w:t>
      </w:r>
      <w:r>
        <w:rPr>
          <w:w w:val="110"/>
        </w:rPr>
        <w:t> like</w:t>
      </w:r>
      <w:r>
        <w:rPr>
          <w:w w:val="110"/>
        </w:rPr>
        <w:t> a</w:t>
      </w:r>
      <w:r>
        <w:rPr>
          <w:w w:val="110"/>
        </w:rPr>
        <w:t> safe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practice</w:t>
      </w:r>
      <w:r>
        <w:rPr>
          <w:w w:val="110"/>
        </w:rPr>
        <w:t> their</w:t>
      </w:r>
      <w:r>
        <w:rPr>
          <w:w w:val="110"/>
        </w:rPr>
        <w:t> clinical</w:t>
      </w:r>
      <w:r>
        <w:rPr>
          <w:w w:val="110"/>
        </w:rPr>
        <w:t> skills. Additionally, most students shared that they enjoyed learning the new </w:t>
      </w:r>
      <w:r>
        <w:rPr>
          <w:spacing w:val="-2"/>
          <w:w w:val="110"/>
        </w:rPr>
        <w:t>technology.</w:t>
      </w:r>
    </w:p>
    <w:p>
      <w:pPr>
        <w:pStyle w:val="BodyText"/>
        <w:spacing w:line="220" w:lineRule="auto" w:before="101"/>
        <w:ind w:left="370" w:right="38"/>
      </w:pPr>
      <w:r>
        <w:rPr>
          <w:rFonts w:ascii="STIX" w:hAnsi="STIX"/>
        </w:rPr>
        <w:t>“… </w:t>
      </w:r>
      <w:r>
        <w:rPr/>
        <w:t>there is added value learning when using VR as a learning tool </w:t>
      </w:r>
      <w:r>
        <w:rPr/>
        <w:t>for</w:t>
      </w:r>
      <w:r>
        <w:rPr>
          <w:w w:val="110"/>
        </w:rPr>
        <w:t> anatomy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preparing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placements.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technology</w:t>
      </w:r>
      <w:r>
        <w:rPr>
          <w:spacing w:val="25"/>
          <w:w w:val="110"/>
        </w:rPr>
        <w:t> </w:t>
      </w:r>
      <w:r>
        <w:rPr>
          <w:w w:val="110"/>
        </w:rPr>
        <w:t>helps</w:t>
      </w:r>
      <w:r>
        <w:rPr>
          <w:spacing w:val="24"/>
          <w:w w:val="110"/>
        </w:rPr>
        <w:t> </w:t>
      </w:r>
      <w:r>
        <w:rPr>
          <w:spacing w:val="-7"/>
          <w:w w:val="110"/>
        </w:rPr>
        <w:t>me</w:t>
      </w:r>
    </w:p>
    <w:p>
      <w:pPr>
        <w:pStyle w:val="BodyText"/>
        <w:spacing w:line="242" w:lineRule="auto" w:before="28"/>
        <w:ind w:left="370" w:right="38"/>
        <w:rPr>
          <w:rFonts w:ascii="STIX" w:hAnsi="STIX"/>
        </w:rPr>
      </w:pPr>
      <w:r>
        <w:rPr>
          <w:w w:val="110"/>
        </w:rPr>
        <w:t>better understand the anatomical structures and how those </w:t>
      </w:r>
      <w:r>
        <w:rPr>
          <w:w w:val="110"/>
        </w:rPr>
        <w:t>structure located relative to each other </w:t>
      </w:r>
      <w:r>
        <w:rPr>
          <w:rFonts w:ascii="STIX" w:hAnsi="STIX"/>
          <w:w w:val="110"/>
        </w:rPr>
        <w:t>…</w:t>
      </w:r>
      <w:r>
        <w:rPr>
          <w:w w:val="110"/>
        </w:rPr>
        <w:t>. helps mimic the clinical environ- ment</w:t>
      </w:r>
      <w:r>
        <w:rPr>
          <w:w w:val="110"/>
        </w:rPr>
        <w:t> and</w:t>
      </w:r>
      <w:r>
        <w:rPr>
          <w:w w:val="110"/>
        </w:rPr>
        <w:t> enable</w:t>
      </w:r>
      <w:r>
        <w:rPr>
          <w:w w:val="110"/>
        </w:rPr>
        <w:t> students</w:t>
      </w:r>
      <w:r>
        <w:rPr>
          <w:w w:val="110"/>
        </w:rPr>
        <w:t> practice</w:t>
      </w:r>
      <w:r>
        <w:rPr>
          <w:w w:val="110"/>
        </w:rPr>
        <w:t> assessment</w:t>
      </w:r>
      <w:r>
        <w:rPr>
          <w:w w:val="110"/>
        </w:rPr>
        <w:t> skills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clinical </w:t>
      </w:r>
      <w:r>
        <w:rPr>
          <w:spacing w:val="-2"/>
          <w:w w:val="110"/>
        </w:rPr>
        <w:t>contexts.</w:t>
      </w:r>
      <w:r>
        <w:rPr>
          <w:rFonts w:ascii="STIX" w:hAnsi="STIX"/>
          <w:spacing w:val="-2"/>
          <w:w w:val="110"/>
        </w:rPr>
        <w:t>”</w:t>
      </w:r>
    </w:p>
    <w:p>
      <w:pPr>
        <w:pStyle w:val="BodyText"/>
        <w:spacing w:line="273" w:lineRule="auto" w:before="82"/>
        <w:ind w:left="131" w:right="38" w:firstLine="239"/>
      </w:pPr>
      <w:r>
        <w:rPr>
          <w:w w:val="110"/>
        </w:rPr>
        <w:t>Lastly, when asked where VR could fit into the academic </w:t>
      </w:r>
      <w:r>
        <w:rPr>
          <w:w w:val="110"/>
        </w:rPr>
        <w:t>program, consistently</w:t>
      </w:r>
      <w:r>
        <w:rPr>
          <w:w w:val="110"/>
        </w:rPr>
        <w:t> students</w:t>
      </w:r>
      <w:r>
        <w:rPr>
          <w:w w:val="110"/>
        </w:rPr>
        <w:t> shared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would</w:t>
      </w:r>
      <w:r>
        <w:rPr>
          <w:w w:val="110"/>
        </w:rPr>
        <w:t> love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VR</w:t>
      </w:r>
      <w:r>
        <w:rPr>
          <w:w w:val="110"/>
        </w:rPr>
        <w:t> to</w:t>
      </w:r>
      <w:r>
        <w:rPr>
          <w:w w:val="110"/>
        </w:rPr>
        <w:t> learn about</w:t>
      </w:r>
      <w:r>
        <w:rPr>
          <w:w w:val="110"/>
        </w:rPr>
        <w:t> assessment,</w:t>
      </w:r>
      <w:r>
        <w:rPr>
          <w:w w:val="110"/>
        </w:rPr>
        <w:t> anatomy</w:t>
      </w:r>
      <w:r>
        <w:rPr>
          <w:w w:val="110"/>
        </w:rPr>
        <w:t> and</w:t>
      </w:r>
      <w:r>
        <w:rPr>
          <w:w w:val="110"/>
        </w:rPr>
        <w:t> musculoskeletal</w:t>
      </w:r>
      <w:r>
        <w:rPr>
          <w:w w:val="110"/>
        </w:rPr>
        <w:t> function,</w:t>
      </w:r>
      <w:r>
        <w:rPr>
          <w:w w:val="110"/>
        </w:rPr>
        <w:t> neuro- anatomy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neurological</w:t>
      </w:r>
      <w:r>
        <w:rPr>
          <w:spacing w:val="-9"/>
          <w:w w:val="110"/>
        </w:rPr>
        <w:t> </w:t>
      </w:r>
      <w:r>
        <w:rPr>
          <w:w w:val="110"/>
        </w:rPr>
        <w:t>foundations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preparation</w:t>
      </w:r>
      <w:r>
        <w:rPr>
          <w:spacing w:val="-9"/>
          <w:w w:val="110"/>
        </w:rPr>
        <w:t> </w:t>
      </w:r>
      <w:r>
        <w:rPr>
          <w:w w:val="110"/>
        </w:rPr>
        <w:t>for clinical fieldwork experiences.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4 Discussion" w:id="17"/>
      <w:bookmarkEnd w:id="17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36"/>
        <w:jc w:val="left"/>
        <w:rPr>
          <w:b/>
        </w:rPr>
      </w:pPr>
    </w:p>
    <w:p>
      <w:pPr>
        <w:pStyle w:val="BodyText"/>
        <w:spacing w:line="233" w:lineRule="exact"/>
        <w:ind w:left="131" w:firstLine="239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current</w:t>
      </w:r>
      <w:r>
        <w:rPr>
          <w:spacing w:val="2"/>
          <w:w w:val="110"/>
        </w:rPr>
        <w:t> </w:t>
      </w:r>
      <w:r>
        <w:rPr>
          <w:w w:val="110"/>
        </w:rPr>
        <w:t>study</w:t>
      </w:r>
      <w:r>
        <w:rPr>
          <w:spacing w:val="1"/>
          <w:w w:val="110"/>
        </w:rPr>
        <w:t> </w:t>
      </w:r>
      <w:r>
        <w:rPr>
          <w:w w:val="110"/>
        </w:rPr>
        <w:t>examined</w:t>
      </w:r>
      <w:r>
        <w:rPr>
          <w:spacing w:val="2"/>
          <w:w w:val="110"/>
        </w:rPr>
        <w:t> </w:t>
      </w:r>
      <w:r>
        <w:rPr>
          <w:w w:val="110"/>
        </w:rPr>
        <w:t>MScOT</w:t>
      </w:r>
      <w:r>
        <w:rPr>
          <w:spacing w:val="1"/>
          <w:w w:val="110"/>
        </w:rPr>
        <w:t> </w:t>
      </w:r>
      <w:r>
        <w:rPr>
          <w:w w:val="110"/>
        </w:rPr>
        <w:t>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2"/>
          <w:w w:val="110"/>
        </w:rPr>
        <w:t> </w:t>
      </w:r>
      <w:r>
        <w:rPr>
          <w:w w:val="110"/>
        </w:rPr>
        <w:t>perception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virtual</w:t>
      </w:r>
    </w:p>
    <w:p>
      <w:pPr>
        <w:pStyle w:val="BodyText"/>
        <w:spacing w:line="273" w:lineRule="auto"/>
        <w:ind w:left="131" w:right="38"/>
      </w:pPr>
      <w:r>
        <w:rPr>
          <w:w w:val="110"/>
        </w:rPr>
        <w:t>reality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pedagogical</w:t>
      </w:r>
      <w:r>
        <w:rPr>
          <w:w w:val="110"/>
        </w:rPr>
        <w:t> innovation</w:t>
      </w:r>
      <w:r>
        <w:rPr>
          <w:w w:val="110"/>
        </w:rPr>
        <w:t> with</w:t>
      </w:r>
      <w:r>
        <w:rPr>
          <w:w w:val="110"/>
        </w:rPr>
        <w:t> regards</w:t>
      </w:r>
      <w:r>
        <w:rPr>
          <w:w w:val="110"/>
        </w:rPr>
        <w:t> to</w:t>
      </w:r>
      <w:r>
        <w:rPr>
          <w:w w:val="110"/>
        </w:rPr>
        <w:t> four</w:t>
      </w:r>
      <w:r>
        <w:rPr>
          <w:w w:val="110"/>
        </w:rPr>
        <w:t> </w:t>
      </w:r>
      <w:r>
        <w:rPr>
          <w:w w:val="110"/>
        </w:rPr>
        <w:t>different learning modules that employed different technology and educational content.</w:t>
      </w:r>
      <w:r>
        <w:rPr>
          <w:spacing w:val="25"/>
          <w:w w:val="110"/>
        </w:rPr>
        <w:t> </w:t>
      </w:r>
      <w:r>
        <w:rPr>
          <w:w w:val="110"/>
        </w:rPr>
        <w:t>Overall,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5"/>
          <w:w w:val="110"/>
        </w:rPr>
        <w:t> </w:t>
      </w:r>
      <w:r>
        <w:rPr>
          <w:w w:val="110"/>
        </w:rPr>
        <w:t>was</w:t>
      </w:r>
      <w:r>
        <w:rPr>
          <w:spacing w:val="24"/>
          <w:w w:val="110"/>
        </w:rPr>
        <w:t> </w:t>
      </w:r>
      <w:r>
        <w:rPr>
          <w:w w:val="110"/>
        </w:rPr>
        <w:t>found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key</w:t>
      </w:r>
      <w:r>
        <w:rPr>
          <w:spacing w:val="25"/>
          <w:w w:val="110"/>
        </w:rPr>
        <w:t> </w:t>
      </w:r>
      <w:r>
        <w:rPr>
          <w:w w:val="110"/>
        </w:rPr>
        <w:t>aspect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value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5"/>
        </w:rPr>
        <w:t>VR</w:t>
      </w:r>
    </w:p>
    <w:p>
      <w:pPr>
        <w:pStyle w:val="BodyText"/>
        <w:spacing w:line="273" w:lineRule="auto" w:before="91"/>
        <w:ind w:left="131" w:right="109"/>
      </w:pPr>
      <w:r>
        <w:rPr/>
        <w:br w:type="column"/>
      </w:r>
      <w:r>
        <w:rPr>
          <w:w w:val="110"/>
        </w:rPr>
        <w:t>modalities was the level of immersion or interaction. Immersion, </w:t>
      </w:r>
      <w:r>
        <w:rPr>
          <w:w w:val="110"/>
        </w:rPr>
        <w:t>with regards to VR, is more</w:t>
      </w:r>
      <w:r>
        <w:rPr>
          <w:w w:val="110"/>
        </w:rPr>
        <w:t> related</w:t>
      </w:r>
      <w:r>
        <w:rPr>
          <w:w w:val="110"/>
        </w:rPr>
        <w:t> to spatial immersion</w:t>
      </w:r>
      <w:r>
        <w:rPr>
          <w:w w:val="110"/>
        </w:rPr>
        <w:t> in which an indi- vidual</w:t>
      </w:r>
      <w:r>
        <w:rPr>
          <w:spacing w:val="5"/>
          <w:w w:val="110"/>
        </w:rPr>
        <w:t> </w:t>
      </w:r>
      <w:r>
        <w:rPr>
          <w:w w:val="110"/>
        </w:rPr>
        <w:t>perceives</w:t>
      </w:r>
      <w:r>
        <w:rPr>
          <w:spacing w:val="6"/>
          <w:w w:val="110"/>
        </w:rPr>
        <w:t> </w:t>
      </w:r>
      <w:r>
        <w:rPr>
          <w:w w:val="110"/>
        </w:rPr>
        <w:t>their</w:t>
      </w:r>
      <w:r>
        <w:rPr>
          <w:spacing w:val="6"/>
          <w:w w:val="110"/>
        </w:rPr>
        <w:t> </w:t>
      </w:r>
      <w:r>
        <w:rPr>
          <w:w w:val="110"/>
        </w:rPr>
        <w:t>presence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nonphysical</w:t>
      </w:r>
      <w:r>
        <w:rPr>
          <w:spacing w:val="7"/>
          <w:w w:val="110"/>
        </w:rPr>
        <w:t> </w:t>
      </w:r>
      <w:r>
        <w:rPr>
          <w:w w:val="110"/>
        </w:rPr>
        <w:t>space</w:t>
      </w:r>
      <w:r>
        <w:rPr>
          <w:spacing w:val="5"/>
          <w:w w:val="110"/>
        </w:rPr>
        <w:t> </w:t>
      </w:r>
      <w:r>
        <w:rPr>
          <w:w w:val="110"/>
        </w:rPr>
        <w:t>(</w:t>
      </w:r>
      <w:hyperlink w:history="true" w:anchor="_bookmark21">
        <w:r>
          <w:rPr>
            <w:color w:val="2196D1"/>
            <w:w w:val="110"/>
          </w:rPr>
          <w:t>Radianti</w:t>
        </w:r>
        <w:r>
          <w:rPr>
            <w:color w:val="2196D1"/>
            <w:spacing w:val="5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7"/>
            <w:w w:val="110"/>
          </w:rPr>
          <w:t> </w:t>
        </w:r>
        <w:r>
          <w:rPr>
            <w:color w:val="2196D1"/>
            <w:spacing w:val="-4"/>
            <w:w w:val="110"/>
          </w:rPr>
          <w:t>al.,</w:t>
        </w:r>
      </w:hyperlink>
    </w:p>
    <w:p>
      <w:pPr>
        <w:pStyle w:val="BodyText"/>
        <w:spacing w:line="220" w:lineRule="auto"/>
        <w:ind w:left="131" w:right="110"/>
      </w:pPr>
      <w:hyperlink w:history="true" w:anchor="_bookmark21">
        <w:r>
          <w:rPr>
            <w:color w:val="2196D1"/>
            <w:w w:val="110"/>
          </w:rPr>
          <w:t>2020</w:t>
        </w:r>
      </w:hyperlink>
      <w:r>
        <w:rPr>
          <w:w w:val="110"/>
        </w:rPr>
        <w:t>). Establishing this perception involves </w:t>
      </w:r>
      <w:r>
        <w:rPr>
          <w:rFonts w:ascii="STIX" w:hAnsi="STIX"/>
          <w:w w:val="110"/>
        </w:rPr>
        <w:t>“</w:t>
      </w:r>
      <w:r>
        <w:rPr>
          <w:w w:val="110"/>
        </w:rPr>
        <w:t>immersing</w:t>
      </w:r>
      <w:r>
        <w:rPr>
          <w:rFonts w:ascii="STIX" w:hAnsi="STIX"/>
          <w:w w:val="110"/>
        </w:rPr>
        <w:t>” </w:t>
      </w:r>
      <w:r>
        <w:rPr>
          <w:w w:val="110"/>
        </w:rPr>
        <w:t>the user </w:t>
      </w:r>
      <w:r>
        <w:rPr>
          <w:w w:val="110"/>
        </w:rPr>
        <w:t>into an</w:t>
      </w:r>
      <w:r>
        <w:rPr>
          <w:spacing w:val="18"/>
          <w:w w:val="110"/>
        </w:rPr>
        <w:t> </w:t>
      </w:r>
      <w:r>
        <w:rPr>
          <w:w w:val="110"/>
        </w:rPr>
        <w:t>environment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images,</w:t>
      </w:r>
      <w:r>
        <w:rPr>
          <w:spacing w:val="19"/>
          <w:w w:val="110"/>
        </w:rPr>
        <w:t> </w:t>
      </w:r>
      <w:r>
        <w:rPr>
          <w:w w:val="110"/>
        </w:rPr>
        <w:t>sounds,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other</w:t>
      </w:r>
      <w:r>
        <w:rPr>
          <w:spacing w:val="19"/>
          <w:w w:val="110"/>
        </w:rPr>
        <w:t> </w:t>
      </w:r>
      <w:r>
        <w:rPr>
          <w:w w:val="110"/>
        </w:rPr>
        <w:t>stimuli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resemble</w:t>
      </w:r>
    </w:p>
    <w:p>
      <w:pPr>
        <w:pStyle w:val="BodyText"/>
        <w:spacing w:line="220" w:lineRule="auto" w:before="25"/>
        <w:ind w:left="131" w:right="110"/>
      </w:pPr>
      <w:r>
        <w:rPr>
          <w:w w:val="110"/>
        </w:rPr>
        <w:t>the real world. This allows the user to feel like they are </w:t>
      </w:r>
      <w:r>
        <w:rPr>
          <w:rFonts w:ascii="STIX" w:hAnsi="STIX"/>
          <w:w w:val="110"/>
        </w:rPr>
        <w:t>“</w:t>
      </w:r>
      <w:r>
        <w:rPr>
          <w:w w:val="110"/>
        </w:rPr>
        <w:t>there</w:t>
      </w:r>
      <w:r>
        <w:rPr>
          <w:rFonts w:ascii="STIX" w:hAnsi="STIX"/>
          <w:w w:val="110"/>
        </w:rPr>
        <w:t>” </w:t>
      </w:r>
      <w:r>
        <w:rPr>
          <w:w w:val="110"/>
        </w:rPr>
        <w:t>in that </w:t>
      </w:r>
      <w:r>
        <w:rPr>
          <w:spacing w:val="-2"/>
          <w:w w:val="110"/>
        </w:rPr>
        <w:t>environment.</w:t>
      </w:r>
    </w:p>
    <w:p>
      <w:pPr>
        <w:pStyle w:val="BodyText"/>
        <w:spacing w:line="264" w:lineRule="auto" w:before="28"/>
        <w:ind w:left="131" w:right="109" w:firstLine="239"/>
      </w:pPr>
      <w:r>
        <w:rPr>
          <w:w w:val="110"/>
        </w:rPr>
        <w:t>In our study, participants enjoyed the use of the HoloLens for anat- omy</w:t>
      </w:r>
      <w:r>
        <w:rPr>
          <w:spacing w:val="-11"/>
          <w:w w:val="110"/>
        </w:rPr>
        <w:t> </w:t>
      </w:r>
      <w:r>
        <w:rPr>
          <w:w w:val="110"/>
        </w:rPr>
        <w:t>learning,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Oculus</w:t>
      </w:r>
      <w:r>
        <w:rPr>
          <w:spacing w:val="-11"/>
          <w:w w:val="110"/>
        </w:rPr>
        <w:t> </w:t>
      </w:r>
      <w:r>
        <w:rPr>
          <w:w w:val="110"/>
        </w:rPr>
        <w:t>headset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interactive</w:t>
      </w:r>
      <w:r>
        <w:rPr>
          <w:spacing w:val="-11"/>
          <w:w w:val="110"/>
        </w:rPr>
        <w:t> </w:t>
      </w:r>
      <w:r>
        <w:rPr>
          <w:w w:val="110"/>
        </w:rPr>
        <w:t>case scenario.</w:t>
      </w:r>
      <w:r>
        <w:rPr>
          <w:spacing w:val="-5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found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interesting,</w:t>
      </w:r>
      <w:r>
        <w:rPr>
          <w:spacing w:val="-4"/>
          <w:w w:val="110"/>
        </w:rPr>
        <w:t> </w:t>
      </w:r>
      <w:r>
        <w:rPr>
          <w:w w:val="110"/>
        </w:rPr>
        <w:t>fun,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helpful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4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line="141" w:lineRule="exact"/>
        <w:ind w:left="131"/>
      </w:pPr>
      <w:r>
        <w:rPr/>
        <w:t>of</w:t>
      </w:r>
      <w:r>
        <w:rPr>
          <w:spacing w:val="19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allowed</w:t>
      </w:r>
      <w:r>
        <w:rPr>
          <w:spacing w:val="19"/>
        </w:rPr>
        <w:t> </w:t>
      </w:r>
      <w:r>
        <w:rPr/>
        <w:t>students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take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active</w:t>
      </w:r>
      <w:r>
        <w:rPr>
          <w:spacing w:val="19"/>
        </w:rPr>
        <w:t> </w:t>
      </w:r>
      <w:r>
        <w:rPr/>
        <w:t>role.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high</w:t>
      </w:r>
      <w:r>
        <w:rPr>
          <w:spacing w:val="21"/>
        </w:rPr>
        <w:t> </w:t>
      </w:r>
      <w:r>
        <w:rPr>
          <w:spacing w:val="-2"/>
        </w:rPr>
        <w:t>level</w:t>
      </w:r>
    </w:p>
    <w:p>
      <w:pPr>
        <w:pStyle w:val="BodyText"/>
        <w:spacing w:line="273" w:lineRule="auto" w:before="26"/>
        <w:ind w:left="131" w:right="109"/>
      </w:pP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immersion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enabled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HoloLens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Oculus,</w:t>
      </w:r>
      <w:r>
        <w:rPr>
          <w:spacing w:val="-8"/>
          <w:w w:val="110"/>
        </w:rPr>
        <w:t> </w:t>
      </w:r>
      <w:r>
        <w:rPr>
          <w:w w:val="110"/>
        </w:rPr>
        <w:t>participants may</w:t>
      </w:r>
      <w:r>
        <w:rPr>
          <w:w w:val="110"/>
        </w:rPr>
        <w:t> feel</w:t>
      </w:r>
      <w:r>
        <w:rPr>
          <w:w w:val="110"/>
        </w:rPr>
        <w:t> more</w:t>
      </w:r>
      <w:r>
        <w:rPr>
          <w:w w:val="110"/>
        </w:rPr>
        <w:t> engaged</w:t>
      </w:r>
      <w:r>
        <w:rPr>
          <w:w w:val="110"/>
        </w:rPr>
        <w:t> and</w:t>
      </w:r>
      <w:r>
        <w:rPr>
          <w:w w:val="110"/>
        </w:rPr>
        <w:t> maintain</w:t>
      </w:r>
      <w:r>
        <w:rPr>
          <w:w w:val="110"/>
        </w:rPr>
        <w:t> motivation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(</w:t>
      </w:r>
      <w:hyperlink w:history="true" w:anchor="_bookmark23">
        <w:r>
          <w:rPr>
            <w:color w:val="2196D1"/>
            <w:w w:val="110"/>
          </w:rPr>
          <w:t>Suh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23">
        <w:r>
          <w:rPr>
            <w:color w:val="2196D1"/>
            <w:w w:val="110"/>
          </w:rPr>
          <w:t>Prophet, 2018</w:t>
        </w:r>
      </w:hyperlink>
      <w:r>
        <w:rPr>
          <w:w w:val="110"/>
        </w:rPr>
        <w:t>). In</w:t>
      </w:r>
      <w:r>
        <w:rPr>
          <w:w w:val="110"/>
        </w:rPr>
        <w:t> the literature, head-mounted displays (HMDs)</w:t>
      </w:r>
      <w:r>
        <w:rPr>
          <w:w w:val="110"/>
        </w:rPr>
        <w:t> </w:t>
      </w:r>
      <w:r>
        <w:rPr>
          <w:w w:val="110"/>
        </w:rPr>
        <w:t>that </w:t>
      </w:r>
      <w:r>
        <w:rPr/>
        <w:t>allow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immersive</w:t>
      </w:r>
      <w:r>
        <w:rPr>
          <w:spacing w:val="29"/>
        </w:rPr>
        <w:t> </w:t>
      </w:r>
      <w:r>
        <w:rPr/>
        <w:t>VR</w:t>
      </w:r>
      <w:r>
        <w:rPr>
          <w:spacing w:val="28"/>
        </w:rPr>
        <w:t> </w:t>
      </w:r>
      <w:r>
        <w:rPr/>
        <w:t>(i.e.,</w:t>
      </w:r>
      <w:r>
        <w:rPr>
          <w:spacing w:val="28"/>
        </w:rPr>
        <w:t> </w:t>
      </w:r>
      <w:r>
        <w:rPr/>
        <w:t>Oculus),</w:t>
      </w:r>
      <w:r>
        <w:rPr>
          <w:spacing w:val="26"/>
        </w:rPr>
        <w:t> </w:t>
      </w:r>
      <w:r>
        <w:rPr/>
        <w:t>were</w:t>
      </w:r>
      <w:r>
        <w:rPr>
          <w:spacing w:val="28"/>
        </w:rPr>
        <w:t> </w:t>
      </w:r>
      <w:r>
        <w:rPr/>
        <w:t>found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increase</w:t>
      </w:r>
      <w:r>
        <w:rPr>
          <w:spacing w:val="28"/>
        </w:rPr>
        <w:t> </w:t>
      </w:r>
      <w:r>
        <w:rPr/>
        <w:t>enjoyment</w:t>
      </w:r>
      <w:r>
        <w:rPr>
          <w:w w:val="110"/>
        </w:rPr>
        <w:t> of learning, improve concentration, and allow users to gain a level of control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environments</w:t>
      </w:r>
      <w:r>
        <w:rPr>
          <w:w w:val="110"/>
        </w:rPr>
        <w:t> (</w:t>
      </w:r>
      <w:hyperlink w:history="true" w:anchor="_bookmark12">
        <w:r>
          <w:rPr>
            <w:color w:val="2196D1"/>
            <w:w w:val="110"/>
          </w:rPr>
          <w:t>Harrington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2018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25">
        <w:r>
          <w:rPr>
            <w:color w:val="2196D1"/>
            <w:w w:val="110"/>
          </w:rPr>
          <w:t>Wang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</w:hyperlink>
      <w:r>
        <w:rPr>
          <w:color w:val="2196D1"/>
          <w:w w:val="110"/>
        </w:rPr>
        <w:t> </w:t>
      </w:r>
      <w:hyperlink w:history="true" w:anchor="_bookmark25">
        <w:r>
          <w:rPr>
            <w:color w:val="2196D1"/>
            <w:spacing w:val="-2"/>
            <w:w w:val="110"/>
          </w:rPr>
          <w:t>2018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273" w:lineRule="auto"/>
        <w:ind w:left="131" w:right="109" w:firstLine="239"/>
      </w:pPr>
      <w:r>
        <w:rPr/>
        <w:t>A review by </w:t>
      </w:r>
      <w:hyperlink w:history="true" w:anchor="_bookmark14">
        <w:r>
          <w:rPr>
            <w:color w:val="2196D1"/>
          </w:rPr>
          <w:t>Jensen and Konradsen (2018)</w:t>
        </w:r>
      </w:hyperlink>
      <w:r>
        <w:rPr>
          <w:color w:val="2196D1"/>
        </w:rPr>
        <w:t> </w:t>
      </w:r>
      <w:r>
        <w:rPr/>
        <w:t>examined the use of </w:t>
      </w:r>
      <w:r>
        <w:rPr/>
        <w:t>HMDs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factors</w:t>
      </w:r>
      <w:r>
        <w:rPr>
          <w:spacing w:val="-4"/>
          <w:w w:val="110"/>
        </w:rPr>
        <w:t> </w:t>
      </w:r>
      <w:r>
        <w:rPr>
          <w:w w:val="110"/>
        </w:rPr>
        <w:t>influencing</w:t>
      </w:r>
      <w:r>
        <w:rPr>
          <w:spacing w:val="-3"/>
          <w:w w:val="110"/>
        </w:rPr>
        <w:t> </w:t>
      </w:r>
      <w:r>
        <w:rPr>
          <w:w w:val="110"/>
        </w:rPr>
        <w:t>immersion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presence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learning.</w:t>
      </w:r>
      <w:r>
        <w:rPr>
          <w:spacing w:val="-3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all the studies examined, learner attitudes towards HMD technology were positive.</w:t>
      </w:r>
      <w:r>
        <w:rPr>
          <w:w w:val="110"/>
        </w:rPr>
        <w:t> Specifically,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HMDs</w:t>
      </w:r>
      <w:r>
        <w:rPr>
          <w:w w:val="110"/>
        </w:rPr>
        <w:t> was</w:t>
      </w:r>
      <w:r>
        <w:rPr>
          <w:w w:val="110"/>
        </w:rPr>
        <w:t> useful</w:t>
      </w:r>
      <w:r>
        <w:rPr>
          <w:w w:val="110"/>
        </w:rPr>
        <w:t> for cognitive,</w:t>
      </w:r>
      <w:r>
        <w:rPr>
          <w:w w:val="110"/>
        </w:rPr>
        <w:t> psychomotor,</w:t>
      </w:r>
      <w:r>
        <w:rPr>
          <w:w w:val="110"/>
        </w:rPr>
        <w:t> and</w:t>
      </w:r>
      <w:r>
        <w:rPr>
          <w:w w:val="110"/>
        </w:rPr>
        <w:t> affective</w:t>
      </w:r>
      <w:r>
        <w:rPr>
          <w:w w:val="110"/>
        </w:rPr>
        <w:t> skills</w:t>
      </w:r>
      <w:r>
        <w:rPr>
          <w:w w:val="110"/>
        </w:rPr>
        <w:t> acquisition.</w:t>
      </w:r>
      <w:r>
        <w:rPr>
          <w:w w:val="110"/>
        </w:rPr>
        <w:t> Other</w:t>
      </w:r>
      <w:r>
        <w:rPr>
          <w:w w:val="110"/>
        </w:rPr>
        <w:t> than these situations, the HMDs showed no specific advantage compared to traditional methods and showed that it may even be counterproductive due</w:t>
      </w:r>
      <w:r>
        <w:rPr>
          <w:w w:val="110"/>
        </w:rPr>
        <w:t> to</w:t>
      </w:r>
      <w:r>
        <w:rPr>
          <w:w w:val="110"/>
        </w:rPr>
        <w:t> physical</w:t>
      </w:r>
      <w:r>
        <w:rPr>
          <w:w w:val="110"/>
        </w:rPr>
        <w:t> discomfort</w:t>
      </w:r>
      <w:r>
        <w:rPr>
          <w:w w:val="110"/>
        </w:rPr>
        <w:t> and</w:t>
      </w:r>
      <w:r>
        <w:rPr>
          <w:w w:val="110"/>
        </w:rPr>
        <w:t> technological</w:t>
      </w:r>
      <w:r>
        <w:rPr>
          <w:w w:val="110"/>
        </w:rPr>
        <w:t> difficulties</w:t>
      </w:r>
      <w:r>
        <w:rPr>
          <w:w w:val="110"/>
        </w:rPr>
        <w:t> (</w:t>
      </w:r>
      <w:hyperlink w:history="true" w:anchor="_bookmark14">
        <w:r>
          <w:rPr>
            <w:color w:val="2196D1"/>
            <w:w w:val="110"/>
          </w:rPr>
          <w:t>Jensen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14">
        <w:r>
          <w:rPr>
            <w:color w:val="2196D1"/>
            <w:w w:val="110"/>
          </w:rPr>
          <w:t>Konradsen,</w:t>
        </w:r>
        <w:r>
          <w:rPr>
            <w:color w:val="2196D1"/>
            <w:w w:val="110"/>
          </w:rPr>
          <w:t> 2018</w:t>
        </w:r>
      </w:hyperlink>
      <w:r>
        <w:rPr>
          <w:w w:val="110"/>
        </w:rPr>
        <w:t>).</w:t>
      </w:r>
      <w:r>
        <w:rPr>
          <w:w w:val="110"/>
        </w:rPr>
        <w:t> Notably,</w:t>
      </w:r>
      <w:r>
        <w:rPr>
          <w:w w:val="110"/>
        </w:rPr>
        <w:t> participants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study</w:t>
      </w:r>
      <w:r>
        <w:rPr>
          <w:w w:val="110"/>
        </w:rPr>
        <w:t> also</w:t>
      </w:r>
      <w:r>
        <w:rPr>
          <w:w w:val="110"/>
        </w:rPr>
        <w:t> re- ported</w:t>
      </w:r>
      <w:r>
        <w:rPr>
          <w:w w:val="110"/>
        </w:rPr>
        <w:t> uncertainty</w:t>
      </w:r>
      <w:r>
        <w:rPr>
          <w:w w:val="110"/>
        </w:rPr>
        <w:t> about</w:t>
      </w:r>
      <w:r>
        <w:rPr>
          <w:w w:val="110"/>
        </w:rPr>
        <w:t> adjusting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technology</w:t>
      </w:r>
      <w:r>
        <w:rPr>
          <w:w w:val="110"/>
        </w:rPr>
        <w:t> or</w:t>
      </w:r>
      <w:r>
        <w:rPr>
          <w:w w:val="110"/>
        </w:rPr>
        <w:t> having</w:t>
      </w:r>
      <w:r>
        <w:rPr>
          <w:w w:val="110"/>
        </w:rPr>
        <w:t> the necessary skills to learn the software.</w:t>
      </w:r>
    </w:p>
    <w:p>
      <w:pPr>
        <w:pStyle w:val="BodyText"/>
        <w:spacing w:line="273" w:lineRule="auto"/>
        <w:ind w:left="131" w:right="109" w:firstLine="239"/>
      </w:pP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regards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Google</w:t>
      </w:r>
      <w:r>
        <w:rPr>
          <w:spacing w:val="-8"/>
          <w:w w:val="110"/>
        </w:rPr>
        <w:t> </w:t>
      </w:r>
      <w:r>
        <w:rPr>
          <w:w w:val="110"/>
        </w:rPr>
        <w:t>Cardboard</w:t>
      </w:r>
      <w:r>
        <w:rPr>
          <w:spacing w:val="-8"/>
          <w:w w:val="110"/>
        </w:rPr>
        <w:t> </w:t>
      </w:r>
      <w:r>
        <w:rPr>
          <w:w w:val="110"/>
        </w:rPr>
        <w:t>headset,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found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this immersive</w:t>
      </w:r>
      <w:r>
        <w:rPr>
          <w:spacing w:val="-11"/>
          <w:w w:val="110"/>
        </w:rPr>
        <w:t> </w:t>
      </w:r>
      <w:r>
        <w:rPr>
          <w:w w:val="110"/>
        </w:rPr>
        <w:t>modality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engaging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modes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VR.</w:t>
      </w:r>
      <w:r>
        <w:rPr>
          <w:spacing w:val="-11"/>
          <w:w w:val="110"/>
        </w:rPr>
        <w:t> </w:t>
      </w:r>
      <w:r>
        <w:rPr>
          <w:w w:val="110"/>
        </w:rPr>
        <w:t>This is inconsistent with findings in a previous study by </w:t>
      </w:r>
      <w:hyperlink w:history="true" w:anchor="_bookmark20">
        <w:r>
          <w:rPr>
            <w:color w:val="2196D1"/>
            <w:w w:val="110"/>
          </w:rPr>
          <w:t>Papachristos et al.</w:t>
        </w:r>
      </w:hyperlink>
      <w:r>
        <w:rPr>
          <w:color w:val="2196D1"/>
          <w:w w:val="110"/>
        </w:rPr>
        <w:t> </w:t>
      </w:r>
      <w:hyperlink w:history="true" w:anchor="_bookmark20">
        <w:r>
          <w:rPr>
            <w:color w:val="2196D1"/>
            <w:w w:val="110"/>
          </w:rPr>
          <w:t>(2017)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immersion</w:t>
      </w:r>
      <w:r>
        <w:rPr>
          <w:spacing w:val="-11"/>
          <w:w w:val="110"/>
        </w:rPr>
        <w:t> </w:t>
      </w:r>
      <w:r>
        <w:rPr>
          <w:w w:val="110"/>
        </w:rPr>
        <w:t>levels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Oculus 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cardboard</w:t>
      </w:r>
      <w:r>
        <w:rPr>
          <w:spacing w:val="-4"/>
          <w:w w:val="110"/>
        </w:rPr>
        <w:t> </w:t>
      </w:r>
      <w:r>
        <w:rPr>
          <w:w w:val="110"/>
        </w:rPr>
        <w:t>VR.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noted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study,</w:t>
      </w:r>
      <w:r>
        <w:rPr>
          <w:spacing w:val="-2"/>
          <w:w w:val="110"/>
        </w:rPr>
        <w:t> </w:t>
      </w:r>
      <w:r>
        <w:rPr>
          <w:w w:val="110"/>
        </w:rPr>
        <w:t>Android phones, which are not traditionally used for cardboard VR were used. Not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impacted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overall</w:t>
      </w:r>
      <w:r>
        <w:rPr>
          <w:spacing w:val="-4"/>
          <w:w w:val="110"/>
        </w:rPr>
        <w:t> </w:t>
      </w:r>
      <w:r>
        <w:rPr>
          <w:w w:val="110"/>
        </w:rPr>
        <w:t>experience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participants, but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affected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discomfort</w:t>
      </w:r>
      <w:r>
        <w:rPr>
          <w:spacing w:val="-5"/>
          <w:w w:val="110"/>
        </w:rPr>
        <w:t> </w:t>
      </w:r>
      <w:r>
        <w:rPr>
          <w:w w:val="110"/>
        </w:rPr>
        <w:t>experienced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 participants,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consistent</w:t>
      </w:r>
      <w:r>
        <w:rPr>
          <w:w w:val="110"/>
        </w:rPr>
        <w:t> with</w:t>
      </w:r>
      <w:r>
        <w:rPr>
          <w:w w:val="110"/>
        </w:rPr>
        <w:t> findings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cardboard</w:t>
      </w:r>
      <w:r>
        <w:rPr>
          <w:w w:val="110"/>
        </w:rPr>
        <w:t> VR may be more demanding for the visual system of participants (</w:t>
      </w:r>
      <w:hyperlink w:history="true" w:anchor="_bookmark20">
        <w:r>
          <w:rPr>
            <w:color w:val="2196D1"/>
            <w:w w:val="110"/>
          </w:rPr>
          <w:t>Papach-</w:t>
        </w:r>
      </w:hyperlink>
      <w:r>
        <w:rPr>
          <w:color w:val="2196D1"/>
          <w:w w:val="110"/>
        </w:rPr>
        <w:t> </w:t>
      </w:r>
      <w:hyperlink w:history="true" w:anchor="_bookmark20">
        <w:r>
          <w:rPr>
            <w:color w:val="2196D1"/>
            <w:w w:val="110"/>
          </w:rPr>
          <w:t>ristos et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al., 2017</w:t>
        </w:r>
      </w:hyperlink>
      <w:r>
        <w:rPr>
          <w:w w:val="110"/>
        </w:rPr>
        <w:t>).</w:t>
      </w:r>
      <w:r>
        <w:rPr>
          <w:spacing w:val="-1"/>
          <w:w w:val="110"/>
        </w:rPr>
        <w:t> </w:t>
      </w:r>
      <w:r>
        <w:rPr>
          <w:w w:val="110"/>
        </w:rPr>
        <w:t>In the VR</w:t>
      </w:r>
      <w:r>
        <w:rPr>
          <w:spacing w:val="-1"/>
          <w:w w:val="110"/>
        </w:rPr>
        <w:t> </w:t>
      </w:r>
      <w:r>
        <w:rPr>
          <w:w w:val="110"/>
        </w:rPr>
        <w:t>literature, a</w:t>
      </w:r>
      <w:r>
        <w:rPr>
          <w:spacing w:val="-1"/>
          <w:w w:val="110"/>
        </w:rPr>
        <w:t> </w:t>
      </w:r>
      <w:r>
        <w:rPr>
          <w:w w:val="110"/>
        </w:rPr>
        <w:t>common theme</w:t>
      </w:r>
      <w:r>
        <w:rPr>
          <w:spacing w:val="-1"/>
          <w:w w:val="110"/>
        </w:rPr>
        <w:t> </w:t>
      </w:r>
      <w:r>
        <w:rPr>
          <w:w w:val="110"/>
        </w:rPr>
        <w:t>that has been raised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physical</w:t>
      </w:r>
      <w:r>
        <w:rPr>
          <w:spacing w:val="-11"/>
          <w:w w:val="110"/>
        </w:rPr>
        <w:t> </w:t>
      </w:r>
      <w:r>
        <w:rPr>
          <w:w w:val="110"/>
        </w:rPr>
        <w:t>discomfort</w:t>
      </w:r>
      <w:r>
        <w:rPr>
          <w:spacing w:val="-10"/>
          <w:w w:val="110"/>
        </w:rPr>
        <w:t> </w:t>
      </w:r>
      <w:r>
        <w:rPr>
          <w:w w:val="110"/>
        </w:rPr>
        <w:t>(i.e.,</w:t>
      </w:r>
      <w:r>
        <w:rPr>
          <w:spacing w:val="-11"/>
          <w:w w:val="110"/>
        </w:rPr>
        <w:t> </w:t>
      </w:r>
      <w:r>
        <w:rPr>
          <w:w w:val="110"/>
        </w:rPr>
        <w:t>nausea,</w:t>
      </w:r>
      <w:r>
        <w:rPr>
          <w:spacing w:val="-11"/>
          <w:w w:val="110"/>
        </w:rPr>
        <w:t> </w:t>
      </w:r>
      <w:r>
        <w:rPr>
          <w:w w:val="110"/>
        </w:rPr>
        <w:t>motion</w:t>
      </w:r>
      <w:r>
        <w:rPr>
          <w:spacing w:val="-10"/>
          <w:w w:val="110"/>
        </w:rPr>
        <w:t> </w:t>
      </w:r>
      <w:r>
        <w:rPr>
          <w:w w:val="110"/>
        </w:rPr>
        <w:t>sickness)</w:t>
      </w:r>
      <w:r>
        <w:rPr>
          <w:spacing w:val="-10"/>
          <w:w w:val="110"/>
        </w:rPr>
        <w:t> </w:t>
      </w:r>
      <w:r>
        <w:rPr>
          <w:w w:val="110"/>
        </w:rPr>
        <w:t>experienced by</w:t>
      </w:r>
      <w:r>
        <w:rPr>
          <w:w w:val="110"/>
        </w:rPr>
        <w:t> users (</w:t>
      </w:r>
      <w:hyperlink w:history="true" w:anchor="_bookmark14">
        <w:r>
          <w:rPr>
            <w:color w:val="2196D1"/>
            <w:w w:val="110"/>
          </w:rPr>
          <w:t>Jensen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Konradsen, 2018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21">
        <w:r>
          <w:rPr>
            <w:color w:val="2196D1"/>
            <w:w w:val="110"/>
          </w:rPr>
          <w:t>Radianti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2020</w:t>
        </w:r>
      </w:hyperlink>
      <w:r>
        <w:rPr>
          <w:w w:val="110"/>
        </w:rPr>
        <w:t>; </w:t>
      </w:r>
      <w:hyperlink w:history="true" w:anchor="_bookmark23">
        <w:r>
          <w:rPr>
            <w:color w:val="2196D1"/>
            <w:w w:val="110"/>
          </w:rPr>
          <w:t>Suh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23">
        <w:r>
          <w:rPr>
            <w:color w:val="2196D1"/>
            <w:w w:val="110"/>
          </w:rPr>
          <w:t>Prophet, 2018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left="131" w:right="109" w:firstLine="239"/>
      </w:pPr>
      <w:r>
        <w:rPr>
          <w:w w:val="110"/>
        </w:rPr>
        <w:t>Finally, there were mixed opinions about the 360 video, which is a non-immersive method of VR; some found it was more interesting and accessible, while others stated</w:t>
      </w:r>
      <w:r>
        <w:rPr>
          <w:w w:val="110"/>
        </w:rPr>
        <w:t> that it may</w:t>
      </w:r>
      <w:r>
        <w:rPr>
          <w:w w:val="110"/>
        </w:rPr>
        <w:t> not enhance learning as compared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traditional</w:t>
      </w:r>
      <w:r>
        <w:rPr>
          <w:w w:val="110"/>
        </w:rPr>
        <w:t> video.</w:t>
      </w:r>
      <w:r>
        <w:rPr>
          <w:w w:val="110"/>
        </w:rPr>
        <w:t> This</w:t>
      </w:r>
      <w:r>
        <w:rPr>
          <w:w w:val="110"/>
        </w:rPr>
        <w:t> supports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that</w:t>
      </w:r>
      <w:r>
        <w:rPr>
          <w:w w:val="110"/>
        </w:rPr>
        <w:t> level</w:t>
      </w:r>
      <w:r>
        <w:rPr>
          <w:w w:val="110"/>
        </w:rPr>
        <w:t> of immersion</w:t>
      </w:r>
      <w:r>
        <w:rPr>
          <w:w w:val="110"/>
        </w:rPr>
        <w:t> is an important factor to consider in the use of VR. It also raises an important question to consider, which is the content available for VR</w:t>
      </w:r>
      <w:r>
        <w:rPr>
          <w:w w:val="110"/>
        </w:rPr>
        <w:t> use. Presently, most VR</w:t>
      </w:r>
      <w:r>
        <w:rPr>
          <w:w w:val="110"/>
        </w:rPr>
        <w:t> simulations available</w:t>
      </w:r>
      <w:r>
        <w:rPr>
          <w:w w:val="110"/>
        </w:rPr>
        <w:t> are designed for self-learning,</w:t>
      </w:r>
      <w:r>
        <w:rPr>
          <w:spacing w:val="-7"/>
          <w:w w:val="110"/>
        </w:rPr>
        <w:t> </w:t>
      </w:r>
      <w:r>
        <w:rPr>
          <w:w w:val="110"/>
        </w:rPr>
        <w:t>meaning</w:t>
      </w:r>
      <w:r>
        <w:rPr>
          <w:spacing w:val="-8"/>
          <w:w w:val="110"/>
        </w:rPr>
        <w:t> </w:t>
      </w:r>
      <w:r>
        <w:rPr>
          <w:w w:val="110"/>
        </w:rPr>
        <w:t>content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provided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VR</w:t>
      </w:r>
      <w:r>
        <w:rPr>
          <w:spacing w:val="-7"/>
          <w:w w:val="110"/>
        </w:rPr>
        <w:t> </w:t>
      </w:r>
      <w:r>
        <w:rPr>
          <w:w w:val="110"/>
        </w:rPr>
        <w:t>producers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14">
        <w:r>
          <w:rPr>
            <w:color w:val="2196D1"/>
            <w:w w:val="110"/>
          </w:rPr>
          <w:t>Jensen</w:t>
        </w:r>
      </w:hyperlink>
      <w:r>
        <w:rPr>
          <w:color w:val="2196D1"/>
          <w:w w:val="110"/>
        </w:rPr>
        <w:t> </w:t>
      </w:r>
      <w:hyperlink w:history="true" w:anchor="_bookmark14">
        <w:r>
          <w:rPr>
            <w:color w:val="2196D1"/>
            <w:w w:val="110"/>
          </w:rPr>
          <w:t>&amp; Konradsen, 2018</w:t>
        </w:r>
      </w:hyperlink>
      <w:r>
        <w:rPr>
          <w:w w:val="110"/>
        </w:rPr>
        <w:t>). As the profession of occupational therapy places importance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uniqueness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follows</w:t>
      </w:r>
      <w:r>
        <w:rPr>
          <w:spacing w:val="40"/>
          <w:w w:val="110"/>
        </w:rPr>
        <w:t> </w:t>
      </w:r>
      <w:r>
        <w:rPr>
          <w:w w:val="110"/>
        </w:rPr>
        <w:t>a client-centered</w:t>
      </w:r>
      <w:r>
        <w:rPr>
          <w:w w:val="110"/>
        </w:rPr>
        <w:t> philosophy of</w:t>
      </w:r>
      <w:r>
        <w:rPr>
          <w:w w:val="110"/>
        </w:rPr>
        <w:t> practice, the use</w:t>
      </w:r>
      <w:r>
        <w:rPr>
          <w:w w:val="110"/>
        </w:rPr>
        <w:t> of VR</w:t>
      </w:r>
      <w:r>
        <w:rPr>
          <w:w w:val="110"/>
        </w:rPr>
        <w:t> for occupational therapy education may be more relevant if educators can create their own</w:t>
      </w:r>
      <w:r>
        <w:rPr>
          <w:spacing w:val="-13"/>
          <w:w w:val="110"/>
        </w:rPr>
        <w:t> </w:t>
      </w:r>
      <w:r>
        <w:rPr>
          <w:w w:val="110"/>
        </w:rPr>
        <w:t>content,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promising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non-immersive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methods like 360 videos (</w:t>
      </w:r>
      <w:hyperlink w:history="true" w:anchor="_bookmark10">
        <w:r>
          <w:rPr>
            <w:color w:val="2196D1"/>
            <w:w w:val="110"/>
          </w:rPr>
          <w:t>Grant et al., 2021</w:t>
        </w:r>
      </w:hyperlink>
      <w:r>
        <w:rPr>
          <w:w w:val="110"/>
        </w:rPr>
        <w:t>). Overall, regardless of the mode of VR,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focus</w:t>
      </w:r>
      <w:r>
        <w:rPr>
          <w:spacing w:val="18"/>
          <w:w w:val="110"/>
        </w:rPr>
        <w:t> </w:t>
      </w:r>
      <w:r>
        <w:rPr>
          <w:w w:val="110"/>
        </w:rPr>
        <w:t>should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technology,</w:t>
      </w:r>
      <w:r>
        <w:rPr>
          <w:spacing w:val="19"/>
          <w:w w:val="110"/>
        </w:rPr>
        <w:t> </w:t>
      </w:r>
      <w:r>
        <w:rPr>
          <w:w w:val="110"/>
        </w:rPr>
        <w:t>but</w:t>
      </w:r>
      <w:r>
        <w:rPr>
          <w:spacing w:val="18"/>
          <w:w w:val="110"/>
        </w:rPr>
        <w:t> </w:t>
      </w:r>
      <w:r>
        <w:rPr>
          <w:w w:val="110"/>
        </w:rPr>
        <w:t>rather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use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06" w:lineRule="auto"/>
        <w:ind w:left="131" w:right="110"/>
      </w:pPr>
      <w:r>
        <w:rPr>
          <w:w w:val="110"/>
        </w:rPr>
        <w:t>simulations</w:t>
      </w:r>
      <w:r>
        <w:rPr>
          <w:w w:val="110"/>
        </w:rPr>
        <w:t> to enable</w:t>
      </w:r>
      <w:r>
        <w:rPr>
          <w:w w:val="110"/>
        </w:rPr>
        <w:t> learning</w:t>
      </w:r>
      <w:r>
        <w:rPr>
          <w:w w:val="110"/>
        </w:rPr>
        <w:t> and provide opportunities</w:t>
      </w:r>
      <w:r>
        <w:rPr>
          <w:w w:val="110"/>
        </w:rPr>
        <w:t> to </w:t>
      </w:r>
      <w:r>
        <w:rPr>
          <w:rFonts w:ascii="STIX" w:hAnsi="STIX"/>
          <w:w w:val="110"/>
        </w:rPr>
        <w:t>“</w:t>
      </w:r>
      <w:r>
        <w:rPr>
          <w:w w:val="110"/>
        </w:rPr>
        <w:t>learn </w:t>
      </w:r>
      <w:r>
        <w:rPr>
          <w:w w:val="110"/>
        </w:rPr>
        <w:t>by </w:t>
      </w:r>
      <w:r>
        <w:rPr>
          <w:spacing w:val="-2"/>
          <w:w w:val="110"/>
        </w:rPr>
        <w:t>doing</w:t>
      </w:r>
      <w:r>
        <w:rPr>
          <w:rFonts w:ascii="STIX" w:hAnsi="STIX"/>
          <w:spacing w:val="-2"/>
          <w:w w:val="110"/>
        </w:rPr>
        <w:t>”</w:t>
      </w:r>
      <w:r>
        <w:rPr>
          <w:spacing w:val="-2"/>
          <w:w w:val="110"/>
        </w:rPr>
        <w:t>.</w:t>
      </w:r>
    </w:p>
    <w:p>
      <w:pPr>
        <w:pStyle w:val="BodyText"/>
        <w:spacing w:line="273" w:lineRule="auto"/>
        <w:ind w:left="131" w:right="109" w:firstLine="239"/>
      </w:pPr>
      <w:r>
        <w:rPr>
          <w:w w:val="110"/>
        </w:rPr>
        <w:t>These</w:t>
      </w:r>
      <w:r>
        <w:rPr>
          <w:w w:val="110"/>
        </w:rPr>
        <w:t> findings</w:t>
      </w:r>
      <w:r>
        <w:rPr>
          <w:w w:val="110"/>
        </w:rPr>
        <w:t> contribute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growing</w:t>
      </w:r>
      <w:r>
        <w:rPr>
          <w:w w:val="110"/>
        </w:rPr>
        <w:t> base</w:t>
      </w:r>
      <w:r>
        <w:rPr>
          <w:w w:val="110"/>
        </w:rPr>
        <w:t> of</w:t>
      </w:r>
      <w:r>
        <w:rPr>
          <w:w w:val="110"/>
        </w:rPr>
        <w:t> evidence that virtual reality has promise and potential as a pedagogical tool in medical education (</w:t>
      </w:r>
      <w:hyperlink w:history="true" w:anchor="_bookmark21">
        <w:r>
          <w:rPr>
            <w:color w:val="2196D1"/>
            <w:w w:val="110"/>
          </w:rPr>
          <w:t>Radianti et al., 2020</w:t>
        </w:r>
      </w:hyperlink>
      <w:r>
        <w:rPr>
          <w:w w:val="110"/>
        </w:rPr>
        <w:t>; </w:t>
      </w:r>
      <w:hyperlink w:history="true" w:anchor="_bookmark26">
        <w:r>
          <w:rPr>
            <w:color w:val="2196D1"/>
            <w:w w:val="110"/>
          </w:rPr>
          <w:t>Wong et al., 2018</w:t>
        </w:r>
      </w:hyperlink>
      <w:r>
        <w:rPr>
          <w:w w:val="110"/>
        </w:rPr>
        <w:t>). </w:t>
      </w:r>
      <w:r>
        <w:rPr>
          <w:w w:val="110"/>
        </w:rPr>
        <w:t>However future</w:t>
      </w:r>
      <w:r>
        <w:rPr>
          <w:spacing w:val="21"/>
          <w:w w:val="110"/>
        </w:rPr>
        <w:t> </w:t>
      </w:r>
      <w:r>
        <w:rPr>
          <w:w w:val="110"/>
        </w:rPr>
        <w:t>studies</w:t>
      </w:r>
      <w:r>
        <w:rPr>
          <w:spacing w:val="22"/>
          <w:w w:val="110"/>
        </w:rPr>
        <w:t> </w:t>
      </w:r>
      <w:r>
        <w:rPr>
          <w:w w:val="110"/>
        </w:rPr>
        <w:t>need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expand</w:t>
      </w:r>
      <w:r>
        <w:rPr>
          <w:spacing w:val="22"/>
          <w:w w:val="110"/>
        </w:rPr>
        <w:t> </w:t>
      </w:r>
      <w:r>
        <w:rPr>
          <w:w w:val="110"/>
        </w:rPr>
        <w:t>beyond</w:t>
      </w:r>
      <w:r>
        <w:rPr>
          <w:spacing w:val="22"/>
          <w:w w:val="110"/>
        </w:rPr>
        <w:t> </w:t>
      </w:r>
      <w:r>
        <w:rPr>
          <w:w w:val="110"/>
        </w:rPr>
        <w:t>pilot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conceptual</w:t>
      </w:r>
      <w:r>
        <w:rPr>
          <w:spacing w:val="20"/>
          <w:w w:val="110"/>
        </w:rPr>
        <w:t> </w:t>
      </w:r>
      <w:r>
        <w:rPr>
          <w:w w:val="110"/>
        </w:rPr>
        <w:t>(</w:t>
      </w:r>
      <w:hyperlink w:history="true" w:anchor="_bookmark21">
        <w:r>
          <w:rPr>
            <w:color w:val="2196D1"/>
            <w:w w:val="110"/>
          </w:rPr>
          <w:t>Radianti</w:t>
        </w:r>
      </w:hyperlink>
      <w:r>
        <w:rPr>
          <w:color w:val="2196D1"/>
          <w:w w:val="110"/>
        </w:rPr>
        <w:t> </w:t>
      </w:r>
      <w:hyperlink w:history="true" w:anchor="_bookmark21">
        <w:r>
          <w:rPr>
            <w:color w:val="2196D1"/>
            <w:w w:val="110"/>
          </w:rPr>
          <w:t>et al., 2020</w:t>
        </w:r>
      </w:hyperlink>
      <w:r>
        <w:rPr>
          <w:w w:val="110"/>
        </w:rPr>
        <w:t>) and begin to measure effectiveness (</w:t>
      </w:r>
      <w:hyperlink w:history="true" w:anchor="_bookmark16">
        <w:r>
          <w:rPr>
            <w:color w:val="2196D1"/>
            <w:w w:val="110"/>
          </w:rPr>
          <w:t>Kim et al., 2021</w:t>
        </w:r>
      </w:hyperlink>
      <w:r>
        <w:rPr>
          <w:w w:val="110"/>
        </w:rPr>
        <w:t>) and begin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test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hypothesis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innovation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superior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traditional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91"/>
        <w:ind w:left="131"/>
        <w:jc w:val="left"/>
      </w:pPr>
      <w:r>
        <w:rPr>
          <w:w w:val="110"/>
        </w:rPr>
        <w:t>teaching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methods.</w:t>
      </w:r>
    </w:p>
    <w:p>
      <w:pPr>
        <w:pStyle w:val="BodyText"/>
        <w:spacing w:before="182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1 Limitations" w:id="18"/>
      <w:bookmarkEnd w:id="18"/>
      <w:r>
        <w:rPr/>
      </w:r>
      <w:r>
        <w:rPr>
          <w:i/>
          <w:spacing w:val="-2"/>
          <w:sz w:val="16"/>
        </w:rPr>
        <w:t>Limitations</w:t>
      </w:r>
    </w:p>
    <w:p>
      <w:pPr>
        <w:pStyle w:val="BodyText"/>
        <w:spacing w:before="50"/>
        <w:jc w:val="left"/>
        <w:rPr>
          <w:i/>
        </w:rPr>
      </w:pPr>
    </w:p>
    <w:p>
      <w:pPr>
        <w:pStyle w:val="BodyText"/>
        <w:spacing w:line="273" w:lineRule="auto" w:before="1"/>
        <w:ind w:left="131" w:right="38" w:firstLine="239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limitations</w:t>
      </w:r>
      <w:r>
        <w:rPr>
          <w:w w:val="110"/>
        </w:rPr>
        <w:t> that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noted</w:t>
      </w:r>
      <w:r>
        <w:rPr>
          <w:w w:val="110"/>
        </w:rPr>
        <w:t> when</w:t>
      </w:r>
      <w:r>
        <w:rPr>
          <w:w w:val="110"/>
        </w:rPr>
        <w:t> considering</w:t>
      </w:r>
      <w:r>
        <w:rPr>
          <w:w w:val="110"/>
        </w:rPr>
        <w:t> </w:t>
      </w:r>
      <w:r>
        <w:rPr>
          <w:w w:val="110"/>
        </w:rPr>
        <w:t>the findings</w:t>
      </w:r>
      <w:r>
        <w:rPr>
          <w:w w:val="110"/>
        </w:rPr>
        <w:t> within</w:t>
      </w:r>
      <w:r>
        <w:rPr>
          <w:w w:val="110"/>
        </w:rPr>
        <w:t> this</w:t>
      </w:r>
      <w:r>
        <w:rPr>
          <w:w w:val="110"/>
        </w:rPr>
        <w:t> study.</w:t>
      </w:r>
      <w:r>
        <w:rPr>
          <w:w w:val="110"/>
        </w:rPr>
        <w:t> Most</w:t>
      </w:r>
      <w:r>
        <w:rPr>
          <w:w w:val="110"/>
        </w:rPr>
        <w:t> specifically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small</w:t>
      </w:r>
      <w:r>
        <w:rPr>
          <w:w w:val="110"/>
        </w:rPr>
        <w:t> sample</w:t>
      </w:r>
      <w:r>
        <w:rPr>
          <w:w w:val="110"/>
        </w:rPr>
        <w:t> size. With</w:t>
      </w:r>
      <w:r>
        <w:rPr>
          <w:w w:val="110"/>
        </w:rPr>
        <w:t> a</w:t>
      </w:r>
      <w:r>
        <w:rPr>
          <w:w w:val="110"/>
        </w:rPr>
        <w:t> participant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approximately</w:t>
      </w:r>
      <w:r>
        <w:rPr>
          <w:w w:val="110"/>
        </w:rPr>
        <w:t> 20%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cannot</w:t>
      </w:r>
      <w:r>
        <w:rPr>
          <w:w w:val="110"/>
        </w:rPr>
        <w:t> be seen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representative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entire</w:t>
      </w:r>
      <w:r>
        <w:rPr>
          <w:spacing w:val="-10"/>
          <w:w w:val="110"/>
        </w:rPr>
        <w:t> </w:t>
      </w:r>
      <w:r>
        <w:rPr>
          <w:w w:val="110"/>
        </w:rPr>
        <w:t>class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student</w:t>
      </w:r>
      <w:r>
        <w:rPr>
          <w:spacing w:val="-10"/>
          <w:w w:val="110"/>
        </w:rPr>
        <w:t> </w:t>
      </w:r>
      <w:r>
        <w:rPr>
          <w:w w:val="110"/>
        </w:rPr>
        <w:t>population.</w:t>
      </w:r>
      <w:r>
        <w:rPr>
          <w:spacing w:val="-9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to this, there is significant response bias, as students who chose to partic- ipate in the study may have already had a strong interest or previous </w:t>
      </w:r>
      <w:r>
        <w:rPr/>
        <w:t>experience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VR</w:t>
      </w:r>
      <w:r>
        <w:rPr>
          <w:spacing w:val="25"/>
        </w:rPr>
        <w:t> </w:t>
      </w:r>
      <w:r>
        <w:rPr/>
        <w:t>technology.</w:t>
      </w:r>
      <w:r>
        <w:rPr>
          <w:spacing w:val="25"/>
        </w:rPr>
        <w:t> </w:t>
      </w:r>
      <w:r>
        <w:rPr/>
        <w:t>Additionally,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study</w:t>
      </w:r>
      <w:r>
        <w:rPr>
          <w:spacing w:val="23"/>
        </w:rPr>
        <w:t> </w:t>
      </w:r>
      <w:r>
        <w:rPr/>
        <w:t>embraced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mix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pedagogies,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therefore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address impact on learning. Lastly, not all participants completed the final sur- vey,</w:t>
      </w:r>
      <w:r>
        <w:rPr>
          <w:w w:val="110"/>
        </w:rPr>
        <w:t> those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confounding</w:t>
      </w:r>
      <w:r>
        <w:rPr>
          <w:w w:val="110"/>
        </w:rPr>
        <w:t> variable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reliability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spacing w:val="-2"/>
          <w:w w:val="110"/>
        </w:rPr>
        <w:t>conclusions.</w:t>
      </w:r>
    </w:p>
    <w:p>
      <w:pPr>
        <w:pStyle w:val="BodyText"/>
        <w:spacing w:before="50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Conclusions" w:id="19"/>
      <w:bookmarkEnd w:id="19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43"/>
        <w:jc w:val="left"/>
        <w:rPr>
          <w:b/>
        </w:rPr>
      </w:pPr>
    </w:p>
    <w:p>
      <w:pPr>
        <w:pStyle w:val="BodyText"/>
        <w:spacing w:line="230" w:lineRule="auto"/>
        <w:ind w:left="131" w:right="38" w:firstLine="239"/>
      </w:pPr>
      <w:r>
        <w:rPr>
          <w:w w:val="110"/>
        </w:rPr>
        <w:t>This</w:t>
      </w:r>
      <w:r>
        <w:rPr>
          <w:w w:val="110"/>
        </w:rPr>
        <w:t> pilot</w:t>
      </w:r>
      <w:r>
        <w:rPr>
          <w:w w:val="110"/>
        </w:rPr>
        <w:t> research</w:t>
      </w:r>
      <w:r>
        <w:rPr>
          <w:w w:val="110"/>
        </w:rPr>
        <w:t> project</w:t>
      </w:r>
      <w:r>
        <w:rPr>
          <w:w w:val="110"/>
        </w:rPr>
        <w:t> sought</w:t>
      </w:r>
      <w:r>
        <w:rPr>
          <w:w w:val="110"/>
        </w:rPr>
        <w:t> to</w:t>
      </w:r>
      <w:r>
        <w:rPr>
          <w:w w:val="110"/>
        </w:rPr>
        <w:t> answer,</w:t>
      </w:r>
      <w:r>
        <w:rPr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how</w:t>
      </w:r>
      <w:r>
        <w:rPr>
          <w:w w:val="110"/>
        </w:rPr>
        <w:t> do</w:t>
      </w:r>
      <w:r>
        <w:rPr>
          <w:w w:val="110"/>
        </w:rPr>
        <w:t> </w:t>
      </w:r>
      <w:r>
        <w:rPr>
          <w:w w:val="110"/>
        </w:rPr>
        <w:t>students perceive that VR should be used within occupational therapy curricula after</w:t>
      </w:r>
      <w:r>
        <w:rPr>
          <w:w w:val="110"/>
        </w:rPr>
        <w:t> trialling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educational</w:t>
      </w:r>
      <w:r>
        <w:rPr>
          <w:w w:val="110"/>
        </w:rPr>
        <w:t> modules?</w:t>
      </w:r>
      <w:r>
        <w:rPr>
          <w:rFonts w:ascii="STIX" w:hAnsi="STIX"/>
          <w:w w:val="110"/>
        </w:rPr>
        <w:t>”</w:t>
      </w:r>
      <w:r>
        <w:rPr>
          <w:rFonts w:ascii="STIX" w:hAnsi="STIX"/>
          <w:w w:val="110"/>
        </w:rPr>
        <w:t> </w:t>
      </w:r>
      <w:r>
        <w:rPr>
          <w:w w:val="110"/>
        </w:rPr>
        <w:t>Findings</w:t>
      </w:r>
      <w:r>
        <w:rPr>
          <w:w w:val="110"/>
        </w:rPr>
        <w:t> showcased that students preferred</w:t>
      </w:r>
      <w:r>
        <w:rPr>
          <w:spacing w:val="-1"/>
          <w:w w:val="110"/>
        </w:rPr>
        <w:t> </w:t>
      </w:r>
      <w:r>
        <w:rPr>
          <w:w w:val="110"/>
        </w:rPr>
        <w:t>a higher level of immersion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interaction,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28"/>
        <w:ind w:left="131" w:right="38"/>
      </w:pPr>
      <w:r>
        <w:rPr>
          <w:w w:val="110"/>
        </w:rPr>
        <w:t>that the lower technological and less immersive learning </w:t>
      </w:r>
      <w:r>
        <w:rPr>
          <w:w w:val="110"/>
        </w:rPr>
        <w:t>opportunities were viewed less positively. Students shared that they would welcome future</w:t>
      </w:r>
      <w:r>
        <w:rPr>
          <w:spacing w:val="-10"/>
          <w:w w:val="110"/>
        </w:rPr>
        <w:t> </w:t>
      </w:r>
      <w:r>
        <w:rPr>
          <w:w w:val="110"/>
        </w:rPr>
        <w:t>VR</w:t>
      </w:r>
      <w:r>
        <w:rPr>
          <w:spacing w:val="-10"/>
          <w:w w:val="110"/>
        </w:rPr>
        <w:t> </w:t>
      </w:r>
      <w:r>
        <w:rPr>
          <w:w w:val="110"/>
        </w:rPr>
        <w:t>educational</w:t>
      </w:r>
      <w:r>
        <w:rPr>
          <w:spacing w:val="-10"/>
          <w:w w:val="110"/>
        </w:rPr>
        <w:t> </w:t>
      </w:r>
      <w:r>
        <w:rPr>
          <w:w w:val="110"/>
        </w:rPr>
        <w:t>solutions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learn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10"/>
          <w:w w:val="110"/>
        </w:rPr>
        <w:t> </w:t>
      </w:r>
      <w:r>
        <w:rPr>
          <w:w w:val="110"/>
        </w:rPr>
        <w:t>assessment,</w:t>
      </w:r>
      <w:r>
        <w:rPr>
          <w:spacing w:val="-11"/>
          <w:w w:val="110"/>
        </w:rPr>
        <w:t> </w:t>
      </w:r>
      <w:r>
        <w:rPr>
          <w:w w:val="110"/>
        </w:rPr>
        <w:t>anatomy</w:t>
      </w:r>
      <w:r>
        <w:rPr>
          <w:spacing w:val="-10"/>
          <w:w w:val="110"/>
        </w:rPr>
        <w:t> </w:t>
      </w:r>
      <w:r>
        <w:rPr>
          <w:w w:val="110"/>
        </w:rPr>
        <w:t>and musculoskeletal function, neuroanatomy and neurological foundations and</w:t>
      </w:r>
      <w:r>
        <w:rPr>
          <w:w w:val="110"/>
        </w:rPr>
        <w:t> for cases as a</w:t>
      </w:r>
      <w:r>
        <w:rPr>
          <w:w w:val="110"/>
        </w:rPr>
        <w:t> preparation for clinical</w:t>
      </w:r>
      <w:r>
        <w:rPr>
          <w:w w:val="110"/>
        </w:rPr>
        <w:t> fieldwork</w:t>
      </w:r>
      <w:r>
        <w:rPr>
          <w:w w:val="110"/>
        </w:rPr>
        <w:t> experiences. This work was undertaken to pilot a variety of technology and educational solutions</w:t>
      </w:r>
      <w:r>
        <w:rPr>
          <w:spacing w:val="-1"/>
          <w:w w:val="110"/>
        </w:rPr>
        <w:t> </w:t>
      </w:r>
      <w:r>
        <w:rPr>
          <w:w w:val="110"/>
        </w:rPr>
        <w:t>to inform</w:t>
      </w:r>
      <w:r>
        <w:rPr>
          <w:spacing w:val="-1"/>
          <w:w w:val="110"/>
        </w:rPr>
        <w:t> </w:t>
      </w:r>
      <w:r>
        <w:rPr>
          <w:w w:val="110"/>
        </w:rPr>
        <w:t>future</w:t>
      </w:r>
      <w:r>
        <w:rPr>
          <w:spacing w:val="-1"/>
          <w:w w:val="110"/>
        </w:rPr>
        <w:t> </w:t>
      </w:r>
      <w:r>
        <w:rPr>
          <w:w w:val="110"/>
        </w:rPr>
        <w:t>innovations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evaluations.</w:t>
      </w:r>
      <w:r>
        <w:rPr>
          <w:spacing w:val="-1"/>
          <w:w w:val="110"/>
        </w:rPr>
        <w:t> </w:t>
      </w:r>
      <w:r>
        <w:rPr>
          <w:w w:val="110"/>
        </w:rPr>
        <w:t>Future</w:t>
      </w:r>
      <w:r>
        <w:rPr>
          <w:spacing w:val="-1"/>
          <w:w w:val="110"/>
        </w:rPr>
        <w:t> </w:t>
      </w:r>
      <w:r>
        <w:rPr>
          <w:w w:val="110"/>
        </w:rPr>
        <w:t>research is required to evaluate the impact of a larger scale roll out of specific learning approaches.</w:t>
      </w:r>
    </w:p>
    <w:p>
      <w:pPr>
        <w:pStyle w:val="BodyText"/>
        <w:spacing w:before="51"/>
        <w:jc w:val="left"/>
      </w:pPr>
    </w:p>
    <w:p>
      <w:pPr>
        <w:pStyle w:val="Heading1"/>
      </w:pPr>
      <w:bookmarkStart w:name="Statements on open data and ethics" w:id="20"/>
      <w:bookmarkEnd w:id="20"/>
      <w:r>
        <w:rPr>
          <w:b w:val="0"/>
        </w:rPr>
      </w:r>
      <w:r>
        <w:rPr>
          <w:w w:val="110"/>
        </w:rPr>
        <w:t>Statements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open</w:t>
      </w:r>
      <w:r>
        <w:rPr>
          <w:spacing w:val="12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ethics</w:t>
      </w:r>
    </w:p>
    <w:p>
      <w:pPr>
        <w:pStyle w:val="BodyText"/>
        <w:spacing w:before="50"/>
        <w:jc w:val="left"/>
        <w:rPr>
          <w:b/>
        </w:rPr>
      </w:pPr>
    </w:p>
    <w:p>
      <w:pPr>
        <w:pStyle w:val="BodyText"/>
        <w:spacing w:line="273" w:lineRule="auto"/>
        <w:ind w:left="131" w:right="38" w:firstLine="239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participants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protected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hiding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personal</w:t>
      </w:r>
      <w:r>
        <w:rPr>
          <w:spacing w:val="-9"/>
          <w:w w:val="110"/>
        </w:rPr>
        <w:t> </w:t>
      </w:r>
      <w:r>
        <w:rPr>
          <w:w w:val="110"/>
        </w:rPr>
        <w:t>information in</w:t>
      </w:r>
      <w:r>
        <w:rPr>
          <w:w w:val="110"/>
        </w:rPr>
        <w:t> this</w:t>
      </w:r>
      <w:r>
        <w:rPr>
          <w:w w:val="110"/>
        </w:rPr>
        <w:t> study. They</w:t>
      </w:r>
      <w:r>
        <w:rPr>
          <w:w w:val="110"/>
        </w:rPr>
        <w:t> were voluntary</w:t>
      </w:r>
      <w:r>
        <w:rPr>
          <w:w w:val="110"/>
        </w:rPr>
        <w:t> and</w:t>
      </w:r>
      <w:r>
        <w:rPr>
          <w:w w:val="110"/>
        </w:rPr>
        <w:t> they</w:t>
      </w:r>
      <w:r>
        <w:rPr>
          <w:w w:val="110"/>
        </w:rPr>
        <w:t> knew that</w:t>
      </w:r>
      <w:r>
        <w:rPr>
          <w:w w:val="110"/>
        </w:rPr>
        <w:t> they</w:t>
      </w:r>
      <w:r>
        <w:rPr>
          <w:w w:val="110"/>
        </w:rPr>
        <w:t> could withdraw from the experiment at any time. The data can be provided upon requests by sending e-mails to the corresponding author.</w:t>
      </w:r>
    </w:p>
    <w:p>
      <w:pPr>
        <w:pStyle w:val="BodyText"/>
        <w:spacing w:before="54"/>
        <w:jc w:val="left"/>
      </w:pPr>
    </w:p>
    <w:p>
      <w:pPr>
        <w:pStyle w:val="Heading1"/>
      </w:pPr>
      <w:bookmarkStart w:name="Funding" w:id="21"/>
      <w:bookmarkEnd w:id="21"/>
      <w:r>
        <w:rPr>
          <w:b w:val="0"/>
        </w:rPr>
      </w:r>
      <w:r>
        <w:rPr>
          <w:spacing w:val="-2"/>
          <w:w w:val="110"/>
        </w:rPr>
        <w:t>Funding</w:t>
      </w:r>
    </w:p>
    <w:p>
      <w:pPr>
        <w:pStyle w:val="BodyText"/>
        <w:spacing w:before="49"/>
        <w:jc w:val="left"/>
        <w:rPr>
          <w:b/>
        </w:rPr>
      </w:pPr>
    </w:p>
    <w:p>
      <w:pPr>
        <w:pStyle w:val="BodyText"/>
        <w:spacing w:line="220" w:lineRule="auto" w:before="1"/>
        <w:ind w:left="131" w:right="38" w:firstLine="239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was</w:t>
      </w:r>
      <w:r>
        <w:rPr>
          <w:w w:val="110"/>
        </w:rPr>
        <w:t> supported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University</w:t>
      </w:r>
      <w:r>
        <w:rPr>
          <w:w w:val="110"/>
        </w:rPr>
        <w:t> of</w:t>
      </w:r>
      <w:r>
        <w:rPr>
          <w:w w:val="110"/>
        </w:rPr>
        <w:t> Toronto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</w:t>
      </w:r>
      <w:r>
        <w:rPr>
          <w:w w:val="110"/>
        </w:rPr>
        <w:t>Graduate Education Development Fund.</w:t>
      </w:r>
    </w:p>
    <w:p>
      <w:pPr>
        <w:pStyle w:val="BodyText"/>
        <w:jc w:val="left"/>
      </w:pPr>
    </w:p>
    <w:p>
      <w:pPr>
        <w:pStyle w:val="BodyText"/>
        <w:spacing w:before="1"/>
        <w:jc w:val="left"/>
      </w:pPr>
    </w:p>
    <w:p>
      <w:pPr>
        <w:pStyle w:val="Heading1"/>
      </w:pPr>
      <w:bookmarkStart w:name="Declaration of competing interest" w:id="22"/>
      <w:bookmarkEnd w:id="22"/>
      <w:r>
        <w:rPr>
          <w:b w:val="0"/>
        </w:rPr>
      </w:r>
      <w:r>
        <w:rPr>
          <w:w w:val="110"/>
        </w:rPr>
        <w:t>Declaration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jc w:val="left"/>
        <w:rPr>
          <w:b/>
        </w:rPr>
      </w:pPr>
    </w:p>
    <w:p>
      <w:pPr>
        <w:pStyle w:val="BodyText"/>
        <w:spacing w:line="273" w:lineRule="auto" w:before="1"/>
        <w:ind w:left="131" w:right="38" w:firstLine="239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financial</w:t>
      </w:r>
      <w:r>
        <w:rPr>
          <w:w w:val="110"/>
        </w:rPr>
        <w:t> interests/personal</w:t>
      </w:r>
      <w:r>
        <w:rPr>
          <w:w w:val="110"/>
        </w:rPr>
        <w:t> </w:t>
      </w:r>
      <w:r>
        <w:rPr>
          <w:w w:val="110"/>
        </w:rPr>
        <w:t>re- lationships which may be considered as potential competing interests: Andrea</w:t>
      </w:r>
      <w:r>
        <w:rPr>
          <w:spacing w:val="-8"/>
          <w:w w:val="110"/>
        </w:rPr>
        <w:t> </w:t>
      </w:r>
      <w:r>
        <w:rPr>
          <w:w w:val="110"/>
        </w:rPr>
        <w:t>Duncan</w:t>
      </w:r>
      <w:r>
        <w:rPr>
          <w:spacing w:val="-9"/>
          <w:w w:val="110"/>
        </w:rPr>
        <w:t> </w:t>
      </w:r>
      <w:r>
        <w:rPr>
          <w:w w:val="110"/>
        </w:rPr>
        <w:t>reports</w:t>
      </w:r>
      <w:r>
        <w:rPr>
          <w:spacing w:val="-9"/>
          <w:w w:val="110"/>
        </w:rPr>
        <w:t> </w:t>
      </w:r>
      <w:r>
        <w:rPr>
          <w:w w:val="110"/>
        </w:rPr>
        <w:t>financial</w:t>
      </w:r>
      <w:r>
        <w:rPr>
          <w:spacing w:val="-9"/>
          <w:w w:val="110"/>
        </w:rPr>
        <w:t> </w:t>
      </w:r>
      <w:r>
        <w:rPr>
          <w:w w:val="110"/>
        </w:rPr>
        <w:t>support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provided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University</w:t>
      </w:r>
      <w:r>
        <w:rPr>
          <w:spacing w:val="-9"/>
          <w:w w:val="110"/>
        </w:rPr>
        <w:t> </w:t>
      </w:r>
      <w:r>
        <w:rPr>
          <w:w w:val="110"/>
        </w:rPr>
        <w:t>of Toronto, Canada.</w:t>
      </w:r>
    </w:p>
    <w:p>
      <w:pPr>
        <w:pStyle w:val="BodyText"/>
        <w:spacing w:before="54"/>
        <w:jc w:val="left"/>
      </w:pPr>
    </w:p>
    <w:p>
      <w:pPr>
        <w:pStyle w:val="Heading1"/>
      </w:pPr>
      <w:bookmarkStart w:name="Acknowledgements" w:id="23"/>
      <w:bookmarkEnd w:id="23"/>
      <w:r>
        <w:rPr>
          <w:b w:val="0"/>
        </w:rPr>
      </w:r>
      <w:r>
        <w:rPr>
          <w:spacing w:val="-2"/>
          <w:w w:val="110"/>
        </w:rPr>
        <w:t>Acknowledgements</w:t>
      </w:r>
    </w:p>
    <w:p>
      <w:pPr>
        <w:pStyle w:val="BodyText"/>
        <w:spacing w:before="50"/>
        <w:jc w:val="left"/>
        <w:rPr>
          <w:b/>
        </w:rPr>
      </w:pPr>
    </w:p>
    <w:p>
      <w:pPr>
        <w:pStyle w:val="BodyText"/>
        <w:spacing w:line="273" w:lineRule="auto"/>
        <w:ind w:left="131" w:right="38" w:firstLine="239"/>
      </w:pPr>
      <w:r>
        <w:rPr>
          <w:w w:val="110"/>
        </w:rPr>
        <w:t>We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acknowledge</w:t>
      </w:r>
      <w:r>
        <w:rPr>
          <w:w w:val="110"/>
        </w:rPr>
        <w:t> Rob</w:t>
      </w:r>
      <w:r>
        <w:rPr>
          <w:w w:val="110"/>
        </w:rPr>
        <w:t> Page</w:t>
      </w:r>
      <w:r>
        <w:rPr>
          <w:w w:val="110"/>
        </w:rPr>
        <w:t> for</w:t>
      </w:r>
      <w:r>
        <w:rPr>
          <w:w w:val="110"/>
        </w:rPr>
        <w:t> his</w:t>
      </w:r>
      <w:r>
        <w:rPr>
          <w:w w:val="110"/>
        </w:rPr>
        <w:t> support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the technological set up and quick response when the technology was not functioning at the last minute.</w:t>
      </w:r>
    </w:p>
    <w:p>
      <w:pPr>
        <w:pStyle w:val="BodyText"/>
        <w:spacing w:before="54"/>
        <w:jc w:val="left"/>
      </w:pPr>
    </w:p>
    <w:p>
      <w:pPr>
        <w:pStyle w:val="Heading1"/>
      </w:pPr>
      <w:bookmarkStart w:name="Appendix A Supplementary data" w:id="24"/>
      <w:bookmarkEnd w:id="24"/>
      <w:r>
        <w:rPr>
          <w:b w:val="0"/>
        </w:rPr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38"/>
          <w:w w:val="110"/>
        </w:rPr>
        <w:t> </w:t>
      </w:r>
      <w:r>
        <w:rPr>
          <w:w w:val="110"/>
        </w:rPr>
        <w:t>Supplementary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2"/>
        <w:jc w:val="left"/>
        <w:rPr>
          <w:b/>
        </w:rPr>
      </w:pPr>
    </w:p>
    <w:p>
      <w:pPr>
        <w:pStyle w:val="BodyText"/>
        <w:spacing w:line="271" w:lineRule="auto"/>
        <w:ind w:left="131" w:right="38" w:firstLine="239"/>
      </w:pPr>
      <w:r>
        <w:rPr>
          <w:w w:val="110"/>
        </w:rPr>
        <w:t>Supplementary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4"/>
          <w:w w:val="110"/>
        </w:rPr>
        <w:t> </w:t>
      </w:r>
      <w:r>
        <w:rPr>
          <w:w w:val="110"/>
        </w:rPr>
        <w:t>online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hyperlink r:id="rId9">
        <w:r>
          <w:rPr>
            <w:color w:val="2196D1"/>
            <w:w w:val="110"/>
          </w:rPr>
          <w:t>https://doi.</w:t>
        </w:r>
      </w:hyperlink>
      <w:r>
        <w:rPr>
          <w:color w:val="2196D1"/>
          <w:w w:val="110"/>
        </w:rPr>
        <w:t> </w:t>
      </w:r>
      <w:hyperlink r:id="rId9">
        <w:r>
          <w:rPr>
            <w:color w:val="2196D1"/>
            <w:spacing w:val="-2"/>
            <w:w w:val="115"/>
          </w:rPr>
          <w:t>org/10.1016/j.cexr.2023.100039</w:t>
        </w:r>
      </w:hyperlink>
      <w:r>
        <w:rPr>
          <w:spacing w:val="-2"/>
          <w:w w:val="115"/>
        </w:rPr>
        <w:t>.</w:t>
      </w:r>
    </w:p>
    <w:p>
      <w:pPr>
        <w:pStyle w:val="Heading1"/>
        <w:spacing w:before="91"/>
      </w:pPr>
      <w:r>
        <w:rPr>
          <w:b w:val="0"/>
        </w:rPr>
        <w:br w:type="column"/>
      </w:r>
      <w:bookmarkStart w:name="References" w:id="25"/>
      <w:bookmarkEnd w:id="2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jc w:val="left"/>
        <w:rPr>
          <w:b/>
        </w:rPr>
      </w:pPr>
    </w:p>
    <w:p>
      <w:pPr>
        <w:spacing w:line="276" w:lineRule="auto" w:before="0"/>
        <w:ind w:left="371" w:right="151" w:hanging="240"/>
        <w:jc w:val="left"/>
        <w:rPr>
          <w:sz w:val="12"/>
        </w:rPr>
      </w:pPr>
      <w:bookmarkStart w:name="_bookmark5" w:id="26"/>
      <w:bookmarkEnd w:id="26"/>
      <w:r>
        <w:rPr/>
      </w:r>
      <w:r>
        <w:rPr>
          <w:w w:val="115"/>
          <w:sz w:val="12"/>
        </w:rPr>
        <w:t>Babb, J., Terry, N., &amp; Dana, K. (2013). The impact of platform on global video game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sales. </w:t>
      </w:r>
      <w:r>
        <w:rPr>
          <w:i/>
          <w:spacing w:val="-2"/>
          <w:w w:val="115"/>
          <w:sz w:val="12"/>
        </w:rPr>
        <w:t>International Business &amp; Economics Research Journal, 12</w:t>
      </w:r>
      <w:r>
        <w:rPr>
          <w:spacing w:val="-2"/>
          <w:w w:val="115"/>
          <w:sz w:val="12"/>
        </w:rPr>
        <w:t>(10), 1273. </w:t>
      </w:r>
      <w:hyperlink r:id="rId16">
        <w:r>
          <w:rPr>
            <w:color w:val="2196D1"/>
            <w:spacing w:val="-2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16">
        <w:r>
          <w:rPr>
            <w:color w:val="2196D1"/>
            <w:spacing w:val="-2"/>
            <w:w w:val="115"/>
            <w:sz w:val="12"/>
          </w:rPr>
          <w:t>org/10.19030/iber.v12i10.8136</w:t>
        </w:r>
      </w:hyperlink>
    </w:p>
    <w:p>
      <w:pPr>
        <w:spacing w:line="276" w:lineRule="auto" w:before="2"/>
        <w:ind w:left="371" w:right="0" w:hanging="240"/>
        <w:jc w:val="left"/>
        <w:rPr>
          <w:i/>
          <w:sz w:val="12"/>
        </w:rPr>
      </w:pPr>
      <w:bookmarkStart w:name="_bookmark6" w:id="27"/>
      <w:bookmarkEnd w:id="27"/>
      <w:r>
        <w:rPr/>
      </w:r>
      <w:r>
        <w:rPr>
          <w:w w:val="115"/>
          <w:sz w:val="12"/>
        </w:rPr>
        <w:t>Bennett, S., Rodger, S., Fitzgerald, C., &amp; Gibson, L. (2017). Simulation in </w:t>
      </w:r>
      <w:r>
        <w:rPr>
          <w:w w:val="115"/>
          <w:sz w:val="12"/>
        </w:rPr>
        <w:t>occupational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therapy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curricula: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review.</w:t>
      </w:r>
      <w:r>
        <w:rPr>
          <w:spacing w:val="-3"/>
          <w:w w:val="115"/>
          <w:sz w:val="12"/>
        </w:rPr>
        <w:t> </w:t>
      </w:r>
      <w:r>
        <w:rPr>
          <w:i/>
          <w:w w:val="115"/>
          <w:sz w:val="12"/>
        </w:rPr>
        <w:t>Australian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Occupational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Therapy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Journal,</w:t>
      </w:r>
      <w:r>
        <w:rPr>
          <w:i/>
          <w:spacing w:val="-2"/>
          <w:w w:val="115"/>
          <w:sz w:val="12"/>
        </w:rPr>
        <w:t> </w:t>
      </w:r>
      <w:r>
        <w:rPr>
          <w:i/>
          <w:spacing w:val="-7"/>
          <w:w w:val="115"/>
          <w:sz w:val="12"/>
        </w:rPr>
        <w:t>64</w:t>
      </w:r>
    </w:p>
    <w:p>
      <w:pPr>
        <w:spacing w:line="166" w:lineRule="exact" w:before="0"/>
        <w:ind w:left="371" w:right="0" w:firstLine="0"/>
        <w:jc w:val="left"/>
        <w:rPr>
          <w:sz w:val="12"/>
        </w:rPr>
      </w:pPr>
      <w:r>
        <w:rPr>
          <w:w w:val="120"/>
          <w:sz w:val="12"/>
        </w:rPr>
        <w:t>(4),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314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327.</w:t>
      </w:r>
      <w:r>
        <w:rPr>
          <w:spacing w:val="20"/>
          <w:w w:val="120"/>
          <w:sz w:val="12"/>
        </w:rPr>
        <w:t> </w:t>
      </w:r>
      <w:hyperlink r:id="rId17">
        <w:r>
          <w:rPr>
            <w:color w:val="2196D1"/>
            <w:w w:val="120"/>
            <w:sz w:val="12"/>
          </w:rPr>
          <w:t>https://doi.org/10.1111/1440-</w:t>
        </w:r>
        <w:r>
          <w:rPr>
            <w:color w:val="2196D1"/>
            <w:spacing w:val="-2"/>
            <w:w w:val="120"/>
            <w:sz w:val="12"/>
          </w:rPr>
          <w:t>1630.12372</w:t>
        </w:r>
      </w:hyperlink>
    </w:p>
    <w:p>
      <w:pPr>
        <w:spacing w:line="278" w:lineRule="auto" w:before="0"/>
        <w:ind w:left="371" w:right="151" w:hanging="240"/>
        <w:jc w:val="left"/>
        <w:rPr>
          <w:sz w:val="12"/>
        </w:rPr>
      </w:pPr>
      <w:bookmarkStart w:name="_bookmark7" w:id="28"/>
      <w:bookmarkEnd w:id="28"/>
      <w:r>
        <w:rPr/>
      </w:r>
      <w:r>
        <w:rPr>
          <w:w w:val="115"/>
          <w:sz w:val="12"/>
        </w:rPr>
        <w:t>Bertrand, P., Guegan, J., Robieux, L., McCall, C. A., &amp; Zenasni, F. (2018). 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empathy through virtual reality: Multiple strategies for training </w:t>
      </w:r>
      <w:r>
        <w:rPr>
          <w:w w:val="115"/>
          <w:sz w:val="12"/>
        </w:rPr>
        <w:t>empathy-related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abilities using body ownership illusions in embodied virtual reality. </w:t>
      </w:r>
      <w:r>
        <w:rPr>
          <w:i/>
          <w:w w:val="115"/>
          <w:sz w:val="12"/>
        </w:rPr>
        <w:t>Frontiers in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Robotics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AI,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5</w:t>
      </w:r>
      <w:r>
        <w:rPr>
          <w:w w:val="115"/>
          <w:sz w:val="12"/>
        </w:rPr>
        <w:t>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26.</w:t>
      </w:r>
      <w:r>
        <w:rPr>
          <w:spacing w:val="40"/>
          <w:w w:val="115"/>
          <w:sz w:val="12"/>
        </w:rPr>
        <w:t> </w:t>
      </w:r>
      <w:hyperlink r:id="rId18">
        <w:r>
          <w:rPr>
            <w:color w:val="2196D1"/>
            <w:w w:val="115"/>
            <w:sz w:val="12"/>
          </w:rPr>
          <w:t>https://doi.org/10.3389/frobt.2018.00026</w:t>
        </w:r>
      </w:hyperlink>
    </w:p>
    <w:p>
      <w:pPr>
        <w:spacing w:line="276" w:lineRule="auto" w:before="0"/>
        <w:ind w:left="371" w:right="149" w:hanging="240"/>
        <w:jc w:val="left"/>
        <w:rPr>
          <w:sz w:val="12"/>
        </w:rPr>
      </w:pPr>
      <w:bookmarkStart w:name="_bookmark8" w:id="29"/>
      <w:bookmarkEnd w:id="29"/>
      <w:r>
        <w:rPr/>
      </w:r>
      <w:r>
        <w:rPr>
          <w:w w:val="115"/>
          <w:sz w:val="12"/>
        </w:rPr>
        <w:t>Elmqaddem, N. (2019). Augmented reality and virtual reality in education. Myth or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reality? </w:t>
      </w:r>
      <w:r>
        <w:rPr>
          <w:i/>
          <w:w w:val="110"/>
          <w:sz w:val="12"/>
        </w:rPr>
        <w:t>International Journal of Emerging Technologies in Learning (IJET), 14</w:t>
      </w:r>
      <w:r>
        <w:rPr>
          <w:w w:val="110"/>
          <w:sz w:val="12"/>
        </w:rPr>
        <w:t>, 234.</w:t>
      </w:r>
      <w:r>
        <w:rPr>
          <w:spacing w:val="40"/>
          <w:w w:val="115"/>
          <w:sz w:val="12"/>
        </w:rPr>
        <w:t> </w:t>
      </w:r>
      <w:hyperlink r:id="rId19">
        <w:r>
          <w:rPr>
            <w:color w:val="2196D1"/>
            <w:w w:val="115"/>
            <w:sz w:val="12"/>
          </w:rPr>
          <w:t>https://doi.org/10.3991/ijet.v14i03.9289</w:t>
        </w:r>
      </w:hyperlink>
      <w:r>
        <w:rPr>
          <w:w w:val="115"/>
          <w:sz w:val="12"/>
        </w:rPr>
        <w:t>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03.</w:t>
      </w:r>
    </w:p>
    <w:p>
      <w:pPr>
        <w:spacing w:line="278" w:lineRule="auto" w:before="0"/>
        <w:ind w:left="371" w:right="0" w:hanging="240"/>
        <w:jc w:val="left"/>
        <w:rPr>
          <w:sz w:val="12"/>
        </w:rPr>
      </w:pPr>
      <w:bookmarkStart w:name="_bookmark9" w:id="30"/>
      <w:bookmarkEnd w:id="30"/>
      <w:r>
        <w:rPr/>
      </w:r>
      <w:r>
        <w:rPr>
          <w:w w:val="115"/>
          <w:sz w:val="12"/>
        </w:rPr>
        <w:t>Fussell, S. G., &amp; Truong, D. (2021). Accepting virtual reality for dynamic learning: 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extension of the technology acceptance model. </w:t>
      </w:r>
      <w:r>
        <w:rPr>
          <w:i/>
          <w:w w:val="115"/>
          <w:sz w:val="12"/>
        </w:rPr>
        <w:t>Interactive Learning Environments</w:t>
      </w:r>
      <w:r>
        <w:rPr>
          <w:w w:val="115"/>
          <w:sz w:val="12"/>
        </w:rPr>
        <w:t>,</w:t>
      </w:r>
    </w:p>
    <w:p>
      <w:pPr>
        <w:spacing w:line="164" w:lineRule="exact" w:before="0"/>
        <w:ind w:left="371" w:right="0" w:firstLine="0"/>
        <w:jc w:val="left"/>
        <w:rPr>
          <w:sz w:val="12"/>
        </w:rPr>
      </w:pPr>
      <w:r>
        <w:rPr>
          <w:w w:val="120"/>
          <w:sz w:val="12"/>
        </w:rPr>
        <w:t>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18.</w:t>
      </w:r>
      <w:r>
        <w:rPr>
          <w:spacing w:val="-5"/>
          <w:w w:val="120"/>
          <w:sz w:val="12"/>
        </w:rPr>
        <w:t> </w:t>
      </w:r>
      <w:hyperlink r:id="rId20">
        <w:r>
          <w:rPr>
            <w:color w:val="2196D1"/>
            <w:spacing w:val="-2"/>
            <w:w w:val="120"/>
            <w:sz w:val="12"/>
          </w:rPr>
          <w:t>https://doi.org/10.1080/10494820.2021.2009880</w:t>
        </w:r>
      </w:hyperlink>
    </w:p>
    <w:p>
      <w:pPr>
        <w:spacing w:line="132" w:lineRule="exact" w:before="0"/>
        <w:ind w:left="131" w:right="0" w:firstLine="0"/>
        <w:jc w:val="left"/>
        <w:rPr>
          <w:sz w:val="12"/>
        </w:rPr>
      </w:pPr>
      <w:bookmarkStart w:name="_bookmark10" w:id="31"/>
      <w:bookmarkEnd w:id="31"/>
      <w:r>
        <w:rPr/>
      </w:r>
      <w:r>
        <w:rPr>
          <w:w w:val="110"/>
          <w:sz w:val="12"/>
        </w:rPr>
        <w:t>Grant,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Thomas,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Y.,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Gossman,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P.,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Berragan,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L.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(2021).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use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simulation</w:t>
      </w:r>
      <w:r>
        <w:rPr>
          <w:spacing w:val="17"/>
          <w:w w:val="110"/>
          <w:sz w:val="12"/>
        </w:rPr>
        <w:t> </w:t>
      </w:r>
      <w:r>
        <w:rPr>
          <w:spacing w:val="-5"/>
          <w:w w:val="110"/>
          <w:sz w:val="12"/>
        </w:rPr>
        <w:t>in</w:t>
      </w:r>
    </w:p>
    <w:p>
      <w:pPr>
        <w:spacing w:line="256" w:lineRule="auto" w:before="16"/>
        <w:ind w:left="371" w:right="0" w:firstLine="0"/>
        <w:jc w:val="left"/>
        <w:rPr>
          <w:sz w:val="12"/>
        </w:rPr>
      </w:pPr>
      <w:r>
        <w:rPr>
          <w:w w:val="115"/>
          <w:sz w:val="12"/>
        </w:rPr>
        <w:t>occupational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therapy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education: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scoping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review.</w:t>
      </w:r>
      <w:r>
        <w:rPr>
          <w:spacing w:val="-4"/>
          <w:w w:val="115"/>
          <w:sz w:val="12"/>
        </w:rPr>
        <w:t> </w:t>
      </w:r>
      <w:r>
        <w:rPr>
          <w:i/>
          <w:w w:val="115"/>
          <w:sz w:val="12"/>
        </w:rPr>
        <w:t>Australian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Occupational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Therapy</w:t>
      </w:r>
      <w:r>
        <w:rPr>
          <w:i/>
          <w:spacing w:val="40"/>
          <w:w w:val="120"/>
          <w:sz w:val="12"/>
        </w:rPr>
        <w:t> </w:t>
      </w:r>
      <w:r>
        <w:rPr>
          <w:i/>
          <w:w w:val="120"/>
          <w:sz w:val="12"/>
        </w:rPr>
        <w:t>Journal, 68</w:t>
      </w:r>
      <w:r>
        <w:rPr>
          <w:w w:val="120"/>
          <w:sz w:val="12"/>
        </w:rPr>
        <w:t>(4), 345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356. </w:t>
      </w:r>
      <w:hyperlink r:id="rId21">
        <w:r>
          <w:rPr>
            <w:color w:val="2196D1"/>
            <w:w w:val="120"/>
            <w:sz w:val="12"/>
          </w:rPr>
          <w:t>https://doi.org/10.1111/1440-1630.12726</w:t>
        </w:r>
      </w:hyperlink>
    </w:p>
    <w:p>
      <w:pPr>
        <w:spacing w:line="115" w:lineRule="exact" w:before="0"/>
        <w:ind w:left="131" w:right="0" w:firstLine="0"/>
        <w:jc w:val="left"/>
        <w:rPr>
          <w:sz w:val="12"/>
        </w:rPr>
      </w:pPr>
      <w:bookmarkStart w:name="_bookmark11" w:id="32"/>
      <w:bookmarkEnd w:id="32"/>
      <w:r>
        <w:rPr/>
      </w:r>
      <w:r>
        <w:rPr>
          <w:w w:val="110"/>
          <w:sz w:val="12"/>
        </w:rPr>
        <w:t>Hanshaw,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L.,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Dickerson,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(2020).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fidelity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simulation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evaluation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studies</w:t>
      </w:r>
      <w:r>
        <w:rPr>
          <w:spacing w:val="19"/>
          <w:w w:val="110"/>
          <w:sz w:val="12"/>
        </w:rPr>
        <w:t> </w:t>
      </w:r>
      <w:r>
        <w:rPr>
          <w:spacing w:val="-5"/>
          <w:w w:val="110"/>
          <w:sz w:val="12"/>
        </w:rPr>
        <w:t>in</w:t>
      </w:r>
    </w:p>
    <w:p>
      <w:pPr>
        <w:spacing w:line="276" w:lineRule="auto" w:before="22"/>
        <w:ind w:left="371" w:right="0" w:firstLine="0"/>
        <w:jc w:val="left"/>
        <w:rPr>
          <w:sz w:val="12"/>
        </w:rPr>
      </w:pPr>
      <w:r>
        <w:rPr>
          <w:w w:val="115"/>
          <w:sz w:val="12"/>
        </w:rPr>
        <w:t>nursing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education: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literature.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Nurse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Education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Practice,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46</w:t>
      </w:r>
      <w:r>
        <w:rPr>
          <w:w w:val="115"/>
          <w:sz w:val="12"/>
        </w:rPr>
        <w:t>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102818.</w:t>
      </w:r>
      <w:r>
        <w:rPr>
          <w:spacing w:val="60"/>
          <w:w w:val="115"/>
          <w:sz w:val="12"/>
        </w:rPr>
        <w:t> </w:t>
      </w:r>
      <w:hyperlink r:id="rId22">
        <w:r>
          <w:rPr>
            <w:color w:val="2196D1"/>
            <w:w w:val="115"/>
            <w:sz w:val="12"/>
          </w:rPr>
          <w:t>https://doi.org/10.1016/j.nepr.2020.102818</w:t>
        </w:r>
      </w:hyperlink>
    </w:p>
    <w:p>
      <w:pPr>
        <w:spacing w:line="223" w:lineRule="auto" w:before="0"/>
        <w:ind w:left="371" w:right="149" w:hanging="240"/>
        <w:jc w:val="left"/>
        <w:rPr>
          <w:sz w:val="12"/>
        </w:rPr>
      </w:pPr>
      <w:bookmarkStart w:name="_bookmark12" w:id="33"/>
      <w:bookmarkEnd w:id="33"/>
      <w:r>
        <w:rPr/>
      </w:r>
      <w:r>
        <w:rPr>
          <w:w w:val="115"/>
          <w:sz w:val="12"/>
        </w:rPr>
        <w:t>Harrington, C. M., Kavanagh, D. O., Quinlan, J. F., Ryan, D., Dicker, P., O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Keeffe, D.,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Traynor,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&amp; Tierney, 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(2018).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 evaluation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trauma </w:t>
      </w:r>
      <w:r>
        <w:rPr>
          <w:spacing w:val="-2"/>
          <w:w w:val="115"/>
          <w:sz w:val="12"/>
        </w:rPr>
        <w:t>decision-</w:t>
      </w:r>
    </w:p>
    <w:p>
      <w:pPr>
        <w:spacing w:line="259" w:lineRule="auto" w:before="23"/>
        <w:ind w:left="371" w:right="0" w:firstLine="0"/>
        <w:jc w:val="left"/>
        <w:rPr>
          <w:sz w:val="12"/>
        </w:rPr>
      </w:pPr>
      <w:r>
        <w:rPr>
          <w:w w:val="115"/>
          <w:sz w:val="12"/>
        </w:rPr>
        <w:t>making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simulator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Oculus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reality.</w:t>
      </w:r>
      <w:r>
        <w:rPr>
          <w:spacing w:val="-1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American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Surgery,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215</w:t>
      </w:r>
      <w:r>
        <w:rPr>
          <w:w w:val="115"/>
          <w:sz w:val="12"/>
        </w:rPr>
        <w:t>(1),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42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47. </w:t>
      </w:r>
      <w:hyperlink r:id="rId23">
        <w:r>
          <w:rPr>
            <w:color w:val="2196D1"/>
            <w:w w:val="120"/>
            <w:sz w:val="12"/>
          </w:rPr>
          <w:t>https://doi.org/10.1016/j.amjsurg.2017.02.011</w:t>
        </w:r>
      </w:hyperlink>
    </w:p>
    <w:p>
      <w:pPr>
        <w:spacing w:line="112" w:lineRule="exact" w:before="0"/>
        <w:ind w:left="131" w:right="0" w:firstLine="0"/>
        <w:jc w:val="left"/>
        <w:rPr>
          <w:sz w:val="12"/>
        </w:rPr>
      </w:pPr>
      <w:bookmarkStart w:name="_bookmark13" w:id="34"/>
      <w:bookmarkEnd w:id="34"/>
      <w:r>
        <w:rPr/>
      </w:r>
      <w:r>
        <w:rPr>
          <w:w w:val="115"/>
          <w:sz w:val="12"/>
        </w:rPr>
        <w:t>Hsieh,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H.-F.,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Shannon,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(2005).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Three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approaches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qualitative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content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analysis.</w:t>
      </w:r>
    </w:p>
    <w:p>
      <w:pPr>
        <w:spacing w:line="175" w:lineRule="exact" w:before="11"/>
        <w:ind w:left="371" w:right="0" w:firstLine="0"/>
        <w:jc w:val="left"/>
        <w:rPr>
          <w:sz w:val="12"/>
        </w:rPr>
      </w:pPr>
      <w:r>
        <w:rPr>
          <w:i/>
          <w:w w:val="110"/>
          <w:sz w:val="12"/>
        </w:rPr>
        <w:t>Qualitative</w:t>
      </w:r>
      <w:r>
        <w:rPr>
          <w:i/>
          <w:spacing w:val="28"/>
          <w:w w:val="110"/>
          <w:sz w:val="12"/>
        </w:rPr>
        <w:t> </w:t>
      </w:r>
      <w:r>
        <w:rPr>
          <w:i/>
          <w:w w:val="110"/>
          <w:sz w:val="12"/>
        </w:rPr>
        <w:t>Health</w:t>
      </w:r>
      <w:r>
        <w:rPr>
          <w:i/>
          <w:spacing w:val="29"/>
          <w:w w:val="110"/>
          <w:sz w:val="12"/>
        </w:rPr>
        <w:t> </w:t>
      </w:r>
      <w:r>
        <w:rPr>
          <w:i/>
          <w:w w:val="110"/>
          <w:sz w:val="12"/>
        </w:rPr>
        <w:t>Research,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15</w:t>
      </w:r>
      <w:r>
        <w:rPr>
          <w:w w:val="110"/>
          <w:sz w:val="12"/>
        </w:rPr>
        <w:t>(9),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1277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1288.</w:t>
      </w:r>
      <w:r>
        <w:rPr>
          <w:spacing w:val="29"/>
          <w:w w:val="110"/>
          <w:sz w:val="12"/>
        </w:rPr>
        <w:t> </w:t>
      </w:r>
      <w:hyperlink r:id="rId24">
        <w:r>
          <w:rPr>
            <w:color w:val="2196D1"/>
            <w:spacing w:val="-2"/>
            <w:w w:val="110"/>
            <w:sz w:val="12"/>
          </w:rPr>
          <w:t>https://doi.org/10.1177/</w:t>
        </w:r>
      </w:hyperlink>
    </w:p>
    <w:p>
      <w:pPr>
        <w:spacing w:line="132" w:lineRule="exact" w:before="0"/>
        <w:ind w:left="371" w:right="0" w:firstLine="0"/>
        <w:jc w:val="left"/>
        <w:rPr>
          <w:sz w:val="12"/>
        </w:rPr>
      </w:pPr>
      <w:hyperlink r:id="rId24">
        <w:r>
          <w:rPr>
            <w:color w:val="2196D1"/>
            <w:spacing w:val="-2"/>
            <w:w w:val="120"/>
            <w:sz w:val="12"/>
          </w:rPr>
          <w:t>1049732305276687</w:t>
        </w:r>
      </w:hyperlink>
    </w:p>
    <w:p>
      <w:pPr>
        <w:spacing w:line="276" w:lineRule="auto" w:before="22"/>
        <w:ind w:left="371" w:right="0" w:hanging="240"/>
        <w:jc w:val="left"/>
        <w:rPr>
          <w:sz w:val="12"/>
        </w:rPr>
      </w:pPr>
      <w:bookmarkStart w:name="_bookmark14" w:id="35"/>
      <w:bookmarkEnd w:id="35"/>
      <w:r>
        <w:rPr/>
      </w:r>
      <w:r>
        <w:rPr>
          <w:w w:val="110"/>
          <w:sz w:val="12"/>
        </w:rPr>
        <w:t>Jensen,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L.,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Konradsen,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F.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(2018).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review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use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virtual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reality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head-mounted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displays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education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training.</w:t>
      </w:r>
      <w:r>
        <w:rPr>
          <w:spacing w:val="33"/>
          <w:w w:val="110"/>
          <w:sz w:val="12"/>
        </w:rPr>
        <w:t> </w:t>
      </w:r>
      <w:r>
        <w:rPr>
          <w:i/>
          <w:w w:val="110"/>
          <w:sz w:val="12"/>
        </w:rPr>
        <w:t>Education</w:t>
      </w:r>
      <w:r>
        <w:rPr>
          <w:i/>
          <w:spacing w:val="33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33"/>
          <w:w w:val="110"/>
          <w:sz w:val="12"/>
        </w:rPr>
        <w:t> </w:t>
      </w:r>
      <w:r>
        <w:rPr>
          <w:i/>
          <w:w w:val="110"/>
          <w:sz w:val="12"/>
        </w:rPr>
        <w:t>Information</w:t>
      </w:r>
      <w:r>
        <w:rPr>
          <w:i/>
          <w:spacing w:val="31"/>
          <w:w w:val="110"/>
          <w:sz w:val="12"/>
        </w:rPr>
        <w:t> </w:t>
      </w:r>
      <w:r>
        <w:rPr>
          <w:i/>
          <w:w w:val="110"/>
          <w:sz w:val="12"/>
        </w:rPr>
        <w:t>Technologies,</w:t>
      </w:r>
      <w:r>
        <w:rPr>
          <w:i/>
          <w:spacing w:val="34"/>
          <w:w w:val="110"/>
          <w:sz w:val="12"/>
        </w:rPr>
        <w:t> </w:t>
      </w:r>
      <w:r>
        <w:rPr>
          <w:i/>
          <w:w w:val="110"/>
          <w:sz w:val="12"/>
        </w:rPr>
        <w:t>23</w:t>
      </w:r>
      <w:r>
        <w:rPr>
          <w:w w:val="110"/>
          <w:sz w:val="12"/>
        </w:rPr>
        <w:t>(4),</w:t>
      </w:r>
    </w:p>
    <w:p>
      <w:pPr>
        <w:spacing w:line="166" w:lineRule="exact" w:before="0"/>
        <w:ind w:left="371" w:right="0" w:firstLine="0"/>
        <w:jc w:val="left"/>
        <w:rPr>
          <w:sz w:val="12"/>
        </w:rPr>
      </w:pPr>
      <w:r>
        <w:rPr>
          <w:w w:val="120"/>
          <w:sz w:val="12"/>
        </w:rPr>
        <w:t>1515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1529.</w:t>
      </w:r>
      <w:r>
        <w:rPr>
          <w:spacing w:val="32"/>
          <w:w w:val="120"/>
          <w:sz w:val="12"/>
        </w:rPr>
        <w:t> </w:t>
      </w:r>
      <w:hyperlink r:id="rId25">
        <w:r>
          <w:rPr>
            <w:color w:val="2196D1"/>
            <w:w w:val="120"/>
            <w:sz w:val="12"/>
          </w:rPr>
          <w:t>https://doi.org/10.1007/s10639-017-9676-</w:t>
        </w:r>
        <w:r>
          <w:rPr>
            <w:color w:val="2196D1"/>
            <w:spacing w:val="-10"/>
            <w:w w:val="120"/>
            <w:sz w:val="12"/>
          </w:rPr>
          <w:t>0</w:t>
        </w:r>
      </w:hyperlink>
    </w:p>
    <w:p>
      <w:pPr>
        <w:spacing w:line="276" w:lineRule="auto" w:before="0"/>
        <w:ind w:left="371" w:right="0" w:hanging="240"/>
        <w:jc w:val="left"/>
        <w:rPr>
          <w:sz w:val="12"/>
        </w:rPr>
      </w:pPr>
      <w:bookmarkStart w:name="_bookmark15" w:id="36"/>
      <w:bookmarkEnd w:id="36"/>
      <w:r>
        <w:rPr/>
      </w:r>
      <w:r>
        <w:rPr>
          <w:w w:val="115"/>
          <w:sz w:val="12"/>
        </w:rPr>
        <w:t>Khan, R., Plahouras, J., Johnston, B. C., Scaffidi, 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A., Grover, 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C., &amp; Walsh, 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(2018). Virtual reality simulation training for health professions trainees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gastrointestinal endoscopy. </w:t>
      </w:r>
      <w:r>
        <w:rPr>
          <w:i/>
          <w:w w:val="115"/>
          <w:sz w:val="12"/>
        </w:rPr>
        <w:t>Cochrane Database of Systematic Reviews, 2018</w:t>
      </w:r>
      <w:r>
        <w:rPr>
          <w:w w:val="115"/>
          <w:sz w:val="12"/>
        </w:rPr>
        <w:t>(8).</w:t>
      </w:r>
      <w:r>
        <w:rPr>
          <w:spacing w:val="40"/>
          <w:w w:val="115"/>
          <w:sz w:val="12"/>
        </w:rPr>
        <w:t> </w:t>
      </w:r>
      <w:hyperlink r:id="rId26">
        <w:r>
          <w:rPr>
            <w:color w:val="2196D1"/>
            <w:spacing w:val="-2"/>
            <w:w w:val="115"/>
            <w:sz w:val="12"/>
          </w:rPr>
          <w:t>https://doi.org/10.1002/14651858.CD008237.pub3</w:t>
        </w:r>
      </w:hyperlink>
    </w:p>
    <w:p>
      <w:pPr>
        <w:spacing w:line="276" w:lineRule="auto" w:before="0"/>
        <w:ind w:left="371" w:right="0" w:hanging="240"/>
        <w:jc w:val="left"/>
        <w:rPr>
          <w:sz w:val="12"/>
        </w:rPr>
      </w:pPr>
      <w:bookmarkStart w:name="_bookmark16" w:id="37"/>
      <w:bookmarkEnd w:id="37"/>
      <w:r>
        <w:rPr/>
      </w:r>
      <w:r>
        <w:rPr>
          <w:w w:val="115"/>
          <w:sz w:val="12"/>
        </w:rPr>
        <w:t>Kim, K.-J., Choi, M.-J., &amp; Kim, K.-J. (2021). Effects of nursing simulation using </w:t>
      </w:r>
      <w:r>
        <w:rPr>
          <w:w w:val="115"/>
          <w:sz w:val="12"/>
        </w:rPr>
        <w:t>mixed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reality: A scoping review. </w:t>
      </w:r>
      <w:r>
        <w:rPr>
          <w:i/>
          <w:w w:val="115"/>
          <w:sz w:val="12"/>
        </w:rPr>
        <w:t>Healthcare, 9</w:t>
      </w:r>
      <w:r>
        <w:rPr>
          <w:w w:val="115"/>
          <w:sz w:val="12"/>
        </w:rPr>
        <w:t>(8), 947. </w:t>
      </w:r>
      <w:hyperlink r:id="rId27">
        <w:r>
          <w:rPr>
            <w:color w:val="2196D1"/>
            <w:w w:val="115"/>
            <w:sz w:val="12"/>
          </w:rPr>
          <w:t>https://doi.org/10.3390/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7">
        <w:r>
          <w:rPr>
            <w:color w:val="2196D1"/>
            <w:spacing w:val="-2"/>
            <w:w w:val="115"/>
            <w:sz w:val="12"/>
          </w:rPr>
          <w:t>healthcare9080947</w:t>
        </w:r>
      </w:hyperlink>
    </w:p>
    <w:p>
      <w:pPr>
        <w:spacing w:line="276" w:lineRule="auto" w:before="0"/>
        <w:ind w:left="371" w:right="151" w:hanging="240"/>
        <w:jc w:val="left"/>
        <w:rPr>
          <w:sz w:val="12"/>
        </w:rPr>
      </w:pPr>
      <w:bookmarkStart w:name="_bookmark17" w:id="38"/>
      <w:bookmarkEnd w:id="38"/>
      <w:r>
        <w:rPr/>
      </w:r>
      <w:r>
        <w:rPr>
          <w:w w:val="115"/>
          <w:sz w:val="12"/>
        </w:rPr>
        <w:t>Levett-Jones,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McCoy,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Lapkin,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Noble,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Hoffman,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Dempsey,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Arthur,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Roche,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(2011).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 development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psychometric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testing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satisfaction</w:t>
      </w:r>
    </w:p>
    <w:p>
      <w:pPr>
        <w:spacing w:line="223" w:lineRule="auto" w:before="0"/>
        <w:ind w:left="371" w:right="201" w:firstLine="0"/>
        <w:jc w:val="left"/>
        <w:rPr>
          <w:sz w:val="12"/>
        </w:rPr>
      </w:pP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simulation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experience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scale.</w:t>
      </w:r>
      <w:r>
        <w:rPr>
          <w:spacing w:val="-9"/>
          <w:w w:val="120"/>
          <w:sz w:val="12"/>
        </w:rPr>
        <w:t> </w:t>
      </w:r>
      <w:r>
        <w:rPr>
          <w:i/>
          <w:w w:val="120"/>
          <w:sz w:val="12"/>
        </w:rPr>
        <w:t>Nurse</w:t>
      </w:r>
      <w:r>
        <w:rPr>
          <w:i/>
          <w:spacing w:val="-8"/>
          <w:w w:val="120"/>
          <w:sz w:val="12"/>
        </w:rPr>
        <w:t> </w:t>
      </w:r>
      <w:r>
        <w:rPr>
          <w:i/>
          <w:w w:val="120"/>
          <w:sz w:val="12"/>
        </w:rPr>
        <w:t>Education</w:t>
      </w:r>
      <w:r>
        <w:rPr>
          <w:i/>
          <w:spacing w:val="-9"/>
          <w:w w:val="120"/>
          <w:sz w:val="12"/>
        </w:rPr>
        <w:t> </w:t>
      </w:r>
      <w:r>
        <w:rPr>
          <w:i/>
          <w:w w:val="120"/>
          <w:sz w:val="12"/>
        </w:rPr>
        <w:t>Today,</w:t>
      </w:r>
      <w:r>
        <w:rPr>
          <w:i/>
          <w:spacing w:val="-9"/>
          <w:w w:val="120"/>
          <w:sz w:val="12"/>
        </w:rPr>
        <w:t> </w:t>
      </w:r>
      <w:r>
        <w:rPr>
          <w:i/>
          <w:w w:val="120"/>
          <w:sz w:val="12"/>
        </w:rPr>
        <w:t>31</w:t>
      </w:r>
      <w:r>
        <w:rPr>
          <w:w w:val="120"/>
          <w:sz w:val="12"/>
        </w:rPr>
        <w:t>(7),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705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710.</w:t>
      </w:r>
      <w:r>
        <w:rPr>
          <w:spacing w:val="-9"/>
          <w:w w:val="120"/>
          <w:sz w:val="12"/>
        </w:rPr>
        <w:t> </w:t>
      </w:r>
      <w:hyperlink r:id="rId28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28">
        <w:r>
          <w:rPr>
            <w:color w:val="2196D1"/>
            <w:spacing w:val="-2"/>
            <w:w w:val="120"/>
            <w:sz w:val="12"/>
          </w:rPr>
          <w:t>doi.org/10.1016/j.nedt.2011.01.004</w:t>
        </w:r>
      </w:hyperlink>
    </w:p>
    <w:p>
      <w:pPr>
        <w:spacing w:before="23"/>
        <w:ind w:left="371" w:right="0" w:hanging="240"/>
        <w:jc w:val="left"/>
        <w:rPr>
          <w:sz w:val="12"/>
        </w:rPr>
      </w:pPr>
      <w:bookmarkStart w:name="_bookmark18" w:id="39"/>
      <w:bookmarkEnd w:id="39"/>
      <w:r>
        <w:rPr/>
      </w:r>
      <w:r>
        <w:rPr>
          <w:w w:val="110"/>
          <w:sz w:val="12"/>
        </w:rPr>
        <w:t>Liu,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D.,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Bhagat,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K.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K.,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Gao,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Y.,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Chang,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T.-W.,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Huang,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(2017).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potentials</w:t>
      </w:r>
      <w:r>
        <w:rPr>
          <w:spacing w:val="14"/>
          <w:w w:val="110"/>
          <w:sz w:val="12"/>
        </w:rPr>
        <w:t> </w:t>
      </w:r>
      <w:r>
        <w:rPr>
          <w:spacing w:val="-5"/>
          <w:w w:val="110"/>
          <w:sz w:val="12"/>
        </w:rPr>
        <w:t>and</w:t>
      </w:r>
    </w:p>
    <w:p>
      <w:pPr>
        <w:spacing w:line="240" w:lineRule="auto" w:before="21"/>
        <w:ind w:left="371" w:right="255" w:firstLine="0"/>
        <w:jc w:val="both"/>
        <w:rPr>
          <w:sz w:val="12"/>
        </w:rPr>
      </w:pPr>
      <w:r>
        <w:rPr>
          <w:w w:val="115"/>
          <w:sz w:val="12"/>
        </w:rPr>
        <w:t>trends of virtual reality in education. In D. Liu, C. Dede, R. Huang, &amp; J. Richards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(Eds.),</w:t>
      </w:r>
      <w:r>
        <w:rPr>
          <w:spacing w:val="-8"/>
          <w:w w:val="115"/>
          <w:sz w:val="12"/>
        </w:rPr>
        <w:t> </w:t>
      </w:r>
      <w:r>
        <w:rPr>
          <w:i/>
          <w:w w:val="115"/>
          <w:sz w:val="12"/>
        </w:rPr>
        <w:t>Virtual,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augmented,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mixed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realities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education</w:t>
      </w:r>
      <w:r>
        <w:rPr>
          <w:i/>
          <w:spacing w:val="-8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105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130).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Singapore. </w:t>
      </w:r>
      <w:hyperlink r:id="rId29">
        <w:r>
          <w:rPr>
            <w:color w:val="2196D1"/>
            <w:w w:val="115"/>
            <w:sz w:val="12"/>
          </w:rPr>
          <w:t>https://doi.org/10.1007/978-981-10-5490-7_7</w:t>
        </w:r>
      </w:hyperlink>
      <w:r>
        <w:rPr>
          <w:w w:val="115"/>
          <w:sz w:val="12"/>
        </w:rPr>
        <w:t>.</w:t>
      </w:r>
    </w:p>
    <w:p>
      <w:pPr>
        <w:spacing w:line="160" w:lineRule="exact" w:before="5"/>
        <w:ind w:left="371" w:right="150" w:hanging="240"/>
        <w:jc w:val="both"/>
        <w:rPr>
          <w:sz w:val="12"/>
        </w:rPr>
      </w:pPr>
      <w:bookmarkStart w:name="_bookmark19" w:id="40"/>
      <w:bookmarkEnd w:id="40"/>
      <w:r>
        <w:rPr/>
      </w:r>
      <w:r>
        <w:rPr>
          <w:w w:val="115"/>
          <w:sz w:val="12"/>
        </w:rPr>
        <w:t>Moro, C., S</w:t>
      </w:r>
      <w:r>
        <w:rPr>
          <w:rFonts w:ascii="Arial" w:hAnsi="Arial"/>
          <w:w w:val="115"/>
          <w:position w:val="3"/>
          <w:sz w:val="12"/>
        </w:rPr>
        <w:t>ˇ</w:t>
      </w:r>
      <w:r>
        <w:rPr>
          <w:w w:val="115"/>
          <w:sz w:val="12"/>
        </w:rPr>
        <w:t>tromberga, Z., Raikos, A., &amp; Stirling, A. (2017). The effectiveness of virtual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augmented reality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health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sciences and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medical anatomy: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AR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health</w:t>
      </w:r>
    </w:p>
    <w:p>
      <w:pPr>
        <w:spacing w:line="223" w:lineRule="auto" w:before="13"/>
        <w:ind w:left="371" w:right="426" w:firstLine="0"/>
        <w:jc w:val="both"/>
        <w:rPr>
          <w:sz w:val="12"/>
        </w:rPr>
      </w:pPr>
      <w:r>
        <w:rPr>
          <w:w w:val="115"/>
          <w:sz w:val="12"/>
        </w:rPr>
        <w:t>sciences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anatomy.</w:t>
      </w:r>
      <w:r>
        <w:rPr>
          <w:spacing w:val="-3"/>
          <w:w w:val="115"/>
          <w:sz w:val="12"/>
        </w:rPr>
        <w:t> </w:t>
      </w:r>
      <w:r>
        <w:rPr>
          <w:i/>
          <w:w w:val="115"/>
          <w:sz w:val="12"/>
        </w:rPr>
        <w:t>Anatomical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Sciences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Education,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10</w:t>
      </w:r>
      <w:r>
        <w:rPr>
          <w:w w:val="115"/>
          <w:sz w:val="12"/>
        </w:rPr>
        <w:t>(6),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549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559.</w:t>
      </w:r>
      <w:r>
        <w:rPr>
          <w:spacing w:val="40"/>
          <w:w w:val="120"/>
          <w:sz w:val="12"/>
        </w:rPr>
        <w:t> </w:t>
      </w:r>
      <w:hyperlink r:id="rId30">
        <w:r>
          <w:rPr>
            <w:color w:val="2196D1"/>
            <w:spacing w:val="-2"/>
            <w:w w:val="120"/>
            <w:sz w:val="12"/>
          </w:rPr>
          <w:t>https://doi.org/10.1002/ase.1696</w:t>
        </w:r>
      </w:hyperlink>
    </w:p>
    <w:p>
      <w:pPr>
        <w:spacing w:line="276" w:lineRule="auto" w:before="24"/>
        <w:ind w:left="371" w:right="149" w:hanging="240"/>
        <w:jc w:val="left"/>
        <w:rPr>
          <w:i/>
          <w:sz w:val="12"/>
        </w:rPr>
      </w:pPr>
      <w:bookmarkStart w:name="_bookmark20" w:id="41"/>
      <w:bookmarkEnd w:id="41"/>
      <w:r>
        <w:rPr/>
      </w:r>
      <w:r>
        <w:rPr>
          <w:w w:val="110"/>
          <w:sz w:val="12"/>
        </w:rPr>
        <w:t>Papachristos,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N.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Vrellis,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I.,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Mikropoulos,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(2017).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Oculus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rift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low-cost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smartphone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VR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headset: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Immersive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user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experience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learning.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"/>
          <w:w w:val="110"/>
          <w:sz w:val="12"/>
        </w:rPr>
        <w:t> </w:t>
      </w:r>
      <w:r>
        <w:rPr>
          <w:i/>
          <w:w w:val="110"/>
          <w:sz w:val="12"/>
        </w:rPr>
        <w:t>2017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IEEE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17th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international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conference</w:t>
      </w:r>
      <w:r>
        <w:rPr>
          <w:i/>
          <w:spacing w:val="3"/>
          <w:w w:val="110"/>
          <w:sz w:val="12"/>
        </w:rPr>
        <w:t> </w:t>
      </w:r>
      <w:r>
        <w:rPr>
          <w:i/>
          <w:w w:val="110"/>
          <w:sz w:val="12"/>
        </w:rPr>
        <w:t>on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advanced</w:t>
      </w:r>
      <w:r>
        <w:rPr>
          <w:i/>
          <w:spacing w:val="4"/>
          <w:w w:val="110"/>
          <w:sz w:val="12"/>
        </w:rPr>
        <w:t> </w:t>
      </w:r>
      <w:r>
        <w:rPr>
          <w:i/>
          <w:w w:val="110"/>
          <w:sz w:val="12"/>
        </w:rPr>
        <w:t>learning</w:t>
      </w:r>
      <w:r>
        <w:rPr>
          <w:i/>
          <w:spacing w:val="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technologies</w:t>
      </w:r>
    </w:p>
    <w:p>
      <w:pPr>
        <w:spacing w:line="166" w:lineRule="exact" w:before="0"/>
        <w:ind w:left="371" w:right="0" w:firstLine="0"/>
        <w:jc w:val="left"/>
        <w:rPr>
          <w:sz w:val="12"/>
        </w:rPr>
      </w:pPr>
      <w:r>
        <w:rPr>
          <w:i/>
          <w:w w:val="115"/>
          <w:sz w:val="12"/>
        </w:rPr>
        <w:t>(ICALT)</w:t>
      </w:r>
      <w:r>
        <w:rPr>
          <w:i/>
          <w:spacing w:val="9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477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481).</w:t>
      </w:r>
      <w:r>
        <w:rPr>
          <w:spacing w:val="7"/>
          <w:w w:val="115"/>
          <w:sz w:val="12"/>
        </w:rPr>
        <w:t> </w:t>
      </w:r>
      <w:hyperlink r:id="rId31">
        <w:r>
          <w:rPr>
            <w:color w:val="2196D1"/>
            <w:spacing w:val="-2"/>
            <w:w w:val="115"/>
            <w:sz w:val="12"/>
          </w:rPr>
          <w:t>https://doi.org/10.1109/ICALT.2017.145</w:t>
        </w:r>
      </w:hyperlink>
    </w:p>
    <w:p>
      <w:pPr>
        <w:spacing w:line="278" w:lineRule="auto" w:before="0"/>
        <w:ind w:left="371" w:right="149" w:hanging="240"/>
        <w:jc w:val="left"/>
        <w:rPr>
          <w:sz w:val="12"/>
        </w:rPr>
      </w:pPr>
      <w:bookmarkStart w:name="_bookmark21" w:id="42"/>
      <w:bookmarkEnd w:id="42"/>
      <w:r>
        <w:rPr/>
      </w:r>
      <w:r>
        <w:rPr>
          <w:w w:val="115"/>
          <w:sz w:val="12"/>
        </w:rPr>
        <w:t>Radianti,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Majchrzak,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Fromm,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Wohlgenannt,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(2020).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immersive virtual reality applications for higher education: Design elements,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lessons learned, and research agenda. </w:t>
      </w:r>
      <w:r>
        <w:rPr>
          <w:i/>
          <w:w w:val="115"/>
          <w:sz w:val="12"/>
        </w:rPr>
        <w:t>Computers &amp; Education, 147</w:t>
      </w:r>
      <w:r>
        <w:rPr>
          <w:w w:val="115"/>
          <w:sz w:val="12"/>
        </w:rPr>
        <w:t>, Article 103778.</w:t>
      </w:r>
      <w:r>
        <w:rPr>
          <w:spacing w:val="40"/>
          <w:w w:val="115"/>
          <w:sz w:val="12"/>
        </w:rPr>
        <w:t> </w:t>
      </w:r>
      <w:hyperlink r:id="rId32">
        <w:r>
          <w:rPr>
            <w:color w:val="2196D1"/>
            <w:spacing w:val="-2"/>
            <w:w w:val="115"/>
            <w:sz w:val="12"/>
          </w:rPr>
          <w:t>https://doi.org/10.1016/j.compedu.2019.103778</w:t>
        </w:r>
      </w:hyperlink>
    </w:p>
    <w:p>
      <w:pPr>
        <w:spacing w:line="135" w:lineRule="exact" w:before="0"/>
        <w:ind w:left="131" w:right="0" w:firstLine="0"/>
        <w:jc w:val="left"/>
        <w:rPr>
          <w:sz w:val="12"/>
        </w:rPr>
      </w:pPr>
      <w:bookmarkStart w:name="_bookmark22" w:id="43"/>
      <w:bookmarkEnd w:id="43"/>
      <w:r>
        <w:rPr/>
      </w:r>
      <w:r>
        <w:rPr>
          <w:w w:val="110"/>
          <w:sz w:val="12"/>
        </w:rPr>
        <w:t>Shen,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Ly,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Kuo,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(2019).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Behavioural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intentions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virtual</w:t>
      </w:r>
    </w:p>
    <w:p>
      <w:pPr>
        <w:spacing w:line="240" w:lineRule="auto" w:before="17"/>
        <w:ind w:left="371" w:right="149" w:firstLine="0"/>
        <w:jc w:val="left"/>
        <w:rPr>
          <w:sz w:val="12"/>
        </w:rPr>
      </w:pPr>
      <w:r>
        <w:rPr>
          <w:w w:val="120"/>
          <w:sz w:val="12"/>
        </w:rPr>
        <w:t>reality in learning: Perspectives of acceptance of information technology and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learning style. </w:t>
      </w:r>
      <w:r>
        <w:rPr>
          <w:i/>
          <w:spacing w:val="-2"/>
          <w:w w:val="120"/>
          <w:sz w:val="12"/>
        </w:rPr>
        <w:t>Virtual Reality, 23</w:t>
      </w:r>
      <w:r>
        <w:rPr>
          <w:spacing w:val="-2"/>
          <w:w w:val="120"/>
          <w:sz w:val="12"/>
        </w:rPr>
        <w:t>(3), 313</w:t>
      </w:r>
      <w:r>
        <w:rPr>
          <w:rFonts w:ascii="STIX" w:hAnsi="STIX"/>
          <w:spacing w:val="-2"/>
          <w:w w:val="120"/>
          <w:sz w:val="12"/>
        </w:rPr>
        <w:t>–</w:t>
      </w:r>
      <w:r>
        <w:rPr>
          <w:spacing w:val="-2"/>
          <w:w w:val="120"/>
          <w:sz w:val="12"/>
        </w:rPr>
        <w:t>324. </w:t>
      </w:r>
      <w:hyperlink r:id="rId33">
        <w:r>
          <w:rPr>
            <w:color w:val="2196D1"/>
            <w:spacing w:val="-2"/>
            <w:w w:val="120"/>
            <w:sz w:val="12"/>
          </w:rPr>
          <w:t>https://doi.org/10.1007/s10055-018-</w:t>
        </w:r>
      </w:hyperlink>
      <w:r>
        <w:rPr>
          <w:color w:val="2196D1"/>
          <w:spacing w:val="40"/>
          <w:w w:val="120"/>
          <w:sz w:val="12"/>
        </w:rPr>
        <w:t> </w:t>
      </w:r>
      <w:hyperlink r:id="rId33">
        <w:r>
          <w:rPr>
            <w:color w:val="2196D1"/>
            <w:spacing w:val="-2"/>
            <w:w w:val="120"/>
            <w:sz w:val="12"/>
          </w:rPr>
          <w:t>0348-1</w:t>
        </w:r>
      </w:hyperlink>
    </w:p>
    <w:p>
      <w:pPr>
        <w:spacing w:line="240" w:lineRule="auto" w:before="21"/>
        <w:ind w:left="371" w:right="0" w:hanging="240"/>
        <w:jc w:val="left"/>
        <w:rPr>
          <w:sz w:val="12"/>
        </w:rPr>
      </w:pPr>
      <w:bookmarkStart w:name="_bookmark23" w:id="44"/>
      <w:bookmarkEnd w:id="44"/>
      <w:r>
        <w:rPr/>
      </w:r>
      <w:r>
        <w:rPr>
          <w:w w:val="115"/>
          <w:sz w:val="12"/>
        </w:rPr>
        <w:t>Suh, A., &amp; Prophet, J. (2018). The state of immersive technology research: A literature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analysis. </w:t>
      </w:r>
      <w:r>
        <w:rPr>
          <w:i/>
          <w:w w:val="115"/>
          <w:sz w:val="12"/>
        </w:rPr>
        <w:t>Computers in Human Behavior, 86</w:t>
      </w:r>
      <w:r>
        <w:rPr>
          <w:w w:val="115"/>
          <w:sz w:val="12"/>
        </w:rPr>
        <w:t>, 77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90. </w:t>
      </w:r>
      <w:hyperlink r:id="rId34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spacing w:val="-2"/>
            <w:w w:val="115"/>
            <w:sz w:val="12"/>
          </w:rPr>
          <w:t>chb.2018.04.019</w:t>
        </w:r>
      </w:hyperlink>
    </w:p>
    <w:p>
      <w:pPr>
        <w:spacing w:line="276" w:lineRule="auto" w:before="22"/>
        <w:ind w:left="371" w:right="149" w:hanging="240"/>
        <w:jc w:val="left"/>
        <w:rPr>
          <w:sz w:val="12"/>
        </w:rPr>
      </w:pPr>
      <w:bookmarkStart w:name="_bookmark24" w:id="45"/>
      <w:bookmarkEnd w:id="45"/>
      <w:r>
        <w:rPr/>
      </w:r>
      <w:r>
        <w:rPr>
          <w:w w:val="115"/>
          <w:sz w:val="12"/>
        </w:rPr>
        <w:t>Unver, V., Basak, T., Watts, P., Gaioso, V., Moss, J., Tastan, S., Iyigun, E., &amp; Tosun, 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(2017).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reliability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validity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three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questionnaires: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student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satisfaction</w:t>
      </w:r>
    </w:p>
    <w:p>
      <w:pPr>
        <w:spacing w:line="240" w:lineRule="auto" w:before="1"/>
        <w:ind w:left="371" w:right="0" w:firstLine="0"/>
        <w:jc w:val="left"/>
        <w:rPr>
          <w:sz w:val="12"/>
        </w:rPr>
      </w:pP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self-confidence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scale,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simulation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design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scale,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educational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practices questionnaire. </w:t>
      </w:r>
      <w:r>
        <w:rPr>
          <w:i/>
          <w:w w:val="120"/>
          <w:sz w:val="12"/>
        </w:rPr>
        <w:t>Contemporary Nurse, 53</w:t>
      </w:r>
      <w:r>
        <w:rPr>
          <w:w w:val="120"/>
          <w:sz w:val="12"/>
        </w:rPr>
        <w:t>(1), 60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74. </w:t>
      </w:r>
      <w:hyperlink r:id="rId35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35">
        <w:r>
          <w:rPr>
            <w:color w:val="2196D1"/>
            <w:spacing w:val="-2"/>
            <w:w w:val="120"/>
            <w:sz w:val="12"/>
          </w:rPr>
          <w:t>10.1080/10376178.2017.1282319</w:t>
        </w:r>
      </w:hyperlink>
    </w:p>
    <w:p>
      <w:pPr>
        <w:spacing w:line="278" w:lineRule="auto" w:before="20"/>
        <w:ind w:left="371" w:right="149" w:hanging="240"/>
        <w:jc w:val="left"/>
        <w:rPr>
          <w:sz w:val="12"/>
        </w:rPr>
      </w:pPr>
      <w:bookmarkStart w:name="_bookmark25" w:id="46"/>
      <w:bookmarkEnd w:id="46"/>
      <w:r>
        <w:rPr/>
      </w:r>
      <w:r>
        <w:rPr>
          <w:w w:val="115"/>
          <w:sz w:val="12"/>
        </w:rPr>
        <w:t>Wang,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Wu,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Chi,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H.-L.,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(2018).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critical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virtual reality in construction engineering education and training. </w:t>
      </w:r>
      <w:r>
        <w:rPr>
          <w:i/>
          <w:w w:val="115"/>
          <w:sz w:val="12"/>
        </w:rPr>
        <w:t>International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Journal of Environmental Research and Public Health, 15</w:t>
      </w:r>
      <w:r>
        <w:rPr>
          <w:w w:val="115"/>
          <w:sz w:val="12"/>
        </w:rPr>
        <w:t>(6), 1204. </w:t>
      </w:r>
      <w:hyperlink r:id="rId36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spacing w:val="-2"/>
            <w:w w:val="115"/>
            <w:sz w:val="12"/>
          </w:rPr>
          <w:t>10.3390/ijerph15061204</w:t>
        </w:r>
      </w:hyperlink>
    </w:p>
    <w:p>
      <w:pPr>
        <w:spacing w:line="240" w:lineRule="auto" w:before="0"/>
        <w:ind w:left="371" w:right="0" w:hanging="240"/>
        <w:jc w:val="left"/>
        <w:rPr>
          <w:sz w:val="12"/>
        </w:rPr>
      </w:pPr>
      <w:bookmarkStart w:name="_bookmark26" w:id="47"/>
      <w:bookmarkEnd w:id="47"/>
      <w:r>
        <w:rPr/>
      </w:r>
      <w:r>
        <w:rPr>
          <w:w w:val="115"/>
          <w:sz w:val="12"/>
        </w:rPr>
        <w:t>Wong, M. A. M. E., Chue, S., Jong, M., Benny, H. W. K., &amp; Zary, N. (2018). Clinical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instructors</w:t>
      </w:r>
      <w:r>
        <w:rPr>
          <w:rFonts w:ascii="STIX" w:hAnsi="STIX"/>
          <w:w w:val="115"/>
          <w:sz w:val="12"/>
        </w:rPr>
        <w:t>’ </w:t>
      </w:r>
      <w:r>
        <w:rPr>
          <w:w w:val="115"/>
          <w:sz w:val="12"/>
        </w:rPr>
        <w:t>perceptions of virtual reality in health professionals</w:t>
      </w:r>
      <w:r>
        <w:rPr>
          <w:rFonts w:ascii="STIX" w:hAnsi="STIX"/>
          <w:w w:val="115"/>
          <w:sz w:val="12"/>
        </w:rPr>
        <w:t>’ </w:t>
      </w:r>
      <w:r>
        <w:rPr>
          <w:w w:val="115"/>
          <w:sz w:val="12"/>
        </w:rPr>
        <w:t>cardiopulmonary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resuscitation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education. </w:t>
      </w:r>
      <w:r>
        <w:rPr>
          <w:i/>
          <w:w w:val="115"/>
          <w:sz w:val="12"/>
        </w:rPr>
        <w:t>SAGE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Open Medicine,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6</w:t>
      </w:r>
      <w:r>
        <w:rPr>
          <w:w w:val="115"/>
          <w:sz w:val="12"/>
        </w:rPr>
        <w:t>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205031211879960.</w:t>
      </w:r>
      <w:r>
        <w:rPr>
          <w:spacing w:val="-1"/>
          <w:w w:val="115"/>
          <w:sz w:val="12"/>
        </w:rPr>
        <w:t> </w:t>
      </w:r>
      <w:hyperlink r:id="rId37">
        <w:r>
          <w:rPr>
            <w:color w:val="2196D1"/>
            <w:spacing w:val="-2"/>
            <w:w w:val="115"/>
            <w:sz w:val="12"/>
          </w:rPr>
          <w:t>https://</w:t>
        </w:r>
      </w:hyperlink>
    </w:p>
    <w:p>
      <w:pPr>
        <w:spacing w:before="20"/>
        <w:ind w:left="371" w:right="0" w:firstLine="0"/>
        <w:jc w:val="left"/>
        <w:rPr>
          <w:sz w:val="12"/>
        </w:rPr>
      </w:pPr>
      <w:hyperlink r:id="rId37">
        <w:r>
          <w:rPr>
            <w:color w:val="2196D1"/>
            <w:spacing w:val="-2"/>
            <w:w w:val="120"/>
            <w:sz w:val="12"/>
          </w:rPr>
          <w:t>doi.org/10.1177/2050312118799602</w:t>
        </w:r>
      </w:hyperlink>
    </w:p>
    <w:sectPr>
      <w:type w:val="continuous"/>
      <w:pgSz w:w="11910" w:h="15880"/>
      <w:pgMar w:header="655" w:footer="544" w:top="620" w:bottom="280" w:left="620" w:right="640"/>
      <w:cols w:num="2" w:equalWidth="0">
        <w:col w:w="5194" w:space="18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73408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45021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502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Kim</w:t>
                          </w:r>
                          <w:r>
                            <w:rPr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35.450pt;height:9.1pt;mso-position-horizontal-relative:page;mso-position-vertical-relative:page;z-index:-1627443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Kim</w:t>
                    </w:r>
                    <w:r>
                      <w:rPr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5278094</wp:posOffset>
              </wp:positionH>
              <wp:positionV relativeFrom="page">
                <wp:posOffset>440392</wp:posOffset>
              </wp:positionV>
              <wp:extent cx="1824989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498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&amp; Education: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X Reality 3 (2023)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597992pt;margin-top:34.676594pt;width:143.7pt;height:9.1pt;mso-position-horizontal-relative:page;mso-position-vertical-relative:page;z-index:-1627392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Computers</w:t>
                    </w:r>
                    <w:r>
                      <w:rPr>
                        <w:rFonts w:ascii="Georgia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&amp; Education:</w:t>
                    </w:r>
                    <w:r>
                      <w:rPr>
                        <w:rFonts w:ascii="Georgia"/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X Reality 3 (2023)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6" w:hanging="3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96" w:right="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s://www.journals.elsevier.com/computers-and-education-x-reality" TargetMode="External"/><Relationship Id="rId9" Type="http://schemas.openxmlformats.org/officeDocument/2006/relationships/hyperlink" Target="https://doi.org/10.1016/j.cexr.2023.100039" TargetMode="External"/><Relationship Id="rId10" Type="http://schemas.openxmlformats.org/officeDocument/2006/relationships/hyperlink" Target="http://crossmark.crossref.org/dialog/?doi=10.1016/j.cexr.2023.100039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a.duncan@utoronto.ca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doi.org/10.19030/iber.v12i10.8136" TargetMode="External"/><Relationship Id="rId17" Type="http://schemas.openxmlformats.org/officeDocument/2006/relationships/hyperlink" Target="https://doi.org/10.1111/1440-1630.12372" TargetMode="External"/><Relationship Id="rId18" Type="http://schemas.openxmlformats.org/officeDocument/2006/relationships/hyperlink" Target="https://doi.org/10.3389/frobt.2018.00026" TargetMode="External"/><Relationship Id="rId19" Type="http://schemas.openxmlformats.org/officeDocument/2006/relationships/hyperlink" Target="https://doi.org/10.3991/ijet.v14i03.9289" TargetMode="External"/><Relationship Id="rId20" Type="http://schemas.openxmlformats.org/officeDocument/2006/relationships/hyperlink" Target="https://doi.org/10.1080/10494820.2021.2009880" TargetMode="External"/><Relationship Id="rId21" Type="http://schemas.openxmlformats.org/officeDocument/2006/relationships/hyperlink" Target="https://doi.org/10.1111/1440-1630.12726" TargetMode="External"/><Relationship Id="rId22" Type="http://schemas.openxmlformats.org/officeDocument/2006/relationships/hyperlink" Target="https://doi.org/10.1016/j.nepr.2020.102818" TargetMode="External"/><Relationship Id="rId23" Type="http://schemas.openxmlformats.org/officeDocument/2006/relationships/hyperlink" Target="https://doi.org/10.1016/j.amjsurg.2017.02.011" TargetMode="External"/><Relationship Id="rId24" Type="http://schemas.openxmlformats.org/officeDocument/2006/relationships/hyperlink" Target="https://doi.org/10.1177/1049732305276687" TargetMode="External"/><Relationship Id="rId25" Type="http://schemas.openxmlformats.org/officeDocument/2006/relationships/hyperlink" Target="https://doi.org/10.1007/s10639-017-9676-0" TargetMode="External"/><Relationship Id="rId26" Type="http://schemas.openxmlformats.org/officeDocument/2006/relationships/hyperlink" Target="https://doi.org/10.1002/14651858.CD008237.pub3" TargetMode="External"/><Relationship Id="rId27" Type="http://schemas.openxmlformats.org/officeDocument/2006/relationships/hyperlink" Target="https://doi.org/10.3390/healthcare9080947" TargetMode="External"/><Relationship Id="rId28" Type="http://schemas.openxmlformats.org/officeDocument/2006/relationships/hyperlink" Target="https://doi.org/10.1016/j.nedt.2011.01.004" TargetMode="External"/><Relationship Id="rId29" Type="http://schemas.openxmlformats.org/officeDocument/2006/relationships/hyperlink" Target="https://doi.org/10.1007/978-981-10-5490-7_7" TargetMode="External"/><Relationship Id="rId30" Type="http://schemas.openxmlformats.org/officeDocument/2006/relationships/hyperlink" Target="https://doi.org/10.1002/ase.1696" TargetMode="External"/><Relationship Id="rId31" Type="http://schemas.openxmlformats.org/officeDocument/2006/relationships/hyperlink" Target="https://doi.org/10.1109/ICALT.2017.145" TargetMode="External"/><Relationship Id="rId32" Type="http://schemas.openxmlformats.org/officeDocument/2006/relationships/hyperlink" Target="https://doi.org/10.1016/j.compedu.2019.103778" TargetMode="External"/><Relationship Id="rId33" Type="http://schemas.openxmlformats.org/officeDocument/2006/relationships/hyperlink" Target="https://doi.org/10.1007/s10055-018-0348-1" TargetMode="External"/><Relationship Id="rId34" Type="http://schemas.openxmlformats.org/officeDocument/2006/relationships/hyperlink" Target="https://doi.org/10.1016/j.chb.2018.04.019" TargetMode="External"/><Relationship Id="rId35" Type="http://schemas.openxmlformats.org/officeDocument/2006/relationships/hyperlink" Target="https://doi.org/10.1080/10376178.2017.1282319" TargetMode="External"/><Relationship Id="rId36" Type="http://schemas.openxmlformats.org/officeDocument/2006/relationships/hyperlink" Target="https://doi.org/10.3390/ijerph15061204" TargetMode="External"/><Relationship Id="rId37" Type="http://schemas.openxmlformats.org/officeDocument/2006/relationships/hyperlink" Target="https://doi.org/10.1177/2050312118799602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 Kim</dc:creator>
  <cp:keywords>Virtual reality,Curriculum development,Medical education,Occupational therapy</cp:keywords>
  <dc:subject>Computers &amp; Education: X Reality, 3 (2023) 100039. doi:10.1016/j.cexr.2023.100039</dc:subject>
  <dc:title>Appraising occupational therapy students' perceptions of virtual reality as a pedagogical innovation</dc:title>
  <dcterms:created xsi:type="dcterms:W3CDTF">2023-12-10T14:55:37Z</dcterms:created>
  <dcterms:modified xsi:type="dcterms:W3CDTF">2023-12-10T14:55:37Z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ionDate--Text">
    <vt:lpwstr>15th September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2023-12-10T00:00:00Z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10.1016/j.cexr.2023.100039</vt:lpwstr>
  </property>
  <property fmtid="{D5CDD505-2E9C-101B-9397-08002B2CF9AE}" pid="13" name="robots">
    <vt:lpwstr>noindex</vt:lpwstr>
  </property>
</Properties>
</file>