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2585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168 (2007) </w:t>
      </w:r>
      <w:r>
        <w:rPr>
          <w:rFonts w:ascii="Times New Roman" w:hAnsi="Times New Roman"/>
          <w:spacing w:val="-2"/>
          <w:sz w:val="16"/>
        </w:rPr>
        <w:t>207–220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7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rPr>
          <w:i/>
        </w:rPr>
      </w:pPr>
      <w:bookmarkStart w:name="_bookmark0" w:id="1"/>
      <w:bookmarkEnd w:id="1"/>
      <w:r>
        <w:rPr/>
      </w:r>
      <w:r>
        <w:rPr>
          <w:w w:val="110"/>
        </w:rPr>
        <w:t>Augmented</w:t>
      </w:r>
      <w:r>
        <w:rPr>
          <w:spacing w:val="53"/>
          <w:w w:val="110"/>
        </w:rPr>
        <w:t> </w:t>
      </w:r>
      <w:r>
        <w:rPr>
          <w:w w:val="110"/>
        </w:rPr>
        <w:t>Risk</w:t>
      </w:r>
      <w:r>
        <w:rPr>
          <w:spacing w:val="60"/>
          <w:w w:val="110"/>
        </w:rPr>
        <w:t> </w:t>
      </w:r>
      <w:r>
        <w:rPr>
          <w:spacing w:val="-2"/>
          <w:w w:val="110"/>
        </w:rPr>
        <w:t>Analysis</w:t>
      </w:r>
      <w:hyperlink w:history="true" w:anchor="_bookmark3">
        <w:r>
          <w:rPr>
            <w:i/>
            <w:color w:val="0000FF"/>
            <w:spacing w:val="-2"/>
            <w:w w:val="110"/>
            <w:vertAlign w:val="superscript"/>
          </w:rPr>
          <w:t> </w:t>
        </w:r>
      </w:hyperlink>
    </w:p>
    <w:p>
      <w:pPr>
        <w:tabs>
          <w:tab w:pos="2921" w:val="left" w:leader="none"/>
          <w:tab w:pos="5573" w:val="left" w:leader="none"/>
        </w:tabs>
        <w:spacing w:line="201" w:lineRule="auto" w:before="372"/>
        <w:ind w:left="471" w:right="431" w:firstLine="0"/>
        <w:jc w:val="center"/>
        <w:rPr>
          <w:rFonts w:ascii="LM Roman 8"/>
          <w:sz w:val="15"/>
        </w:rPr>
      </w:pPr>
      <w:bookmarkStart w:name="_bookmark1" w:id="2"/>
      <w:bookmarkEnd w:id="2"/>
      <w:r>
        <w:rPr/>
      </w:r>
      <w:bookmarkStart w:name="_bookmark2" w:id="3"/>
      <w:bookmarkEnd w:id="3"/>
      <w:r>
        <w:rPr/>
      </w:r>
      <w:r>
        <w:rPr>
          <w:rFonts w:ascii="LM Roman 12"/>
          <w:sz w:val="28"/>
        </w:rPr>
        <w:t>Giampaolo Bella</w:t>
      </w:r>
      <w:hyperlink w:history="true" w:anchor="_bookmark0">
        <w:r>
          <w:rPr>
            <w:rFonts w:ascii="LM Roman 8"/>
            <w:color w:val="0000FF"/>
            <w:position w:val="10"/>
            <w:sz w:val="15"/>
          </w:rPr>
          <w:t>a</w:t>
        </w:r>
      </w:hyperlink>
      <w:r>
        <w:rPr>
          <w:rFonts w:ascii="Georgia"/>
          <w:i/>
          <w:position w:val="10"/>
          <w:sz w:val="19"/>
        </w:rPr>
        <w:t>,</w:t>
      </w:r>
      <w:hyperlink w:history="true" w:anchor="_bookmark3">
        <w:r>
          <w:rPr>
            <w:rFonts w:ascii="LM Roman 8"/>
            <w:color w:val="0000FF"/>
            <w:position w:val="10"/>
            <w:sz w:val="15"/>
          </w:rPr>
          <w:t>1</w:t>
        </w:r>
      </w:hyperlink>
      <w:r>
        <w:rPr>
          <w:rFonts w:ascii="LM Roman 8"/>
          <w:color w:val="0000FF"/>
          <w:position w:val="10"/>
          <w:sz w:val="15"/>
        </w:rPr>
        <w:tab/>
      </w:r>
      <w:r>
        <w:rPr>
          <w:rFonts w:ascii="LM Roman 12"/>
          <w:sz w:val="28"/>
        </w:rPr>
        <w:t>Stefano Bistarelli</w:t>
      </w:r>
      <w:hyperlink w:history="true" w:anchor="_bookmark1">
        <w:r>
          <w:rPr>
            <w:rFonts w:ascii="LM Roman 8"/>
            <w:color w:val="0000FF"/>
            <w:position w:val="10"/>
            <w:sz w:val="15"/>
          </w:rPr>
          <w:t>b</w:t>
        </w:r>
      </w:hyperlink>
      <w:r>
        <w:rPr>
          <w:rFonts w:ascii="Georgia"/>
          <w:i/>
          <w:position w:val="10"/>
          <w:sz w:val="19"/>
        </w:rPr>
        <w:t>,</w:t>
      </w:r>
      <w:hyperlink w:history="true" w:anchor="_bookmark2">
        <w:r>
          <w:rPr>
            <w:rFonts w:ascii="LM Roman 8"/>
            <w:color w:val="0000FF"/>
            <w:position w:val="10"/>
            <w:sz w:val="15"/>
          </w:rPr>
          <w:t>c</w:t>
        </w:r>
      </w:hyperlink>
      <w:r>
        <w:rPr>
          <w:rFonts w:ascii="Georgia"/>
          <w:i/>
          <w:position w:val="10"/>
          <w:sz w:val="19"/>
        </w:rPr>
        <w:t>,</w:t>
      </w:r>
      <w:hyperlink w:history="true" w:anchor="_bookmark3">
        <w:r>
          <w:rPr>
            <w:rFonts w:ascii="LM Roman 8"/>
            <w:color w:val="0000FF"/>
            <w:position w:val="10"/>
            <w:sz w:val="15"/>
          </w:rPr>
          <w:t>2</w:t>
        </w:r>
      </w:hyperlink>
      <w:r>
        <w:rPr>
          <w:rFonts w:ascii="LM Roman 8"/>
          <w:color w:val="0000FF"/>
          <w:position w:val="10"/>
          <w:sz w:val="15"/>
        </w:rPr>
        <w:tab/>
      </w:r>
      <w:r>
        <w:rPr>
          <w:rFonts w:ascii="LM Roman 12"/>
          <w:sz w:val="28"/>
        </w:rPr>
        <w:t>Pamela</w:t>
      </w:r>
      <w:r>
        <w:rPr>
          <w:rFonts w:ascii="LM Roman 12"/>
          <w:spacing w:val="-23"/>
          <w:sz w:val="28"/>
        </w:rPr>
        <w:t> </w:t>
      </w:r>
      <w:r>
        <w:rPr>
          <w:rFonts w:ascii="LM Roman 12"/>
          <w:sz w:val="28"/>
        </w:rPr>
        <w:t>Peretti</w:t>
      </w:r>
      <w:hyperlink w:history="true" w:anchor="_bookmark1">
        <w:r>
          <w:rPr>
            <w:rFonts w:ascii="LM Roman 8"/>
            <w:color w:val="0000FF"/>
            <w:position w:val="10"/>
            <w:sz w:val="15"/>
          </w:rPr>
          <w:t>b</w:t>
        </w:r>
      </w:hyperlink>
      <w:r>
        <w:rPr>
          <w:rFonts w:ascii="Georgia"/>
          <w:i/>
          <w:position w:val="10"/>
          <w:sz w:val="19"/>
        </w:rPr>
        <w:t>,</w:t>
      </w:r>
      <w:hyperlink w:history="true" w:anchor="_bookmark3">
        <w:r>
          <w:rPr>
            <w:rFonts w:ascii="LM Roman 8"/>
            <w:color w:val="0000FF"/>
            <w:position w:val="10"/>
            <w:sz w:val="15"/>
          </w:rPr>
          <w:t>3</w:t>
        </w:r>
      </w:hyperlink>
      <w:r>
        <w:rPr>
          <w:rFonts w:ascii="LM Roman 8"/>
          <w:color w:val="0000FF"/>
          <w:position w:val="10"/>
          <w:sz w:val="15"/>
        </w:rPr>
        <w:t> </w:t>
      </w:r>
      <w:r>
        <w:rPr>
          <w:rFonts w:ascii="LM Roman 12"/>
          <w:sz w:val="28"/>
        </w:rPr>
        <w:t>Salvatore Riccobene</w:t>
      </w:r>
      <w:hyperlink w:history="true" w:anchor="_bookmark0">
        <w:r>
          <w:rPr>
            <w:rFonts w:ascii="LM Roman 8"/>
            <w:color w:val="0000FF"/>
            <w:position w:val="10"/>
            <w:sz w:val="15"/>
          </w:rPr>
          <w:t>a</w:t>
        </w:r>
      </w:hyperlink>
      <w:r>
        <w:rPr>
          <w:rFonts w:ascii="Georgia"/>
          <w:i/>
          <w:position w:val="10"/>
          <w:sz w:val="19"/>
        </w:rPr>
        <w:t>,</w:t>
      </w:r>
      <w:hyperlink w:history="true" w:anchor="_bookmark3">
        <w:r>
          <w:rPr>
            <w:rFonts w:ascii="LM Roman 8"/>
            <w:color w:val="0000FF"/>
            <w:position w:val="10"/>
            <w:sz w:val="15"/>
          </w:rPr>
          <w:t>4</w:t>
        </w:r>
      </w:hyperlink>
    </w:p>
    <w:p>
      <w:pPr>
        <w:spacing w:before="86"/>
        <w:ind w:left="61" w:right="0" w:firstLine="0"/>
        <w:jc w:val="center"/>
        <w:rPr>
          <w:rFonts w:ascii="LM Roman 8"/>
          <w:i/>
          <w:sz w:val="15"/>
        </w:rPr>
      </w:pPr>
      <w:r>
        <w:rPr>
          <w:rFonts w:ascii="LM Roman 6"/>
          <w:spacing w:val="-2"/>
          <w:w w:val="105"/>
          <w:position w:val="5"/>
          <w:sz w:val="11"/>
        </w:rPr>
        <w:t>a</w:t>
      </w:r>
      <w:r>
        <w:rPr>
          <w:rFonts w:ascii="LM Roman 6"/>
          <w:spacing w:val="2"/>
          <w:w w:val="105"/>
          <w:position w:val="5"/>
          <w:sz w:val="11"/>
        </w:rPr>
        <w:t> </w:t>
      </w:r>
      <w:r>
        <w:rPr>
          <w:rFonts w:ascii="LM Roman 8"/>
          <w:i/>
          <w:spacing w:val="-2"/>
          <w:w w:val="105"/>
          <w:sz w:val="15"/>
        </w:rPr>
        <w:t>Dipartimento</w:t>
      </w:r>
      <w:r>
        <w:rPr>
          <w:rFonts w:ascii="LM Roman 8"/>
          <w:i/>
          <w:spacing w:val="-11"/>
          <w:w w:val="105"/>
          <w:sz w:val="15"/>
        </w:rPr>
        <w:t> </w:t>
      </w:r>
      <w:r>
        <w:rPr>
          <w:rFonts w:ascii="LM Roman 8"/>
          <w:i/>
          <w:spacing w:val="-2"/>
          <w:w w:val="105"/>
          <w:sz w:val="15"/>
        </w:rPr>
        <w:t>di</w:t>
      </w:r>
      <w:r>
        <w:rPr>
          <w:rFonts w:ascii="LM Roman 8"/>
          <w:i/>
          <w:spacing w:val="-14"/>
          <w:w w:val="105"/>
          <w:sz w:val="15"/>
        </w:rPr>
        <w:t> </w:t>
      </w:r>
      <w:r>
        <w:rPr>
          <w:rFonts w:ascii="LM Roman 8"/>
          <w:i/>
          <w:spacing w:val="-2"/>
          <w:w w:val="105"/>
          <w:sz w:val="15"/>
        </w:rPr>
        <w:t>Matematica</w:t>
      </w:r>
      <w:r>
        <w:rPr>
          <w:rFonts w:ascii="LM Roman 8"/>
          <w:i/>
          <w:spacing w:val="-11"/>
          <w:w w:val="105"/>
          <w:sz w:val="15"/>
        </w:rPr>
        <w:t> </w:t>
      </w:r>
      <w:r>
        <w:rPr>
          <w:rFonts w:ascii="LM Roman 8"/>
          <w:i/>
          <w:spacing w:val="-2"/>
          <w:w w:val="105"/>
          <w:sz w:val="15"/>
        </w:rPr>
        <w:t>e</w:t>
      </w:r>
      <w:r>
        <w:rPr>
          <w:rFonts w:ascii="LM Roman 8"/>
          <w:i/>
          <w:spacing w:val="-13"/>
          <w:w w:val="105"/>
          <w:sz w:val="15"/>
        </w:rPr>
        <w:t> </w:t>
      </w:r>
      <w:r>
        <w:rPr>
          <w:rFonts w:ascii="LM Roman 8"/>
          <w:i/>
          <w:spacing w:val="-2"/>
          <w:w w:val="105"/>
          <w:sz w:val="15"/>
        </w:rPr>
        <w:t>Informatica,</w:t>
      </w:r>
      <w:r>
        <w:rPr>
          <w:rFonts w:ascii="LM Roman 8"/>
          <w:i/>
          <w:spacing w:val="-10"/>
          <w:w w:val="105"/>
          <w:sz w:val="15"/>
        </w:rPr>
        <w:t> </w:t>
      </w:r>
      <w:r>
        <w:rPr>
          <w:rFonts w:ascii="LM Roman 8"/>
          <w:i/>
          <w:spacing w:val="-2"/>
          <w:w w:val="105"/>
          <w:sz w:val="15"/>
        </w:rPr>
        <w:t>Universita`</w:t>
      </w:r>
      <w:r>
        <w:rPr>
          <w:rFonts w:ascii="LM Roman 8"/>
          <w:i/>
          <w:spacing w:val="-13"/>
          <w:w w:val="105"/>
          <w:sz w:val="15"/>
        </w:rPr>
        <w:t> </w:t>
      </w:r>
      <w:r>
        <w:rPr>
          <w:rFonts w:ascii="LM Roman 8"/>
          <w:i/>
          <w:spacing w:val="-2"/>
          <w:w w:val="105"/>
          <w:sz w:val="15"/>
        </w:rPr>
        <w:t>di</w:t>
      </w:r>
      <w:r>
        <w:rPr>
          <w:rFonts w:ascii="LM Roman 8"/>
          <w:i/>
          <w:spacing w:val="-12"/>
          <w:w w:val="105"/>
          <w:sz w:val="15"/>
        </w:rPr>
        <w:t> </w:t>
      </w:r>
      <w:r>
        <w:rPr>
          <w:rFonts w:ascii="LM Roman 8"/>
          <w:i/>
          <w:spacing w:val="-2"/>
          <w:w w:val="105"/>
          <w:sz w:val="15"/>
        </w:rPr>
        <w:t>Catania,</w:t>
      </w:r>
      <w:r>
        <w:rPr>
          <w:rFonts w:ascii="LM Roman 8"/>
          <w:i/>
          <w:spacing w:val="-12"/>
          <w:w w:val="105"/>
          <w:sz w:val="15"/>
        </w:rPr>
        <w:t> </w:t>
      </w:r>
      <w:r>
        <w:rPr>
          <w:rFonts w:ascii="LM Roman 8"/>
          <w:i/>
          <w:spacing w:val="-4"/>
          <w:w w:val="105"/>
          <w:sz w:val="15"/>
        </w:rPr>
        <w:t>Italy</w:t>
      </w:r>
    </w:p>
    <w:p>
      <w:pPr>
        <w:spacing w:line="226" w:lineRule="exact" w:before="36"/>
        <w:ind w:left="63" w:right="0" w:firstLine="0"/>
        <w:jc w:val="center"/>
        <w:rPr>
          <w:rFonts w:ascii="LM Roman 8" w:hAnsi="LM Roman 8"/>
          <w:i/>
          <w:sz w:val="15"/>
        </w:rPr>
      </w:pPr>
      <w:r>
        <w:rPr>
          <w:rFonts w:ascii="LM Roman 6" w:hAnsi="LM Roman 6"/>
          <w:spacing w:val="-2"/>
          <w:w w:val="105"/>
          <w:position w:val="6"/>
          <w:sz w:val="11"/>
        </w:rPr>
        <w:t>b</w:t>
      </w:r>
      <w:r>
        <w:rPr>
          <w:rFonts w:ascii="LM Roman 6" w:hAnsi="LM Roman 6"/>
          <w:spacing w:val="5"/>
          <w:w w:val="105"/>
          <w:position w:val="6"/>
          <w:sz w:val="11"/>
        </w:rPr>
        <w:t> </w:t>
      </w:r>
      <w:r>
        <w:rPr>
          <w:rFonts w:ascii="LM Roman 8" w:hAnsi="LM Roman 8"/>
          <w:i/>
          <w:spacing w:val="-2"/>
          <w:w w:val="105"/>
          <w:sz w:val="15"/>
        </w:rPr>
        <w:t>Dipartimento</w:t>
      </w:r>
      <w:r>
        <w:rPr>
          <w:rFonts w:ascii="LM Roman 8" w:hAnsi="LM Roman 8"/>
          <w:i/>
          <w:spacing w:val="-11"/>
          <w:w w:val="105"/>
          <w:sz w:val="15"/>
        </w:rPr>
        <w:t> </w:t>
      </w:r>
      <w:r>
        <w:rPr>
          <w:rFonts w:ascii="LM Roman 8" w:hAnsi="LM Roman 8"/>
          <w:i/>
          <w:spacing w:val="-2"/>
          <w:w w:val="105"/>
          <w:sz w:val="15"/>
        </w:rPr>
        <w:t>di</w:t>
      </w:r>
      <w:r>
        <w:rPr>
          <w:rFonts w:ascii="LM Roman 8" w:hAnsi="LM Roman 8"/>
          <w:i/>
          <w:spacing w:val="-11"/>
          <w:w w:val="105"/>
          <w:sz w:val="15"/>
        </w:rPr>
        <w:t> </w:t>
      </w:r>
      <w:r>
        <w:rPr>
          <w:rFonts w:ascii="LM Roman 8" w:hAnsi="LM Roman 8"/>
          <w:i/>
          <w:spacing w:val="-2"/>
          <w:w w:val="105"/>
          <w:sz w:val="15"/>
        </w:rPr>
        <w:t>Scienze,</w:t>
      </w:r>
      <w:r>
        <w:rPr>
          <w:rFonts w:ascii="LM Roman 8" w:hAnsi="LM Roman 8"/>
          <w:i/>
          <w:spacing w:val="-12"/>
          <w:w w:val="105"/>
          <w:sz w:val="15"/>
        </w:rPr>
        <w:t> </w:t>
      </w:r>
      <w:r>
        <w:rPr>
          <w:rFonts w:ascii="LM Roman 8" w:hAnsi="LM Roman 8"/>
          <w:i/>
          <w:spacing w:val="-2"/>
          <w:w w:val="105"/>
          <w:sz w:val="15"/>
        </w:rPr>
        <w:t>Universita`</w:t>
      </w:r>
      <w:r>
        <w:rPr>
          <w:rFonts w:ascii="LM Roman 8" w:hAnsi="LM Roman 8"/>
          <w:i/>
          <w:spacing w:val="-14"/>
          <w:w w:val="105"/>
          <w:sz w:val="15"/>
        </w:rPr>
        <w:t> </w:t>
      </w:r>
      <w:r>
        <w:rPr>
          <w:rFonts w:ascii="LM Roman 8" w:hAnsi="LM Roman 8"/>
          <w:i/>
          <w:spacing w:val="-2"/>
          <w:w w:val="105"/>
          <w:sz w:val="15"/>
        </w:rPr>
        <w:t>degli</w:t>
      </w:r>
      <w:r>
        <w:rPr>
          <w:rFonts w:ascii="LM Roman 8" w:hAnsi="LM Roman 8"/>
          <w:i/>
          <w:spacing w:val="-10"/>
          <w:w w:val="105"/>
          <w:sz w:val="15"/>
        </w:rPr>
        <w:t> </w:t>
      </w:r>
      <w:r>
        <w:rPr>
          <w:rFonts w:ascii="LM Roman 8" w:hAnsi="LM Roman 8"/>
          <w:i/>
          <w:spacing w:val="-2"/>
          <w:w w:val="105"/>
          <w:sz w:val="15"/>
        </w:rPr>
        <w:t>Studi</w:t>
      </w:r>
      <w:r>
        <w:rPr>
          <w:rFonts w:ascii="LM Roman 8" w:hAnsi="LM Roman 8"/>
          <w:i/>
          <w:spacing w:val="-10"/>
          <w:w w:val="105"/>
          <w:sz w:val="15"/>
        </w:rPr>
        <w:t> </w:t>
      </w:r>
      <w:r>
        <w:rPr>
          <w:rFonts w:ascii="LM Roman 8" w:hAnsi="LM Roman 8"/>
          <w:i/>
          <w:spacing w:val="-2"/>
          <w:w w:val="105"/>
          <w:sz w:val="15"/>
        </w:rPr>
        <w:t>“G.</w:t>
      </w:r>
      <w:r>
        <w:rPr>
          <w:rFonts w:ascii="LM Roman 8" w:hAnsi="LM Roman 8"/>
          <w:i/>
          <w:spacing w:val="-13"/>
          <w:w w:val="105"/>
          <w:sz w:val="15"/>
        </w:rPr>
        <w:t> </w:t>
      </w:r>
      <w:r>
        <w:rPr>
          <w:rFonts w:ascii="LM Roman 8" w:hAnsi="LM Roman 8"/>
          <w:i/>
          <w:spacing w:val="-2"/>
          <w:w w:val="105"/>
          <w:sz w:val="15"/>
        </w:rPr>
        <w:t>D’Annunzio”,</w:t>
      </w:r>
      <w:r>
        <w:rPr>
          <w:rFonts w:ascii="LM Roman 8" w:hAnsi="LM Roman 8"/>
          <w:i/>
          <w:spacing w:val="-11"/>
          <w:w w:val="105"/>
          <w:sz w:val="15"/>
        </w:rPr>
        <w:t> </w:t>
      </w:r>
      <w:r>
        <w:rPr>
          <w:rFonts w:ascii="LM Roman 8" w:hAnsi="LM Roman 8"/>
          <w:i/>
          <w:spacing w:val="-2"/>
          <w:w w:val="105"/>
          <w:sz w:val="15"/>
        </w:rPr>
        <w:t>Pescara,</w:t>
      </w:r>
      <w:r>
        <w:rPr>
          <w:rFonts w:ascii="LM Roman 8" w:hAnsi="LM Roman 8"/>
          <w:i/>
          <w:spacing w:val="-9"/>
          <w:w w:val="105"/>
          <w:sz w:val="15"/>
        </w:rPr>
        <w:t> </w:t>
      </w:r>
      <w:r>
        <w:rPr>
          <w:rFonts w:ascii="LM Roman 8" w:hAnsi="LM Roman 8"/>
          <w:i/>
          <w:spacing w:val="-2"/>
          <w:w w:val="105"/>
          <w:sz w:val="15"/>
        </w:rPr>
        <w:t>Italy</w:t>
      </w:r>
    </w:p>
    <w:p>
      <w:pPr>
        <w:spacing w:line="226" w:lineRule="exact" w:before="0"/>
        <w:ind w:left="63" w:right="0" w:firstLine="0"/>
        <w:jc w:val="center"/>
        <w:rPr>
          <w:rFonts w:ascii="LM Roman 8"/>
          <w:i/>
          <w:sz w:val="15"/>
        </w:rPr>
      </w:pPr>
      <w:r>
        <w:rPr>
          <w:rFonts w:ascii="LM Roman 6"/>
          <w:w w:val="105"/>
          <w:position w:val="6"/>
          <w:sz w:val="11"/>
        </w:rPr>
        <w:t>c</w:t>
      </w:r>
      <w:r>
        <w:rPr>
          <w:rFonts w:ascii="LM Roman 6"/>
          <w:spacing w:val="3"/>
          <w:w w:val="105"/>
          <w:position w:val="6"/>
          <w:sz w:val="11"/>
        </w:rPr>
        <w:t> </w:t>
      </w:r>
      <w:r>
        <w:rPr>
          <w:rFonts w:ascii="LM Roman 8"/>
          <w:i/>
          <w:w w:val="105"/>
          <w:sz w:val="15"/>
        </w:rPr>
        <w:t>Istituto</w:t>
      </w:r>
      <w:r>
        <w:rPr>
          <w:rFonts w:ascii="LM Roman 8"/>
          <w:i/>
          <w:spacing w:val="-15"/>
          <w:w w:val="105"/>
          <w:sz w:val="15"/>
        </w:rPr>
        <w:t> </w:t>
      </w:r>
      <w:r>
        <w:rPr>
          <w:rFonts w:ascii="LM Roman 8"/>
          <w:i/>
          <w:w w:val="105"/>
          <w:sz w:val="15"/>
        </w:rPr>
        <w:t>di</w:t>
      </w:r>
      <w:r>
        <w:rPr>
          <w:rFonts w:ascii="LM Roman 8"/>
          <w:i/>
          <w:spacing w:val="-14"/>
          <w:w w:val="105"/>
          <w:sz w:val="15"/>
        </w:rPr>
        <w:t> </w:t>
      </w:r>
      <w:r>
        <w:rPr>
          <w:rFonts w:ascii="LM Roman 8"/>
          <w:i/>
          <w:w w:val="105"/>
          <w:sz w:val="15"/>
        </w:rPr>
        <w:t>Informatica</w:t>
      </w:r>
      <w:r>
        <w:rPr>
          <w:rFonts w:ascii="LM Roman 8"/>
          <w:i/>
          <w:spacing w:val="-13"/>
          <w:w w:val="105"/>
          <w:sz w:val="15"/>
        </w:rPr>
        <w:t> </w:t>
      </w:r>
      <w:r>
        <w:rPr>
          <w:rFonts w:ascii="LM Roman 8"/>
          <w:i/>
          <w:w w:val="105"/>
          <w:sz w:val="15"/>
        </w:rPr>
        <w:t>e</w:t>
      </w:r>
      <w:r>
        <w:rPr>
          <w:rFonts w:ascii="LM Roman 8"/>
          <w:i/>
          <w:spacing w:val="-15"/>
          <w:w w:val="105"/>
          <w:sz w:val="15"/>
        </w:rPr>
        <w:t> </w:t>
      </w:r>
      <w:r>
        <w:rPr>
          <w:rFonts w:ascii="LM Roman 8"/>
          <w:i/>
          <w:w w:val="105"/>
          <w:sz w:val="15"/>
        </w:rPr>
        <w:t>Telematica,</w:t>
      </w:r>
      <w:r>
        <w:rPr>
          <w:rFonts w:ascii="LM Roman 8"/>
          <w:i/>
          <w:spacing w:val="-13"/>
          <w:w w:val="105"/>
          <w:sz w:val="15"/>
        </w:rPr>
        <w:t> </w:t>
      </w:r>
      <w:r>
        <w:rPr>
          <w:rFonts w:ascii="LM Roman 8"/>
          <w:i/>
          <w:w w:val="105"/>
          <w:sz w:val="15"/>
        </w:rPr>
        <w:t>CNR</w:t>
      </w:r>
      <w:r>
        <w:rPr>
          <w:rFonts w:ascii="LM Roman 8"/>
          <w:i/>
          <w:spacing w:val="-15"/>
          <w:w w:val="105"/>
          <w:sz w:val="15"/>
        </w:rPr>
        <w:t> </w:t>
      </w:r>
      <w:r>
        <w:rPr>
          <w:rFonts w:ascii="LM Roman 8"/>
          <w:i/>
          <w:w w:val="105"/>
          <w:sz w:val="15"/>
        </w:rPr>
        <w:t>Pisa,</w:t>
      </w:r>
      <w:r>
        <w:rPr>
          <w:rFonts w:ascii="LM Roman 8"/>
          <w:i/>
          <w:spacing w:val="-14"/>
          <w:w w:val="105"/>
          <w:sz w:val="15"/>
        </w:rPr>
        <w:t> </w:t>
      </w:r>
      <w:r>
        <w:rPr>
          <w:rFonts w:ascii="LM Roman 8"/>
          <w:i/>
          <w:spacing w:val="-2"/>
          <w:w w:val="105"/>
          <w:sz w:val="15"/>
        </w:rPr>
        <w:t>Italy</w:t>
      </w:r>
    </w:p>
    <w:p>
      <w:pPr>
        <w:pStyle w:val="BodyText"/>
        <w:spacing w:before="118"/>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270123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1.269579pt;width:383.25pt;height:.1pt;mso-position-horizontal-relative:page;mso-position-vertical-relative:paragraph;z-index:-15728640;mso-wrap-distance-left:0;mso-wrap-distance-right:0" id="docshape1" coordorigin="906,425" coordsize="7665,0" path="m906,425l8570,425e" filled="false" stroked="true" strokeweight=".466187pt" strokecolor="#000000">
                <v:path arrowok="t"/>
                <v:stroke dashstyle="solid"/>
                <w10:wrap type="topAndBottom"/>
              </v:shape>
            </w:pict>
          </mc:Fallback>
        </mc:AlternateContent>
      </w:r>
    </w:p>
    <w:p>
      <w:pPr>
        <w:spacing w:before="86"/>
        <w:ind w:left="226" w:right="0" w:firstLine="0"/>
        <w:jc w:val="left"/>
        <w:rPr>
          <w:rFonts w:ascii="Georgia"/>
          <w:sz w:val="15"/>
        </w:rPr>
      </w:pPr>
      <w:r>
        <w:rPr>
          <w:rFonts w:ascii="Georgia"/>
          <w:spacing w:val="-2"/>
          <w:w w:val="130"/>
          <w:sz w:val="15"/>
        </w:rPr>
        <w:t>Abstract</w:t>
      </w:r>
    </w:p>
    <w:p>
      <w:pPr>
        <w:spacing w:line="170" w:lineRule="auto" w:before="127"/>
        <w:ind w:left="226" w:right="121" w:firstLine="0"/>
        <w:jc w:val="both"/>
        <w:rPr>
          <w:rFonts w:ascii="LM Roman 8"/>
          <w:sz w:val="15"/>
        </w:rPr>
      </w:pPr>
      <w:r>
        <w:rPr>
          <w:rFonts w:ascii="LM Roman 8"/>
          <w:w w:val="105"/>
          <w:sz w:val="15"/>
        </w:rPr>
        <w:t>Risk analysis has recently emerged as a structured and precise methodology to help modern companies understand their risks and plan the relative countermeasures well in advance.</w:t>
      </w:r>
      <w:r>
        <w:rPr>
          <w:rFonts w:ascii="LM Roman 8"/>
          <w:spacing w:val="40"/>
          <w:w w:val="105"/>
          <w:sz w:val="15"/>
        </w:rPr>
        <w:t> </w:t>
      </w:r>
      <w:r>
        <w:rPr>
          <w:rFonts w:ascii="LM Roman 8"/>
          <w:w w:val="105"/>
          <w:sz w:val="15"/>
        </w:rPr>
        <w:t>It is based on a number </w:t>
      </w:r>
      <w:bookmarkStart w:name="_bookmark3" w:id="4"/>
      <w:bookmarkEnd w:id="4"/>
      <w:r>
        <w:rPr>
          <w:rFonts w:ascii="LM Roman 8"/>
          <w:w w:val="105"/>
          <w:sz w:val="15"/>
        </w:rPr>
        <w:t>o</w:t>
      </w:r>
      <w:r>
        <w:rPr>
          <w:rFonts w:ascii="LM Roman 8"/>
          <w:w w:val="105"/>
          <w:sz w:val="15"/>
        </w:rPr>
        <w:t>f</w:t>
      </w:r>
      <w:r>
        <w:rPr>
          <w:rFonts w:ascii="LM Roman 8"/>
          <w:spacing w:val="-1"/>
          <w:w w:val="105"/>
          <w:sz w:val="15"/>
        </w:rPr>
        <w:t> </w:t>
      </w:r>
      <w:r>
        <w:rPr>
          <w:rFonts w:ascii="LM Roman 8"/>
          <w:i/>
          <w:w w:val="105"/>
          <w:sz w:val="15"/>
        </w:rPr>
        <w:t>indicators</w:t>
      </w:r>
      <w:r>
        <w:rPr>
          <w:rFonts w:ascii="LM Roman 8"/>
          <w:w w:val="105"/>
          <w:sz w:val="15"/>
        </w:rPr>
        <w:t>:</w:t>
      </w:r>
      <w:r>
        <w:rPr>
          <w:rFonts w:ascii="LM Roman 8"/>
          <w:spacing w:val="25"/>
          <w:w w:val="105"/>
          <w:sz w:val="15"/>
        </w:rPr>
        <w:t> </w:t>
      </w:r>
      <w:r>
        <w:rPr>
          <w:rFonts w:ascii="LM Roman 8"/>
          <w:w w:val="105"/>
          <w:sz w:val="15"/>
        </w:rPr>
        <w:t>parameters</w:t>
      </w:r>
      <w:r>
        <w:rPr>
          <w:rFonts w:ascii="LM Roman 8"/>
          <w:spacing w:val="-2"/>
          <w:w w:val="105"/>
          <w:sz w:val="15"/>
        </w:rPr>
        <w:t> </w:t>
      </w:r>
      <w:r>
        <w:rPr>
          <w:rFonts w:ascii="LM Roman 8"/>
          <w:w w:val="105"/>
          <w:sz w:val="15"/>
        </w:rPr>
        <w:t>that quantify</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key</w:t>
      </w:r>
      <w:r>
        <w:rPr>
          <w:rFonts w:ascii="LM Roman 8"/>
          <w:spacing w:val="-1"/>
          <w:w w:val="105"/>
          <w:sz w:val="15"/>
        </w:rPr>
        <w:t> </w:t>
      </w:r>
      <w:r>
        <w:rPr>
          <w:rFonts w:ascii="LM Roman 8"/>
          <w:w w:val="105"/>
          <w:sz w:val="15"/>
        </w:rPr>
        <w:t>concepts on</w:t>
      </w:r>
      <w:r>
        <w:rPr>
          <w:rFonts w:ascii="LM Roman 8"/>
          <w:spacing w:val="-1"/>
          <w:w w:val="105"/>
          <w:sz w:val="15"/>
        </w:rPr>
        <w:t> </w:t>
      </w:r>
      <w:r>
        <w:rPr>
          <w:rFonts w:ascii="LM Roman 8"/>
          <w:w w:val="105"/>
          <w:sz w:val="15"/>
        </w:rPr>
        <w:t>which</w:t>
      </w:r>
      <w:r>
        <w:rPr>
          <w:rFonts w:ascii="LM Roman 8"/>
          <w:spacing w:val="-3"/>
          <w:w w:val="105"/>
          <w:sz w:val="15"/>
        </w:rPr>
        <w:t> </w:t>
      </w:r>
      <w:r>
        <w:rPr>
          <w:rFonts w:ascii="LM Roman 8"/>
          <w:w w:val="105"/>
          <w:sz w:val="15"/>
        </w:rPr>
        <w:t>an</w:t>
      </w:r>
      <w:r>
        <w:rPr>
          <w:rFonts w:ascii="LM Roman 8"/>
          <w:spacing w:val="-1"/>
          <w:w w:val="105"/>
          <w:sz w:val="15"/>
        </w:rPr>
        <w:t> </w:t>
      </w:r>
      <w:r>
        <w:rPr>
          <w:rFonts w:ascii="LM Roman 8"/>
          <w:w w:val="105"/>
          <w:sz w:val="15"/>
        </w:rPr>
        <w:t>enterprise</w:t>
      </w:r>
      <w:r>
        <w:rPr>
          <w:rFonts w:ascii="LM Roman 8"/>
          <w:spacing w:val="-3"/>
          <w:w w:val="105"/>
          <w:sz w:val="15"/>
        </w:rPr>
        <w:t> </w:t>
      </w:r>
      <w:r>
        <w:rPr>
          <w:rFonts w:ascii="LM Roman 8"/>
          <w:w w:val="105"/>
          <w:sz w:val="15"/>
        </w:rPr>
        <w:t>designs</w:t>
      </w:r>
      <w:r>
        <w:rPr>
          <w:rFonts w:ascii="LM Roman 8"/>
          <w:spacing w:val="-1"/>
          <w:w w:val="105"/>
          <w:sz w:val="15"/>
        </w:rPr>
        <w:t> </w:t>
      </w:r>
      <w:r>
        <w:rPr>
          <w:rFonts w:ascii="LM Roman 8"/>
          <w:w w:val="105"/>
          <w:sz w:val="15"/>
        </w:rPr>
        <w:t>its</w:t>
      </w:r>
      <w:r>
        <w:rPr>
          <w:rFonts w:ascii="LM Roman 8"/>
          <w:spacing w:val="-2"/>
          <w:w w:val="105"/>
          <w:sz w:val="15"/>
        </w:rPr>
        <w:t> </w:t>
      </w:r>
      <w:r>
        <w:rPr>
          <w:rFonts w:ascii="LM Roman 8"/>
          <w:w w:val="105"/>
          <w:sz w:val="15"/>
        </w:rPr>
        <w:t>security</w:t>
      </w:r>
      <w:r>
        <w:rPr>
          <w:rFonts w:ascii="LM Roman 8"/>
          <w:spacing w:val="-3"/>
          <w:w w:val="105"/>
          <w:sz w:val="15"/>
        </w:rPr>
        <w:t> </w:t>
      </w:r>
      <w:r>
        <w:rPr>
          <w:rFonts w:ascii="LM Roman 8"/>
          <w:w w:val="105"/>
          <w:sz w:val="15"/>
        </w:rPr>
        <w:t>and safety investments.</w:t>
      </w:r>
      <w:r>
        <w:rPr>
          <w:rFonts w:ascii="LM Roman 8"/>
          <w:spacing w:val="40"/>
          <w:w w:val="105"/>
          <w:sz w:val="15"/>
        </w:rPr>
        <w:t> </w:t>
      </w:r>
      <w:r>
        <w:rPr>
          <w:rFonts w:ascii="LM Roman 8"/>
          <w:w w:val="105"/>
          <w:sz w:val="15"/>
        </w:rPr>
        <w:t>A </w:t>
      </w:r>
      <w:r>
        <w:rPr>
          <w:rFonts w:ascii="LM Roman 8"/>
          <w:i/>
          <w:w w:val="105"/>
          <w:sz w:val="15"/>
        </w:rPr>
        <w:t>modificator</w:t>
      </w:r>
      <w:r>
        <w:rPr>
          <w:rFonts w:ascii="LM Roman 8"/>
          <w:i/>
          <w:w w:val="105"/>
          <w:sz w:val="15"/>
        </w:rPr>
        <w:t> </w:t>
      </w:r>
      <w:r>
        <w:rPr>
          <w:rFonts w:ascii="LM Roman 8"/>
          <w:w w:val="105"/>
          <w:sz w:val="15"/>
        </w:rPr>
        <w:t>is a function that further modifies an existing indicator, and is itself an</w:t>
      </w:r>
      <w:r>
        <w:rPr>
          <w:rFonts w:ascii="LM Roman 8"/>
          <w:spacing w:val="-6"/>
          <w:w w:val="105"/>
          <w:sz w:val="15"/>
        </w:rPr>
        <w:t> </w:t>
      </w:r>
      <w:r>
        <w:rPr>
          <w:rFonts w:ascii="LM Roman 8"/>
          <w:w w:val="105"/>
          <w:sz w:val="15"/>
        </w:rPr>
        <w:t>indicator.</w:t>
      </w:r>
      <w:r>
        <w:rPr>
          <w:rFonts w:ascii="LM Roman 8"/>
          <w:spacing w:val="18"/>
          <w:w w:val="105"/>
          <w:sz w:val="15"/>
        </w:rPr>
        <w:t> </w:t>
      </w:r>
      <w:r>
        <w:rPr>
          <w:rFonts w:ascii="LM Roman 8"/>
          <w:w w:val="105"/>
          <w:sz w:val="15"/>
        </w:rPr>
        <w:t>It</w:t>
      </w:r>
      <w:r>
        <w:rPr>
          <w:rFonts w:ascii="LM Roman 8"/>
          <w:spacing w:val="-6"/>
          <w:w w:val="105"/>
          <w:sz w:val="15"/>
        </w:rPr>
        <w:t> </w:t>
      </w:r>
      <w:r>
        <w:rPr>
          <w:rFonts w:ascii="LM Roman 8"/>
          <w:w w:val="105"/>
          <w:sz w:val="15"/>
        </w:rPr>
        <w:t>is</w:t>
      </w:r>
      <w:r>
        <w:rPr>
          <w:rFonts w:ascii="LM Roman 8"/>
          <w:spacing w:val="-8"/>
          <w:w w:val="105"/>
          <w:sz w:val="15"/>
        </w:rPr>
        <w:t> </w:t>
      </w:r>
      <w:r>
        <w:rPr>
          <w:rFonts w:ascii="LM Roman 8"/>
          <w:w w:val="105"/>
          <w:sz w:val="15"/>
        </w:rPr>
        <w:t>argued</w:t>
      </w:r>
      <w:r>
        <w:rPr>
          <w:rFonts w:ascii="LM Roman 8"/>
          <w:spacing w:val="-6"/>
          <w:w w:val="105"/>
          <w:sz w:val="15"/>
        </w:rPr>
        <w:t> </w:t>
      </w:r>
      <w:r>
        <w:rPr>
          <w:rFonts w:ascii="LM Roman 8"/>
          <w:w w:val="105"/>
          <w:sz w:val="15"/>
        </w:rPr>
        <w:t>here</w:t>
      </w:r>
      <w:r>
        <w:rPr>
          <w:rFonts w:ascii="LM Roman 8"/>
          <w:spacing w:val="-6"/>
          <w:w w:val="105"/>
          <w:sz w:val="15"/>
        </w:rPr>
        <w:t> </w:t>
      </w:r>
      <w:r>
        <w:rPr>
          <w:rFonts w:ascii="LM Roman 8"/>
          <w:w w:val="105"/>
          <w:sz w:val="15"/>
        </w:rPr>
        <w:t>that</w:t>
      </w:r>
      <w:r>
        <w:rPr>
          <w:rFonts w:ascii="LM Roman 8"/>
          <w:spacing w:val="-6"/>
          <w:w w:val="105"/>
          <w:sz w:val="15"/>
        </w:rPr>
        <w:t> </w:t>
      </w:r>
      <w:r>
        <w:rPr>
          <w:rFonts w:ascii="LM Roman 8"/>
          <w:w w:val="105"/>
          <w:sz w:val="15"/>
        </w:rPr>
        <w:t>Risk</w:t>
      </w:r>
      <w:r>
        <w:rPr>
          <w:rFonts w:ascii="LM Roman 8"/>
          <w:spacing w:val="-9"/>
          <w:w w:val="105"/>
          <w:sz w:val="15"/>
        </w:rPr>
        <w:t> </w:t>
      </w:r>
      <w:r>
        <w:rPr>
          <w:rFonts w:ascii="LM Roman 8"/>
          <w:w w:val="105"/>
          <w:sz w:val="15"/>
        </w:rPr>
        <w:t>Analysis</w:t>
      </w:r>
      <w:r>
        <w:rPr>
          <w:rFonts w:ascii="LM Roman 8"/>
          <w:spacing w:val="-8"/>
          <w:w w:val="105"/>
          <w:sz w:val="15"/>
        </w:rPr>
        <w:t> </w:t>
      </w:r>
      <w:r>
        <w:rPr>
          <w:rFonts w:ascii="LM Roman 8"/>
          <w:w w:val="105"/>
          <w:sz w:val="15"/>
        </w:rPr>
        <w:t>can</w:t>
      </w:r>
      <w:r>
        <w:rPr>
          <w:rFonts w:ascii="LM Roman 8"/>
          <w:spacing w:val="-6"/>
          <w:w w:val="105"/>
          <w:sz w:val="15"/>
        </w:rPr>
        <w:t> </w:t>
      </w:r>
      <w:r>
        <w:rPr>
          <w:rFonts w:ascii="LM Roman 8"/>
          <w:w w:val="105"/>
          <w:sz w:val="15"/>
        </w:rPr>
        <w:t>dramatically</w:t>
      </w:r>
      <w:r>
        <w:rPr>
          <w:rFonts w:ascii="LM Roman 8"/>
          <w:spacing w:val="-6"/>
          <w:w w:val="105"/>
          <w:sz w:val="15"/>
        </w:rPr>
        <w:t> </w:t>
      </w:r>
      <w:r>
        <w:rPr>
          <w:rFonts w:ascii="LM Roman 8"/>
          <w:w w:val="105"/>
          <w:sz w:val="15"/>
        </w:rPr>
        <w:t>benefit</w:t>
      </w:r>
      <w:r>
        <w:rPr>
          <w:rFonts w:ascii="LM Roman 8"/>
          <w:spacing w:val="-3"/>
          <w:w w:val="105"/>
          <w:sz w:val="15"/>
        </w:rPr>
        <w:t> </w:t>
      </w:r>
      <w:r>
        <w:rPr>
          <w:rFonts w:ascii="LM Roman 8"/>
          <w:w w:val="105"/>
          <w:sz w:val="15"/>
        </w:rPr>
        <w:t>from</w:t>
      </w:r>
      <w:r>
        <w:rPr>
          <w:rFonts w:ascii="LM Roman 8"/>
          <w:spacing w:val="-8"/>
          <w:w w:val="105"/>
          <w:sz w:val="15"/>
        </w:rPr>
        <w:t> </w:t>
      </w:r>
      <w:r>
        <w:rPr>
          <w:rFonts w:ascii="LM Roman 8"/>
          <w:w w:val="105"/>
          <w:sz w:val="15"/>
        </w:rPr>
        <w:t>three</w:t>
      </w:r>
      <w:r>
        <w:rPr>
          <w:rFonts w:ascii="LM Roman 8"/>
          <w:spacing w:val="-7"/>
          <w:w w:val="105"/>
          <w:sz w:val="15"/>
        </w:rPr>
        <w:t> </w:t>
      </w:r>
      <w:r>
        <w:rPr>
          <w:rFonts w:ascii="LM Roman 8"/>
          <w:w w:val="105"/>
          <w:sz w:val="15"/>
        </w:rPr>
        <w:t>novel</w:t>
      </w:r>
      <w:r>
        <w:rPr>
          <w:rFonts w:ascii="LM Roman 8"/>
          <w:spacing w:val="-4"/>
          <w:w w:val="105"/>
          <w:sz w:val="15"/>
        </w:rPr>
        <w:t> </w:t>
      </w:r>
      <w:r>
        <w:rPr>
          <w:rFonts w:ascii="LM Roman 8"/>
          <w:w w:val="105"/>
          <w:sz w:val="15"/>
        </w:rPr>
        <w:t>modificators. One,</w:t>
      </w:r>
      <w:r>
        <w:rPr>
          <w:rFonts w:ascii="LM Roman 8"/>
          <w:spacing w:val="-7"/>
          <w:w w:val="105"/>
          <w:sz w:val="15"/>
        </w:rPr>
        <w:t> </w:t>
      </w:r>
      <w:r>
        <w:rPr>
          <w:rFonts w:ascii="LM Roman 8"/>
          <w:w w:val="105"/>
          <w:sz w:val="15"/>
        </w:rPr>
        <w:t>the</w:t>
      </w:r>
      <w:r>
        <w:rPr>
          <w:rFonts w:ascii="LM Roman 8"/>
          <w:spacing w:val="-9"/>
          <w:w w:val="105"/>
          <w:sz w:val="15"/>
        </w:rPr>
        <w:t> </w:t>
      </w:r>
      <w:r>
        <w:rPr>
          <w:rFonts w:ascii="LM Roman 8"/>
          <w:i/>
          <w:w w:val="105"/>
          <w:sz w:val="15"/>
        </w:rPr>
        <w:t>Exposure</w:t>
      </w:r>
      <w:r>
        <w:rPr>
          <w:rFonts w:ascii="LM Roman 8"/>
          <w:i/>
          <w:spacing w:val="-6"/>
          <w:w w:val="105"/>
          <w:sz w:val="15"/>
        </w:rPr>
        <w:t> </w:t>
      </w:r>
      <w:r>
        <w:rPr>
          <w:rFonts w:ascii="LM Roman 8"/>
          <w:i/>
          <w:w w:val="105"/>
          <w:sz w:val="15"/>
        </w:rPr>
        <w:t>Factor</w:t>
      </w:r>
      <w:r>
        <w:rPr>
          <w:rFonts w:ascii="LM Roman 8"/>
          <w:i/>
          <w:spacing w:val="-10"/>
          <w:w w:val="105"/>
          <w:sz w:val="15"/>
        </w:rPr>
        <w:t> </w:t>
      </w:r>
      <w:r>
        <w:rPr>
          <w:rFonts w:ascii="LM Roman 8"/>
          <w:i/>
          <w:w w:val="105"/>
          <w:sz w:val="15"/>
        </w:rPr>
        <w:t>during</w:t>
      </w:r>
      <w:r>
        <w:rPr>
          <w:rFonts w:ascii="LM Roman 8"/>
          <w:i/>
          <w:spacing w:val="-10"/>
          <w:w w:val="105"/>
          <w:sz w:val="15"/>
        </w:rPr>
        <w:t> </w:t>
      </w:r>
      <w:r>
        <w:rPr>
          <w:rFonts w:ascii="LM Roman 8"/>
          <w:i/>
          <w:w w:val="105"/>
          <w:sz w:val="15"/>
        </w:rPr>
        <w:t>Critical</w:t>
      </w:r>
      <w:r>
        <w:rPr>
          <w:rFonts w:ascii="LM Roman 8"/>
          <w:i/>
          <w:spacing w:val="-10"/>
          <w:w w:val="105"/>
          <w:sz w:val="15"/>
        </w:rPr>
        <w:t> </w:t>
      </w:r>
      <w:r>
        <w:rPr>
          <w:rFonts w:ascii="LM Roman 8"/>
          <w:i/>
          <w:w w:val="105"/>
          <w:sz w:val="15"/>
        </w:rPr>
        <w:t>Time</w:t>
      </w:r>
      <w:r>
        <w:rPr>
          <w:rFonts w:ascii="LM Roman 8"/>
          <w:i/>
          <w:spacing w:val="-6"/>
          <w:w w:val="105"/>
          <w:sz w:val="15"/>
        </w:rPr>
        <w:t> </w:t>
      </w:r>
      <w:r>
        <w:rPr>
          <w:rFonts w:ascii="LM Roman 8"/>
          <w:w w:val="105"/>
          <w:sz w:val="15"/>
        </w:rPr>
        <w:t>(EFCT),</w:t>
      </w:r>
      <w:r>
        <w:rPr>
          <w:rFonts w:ascii="LM Roman 8"/>
          <w:spacing w:val="-8"/>
          <w:w w:val="105"/>
          <w:sz w:val="15"/>
        </w:rPr>
        <w:t> </w:t>
      </w:r>
      <w:r>
        <w:rPr>
          <w:rFonts w:ascii="LM Roman 8"/>
          <w:w w:val="105"/>
          <w:sz w:val="15"/>
        </w:rPr>
        <w:t>expresses</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percentage</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loss</w:t>
      </w:r>
      <w:r>
        <w:rPr>
          <w:rFonts w:ascii="LM Roman 8"/>
          <w:spacing w:val="-11"/>
          <w:w w:val="105"/>
          <w:sz w:val="15"/>
        </w:rPr>
        <w:t> </w:t>
      </w:r>
      <w:r>
        <w:rPr>
          <w:rFonts w:ascii="LM Roman 8"/>
          <w:w w:val="105"/>
          <w:sz w:val="15"/>
        </w:rPr>
        <w:t>or</w:t>
      </w:r>
      <w:r>
        <w:rPr>
          <w:rFonts w:ascii="LM Roman 8"/>
          <w:spacing w:val="-8"/>
          <w:w w:val="105"/>
          <w:sz w:val="15"/>
        </w:rPr>
        <w:t> </w:t>
      </w:r>
      <w:r>
        <w:rPr>
          <w:rFonts w:ascii="LM Roman 8"/>
          <w:w w:val="105"/>
          <w:sz w:val="15"/>
        </w:rPr>
        <w:t>damage</w:t>
      </w:r>
      <w:r>
        <w:rPr>
          <w:rFonts w:ascii="LM Roman 8"/>
          <w:spacing w:val="-8"/>
          <w:w w:val="105"/>
          <w:sz w:val="15"/>
        </w:rPr>
        <w:t> </w:t>
      </w:r>
      <w:r>
        <w:rPr>
          <w:rFonts w:ascii="LM Roman 8"/>
          <w:w w:val="105"/>
          <w:sz w:val="15"/>
        </w:rPr>
        <w:t>that an</w:t>
      </w:r>
      <w:r>
        <w:rPr>
          <w:rFonts w:ascii="LM Roman 8"/>
          <w:spacing w:val="-2"/>
          <w:w w:val="105"/>
          <w:sz w:val="15"/>
        </w:rPr>
        <w:t> </w:t>
      </w:r>
      <w:r>
        <w:rPr>
          <w:rFonts w:ascii="LM Roman 8"/>
          <w:w w:val="105"/>
          <w:sz w:val="15"/>
        </w:rPr>
        <w:t>attack</w:t>
      </w:r>
      <w:r>
        <w:rPr>
          <w:rFonts w:ascii="LM Roman 8"/>
          <w:spacing w:val="-3"/>
          <w:w w:val="105"/>
          <w:sz w:val="15"/>
        </w:rPr>
        <w:t> </w:t>
      </w:r>
      <w:r>
        <w:rPr>
          <w:rFonts w:ascii="LM Roman 8"/>
          <w:w w:val="105"/>
          <w:sz w:val="15"/>
        </w:rPr>
        <w:t>can</w:t>
      </w:r>
      <w:r>
        <w:rPr>
          <w:rFonts w:ascii="LM Roman 8"/>
          <w:spacing w:val="-2"/>
          <w:w w:val="105"/>
          <w:sz w:val="15"/>
        </w:rPr>
        <w:t> </w:t>
      </w:r>
      <w:r>
        <w:rPr>
          <w:rFonts w:ascii="LM Roman 8"/>
          <w:w w:val="105"/>
          <w:sz w:val="15"/>
        </w:rPr>
        <w:t>infer</w:t>
      </w:r>
      <w:r>
        <w:rPr>
          <w:rFonts w:ascii="LM Roman 8"/>
          <w:spacing w:val="-6"/>
          <w:w w:val="105"/>
          <w:sz w:val="15"/>
        </w:rPr>
        <w:t> </w:t>
      </w:r>
      <w:r>
        <w:rPr>
          <w:rFonts w:ascii="LM Roman 8"/>
          <w:w w:val="105"/>
          <w:sz w:val="15"/>
        </w:rPr>
        <w:t>to</w:t>
      </w:r>
      <w:r>
        <w:rPr>
          <w:rFonts w:ascii="LM Roman 8"/>
          <w:spacing w:val="-3"/>
          <w:w w:val="105"/>
          <w:sz w:val="15"/>
        </w:rPr>
        <w:t> </w:t>
      </w:r>
      <w:r>
        <w:rPr>
          <w:rFonts w:ascii="LM Roman 8"/>
          <w:w w:val="105"/>
          <w:sz w:val="15"/>
        </w:rPr>
        <w:t>a</w:t>
      </w:r>
      <w:r>
        <w:rPr>
          <w:rFonts w:ascii="LM Roman 8"/>
          <w:spacing w:val="-5"/>
          <w:w w:val="105"/>
          <w:sz w:val="15"/>
        </w:rPr>
        <w:t> </w:t>
      </w:r>
      <w:r>
        <w:rPr>
          <w:rFonts w:ascii="LM Roman 8"/>
          <w:w w:val="105"/>
          <w:sz w:val="15"/>
        </w:rPr>
        <w:t>time-critical</w:t>
      </w:r>
      <w:r>
        <w:rPr>
          <w:rFonts w:ascii="LM Roman 8"/>
          <w:spacing w:val="-6"/>
          <w:w w:val="105"/>
          <w:sz w:val="15"/>
        </w:rPr>
        <w:t> </w:t>
      </w:r>
      <w:r>
        <w:rPr>
          <w:rFonts w:ascii="LM Roman 8"/>
          <w:w w:val="105"/>
          <w:sz w:val="15"/>
        </w:rPr>
        <w:t>asset.</w:t>
      </w:r>
      <w:r>
        <w:rPr>
          <w:rFonts w:ascii="LM Roman 8"/>
          <w:spacing w:val="26"/>
          <w:w w:val="105"/>
          <w:sz w:val="15"/>
        </w:rPr>
        <w:t> </w:t>
      </w:r>
      <w:r>
        <w:rPr>
          <w:rFonts w:ascii="LM Roman 8"/>
          <w:w w:val="105"/>
          <w:sz w:val="15"/>
        </w:rPr>
        <w:t>Another</w:t>
      </w:r>
      <w:r>
        <w:rPr>
          <w:rFonts w:ascii="LM Roman 8"/>
          <w:spacing w:val="-2"/>
          <w:w w:val="105"/>
          <w:sz w:val="15"/>
        </w:rPr>
        <w:t> </w:t>
      </w:r>
      <w:r>
        <w:rPr>
          <w:rFonts w:ascii="LM Roman 8"/>
          <w:w w:val="105"/>
          <w:sz w:val="15"/>
        </w:rPr>
        <w:t>one,</w:t>
      </w:r>
      <w:r>
        <w:rPr>
          <w:rFonts w:ascii="LM Roman 8"/>
          <w:spacing w:val="-2"/>
          <w:w w:val="105"/>
          <w:sz w:val="15"/>
        </w:rPr>
        <w:t> </w:t>
      </w:r>
      <w:r>
        <w:rPr>
          <w:rFonts w:ascii="LM Roman 8"/>
          <w:w w:val="105"/>
          <w:sz w:val="15"/>
        </w:rPr>
        <w:t>the</w:t>
      </w:r>
      <w:r>
        <w:rPr>
          <w:rFonts w:ascii="LM Roman 8"/>
          <w:spacing w:val="-2"/>
          <w:w w:val="105"/>
          <w:sz w:val="15"/>
        </w:rPr>
        <w:t> </w:t>
      </w:r>
      <w:r>
        <w:rPr>
          <w:rFonts w:ascii="LM Roman 8"/>
          <w:i/>
          <w:w w:val="105"/>
          <w:sz w:val="15"/>
        </w:rPr>
        <w:t>Exposure</w:t>
      </w:r>
      <w:r>
        <w:rPr>
          <w:rFonts w:ascii="LM Roman 8"/>
          <w:i/>
          <w:spacing w:val="-3"/>
          <w:w w:val="105"/>
          <w:sz w:val="15"/>
        </w:rPr>
        <w:t> </w:t>
      </w:r>
      <w:r>
        <w:rPr>
          <w:rFonts w:ascii="LM Roman 8"/>
          <w:i/>
          <w:w w:val="105"/>
          <w:sz w:val="15"/>
        </w:rPr>
        <w:t>Factor</w:t>
      </w:r>
      <w:r>
        <w:rPr>
          <w:rFonts w:ascii="LM Roman 8"/>
          <w:i/>
          <w:spacing w:val="-5"/>
          <w:w w:val="105"/>
          <w:sz w:val="15"/>
        </w:rPr>
        <w:t> </w:t>
      </w:r>
      <w:r>
        <w:rPr>
          <w:rFonts w:ascii="LM Roman 8"/>
          <w:i/>
          <w:w w:val="105"/>
          <w:sz w:val="15"/>
        </w:rPr>
        <w:t>under</w:t>
      </w:r>
      <w:r>
        <w:rPr>
          <w:rFonts w:ascii="LM Roman 8"/>
          <w:i/>
          <w:spacing w:val="-5"/>
          <w:w w:val="105"/>
          <w:sz w:val="15"/>
        </w:rPr>
        <w:t> </w:t>
      </w:r>
      <w:r>
        <w:rPr>
          <w:rFonts w:ascii="LM Roman 8"/>
          <w:i/>
          <w:w w:val="105"/>
          <w:sz w:val="15"/>
        </w:rPr>
        <w:t>Retaliation </w:t>
      </w:r>
      <w:r>
        <w:rPr>
          <w:rFonts w:ascii="LM Roman 8"/>
          <w:w w:val="105"/>
          <w:sz w:val="15"/>
        </w:rPr>
        <w:t>(EFR), formalises the</w:t>
      </w:r>
      <w:r>
        <w:rPr>
          <w:rFonts w:ascii="LM Roman 8"/>
          <w:spacing w:val="11"/>
          <w:w w:val="105"/>
          <w:sz w:val="15"/>
        </w:rPr>
        <w:t> </w:t>
      </w:r>
      <w:r>
        <w:rPr>
          <w:rFonts w:ascii="LM Roman 8"/>
          <w:w w:val="105"/>
          <w:sz w:val="15"/>
        </w:rPr>
        <w:t>mitigation to</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loss or</w:t>
      </w:r>
      <w:r>
        <w:rPr>
          <w:rFonts w:ascii="LM Roman 8"/>
          <w:spacing w:val="11"/>
          <w:w w:val="105"/>
          <w:sz w:val="15"/>
        </w:rPr>
        <w:t> </w:t>
      </w:r>
      <w:r>
        <w:rPr>
          <w:rFonts w:ascii="LM Roman 8"/>
          <w:w w:val="105"/>
          <w:sz w:val="15"/>
        </w:rPr>
        <w:t>damage</w:t>
      </w:r>
      <w:r>
        <w:rPr>
          <w:rFonts w:ascii="LM Roman 8"/>
          <w:spacing w:val="11"/>
          <w:w w:val="105"/>
          <w:sz w:val="15"/>
        </w:rPr>
        <w:t> </w:t>
      </w:r>
      <w:r>
        <w:rPr>
          <w:rFonts w:ascii="LM Roman 8"/>
          <w:w w:val="105"/>
          <w:sz w:val="15"/>
        </w:rPr>
        <w:t>that</w:t>
      </w:r>
      <w:r>
        <w:rPr>
          <w:rFonts w:ascii="LM Roman 8"/>
          <w:spacing w:val="14"/>
          <w:w w:val="105"/>
          <w:sz w:val="15"/>
        </w:rPr>
        <w:t> </w:t>
      </w:r>
      <w:r>
        <w:rPr>
          <w:rFonts w:ascii="LM Roman 8"/>
          <w:w w:val="105"/>
          <w:sz w:val="15"/>
        </w:rPr>
        <w:t>an attack</w:t>
      </w:r>
      <w:r>
        <w:rPr>
          <w:rFonts w:ascii="LM Roman 8"/>
          <w:spacing w:val="14"/>
          <w:w w:val="105"/>
          <w:sz w:val="15"/>
        </w:rPr>
        <w:t> </w:t>
      </w:r>
      <w:r>
        <w:rPr>
          <w:rFonts w:ascii="LM Roman 8"/>
          <w:w w:val="105"/>
          <w:sz w:val="15"/>
        </w:rPr>
        <w:t>can</w:t>
      </w:r>
      <w:r>
        <w:rPr>
          <w:rFonts w:ascii="LM Roman 8"/>
          <w:spacing w:val="12"/>
          <w:w w:val="105"/>
          <w:sz w:val="15"/>
        </w:rPr>
        <w:t> </w:t>
      </w:r>
      <w:r>
        <w:rPr>
          <w:rFonts w:ascii="LM Roman 8"/>
          <w:w w:val="105"/>
          <w:sz w:val="15"/>
        </w:rPr>
        <w:t>infer to</w:t>
      </w:r>
      <w:r>
        <w:rPr>
          <w:rFonts w:ascii="LM Roman 8"/>
          <w:spacing w:val="12"/>
          <w:w w:val="105"/>
          <w:sz w:val="15"/>
        </w:rPr>
        <w:t> </w:t>
      </w:r>
      <w:r>
        <w:rPr>
          <w:rFonts w:ascii="LM Roman 8"/>
          <w:w w:val="105"/>
          <w:sz w:val="15"/>
        </w:rPr>
        <w:t>an asset</w:t>
      </w:r>
      <w:r>
        <w:rPr>
          <w:rFonts w:ascii="LM Roman 8"/>
          <w:spacing w:val="11"/>
          <w:w w:val="105"/>
          <w:sz w:val="15"/>
        </w:rPr>
        <w:t> </w:t>
      </w:r>
      <w:r>
        <w:rPr>
          <w:rFonts w:ascii="LM Roman 8"/>
          <w:w w:val="105"/>
          <w:sz w:val="15"/>
        </w:rPr>
        <w:t>when that</w:t>
      </w:r>
      <w:r>
        <w:rPr>
          <w:rFonts w:ascii="LM Roman 8"/>
          <w:spacing w:val="14"/>
          <w:w w:val="105"/>
          <w:sz w:val="15"/>
        </w:rPr>
        <w:t> </w:t>
      </w:r>
      <w:r>
        <w:rPr>
          <w:rFonts w:ascii="LM Roman 8"/>
          <w:w w:val="105"/>
          <w:sz w:val="15"/>
        </w:rPr>
        <w:t>loss or</w:t>
      </w:r>
    </w:p>
    <w:p>
      <w:pPr>
        <w:spacing w:line="165" w:lineRule="auto" w:before="1"/>
        <w:ind w:left="226" w:right="121" w:firstLine="0"/>
        <w:jc w:val="both"/>
        <w:rPr>
          <w:rFonts w:ascii="LM Roman 8"/>
          <w:sz w:val="15"/>
        </w:rPr>
      </w:pPr>
      <w:r>
        <w:rPr>
          <w:rFonts w:ascii="LM Roman 8"/>
          <w:w w:val="105"/>
          <w:sz w:val="15"/>
        </w:rPr>
        <w:t>damage can be retaliated back onto the attacker.</w:t>
      </w:r>
      <w:r>
        <w:rPr>
          <w:rFonts w:ascii="LM Roman 8"/>
          <w:spacing w:val="40"/>
          <w:w w:val="105"/>
          <w:sz w:val="15"/>
        </w:rPr>
        <w:t> </w:t>
      </w:r>
      <w:r>
        <w:rPr>
          <w:rFonts w:ascii="LM Roman 8"/>
          <w:w w:val="105"/>
          <w:sz w:val="15"/>
        </w:rPr>
        <w:t>The third one, the </w:t>
      </w:r>
      <w:r>
        <w:rPr>
          <w:rFonts w:ascii="LM Roman 8"/>
          <w:i/>
          <w:w w:val="105"/>
          <w:sz w:val="15"/>
        </w:rPr>
        <w:t>Mitigated Risk against Collusion</w:t>
      </w:r>
      <w:r>
        <w:rPr>
          <w:rFonts w:ascii="LM Roman 8"/>
          <w:i/>
          <w:w w:val="105"/>
          <w:sz w:val="15"/>
        </w:rPr>
        <w:t> </w:t>
      </w:r>
      <w:r>
        <w:rPr>
          <w:rFonts w:ascii="LM Roman 8"/>
          <w:w w:val="105"/>
          <w:sz w:val="15"/>
        </w:rPr>
        <w:t>(MRC), formalises how a security measure can be effective against a single attacker but not necessarily against</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large</w:t>
      </w:r>
      <w:r>
        <w:rPr>
          <w:rFonts w:ascii="LM Roman 8"/>
          <w:spacing w:val="-14"/>
          <w:w w:val="105"/>
          <w:sz w:val="15"/>
        </w:rPr>
        <w:t> </w:t>
      </w:r>
      <w:r>
        <w:rPr>
          <w:rFonts w:ascii="LM Roman 8"/>
          <w:w w:val="105"/>
          <w:sz w:val="15"/>
        </w:rPr>
        <w:t>team</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attackers</w:t>
      </w:r>
      <w:r>
        <w:rPr>
          <w:rFonts w:ascii="LM Roman 8"/>
          <w:spacing w:val="-9"/>
          <w:w w:val="105"/>
          <w:sz w:val="15"/>
        </w:rPr>
        <w:t> </w:t>
      </w:r>
      <w:r>
        <w:rPr>
          <w:rFonts w:ascii="LM Roman 8"/>
          <w:w w:val="105"/>
          <w:sz w:val="15"/>
        </w:rPr>
        <w:t>working</w:t>
      </w:r>
      <w:r>
        <w:rPr>
          <w:rFonts w:ascii="LM Roman 8"/>
          <w:spacing w:val="-14"/>
          <w:w w:val="105"/>
          <w:sz w:val="15"/>
        </w:rPr>
        <w:t> </w:t>
      </w:r>
      <w:r>
        <w:rPr>
          <w:rFonts w:ascii="LM Roman 8"/>
          <w:w w:val="105"/>
          <w:sz w:val="15"/>
        </w:rPr>
        <w:t>collaboratively</w:t>
      </w:r>
      <w:r>
        <w:rPr>
          <w:rFonts w:ascii="LM Roman 8"/>
          <w:spacing w:val="-11"/>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4"/>
          <w:w w:val="105"/>
          <w:sz w:val="15"/>
        </w:rPr>
        <w:t> </w:t>
      </w:r>
      <w:r>
        <w:rPr>
          <w:rFonts w:ascii="LM Roman 8"/>
          <w:w w:val="105"/>
          <w:sz w:val="15"/>
        </w:rPr>
        <w:t>target.</w:t>
      </w:r>
      <w:r>
        <w:rPr>
          <w:rFonts w:ascii="LM Roman 8"/>
          <w:spacing w:val="5"/>
          <w:w w:val="105"/>
          <w:sz w:val="15"/>
        </w:rPr>
        <w:t> </w:t>
      </w:r>
      <w:r>
        <w:rPr>
          <w:rFonts w:ascii="LM Roman 8"/>
          <w:w w:val="105"/>
          <w:sz w:val="15"/>
        </w:rPr>
        <w:t>Our</w:t>
      </w:r>
      <w:r>
        <w:rPr>
          <w:rFonts w:ascii="LM Roman 8"/>
          <w:spacing w:val="-13"/>
          <w:w w:val="105"/>
          <w:sz w:val="15"/>
        </w:rPr>
        <w:t> </w:t>
      </w:r>
      <w:r>
        <w:rPr>
          <w:rFonts w:ascii="LM Roman 8"/>
          <w:w w:val="105"/>
          <w:sz w:val="15"/>
        </w:rPr>
        <w:t>simulated</w:t>
      </w:r>
      <w:r>
        <w:rPr>
          <w:rFonts w:ascii="LM Roman 8"/>
          <w:spacing w:val="-13"/>
          <w:w w:val="105"/>
          <w:sz w:val="15"/>
        </w:rPr>
        <w:t> </w:t>
      </w:r>
      <w:r>
        <w:rPr>
          <w:rFonts w:ascii="LM Roman 8"/>
          <w:w w:val="105"/>
          <w:sz w:val="15"/>
        </w:rPr>
        <w:t>results</w:t>
      </w:r>
      <w:r>
        <w:rPr>
          <w:rFonts w:ascii="LM Roman 8"/>
          <w:spacing w:val="-12"/>
          <w:w w:val="105"/>
          <w:sz w:val="15"/>
        </w:rPr>
        <w:t> </w:t>
      </w:r>
      <w:r>
        <w:rPr>
          <w:rFonts w:ascii="LM Roman 8"/>
          <w:w w:val="105"/>
          <w:sz w:val="15"/>
        </w:rPr>
        <w:t>firmly support</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benefits of</w:t>
      </w:r>
      <w:r>
        <w:rPr>
          <w:rFonts w:ascii="LM Roman 8"/>
          <w:spacing w:val="-4"/>
          <w:w w:val="105"/>
          <w:sz w:val="15"/>
        </w:rPr>
        <w:t> </w:t>
      </w:r>
      <w:r>
        <w:rPr>
          <w:rFonts w:ascii="LM Roman 8"/>
          <w:w w:val="105"/>
          <w:sz w:val="15"/>
        </w:rPr>
        <w:t>such</w:t>
      </w:r>
      <w:r>
        <w:rPr>
          <w:rFonts w:ascii="LM Roman 8"/>
          <w:spacing w:val="-1"/>
          <w:w w:val="105"/>
          <w:sz w:val="15"/>
        </w:rPr>
        <w:t> </w:t>
      </w:r>
      <w:r>
        <w:rPr>
          <w:rFonts w:ascii="LM Roman 8"/>
          <w:w w:val="105"/>
          <w:sz w:val="15"/>
        </w:rPr>
        <w:t>augmented</w:t>
      </w:r>
      <w:r>
        <w:rPr>
          <w:rFonts w:ascii="LM Roman 8"/>
          <w:spacing w:val="-1"/>
          <w:w w:val="105"/>
          <w:sz w:val="15"/>
        </w:rPr>
        <w:t> </w:t>
      </w:r>
      <w:r>
        <w:rPr>
          <w:rFonts w:ascii="LM Roman 8"/>
          <w:w w:val="105"/>
          <w:sz w:val="15"/>
        </w:rPr>
        <w:t>Risk</w:t>
      </w:r>
      <w:r>
        <w:rPr>
          <w:rFonts w:ascii="LM Roman 8"/>
          <w:spacing w:val="-6"/>
          <w:w w:val="105"/>
          <w:sz w:val="15"/>
        </w:rPr>
        <w:t> </w:t>
      </w:r>
      <w:r>
        <w:rPr>
          <w:rFonts w:ascii="LM Roman 8"/>
          <w:w w:val="105"/>
          <w:sz w:val="15"/>
        </w:rPr>
        <w:t>Analysis</w:t>
      </w:r>
      <w:r>
        <w:rPr>
          <w:rFonts w:ascii="LM Roman 8"/>
          <w:spacing w:val="-5"/>
          <w:w w:val="105"/>
          <w:sz w:val="15"/>
        </w:rPr>
        <w:t> </w:t>
      </w:r>
      <w:r>
        <w:rPr>
          <w:rFonts w:ascii="LM Roman 8"/>
          <w:w w:val="105"/>
          <w:sz w:val="15"/>
        </w:rPr>
        <w:t>confirming</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novel</w:t>
      </w:r>
      <w:r>
        <w:rPr>
          <w:rFonts w:ascii="LM Roman 8"/>
          <w:spacing w:val="-2"/>
          <w:w w:val="105"/>
          <w:sz w:val="15"/>
        </w:rPr>
        <w:t> </w:t>
      </w:r>
      <w:r>
        <w:rPr>
          <w:rFonts w:ascii="LM Roman 8"/>
          <w:w w:val="105"/>
          <w:sz w:val="15"/>
        </w:rPr>
        <w:t>insights</w:t>
      </w:r>
      <w:r>
        <w:rPr>
          <w:rFonts w:ascii="LM Roman 8"/>
          <w:spacing w:val="-2"/>
          <w:w w:val="105"/>
          <w:sz w:val="15"/>
        </w:rPr>
        <w:t> </w:t>
      </w:r>
      <w:r>
        <w:rPr>
          <w:rFonts w:ascii="LM Roman 8"/>
          <w:w w:val="105"/>
          <w:sz w:val="15"/>
        </w:rPr>
        <w:t>it</w:t>
      </w:r>
      <w:r>
        <w:rPr>
          <w:rFonts w:ascii="LM Roman 8"/>
          <w:spacing w:val="-6"/>
          <w:w w:val="105"/>
          <w:sz w:val="15"/>
        </w:rPr>
        <w:t> </w:t>
      </w:r>
      <w:r>
        <w:rPr>
          <w:rFonts w:ascii="LM Roman 8"/>
          <w:w w:val="105"/>
          <w:sz w:val="15"/>
        </w:rPr>
        <w:t>can</w:t>
      </w:r>
      <w:r>
        <w:rPr>
          <w:rFonts w:ascii="LM Roman 8"/>
          <w:spacing w:val="-1"/>
          <w:w w:val="105"/>
          <w:sz w:val="15"/>
        </w:rPr>
        <w:t> </w:t>
      </w:r>
      <w:r>
        <w:rPr>
          <w:rFonts w:ascii="LM Roman 8"/>
          <w:w w:val="105"/>
          <w:sz w:val="15"/>
        </w:rPr>
        <w:t>provide.</w:t>
      </w:r>
    </w:p>
    <w:p>
      <w:pPr>
        <w:spacing w:before="133"/>
        <w:ind w:left="226" w:right="0" w:firstLine="0"/>
        <w:jc w:val="both"/>
        <w:rPr>
          <w:rFonts w:ascii="LM Roman 8"/>
          <w:sz w:val="15"/>
        </w:rPr>
      </w:pPr>
      <w:bookmarkStart w:name="Introduction" w:id="5"/>
      <w:bookmarkEnd w:id="5"/>
      <w:r>
        <w:rPr/>
      </w:r>
      <w:r>
        <w:rPr>
          <w:rFonts w:ascii="LM Roman 8"/>
          <w:i/>
          <w:w w:val="105"/>
          <w:sz w:val="15"/>
        </w:rPr>
        <w:t>Keywords:</w:t>
      </w:r>
      <w:r>
        <w:rPr>
          <w:rFonts w:ascii="LM Roman 8"/>
          <w:i/>
          <w:spacing w:val="29"/>
          <w:w w:val="105"/>
          <w:sz w:val="15"/>
        </w:rPr>
        <w:t> </w:t>
      </w:r>
      <w:r>
        <w:rPr>
          <w:rFonts w:ascii="LM Roman 8"/>
          <w:w w:val="105"/>
          <w:sz w:val="15"/>
        </w:rPr>
        <w:t>exposure</w:t>
      </w:r>
      <w:r>
        <w:rPr>
          <w:rFonts w:ascii="LM Roman 8"/>
          <w:spacing w:val="-13"/>
          <w:w w:val="105"/>
          <w:sz w:val="15"/>
        </w:rPr>
        <w:t> </w:t>
      </w:r>
      <w:r>
        <w:rPr>
          <w:rFonts w:ascii="LM Roman 8"/>
          <w:w w:val="105"/>
          <w:sz w:val="15"/>
        </w:rPr>
        <w:t>factor,</w:t>
      </w:r>
      <w:r>
        <w:rPr>
          <w:rFonts w:ascii="LM Roman 8"/>
          <w:spacing w:val="-14"/>
          <w:w w:val="105"/>
          <w:sz w:val="15"/>
        </w:rPr>
        <w:t> </w:t>
      </w:r>
      <w:r>
        <w:rPr>
          <w:rFonts w:ascii="LM Roman 8"/>
          <w:w w:val="105"/>
          <w:sz w:val="15"/>
        </w:rPr>
        <w:t>mitigated</w:t>
      </w:r>
      <w:r>
        <w:rPr>
          <w:rFonts w:ascii="LM Roman 8"/>
          <w:spacing w:val="-14"/>
          <w:w w:val="105"/>
          <w:sz w:val="15"/>
        </w:rPr>
        <w:t> </w:t>
      </w:r>
      <w:r>
        <w:rPr>
          <w:rFonts w:ascii="LM Roman 8"/>
          <w:w w:val="105"/>
          <w:sz w:val="15"/>
        </w:rPr>
        <w:t>risk,</w:t>
      </w:r>
      <w:r>
        <w:rPr>
          <w:rFonts w:ascii="LM Roman 8"/>
          <w:spacing w:val="-14"/>
          <w:w w:val="105"/>
          <w:sz w:val="15"/>
        </w:rPr>
        <w:t> </w:t>
      </w:r>
      <w:r>
        <w:rPr>
          <w:rFonts w:ascii="LM Roman 8"/>
          <w:w w:val="105"/>
          <w:sz w:val="15"/>
        </w:rPr>
        <w:t>time-critical,</w:t>
      </w:r>
      <w:r>
        <w:rPr>
          <w:rFonts w:ascii="LM Roman 8"/>
          <w:spacing w:val="-14"/>
          <w:w w:val="105"/>
          <w:sz w:val="15"/>
        </w:rPr>
        <w:t> </w:t>
      </w:r>
      <w:r>
        <w:rPr>
          <w:rFonts w:ascii="LM Roman 8"/>
          <w:w w:val="105"/>
          <w:sz w:val="15"/>
        </w:rPr>
        <w:t>retaliation,</w:t>
      </w:r>
      <w:r>
        <w:rPr>
          <w:rFonts w:ascii="LM Roman 8"/>
          <w:spacing w:val="-14"/>
          <w:w w:val="105"/>
          <w:sz w:val="15"/>
        </w:rPr>
        <w:t> </w:t>
      </w:r>
      <w:r>
        <w:rPr>
          <w:rFonts w:ascii="LM Roman 8"/>
          <w:spacing w:val="-2"/>
          <w:w w:val="105"/>
          <w:sz w:val="15"/>
        </w:rPr>
        <w:t>collusion</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92082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250578pt;width:383.25pt;height:.1pt;mso-position-horizontal-relative:page;mso-position-vertical-relative:paragraph;z-index:-15728128;mso-wrap-distance-left:0;mso-wrap-distance-right:0" id="docshape2" coordorigin="906,145" coordsize="7665,0" path="m906,145l8570,145e" filled="false" stroked="true" strokeweight=".466187pt" strokecolor="#000000">
                <v:path arrowok="t"/>
                <v:stroke dashstyle="solid"/>
                <w10:wrap type="topAndBottom"/>
              </v:shape>
            </w:pict>
          </mc:Fallback>
        </mc:AlternateContent>
      </w:r>
    </w:p>
    <w:p>
      <w:pPr>
        <w:pStyle w:val="BodyText"/>
        <w:spacing w:before="54"/>
        <w:ind w:left="0"/>
        <w:jc w:val="left"/>
        <w:rPr>
          <w:rFonts w:ascii="LM Roman 8"/>
          <w:sz w:val="28"/>
        </w:rPr>
      </w:pPr>
    </w:p>
    <w:p>
      <w:pPr>
        <w:pStyle w:val="Heading1"/>
        <w:numPr>
          <w:ilvl w:val="0"/>
          <w:numId w:val="1"/>
        </w:numPr>
        <w:tabs>
          <w:tab w:pos="697" w:val="left" w:leader="none"/>
        </w:tabs>
        <w:spacing w:line="240" w:lineRule="auto" w:before="1" w:after="0"/>
        <w:ind w:left="697" w:right="0" w:hanging="471"/>
        <w:jc w:val="left"/>
      </w:pPr>
      <w:r>
        <w:rPr>
          <w:spacing w:val="-2"/>
          <w:w w:val="110"/>
        </w:rPr>
        <w:t>Introduction</w:t>
      </w:r>
    </w:p>
    <w:p>
      <w:pPr>
        <w:pStyle w:val="BodyText"/>
        <w:spacing w:line="216" w:lineRule="auto" w:before="194"/>
        <w:ind w:right="118"/>
      </w:pPr>
      <w:r>
        <w:rPr/>
        <w:t>There is increasing evidence that it is important to assure an adequate level of protection to the enterprise’s assets from risks of loss or damage.</w:t>
      </w:r>
      <w:r>
        <w:rPr>
          <w:spacing w:val="80"/>
        </w:rPr>
        <w:t> </w:t>
      </w:r>
      <w:r>
        <w:rPr/>
        <w:t>A variety of</w:t>
      </w:r>
      <w:r>
        <w:rPr>
          <w:spacing w:val="40"/>
        </w:rPr>
        <w:t> </w:t>
      </w:r>
      <w:r>
        <w:rPr/>
        <w:t>risks exist:</w:t>
      </w:r>
      <w:r>
        <w:rPr>
          <w:spacing w:val="40"/>
        </w:rPr>
        <w:t> </w:t>
      </w:r>
      <w:r>
        <w:rPr/>
        <w:t>some are related to the political and social environment where the enterprise operates (</w:t>
      </w:r>
      <w:r>
        <w:rPr>
          <w:i/>
        </w:rPr>
        <w:t>strategic risks</w:t>
      </w:r>
      <w:r>
        <w:rPr/>
        <w:t>); others concern the</w:t>
      </w:r>
      <w:r>
        <w:rPr>
          <w:spacing w:val="-2"/>
        </w:rPr>
        <w:t> </w:t>
      </w:r>
      <w:r>
        <w:rPr/>
        <w:t>money market and interest rate (</w:t>
      </w:r>
      <w:r>
        <w:rPr>
          <w:i/>
        </w:rPr>
        <w:t>ﬁnancial risks</w:t>
      </w:r>
      <w:r>
        <w:rPr/>
        <w:t>); others still pertain to the enterprises’s business processes (</w:t>
      </w:r>
      <w:r>
        <w:rPr>
          <w:i/>
        </w:rPr>
        <w:t>operative risks</w:t>
      </w:r>
      <w:r>
        <w:rPr/>
        <w:t>).</w:t>
      </w:r>
      <w:r>
        <w:rPr>
          <w:spacing w:val="40"/>
        </w:rPr>
        <w:t> </w:t>
      </w:r>
      <w:r>
        <w:rPr/>
        <w:t>Therefore, security has become one of the chief entries in the enterprise’s investment plan.</w:t>
      </w:r>
    </w:p>
    <w:p>
      <w:pPr>
        <w:pStyle w:val="BodyText"/>
        <w:spacing w:before="5"/>
        <w:ind w:left="0"/>
        <w:jc w:val="left"/>
        <w:rPr>
          <w:sz w:val="9"/>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99480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83313pt;width:34.85pt;height:.1pt;mso-position-horizontal-relative:page;mso-position-vertical-relative:paragraph;z-index:-15727616;mso-wrap-distance-left:0;mso-wrap-distance-right:0" id="docshape3" coordorigin="906,157" coordsize="697,0" path="m906,157l1603,157e" filled="false" stroked="true" strokeweight=".466187pt" strokecolor="#000000">
                <v:path arrowok="t"/>
                <v:stroke dashstyle="solid"/>
                <w10:wrap type="topAndBottom"/>
              </v:shape>
            </w:pict>
          </mc:Fallback>
        </mc:AlternateContent>
      </w:r>
    </w:p>
    <w:p>
      <w:pPr>
        <w:spacing w:line="229" w:lineRule="exact" w:before="21"/>
        <w:ind w:left="226" w:right="0" w:firstLine="0"/>
        <w:jc w:val="both"/>
        <w:rPr>
          <w:rFonts w:ascii="LM Roman 8"/>
          <w:sz w:val="15"/>
        </w:rPr>
      </w:pPr>
      <w:r>
        <w:rPr>
          <w:rFonts w:ascii="Arial"/>
          <w:w w:val="105"/>
          <w:position w:val="5"/>
          <w:sz w:val="15"/>
        </w:rPr>
        <w:t>٨</w:t>
      </w:r>
      <w:r>
        <w:rPr>
          <w:rFonts w:ascii="Arial"/>
          <w:spacing w:val="24"/>
          <w:w w:val="105"/>
          <w:position w:val="5"/>
          <w:sz w:val="15"/>
        </w:rPr>
        <w:t> </w:t>
      </w:r>
      <w:r>
        <w:rPr>
          <w:rFonts w:ascii="LM Roman 8"/>
          <w:w w:val="105"/>
          <w:sz w:val="15"/>
        </w:rPr>
        <w:t>This</w:t>
      </w:r>
      <w:r>
        <w:rPr>
          <w:rFonts w:ascii="LM Roman 8"/>
          <w:spacing w:val="-11"/>
          <w:w w:val="105"/>
          <w:sz w:val="15"/>
        </w:rPr>
        <w:t> </w:t>
      </w:r>
      <w:r>
        <w:rPr>
          <w:rFonts w:ascii="LM Roman 8"/>
          <w:w w:val="105"/>
          <w:sz w:val="15"/>
        </w:rPr>
        <w:t>paper</w:t>
      </w:r>
      <w:r>
        <w:rPr>
          <w:rFonts w:ascii="LM Roman 8"/>
          <w:spacing w:val="-8"/>
          <w:w w:val="105"/>
          <w:sz w:val="15"/>
        </w:rPr>
        <w:t> </w:t>
      </w:r>
      <w:r>
        <w:rPr>
          <w:rFonts w:ascii="LM Roman 8"/>
          <w:w w:val="105"/>
          <w:sz w:val="15"/>
        </w:rPr>
        <w:t>is</w:t>
      </w:r>
      <w:r>
        <w:rPr>
          <w:rFonts w:ascii="LM Roman 8"/>
          <w:spacing w:val="-11"/>
          <w:w w:val="105"/>
          <w:sz w:val="15"/>
        </w:rPr>
        <w:t> </w:t>
      </w:r>
      <w:r>
        <w:rPr>
          <w:rFonts w:ascii="LM Roman 8"/>
          <w:w w:val="105"/>
          <w:sz w:val="15"/>
        </w:rPr>
        <w:t>partially</w:t>
      </w:r>
      <w:r>
        <w:rPr>
          <w:rFonts w:ascii="LM Roman 8"/>
          <w:spacing w:val="-13"/>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MIUR</w:t>
      </w:r>
      <w:r>
        <w:rPr>
          <w:rFonts w:ascii="LM Roman 8"/>
          <w:spacing w:val="-11"/>
          <w:w w:val="105"/>
          <w:sz w:val="15"/>
        </w:rPr>
        <w:t> </w:t>
      </w:r>
      <w:r>
        <w:rPr>
          <w:rFonts w:ascii="LM Roman 8"/>
          <w:w w:val="105"/>
          <w:sz w:val="15"/>
        </w:rPr>
        <w:t>PRIN</w:t>
      </w:r>
      <w:r>
        <w:rPr>
          <w:rFonts w:ascii="LM Roman 8"/>
          <w:spacing w:val="-9"/>
          <w:w w:val="105"/>
          <w:sz w:val="15"/>
        </w:rPr>
        <w:t> </w:t>
      </w:r>
      <w:r>
        <w:rPr>
          <w:rFonts w:ascii="LM Roman 8"/>
          <w:w w:val="105"/>
          <w:sz w:val="15"/>
        </w:rPr>
        <w:t>2005-</w:t>
      </w:r>
      <w:r>
        <w:rPr>
          <w:rFonts w:ascii="LM Roman 8"/>
          <w:spacing w:val="-2"/>
          <w:w w:val="105"/>
          <w:sz w:val="15"/>
        </w:rPr>
        <w:t>015491.</w:t>
      </w:r>
    </w:p>
    <w:p>
      <w:pPr>
        <w:spacing w:line="202" w:lineRule="exact" w:before="0"/>
        <w:ind w:left="226"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giamp@dmi.unict.it</w:t>
        </w:r>
      </w:hyperlink>
    </w:p>
    <w:p>
      <w:pPr>
        <w:spacing w:line="211" w:lineRule="exact" w:before="0"/>
        <w:ind w:left="226" w:right="0" w:firstLine="0"/>
        <w:jc w:val="left"/>
        <w:rPr>
          <w:rFonts w:ascii="MathJax_Typewriter"/>
          <w:sz w:val="15"/>
        </w:rPr>
      </w:pPr>
      <w:r>
        <w:rPr>
          <w:rFonts w:ascii="LM Roman 6"/>
          <w:w w:val="105"/>
          <w:position w:val="6"/>
          <w:sz w:val="11"/>
        </w:rPr>
        <w:t>2</w:t>
      </w:r>
      <w:r>
        <w:rPr>
          <w:rFonts w:ascii="LM Roman 6"/>
          <w:spacing w:val="38"/>
          <w:w w:val="105"/>
          <w:position w:val="6"/>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bista@sci.unich.it</w:t>
        </w:r>
      </w:hyperlink>
    </w:p>
    <w:p>
      <w:pPr>
        <w:spacing w:line="206" w:lineRule="exact" w:before="0"/>
        <w:ind w:left="226" w:right="0" w:firstLine="0"/>
        <w:jc w:val="left"/>
        <w:rPr>
          <w:rFonts w:ascii="MathJax_Typewriter"/>
          <w:sz w:val="15"/>
        </w:rPr>
      </w:pPr>
      <w:r>
        <w:rPr>
          <w:rFonts w:ascii="LM Roman 6"/>
          <w:w w:val="105"/>
          <w:position w:val="5"/>
          <w:sz w:val="11"/>
        </w:rPr>
        <w:t>3</w:t>
      </w:r>
      <w:r>
        <w:rPr>
          <w:rFonts w:ascii="LM Roman 6"/>
          <w:spacing w:val="30"/>
          <w:w w:val="105"/>
          <w:position w:val="5"/>
          <w:sz w:val="11"/>
        </w:rPr>
        <w:t> </w:t>
      </w:r>
      <w:r>
        <w:rPr>
          <w:rFonts w:ascii="LM Roman 8"/>
          <w:w w:val="105"/>
          <w:sz w:val="15"/>
        </w:rPr>
        <w:t>Corresponding</w:t>
      </w:r>
      <w:r>
        <w:rPr>
          <w:rFonts w:ascii="LM Roman 8"/>
          <w:spacing w:val="-9"/>
          <w:w w:val="105"/>
          <w:sz w:val="15"/>
        </w:rPr>
        <w:t> </w:t>
      </w:r>
      <w:r>
        <w:rPr>
          <w:rFonts w:ascii="LM Roman 8"/>
          <w:w w:val="105"/>
          <w:sz w:val="15"/>
        </w:rPr>
        <w:t>author.</w:t>
      </w:r>
      <w:r>
        <w:rPr>
          <w:rFonts w:ascii="LM Roman 8"/>
          <w:spacing w:val="8"/>
          <w:w w:val="105"/>
          <w:sz w:val="15"/>
        </w:rPr>
        <w:t> </w:t>
      </w:r>
      <w:r>
        <w:rPr>
          <w:rFonts w:ascii="LM Roman 8"/>
          <w:w w:val="105"/>
          <w:sz w:val="15"/>
        </w:rPr>
        <w:t>Email:</w:t>
      </w:r>
      <w:r>
        <w:rPr>
          <w:rFonts w:ascii="LM Roman 8"/>
          <w:spacing w:val="5"/>
          <w:w w:val="105"/>
          <w:sz w:val="15"/>
        </w:rPr>
        <w:t> </w:t>
      </w:r>
      <w:hyperlink r:id="rId12">
        <w:r>
          <w:rPr>
            <w:rFonts w:ascii="MathJax_Typewriter"/>
            <w:color w:val="0000FF"/>
            <w:spacing w:val="-2"/>
            <w:w w:val="105"/>
            <w:sz w:val="15"/>
          </w:rPr>
          <w:t>peretti@sci.unich.it</w:t>
        </w:r>
      </w:hyperlink>
    </w:p>
    <w:p>
      <w:pPr>
        <w:spacing w:line="213" w:lineRule="exact" w:before="0"/>
        <w:ind w:left="226" w:right="0" w:firstLine="0"/>
        <w:jc w:val="left"/>
        <w:rPr>
          <w:rFonts w:ascii="MathJax_Typewriter"/>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3">
        <w:r>
          <w:rPr>
            <w:rFonts w:ascii="MathJax_Typewriter"/>
            <w:color w:val="0000FF"/>
            <w:spacing w:val="-2"/>
            <w:w w:val="105"/>
            <w:sz w:val="15"/>
          </w:rPr>
          <w:t>sriccobene@dmi.unict.it</w:t>
        </w:r>
      </w:hyperlink>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doi:10.1016/j.entcs.2006.12.006</w:t>
      </w:r>
    </w:p>
    <w:p>
      <w:pPr>
        <w:spacing w:after="0"/>
        <w:jc w:val="left"/>
        <w:rPr>
          <w:rFonts w:ascii="Times New Roman"/>
          <w:sz w:val="16"/>
        </w:rPr>
        <w:sectPr>
          <w:footerReference w:type="default" r:id="rId5"/>
          <w:type w:val="continuous"/>
          <w:pgSz w:w="9360" w:h="13610"/>
          <w:pgMar w:header="0" w:footer="0" w:top="900" w:bottom="280" w:left="680" w:right="660"/>
          <w:pgNumType w:start="207"/>
        </w:sectPr>
      </w:pPr>
    </w:p>
    <w:p>
      <w:pPr>
        <w:pStyle w:val="BodyText"/>
        <w:spacing w:line="216" w:lineRule="auto" w:before="130"/>
        <w:ind w:left="113" w:right="231" w:firstLine="319"/>
      </w:pPr>
      <w:r>
        <w:rPr/>
        <w:t>Risk Management is a structured process prescribing three phases:</w:t>
      </w:r>
      <w:r>
        <w:rPr>
          <w:spacing w:val="40"/>
        </w:rPr>
        <w:t> </w:t>
      </w:r>
      <w:r>
        <w:rPr/>
        <w:t>Risk As- sessment, Risk Analysis, and Risk Mitigation.</w:t>
      </w:r>
      <w:r>
        <w:rPr>
          <w:spacing w:val="40"/>
        </w:rPr>
        <w:t> </w:t>
      </w:r>
      <w:r>
        <w:rPr/>
        <w:t>As it is intuitive, the possible vul- nerabilities must be first identified and described.</w:t>
      </w:r>
      <w:r>
        <w:rPr>
          <w:spacing w:val="40"/>
        </w:rPr>
        <w:t> </w:t>
      </w:r>
      <w:r>
        <w:rPr/>
        <w:t>Then, they should be analysed using mathematical methods, and finally they ought to be mitigated.</w:t>
      </w:r>
      <w:r>
        <w:rPr>
          <w:spacing w:val="40"/>
        </w:rPr>
        <w:t> </w:t>
      </w:r>
      <w:r>
        <w:rPr/>
        <w:t>Mitigation consists in increasing the security managers’ awareness of the risks and suggesting them</w:t>
      </w:r>
      <w:r>
        <w:rPr>
          <w:spacing w:val="-6"/>
        </w:rPr>
        <w:t> </w:t>
      </w:r>
      <w:r>
        <w:rPr/>
        <w:t>a</w:t>
      </w:r>
      <w:r>
        <w:rPr>
          <w:spacing w:val="-5"/>
        </w:rPr>
        <w:t> </w:t>
      </w:r>
      <w:r>
        <w:rPr/>
        <w:t>set</w:t>
      </w:r>
      <w:r>
        <w:rPr>
          <w:spacing w:val="-5"/>
        </w:rPr>
        <w:t> </w:t>
      </w:r>
      <w:r>
        <w:rPr/>
        <w:t>of</w:t>
      </w:r>
      <w:r>
        <w:rPr>
          <w:spacing w:val="-6"/>
        </w:rPr>
        <w:t> </w:t>
      </w:r>
      <w:r>
        <w:rPr/>
        <w:t>reasonable</w:t>
      </w:r>
      <w:r>
        <w:rPr>
          <w:spacing w:val="-3"/>
        </w:rPr>
        <w:t> </w:t>
      </w:r>
      <w:r>
        <w:rPr/>
        <w:t>countermeasures</w:t>
      </w:r>
      <w:r>
        <w:rPr>
          <w:spacing w:val="-6"/>
        </w:rPr>
        <w:t> </w:t>
      </w:r>
      <w:r>
        <w:rPr/>
        <w:t>capable</w:t>
      </w:r>
      <w:r>
        <w:rPr>
          <w:spacing w:val="-3"/>
        </w:rPr>
        <w:t> </w:t>
      </w:r>
      <w:r>
        <w:rPr/>
        <w:t>of</w:t>
      </w:r>
      <w:r>
        <w:rPr>
          <w:spacing w:val="-6"/>
        </w:rPr>
        <w:t> </w:t>
      </w:r>
      <w:r>
        <w:rPr/>
        <w:t>bringing</w:t>
      </w:r>
      <w:r>
        <w:rPr>
          <w:spacing w:val="-8"/>
        </w:rPr>
        <w:t> </w:t>
      </w:r>
      <w:r>
        <w:rPr/>
        <w:t>the</w:t>
      </w:r>
      <w:r>
        <w:rPr>
          <w:spacing w:val="-9"/>
        </w:rPr>
        <w:t> </w:t>
      </w:r>
      <w:r>
        <w:rPr/>
        <w:t>overall risk</w:t>
      </w:r>
      <w:r>
        <w:rPr>
          <w:spacing w:val="-6"/>
        </w:rPr>
        <w:t> </w:t>
      </w:r>
      <w:r>
        <w:rPr/>
        <w:t>below an acceptable threshold.</w:t>
      </w:r>
    </w:p>
    <w:p>
      <w:pPr>
        <w:pStyle w:val="BodyText"/>
        <w:spacing w:line="216" w:lineRule="auto" w:before="12"/>
        <w:ind w:left="113" w:right="232" w:firstLine="319"/>
      </w:pPr>
      <w:r>
        <w:rPr/>
        <w:t>This</w:t>
      </w:r>
      <w:r>
        <w:rPr>
          <w:spacing w:val="-9"/>
        </w:rPr>
        <w:t> </w:t>
      </w:r>
      <w:r>
        <w:rPr/>
        <w:t>paper</w:t>
      </w:r>
      <w:r>
        <w:rPr>
          <w:spacing w:val="-8"/>
        </w:rPr>
        <w:t> </w:t>
      </w:r>
      <w:r>
        <w:rPr/>
        <w:t>concentrates</w:t>
      </w:r>
      <w:r>
        <w:rPr>
          <w:spacing w:val="-2"/>
        </w:rPr>
        <w:t> </w:t>
      </w:r>
      <w:r>
        <w:rPr/>
        <w:t>on</w:t>
      </w:r>
      <w:r>
        <w:rPr>
          <w:spacing w:val="-5"/>
        </w:rPr>
        <w:t> </w:t>
      </w:r>
      <w:r>
        <w:rPr/>
        <w:t>Risk</w:t>
      </w:r>
      <w:r>
        <w:rPr>
          <w:spacing w:val="-4"/>
        </w:rPr>
        <w:t> </w:t>
      </w:r>
      <w:r>
        <w:rPr/>
        <w:t>Analysis</w:t>
      </w:r>
      <w:r>
        <w:rPr>
          <w:spacing w:val="-6"/>
        </w:rPr>
        <w:t> </w:t>
      </w:r>
      <w:r>
        <w:rPr/>
        <w:t>and</w:t>
      </w:r>
      <w:r>
        <w:rPr>
          <w:spacing w:val="-5"/>
        </w:rPr>
        <w:t> </w:t>
      </w:r>
      <w:r>
        <w:rPr/>
        <w:t>precisely</w:t>
      </w:r>
      <w:r>
        <w:rPr>
          <w:spacing w:val="-6"/>
        </w:rPr>
        <w:t> </w:t>
      </w:r>
      <w:r>
        <w:rPr/>
        <w:t>on</w:t>
      </w:r>
      <w:r>
        <w:rPr>
          <w:spacing w:val="-3"/>
        </w:rPr>
        <w:t> </w:t>
      </w:r>
      <w:r>
        <w:rPr/>
        <w:t>Security</w:t>
      </w:r>
      <w:r>
        <w:rPr>
          <w:spacing w:val="-6"/>
        </w:rPr>
        <w:t> </w:t>
      </w:r>
      <w:r>
        <w:rPr/>
        <w:t>Risk</w:t>
      </w:r>
      <w:r>
        <w:rPr>
          <w:spacing w:val="-6"/>
        </w:rPr>
        <w:t> </w:t>
      </w:r>
      <w:r>
        <w:rPr/>
        <w:t>Analy- sis</w:t>
      </w:r>
      <w:r>
        <w:rPr>
          <w:spacing w:val="-13"/>
        </w:rPr>
        <w:t> </w:t>
      </w:r>
      <w:r>
        <w:rPr/>
        <w:t>[</w:t>
      </w:r>
      <w:hyperlink w:history="true" w:anchor="_bookmark24">
        <w:r>
          <w:rPr>
            <w:color w:val="0000FF"/>
          </w:rPr>
          <w:t>12</w:t>
        </w:r>
      </w:hyperlink>
      <w:r>
        <w:rPr/>
        <w:t>].</w:t>
      </w:r>
      <w:r>
        <w:rPr>
          <w:spacing w:val="22"/>
        </w:rPr>
        <w:t> </w:t>
      </w:r>
      <w:r>
        <w:rPr/>
        <w:t>It</w:t>
      </w:r>
      <w:r>
        <w:rPr>
          <w:spacing w:val="-14"/>
        </w:rPr>
        <w:t> </w:t>
      </w:r>
      <w:r>
        <w:rPr/>
        <w:t>is</w:t>
      </w:r>
      <w:r>
        <w:rPr>
          <w:spacing w:val="-13"/>
        </w:rPr>
        <w:t> </w:t>
      </w:r>
      <w:r>
        <w:rPr/>
        <w:t>important</w:t>
      </w:r>
      <w:r>
        <w:rPr>
          <w:spacing w:val="-14"/>
        </w:rPr>
        <w:t> </w:t>
      </w:r>
      <w:r>
        <w:rPr/>
        <w:t>to</w:t>
      </w:r>
      <w:r>
        <w:rPr>
          <w:spacing w:val="-12"/>
        </w:rPr>
        <w:t> </w:t>
      </w:r>
      <w:r>
        <w:rPr/>
        <w:t>premise</w:t>
      </w:r>
      <w:r>
        <w:rPr>
          <w:spacing w:val="-15"/>
        </w:rPr>
        <w:t> </w:t>
      </w:r>
      <w:r>
        <w:rPr/>
        <w:t>that</w:t>
      </w:r>
      <w:r>
        <w:rPr>
          <w:spacing w:val="-14"/>
        </w:rPr>
        <w:t> </w:t>
      </w:r>
      <w:r>
        <w:rPr/>
        <w:t>a</w:t>
      </w:r>
      <w:r>
        <w:rPr>
          <w:spacing w:val="-12"/>
        </w:rPr>
        <w:t> </w:t>
      </w:r>
      <w:r>
        <w:rPr/>
        <w:t>security</w:t>
      </w:r>
      <w:r>
        <w:rPr>
          <w:spacing w:val="-13"/>
        </w:rPr>
        <w:t> </w:t>
      </w:r>
      <w:r>
        <w:rPr/>
        <w:t>threat</w:t>
      </w:r>
      <w:r>
        <w:rPr>
          <w:spacing w:val="-12"/>
        </w:rPr>
        <w:t> </w:t>
      </w:r>
      <w:r>
        <w:rPr/>
        <w:t>is</w:t>
      </w:r>
      <w:r>
        <w:rPr>
          <w:spacing w:val="-13"/>
        </w:rPr>
        <w:t> </w:t>
      </w:r>
      <w:r>
        <w:rPr/>
        <w:t>not</w:t>
      </w:r>
      <w:r>
        <w:rPr>
          <w:spacing w:val="-14"/>
        </w:rPr>
        <w:t> </w:t>
      </w:r>
      <w:r>
        <w:rPr/>
        <w:t>necessarily</w:t>
      </w:r>
      <w:r>
        <w:rPr>
          <w:spacing w:val="-11"/>
        </w:rPr>
        <w:t> </w:t>
      </w:r>
      <w:r>
        <w:rPr/>
        <w:t>successful in</w:t>
      </w:r>
      <w:r>
        <w:rPr>
          <w:spacing w:val="-4"/>
        </w:rPr>
        <w:t> </w:t>
      </w:r>
      <w:r>
        <w:rPr/>
        <w:t>general,</w:t>
      </w:r>
      <w:r>
        <w:rPr>
          <w:spacing w:val="-1"/>
        </w:rPr>
        <w:t> </w:t>
      </w:r>
      <w:r>
        <w:rPr/>
        <w:t>namely</w:t>
      </w:r>
      <w:r>
        <w:rPr>
          <w:spacing w:val="-3"/>
        </w:rPr>
        <w:t> </w:t>
      </w:r>
      <w:r>
        <w:rPr/>
        <w:t>it</w:t>
      </w:r>
      <w:r>
        <w:rPr>
          <w:spacing w:val="-6"/>
        </w:rPr>
        <w:t> </w:t>
      </w:r>
      <w:r>
        <w:rPr/>
        <w:t>will</w:t>
      </w:r>
      <w:r>
        <w:rPr>
          <w:spacing w:val="-3"/>
        </w:rPr>
        <w:t> </w:t>
      </w:r>
      <w:r>
        <w:rPr/>
        <w:t>not</w:t>
      </w:r>
      <w:r>
        <w:rPr>
          <w:spacing w:val="-6"/>
        </w:rPr>
        <w:t> </w:t>
      </w:r>
      <w:r>
        <w:rPr/>
        <w:t>accomplish</w:t>
      </w:r>
      <w:r>
        <w:rPr>
          <w:spacing w:val="-1"/>
        </w:rPr>
        <w:t> </w:t>
      </w:r>
      <w:r>
        <w:rPr/>
        <w:t>its</w:t>
      </w:r>
      <w:r>
        <w:rPr>
          <w:spacing w:val="-3"/>
        </w:rPr>
        <w:t> </w:t>
      </w:r>
      <w:r>
        <w:rPr/>
        <w:t>intended</w:t>
      </w:r>
      <w:r>
        <w:rPr>
          <w:spacing w:val="-4"/>
        </w:rPr>
        <w:t> </w:t>
      </w:r>
      <w:r>
        <w:rPr/>
        <w:t>security</w:t>
      </w:r>
      <w:r>
        <w:rPr>
          <w:spacing w:val="-3"/>
        </w:rPr>
        <w:t> </w:t>
      </w:r>
      <w:r>
        <w:rPr/>
        <w:t>breach</w:t>
      </w:r>
      <w:r>
        <w:rPr>
          <w:spacing w:val="-4"/>
        </w:rPr>
        <w:t> </w:t>
      </w:r>
      <w:r>
        <w:rPr/>
        <w:t>with</w:t>
      </w:r>
      <w:r>
        <w:rPr>
          <w:spacing w:val="-4"/>
        </w:rPr>
        <w:t> </w:t>
      </w:r>
      <w:r>
        <w:rPr/>
        <w:t>absolute certainty.</w:t>
      </w:r>
      <w:r>
        <w:rPr>
          <w:spacing w:val="40"/>
        </w:rPr>
        <w:t> </w:t>
      </w:r>
      <w:r>
        <w:rPr/>
        <w:t>However, Risk Analysis generally is an anticipated study of the conse- quences of successful threats.</w:t>
      </w:r>
      <w:r>
        <w:rPr>
          <w:spacing w:val="80"/>
        </w:rPr>
        <w:t> </w:t>
      </w:r>
      <w:r>
        <w:rPr/>
        <w:t>Therefore, the threats mentioned in the following</w:t>
      </w:r>
      <w:r>
        <w:rPr>
          <w:spacing w:val="40"/>
        </w:rPr>
        <w:t> </w:t>
      </w:r>
      <w:r>
        <w:rPr/>
        <w:t>are always assumed</w:t>
      </w:r>
      <w:r>
        <w:rPr>
          <w:spacing w:val="-2"/>
        </w:rPr>
        <w:t> </w:t>
      </w:r>
      <w:r>
        <w:rPr/>
        <w:t>to succeed with total probability, and</w:t>
      </w:r>
      <w:r>
        <w:rPr>
          <w:spacing w:val="-2"/>
        </w:rPr>
        <w:t> </w:t>
      </w:r>
      <w:r>
        <w:rPr/>
        <w:t>hence can be</w:t>
      </w:r>
      <w:r>
        <w:rPr>
          <w:spacing w:val="-3"/>
        </w:rPr>
        <w:t> </w:t>
      </w:r>
      <w:r>
        <w:rPr/>
        <w:t>considered actual breaches.</w:t>
      </w:r>
    </w:p>
    <w:p>
      <w:pPr>
        <w:pStyle w:val="BodyText"/>
        <w:spacing w:line="213" w:lineRule="auto" w:before="13"/>
        <w:ind w:left="113" w:right="234" w:firstLine="319"/>
      </w:pPr>
      <w:r>
        <w:rPr/>
        <w:t>Our contribution to Risk Analysis is the definition and demonstration of three unpublished modificators pertaining to three more and more stringent risks: </w:t>
      </w:r>
      <w:r>
        <w:rPr>
          <w:i/>
        </w:rPr>
        <w:t>time-</w:t>
      </w:r>
      <w:r>
        <w:rPr>
          <w:i/>
        </w:rPr>
        <w:t> criticality</w:t>
      </w:r>
      <w:r>
        <w:rPr/>
        <w:t>, </w:t>
      </w:r>
      <w:r>
        <w:rPr>
          <w:i/>
        </w:rPr>
        <w:t>retaliation </w:t>
      </w:r>
      <w:r>
        <w:rPr/>
        <w:t>and </w:t>
      </w:r>
      <w:r>
        <w:rPr>
          <w:i/>
        </w:rPr>
        <w:t>collusion</w:t>
      </w:r>
      <w:r>
        <w:rPr/>
        <w:t>.</w:t>
      </w:r>
    </w:p>
    <w:p>
      <w:pPr>
        <w:pStyle w:val="BodyText"/>
        <w:spacing w:line="216" w:lineRule="auto" w:before="21"/>
        <w:ind w:left="113" w:right="232" w:firstLine="319"/>
      </w:pPr>
      <w:r>
        <w:rPr/>
        <w:t>A variety of assets are time-critical</w:t>
      </w:r>
      <w:r>
        <w:rPr>
          <w:spacing w:val="40"/>
        </w:rPr>
        <w:t> </w:t>
      </w:r>
      <w:r>
        <w:rPr/>
        <w:t>in the sense that exposing them to the</w:t>
      </w:r>
      <w:r>
        <w:rPr>
          <w:spacing w:val="40"/>
        </w:rPr>
        <w:t> </w:t>
      </w:r>
      <w:r>
        <w:rPr/>
        <w:t>risks of loss or damage may have different consequences depending on when they are exposed.</w:t>
      </w:r>
      <w:r>
        <w:rPr>
          <w:spacing w:val="40"/>
        </w:rPr>
        <w:t> </w:t>
      </w:r>
      <w:r>
        <w:rPr/>
        <w:t>For example, this is the case with the heating system or with the equipment</w:t>
      </w:r>
      <w:r>
        <w:rPr>
          <w:spacing w:val="-1"/>
        </w:rPr>
        <w:t> </w:t>
      </w:r>
      <w:r>
        <w:rPr/>
        <w:t>for</w:t>
      </w:r>
      <w:r>
        <w:rPr>
          <w:spacing w:val="-2"/>
        </w:rPr>
        <w:t> </w:t>
      </w:r>
      <w:r>
        <w:rPr/>
        <w:t>a public</w:t>
      </w:r>
      <w:r>
        <w:rPr>
          <w:spacing w:val="-4"/>
        </w:rPr>
        <w:t> </w:t>
      </w:r>
      <w:r>
        <w:rPr/>
        <w:t>demonstration.</w:t>
      </w:r>
      <w:r>
        <w:rPr>
          <w:spacing w:val="25"/>
        </w:rPr>
        <w:t> </w:t>
      </w:r>
      <w:r>
        <w:rPr/>
        <w:t>There</w:t>
      </w:r>
      <w:r>
        <w:rPr>
          <w:spacing w:val="-4"/>
        </w:rPr>
        <w:t> </w:t>
      </w:r>
      <w:r>
        <w:rPr/>
        <w:t>are</w:t>
      </w:r>
      <w:r>
        <w:rPr>
          <w:spacing w:val="-2"/>
        </w:rPr>
        <w:t> </w:t>
      </w:r>
      <w:r>
        <w:rPr/>
        <w:t>times when</w:t>
      </w:r>
      <w:r>
        <w:rPr>
          <w:spacing w:val="-4"/>
        </w:rPr>
        <w:t> </w:t>
      </w:r>
      <w:r>
        <w:rPr/>
        <w:t>a</w:t>
      </w:r>
      <w:r>
        <w:rPr>
          <w:spacing w:val="-2"/>
        </w:rPr>
        <w:t> </w:t>
      </w:r>
      <w:r>
        <w:rPr/>
        <w:t>successful</w:t>
      </w:r>
      <w:r>
        <w:rPr>
          <w:spacing w:val="-1"/>
        </w:rPr>
        <w:t> </w:t>
      </w:r>
      <w:r>
        <w:rPr/>
        <w:t>threat</w:t>
      </w:r>
      <w:r>
        <w:rPr>
          <w:spacing w:val="-1"/>
        </w:rPr>
        <w:t> </w:t>
      </w:r>
      <w:r>
        <w:rPr/>
        <w:t>to such an asset will not raise much of the enterprise’s concern. The</w:t>
      </w:r>
      <w:r>
        <w:rPr>
          <w:spacing w:val="-2"/>
        </w:rPr>
        <w:t> </w:t>
      </w:r>
      <w:r>
        <w:rPr/>
        <w:t>Risk Analysis of time-critical</w:t>
      </w:r>
      <w:r>
        <w:rPr>
          <w:spacing w:val="-7"/>
        </w:rPr>
        <w:t> </w:t>
      </w:r>
      <w:r>
        <w:rPr/>
        <w:t>assets</w:t>
      </w:r>
      <w:r>
        <w:rPr>
          <w:spacing w:val="-12"/>
        </w:rPr>
        <w:t> </w:t>
      </w:r>
      <w:r>
        <w:rPr/>
        <w:t>exactly</w:t>
      </w:r>
      <w:r>
        <w:rPr>
          <w:spacing w:val="-9"/>
        </w:rPr>
        <w:t> </w:t>
      </w:r>
      <w:r>
        <w:rPr/>
        <w:t>demands</w:t>
      </w:r>
      <w:r>
        <w:rPr>
          <w:spacing w:val="-17"/>
        </w:rPr>
        <w:t> </w:t>
      </w:r>
      <w:r>
        <w:rPr/>
        <w:t>some</w:t>
      </w:r>
      <w:r>
        <w:rPr>
          <w:spacing w:val="-14"/>
        </w:rPr>
        <w:t> </w:t>
      </w:r>
      <w:r>
        <w:rPr/>
        <w:t>account</w:t>
      </w:r>
      <w:r>
        <w:rPr>
          <w:spacing w:val="-12"/>
        </w:rPr>
        <w:t> </w:t>
      </w:r>
      <w:r>
        <w:rPr/>
        <w:t>for</w:t>
      </w:r>
      <w:r>
        <w:rPr>
          <w:spacing w:val="-12"/>
        </w:rPr>
        <w:t> </w:t>
      </w:r>
      <w:r>
        <w:rPr/>
        <w:t>time-criticality,</w:t>
      </w:r>
      <w:r>
        <w:rPr>
          <w:spacing w:val="-2"/>
        </w:rPr>
        <w:t> </w:t>
      </w:r>
      <w:r>
        <w:rPr/>
        <w:t>which</w:t>
      </w:r>
      <w:r>
        <w:rPr>
          <w:spacing w:val="-14"/>
        </w:rPr>
        <w:t> </w:t>
      </w:r>
      <w:r>
        <w:rPr/>
        <w:t>we</w:t>
      </w:r>
      <w:r>
        <w:rPr>
          <w:spacing w:val="-12"/>
        </w:rPr>
        <w:t> </w:t>
      </w:r>
      <w:r>
        <w:rPr/>
        <w:t>will provide by the </w:t>
      </w:r>
      <w:r>
        <w:rPr>
          <w:i/>
        </w:rPr>
        <w:t>Exposure Factor during Critical Time</w:t>
      </w:r>
      <w:r>
        <w:rPr/>
        <w:t>.</w:t>
      </w:r>
    </w:p>
    <w:p>
      <w:pPr>
        <w:pStyle w:val="BodyText"/>
        <w:spacing w:line="216" w:lineRule="auto" w:before="11"/>
        <w:ind w:left="113" w:right="228" w:firstLine="319"/>
      </w:pPr>
      <w:r>
        <w:rPr/>
        <w:t>The second modificator deals with the delicate issue of retaliation.</w:t>
      </w:r>
      <w:r>
        <w:rPr>
          <w:spacing w:val="40"/>
        </w:rPr>
        <w:t> </w:t>
      </w:r>
      <w:r>
        <w:rPr/>
        <w:t>No attack comes</w:t>
      </w:r>
      <w:r>
        <w:rPr>
          <w:spacing w:val="-9"/>
        </w:rPr>
        <w:t> </w:t>
      </w:r>
      <w:r>
        <w:rPr/>
        <w:t>without</w:t>
      </w:r>
      <w:r>
        <w:rPr>
          <w:spacing w:val="-12"/>
        </w:rPr>
        <w:t> </w:t>
      </w:r>
      <w:r>
        <w:rPr/>
        <w:t>consequences.</w:t>
      </w:r>
      <w:r>
        <w:rPr>
          <w:spacing w:val="21"/>
        </w:rPr>
        <w:t> </w:t>
      </w:r>
      <w:r>
        <w:rPr/>
        <w:t>Social</w:t>
      </w:r>
      <w:r>
        <w:rPr>
          <w:spacing w:val="-9"/>
        </w:rPr>
        <w:t> </w:t>
      </w:r>
      <w:r>
        <w:rPr/>
        <w:t>engineering</w:t>
      </w:r>
      <w:r>
        <w:rPr>
          <w:spacing w:val="-12"/>
        </w:rPr>
        <w:t> </w:t>
      </w:r>
      <w:r>
        <w:rPr/>
        <w:t>teaches</w:t>
      </w:r>
      <w:r>
        <w:rPr>
          <w:spacing w:val="-6"/>
        </w:rPr>
        <w:t> </w:t>
      </w:r>
      <w:r>
        <w:rPr/>
        <w:t>us</w:t>
      </w:r>
      <w:r>
        <w:rPr>
          <w:spacing w:val="-13"/>
        </w:rPr>
        <w:t> </w:t>
      </w:r>
      <w:r>
        <w:rPr/>
        <w:t>that</w:t>
      </w:r>
      <w:r>
        <w:rPr>
          <w:spacing w:val="-9"/>
        </w:rPr>
        <w:t> </w:t>
      </w:r>
      <w:r>
        <w:rPr/>
        <w:t>a</w:t>
      </w:r>
      <w:r>
        <w:rPr>
          <w:spacing w:val="-12"/>
        </w:rPr>
        <w:t> </w:t>
      </w:r>
      <w:r>
        <w:rPr/>
        <w:t>significant</w:t>
      </w:r>
      <w:r>
        <w:rPr>
          <w:spacing w:val="-9"/>
        </w:rPr>
        <w:t> </w:t>
      </w:r>
      <w:r>
        <w:rPr/>
        <w:t>chance of</w:t>
      </w:r>
      <w:r>
        <w:rPr>
          <w:spacing w:val="-14"/>
        </w:rPr>
        <w:t> </w:t>
      </w:r>
      <w:r>
        <w:rPr/>
        <w:t>retaliation</w:t>
      </w:r>
      <w:r>
        <w:rPr>
          <w:spacing w:val="-8"/>
        </w:rPr>
        <w:t> </w:t>
      </w:r>
      <w:r>
        <w:rPr/>
        <w:t>raised</w:t>
      </w:r>
      <w:r>
        <w:rPr>
          <w:spacing w:val="-15"/>
        </w:rPr>
        <w:t> </w:t>
      </w:r>
      <w:r>
        <w:rPr/>
        <w:t>by</w:t>
      </w:r>
      <w:r>
        <w:rPr>
          <w:spacing w:val="-16"/>
        </w:rPr>
        <w:t> </w:t>
      </w:r>
      <w:r>
        <w:rPr/>
        <w:t>an</w:t>
      </w:r>
      <w:r>
        <w:rPr>
          <w:spacing w:val="-13"/>
        </w:rPr>
        <w:t> </w:t>
      </w:r>
      <w:r>
        <w:rPr/>
        <w:t>attack</w:t>
      </w:r>
      <w:r>
        <w:rPr>
          <w:spacing w:val="-12"/>
        </w:rPr>
        <w:t> </w:t>
      </w:r>
      <w:r>
        <w:rPr/>
        <w:t>may</w:t>
      </w:r>
      <w:r>
        <w:rPr>
          <w:spacing w:val="-14"/>
        </w:rPr>
        <w:t> </w:t>
      </w:r>
      <w:r>
        <w:rPr/>
        <w:t>prevent</w:t>
      </w:r>
      <w:r>
        <w:rPr>
          <w:spacing w:val="-12"/>
        </w:rPr>
        <w:t> </w:t>
      </w:r>
      <w:r>
        <w:rPr/>
        <w:t>the</w:t>
      </w:r>
      <w:r>
        <w:rPr>
          <w:spacing w:val="-17"/>
        </w:rPr>
        <w:t> </w:t>
      </w:r>
      <w:r>
        <w:rPr/>
        <w:t>attack</w:t>
      </w:r>
      <w:r>
        <w:rPr>
          <w:spacing w:val="-9"/>
        </w:rPr>
        <w:t> </w:t>
      </w:r>
      <w:r>
        <w:rPr/>
        <w:t>from</w:t>
      </w:r>
      <w:r>
        <w:rPr>
          <w:spacing w:val="-16"/>
        </w:rPr>
        <w:t> </w:t>
      </w:r>
      <w:r>
        <w:rPr/>
        <w:t>happening</w:t>
      </w:r>
      <w:r>
        <w:rPr>
          <w:spacing w:val="-18"/>
        </w:rPr>
        <w:t> </w:t>
      </w:r>
      <w:r>
        <w:rPr/>
        <w:t>in</w:t>
      </w:r>
      <w:r>
        <w:rPr>
          <w:spacing w:val="-14"/>
        </w:rPr>
        <w:t> </w:t>
      </w:r>
      <w:r>
        <w:rPr/>
        <w:t>the</w:t>
      </w:r>
      <w:r>
        <w:rPr>
          <w:spacing w:val="-15"/>
        </w:rPr>
        <w:t> </w:t>
      </w:r>
      <w:r>
        <w:rPr/>
        <w:t>first place.</w:t>
      </w:r>
      <w:r>
        <w:rPr>
          <w:spacing w:val="24"/>
        </w:rPr>
        <w:t> </w:t>
      </w:r>
      <w:r>
        <w:rPr/>
        <w:t>Any</w:t>
      </w:r>
      <w:r>
        <w:rPr>
          <w:spacing w:val="-6"/>
        </w:rPr>
        <w:t> </w:t>
      </w:r>
      <w:r>
        <w:rPr/>
        <w:t>rational</w:t>
      </w:r>
      <w:r>
        <w:rPr>
          <w:spacing w:val="-7"/>
        </w:rPr>
        <w:t> </w:t>
      </w:r>
      <w:r>
        <w:rPr/>
        <w:t>attacker will</w:t>
      </w:r>
      <w:r>
        <w:rPr>
          <w:spacing w:val="-7"/>
        </w:rPr>
        <w:t> </w:t>
      </w:r>
      <w:r>
        <w:rPr/>
        <w:t>balance</w:t>
      </w:r>
      <w:r>
        <w:rPr>
          <w:spacing w:val="-7"/>
        </w:rPr>
        <w:t> </w:t>
      </w:r>
      <w:r>
        <w:rPr/>
        <w:t>gains</w:t>
      </w:r>
      <w:r>
        <w:rPr>
          <w:spacing w:val="-6"/>
        </w:rPr>
        <w:t> </w:t>
      </w:r>
      <w:r>
        <w:rPr/>
        <w:t>to</w:t>
      </w:r>
      <w:r>
        <w:rPr>
          <w:spacing w:val="-7"/>
        </w:rPr>
        <w:t> </w:t>
      </w:r>
      <w:r>
        <w:rPr/>
        <w:t>risks. It</w:t>
      </w:r>
      <w:r>
        <w:rPr>
          <w:spacing w:val="-7"/>
        </w:rPr>
        <w:t> </w:t>
      </w:r>
      <w:r>
        <w:rPr/>
        <w:t>follows</w:t>
      </w:r>
      <w:r>
        <w:rPr>
          <w:spacing w:val="-4"/>
        </w:rPr>
        <w:t> </w:t>
      </w:r>
      <w:r>
        <w:rPr/>
        <w:t>that,</w:t>
      </w:r>
      <w:r>
        <w:rPr>
          <w:spacing w:val="-4"/>
        </w:rPr>
        <w:t> </w:t>
      </w:r>
      <w:r>
        <w:rPr/>
        <w:t>if</w:t>
      </w:r>
      <w:r>
        <w:rPr>
          <w:spacing w:val="-8"/>
        </w:rPr>
        <w:t> </w:t>
      </w:r>
      <w:r>
        <w:rPr/>
        <w:t>a</w:t>
      </w:r>
      <w:r>
        <w:rPr>
          <w:spacing w:val="-7"/>
        </w:rPr>
        <w:t> </w:t>
      </w:r>
      <w:r>
        <w:rPr/>
        <w:t>damage can be retaliated, then it is not as problematic as it would have been without the chance of retaliation.</w:t>
      </w:r>
      <w:r>
        <w:rPr>
          <w:spacing w:val="40"/>
        </w:rPr>
        <w:t> </w:t>
      </w:r>
      <w:r>
        <w:rPr/>
        <w:t>In consequence, such a chance must be explicitly considered in a realistic Risk Analysis, as our </w:t>
      </w:r>
      <w:r>
        <w:rPr>
          <w:i/>
        </w:rPr>
        <w:t>Exposure Factor under Retaliation </w:t>
      </w:r>
      <w:r>
        <w:rPr/>
        <w:t>does.</w:t>
      </w:r>
    </w:p>
    <w:p>
      <w:pPr>
        <w:pStyle w:val="BodyText"/>
        <w:spacing w:line="216" w:lineRule="auto" w:before="11"/>
        <w:ind w:left="113" w:right="232" w:firstLine="319"/>
      </w:pPr>
      <w:r>
        <w:rPr/>
        <w:t>The final modificator deals with the concept of collusion of attackers.</w:t>
      </w:r>
      <w:r>
        <w:rPr>
          <w:spacing w:val="40"/>
        </w:rPr>
        <w:t> </w:t>
      </w:r>
      <w:r>
        <w:rPr/>
        <w:t>Physical security</w:t>
      </w:r>
      <w:r>
        <w:rPr>
          <w:spacing w:val="-15"/>
        </w:rPr>
        <w:t> </w:t>
      </w:r>
      <w:r>
        <w:rPr/>
        <w:t>of</w:t>
      </w:r>
      <w:r>
        <w:rPr>
          <w:spacing w:val="-16"/>
        </w:rPr>
        <w:t> </w:t>
      </w:r>
      <w:r>
        <w:rPr/>
        <w:t>core</w:t>
      </w:r>
      <w:r>
        <w:rPr>
          <w:spacing w:val="-18"/>
        </w:rPr>
        <w:t> </w:t>
      </w:r>
      <w:r>
        <w:rPr/>
        <w:t>assets</w:t>
      </w:r>
      <w:r>
        <w:rPr>
          <w:spacing w:val="-14"/>
        </w:rPr>
        <w:t> </w:t>
      </w:r>
      <w:r>
        <w:rPr/>
        <w:t>in</w:t>
      </w:r>
      <w:r>
        <w:rPr>
          <w:spacing w:val="-18"/>
        </w:rPr>
        <w:t> </w:t>
      </w:r>
      <w:r>
        <w:rPr/>
        <w:t>an</w:t>
      </w:r>
      <w:r>
        <w:rPr>
          <w:spacing w:val="-15"/>
        </w:rPr>
        <w:t> </w:t>
      </w:r>
      <w:r>
        <w:rPr/>
        <w:t>enterprise</w:t>
      </w:r>
      <w:r>
        <w:rPr>
          <w:spacing w:val="-18"/>
        </w:rPr>
        <w:t> </w:t>
      </w:r>
      <w:r>
        <w:rPr/>
        <w:t>cannot</w:t>
      </w:r>
      <w:r>
        <w:rPr>
          <w:spacing w:val="-17"/>
        </w:rPr>
        <w:t> </w:t>
      </w:r>
      <w:r>
        <w:rPr/>
        <w:t>simplistically</w:t>
      </w:r>
      <w:r>
        <w:rPr>
          <w:spacing w:val="-14"/>
        </w:rPr>
        <w:t> </w:t>
      </w:r>
      <w:r>
        <w:rPr/>
        <w:t>assume</w:t>
      </w:r>
      <w:r>
        <w:rPr>
          <w:spacing w:val="-18"/>
        </w:rPr>
        <w:t> </w:t>
      </w:r>
      <w:r>
        <w:rPr/>
        <w:t>that</w:t>
      </w:r>
      <w:r>
        <w:rPr>
          <w:spacing w:val="-17"/>
        </w:rPr>
        <w:t> </w:t>
      </w:r>
      <w:r>
        <w:rPr/>
        <w:t>the</w:t>
      </w:r>
      <w:r>
        <w:rPr>
          <w:spacing w:val="-18"/>
        </w:rPr>
        <w:t> </w:t>
      </w:r>
      <w:r>
        <w:rPr/>
        <w:t>attacker is</w:t>
      </w:r>
      <w:r>
        <w:rPr>
          <w:spacing w:val="-12"/>
        </w:rPr>
        <w:t> </w:t>
      </w:r>
      <w:r>
        <w:rPr/>
        <w:t>a</w:t>
      </w:r>
      <w:r>
        <w:rPr>
          <w:spacing w:val="-11"/>
        </w:rPr>
        <w:t> </w:t>
      </w:r>
      <w:r>
        <w:rPr/>
        <w:t>single</w:t>
      </w:r>
      <w:r>
        <w:rPr>
          <w:spacing w:val="-11"/>
        </w:rPr>
        <w:t> </w:t>
      </w:r>
      <w:r>
        <w:rPr/>
        <w:t>individual.</w:t>
      </w:r>
      <w:r>
        <w:rPr>
          <w:spacing w:val="18"/>
        </w:rPr>
        <w:t> </w:t>
      </w:r>
      <w:r>
        <w:rPr/>
        <w:t>Collusion</w:t>
      </w:r>
      <w:r>
        <w:rPr>
          <w:spacing w:val="-11"/>
        </w:rPr>
        <w:t> </w:t>
      </w:r>
      <w:r>
        <w:rPr/>
        <w:t>of</w:t>
      </w:r>
      <w:r>
        <w:rPr>
          <w:spacing w:val="-9"/>
        </w:rPr>
        <w:t> </w:t>
      </w:r>
      <w:r>
        <w:rPr/>
        <w:t>a</w:t>
      </w:r>
      <w:r>
        <w:rPr>
          <w:spacing w:val="-13"/>
        </w:rPr>
        <w:t> </w:t>
      </w:r>
      <w:r>
        <w:rPr/>
        <w:t>group</w:t>
      </w:r>
      <w:r>
        <w:rPr>
          <w:spacing w:val="-11"/>
        </w:rPr>
        <w:t> </w:t>
      </w:r>
      <w:r>
        <w:rPr/>
        <w:t>of</w:t>
      </w:r>
      <w:r>
        <w:rPr>
          <w:spacing w:val="-11"/>
        </w:rPr>
        <w:t> </w:t>
      </w:r>
      <w:r>
        <w:rPr/>
        <w:t>attackers</w:t>
      </w:r>
      <w:r>
        <w:rPr>
          <w:spacing w:val="-5"/>
        </w:rPr>
        <w:t> </w:t>
      </w:r>
      <w:r>
        <w:rPr/>
        <w:t>towards</w:t>
      </w:r>
      <w:r>
        <w:rPr>
          <w:spacing w:val="-10"/>
        </w:rPr>
        <w:t> </w:t>
      </w:r>
      <w:r>
        <w:rPr/>
        <w:t>the</w:t>
      </w:r>
      <w:r>
        <w:rPr>
          <w:spacing w:val="-13"/>
        </w:rPr>
        <w:t> </w:t>
      </w:r>
      <w:r>
        <w:rPr/>
        <w:t>same</w:t>
      </w:r>
      <w:r>
        <w:rPr>
          <w:spacing w:val="-13"/>
        </w:rPr>
        <w:t> </w:t>
      </w:r>
      <w:r>
        <w:rPr/>
        <w:t>crime</w:t>
      </w:r>
      <w:r>
        <w:rPr>
          <w:spacing w:val="-11"/>
        </w:rPr>
        <w:t> </w:t>
      </w:r>
      <w:r>
        <w:rPr/>
        <w:t>real- istically</w:t>
      </w:r>
      <w:r>
        <w:rPr>
          <w:spacing w:val="-12"/>
        </w:rPr>
        <w:t> </w:t>
      </w:r>
      <w:r>
        <w:rPr/>
        <w:t>is</w:t>
      </w:r>
      <w:r>
        <w:rPr>
          <w:spacing w:val="-14"/>
        </w:rPr>
        <w:t> </w:t>
      </w:r>
      <w:r>
        <w:rPr/>
        <w:t>a</w:t>
      </w:r>
      <w:r>
        <w:rPr>
          <w:spacing w:val="-18"/>
        </w:rPr>
        <w:t> </w:t>
      </w:r>
      <w:r>
        <w:rPr/>
        <w:t>higher</w:t>
      </w:r>
      <w:r>
        <w:rPr>
          <w:spacing w:val="-16"/>
        </w:rPr>
        <w:t> </w:t>
      </w:r>
      <w:r>
        <w:rPr/>
        <w:t>threat</w:t>
      </w:r>
      <w:r>
        <w:rPr>
          <w:spacing w:val="-15"/>
        </w:rPr>
        <w:t> </w:t>
      </w:r>
      <w:r>
        <w:rPr/>
        <w:t>against</w:t>
      </w:r>
      <w:r>
        <w:rPr>
          <w:spacing w:val="-15"/>
        </w:rPr>
        <w:t> </w:t>
      </w:r>
      <w:r>
        <w:rPr/>
        <w:t>the</w:t>
      </w:r>
      <w:r>
        <w:rPr>
          <w:spacing w:val="-18"/>
        </w:rPr>
        <w:t> </w:t>
      </w:r>
      <w:r>
        <w:rPr/>
        <w:t>target</w:t>
      </w:r>
      <w:r>
        <w:rPr>
          <w:spacing w:val="-12"/>
        </w:rPr>
        <w:t> </w:t>
      </w:r>
      <w:r>
        <w:rPr/>
        <w:t>asset.</w:t>
      </w:r>
      <w:r>
        <w:rPr>
          <w:spacing w:val="20"/>
        </w:rPr>
        <w:t> </w:t>
      </w:r>
      <w:r>
        <w:rPr/>
        <w:t>It</w:t>
      </w:r>
      <w:r>
        <w:rPr>
          <w:spacing w:val="-15"/>
        </w:rPr>
        <w:t> </w:t>
      </w:r>
      <w:r>
        <w:rPr/>
        <w:t>follows</w:t>
      </w:r>
      <w:r>
        <w:rPr>
          <w:spacing w:val="-14"/>
        </w:rPr>
        <w:t> </w:t>
      </w:r>
      <w:r>
        <w:rPr/>
        <w:t>that</w:t>
      </w:r>
      <w:r>
        <w:rPr>
          <w:spacing w:val="-15"/>
        </w:rPr>
        <w:t> </w:t>
      </w:r>
      <w:r>
        <w:rPr/>
        <w:t>a</w:t>
      </w:r>
      <w:r>
        <w:rPr>
          <w:spacing w:val="-18"/>
        </w:rPr>
        <w:t> </w:t>
      </w:r>
      <w:r>
        <w:rPr/>
        <w:t>security</w:t>
      </w:r>
      <w:r>
        <w:rPr>
          <w:spacing w:val="-13"/>
        </w:rPr>
        <w:t> </w:t>
      </w:r>
      <w:r>
        <w:rPr/>
        <w:t>measure effective against a</w:t>
      </w:r>
      <w:r>
        <w:rPr>
          <w:spacing w:val="-4"/>
        </w:rPr>
        <w:t> </w:t>
      </w:r>
      <w:r>
        <w:rPr/>
        <w:t>single</w:t>
      </w:r>
      <w:r>
        <w:rPr>
          <w:spacing w:val="-1"/>
        </w:rPr>
        <w:t> </w:t>
      </w:r>
      <w:r>
        <w:rPr/>
        <w:t>attacker does</w:t>
      </w:r>
      <w:r>
        <w:rPr>
          <w:spacing w:val="-2"/>
        </w:rPr>
        <w:t> </w:t>
      </w:r>
      <w:r>
        <w:rPr/>
        <w:t>not</w:t>
      </w:r>
      <w:r>
        <w:rPr>
          <w:spacing w:val="-3"/>
        </w:rPr>
        <w:t> </w:t>
      </w:r>
      <w:r>
        <w:rPr/>
        <w:t>necessarily remain</w:t>
      </w:r>
      <w:r>
        <w:rPr>
          <w:spacing w:val="-1"/>
        </w:rPr>
        <w:t> </w:t>
      </w:r>
      <w:r>
        <w:rPr/>
        <w:t>as</w:t>
      </w:r>
      <w:r>
        <w:rPr>
          <w:spacing w:val="-2"/>
        </w:rPr>
        <w:t> </w:t>
      </w:r>
      <w:r>
        <w:rPr/>
        <w:t>effective against</w:t>
      </w:r>
      <w:r>
        <w:rPr>
          <w:spacing w:val="-1"/>
        </w:rPr>
        <w:t> </w:t>
      </w:r>
      <w:r>
        <w:rPr/>
        <w:t>a team of colluded attackers.</w:t>
      </w:r>
      <w:r>
        <w:rPr>
          <w:spacing w:val="40"/>
        </w:rPr>
        <w:t> </w:t>
      </w:r>
      <w:r>
        <w:rPr/>
        <w:t>Our modificator </w:t>
      </w:r>
      <w:r>
        <w:rPr>
          <w:i/>
        </w:rPr>
        <w:t>Mitigated Risk against Collusion </w:t>
      </w:r>
      <w:r>
        <w:rPr/>
        <w:t>will formally enter collusion into the Risk Analysis process.</w:t>
      </w:r>
    </w:p>
    <w:p>
      <w:pPr>
        <w:pStyle w:val="BodyText"/>
        <w:spacing w:line="57" w:lineRule="auto" w:before="168"/>
        <w:ind w:left="112" w:right="234" w:firstLine="319"/>
      </w:pPr>
      <w:r>
        <w:rPr/>
        <w:t>minology (</w:t>
      </w:r>
      <w:r>
        <w:rPr>
          <w:rFonts w:ascii="Latin Modern Math" w:hAnsi="Latin Modern Math"/>
        </w:rPr>
        <w:t>§</w:t>
      </w:r>
      <w:hyperlink w:history="true" w:anchor="_bookmark4">
        <w:r>
          <w:rPr>
            <w:color w:val="0000FF"/>
          </w:rPr>
          <w:t>2</w:t>
        </w:r>
      </w:hyperlink>
      <w:r>
        <w:rPr/>
        <w:t>), our original contribution is presented (</w:t>
      </w:r>
      <w:r>
        <w:rPr>
          <w:rFonts w:ascii="Latin Modern Math" w:hAnsi="Latin Modern Math"/>
        </w:rPr>
        <w:t>§</w:t>
      </w:r>
      <w:hyperlink w:history="true" w:anchor="_bookmark5">
        <w:r>
          <w:rPr>
            <w:color w:val="0000FF"/>
          </w:rPr>
          <w:t>3</w:t>
        </w:r>
      </w:hyperlink>
      <w:r>
        <w:rPr/>
        <w:t>) and some </w:t>
      </w:r>
      <w:r>
        <w:rPr/>
        <w:t>conclusions The</w:t>
      </w:r>
      <w:r>
        <w:rPr>
          <w:spacing w:val="40"/>
        </w:rPr>
        <w:t> </w:t>
      </w:r>
      <w:r>
        <w:rPr/>
        <w:t>structure</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t>simple:</w:t>
      </w:r>
      <w:r>
        <w:rPr>
          <w:spacing w:val="80"/>
        </w:rPr>
        <w:t> </w:t>
      </w:r>
      <w:r>
        <w:rPr/>
        <w:t>after</w:t>
      </w:r>
      <w:r>
        <w:rPr>
          <w:spacing w:val="40"/>
        </w:rPr>
        <w:t> </w:t>
      </w:r>
      <w:r>
        <w:rPr/>
        <w:t>the</w:t>
      </w:r>
      <w:r>
        <w:rPr>
          <w:spacing w:val="40"/>
        </w:rPr>
        <w:t> </w:t>
      </w:r>
      <w:r>
        <w:rPr/>
        <w:t>introduction</w:t>
      </w:r>
      <w:r>
        <w:rPr>
          <w:spacing w:val="40"/>
        </w:rPr>
        <w:t> </w:t>
      </w:r>
      <w:r>
        <w:rPr/>
        <w:t>of</w:t>
      </w:r>
      <w:r>
        <w:rPr>
          <w:spacing w:val="40"/>
        </w:rPr>
        <w:t> </w:t>
      </w:r>
      <w:r>
        <w:rPr/>
        <w:t>the</w:t>
      </w:r>
      <w:r>
        <w:rPr>
          <w:spacing w:val="40"/>
        </w:rPr>
        <w:t> </w:t>
      </w:r>
      <w:r>
        <w:rPr/>
        <w:t>basic</w:t>
      </w:r>
      <w:r>
        <w:rPr>
          <w:spacing w:val="40"/>
        </w:rPr>
        <w:t> </w:t>
      </w:r>
      <w:r>
        <w:rPr/>
        <w:t>ter- are</w:t>
      </w:r>
      <w:r>
        <w:rPr>
          <w:spacing w:val="13"/>
        </w:rPr>
        <w:t> </w:t>
      </w:r>
      <w:r>
        <w:rPr/>
        <w:t>derived</w:t>
      </w:r>
      <w:r>
        <w:rPr>
          <w:spacing w:val="16"/>
        </w:rPr>
        <w:t> </w:t>
      </w:r>
      <w:r>
        <w:rPr/>
        <w:t>(</w:t>
      </w:r>
      <w:r>
        <w:rPr>
          <w:rFonts w:ascii="Latin Modern Math" w:hAnsi="Latin Modern Math"/>
        </w:rPr>
        <w:t>§</w:t>
      </w:r>
      <w:hyperlink w:history="true" w:anchor="_bookmark15">
        <w:r>
          <w:rPr>
            <w:color w:val="0000FF"/>
          </w:rPr>
          <w:t>4</w:t>
        </w:r>
      </w:hyperlink>
      <w:r>
        <w:rPr/>
        <w:t>).</w:t>
      </w:r>
      <w:r>
        <w:rPr>
          <w:spacing w:val="69"/>
        </w:rPr>
        <w:t> </w:t>
      </w:r>
      <w:r>
        <w:rPr/>
        <w:t>The</w:t>
      </w:r>
      <w:r>
        <w:rPr>
          <w:spacing w:val="12"/>
        </w:rPr>
        <w:t> </w:t>
      </w:r>
      <w:r>
        <w:rPr/>
        <w:t>definitions</w:t>
      </w:r>
      <w:r>
        <w:rPr>
          <w:spacing w:val="14"/>
        </w:rPr>
        <w:t> </w:t>
      </w:r>
      <w:r>
        <w:rPr/>
        <w:t>are</w:t>
      </w:r>
      <w:r>
        <w:rPr>
          <w:spacing w:val="14"/>
        </w:rPr>
        <w:t> </w:t>
      </w:r>
      <w:r>
        <w:rPr/>
        <w:t>accompanied</w:t>
      </w:r>
      <w:r>
        <w:rPr>
          <w:spacing w:val="16"/>
        </w:rPr>
        <w:t> </w:t>
      </w:r>
      <w:r>
        <w:rPr/>
        <w:t>by</w:t>
      </w:r>
      <w:r>
        <w:rPr>
          <w:spacing w:val="16"/>
        </w:rPr>
        <w:t> </w:t>
      </w:r>
      <w:r>
        <w:rPr/>
        <w:t>simulations</w:t>
      </w:r>
      <w:r>
        <w:rPr>
          <w:spacing w:val="17"/>
        </w:rPr>
        <w:t> </w:t>
      </w:r>
      <w:r>
        <w:rPr/>
        <w:t>supporting</w:t>
      </w:r>
      <w:r>
        <w:rPr>
          <w:spacing w:val="9"/>
        </w:rPr>
        <w:t> </w:t>
      </w:r>
      <w:r>
        <w:rPr>
          <w:spacing w:val="-5"/>
        </w:rPr>
        <w:t>the</w:t>
      </w:r>
    </w:p>
    <w:p>
      <w:pPr>
        <w:pStyle w:val="BodyText"/>
        <w:spacing w:line="163" w:lineRule="exact"/>
        <w:ind w:left="112"/>
      </w:pPr>
      <w:r>
        <w:rPr/>
        <w:t>claim</w:t>
      </w:r>
      <w:r>
        <w:rPr>
          <w:spacing w:val="-7"/>
        </w:rPr>
        <w:t> </w:t>
      </w:r>
      <w:r>
        <w:rPr/>
        <w:t>that</w:t>
      </w:r>
      <w:r>
        <w:rPr>
          <w:spacing w:val="-8"/>
        </w:rPr>
        <w:t> </w:t>
      </w:r>
      <w:r>
        <w:rPr/>
        <w:t>the</w:t>
      </w:r>
      <w:r>
        <w:rPr>
          <w:spacing w:val="-8"/>
        </w:rPr>
        <w:t> </w:t>
      </w:r>
      <w:r>
        <w:rPr/>
        <w:t>new</w:t>
      </w:r>
      <w:r>
        <w:rPr>
          <w:spacing w:val="-8"/>
        </w:rPr>
        <w:t> </w:t>
      </w:r>
      <w:r>
        <w:rPr/>
        <w:t>indicators</w:t>
      </w:r>
      <w:r>
        <w:rPr>
          <w:spacing w:val="-7"/>
        </w:rPr>
        <w:t> </w:t>
      </w:r>
      <w:r>
        <w:rPr/>
        <w:t>add</w:t>
      </w:r>
      <w:r>
        <w:rPr>
          <w:spacing w:val="-8"/>
        </w:rPr>
        <w:t> </w:t>
      </w:r>
      <w:r>
        <w:rPr/>
        <w:t>relevant</w:t>
      </w:r>
      <w:r>
        <w:rPr>
          <w:spacing w:val="-5"/>
        </w:rPr>
        <w:t> </w:t>
      </w:r>
      <w:r>
        <w:rPr/>
        <w:t>insights</w:t>
      </w:r>
      <w:r>
        <w:rPr>
          <w:spacing w:val="-7"/>
        </w:rPr>
        <w:t> </w:t>
      </w:r>
      <w:r>
        <w:rPr/>
        <w:t>to</w:t>
      </w:r>
      <w:r>
        <w:rPr>
          <w:spacing w:val="-8"/>
        </w:rPr>
        <w:t> </w:t>
      </w:r>
      <w:r>
        <w:rPr/>
        <w:t>the</w:t>
      </w:r>
      <w:r>
        <w:rPr>
          <w:spacing w:val="-8"/>
        </w:rPr>
        <w:t> </w:t>
      </w:r>
      <w:r>
        <w:rPr/>
        <w:t>analysis</w:t>
      </w:r>
      <w:r>
        <w:rPr>
          <w:spacing w:val="-7"/>
        </w:rPr>
        <w:t> </w:t>
      </w:r>
      <w:r>
        <w:rPr/>
        <w:t>that</w:t>
      </w:r>
      <w:r>
        <w:rPr>
          <w:spacing w:val="-8"/>
        </w:rPr>
        <w:t> </w:t>
      </w:r>
      <w:r>
        <w:rPr/>
        <w:t>any</w:t>
      </w:r>
      <w:r>
        <w:rPr>
          <w:spacing w:val="-6"/>
        </w:rPr>
        <w:t> </w:t>
      </w:r>
      <w:r>
        <w:rPr>
          <w:spacing w:val="-2"/>
        </w:rPr>
        <w:t>generic</w:t>
      </w:r>
    </w:p>
    <w:p>
      <w:pPr>
        <w:pStyle w:val="BodyText"/>
        <w:spacing w:line="282" w:lineRule="exact"/>
        <w:ind w:left="112"/>
      </w:pPr>
      <w:r>
        <w:rPr/>
        <w:t>enterprise</w:t>
      </w:r>
      <w:r>
        <w:rPr>
          <w:spacing w:val="-5"/>
        </w:rPr>
        <w:t> </w:t>
      </w:r>
      <w:r>
        <w:rPr/>
        <w:t>may</w:t>
      </w:r>
      <w:r>
        <w:rPr>
          <w:spacing w:val="-4"/>
        </w:rPr>
        <w:t> </w:t>
      </w:r>
      <w:r>
        <w:rPr/>
        <w:t>wish</w:t>
      </w:r>
      <w:r>
        <w:rPr>
          <w:spacing w:val="-6"/>
        </w:rPr>
        <w:t> </w:t>
      </w:r>
      <w:r>
        <w:rPr/>
        <w:t>to</w:t>
      </w:r>
      <w:r>
        <w:rPr>
          <w:spacing w:val="-3"/>
        </w:rPr>
        <w:t> </w:t>
      </w:r>
      <w:r>
        <w:rPr/>
        <w:t>conduct</w:t>
      </w:r>
      <w:r>
        <w:rPr>
          <w:spacing w:val="-6"/>
        </w:rPr>
        <w:t> </w:t>
      </w:r>
      <w:r>
        <w:rPr/>
        <w:t>without</w:t>
      </w:r>
      <w:r>
        <w:rPr>
          <w:spacing w:val="-7"/>
        </w:rPr>
        <w:t> </w:t>
      </w:r>
      <w:r>
        <w:rPr/>
        <w:t>excessive </w:t>
      </w:r>
      <w:r>
        <w:rPr>
          <w:spacing w:val="-2"/>
        </w:rPr>
        <w:t>specificity.</w:t>
      </w:r>
    </w:p>
    <w:p>
      <w:pPr>
        <w:spacing w:after="0" w:line="282" w:lineRule="exact"/>
        <w:sectPr>
          <w:headerReference w:type="even" r:id="rId15"/>
          <w:headerReference w:type="default" r:id="rId16"/>
          <w:pgSz w:w="9360" w:h="13610"/>
          <w:pgMar w:header="860" w:footer="0" w:top="1060" w:bottom="280" w:left="680" w:right="660"/>
          <w:pgNumType w:start="208"/>
        </w:sectPr>
      </w:pPr>
    </w:p>
    <w:p>
      <w:pPr>
        <w:pStyle w:val="Heading1"/>
        <w:numPr>
          <w:ilvl w:val="0"/>
          <w:numId w:val="1"/>
        </w:numPr>
        <w:tabs>
          <w:tab w:pos="696" w:val="left" w:leader="none"/>
        </w:tabs>
        <w:spacing w:line="240" w:lineRule="auto" w:before="87" w:after="0"/>
        <w:ind w:left="696" w:right="0" w:hanging="470"/>
        <w:jc w:val="both"/>
      </w:pPr>
      <w:bookmarkStart w:name="Preliminaries" w:id="6"/>
      <w:bookmarkEnd w:id="6"/>
      <w:r>
        <w:rPr/>
      </w:r>
      <w:bookmarkStart w:name="_bookmark4" w:id="7"/>
      <w:bookmarkEnd w:id="7"/>
      <w:r>
        <w:rPr/>
      </w:r>
      <w:r>
        <w:rPr>
          <w:spacing w:val="-2"/>
          <w:w w:val="105"/>
        </w:rPr>
        <w:t>Preliminaries</w:t>
      </w:r>
    </w:p>
    <w:p>
      <w:pPr>
        <w:pStyle w:val="BodyText"/>
        <w:spacing w:line="216" w:lineRule="auto" w:before="208"/>
        <w:ind w:right="120" w:firstLine="331"/>
      </w:pPr>
      <w:r>
        <w:rPr/>
        <w:t>The </w:t>
      </w:r>
      <w:r>
        <w:rPr>
          <w:i/>
        </w:rPr>
        <w:t>Risk Assessment </w:t>
      </w:r>
      <w:r>
        <w:rPr/>
        <w:t>begins with the identification of the relevant assets.</w:t>
      </w:r>
      <w:r>
        <w:rPr>
          <w:spacing w:val="40"/>
        </w:rPr>
        <w:t> </w:t>
      </w:r>
      <w:r>
        <w:rPr/>
        <w:t>An asset can be seen as any tangible or intangible item that has some value for an enterprise and therefore needs protection.</w:t>
      </w:r>
      <w:r>
        <w:rPr>
          <w:spacing w:val="38"/>
        </w:rPr>
        <w:t> </w:t>
      </w:r>
      <w:r>
        <w:rPr/>
        <w:t>Once the assets are clearly defined, this phase produces a report describing </w:t>
      </w:r>
      <w:r>
        <w:rPr>
          <w:i/>
        </w:rPr>
        <w:t>threats </w:t>
      </w:r>
      <w:r>
        <w:rPr/>
        <w:t>and </w:t>
      </w:r>
      <w:r>
        <w:rPr>
          <w:i/>
        </w:rPr>
        <w:t>vulnerabilities </w:t>
      </w:r>
      <w:r>
        <w:rPr/>
        <w:t>that can harm a system, and</w:t>
      </w:r>
      <w:r>
        <w:rPr>
          <w:spacing w:val="-5"/>
        </w:rPr>
        <w:t> </w:t>
      </w:r>
      <w:r>
        <w:rPr/>
        <w:t>advances</w:t>
      </w:r>
      <w:r>
        <w:rPr>
          <w:spacing w:val="-1"/>
        </w:rPr>
        <w:t> </w:t>
      </w:r>
      <w:r>
        <w:rPr/>
        <w:t>putative </w:t>
      </w:r>
      <w:r>
        <w:rPr>
          <w:i/>
        </w:rPr>
        <w:t>countermeasures</w:t>
      </w:r>
      <w:r>
        <w:rPr/>
        <w:t>.</w:t>
      </w:r>
      <w:r>
        <w:rPr>
          <w:spacing w:val="31"/>
        </w:rPr>
        <w:t> </w:t>
      </w:r>
      <w:r>
        <w:rPr/>
        <w:t>Following [</w:t>
      </w:r>
      <w:hyperlink w:history="true" w:anchor="_bookmark22">
        <w:r>
          <w:rPr>
            <w:color w:val="0000FF"/>
          </w:rPr>
          <w:t>7</w:t>
        </w:r>
      </w:hyperlink>
      <w:r>
        <w:rPr/>
        <w:t>,</w:t>
      </w:r>
      <w:hyperlink w:history="true" w:anchor="_bookmark24">
        <w:r>
          <w:rPr>
            <w:color w:val="0000FF"/>
          </w:rPr>
          <w:t>12</w:t>
        </w:r>
      </w:hyperlink>
      <w:r>
        <w:rPr/>
        <w:t>,</w:t>
      </w:r>
      <w:hyperlink w:history="true" w:anchor="_bookmark20">
        <w:r>
          <w:rPr>
            <w:color w:val="0000FF"/>
          </w:rPr>
          <w:t>5</w:t>
        </w:r>
      </w:hyperlink>
      <w:r>
        <w:rPr/>
        <w:t>],</w:t>
      </w:r>
      <w:r>
        <w:rPr>
          <w:spacing w:val="-2"/>
        </w:rPr>
        <w:t> </w:t>
      </w:r>
      <w:r>
        <w:rPr/>
        <w:t>a</w:t>
      </w:r>
      <w:r>
        <w:rPr>
          <w:spacing w:val="-3"/>
        </w:rPr>
        <w:t> </w:t>
      </w:r>
      <w:r>
        <w:rPr>
          <w:i/>
        </w:rPr>
        <w:t>threat </w:t>
      </w:r>
      <w:r>
        <w:rPr/>
        <w:t>is</w:t>
      </w:r>
      <w:r>
        <w:rPr>
          <w:spacing w:val="-1"/>
        </w:rPr>
        <w:t> </w:t>
      </w:r>
      <w:r>
        <w:rPr/>
        <w:t>the potential</w:t>
      </w:r>
      <w:r>
        <w:rPr>
          <w:spacing w:val="-11"/>
        </w:rPr>
        <w:t> </w:t>
      </w:r>
      <w:r>
        <w:rPr/>
        <w:t>for</w:t>
      </w:r>
      <w:r>
        <w:rPr>
          <w:spacing w:val="-12"/>
        </w:rPr>
        <w:t> </w:t>
      </w:r>
      <w:r>
        <w:rPr/>
        <w:t>a</w:t>
      </w:r>
      <w:r>
        <w:rPr>
          <w:spacing w:val="-14"/>
        </w:rPr>
        <w:t> </w:t>
      </w:r>
      <w:r>
        <w:rPr/>
        <w:t>threat-source</w:t>
      </w:r>
      <w:r>
        <w:rPr>
          <w:spacing w:val="-14"/>
        </w:rPr>
        <w:t> </w:t>
      </w:r>
      <w:r>
        <w:rPr/>
        <w:t>to</w:t>
      </w:r>
      <w:r>
        <w:rPr>
          <w:spacing w:val="-12"/>
        </w:rPr>
        <w:t> </w:t>
      </w:r>
      <w:r>
        <w:rPr/>
        <w:t>exercise</w:t>
      </w:r>
      <w:r>
        <w:rPr>
          <w:spacing w:val="-12"/>
        </w:rPr>
        <w:t> </w:t>
      </w:r>
      <w:r>
        <w:rPr/>
        <w:t>(by</w:t>
      </w:r>
      <w:r>
        <w:rPr>
          <w:spacing w:val="-15"/>
        </w:rPr>
        <w:t> </w:t>
      </w:r>
      <w:r>
        <w:rPr/>
        <w:t>accidental</w:t>
      </w:r>
      <w:r>
        <w:rPr>
          <w:spacing w:val="-9"/>
        </w:rPr>
        <w:t> </w:t>
      </w:r>
      <w:r>
        <w:rPr/>
        <w:t>trigger</w:t>
      </w:r>
      <w:r>
        <w:rPr>
          <w:spacing w:val="-10"/>
        </w:rPr>
        <w:t> </w:t>
      </w:r>
      <w:r>
        <w:rPr/>
        <w:t>or</w:t>
      </w:r>
      <w:r>
        <w:rPr>
          <w:spacing w:val="-12"/>
        </w:rPr>
        <w:t> </w:t>
      </w:r>
      <w:r>
        <w:rPr/>
        <w:t>intentional</w:t>
      </w:r>
      <w:r>
        <w:rPr>
          <w:spacing w:val="-11"/>
        </w:rPr>
        <w:t> </w:t>
      </w:r>
      <w:r>
        <w:rPr/>
        <w:t>exploit) a specific vulnerability; a </w:t>
      </w:r>
      <w:r>
        <w:rPr>
          <w:i/>
        </w:rPr>
        <w:t>vulnerability </w:t>
      </w:r>
      <w:r>
        <w:rPr/>
        <w:t>is a flaw or weakness in system security procedures, design, implementation, or internal controls that could be exercised</w:t>
      </w:r>
      <w:r>
        <w:rPr>
          <w:spacing w:val="40"/>
        </w:rPr>
        <w:t> </w:t>
      </w:r>
      <w:r>
        <w:rPr/>
        <w:t>(by accidental trigger or intentional exploit) by an attack and result in a security breach or a violation of the systems security policy; a </w:t>
      </w:r>
      <w:r>
        <w:rPr>
          <w:i/>
        </w:rPr>
        <w:t>countermeasure </w:t>
      </w:r>
      <w:r>
        <w:rPr/>
        <w:t>is a control that</w:t>
      </w:r>
      <w:r>
        <w:rPr>
          <w:spacing w:val="-14"/>
        </w:rPr>
        <w:t> </w:t>
      </w:r>
      <w:r>
        <w:rPr/>
        <w:t>should</w:t>
      </w:r>
      <w:r>
        <w:rPr>
          <w:spacing w:val="-16"/>
        </w:rPr>
        <w:t> </w:t>
      </w:r>
      <w:r>
        <w:rPr/>
        <w:t>be</w:t>
      </w:r>
      <w:r>
        <w:rPr>
          <w:spacing w:val="-18"/>
        </w:rPr>
        <w:t> </w:t>
      </w:r>
      <w:r>
        <w:rPr/>
        <w:t>implemented</w:t>
      </w:r>
      <w:r>
        <w:rPr>
          <w:spacing w:val="-11"/>
        </w:rPr>
        <w:t> </w:t>
      </w:r>
      <w:r>
        <w:rPr/>
        <w:t>in</w:t>
      </w:r>
      <w:r>
        <w:rPr>
          <w:spacing w:val="-14"/>
        </w:rPr>
        <w:t> </w:t>
      </w:r>
      <w:r>
        <w:rPr/>
        <w:t>order</w:t>
      </w:r>
      <w:r>
        <w:rPr>
          <w:spacing w:val="-17"/>
        </w:rPr>
        <w:t> </w:t>
      </w:r>
      <w:r>
        <w:rPr/>
        <w:t>to</w:t>
      </w:r>
      <w:r>
        <w:rPr>
          <w:spacing w:val="-14"/>
        </w:rPr>
        <w:t> </w:t>
      </w:r>
      <w:r>
        <w:rPr/>
        <w:t>reduce</w:t>
      </w:r>
      <w:r>
        <w:rPr>
          <w:spacing w:val="-16"/>
        </w:rPr>
        <w:t> </w:t>
      </w:r>
      <w:r>
        <w:rPr/>
        <w:t>the</w:t>
      </w:r>
      <w:r>
        <w:rPr>
          <w:spacing w:val="-16"/>
        </w:rPr>
        <w:t> </w:t>
      </w:r>
      <w:r>
        <w:rPr/>
        <w:t>ability</w:t>
      </w:r>
      <w:r>
        <w:rPr>
          <w:spacing w:val="-11"/>
        </w:rPr>
        <w:t> </w:t>
      </w:r>
      <w:r>
        <w:rPr/>
        <w:t>for</w:t>
      </w:r>
      <w:r>
        <w:rPr>
          <w:spacing w:val="-15"/>
        </w:rPr>
        <w:t> </w:t>
      </w:r>
      <w:r>
        <w:rPr/>
        <w:t>an</w:t>
      </w:r>
      <w:r>
        <w:rPr>
          <w:spacing w:val="-14"/>
        </w:rPr>
        <w:t> </w:t>
      </w:r>
      <w:r>
        <w:rPr/>
        <w:t>attacker</w:t>
      </w:r>
      <w:r>
        <w:rPr>
          <w:spacing w:val="-7"/>
        </w:rPr>
        <w:t> </w:t>
      </w:r>
      <w:r>
        <w:rPr/>
        <w:t>to</w:t>
      </w:r>
      <w:r>
        <w:rPr>
          <w:spacing w:val="-16"/>
        </w:rPr>
        <w:t> </w:t>
      </w:r>
      <w:r>
        <w:rPr/>
        <w:t>leverage existing system vulnerabilities.</w:t>
      </w:r>
    </w:p>
    <w:p>
      <w:pPr>
        <w:pStyle w:val="BodyText"/>
        <w:spacing w:line="216" w:lineRule="auto" w:before="5"/>
        <w:ind w:right="119" w:firstLine="319"/>
      </w:pPr>
      <w:r>
        <w:rPr/>
        <w:t>The</w:t>
      </w:r>
      <w:r>
        <w:rPr>
          <w:spacing w:val="-4"/>
        </w:rPr>
        <w:t> </w:t>
      </w:r>
      <w:r>
        <w:rPr>
          <w:i/>
        </w:rPr>
        <w:t>Risk</w:t>
      </w:r>
      <w:r>
        <w:rPr>
          <w:i/>
          <w:spacing w:val="-3"/>
        </w:rPr>
        <w:t> </w:t>
      </w:r>
      <w:r>
        <w:rPr>
          <w:i/>
        </w:rPr>
        <w:t>Analysis </w:t>
      </w:r>
      <w:r>
        <w:rPr/>
        <w:t>should</w:t>
      </w:r>
      <w:r>
        <w:rPr>
          <w:spacing w:val="-2"/>
        </w:rPr>
        <w:t> </w:t>
      </w:r>
      <w:r>
        <w:rPr/>
        <w:t>determine</w:t>
      </w:r>
      <w:r>
        <w:rPr>
          <w:spacing w:val="-2"/>
        </w:rPr>
        <w:t> </w:t>
      </w:r>
      <w:r>
        <w:rPr/>
        <w:t>the</w:t>
      </w:r>
      <w:r>
        <w:rPr>
          <w:spacing w:val="-4"/>
        </w:rPr>
        <w:t> </w:t>
      </w:r>
      <w:r>
        <w:rPr/>
        <w:t>acceptable risk</w:t>
      </w:r>
      <w:r>
        <w:rPr>
          <w:spacing w:val="-3"/>
        </w:rPr>
        <w:t> </w:t>
      </w:r>
      <w:r>
        <w:rPr/>
        <w:t>threshold</w:t>
      </w:r>
      <w:r>
        <w:rPr>
          <w:spacing w:val="-2"/>
        </w:rPr>
        <w:t> </w:t>
      </w:r>
      <w:r>
        <w:rPr/>
        <w:t>and</w:t>
      </w:r>
      <w:r>
        <w:rPr>
          <w:spacing w:val="-4"/>
        </w:rPr>
        <w:t> </w:t>
      </w:r>
      <w:r>
        <w:rPr/>
        <w:t>establish whether the actual total risk underlies that threshold. These are not simple tasks. There are no standard methodologies for the process, and often security managers have</w:t>
      </w:r>
      <w:r>
        <w:rPr>
          <w:spacing w:val="-12"/>
        </w:rPr>
        <w:t> </w:t>
      </w:r>
      <w:r>
        <w:rPr/>
        <w:t>to</w:t>
      </w:r>
      <w:r>
        <w:rPr>
          <w:spacing w:val="-14"/>
        </w:rPr>
        <w:t> </w:t>
      </w:r>
      <w:r>
        <w:rPr/>
        <w:t>decide</w:t>
      </w:r>
      <w:r>
        <w:rPr>
          <w:spacing w:val="-14"/>
        </w:rPr>
        <w:t> </w:t>
      </w:r>
      <w:r>
        <w:rPr/>
        <w:t>among</w:t>
      </w:r>
      <w:r>
        <w:rPr>
          <w:spacing w:val="-14"/>
        </w:rPr>
        <w:t> </w:t>
      </w:r>
      <w:r>
        <w:rPr/>
        <w:t>too</w:t>
      </w:r>
      <w:r>
        <w:rPr>
          <w:spacing w:val="-14"/>
        </w:rPr>
        <w:t> </w:t>
      </w:r>
      <w:r>
        <w:rPr/>
        <w:t>many</w:t>
      </w:r>
      <w:r>
        <w:rPr>
          <w:spacing w:val="-15"/>
        </w:rPr>
        <w:t> </w:t>
      </w:r>
      <w:r>
        <w:rPr/>
        <w:t>alternatives.</w:t>
      </w:r>
      <w:r>
        <w:rPr>
          <w:spacing w:val="23"/>
        </w:rPr>
        <w:t> </w:t>
      </w:r>
      <w:r>
        <w:rPr/>
        <w:t>Usually,</w:t>
      </w:r>
      <w:r>
        <w:rPr>
          <w:spacing w:val="-11"/>
        </w:rPr>
        <w:t> </w:t>
      </w:r>
      <w:r>
        <w:rPr/>
        <w:t>two</w:t>
      </w:r>
      <w:r>
        <w:rPr>
          <w:spacing w:val="-12"/>
        </w:rPr>
        <w:t> </w:t>
      </w:r>
      <w:r>
        <w:rPr/>
        <w:t>approaches</w:t>
      </w:r>
      <w:r>
        <w:rPr>
          <w:spacing w:val="-13"/>
        </w:rPr>
        <w:t> </w:t>
      </w:r>
      <w:r>
        <w:rPr/>
        <w:t>can</w:t>
      </w:r>
      <w:r>
        <w:rPr>
          <w:spacing w:val="-11"/>
        </w:rPr>
        <w:t> </w:t>
      </w:r>
      <w:r>
        <w:rPr/>
        <w:t>be</w:t>
      </w:r>
      <w:r>
        <w:rPr>
          <w:spacing w:val="-16"/>
        </w:rPr>
        <w:t> </w:t>
      </w:r>
      <w:r>
        <w:rPr/>
        <w:t>taken: one</w:t>
      </w:r>
      <w:r>
        <w:rPr>
          <w:spacing w:val="-8"/>
        </w:rPr>
        <w:t> </w:t>
      </w:r>
      <w:r>
        <w:rPr/>
        <w:t>is</w:t>
      </w:r>
      <w:r>
        <w:rPr>
          <w:spacing w:val="-7"/>
        </w:rPr>
        <w:t> </w:t>
      </w:r>
      <w:r>
        <w:rPr/>
        <w:t>qualitative</w:t>
      </w:r>
      <w:r>
        <w:rPr>
          <w:spacing w:val="-4"/>
        </w:rPr>
        <w:t> </w:t>
      </w:r>
      <w:r>
        <w:rPr/>
        <w:t>and</w:t>
      </w:r>
      <w:r>
        <w:rPr>
          <w:spacing w:val="-8"/>
        </w:rPr>
        <w:t> </w:t>
      </w:r>
      <w:r>
        <w:rPr/>
        <w:t>the</w:t>
      </w:r>
      <w:r>
        <w:rPr>
          <w:spacing w:val="-8"/>
        </w:rPr>
        <w:t> </w:t>
      </w:r>
      <w:r>
        <w:rPr/>
        <w:t>other</w:t>
      </w:r>
      <w:r>
        <w:rPr>
          <w:spacing w:val="-8"/>
        </w:rPr>
        <w:t> </w:t>
      </w:r>
      <w:r>
        <w:rPr/>
        <w:t>one</w:t>
      </w:r>
      <w:r>
        <w:rPr>
          <w:spacing w:val="-8"/>
        </w:rPr>
        <w:t> </w:t>
      </w:r>
      <w:r>
        <w:rPr/>
        <w:t>is</w:t>
      </w:r>
      <w:r>
        <w:rPr>
          <w:spacing w:val="-7"/>
        </w:rPr>
        <w:t> </w:t>
      </w:r>
      <w:r>
        <w:rPr/>
        <w:t>quantitative.</w:t>
      </w:r>
      <w:r>
        <w:rPr>
          <w:spacing w:val="25"/>
        </w:rPr>
        <w:t> </w:t>
      </w:r>
      <w:r>
        <w:rPr/>
        <w:t>While</w:t>
      </w:r>
      <w:r>
        <w:rPr>
          <w:spacing w:val="-6"/>
        </w:rPr>
        <w:t> </w:t>
      </w:r>
      <w:r>
        <w:rPr/>
        <w:t>the</w:t>
      </w:r>
      <w:r>
        <w:rPr>
          <w:spacing w:val="-10"/>
        </w:rPr>
        <w:t> </w:t>
      </w:r>
      <w:r>
        <w:rPr/>
        <w:t>qualitative</w:t>
      </w:r>
      <w:r>
        <w:rPr>
          <w:spacing w:val="-1"/>
        </w:rPr>
        <w:t> </w:t>
      </w:r>
      <w:r>
        <w:rPr/>
        <w:t>approach is based on a relative evaluation of risks, the quantitative approach [</w:t>
      </w:r>
      <w:hyperlink w:history="true" w:anchor="_bookmark25">
        <w:r>
          <w:rPr>
            <w:color w:val="0000FF"/>
          </w:rPr>
          <w:t>10</w:t>
        </w:r>
      </w:hyperlink>
      <w:r>
        <w:rPr/>
        <w:t>] tries to give a precise and objective measure of risk.</w:t>
      </w:r>
      <w:r>
        <w:rPr>
          <w:spacing w:val="40"/>
        </w:rPr>
        <w:t> </w:t>
      </w:r>
      <w:r>
        <w:rPr/>
        <w:t>It adopts a number of </w:t>
      </w:r>
      <w:r>
        <w:rPr>
          <w:i/>
        </w:rPr>
        <w:t>indicators </w:t>
      </w:r>
      <w:r>
        <w:rPr/>
        <w:t>to mathematically calculate whether the enterprise’s current risk is acceptable.</w:t>
      </w:r>
      <w:r>
        <w:rPr>
          <w:spacing w:val="40"/>
        </w:rPr>
        <w:t> </w:t>
      </w:r>
      <w:r>
        <w:rPr/>
        <w:t>In- dicators are mathematical parameters formalizing the key concepts on which the enterprise</w:t>
      </w:r>
      <w:r>
        <w:rPr>
          <w:spacing w:val="-18"/>
        </w:rPr>
        <w:t> </w:t>
      </w:r>
      <w:r>
        <w:rPr/>
        <w:t>intends</w:t>
      </w:r>
      <w:r>
        <w:rPr>
          <w:spacing w:val="-17"/>
        </w:rPr>
        <w:t> </w:t>
      </w:r>
      <w:r>
        <w:rPr/>
        <w:t>to</w:t>
      </w:r>
      <w:r>
        <w:rPr>
          <w:spacing w:val="-18"/>
        </w:rPr>
        <w:t> </w:t>
      </w:r>
      <w:r>
        <w:rPr/>
        <w:t>design</w:t>
      </w:r>
      <w:r>
        <w:rPr>
          <w:spacing w:val="-17"/>
        </w:rPr>
        <w:t> </w:t>
      </w:r>
      <w:r>
        <w:rPr/>
        <w:t>its</w:t>
      </w:r>
      <w:r>
        <w:rPr>
          <w:spacing w:val="-18"/>
        </w:rPr>
        <w:t> </w:t>
      </w:r>
      <w:r>
        <w:rPr/>
        <w:t>security</w:t>
      </w:r>
      <w:r>
        <w:rPr>
          <w:spacing w:val="-16"/>
        </w:rPr>
        <w:t> </w:t>
      </w:r>
      <w:r>
        <w:rPr/>
        <w:t>and</w:t>
      </w:r>
      <w:r>
        <w:rPr>
          <w:spacing w:val="-17"/>
        </w:rPr>
        <w:t> </w:t>
      </w:r>
      <w:r>
        <w:rPr/>
        <w:t>safety</w:t>
      </w:r>
      <w:r>
        <w:rPr>
          <w:spacing w:val="-14"/>
        </w:rPr>
        <w:t> </w:t>
      </w:r>
      <w:r>
        <w:rPr/>
        <w:t>investments.</w:t>
      </w:r>
      <w:r>
        <w:rPr>
          <w:spacing w:val="18"/>
        </w:rPr>
        <w:t> </w:t>
      </w:r>
      <w:r>
        <w:rPr/>
        <w:t>The</w:t>
      </w:r>
      <w:r>
        <w:rPr>
          <w:spacing w:val="-18"/>
        </w:rPr>
        <w:t> </w:t>
      </w:r>
      <w:r>
        <w:rPr/>
        <w:t>main</w:t>
      </w:r>
      <w:r>
        <w:rPr>
          <w:spacing w:val="-16"/>
        </w:rPr>
        <w:t> </w:t>
      </w:r>
      <w:r>
        <w:rPr/>
        <w:t>indicators are introduced below.</w:t>
      </w:r>
    </w:p>
    <w:p>
      <w:pPr>
        <w:pStyle w:val="BodyText"/>
        <w:spacing w:line="216" w:lineRule="auto" w:before="5"/>
        <w:ind w:right="120" w:firstLine="319"/>
      </w:pPr>
      <w:bookmarkStart w:name="The Indicators in the Quantitative Appro" w:id="8"/>
      <w:bookmarkEnd w:id="8"/>
      <w:r>
        <w:rPr/>
      </w:r>
      <w:r>
        <w:rPr/>
        <w:t>The </w:t>
      </w:r>
      <w:r>
        <w:rPr>
          <w:i/>
        </w:rPr>
        <w:t>Risk Mitigation </w:t>
      </w:r>
      <w:r>
        <w:rPr/>
        <w:t>sees the senior management team prioritize, evaluate and implement</w:t>
      </w:r>
      <w:r>
        <w:rPr>
          <w:spacing w:val="-14"/>
        </w:rPr>
        <w:t> </w:t>
      </w:r>
      <w:r>
        <w:rPr/>
        <w:t>the</w:t>
      </w:r>
      <w:r>
        <w:rPr>
          <w:spacing w:val="-14"/>
        </w:rPr>
        <w:t> </w:t>
      </w:r>
      <w:r>
        <w:rPr/>
        <w:t>countermeasures</w:t>
      </w:r>
      <w:r>
        <w:rPr>
          <w:spacing w:val="-16"/>
        </w:rPr>
        <w:t> </w:t>
      </w:r>
      <w:r>
        <w:rPr/>
        <w:t>recommended</w:t>
      </w:r>
      <w:r>
        <w:rPr>
          <w:spacing w:val="-14"/>
        </w:rPr>
        <w:t> </w:t>
      </w:r>
      <w:r>
        <w:rPr/>
        <w:t>by</w:t>
      </w:r>
      <w:r>
        <w:rPr>
          <w:spacing w:val="-13"/>
        </w:rPr>
        <w:t> </w:t>
      </w:r>
      <w:r>
        <w:rPr/>
        <w:t>the</w:t>
      </w:r>
      <w:r>
        <w:rPr>
          <w:spacing w:val="-17"/>
        </w:rPr>
        <w:t> </w:t>
      </w:r>
      <w:r>
        <w:rPr/>
        <w:t>previous</w:t>
      </w:r>
      <w:r>
        <w:rPr>
          <w:spacing w:val="-16"/>
        </w:rPr>
        <w:t> </w:t>
      </w:r>
      <w:r>
        <w:rPr/>
        <w:t>phases.</w:t>
      </w:r>
      <w:r>
        <w:rPr>
          <w:spacing w:val="20"/>
        </w:rPr>
        <w:t> </w:t>
      </w:r>
      <w:r>
        <w:rPr/>
        <w:t>Based</w:t>
      </w:r>
      <w:r>
        <w:rPr>
          <w:spacing w:val="-14"/>
        </w:rPr>
        <w:t> </w:t>
      </w:r>
      <w:r>
        <w:rPr/>
        <w:t>on</w:t>
      </w:r>
      <w:r>
        <w:rPr>
          <w:spacing w:val="-12"/>
        </w:rPr>
        <w:t> </w:t>
      </w:r>
      <w:r>
        <w:rPr/>
        <w:t>the risk level presented in the risk assessment report, the implementation actions are prioritized.</w:t>
      </w:r>
      <w:r>
        <w:rPr>
          <w:spacing w:val="21"/>
        </w:rPr>
        <w:t> </w:t>
      </w:r>
      <w:r>
        <w:rPr/>
        <w:t>Every</w:t>
      </w:r>
      <w:r>
        <w:rPr>
          <w:spacing w:val="-8"/>
        </w:rPr>
        <w:t> </w:t>
      </w:r>
      <w:r>
        <w:rPr/>
        <w:t>alternative</w:t>
      </w:r>
      <w:r>
        <w:rPr>
          <w:spacing w:val="-7"/>
        </w:rPr>
        <w:t> </w:t>
      </w:r>
      <w:r>
        <w:rPr/>
        <w:t>solution</w:t>
      </w:r>
      <w:r>
        <w:rPr>
          <w:spacing w:val="-7"/>
        </w:rPr>
        <w:t> </w:t>
      </w:r>
      <w:r>
        <w:rPr/>
        <w:t>is</w:t>
      </w:r>
      <w:r>
        <w:rPr>
          <w:spacing w:val="-11"/>
        </w:rPr>
        <w:t> </w:t>
      </w:r>
      <w:r>
        <w:rPr/>
        <w:t>analyzed</w:t>
      </w:r>
      <w:r>
        <w:rPr>
          <w:spacing w:val="-7"/>
        </w:rPr>
        <w:t> </w:t>
      </w:r>
      <w:r>
        <w:rPr/>
        <w:t>calculating</w:t>
      </w:r>
      <w:r>
        <w:rPr>
          <w:spacing w:val="-5"/>
        </w:rPr>
        <w:t> </w:t>
      </w:r>
      <w:r>
        <w:rPr/>
        <w:t>the</w:t>
      </w:r>
      <w:r>
        <w:rPr>
          <w:spacing w:val="-12"/>
        </w:rPr>
        <w:t> </w:t>
      </w:r>
      <w:r>
        <w:rPr/>
        <w:t>indicators</w:t>
      </w:r>
      <w:r>
        <w:rPr>
          <w:spacing w:val="-8"/>
        </w:rPr>
        <w:t> </w:t>
      </w:r>
      <w:r>
        <w:rPr/>
        <w:t>defined in the analysis phase, and then the most appropriate and cost-effective ones are selected for actual implementation.</w:t>
      </w:r>
      <w:r>
        <w:rPr>
          <w:spacing w:val="40"/>
        </w:rPr>
        <w:t> </w:t>
      </w:r>
      <w:r>
        <w:rPr/>
        <w:t>When the countermeasures are in place, they should be practically evaluated.</w:t>
      </w:r>
    </w:p>
    <w:p>
      <w:pPr>
        <w:pStyle w:val="BodyText"/>
        <w:spacing w:before="40"/>
        <w:ind w:left="0"/>
        <w:jc w:val="left"/>
      </w:pPr>
    </w:p>
    <w:p>
      <w:pPr>
        <w:pStyle w:val="ListParagraph"/>
        <w:numPr>
          <w:ilvl w:val="1"/>
          <w:numId w:val="1"/>
        </w:numPr>
        <w:tabs>
          <w:tab w:pos="723" w:val="left" w:leader="none"/>
        </w:tabs>
        <w:spacing w:line="240" w:lineRule="auto" w:before="0" w:after="0"/>
        <w:ind w:left="723" w:right="0" w:hanging="497"/>
        <w:jc w:val="both"/>
        <w:rPr>
          <w:rFonts w:ascii="LM Roman 10"/>
          <w:i/>
          <w:sz w:val="21"/>
        </w:rPr>
      </w:pPr>
      <w:r>
        <w:rPr>
          <w:rFonts w:ascii="LM Roman 10"/>
          <w:i/>
          <w:sz w:val="21"/>
        </w:rPr>
        <w:t>The</w:t>
      </w:r>
      <w:r>
        <w:rPr>
          <w:rFonts w:ascii="LM Roman 10"/>
          <w:i/>
          <w:spacing w:val="-7"/>
          <w:sz w:val="21"/>
        </w:rPr>
        <w:t> </w:t>
      </w:r>
      <w:r>
        <w:rPr>
          <w:rFonts w:ascii="LM Roman 10"/>
          <w:i/>
          <w:sz w:val="21"/>
        </w:rPr>
        <w:t>Indicators</w:t>
      </w:r>
      <w:r>
        <w:rPr>
          <w:rFonts w:ascii="LM Roman 10"/>
          <w:i/>
          <w:spacing w:val="-2"/>
          <w:sz w:val="21"/>
        </w:rPr>
        <w:t> </w:t>
      </w:r>
      <w:r>
        <w:rPr>
          <w:rFonts w:ascii="LM Roman 10"/>
          <w:i/>
          <w:sz w:val="21"/>
        </w:rPr>
        <w:t>in</w:t>
      </w:r>
      <w:r>
        <w:rPr>
          <w:rFonts w:ascii="LM Roman 10"/>
          <w:i/>
          <w:spacing w:val="-9"/>
          <w:sz w:val="21"/>
        </w:rPr>
        <w:t> </w:t>
      </w:r>
      <w:r>
        <w:rPr>
          <w:rFonts w:ascii="LM Roman 10"/>
          <w:i/>
          <w:sz w:val="21"/>
        </w:rPr>
        <w:t>the</w:t>
      </w:r>
      <w:r>
        <w:rPr>
          <w:rFonts w:ascii="LM Roman 10"/>
          <w:i/>
          <w:spacing w:val="-6"/>
          <w:sz w:val="21"/>
        </w:rPr>
        <w:t> </w:t>
      </w:r>
      <w:r>
        <w:rPr>
          <w:rFonts w:ascii="LM Roman 10"/>
          <w:i/>
          <w:sz w:val="21"/>
        </w:rPr>
        <w:t>Quantitative</w:t>
      </w:r>
      <w:r>
        <w:rPr>
          <w:rFonts w:ascii="LM Roman 10"/>
          <w:i/>
          <w:spacing w:val="-7"/>
          <w:sz w:val="21"/>
        </w:rPr>
        <w:t> </w:t>
      </w:r>
      <w:r>
        <w:rPr>
          <w:rFonts w:ascii="LM Roman 10"/>
          <w:i/>
          <w:sz w:val="21"/>
        </w:rPr>
        <w:t>Approach</w:t>
      </w:r>
      <w:r>
        <w:rPr>
          <w:rFonts w:ascii="LM Roman 10"/>
          <w:i/>
          <w:spacing w:val="-1"/>
          <w:sz w:val="21"/>
        </w:rPr>
        <w:t> </w:t>
      </w:r>
      <w:r>
        <w:rPr>
          <w:rFonts w:ascii="LM Roman 10"/>
          <w:i/>
          <w:sz w:val="21"/>
        </w:rPr>
        <w:t>to</w:t>
      </w:r>
      <w:r>
        <w:rPr>
          <w:rFonts w:ascii="LM Roman 10"/>
          <w:i/>
          <w:spacing w:val="-8"/>
          <w:sz w:val="21"/>
        </w:rPr>
        <w:t> </w:t>
      </w:r>
      <w:r>
        <w:rPr>
          <w:rFonts w:ascii="LM Roman 10"/>
          <w:i/>
          <w:sz w:val="21"/>
        </w:rPr>
        <w:t>Risk</w:t>
      </w:r>
      <w:r>
        <w:rPr>
          <w:rFonts w:ascii="LM Roman 10"/>
          <w:i/>
          <w:spacing w:val="-8"/>
          <w:sz w:val="21"/>
        </w:rPr>
        <w:t> </w:t>
      </w:r>
      <w:r>
        <w:rPr>
          <w:rFonts w:ascii="LM Roman 10"/>
          <w:i/>
          <w:spacing w:val="-2"/>
          <w:sz w:val="21"/>
        </w:rPr>
        <w:t>Analysis</w:t>
      </w:r>
    </w:p>
    <w:p>
      <w:pPr>
        <w:pStyle w:val="BodyText"/>
        <w:spacing w:line="213" w:lineRule="auto" w:before="148"/>
        <w:ind w:right="119"/>
      </w:pPr>
      <w:r>
        <w:rPr/>
        <w:t>Several indicators can be used to help estimate the effectiveness of a security in- </w:t>
      </w:r>
      <w:r>
        <w:rPr>
          <w:spacing w:val="-2"/>
        </w:rPr>
        <w:t>vestment.</w:t>
      </w:r>
    </w:p>
    <w:p>
      <w:pPr>
        <w:pStyle w:val="BodyText"/>
        <w:spacing w:line="213" w:lineRule="auto" w:before="23"/>
        <w:ind w:right="120" w:firstLine="319"/>
      </w:pPr>
      <w:r>
        <w:rPr/>
        <w:t>The</w:t>
      </w:r>
      <w:r>
        <w:rPr>
          <w:spacing w:val="-5"/>
        </w:rPr>
        <w:t> </w:t>
      </w:r>
      <w:r>
        <w:rPr/>
        <w:t>Single</w:t>
      </w:r>
      <w:r>
        <w:rPr>
          <w:spacing w:val="-1"/>
        </w:rPr>
        <w:t> </w:t>
      </w:r>
      <w:r>
        <w:rPr/>
        <w:t>Loss</w:t>
      </w:r>
      <w:r>
        <w:rPr>
          <w:spacing w:val="-2"/>
        </w:rPr>
        <w:t> </w:t>
      </w:r>
      <w:r>
        <w:rPr/>
        <w:t>Exposure</w:t>
      </w:r>
      <w:r>
        <w:rPr>
          <w:spacing w:val="-5"/>
        </w:rPr>
        <w:t> </w:t>
      </w:r>
      <w:r>
        <w:rPr/>
        <w:t>[</w:t>
      </w:r>
      <w:hyperlink w:history="true" w:anchor="_bookmark26">
        <w:r>
          <w:rPr>
            <w:color w:val="0000FF"/>
          </w:rPr>
          <w:t>9</w:t>
        </w:r>
      </w:hyperlink>
      <w:r>
        <w:rPr/>
        <w:t>] gives a</w:t>
      </w:r>
      <w:r>
        <w:rPr>
          <w:spacing w:val="-1"/>
        </w:rPr>
        <w:t> </w:t>
      </w:r>
      <w:r>
        <w:rPr/>
        <w:t>precise</w:t>
      </w:r>
      <w:r>
        <w:rPr>
          <w:spacing w:val="-3"/>
        </w:rPr>
        <w:t> </w:t>
      </w:r>
      <w:r>
        <w:rPr/>
        <w:t>measure</w:t>
      </w:r>
      <w:r>
        <w:rPr>
          <w:spacing w:val="-3"/>
        </w:rPr>
        <w:t> </w:t>
      </w:r>
      <w:r>
        <w:rPr/>
        <w:t>of</w:t>
      </w:r>
      <w:r>
        <w:rPr>
          <w:spacing w:val="-1"/>
        </w:rPr>
        <w:t> </w:t>
      </w:r>
      <w:r>
        <w:rPr/>
        <w:t>how a</w:t>
      </w:r>
      <w:r>
        <w:rPr>
          <w:spacing w:val="-3"/>
        </w:rPr>
        <w:t> </w:t>
      </w:r>
      <w:r>
        <w:rPr/>
        <w:t>single</w:t>
      </w:r>
      <w:r>
        <w:rPr>
          <w:spacing w:val="-1"/>
        </w:rPr>
        <w:t> </w:t>
      </w:r>
      <w:r>
        <w:rPr/>
        <w:t>threat can affect</w:t>
      </w:r>
      <w:r>
        <w:rPr>
          <w:spacing w:val="-7"/>
        </w:rPr>
        <w:t> </w:t>
      </w:r>
      <w:r>
        <w:rPr/>
        <w:t>or</w:t>
      </w:r>
      <w:r>
        <w:rPr>
          <w:spacing w:val="-10"/>
        </w:rPr>
        <w:t> </w:t>
      </w:r>
      <w:r>
        <w:rPr/>
        <w:t>damage</w:t>
      </w:r>
      <w:r>
        <w:rPr>
          <w:spacing w:val="-7"/>
        </w:rPr>
        <w:t> </w:t>
      </w:r>
      <w:r>
        <w:rPr/>
        <w:t>an</w:t>
      </w:r>
      <w:r>
        <w:rPr>
          <w:spacing w:val="-9"/>
        </w:rPr>
        <w:t> </w:t>
      </w:r>
      <w:r>
        <w:rPr/>
        <w:t>asset.</w:t>
      </w:r>
      <w:r>
        <w:rPr>
          <w:spacing w:val="20"/>
        </w:rPr>
        <w:t> </w:t>
      </w:r>
      <w:r>
        <w:rPr/>
        <w:t>However,</w:t>
      </w:r>
      <w:r>
        <w:rPr>
          <w:spacing w:val="-4"/>
        </w:rPr>
        <w:t> </w:t>
      </w:r>
      <w:r>
        <w:rPr/>
        <w:t>since</w:t>
      </w:r>
      <w:r>
        <w:rPr>
          <w:spacing w:val="-10"/>
        </w:rPr>
        <w:t> </w:t>
      </w:r>
      <w:r>
        <w:rPr/>
        <w:t>not</w:t>
      </w:r>
      <w:r>
        <w:rPr>
          <w:spacing w:val="-11"/>
        </w:rPr>
        <w:t> </w:t>
      </w:r>
      <w:r>
        <w:rPr/>
        <w:t>all</w:t>
      </w:r>
      <w:r>
        <w:rPr>
          <w:spacing w:val="-6"/>
        </w:rPr>
        <w:t> </w:t>
      </w:r>
      <w:r>
        <w:rPr/>
        <w:t>threats</w:t>
      </w:r>
      <w:r>
        <w:rPr>
          <w:spacing w:val="-11"/>
        </w:rPr>
        <w:t> </w:t>
      </w:r>
      <w:r>
        <w:rPr/>
        <w:t>are</w:t>
      </w:r>
      <w:r>
        <w:rPr>
          <w:spacing w:val="-10"/>
        </w:rPr>
        <w:t> </w:t>
      </w:r>
      <w:r>
        <w:rPr/>
        <w:t>equally</w:t>
      </w:r>
      <w:r>
        <w:rPr>
          <w:spacing w:val="-8"/>
        </w:rPr>
        <w:t> </w:t>
      </w:r>
      <w:r>
        <w:rPr/>
        <w:t>likely</w:t>
      </w:r>
      <w:r>
        <w:rPr>
          <w:spacing w:val="-6"/>
        </w:rPr>
        <w:t> </w:t>
      </w:r>
      <w:r>
        <w:rPr/>
        <w:t>to</w:t>
      </w:r>
      <w:r>
        <w:rPr>
          <w:spacing w:val="-10"/>
        </w:rPr>
        <w:t> </w:t>
      </w:r>
      <w:r>
        <w:rPr/>
        <w:t>occur, this value will be modified below by considering the frequency of the given threat.</w:t>
      </w:r>
    </w:p>
    <w:p>
      <w:pPr>
        <w:pStyle w:val="BodyText"/>
        <w:spacing w:line="216" w:lineRule="auto" w:before="180"/>
        <w:ind w:right="120"/>
      </w:pPr>
      <w:r>
        <w:rPr>
          <w:rFonts w:ascii="Georgia" w:hAnsi="Georgia"/>
        </w:rPr>
        <w:t>Definition</w:t>
      </w:r>
      <w:r>
        <w:rPr>
          <w:rFonts w:ascii="Georgia" w:hAnsi="Georgia"/>
          <w:spacing w:val="40"/>
        </w:rPr>
        <w:t> </w:t>
      </w:r>
      <w:r>
        <w:rPr>
          <w:rFonts w:ascii="Georgia" w:hAnsi="Georgia"/>
        </w:rPr>
        <w:t>2.1</w:t>
      </w:r>
      <w:r>
        <w:rPr>
          <w:rFonts w:ascii="Georgia" w:hAnsi="Georgia"/>
          <w:spacing w:val="40"/>
        </w:rPr>
        <w:t> </w:t>
      </w:r>
      <w:r>
        <w:rPr>
          <w:rFonts w:ascii="Georgia" w:hAnsi="Georgia"/>
        </w:rPr>
        <w:t>(Single</w:t>
      </w:r>
      <w:r>
        <w:rPr>
          <w:rFonts w:ascii="Georgia" w:hAnsi="Georgia"/>
          <w:spacing w:val="40"/>
        </w:rPr>
        <w:t> </w:t>
      </w:r>
      <w:r>
        <w:rPr>
          <w:rFonts w:ascii="Georgia" w:hAnsi="Georgia"/>
        </w:rPr>
        <w:t>Loss</w:t>
      </w:r>
      <w:r>
        <w:rPr>
          <w:rFonts w:ascii="Georgia" w:hAnsi="Georgia"/>
          <w:spacing w:val="40"/>
        </w:rPr>
        <w:t> </w:t>
      </w:r>
      <w:r>
        <w:rPr>
          <w:rFonts w:ascii="Georgia" w:hAnsi="Georgia"/>
        </w:rPr>
        <w:t>Exposure)</w:t>
      </w:r>
      <w:r>
        <w:rPr>
          <w:rFonts w:ascii="Georgia" w:hAnsi="Georgia"/>
          <w:spacing w:val="40"/>
        </w:rPr>
        <w:t> </w:t>
      </w:r>
      <w:r>
        <w:rPr/>
        <w:t>The </w:t>
      </w:r>
      <w:r>
        <w:rPr>
          <w:i/>
        </w:rPr>
        <w:t>Single Loss Exposure </w:t>
      </w:r>
      <w:r>
        <w:rPr/>
        <w:t>(SLE) rep- resents a measure of an enterprise’s loss from a single threat event and can be computed by using the following formula:</w:t>
      </w:r>
    </w:p>
    <w:p>
      <w:pPr>
        <w:spacing w:line="495" w:lineRule="exact" w:before="0"/>
        <w:ind w:left="509" w:right="0" w:firstLine="0"/>
        <w:jc w:val="center"/>
        <w:rPr>
          <w:rFonts w:ascii="Georgia" w:hAnsi="Georgia"/>
          <w:i/>
          <w:sz w:val="21"/>
        </w:rPr>
      </w:pPr>
      <w:r>
        <w:rPr>
          <w:rFonts w:ascii="Georgia" w:hAnsi="Georgia"/>
          <w:i/>
          <w:w w:val="105"/>
          <w:sz w:val="21"/>
        </w:rPr>
        <w:t>SLE</w:t>
      </w:r>
      <w:r>
        <w:rPr>
          <w:rFonts w:ascii="Georgia" w:hAnsi="Georgia"/>
          <w:i/>
          <w:spacing w:val="18"/>
          <w:w w:val="105"/>
          <w:sz w:val="21"/>
        </w:rPr>
        <w:t> </w:t>
      </w:r>
      <w:r>
        <w:rPr>
          <w:w w:val="105"/>
          <w:sz w:val="21"/>
        </w:rPr>
        <w:t>=</w:t>
      </w:r>
      <w:r>
        <w:rPr>
          <w:spacing w:val="-12"/>
          <w:w w:val="105"/>
          <w:sz w:val="21"/>
        </w:rPr>
        <w:t> </w:t>
      </w:r>
      <w:r>
        <w:rPr>
          <w:rFonts w:ascii="Georgia" w:hAnsi="Georgia"/>
          <w:i/>
          <w:w w:val="105"/>
          <w:sz w:val="21"/>
        </w:rPr>
        <w:t>AV</w:t>
      </w:r>
      <w:r>
        <w:rPr>
          <w:rFonts w:ascii="Georgia" w:hAnsi="Georgia"/>
          <w:i/>
          <w:spacing w:val="44"/>
          <w:w w:val="105"/>
          <w:sz w:val="21"/>
        </w:rPr>
        <w:t> </w:t>
      </w:r>
      <w:r>
        <w:rPr>
          <w:rFonts w:ascii="Latin Modern Math" w:hAnsi="Latin Modern Math"/>
          <w:w w:val="105"/>
          <w:sz w:val="21"/>
        </w:rPr>
        <w:t>×</w:t>
      </w:r>
      <w:r>
        <w:rPr>
          <w:rFonts w:ascii="Latin Modern Math" w:hAnsi="Latin Modern Math"/>
          <w:spacing w:val="-25"/>
          <w:w w:val="105"/>
          <w:sz w:val="21"/>
        </w:rPr>
        <w:t> </w:t>
      </w:r>
      <w:r>
        <w:rPr>
          <w:rFonts w:ascii="Georgia" w:hAnsi="Georgia"/>
          <w:i/>
          <w:spacing w:val="6"/>
          <w:w w:val="105"/>
          <w:sz w:val="21"/>
        </w:rPr>
        <w:t>EF</w:t>
      </w:r>
    </w:p>
    <w:p>
      <w:pPr>
        <w:spacing w:after="0" w:line="495" w:lineRule="exact"/>
        <w:jc w:val="center"/>
        <w:rPr>
          <w:rFonts w:ascii="Georgia" w:hAnsi="Georgia"/>
          <w:sz w:val="21"/>
        </w:rPr>
        <w:sectPr>
          <w:pgSz w:w="9360" w:h="13610"/>
          <w:pgMar w:header="860" w:footer="0" w:top="1060" w:bottom="280" w:left="680" w:right="660"/>
        </w:sectPr>
      </w:pPr>
    </w:p>
    <w:p>
      <w:pPr>
        <w:pStyle w:val="BodyText"/>
        <w:spacing w:line="213" w:lineRule="auto" w:before="133"/>
        <w:ind w:left="113" w:right="234"/>
      </w:pPr>
      <w:r>
        <w:rPr/>
        <w:t>where</w:t>
      </w:r>
      <w:r>
        <w:rPr>
          <w:spacing w:val="-13"/>
        </w:rPr>
        <w:t> </w:t>
      </w:r>
      <w:r>
        <w:rPr/>
        <w:t>the</w:t>
      </w:r>
      <w:r>
        <w:rPr>
          <w:spacing w:val="-10"/>
        </w:rPr>
        <w:t> </w:t>
      </w:r>
      <w:r>
        <w:rPr>
          <w:i/>
        </w:rPr>
        <w:t>Asset</w:t>
      </w:r>
      <w:r>
        <w:rPr>
          <w:i/>
          <w:spacing w:val="-11"/>
        </w:rPr>
        <w:t> </w:t>
      </w:r>
      <w:r>
        <w:rPr>
          <w:i/>
        </w:rPr>
        <w:t>Value </w:t>
      </w:r>
      <w:r>
        <w:rPr/>
        <w:t>(AV)</w:t>
      </w:r>
      <w:r>
        <w:rPr>
          <w:spacing w:val="-10"/>
        </w:rPr>
        <w:t> </w:t>
      </w:r>
      <w:r>
        <w:rPr/>
        <w:t>[</w:t>
      </w:r>
      <w:hyperlink w:history="true" w:anchor="_bookmark26">
        <w:r>
          <w:rPr>
            <w:color w:val="0000FF"/>
          </w:rPr>
          <w:t>9</w:t>
        </w:r>
      </w:hyperlink>
      <w:r>
        <w:rPr/>
        <w:t>]</w:t>
      </w:r>
      <w:r>
        <w:rPr>
          <w:spacing w:val="-12"/>
        </w:rPr>
        <w:t> </w:t>
      </w:r>
      <w:r>
        <w:rPr/>
        <w:t>is</w:t>
      </w:r>
      <w:r>
        <w:rPr>
          <w:spacing w:val="-9"/>
        </w:rPr>
        <w:t> </w:t>
      </w:r>
      <w:r>
        <w:rPr/>
        <w:t>a</w:t>
      </w:r>
      <w:r>
        <w:rPr>
          <w:spacing w:val="-11"/>
        </w:rPr>
        <w:t> </w:t>
      </w:r>
      <w:r>
        <w:rPr/>
        <w:t>synthetic</w:t>
      </w:r>
      <w:r>
        <w:rPr>
          <w:spacing w:val="-11"/>
        </w:rPr>
        <w:t> </w:t>
      </w:r>
      <w:r>
        <w:rPr/>
        <w:t>measure</w:t>
      </w:r>
      <w:r>
        <w:rPr>
          <w:spacing w:val="-11"/>
        </w:rPr>
        <w:t> </w:t>
      </w:r>
      <w:r>
        <w:rPr/>
        <w:t>of</w:t>
      </w:r>
      <w:r>
        <w:rPr>
          <w:spacing w:val="-11"/>
        </w:rPr>
        <w:t> </w:t>
      </w:r>
      <w:r>
        <w:rPr/>
        <w:t>the</w:t>
      </w:r>
      <w:r>
        <w:rPr>
          <w:spacing w:val="-11"/>
        </w:rPr>
        <w:t> </w:t>
      </w:r>
      <w:r>
        <w:rPr/>
        <w:t>cost</w:t>
      </w:r>
      <w:r>
        <w:rPr>
          <w:spacing w:val="-10"/>
        </w:rPr>
        <w:t> </w:t>
      </w:r>
      <w:r>
        <w:rPr/>
        <w:t>of</w:t>
      </w:r>
      <w:r>
        <w:rPr>
          <w:spacing w:val="-9"/>
        </w:rPr>
        <w:t> </w:t>
      </w:r>
      <w:r>
        <w:rPr/>
        <w:t>creation,</w:t>
      </w:r>
      <w:r>
        <w:rPr>
          <w:spacing w:val="-5"/>
        </w:rPr>
        <w:t> </w:t>
      </w:r>
      <w:r>
        <w:rPr/>
        <w:t>devel- opment, support, replacement and ownership values of an asset, and the </w:t>
      </w:r>
      <w:r>
        <w:rPr>
          <w:i/>
        </w:rPr>
        <w:t>Exposure</w:t>
      </w:r>
      <w:r>
        <w:rPr>
          <w:i/>
        </w:rPr>
        <w:t> Factor </w:t>
      </w:r>
      <w:r>
        <w:rPr/>
        <w:t>(EF) [</w:t>
      </w:r>
      <w:hyperlink w:history="true" w:anchor="_bookmark23">
        <w:r>
          <w:rPr>
            <w:color w:val="0000FF"/>
          </w:rPr>
          <w:t>8</w:t>
        </w:r>
      </w:hyperlink>
      <w:r>
        <w:rPr/>
        <w:t>] represents a measure of the magnitude of loss or impact on the value of an asset arising from a threat event, and is expressed as a percentage of the asset value.</w:t>
      </w:r>
    </w:p>
    <w:p>
      <w:pPr>
        <w:pStyle w:val="BodyText"/>
        <w:spacing w:line="213" w:lineRule="auto" w:before="174"/>
        <w:ind w:left="113" w:right="237" w:firstLine="319"/>
      </w:pPr>
      <w:r>
        <w:rPr/>
        <w:t>The Annualized Loss Expectancy [</w:t>
      </w:r>
      <w:hyperlink w:history="true" w:anchor="_bookmark26">
        <w:r>
          <w:rPr>
            <w:color w:val="0000FF"/>
          </w:rPr>
          <w:t>9</w:t>
        </w:r>
      </w:hyperlink>
      <w:r>
        <w:rPr/>
        <w:t>] attempts a financial measure of the total yearly loss or damage due to an asset.</w:t>
      </w:r>
    </w:p>
    <w:p>
      <w:pPr>
        <w:pStyle w:val="BodyText"/>
        <w:spacing w:line="216" w:lineRule="auto" w:before="149"/>
        <w:ind w:left="113" w:right="233"/>
      </w:pPr>
      <w:r>
        <w:rPr>
          <w:rFonts w:ascii="Georgia"/>
        </w:rPr>
        <w:t>Definition</w:t>
      </w:r>
      <w:r>
        <w:rPr>
          <w:rFonts w:ascii="Georgia"/>
          <w:spacing w:val="40"/>
        </w:rPr>
        <w:t> </w:t>
      </w:r>
      <w:r>
        <w:rPr>
          <w:rFonts w:ascii="Georgia"/>
        </w:rPr>
        <w:t>2.2</w:t>
      </w:r>
      <w:r>
        <w:rPr>
          <w:rFonts w:ascii="Georgia"/>
          <w:spacing w:val="40"/>
        </w:rPr>
        <w:t> </w:t>
      </w:r>
      <w:r>
        <w:rPr>
          <w:rFonts w:ascii="Georgia"/>
        </w:rPr>
        <w:t>(Annualized</w:t>
      </w:r>
      <w:r>
        <w:rPr>
          <w:rFonts w:ascii="Georgia"/>
          <w:spacing w:val="80"/>
        </w:rPr>
        <w:t> </w:t>
      </w:r>
      <w:r>
        <w:rPr>
          <w:rFonts w:ascii="Georgia"/>
        </w:rPr>
        <w:t>Loss</w:t>
      </w:r>
      <w:r>
        <w:rPr>
          <w:rFonts w:ascii="Georgia"/>
          <w:spacing w:val="80"/>
        </w:rPr>
        <w:t> </w:t>
      </w:r>
      <w:r>
        <w:rPr>
          <w:rFonts w:ascii="Georgia"/>
        </w:rPr>
        <w:t>Expectancy)</w:t>
      </w:r>
      <w:r>
        <w:rPr>
          <w:rFonts w:ascii="Georgia"/>
          <w:spacing w:val="80"/>
        </w:rPr>
        <w:t> </w:t>
      </w:r>
      <w:r>
        <w:rPr/>
        <w:t>The</w:t>
      </w:r>
      <w:r>
        <w:rPr>
          <w:spacing w:val="40"/>
        </w:rPr>
        <w:t> </w:t>
      </w:r>
      <w:r>
        <w:rPr>
          <w:i/>
        </w:rPr>
        <w:t>Annualized</w:t>
      </w:r>
      <w:r>
        <w:rPr>
          <w:i/>
          <w:spacing w:val="40"/>
        </w:rPr>
        <w:t> </w:t>
      </w:r>
      <w:r>
        <w:rPr>
          <w:i/>
        </w:rPr>
        <w:t>Loss</w:t>
      </w:r>
      <w:r>
        <w:rPr>
          <w:i/>
          <w:spacing w:val="40"/>
        </w:rPr>
        <w:t> </w:t>
      </w:r>
      <w:r>
        <w:rPr>
          <w:i/>
        </w:rPr>
        <w:t>Ex-</w:t>
      </w:r>
      <w:r>
        <w:rPr>
          <w:i/>
        </w:rPr>
        <w:t> pectancy</w:t>
      </w:r>
      <w:r>
        <w:rPr>
          <w:i/>
          <w:spacing w:val="39"/>
        </w:rPr>
        <w:t> </w:t>
      </w:r>
      <w:r>
        <w:rPr/>
        <w:t>(ALE) is the annually expected</w:t>
      </w:r>
      <w:r>
        <w:rPr>
          <w:spacing w:val="25"/>
        </w:rPr>
        <w:t> </w:t>
      </w:r>
      <w:r>
        <w:rPr/>
        <w:t>financial loss of</w:t>
      </w:r>
      <w:r>
        <w:rPr>
          <w:spacing w:val="22"/>
        </w:rPr>
        <w:t> </w:t>
      </w:r>
      <w:r>
        <w:rPr/>
        <w:t>an</w:t>
      </w:r>
      <w:r>
        <w:rPr>
          <w:spacing w:val="22"/>
        </w:rPr>
        <w:t> </w:t>
      </w:r>
      <w:r>
        <w:rPr/>
        <w:t>enterprise that</w:t>
      </w:r>
      <w:r>
        <w:rPr>
          <w:spacing w:val="23"/>
        </w:rPr>
        <w:t> </w:t>
      </w:r>
      <w:r>
        <w:rPr/>
        <w:t>can be ascribed to a threat and can be computed by using the following formula:</w:t>
      </w:r>
    </w:p>
    <w:p>
      <w:pPr>
        <w:spacing w:line="565" w:lineRule="exact" w:before="0"/>
        <w:ind w:left="294" w:right="0" w:firstLine="0"/>
        <w:jc w:val="center"/>
        <w:rPr>
          <w:rFonts w:ascii="Georgia" w:hAnsi="Georgia"/>
          <w:i/>
          <w:sz w:val="21"/>
        </w:rPr>
      </w:pPr>
      <w:r>
        <w:rPr>
          <w:rFonts w:ascii="Georgia" w:hAnsi="Georgia"/>
          <w:i/>
          <w:w w:val="110"/>
          <w:sz w:val="21"/>
        </w:rPr>
        <w:t>ALE</w:t>
      </w:r>
      <w:r>
        <w:rPr>
          <w:rFonts w:ascii="Georgia" w:hAnsi="Georgia"/>
          <w:i/>
          <w:spacing w:val="15"/>
          <w:w w:val="110"/>
          <w:sz w:val="21"/>
        </w:rPr>
        <w:t> </w:t>
      </w:r>
      <w:r>
        <w:rPr>
          <w:w w:val="110"/>
          <w:sz w:val="21"/>
        </w:rPr>
        <w:t>=</w:t>
      </w:r>
      <w:r>
        <w:rPr>
          <w:spacing w:val="-19"/>
          <w:w w:val="110"/>
          <w:sz w:val="21"/>
        </w:rPr>
        <w:t> </w:t>
      </w:r>
      <w:r>
        <w:rPr>
          <w:rFonts w:ascii="Georgia" w:hAnsi="Georgia"/>
          <w:i/>
          <w:w w:val="110"/>
          <w:sz w:val="21"/>
        </w:rPr>
        <w:t>SLE</w:t>
      </w:r>
      <w:r>
        <w:rPr>
          <w:rFonts w:ascii="Georgia" w:hAnsi="Georgia"/>
          <w:i/>
          <w:spacing w:val="2"/>
          <w:w w:val="110"/>
          <w:sz w:val="21"/>
        </w:rPr>
        <w:t> </w:t>
      </w:r>
      <w:r>
        <w:rPr>
          <w:rFonts w:ascii="Latin Modern Math" w:hAnsi="Latin Modern Math"/>
          <w:w w:val="110"/>
          <w:sz w:val="21"/>
        </w:rPr>
        <w:t>×</w:t>
      </w:r>
      <w:r>
        <w:rPr>
          <w:rFonts w:ascii="Latin Modern Math" w:hAnsi="Latin Modern Math"/>
          <w:spacing w:val="-30"/>
          <w:w w:val="110"/>
          <w:sz w:val="21"/>
        </w:rPr>
        <w:t> </w:t>
      </w:r>
      <w:r>
        <w:rPr>
          <w:rFonts w:ascii="Georgia" w:hAnsi="Georgia"/>
          <w:i/>
          <w:spacing w:val="-5"/>
          <w:w w:val="110"/>
          <w:sz w:val="21"/>
        </w:rPr>
        <w:t>ARO</w:t>
      </w:r>
    </w:p>
    <w:p>
      <w:pPr>
        <w:spacing w:line="137" w:lineRule="exact" w:before="0"/>
        <w:ind w:left="113" w:right="0" w:firstLine="0"/>
        <w:jc w:val="both"/>
        <w:rPr>
          <w:sz w:val="21"/>
        </w:rPr>
      </w:pPr>
      <w:r>
        <w:rPr>
          <w:sz w:val="21"/>
        </w:rPr>
        <w:t>where</w:t>
      </w:r>
      <w:r>
        <w:rPr>
          <w:spacing w:val="7"/>
          <w:sz w:val="21"/>
        </w:rPr>
        <w:t> </w:t>
      </w:r>
      <w:r>
        <w:rPr>
          <w:sz w:val="21"/>
        </w:rPr>
        <w:t>the</w:t>
      </w:r>
      <w:r>
        <w:rPr>
          <w:spacing w:val="8"/>
          <w:sz w:val="21"/>
        </w:rPr>
        <w:t> </w:t>
      </w:r>
      <w:r>
        <w:rPr>
          <w:i/>
          <w:sz w:val="21"/>
        </w:rPr>
        <w:t>Annualized</w:t>
      </w:r>
      <w:r>
        <w:rPr>
          <w:i/>
          <w:spacing w:val="9"/>
          <w:sz w:val="21"/>
        </w:rPr>
        <w:t> </w:t>
      </w:r>
      <w:r>
        <w:rPr>
          <w:i/>
          <w:sz w:val="21"/>
        </w:rPr>
        <w:t>Rate</w:t>
      </w:r>
      <w:r>
        <w:rPr>
          <w:i/>
          <w:spacing w:val="9"/>
          <w:sz w:val="21"/>
        </w:rPr>
        <w:t> </w:t>
      </w:r>
      <w:r>
        <w:rPr>
          <w:i/>
          <w:sz w:val="21"/>
        </w:rPr>
        <w:t>of</w:t>
      </w:r>
      <w:r>
        <w:rPr>
          <w:i/>
          <w:spacing w:val="8"/>
          <w:sz w:val="21"/>
        </w:rPr>
        <w:t> </w:t>
      </w:r>
      <w:r>
        <w:rPr>
          <w:i/>
          <w:sz w:val="21"/>
        </w:rPr>
        <w:t>Occurrence</w:t>
      </w:r>
      <w:r>
        <w:rPr>
          <w:i/>
          <w:spacing w:val="19"/>
          <w:sz w:val="21"/>
        </w:rPr>
        <w:t> </w:t>
      </w:r>
      <w:r>
        <w:rPr>
          <w:sz w:val="21"/>
        </w:rPr>
        <w:t>(ARO)</w:t>
      </w:r>
      <w:r>
        <w:rPr>
          <w:spacing w:val="11"/>
          <w:sz w:val="21"/>
        </w:rPr>
        <w:t> </w:t>
      </w:r>
      <w:r>
        <w:rPr>
          <w:sz w:val="21"/>
        </w:rPr>
        <w:t>[</w:t>
      </w:r>
      <w:hyperlink w:history="true" w:anchor="_bookmark26">
        <w:r>
          <w:rPr>
            <w:color w:val="0000FF"/>
            <w:sz w:val="21"/>
          </w:rPr>
          <w:t>9</w:t>
        </w:r>
      </w:hyperlink>
      <w:r>
        <w:rPr>
          <w:sz w:val="21"/>
        </w:rPr>
        <w:t>]</w:t>
      </w:r>
      <w:r>
        <w:rPr>
          <w:spacing w:val="8"/>
          <w:sz w:val="21"/>
        </w:rPr>
        <w:t> </w:t>
      </w:r>
      <w:r>
        <w:rPr>
          <w:sz w:val="21"/>
        </w:rPr>
        <w:t>is</w:t>
      </w:r>
      <w:r>
        <w:rPr>
          <w:spacing w:val="8"/>
          <w:sz w:val="21"/>
        </w:rPr>
        <w:t> </w:t>
      </w:r>
      <w:r>
        <w:rPr>
          <w:sz w:val="21"/>
        </w:rPr>
        <w:t>a</w:t>
      </w:r>
      <w:r>
        <w:rPr>
          <w:spacing w:val="8"/>
          <w:sz w:val="21"/>
        </w:rPr>
        <w:t> </w:t>
      </w:r>
      <w:r>
        <w:rPr>
          <w:sz w:val="21"/>
        </w:rPr>
        <w:t>number</w:t>
      </w:r>
      <w:r>
        <w:rPr>
          <w:spacing w:val="8"/>
          <w:sz w:val="21"/>
        </w:rPr>
        <w:t> </w:t>
      </w:r>
      <w:r>
        <w:rPr>
          <w:sz w:val="21"/>
        </w:rPr>
        <w:t>that</w:t>
      </w:r>
      <w:r>
        <w:rPr>
          <w:spacing w:val="11"/>
          <w:sz w:val="21"/>
        </w:rPr>
        <w:t> </w:t>
      </w:r>
      <w:r>
        <w:rPr>
          <w:spacing w:val="-2"/>
          <w:sz w:val="21"/>
        </w:rPr>
        <w:t>represents</w:t>
      </w:r>
    </w:p>
    <w:p>
      <w:pPr>
        <w:pStyle w:val="BodyText"/>
        <w:spacing w:line="282" w:lineRule="exact"/>
        <w:ind w:left="113"/>
      </w:pPr>
      <w:r>
        <w:rPr/>
        <w:t>the</w:t>
      </w:r>
      <w:r>
        <w:rPr>
          <w:spacing w:val="-3"/>
        </w:rPr>
        <w:t> </w:t>
      </w:r>
      <w:r>
        <w:rPr/>
        <w:t>estimated</w:t>
      </w:r>
      <w:r>
        <w:rPr>
          <w:spacing w:val="1"/>
        </w:rPr>
        <w:t> </w:t>
      </w:r>
      <w:r>
        <w:rPr/>
        <w:t>number</w:t>
      </w:r>
      <w:r>
        <w:rPr>
          <w:spacing w:val="-1"/>
        </w:rPr>
        <w:t> </w:t>
      </w:r>
      <w:r>
        <w:rPr/>
        <w:t>of</w:t>
      </w:r>
      <w:r>
        <w:rPr>
          <w:spacing w:val="-2"/>
        </w:rPr>
        <w:t> </w:t>
      </w:r>
      <w:r>
        <w:rPr/>
        <w:t>annual</w:t>
      </w:r>
      <w:r>
        <w:rPr>
          <w:spacing w:val="1"/>
        </w:rPr>
        <w:t> </w:t>
      </w:r>
      <w:r>
        <w:rPr/>
        <w:t>occurrences</w:t>
      </w:r>
      <w:r>
        <w:rPr>
          <w:spacing w:val="-2"/>
        </w:rPr>
        <w:t> </w:t>
      </w:r>
      <w:r>
        <w:rPr/>
        <w:t>of</w:t>
      </w:r>
      <w:r>
        <w:rPr>
          <w:spacing w:val="-2"/>
        </w:rPr>
        <w:t> </w:t>
      </w:r>
      <w:r>
        <w:rPr/>
        <w:t>a </w:t>
      </w:r>
      <w:r>
        <w:rPr>
          <w:spacing w:val="-2"/>
        </w:rPr>
        <w:t>threat.</w:t>
      </w:r>
    </w:p>
    <w:p>
      <w:pPr>
        <w:pStyle w:val="BodyText"/>
        <w:spacing w:line="216" w:lineRule="auto" w:before="160"/>
        <w:ind w:left="113" w:right="232" w:firstLine="319"/>
      </w:pPr>
      <w:r>
        <w:rPr/>
        <w:t>It is important to notice that estimating the ARO could be very difficult.</w:t>
      </w:r>
      <w:r>
        <w:rPr>
          <w:spacing w:val="35"/>
        </w:rPr>
        <w:t> </w:t>
      </w:r>
      <w:r>
        <w:rPr/>
        <w:t>It is usually created upon the likelihood of the event and the number of attackers that could exploit the given vulnerability.</w:t>
      </w:r>
      <w:r>
        <w:rPr>
          <w:spacing w:val="30"/>
        </w:rPr>
        <w:t> </w:t>
      </w:r>
      <w:r>
        <w:rPr/>
        <w:t>For example, a meteorite damaging the data center could be estimated to occur only once every 100,000 years and will have an ARO</w:t>
      </w:r>
      <w:r>
        <w:rPr>
          <w:spacing w:val="-17"/>
        </w:rPr>
        <w:t> </w:t>
      </w:r>
      <w:r>
        <w:rPr/>
        <w:t>of</w:t>
      </w:r>
      <w:r>
        <w:rPr>
          <w:spacing w:val="-16"/>
        </w:rPr>
        <w:t> </w:t>
      </w:r>
      <w:r>
        <w:rPr/>
        <w:t>0.000001.</w:t>
      </w:r>
      <w:r>
        <w:rPr>
          <w:spacing w:val="25"/>
        </w:rPr>
        <w:t> </w:t>
      </w:r>
      <w:r>
        <w:rPr/>
        <w:t>In</w:t>
      </w:r>
      <w:r>
        <w:rPr>
          <w:spacing w:val="-18"/>
        </w:rPr>
        <w:t> </w:t>
      </w:r>
      <w:r>
        <w:rPr/>
        <w:t>contrast,</w:t>
      </w:r>
      <w:r>
        <w:rPr>
          <w:spacing w:val="-9"/>
        </w:rPr>
        <w:t> </w:t>
      </w:r>
      <w:r>
        <w:rPr/>
        <w:t>100</w:t>
      </w:r>
      <w:r>
        <w:rPr>
          <w:spacing w:val="-16"/>
        </w:rPr>
        <w:t> </w:t>
      </w:r>
      <w:r>
        <w:rPr/>
        <w:t>data</w:t>
      </w:r>
      <w:r>
        <w:rPr>
          <w:spacing w:val="-18"/>
        </w:rPr>
        <w:t> </w:t>
      </w:r>
      <w:r>
        <w:rPr/>
        <w:t>entry</w:t>
      </w:r>
      <w:r>
        <w:rPr>
          <w:spacing w:val="-15"/>
        </w:rPr>
        <w:t> </w:t>
      </w:r>
      <w:r>
        <w:rPr/>
        <w:t>operators</w:t>
      </w:r>
      <w:r>
        <w:rPr>
          <w:spacing w:val="-18"/>
        </w:rPr>
        <w:t> </w:t>
      </w:r>
      <w:r>
        <w:rPr/>
        <w:t>attempting</w:t>
      </w:r>
      <w:r>
        <w:rPr>
          <w:spacing w:val="-15"/>
        </w:rPr>
        <w:t> </w:t>
      </w:r>
      <w:r>
        <w:rPr/>
        <w:t>an</w:t>
      </w:r>
      <w:r>
        <w:rPr>
          <w:spacing w:val="-18"/>
        </w:rPr>
        <w:t> </w:t>
      </w:r>
      <w:r>
        <w:rPr/>
        <w:t>unauthorized access attempt could be estimated to occur six times a year per operator and will have an ARO of 600.</w:t>
      </w:r>
    </w:p>
    <w:p>
      <w:pPr>
        <w:pStyle w:val="BodyText"/>
        <w:spacing w:line="216" w:lineRule="auto" w:before="8"/>
        <w:ind w:left="113" w:right="232" w:firstLine="319"/>
      </w:pPr>
      <w:r>
        <w:rPr/>
        <w:t>Summarizing</w:t>
      </w:r>
      <w:r>
        <w:rPr>
          <w:spacing w:val="-17"/>
        </w:rPr>
        <w:t> </w:t>
      </w:r>
      <w:r>
        <w:rPr/>
        <w:t>the</w:t>
      </w:r>
      <w:r>
        <w:rPr>
          <w:spacing w:val="-12"/>
        </w:rPr>
        <w:t> </w:t>
      </w:r>
      <w:r>
        <w:rPr/>
        <w:t>above</w:t>
      </w:r>
      <w:r>
        <w:rPr>
          <w:spacing w:val="-12"/>
        </w:rPr>
        <w:t> </w:t>
      </w:r>
      <w:r>
        <w:rPr/>
        <w:t>indicators,</w:t>
      </w:r>
      <w:r>
        <w:rPr>
          <w:spacing w:val="-9"/>
        </w:rPr>
        <w:t> </w:t>
      </w:r>
      <w:r>
        <w:rPr/>
        <w:t>SLE</w:t>
      </w:r>
      <w:r>
        <w:rPr>
          <w:spacing w:val="-15"/>
        </w:rPr>
        <w:t> </w:t>
      </w:r>
      <w:r>
        <w:rPr/>
        <w:t>(and</w:t>
      </w:r>
      <w:r>
        <w:rPr>
          <w:spacing w:val="-12"/>
        </w:rPr>
        <w:t> </w:t>
      </w:r>
      <w:r>
        <w:rPr/>
        <w:t>EF)</w:t>
      </w:r>
      <w:r>
        <w:rPr>
          <w:spacing w:val="-12"/>
        </w:rPr>
        <w:t> </w:t>
      </w:r>
      <w:r>
        <w:rPr/>
        <w:t>gives</w:t>
      </w:r>
      <w:r>
        <w:rPr>
          <w:spacing w:val="-9"/>
        </w:rPr>
        <w:t> </w:t>
      </w:r>
      <w:r>
        <w:rPr/>
        <w:t>a</w:t>
      </w:r>
      <w:r>
        <w:rPr>
          <w:spacing w:val="-15"/>
        </w:rPr>
        <w:t> </w:t>
      </w:r>
      <w:r>
        <w:rPr/>
        <w:t>measure</w:t>
      </w:r>
      <w:r>
        <w:rPr>
          <w:spacing w:val="-15"/>
        </w:rPr>
        <w:t> </w:t>
      </w:r>
      <w:r>
        <w:rPr/>
        <w:t>of</w:t>
      </w:r>
      <w:r>
        <w:rPr>
          <w:spacing w:val="-10"/>
        </w:rPr>
        <w:t> </w:t>
      </w:r>
      <w:r>
        <w:rPr/>
        <w:t>the</w:t>
      </w:r>
      <w:r>
        <w:rPr>
          <w:spacing w:val="-15"/>
        </w:rPr>
        <w:t> </w:t>
      </w:r>
      <w:r>
        <w:rPr/>
        <w:t>damage of</w:t>
      </w:r>
      <w:r>
        <w:rPr>
          <w:spacing w:val="-2"/>
        </w:rPr>
        <w:t> </w:t>
      </w:r>
      <w:r>
        <w:rPr/>
        <w:t>a</w:t>
      </w:r>
      <w:r>
        <w:rPr>
          <w:spacing w:val="-4"/>
        </w:rPr>
        <w:t> </w:t>
      </w:r>
      <w:r>
        <w:rPr/>
        <w:t>single</w:t>
      </w:r>
      <w:r>
        <w:rPr>
          <w:spacing w:val="-2"/>
        </w:rPr>
        <w:t> </w:t>
      </w:r>
      <w:r>
        <w:rPr/>
        <w:t>threat;</w:t>
      </w:r>
      <w:r>
        <w:rPr>
          <w:spacing w:val="-1"/>
        </w:rPr>
        <w:t> </w:t>
      </w:r>
      <w:r>
        <w:rPr/>
        <w:t>the</w:t>
      </w:r>
      <w:r>
        <w:rPr>
          <w:spacing w:val="-4"/>
        </w:rPr>
        <w:t> </w:t>
      </w:r>
      <w:r>
        <w:rPr/>
        <w:t>ARO</w:t>
      </w:r>
      <w:r>
        <w:rPr>
          <w:spacing w:val="-2"/>
        </w:rPr>
        <w:t> </w:t>
      </w:r>
      <w:r>
        <w:rPr/>
        <w:t>gives the</w:t>
      </w:r>
      <w:r>
        <w:rPr>
          <w:spacing w:val="-4"/>
        </w:rPr>
        <w:t> </w:t>
      </w:r>
      <w:r>
        <w:rPr/>
        <w:t>likelihood</w:t>
      </w:r>
      <w:r>
        <w:rPr>
          <w:spacing w:val="-1"/>
        </w:rPr>
        <w:t> </w:t>
      </w:r>
      <w:r>
        <w:rPr/>
        <w:t>of</w:t>
      </w:r>
      <w:r>
        <w:rPr>
          <w:spacing w:val="-2"/>
        </w:rPr>
        <w:t> </w:t>
      </w:r>
      <w:r>
        <w:rPr/>
        <w:t>a</w:t>
      </w:r>
      <w:r>
        <w:rPr>
          <w:spacing w:val="-2"/>
        </w:rPr>
        <w:t> </w:t>
      </w:r>
      <w:r>
        <w:rPr/>
        <w:t>threat</w:t>
      </w:r>
      <w:r>
        <w:rPr>
          <w:spacing w:val="-3"/>
        </w:rPr>
        <w:t> </w:t>
      </w:r>
      <w:r>
        <w:rPr/>
        <w:t>to</w:t>
      </w:r>
      <w:r>
        <w:rPr>
          <w:spacing w:val="-5"/>
        </w:rPr>
        <w:t> </w:t>
      </w:r>
      <w:r>
        <w:rPr/>
        <w:t>occur</w:t>
      </w:r>
      <w:r>
        <w:rPr>
          <w:spacing w:val="-2"/>
        </w:rPr>
        <w:t> </w:t>
      </w:r>
      <w:r>
        <w:rPr/>
        <w:t>in</w:t>
      </w:r>
      <w:r>
        <w:rPr>
          <w:spacing w:val="-1"/>
        </w:rPr>
        <w:t> </w:t>
      </w:r>
      <w:r>
        <w:rPr/>
        <w:t>a</w:t>
      </w:r>
      <w:r>
        <w:rPr>
          <w:spacing w:val="-4"/>
        </w:rPr>
        <w:t> </w:t>
      </w:r>
      <w:r>
        <w:rPr/>
        <w:t>year;</w:t>
      </w:r>
      <w:r>
        <w:rPr>
          <w:spacing w:val="-1"/>
        </w:rPr>
        <w:t> </w:t>
      </w:r>
      <w:r>
        <w:rPr/>
        <w:t>ALE tries to consider both the likelihood and the damage of each threat.</w:t>
      </w:r>
      <w:r>
        <w:rPr>
          <w:spacing w:val="40"/>
        </w:rPr>
        <w:t> </w:t>
      </w:r>
      <w:r>
        <w:rPr/>
        <w:t>All of the indicators seen so far do not consider the fact that the enterprise can try to build some</w:t>
      </w:r>
      <w:r>
        <w:rPr>
          <w:spacing w:val="-2"/>
        </w:rPr>
        <w:t> </w:t>
      </w:r>
      <w:r>
        <w:rPr/>
        <w:t>defense</w:t>
      </w:r>
      <w:r>
        <w:rPr>
          <w:spacing w:val="-2"/>
        </w:rPr>
        <w:t> </w:t>
      </w:r>
      <w:r>
        <w:rPr/>
        <w:t>for</w:t>
      </w:r>
      <w:r>
        <w:rPr>
          <w:spacing w:val="-2"/>
        </w:rPr>
        <w:t> </w:t>
      </w:r>
      <w:r>
        <w:rPr/>
        <w:t>reducing</w:t>
      </w:r>
      <w:r>
        <w:rPr>
          <w:spacing w:val="-4"/>
        </w:rPr>
        <w:t> </w:t>
      </w:r>
      <w:r>
        <w:rPr/>
        <w:t>the</w:t>
      </w:r>
      <w:r>
        <w:rPr>
          <w:spacing w:val="-2"/>
        </w:rPr>
        <w:t> </w:t>
      </w:r>
      <w:r>
        <w:rPr/>
        <w:t>probability of vulnerability</w:t>
      </w:r>
      <w:r>
        <w:rPr>
          <w:spacing w:val="-2"/>
        </w:rPr>
        <w:t> </w:t>
      </w:r>
      <w:r>
        <w:rPr/>
        <w:t>exploitation by</w:t>
      </w:r>
      <w:r>
        <w:rPr>
          <w:spacing w:val="-3"/>
        </w:rPr>
        <w:t> </w:t>
      </w:r>
      <w:r>
        <w:rPr/>
        <w:t>attackers (e.g.</w:t>
      </w:r>
      <w:r>
        <w:rPr>
          <w:spacing w:val="40"/>
        </w:rPr>
        <w:t> </w:t>
      </w:r>
      <w:r>
        <w:rPr/>
        <w:t>implementing some firewall filtering), or reducing the damage of an attack (e.g. applying some backup strategies).</w:t>
      </w:r>
    </w:p>
    <w:p>
      <w:pPr>
        <w:pStyle w:val="BodyText"/>
        <w:spacing w:line="216" w:lineRule="auto" w:before="11"/>
        <w:ind w:left="113" w:right="234" w:firstLine="319"/>
      </w:pPr>
      <w:r>
        <w:rPr/>
        <w:t>The indicator that follows has the opposite property.</w:t>
      </w:r>
      <w:r>
        <w:rPr>
          <w:spacing w:val="40"/>
        </w:rPr>
        <w:t> </w:t>
      </w:r>
      <w:r>
        <w:rPr/>
        <w:t>It is exactly meant to consider the presence of countermeasures.</w:t>
      </w:r>
      <w:r>
        <w:rPr>
          <w:spacing w:val="33"/>
        </w:rPr>
        <w:t> </w:t>
      </w:r>
      <w:r>
        <w:rPr/>
        <w:t>The Return on security Investment [</w:t>
      </w:r>
      <w:hyperlink w:history="true" w:anchor="_bookmark27">
        <w:r>
          <w:rPr>
            <w:color w:val="0000FF"/>
          </w:rPr>
          <w:t>11</w:t>
        </w:r>
      </w:hyperlink>
      <w:r>
        <w:rPr/>
        <w:t>] can be used to provide an economic evaluation of an enterprise’s expenditure in security.</w:t>
      </w:r>
      <w:r>
        <w:rPr>
          <w:spacing w:val="-17"/>
        </w:rPr>
        <w:t> </w:t>
      </w:r>
      <w:r>
        <w:rPr/>
        <w:t>It</w:t>
      </w:r>
      <w:r>
        <w:rPr>
          <w:spacing w:val="-17"/>
        </w:rPr>
        <w:t> </w:t>
      </w:r>
      <w:r>
        <w:rPr/>
        <w:t>can</w:t>
      </w:r>
      <w:r>
        <w:rPr>
          <w:spacing w:val="-18"/>
        </w:rPr>
        <w:t> </w:t>
      </w:r>
      <w:r>
        <w:rPr/>
        <w:t>help</w:t>
      </w:r>
      <w:r>
        <w:rPr>
          <w:spacing w:val="-17"/>
        </w:rPr>
        <w:t> </w:t>
      </w:r>
      <w:r>
        <w:rPr/>
        <w:t>compare</w:t>
      </w:r>
      <w:r>
        <w:rPr>
          <w:spacing w:val="-18"/>
        </w:rPr>
        <w:t> </w:t>
      </w:r>
      <w:r>
        <w:rPr/>
        <w:t>alternative</w:t>
      </w:r>
      <w:r>
        <w:rPr>
          <w:spacing w:val="-17"/>
        </w:rPr>
        <w:t> </w:t>
      </w:r>
      <w:r>
        <w:rPr/>
        <w:t>investment</w:t>
      </w:r>
      <w:r>
        <w:rPr>
          <w:spacing w:val="-18"/>
        </w:rPr>
        <w:t> </w:t>
      </w:r>
      <w:r>
        <w:rPr/>
        <w:t>strategies</w:t>
      </w:r>
      <w:r>
        <w:rPr>
          <w:spacing w:val="-17"/>
        </w:rPr>
        <w:t> </w:t>
      </w:r>
      <w:r>
        <w:rPr/>
        <w:t>and</w:t>
      </w:r>
      <w:r>
        <w:rPr>
          <w:spacing w:val="-18"/>
        </w:rPr>
        <w:t> </w:t>
      </w:r>
      <w:r>
        <w:rPr/>
        <w:t>evaluate</w:t>
      </w:r>
      <w:r>
        <w:rPr>
          <w:spacing w:val="-17"/>
        </w:rPr>
        <w:t> </w:t>
      </w:r>
      <w:r>
        <w:rPr/>
        <w:t>whether an investment is financially justified.</w:t>
      </w:r>
    </w:p>
    <w:p>
      <w:pPr>
        <w:pStyle w:val="BodyText"/>
        <w:spacing w:line="213" w:lineRule="auto" w:before="144"/>
        <w:ind w:left="113" w:right="233"/>
      </w:pPr>
      <w:r>
        <w:rPr>
          <w:rFonts w:ascii="Georgia"/>
        </w:rPr>
        <w:t>Definition</w:t>
      </w:r>
      <w:r>
        <w:rPr>
          <w:rFonts w:ascii="Georgia"/>
          <w:spacing w:val="40"/>
        </w:rPr>
        <w:t> </w:t>
      </w:r>
      <w:r>
        <w:rPr>
          <w:rFonts w:ascii="Georgia"/>
        </w:rPr>
        <w:t>2.3</w:t>
      </w:r>
      <w:r>
        <w:rPr>
          <w:rFonts w:ascii="Georgia"/>
          <w:spacing w:val="40"/>
        </w:rPr>
        <w:t> </w:t>
      </w:r>
      <w:r>
        <w:rPr>
          <w:rFonts w:ascii="Georgia"/>
        </w:rPr>
        <w:t>(Return</w:t>
      </w:r>
      <w:r>
        <w:rPr>
          <w:rFonts w:ascii="Georgia"/>
          <w:spacing w:val="40"/>
        </w:rPr>
        <w:t> </w:t>
      </w:r>
      <w:r>
        <w:rPr>
          <w:rFonts w:ascii="Georgia"/>
        </w:rPr>
        <w:t>on</w:t>
      </w:r>
      <w:r>
        <w:rPr>
          <w:rFonts w:ascii="Georgia"/>
          <w:spacing w:val="40"/>
        </w:rPr>
        <w:t> </w:t>
      </w:r>
      <w:r>
        <w:rPr>
          <w:rFonts w:ascii="Georgia"/>
        </w:rPr>
        <w:t>Investment) </w:t>
      </w:r>
      <w:r>
        <w:rPr/>
        <w:t>The </w:t>
      </w:r>
      <w:r>
        <w:rPr>
          <w:i/>
        </w:rPr>
        <w:t>Return on Investment </w:t>
      </w:r>
      <w:r>
        <w:rPr/>
        <w:t>(ROI) in- dicator can be computed by using the following formula:</w:t>
      </w:r>
    </w:p>
    <w:p>
      <w:pPr>
        <w:spacing w:line="463" w:lineRule="exact" w:before="0"/>
        <w:ind w:left="263" w:right="0" w:firstLine="0"/>
        <w:jc w:val="center"/>
        <w:rPr>
          <w:rFonts w:ascii="Georgia" w:hAnsi="Georgia"/>
          <w:i/>
          <w:sz w:val="21"/>
        </w:rPr>
      </w:pPr>
      <w:r>
        <w:rPr/>
        <mc:AlternateContent>
          <mc:Choice Requires="wps">
            <w:drawing>
              <wp:anchor distT="0" distB="0" distL="0" distR="0" allowOverlap="1" layoutInCell="1" locked="0" behindDoc="1" simplePos="0" relativeHeight="487226368">
                <wp:simplePos x="0" y="0"/>
                <wp:positionH relativeFrom="page">
                  <wp:posOffset>2677871</wp:posOffset>
                </wp:positionH>
                <wp:positionV relativeFrom="paragraph">
                  <wp:posOffset>215057</wp:posOffset>
                </wp:positionV>
                <wp:extent cx="12477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47775" cy="1270"/>
                        </a:xfrm>
                        <a:custGeom>
                          <a:avLst/>
                          <a:gdLst/>
                          <a:ahLst/>
                          <a:cxnLst/>
                          <a:rect l="l" t="t" r="r" b="b"/>
                          <a:pathLst>
                            <a:path w="1247775" h="0">
                              <a:moveTo>
                                <a:pt x="0" y="0"/>
                              </a:moveTo>
                              <a:lnTo>
                                <a:pt x="12477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210.856003pt,16.93368pt" to="309.104803pt,16.93368pt" stroked="true" strokeweight=".466187pt" strokecolor="#000000">
                <v:stroke dashstyle="solid"/>
                <w10:wrap type="none"/>
              </v:line>
            </w:pict>
          </mc:Fallback>
        </mc:AlternateContent>
      </w:r>
      <w:r>
        <w:rPr>
          <w:rFonts w:ascii="Georgia" w:hAnsi="Georgia"/>
          <w:i/>
          <w:w w:val="105"/>
          <w:position w:val="-13"/>
          <w:sz w:val="21"/>
        </w:rPr>
        <w:t>ROI</w:t>
      </w:r>
      <w:r>
        <w:rPr>
          <w:rFonts w:ascii="Georgia" w:hAnsi="Georgia"/>
          <w:i/>
          <w:spacing w:val="30"/>
          <w:w w:val="105"/>
          <w:position w:val="-13"/>
          <w:sz w:val="21"/>
        </w:rPr>
        <w:t> </w:t>
      </w:r>
      <w:r>
        <w:rPr>
          <w:w w:val="105"/>
          <w:position w:val="-13"/>
          <w:sz w:val="21"/>
        </w:rPr>
        <w:t>=</w:t>
      </w:r>
      <w:r>
        <w:rPr>
          <w:spacing w:val="19"/>
          <w:w w:val="105"/>
          <w:position w:val="-13"/>
          <w:sz w:val="21"/>
        </w:rPr>
        <w:t> </w:t>
      </w:r>
      <w:r>
        <w:rPr>
          <w:w w:val="105"/>
          <w:sz w:val="21"/>
        </w:rPr>
        <w:t>(</w:t>
      </w:r>
      <w:r>
        <w:rPr>
          <w:rFonts w:ascii="Georgia" w:hAnsi="Georgia"/>
          <w:i/>
          <w:w w:val="105"/>
          <w:sz w:val="21"/>
        </w:rPr>
        <w:t>ALE</w:t>
      </w:r>
      <w:r>
        <w:rPr>
          <w:rFonts w:ascii="Georgia" w:hAnsi="Georgia"/>
          <w:i/>
          <w:spacing w:val="15"/>
          <w:w w:val="105"/>
          <w:sz w:val="21"/>
        </w:rPr>
        <w:t> </w:t>
      </w:r>
      <w:r>
        <w:rPr>
          <w:rFonts w:ascii="Latin Modern Math" w:hAnsi="Latin Modern Math"/>
          <w:w w:val="105"/>
          <w:sz w:val="21"/>
        </w:rPr>
        <w:t>×</w:t>
      </w:r>
      <w:r>
        <w:rPr>
          <w:rFonts w:ascii="Latin Modern Math" w:hAnsi="Latin Modern Math"/>
          <w:spacing w:val="-23"/>
          <w:w w:val="105"/>
          <w:sz w:val="21"/>
        </w:rPr>
        <w:t> </w:t>
      </w:r>
      <w:r>
        <w:rPr>
          <w:rFonts w:ascii="Georgia" w:hAnsi="Georgia"/>
          <w:i/>
          <w:w w:val="105"/>
          <w:sz w:val="21"/>
        </w:rPr>
        <w:t>MR</w:t>
      </w:r>
      <w:r>
        <w:rPr>
          <w:w w:val="105"/>
          <w:sz w:val="21"/>
        </w:rPr>
        <w:t>)</w:t>
      </w:r>
      <w:r>
        <w:rPr>
          <w:spacing w:val="-19"/>
          <w:w w:val="105"/>
          <w:sz w:val="21"/>
        </w:rPr>
        <w:t> </w:t>
      </w:r>
      <w:r>
        <w:rPr>
          <w:rFonts w:ascii="Latin Modern Math" w:hAnsi="Latin Modern Math"/>
          <w:w w:val="105"/>
          <w:sz w:val="21"/>
        </w:rPr>
        <w:t>−</w:t>
      </w:r>
      <w:r>
        <w:rPr>
          <w:rFonts w:ascii="Latin Modern Math" w:hAnsi="Latin Modern Math"/>
          <w:spacing w:val="-20"/>
          <w:w w:val="105"/>
          <w:sz w:val="21"/>
        </w:rPr>
        <w:t> </w:t>
      </w:r>
      <w:r>
        <w:rPr>
          <w:rFonts w:ascii="Georgia" w:hAnsi="Georgia"/>
          <w:i/>
          <w:spacing w:val="4"/>
          <w:w w:val="105"/>
          <w:sz w:val="21"/>
        </w:rPr>
        <w:t>CSI</w:t>
      </w:r>
    </w:p>
    <w:p>
      <w:pPr>
        <w:spacing w:line="111" w:lineRule="exact" w:before="0"/>
        <w:ind w:left="1006" w:right="0" w:firstLine="0"/>
        <w:jc w:val="center"/>
        <w:rPr>
          <w:rFonts w:ascii="Georgia"/>
          <w:i/>
          <w:sz w:val="21"/>
        </w:rPr>
      </w:pPr>
      <w:r>
        <w:rPr>
          <w:rFonts w:ascii="Georgia"/>
          <w:i/>
          <w:spacing w:val="4"/>
          <w:w w:val="110"/>
          <w:sz w:val="21"/>
        </w:rPr>
        <w:t>CSI</w:t>
      </w:r>
    </w:p>
    <w:p>
      <w:pPr>
        <w:pStyle w:val="BodyText"/>
        <w:spacing w:line="216" w:lineRule="auto" w:before="15"/>
        <w:ind w:left="113" w:right="237"/>
      </w:pPr>
      <w:r>
        <w:rPr/>
        <w:t>where MR is the </w:t>
      </w:r>
      <w:r>
        <w:rPr>
          <w:i/>
        </w:rPr>
        <w:t>risk mitigated by a countermeasure </w:t>
      </w:r>
      <w:r>
        <w:rPr/>
        <w:t>and represents the effective- ness of a countermeasure in mitigating the risk of loss deriving from exploiting a vulnerability</w:t>
      </w:r>
      <w:r>
        <w:rPr>
          <w:spacing w:val="-2"/>
        </w:rPr>
        <w:t> </w:t>
      </w:r>
      <w:r>
        <w:rPr/>
        <w:t>(expressed</w:t>
      </w:r>
      <w:r>
        <w:rPr>
          <w:spacing w:val="-6"/>
        </w:rPr>
        <w:t> </w:t>
      </w:r>
      <w:r>
        <w:rPr/>
        <w:t>as</w:t>
      </w:r>
      <w:r>
        <w:rPr>
          <w:spacing w:val="-2"/>
        </w:rPr>
        <w:t> </w:t>
      </w:r>
      <w:r>
        <w:rPr/>
        <w:t>a</w:t>
      </w:r>
      <w:r>
        <w:rPr>
          <w:spacing w:val="-6"/>
        </w:rPr>
        <w:t> </w:t>
      </w:r>
      <w:r>
        <w:rPr/>
        <w:t>numeric</w:t>
      </w:r>
      <w:r>
        <w:rPr>
          <w:spacing w:val="-6"/>
        </w:rPr>
        <w:t> </w:t>
      </w:r>
      <w:r>
        <w:rPr/>
        <w:t>value</w:t>
      </w:r>
      <w:r>
        <w:rPr>
          <w:spacing w:val="-6"/>
        </w:rPr>
        <w:t> </w:t>
      </w:r>
      <w:r>
        <w:rPr/>
        <w:t>in</w:t>
      </w:r>
      <w:r>
        <w:rPr>
          <w:spacing w:val="-6"/>
        </w:rPr>
        <w:t> </w:t>
      </w:r>
      <w:r>
        <w:rPr/>
        <w:t>[0,1]), and</w:t>
      </w:r>
      <w:r>
        <w:rPr>
          <w:spacing w:val="-6"/>
        </w:rPr>
        <w:t> </w:t>
      </w:r>
      <w:r>
        <w:rPr/>
        <w:t>CSI</w:t>
      </w:r>
      <w:r>
        <w:rPr>
          <w:spacing w:val="-7"/>
        </w:rPr>
        <w:t> </w:t>
      </w:r>
      <w:r>
        <w:rPr/>
        <w:t>is</w:t>
      </w:r>
      <w:r>
        <w:rPr>
          <w:spacing w:val="-5"/>
        </w:rPr>
        <w:t> </w:t>
      </w:r>
      <w:r>
        <w:rPr/>
        <w:t>the</w:t>
      </w:r>
      <w:r>
        <w:rPr>
          <w:spacing w:val="-10"/>
        </w:rPr>
        <w:t> </w:t>
      </w:r>
      <w:r>
        <w:rPr>
          <w:i/>
        </w:rPr>
        <w:t>cost</w:t>
      </w:r>
      <w:r>
        <w:rPr>
          <w:i/>
          <w:spacing w:val="-4"/>
        </w:rPr>
        <w:t> </w:t>
      </w:r>
      <w:r>
        <w:rPr>
          <w:i/>
        </w:rPr>
        <w:t>of</w:t>
      </w:r>
      <w:r>
        <w:rPr>
          <w:i/>
          <w:spacing w:val="-5"/>
        </w:rPr>
        <w:t> </w:t>
      </w:r>
      <w:r>
        <w:rPr>
          <w:i/>
        </w:rPr>
        <w:t>security</w:t>
      </w:r>
      <w:r>
        <w:rPr>
          <w:i/>
        </w:rPr>
        <w:t> investment</w:t>
      </w:r>
      <w:r>
        <w:rPr>
          <w:i/>
          <w:spacing w:val="11"/>
        </w:rPr>
        <w:t> </w:t>
      </w:r>
      <w:r>
        <w:rPr/>
        <w:t>that</w:t>
      </w:r>
      <w:r>
        <w:rPr>
          <w:spacing w:val="-3"/>
        </w:rPr>
        <w:t> </w:t>
      </w:r>
      <w:r>
        <w:rPr/>
        <w:t>an</w:t>
      </w:r>
      <w:r>
        <w:rPr>
          <w:spacing w:val="-4"/>
        </w:rPr>
        <w:t> </w:t>
      </w:r>
      <w:r>
        <w:rPr/>
        <w:t>enterprise</w:t>
      </w:r>
      <w:r>
        <w:rPr>
          <w:spacing w:val="-3"/>
        </w:rPr>
        <w:t> </w:t>
      </w:r>
      <w:r>
        <w:rPr/>
        <w:t>must</w:t>
      </w:r>
      <w:r>
        <w:rPr>
          <w:spacing w:val="-5"/>
        </w:rPr>
        <w:t> </w:t>
      </w:r>
      <w:r>
        <w:rPr/>
        <w:t>face</w:t>
      </w:r>
      <w:r>
        <w:rPr>
          <w:spacing w:val="-4"/>
        </w:rPr>
        <w:t> </w:t>
      </w:r>
      <w:r>
        <w:rPr/>
        <w:t>for</w:t>
      </w:r>
      <w:r>
        <w:rPr>
          <w:spacing w:val="-3"/>
        </w:rPr>
        <w:t> </w:t>
      </w:r>
      <w:r>
        <w:rPr/>
        <w:t>implementing</w:t>
      </w:r>
      <w:r>
        <w:rPr>
          <w:spacing w:val="-3"/>
        </w:rPr>
        <w:t> </w:t>
      </w:r>
      <w:r>
        <w:rPr/>
        <w:t>a</w:t>
      </w:r>
      <w:r>
        <w:rPr>
          <w:spacing w:val="-4"/>
        </w:rPr>
        <w:t> </w:t>
      </w:r>
      <w:r>
        <w:rPr/>
        <w:t>given</w:t>
      </w:r>
      <w:r>
        <w:rPr>
          <w:spacing w:val="2"/>
        </w:rPr>
        <w:t> </w:t>
      </w:r>
      <w:r>
        <w:rPr>
          <w:spacing w:val="-2"/>
        </w:rPr>
        <w:t>countermeasure.</w:t>
      </w:r>
    </w:p>
    <w:p>
      <w:pPr>
        <w:pStyle w:val="BodyText"/>
        <w:spacing w:before="138"/>
        <w:ind w:left="432"/>
      </w:pPr>
      <w:r>
        <w:rPr/>
        <w:t>If ROI</w:t>
      </w:r>
      <w:r>
        <w:rPr>
          <w:spacing w:val="2"/>
        </w:rPr>
        <w:t> </w:t>
      </w:r>
      <w:r>
        <w:rPr/>
        <w:t>is</w:t>
      </w:r>
      <w:r>
        <w:rPr>
          <w:spacing w:val="3"/>
        </w:rPr>
        <w:t> </w:t>
      </w:r>
      <w:r>
        <w:rPr/>
        <w:t>a positive</w:t>
      </w:r>
      <w:r>
        <w:rPr>
          <w:spacing w:val="3"/>
        </w:rPr>
        <w:t> </w:t>
      </w:r>
      <w:r>
        <w:rPr/>
        <w:t>number, the cost</w:t>
      </w:r>
      <w:r>
        <w:rPr>
          <w:spacing w:val="4"/>
        </w:rPr>
        <w:t> </w:t>
      </w:r>
      <w:r>
        <w:rPr/>
        <w:t>for</w:t>
      </w:r>
      <w:r>
        <w:rPr>
          <w:spacing w:val="3"/>
        </w:rPr>
        <w:t> </w:t>
      </w:r>
      <w:r>
        <w:rPr/>
        <w:t>the</w:t>
      </w:r>
      <w:r>
        <w:rPr>
          <w:spacing w:val="1"/>
        </w:rPr>
        <w:t> </w:t>
      </w:r>
      <w:r>
        <w:rPr/>
        <w:t>investment</w:t>
      </w:r>
      <w:r>
        <w:rPr>
          <w:spacing w:val="3"/>
        </w:rPr>
        <w:t> </w:t>
      </w:r>
      <w:r>
        <w:rPr/>
        <w:t>is</w:t>
      </w:r>
      <w:r>
        <w:rPr>
          <w:spacing w:val="2"/>
        </w:rPr>
        <w:t> </w:t>
      </w:r>
      <w:r>
        <w:rPr/>
        <w:t>financially</w:t>
      </w:r>
      <w:r>
        <w:rPr>
          <w:spacing w:val="4"/>
        </w:rPr>
        <w:t> </w:t>
      </w:r>
      <w:r>
        <w:rPr>
          <w:spacing w:val="-2"/>
        </w:rPr>
        <w:t>justified.</w:t>
      </w:r>
    </w:p>
    <w:p>
      <w:pPr>
        <w:spacing w:after="0"/>
        <w:sectPr>
          <w:pgSz w:w="9360" w:h="13610"/>
          <w:pgMar w:header="860" w:footer="0" w:top="1060" w:bottom="280" w:left="680" w:right="660"/>
        </w:sectPr>
      </w:pPr>
    </w:p>
    <w:p>
      <w:pPr>
        <w:pStyle w:val="BodyText"/>
        <w:spacing w:before="107"/>
      </w:pPr>
      <w:bookmarkStart w:name="Three Novel Indicators" w:id="9"/>
      <w:bookmarkEnd w:id="9"/>
      <w:r>
        <w:rPr/>
      </w:r>
      <w:bookmarkStart w:name="_bookmark5" w:id="10"/>
      <w:bookmarkEnd w:id="10"/>
      <w:r>
        <w:rPr/>
      </w:r>
      <w:r>
        <w:rPr/>
        <w:t>Otherwise,</w:t>
      </w:r>
      <w:r>
        <w:rPr>
          <w:spacing w:val="-3"/>
        </w:rPr>
        <w:t> </w:t>
      </w:r>
      <w:r>
        <w:rPr/>
        <w:t>if</w:t>
      </w:r>
      <w:r>
        <w:rPr>
          <w:spacing w:val="-4"/>
        </w:rPr>
        <w:t> </w:t>
      </w:r>
      <w:r>
        <w:rPr/>
        <w:t>ROI</w:t>
      </w:r>
      <w:r>
        <w:rPr>
          <w:spacing w:val="-4"/>
        </w:rPr>
        <w:t> </w:t>
      </w:r>
      <w:r>
        <w:rPr/>
        <w:t>is</w:t>
      </w:r>
      <w:r>
        <w:rPr>
          <w:spacing w:val="-2"/>
        </w:rPr>
        <w:t> </w:t>
      </w:r>
      <w:r>
        <w:rPr/>
        <w:t>zero</w:t>
      </w:r>
      <w:r>
        <w:rPr>
          <w:spacing w:val="-3"/>
        </w:rPr>
        <w:t> </w:t>
      </w:r>
      <w:r>
        <w:rPr/>
        <w:t>or</w:t>
      </w:r>
      <w:r>
        <w:rPr>
          <w:spacing w:val="-3"/>
        </w:rPr>
        <w:t> </w:t>
      </w:r>
      <w:r>
        <w:rPr/>
        <w:t>a</w:t>
      </w:r>
      <w:r>
        <w:rPr>
          <w:spacing w:val="-3"/>
        </w:rPr>
        <w:t> </w:t>
      </w:r>
      <w:r>
        <w:rPr/>
        <w:t>negative</w:t>
      </w:r>
      <w:r>
        <w:rPr>
          <w:spacing w:val="-1"/>
        </w:rPr>
        <w:t> </w:t>
      </w:r>
      <w:r>
        <w:rPr/>
        <w:t>number,</w:t>
      </w:r>
      <w:r>
        <w:rPr>
          <w:spacing w:val="-5"/>
        </w:rPr>
        <w:t> </w:t>
      </w:r>
      <w:r>
        <w:rPr/>
        <w:t>the</w:t>
      </w:r>
      <w:r>
        <w:rPr>
          <w:spacing w:val="-6"/>
        </w:rPr>
        <w:t> </w:t>
      </w:r>
      <w:r>
        <w:rPr/>
        <w:t>investment</w:t>
      </w:r>
      <w:r>
        <w:rPr>
          <w:spacing w:val="-1"/>
        </w:rPr>
        <w:t> </w:t>
      </w:r>
      <w:r>
        <w:rPr/>
        <w:t>is</w:t>
      </w:r>
      <w:r>
        <w:rPr>
          <w:spacing w:val="-3"/>
        </w:rPr>
        <w:t> </w:t>
      </w:r>
      <w:r>
        <w:rPr/>
        <w:t>not</w:t>
      </w:r>
      <w:r>
        <w:rPr>
          <w:spacing w:val="-4"/>
        </w:rPr>
        <w:t> </w:t>
      </w:r>
      <w:r>
        <w:rPr>
          <w:spacing w:val="-2"/>
        </w:rPr>
        <w:t>profitable.</w:t>
      </w:r>
    </w:p>
    <w:p>
      <w:pPr>
        <w:pStyle w:val="BodyText"/>
        <w:spacing w:before="88"/>
        <w:ind w:left="0"/>
        <w:jc w:val="left"/>
      </w:pPr>
    </w:p>
    <w:p>
      <w:pPr>
        <w:pStyle w:val="Heading1"/>
        <w:numPr>
          <w:ilvl w:val="0"/>
          <w:numId w:val="1"/>
        </w:numPr>
        <w:tabs>
          <w:tab w:pos="696" w:val="left" w:leader="none"/>
        </w:tabs>
        <w:spacing w:line="240" w:lineRule="auto" w:before="1" w:after="0"/>
        <w:ind w:left="696" w:right="0" w:hanging="470"/>
        <w:jc w:val="both"/>
      </w:pPr>
      <w:r>
        <w:rPr>
          <w:w w:val="110"/>
        </w:rPr>
        <w:t>Three</w:t>
      </w:r>
      <w:r>
        <w:rPr>
          <w:spacing w:val="19"/>
          <w:w w:val="110"/>
        </w:rPr>
        <w:t> </w:t>
      </w:r>
      <w:r>
        <w:rPr>
          <w:w w:val="110"/>
        </w:rPr>
        <w:t>Novel</w:t>
      </w:r>
      <w:r>
        <w:rPr>
          <w:spacing w:val="23"/>
          <w:w w:val="110"/>
        </w:rPr>
        <w:t> </w:t>
      </w:r>
      <w:r>
        <w:rPr>
          <w:spacing w:val="-2"/>
          <w:w w:val="110"/>
        </w:rPr>
        <w:t>Indicators</w:t>
      </w:r>
    </w:p>
    <w:p>
      <w:pPr>
        <w:pStyle w:val="BodyText"/>
        <w:spacing w:line="216" w:lineRule="auto" w:before="210"/>
        <w:ind w:right="117"/>
      </w:pPr>
      <w:r>
        <w:rPr/>
        <w:t>This section presents our contribution to Risk Analysis in the form of three un- published indicators, which precisely are modificators of existing indicators.</w:t>
      </w:r>
      <w:r>
        <w:rPr>
          <w:spacing w:val="40"/>
        </w:rPr>
        <w:t> </w:t>
      </w:r>
      <w:r>
        <w:rPr/>
        <w:t>It is clear that innumerable indicators can be defined and exemplified.</w:t>
      </w:r>
      <w:r>
        <w:rPr>
          <w:spacing w:val="40"/>
        </w:rPr>
        <w:t> </w:t>
      </w:r>
      <w:r>
        <w:rPr/>
        <w:t>But they must be worthwhile in the sense that they are meant to bring forward details that are worth the while from modern companies’ standpoints.</w:t>
      </w:r>
      <w:r>
        <w:rPr>
          <w:spacing w:val="31"/>
        </w:rPr>
        <w:t> </w:t>
      </w:r>
      <w:r>
        <w:rPr/>
        <w:t>For example, one may wish to define an indicator for the number of hinges that a specific threat will break. Although this might be meaningful for the Maintenance Office, it may not always be entirely worthwhile for the enterprise.</w:t>
      </w:r>
    </w:p>
    <w:p>
      <w:pPr>
        <w:pStyle w:val="BodyText"/>
        <w:spacing w:line="216" w:lineRule="auto" w:before="9"/>
        <w:ind w:right="117" w:firstLine="319"/>
      </w:pPr>
      <w:r>
        <w:rPr/>
        <w:t>One</w:t>
      </w:r>
      <w:r>
        <w:rPr>
          <w:spacing w:val="-11"/>
        </w:rPr>
        <w:t> </w:t>
      </w:r>
      <w:r>
        <w:rPr/>
        <w:t>may</w:t>
      </w:r>
      <w:r>
        <w:rPr>
          <w:spacing w:val="-10"/>
        </w:rPr>
        <w:t> </w:t>
      </w:r>
      <w:r>
        <w:rPr/>
        <w:t>naively</w:t>
      </w:r>
      <w:r>
        <w:rPr>
          <w:spacing w:val="-5"/>
        </w:rPr>
        <w:t> </w:t>
      </w:r>
      <w:r>
        <w:rPr/>
        <w:t>think</w:t>
      </w:r>
      <w:r>
        <w:rPr>
          <w:spacing w:val="-10"/>
        </w:rPr>
        <w:t> </w:t>
      </w:r>
      <w:r>
        <w:rPr/>
        <w:t>that</w:t>
      </w:r>
      <w:r>
        <w:rPr>
          <w:spacing w:val="-8"/>
        </w:rPr>
        <w:t> </w:t>
      </w:r>
      <w:r>
        <w:rPr/>
        <w:t>a</w:t>
      </w:r>
      <w:r>
        <w:rPr>
          <w:spacing w:val="-8"/>
        </w:rPr>
        <w:t> </w:t>
      </w:r>
      <w:r>
        <w:rPr/>
        <w:t>valuable</w:t>
      </w:r>
      <w:r>
        <w:rPr>
          <w:spacing w:val="-8"/>
        </w:rPr>
        <w:t> </w:t>
      </w:r>
      <w:r>
        <w:rPr/>
        <w:t>indicator</w:t>
      </w:r>
      <w:r>
        <w:rPr>
          <w:spacing w:val="-6"/>
        </w:rPr>
        <w:t> </w:t>
      </w:r>
      <w:r>
        <w:rPr/>
        <w:t>must</w:t>
      </w:r>
      <w:r>
        <w:rPr>
          <w:spacing w:val="-10"/>
        </w:rPr>
        <w:t> </w:t>
      </w:r>
      <w:r>
        <w:rPr/>
        <w:t>not</w:t>
      </w:r>
      <w:r>
        <w:rPr>
          <w:spacing w:val="-10"/>
        </w:rPr>
        <w:t> </w:t>
      </w:r>
      <w:r>
        <w:rPr/>
        <w:t>address</w:t>
      </w:r>
      <w:r>
        <w:rPr>
          <w:spacing w:val="-10"/>
        </w:rPr>
        <w:t> </w:t>
      </w:r>
      <w:r>
        <w:rPr/>
        <w:t>a</w:t>
      </w:r>
      <w:r>
        <w:rPr>
          <w:spacing w:val="-8"/>
        </w:rPr>
        <w:t> </w:t>
      </w:r>
      <w:r>
        <w:rPr/>
        <w:t>microscopic detail such as the number of broken hinges, and that only macroscopic details are worthwhile.</w:t>
      </w:r>
      <w:r>
        <w:rPr>
          <w:spacing w:val="25"/>
        </w:rPr>
        <w:t> </w:t>
      </w:r>
      <w:r>
        <w:rPr/>
        <w:t>But</w:t>
      </w:r>
      <w:r>
        <w:rPr>
          <w:spacing w:val="-6"/>
        </w:rPr>
        <w:t> </w:t>
      </w:r>
      <w:r>
        <w:rPr/>
        <w:t>this</w:t>
      </w:r>
      <w:r>
        <w:rPr>
          <w:spacing w:val="-5"/>
        </w:rPr>
        <w:t> </w:t>
      </w:r>
      <w:r>
        <w:rPr/>
        <w:t>is</w:t>
      </w:r>
      <w:r>
        <w:rPr>
          <w:spacing w:val="-5"/>
        </w:rPr>
        <w:t> </w:t>
      </w:r>
      <w:r>
        <w:rPr/>
        <w:t>not</w:t>
      </w:r>
      <w:r>
        <w:rPr>
          <w:spacing w:val="-6"/>
        </w:rPr>
        <w:t> </w:t>
      </w:r>
      <w:r>
        <w:rPr/>
        <w:t>at</w:t>
      </w:r>
      <w:r>
        <w:rPr>
          <w:spacing w:val="-3"/>
        </w:rPr>
        <w:t> </w:t>
      </w:r>
      <w:r>
        <w:rPr/>
        <w:t>all</w:t>
      </w:r>
      <w:r>
        <w:rPr>
          <w:spacing w:val="-3"/>
        </w:rPr>
        <w:t> </w:t>
      </w:r>
      <w:r>
        <w:rPr/>
        <w:t>a</w:t>
      </w:r>
      <w:r>
        <w:rPr>
          <w:spacing w:val="-6"/>
        </w:rPr>
        <w:t> </w:t>
      </w:r>
      <w:r>
        <w:rPr/>
        <w:t>theorem.</w:t>
      </w:r>
      <w:r>
        <w:rPr>
          <w:spacing w:val="25"/>
        </w:rPr>
        <w:t> </w:t>
      </w:r>
      <w:r>
        <w:rPr/>
        <w:t>A</w:t>
      </w:r>
      <w:r>
        <w:rPr>
          <w:spacing w:val="-5"/>
        </w:rPr>
        <w:t> </w:t>
      </w:r>
      <w:r>
        <w:rPr/>
        <w:t>microscopic</w:t>
      </w:r>
      <w:r>
        <w:rPr>
          <w:spacing w:val="-4"/>
        </w:rPr>
        <w:t> </w:t>
      </w:r>
      <w:r>
        <w:rPr/>
        <w:t>indicator</w:t>
      </w:r>
      <w:r>
        <w:rPr>
          <w:spacing w:val="-2"/>
        </w:rPr>
        <w:t> </w:t>
      </w:r>
      <w:r>
        <w:rPr/>
        <w:t>may</w:t>
      </w:r>
      <w:r>
        <w:rPr>
          <w:spacing w:val="-3"/>
        </w:rPr>
        <w:t> </w:t>
      </w:r>
      <w:r>
        <w:rPr/>
        <w:t>turn</w:t>
      </w:r>
      <w:r>
        <w:rPr>
          <w:spacing w:val="-6"/>
        </w:rPr>
        <w:t> </w:t>
      </w:r>
      <w:r>
        <w:rPr/>
        <w:t>out to</w:t>
      </w:r>
      <w:r>
        <w:rPr>
          <w:spacing w:val="-10"/>
        </w:rPr>
        <w:t> </w:t>
      </w:r>
      <w:r>
        <w:rPr/>
        <w:t>be</w:t>
      </w:r>
      <w:r>
        <w:rPr>
          <w:spacing w:val="-15"/>
        </w:rPr>
        <w:t> </w:t>
      </w:r>
      <w:r>
        <w:rPr/>
        <w:t>relevant</w:t>
      </w:r>
      <w:r>
        <w:rPr>
          <w:spacing w:val="-10"/>
        </w:rPr>
        <w:t> </w:t>
      </w:r>
      <w:r>
        <w:rPr/>
        <w:t>if</w:t>
      </w:r>
      <w:r>
        <w:rPr>
          <w:spacing w:val="-10"/>
        </w:rPr>
        <w:t> </w:t>
      </w:r>
      <w:r>
        <w:rPr/>
        <w:t>specific</w:t>
      </w:r>
      <w:r>
        <w:rPr>
          <w:spacing w:val="-12"/>
        </w:rPr>
        <w:t> </w:t>
      </w:r>
      <w:r>
        <w:rPr/>
        <w:t>analyses</w:t>
      </w:r>
      <w:r>
        <w:rPr>
          <w:spacing w:val="-11"/>
        </w:rPr>
        <w:t> </w:t>
      </w:r>
      <w:r>
        <w:rPr/>
        <w:t>are</w:t>
      </w:r>
      <w:r>
        <w:rPr>
          <w:spacing w:val="-10"/>
        </w:rPr>
        <w:t> </w:t>
      </w:r>
      <w:r>
        <w:rPr/>
        <w:t>being</w:t>
      </w:r>
      <w:r>
        <w:rPr>
          <w:spacing w:val="-15"/>
        </w:rPr>
        <w:t> </w:t>
      </w:r>
      <w:r>
        <w:rPr/>
        <w:t>carried</w:t>
      </w:r>
      <w:r>
        <w:rPr>
          <w:spacing w:val="-10"/>
        </w:rPr>
        <w:t> </w:t>
      </w:r>
      <w:r>
        <w:rPr/>
        <w:t>out,</w:t>
      </w:r>
      <w:r>
        <w:rPr>
          <w:spacing w:val="-7"/>
        </w:rPr>
        <w:t> </w:t>
      </w:r>
      <w:r>
        <w:rPr/>
        <w:t>such</w:t>
      </w:r>
      <w:r>
        <w:rPr>
          <w:spacing w:val="-12"/>
        </w:rPr>
        <w:t> </w:t>
      </w:r>
      <w:r>
        <w:rPr/>
        <w:t>as</w:t>
      </w:r>
      <w:r>
        <w:rPr>
          <w:spacing w:val="-11"/>
        </w:rPr>
        <w:t> </w:t>
      </w:r>
      <w:r>
        <w:rPr/>
        <w:t>exactly</w:t>
      </w:r>
      <w:r>
        <w:rPr>
          <w:spacing w:val="-6"/>
        </w:rPr>
        <w:t> </w:t>
      </w:r>
      <w:r>
        <w:rPr/>
        <w:t>on</w:t>
      </w:r>
      <w:r>
        <w:rPr>
          <w:spacing w:val="-10"/>
        </w:rPr>
        <w:t> </w:t>
      </w:r>
      <w:r>
        <w:rPr/>
        <w:t>resistance of</w:t>
      </w:r>
      <w:r>
        <w:rPr>
          <w:spacing w:val="-18"/>
        </w:rPr>
        <w:t> </w:t>
      </w:r>
      <w:r>
        <w:rPr/>
        <w:t>the</w:t>
      </w:r>
      <w:r>
        <w:rPr>
          <w:spacing w:val="-17"/>
        </w:rPr>
        <w:t> </w:t>
      </w:r>
      <w:r>
        <w:rPr/>
        <w:t>hinges.</w:t>
      </w:r>
      <w:r>
        <w:rPr>
          <w:spacing w:val="3"/>
        </w:rPr>
        <w:t> </w:t>
      </w:r>
      <w:r>
        <w:rPr/>
        <w:t>The</w:t>
      </w:r>
      <w:r>
        <w:rPr>
          <w:spacing w:val="-18"/>
        </w:rPr>
        <w:t> </w:t>
      </w:r>
      <w:r>
        <w:rPr/>
        <w:t>converse</w:t>
      </w:r>
      <w:r>
        <w:rPr>
          <w:spacing w:val="-17"/>
        </w:rPr>
        <w:t> </w:t>
      </w:r>
      <w:r>
        <w:rPr/>
        <w:t>example</w:t>
      </w:r>
      <w:r>
        <w:rPr>
          <w:spacing w:val="-18"/>
        </w:rPr>
        <w:t> </w:t>
      </w:r>
      <w:r>
        <w:rPr/>
        <w:t>says</w:t>
      </w:r>
      <w:r>
        <w:rPr>
          <w:spacing w:val="-17"/>
        </w:rPr>
        <w:t> </w:t>
      </w:r>
      <w:r>
        <w:rPr/>
        <w:t>that</w:t>
      </w:r>
      <w:r>
        <w:rPr>
          <w:spacing w:val="-16"/>
        </w:rPr>
        <w:t> </w:t>
      </w:r>
      <w:r>
        <w:rPr/>
        <w:t>the</w:t>
      </w:r>
      <w:r>
        <w:rPr>
          <w:spacing w:val="-18"/>
        </w:rPr>
        <w:t> </w:t>
      </w:r>
      <w:r>
        <w:rPr/>
        <w:t>cost</w:t>
      </w:r>
      <w:r>
        <w:rPr>
          <w:spacing w:val="-16"/>
        </w:rPr>
        <w:t> </w:t>
      </w:r>
      <w:r>
        <w:rPr/>
        <w:t>of</w:t>
      </w:r>
      <w:r>
        <w:rPr>
          <w:spacing w:val="-18"/>
        </w:rPr>
        <w:t> </w:t>
      </w:r>
      <w:r>
        <w:rPr/>
        <w:t>installing</w:t>
      </w:r>
      <w:r>
        <w:rPr>
          <w:spacing w:val="-17"/>
        </w:rPr>
        <w:t> </w:t>
      </w:r>
      <w:r>
        <w:rPr/>
        <w:t>stronger</w:t>
      </w:r>
      <w:r>
        <w:rPr>
          <w:spacing w:val="-18"/>
        </w:rPr>
        <w:t> </w:t>
      </w:r>
      <w:r>
        <w:rPr/>
        <w:t>hinges</w:t>
      </w:r>
      <w:r>
        <w:rPr>
          <w:spacing w:val="-17"/>
        </w:rPr>
        <w:t> </w:t>
      </w:r>
      <w:r>
        <w:rPr/>
        <w:t>is subsumed</w:t>
      </w:r>
      <w:r>
        <w:rPr>
          <w:spacing w:val="-18"/>
        </w:rPr>
        <w:t> </w:t>
      </w:r>
      <w:r>
        <w:rPr/>
        <w:t>by</w:t>
      </w:r>
      <w:r>
        <w:rPr>
          <w:spacing w:val="-17"/>
        </w:rPr>
        <w:t> </w:t>
      </w:r>
      <w:r>
        <w:rPr/>
        <w:t>the</w:t>
      </w:r>
      <w:r>
        <w:rPr>
          <w:spacing w:val="-18"/>
        </w:rPr>
        <w:t> </w:t>
      </w:r>
      <w:r>
        <w:rPr/>
        <w:t>ROI,</w:t>
      </w:r>
      <w:r>
        <w:rPr>
          <w:spacing w:val="-17"/>
        </w:rPr>
        <w:t> </w:t>
      </w:r>
      <w:r>
        <w:rPr/>
        <w:t>which</w:t>
      </w:r>
      <w:r>
        <w:rPr>
          <w:spacing w:val="-18"/>
        </w:rPr>
        <w:t> </w:t>
      </w:r>
      <w:r>
        <w:rPr/>
        <w:t>may</w:t>
      </w:r>
      <w:r>
        <w:rPr>
          <w:spacing w:val="-17"/>
        </w:rPr>
        <w:t> </w:t>
      </w:r>
      <w:r>
        <w:rPr/>
        <w:t>generically</w:t>
      </w:r>
      <w:r>
        <w:rPr>
          <w:spacing w:val="-18"/>
        </w:rPr>
        <w:t> </w:t>
      </w:r>
      <w:r>
        <w:rPr/>
        <w:t>embody</w:t>
      </w:r>
      <w:r>
        <w:rPr>
          <w:spacing w:val="-17"/>
        </w:rPr>
        <w:t> </w:t>
      </w:r>
      <w:r>
        <w:rPr/>
        <w:t>a</w:t>
      </w:r>
      <w:r>
        <w:rPr>
          <w:spacing w:val="-18"/>
        </w:rPr>
        <w:t> </w:t>
      </w:r>
      <w:r>
        <w:rPr/>
        <w:t>variety</w:t>
      </w:r>
      <w:r>
        <w:rPr>
          <w:spacing w:val="-17"/>
        </w:rPr>
        <w:t> </w:t>
      </w:r>
      <w:r>
        <w:rPr/>
        <w:t>of</w:t>
      </w:r>
      <w:r>
        <w:rPr>
          <w:spacing w:val="-18"/>
        </w:rPr>
        <w:t> </w:t>
      </w:r>
      <w:r>
        <w:rPr/>
        <w:t>security</w:t>
      </w:r>
      <w:r>
        <w:rPr>
          <w:spacing w:val="-17"/>
        </w:rPr>
        <w:t> </w:t>
      </w:r>
      <w:r>
        <w:rPr/>
        <w:t>measures. It follows that a valuable Risk Analysis tradeoffs detail and intelligibleness.</w:t>
      </w:r>
    </w:p>
    <w:p>
      <w:pPr>
        <w:pStyle w:val="BodyText"/>
        <w:spacing w:line="213" w:lineRule="auto" w:before="13"/>
        <w:ind w:right="123" w:firstLine="319"/>
      </w:pPr>
      <w:r>
        <w:rPr/>
        <w:t>Our modificators address three major concerns that the industrial world is in- creasingly</w:t>
      </w:r>
      <w:r>
        <w:rPr>
          <w:spacing w:val="6"/>
        </w:rPr>
        <w:t> </w:t>
      </w:r>
      <w:r>
        <w:rPr/>
        <w:t>having</w:t>
      </w:r>
      <w:r>
        <w:rPr>
          <w:spacing w:val="7"/>
        </w:rPr>
        <w:t> </w:t>
      </w:r>
      <w:r>
        <w:rPr/>
        <w:t>to</w:t>
      </w:r>
      <w:r>
        <w:rPr>
          <w:spacing w:val="5"/>
        </w:rPr>
        <w:t> </w:t>
      </w:r>
      <w:r>
        <w:rPr/>
        <w:t>face</w:t>
      </w:r>
      <w:r>
        <w:rPr>
          <w:spacing w:val="7"/>
        </w:rPr>
        <w:t> </w:t>
      </w:r>
      <w:r>
        <w:rPr/>
        <w:t>day</w:t>
      </w:r>
      <w:r>
        <w:rPr>
          <w:spacing w:val="9"/>
        </w:rPr>
        <w:t> </w:t>
      </w:r>
      <w:r>
        <w:rPr/>
        <w:t>after</w:t>
      </w:r>
      <w:r>
        <w:rPr>
          <w:spacing w:val="7"/>
        </w:rPr>
        <w:t> </w:t>
      </w:r>
      <w:r>
        <w:rPr/>
        <w:t>day.</w:t>
      </w:r>
      <w:r>
        <w:rPr>
          <w:spacing w:val="49"/>
        </w:rPr>
        <w:t> </w:t>
      </w:r>
      <w:r>
        <w:rPr/>
        <w:t>One</w:t>
      </w:r>
      <w:r>
        <w:rPr>
          <w:spacing w:val="5"/>
        </w:rPr>
        <w:t> </w:t>
      </w:r>
      <w:r>
        <w:rPr/>
        <w:t>has</w:t>
      </w:r>
      <w:r>
        <w:rPr>
          <w:spacing w:val="5"/>
        </w:rPr>
        <w:t> </w:t>
      </w:r>
      <w:r>
        <w:rPr/>
        <w:t>to</w:t>
      </w:r>
      <w:r>
        <w:rPr>
          <w:spacing w:val="7"/>
        </w:rPr>
        <w:t> </w:t>
      </w:r>
      <w:r>
        <w:rPr/>
        <w:t>do</w:t>
      </w:r>
      <w:r>
        <w:rPr>
          <w:spacing w:val="5"/>
        </w:rPr>
        <w:t> </w:t>
      </w:r>
      <w:r>
        <w:rPr/>
        <w:t>with</w:t>
      </w:r>
      <w:r>
        <w:rPr>
          <w:spacing w:val="5"/>
        </w:rPr>
        <w:t> </w:t>
      </w:r>
      <w:r>
        <w:rPr/>
        <w:t>assets</w:t>
      </w:r>
      <w:r>
        <w:rPr>
          <w:spacing w:val="9"/>
        </w:rPr>
        <w:t> </w:t>
      </w:r>
      <w:r>
        <w:rPr/>
        <w:t>that</w:t>
      </w:r>
      <w:r>
        <w:rPr>
          <w:spacing w:val="7"/>
        </w:rPr>
        <w:t> </w:t>
      </w:r>
      <w:r>
        <w:rPr/>
        <w:t>are</w:t>
      </w:r>
      <w:r>
        <w:rPr>
          <w:spacing w:val="6"/>
        </w:rPr>
        <w:t> </w:t>
      </w:r>
      <w:r>
        <w:rPr>
          <w:spacing w:val="-4"/>
        </w:rPr>
        <w:t>time-</w:t>
      </w:r>
    </w:p>
    <w:p>
      <w:pPr>
        <w:pStyle w:val="BodyText"/>
        <w:spacing w:line="389" w:lineRule="exact"/>
      </w:pPr>
      <w:r>
        <w:rPr/>
        <w:t>critical</w:t>
      </w:r>
      <w:r>
        <w:rPr>
          <w:spacing w:val="31"/>
        </w:rPr>
        <w:t> </w:t>
      </w:r>
      <w:r>
        <w:rPr/>
        <w:t>(</w:t>
      </w:r>
      <w:r>
        <w:rPr>
          <w:rFonts w:ascii="Latin Modern Math" w:hAnsi="Latin Modern Math"/>
        </w:rPr>
        <w:t>§</w:t>
      </w:r>
      <w:hyperlink w:history="true" w:anchor="_bookmark6">
        <w:r>
          <w:rPr>
            <w:color w:val="0000FF"/>
          </w:rPr>
          <w:t>3.1</w:t>
        </w:r>
      </w:hyperlink>
      <w:r>
        <w:rPr/>
        <w:t>).</w:t>
      </w:r>
      <w:r>
        <w:rPr>
          <w:spacing w:val="73"/>
          <w:w w:val="150"/>
        </w:rPr>
        <w:t> </w:t>
      </w:r>
      <w:r>
        <w:rPr/>
        <w:t>Exposing</w:t>
      </w:r>
      <w:r>
        <w:rPr>
          <w:spacing w:val="23"/>
        </w:rPr>
        <w:t> </w:t>
      </w:r>
      <w:r>
        <w:rPr/>
        <w:t>such</w:t>
      </w:r>
      <w:r>
        <w:rPr>
          <w:spacing w:val="29"/>
        </w:rPr>
        <w:t> </w:t>
      </w:r>
      <w:r>
        <w:rPr/>
        <w:t>an</w:t>
      </w:r>
      <w:r>
        <w:rPr>
          <w:spacing w:val="26"/>
        </w:rPr>
        <w:t> </w:t>
      </w:r>
      <w:r>
        <w:rPr/>
        <w:t>asset</w:t>
      </w:r>
      <w:r>
        <w:rPr>
          <w:spacing w:val="29"/>
        </w:rPr>
        <w:t> </w:t>
      </w:r>
      <w:r>
        <w:rPr/>
        <w:t>at</w:t>
      </w:r>
      <w:r>
        <w:rPr>
          <w:spacing w:val="28"/>
        </w:rPr>
        <w:t> </w:t>
      </w:r>
      <w:r>
        <w:rPr/>
        <w:t>specific,</w:t>
      </w:r>
      <w:r>
        <w:rPr>
          <w:spacing w:val="33"/>
        </w:rPr>
        <w:t> </w:t>
      </w:r>
      <w:r>
        <w:rPr/>
        <w:t>critical</w:t>
      </w:r>
      <w:r>
        <w:rPr>
          <w:spacing w:val="31"/>
        </w:rPr>
        <w:t> </w:t>
      </w:r>
      <w:r>
        <w:rPr/>
        <w:t>times</w:t>
      </w:r>
      <w:r>
        <w:rPr>
          <w:spacing w:val="28"/>
        </w:rPr>
        <w:t> </w:t>
      </w:r>
      <w:r>
        <w:rPr/>
        <w:t>will</w:t>
      </w:r>
      <w:r>
        <w:rPr>
          <w:spacing w:val="30"/>
        </w:rPr>
        <w:t> </w:t>
      </w:r>
      <w:r>
        <w:rPr/>
        <w:t>produce</w:t>
      </w:r>
      <w:r>
        <w:rPr>
          <w:spacing w:val="21"/>
        </w:rPr>
        <w:t> </w:t>
      </w:r>
      <w:r>
        <w:rPr>
          <w:spacing w:val="-10"/>
        </w:rPr>
        <w:t>a</w:t>
      </w:r>
    </w:p>
    <w:p>
      <w:pPr>
        <w:pStyle w:val="BodyText"/>
        <w:spacing w:line="74" w:lineRule="auto" w:before="19"/>
        <w:ind w:right="116"/>
      </w:pPr>
      <w:r>
        <w:rPr/>
        <w:t>The second modificator deals with the delicate issue of retaliation (</w:t>
      </w:r>
      <w:r>
        <w:rPr>
          <w:rFonts w:ascii="Latin Modern Math" w:hAnsi="Latin Modern Math"/>
        </w:rPr>
        <w:t>§</w:t>
      </w:r>
      <w:hyperlink w:history="true" w:anchor="_bookmark7">
        <w:r>
          <w:rPr>
            <w:color w:val="0000FF"/>
          </w:rPr>
          <w:t>3.2</w:t>
        </w:r>
      </w:hyperlink>
      <w:r>
        <w:rPr/>
        <w:t>).</w:t>
      </w:r>
      <w:r>
        <w:rPr>
          <w:spacing w:val="40"/>
        </w:rPr>
        <w:t> </w:t>
      </w:r>
      <w:r>
        <w:rPr/>
        <w:t>In brief, different damage than at other times.</w:t>
      </w:r>
      <w:r>
        <w:rPr>
          <w:spacing w:val="36"/>
        </w:rPr>
        <w:t> </w:t>
      </w:r>
      <w:r>
        <w:rPr/>
        <w:t>So, the Exposure</w:t>
      </w:r>
      <w:r>
        <w:rPr>
          <w:spacing w:val="-2"/>
        </w:rPr>
        <w:t> </w:t>
      </w:r>
      <w:r>
        <w:rPr/>
        <w:t>Factor must be upgraded. if</w:t>
      </w:r>
      <w:r>
        <w:rPr>
          <w:spacing w:val="4"/>
        </w:rPr>
        <w:t> </w:t>
      </w:r>
      <w:r>
        <w:rPr/>
        <w:t>a</w:t>
      </w:r>
      <w:r>
        <w:rPr>
          <w:spacing w:val="6"/>
        </w:rPr>
        <w:t> </w:t>
      </w:r>
      <w:r>
        <w:rPr/>
        <w:t>damage</w:t>
      </w:r>
      <w:r>
        <w:rPr>
          <w:spacing w:val="6"/>
        </w:rPr>
        <w:t> </w:t>
      </w:r>
      <w:r>
        <w:rPr/>
        <w:t>can</w:t>
      </w:r>
      <w:r>
        <w:rPr>
          <w:spacing w:val="7"/>
        </w:rPr>
        <w:t> </w:t>
      </w:r>
      <w:r>
        <w:rPr/>
        <w:t>be</w:t>
      </w:r>
      <w:r>
        <w:rPr>
          <w:spacing w:val="1"/>
        </w:rPr>
        <w:t> </w:t>
      </w:r>
      <w:r>
        <w:rPr/>
        <w:t>retaliated,</w:t>
      </w:r>
      <w:r>
        <w:rPr>
          <w:spacing w:val="11"/>
        </w:rPr>
        <w:t> </w:t>
      </w:r>
      <w:r>
        <w:rPr/>
        <w:t>then</w:t>
      </w:r>
      <w:r>
        <w:rPr>
          <w:spacing w:val="6"/>
        </w:rPr>
        <w:t> </w:t>
      </w:r>
      <w:r>
        <w:rPr/>
        <w:t>it</w:t>
      </w:r>
      <w:r>
        <w:rPr>
          <w:spacing w:val="5"/>
        </w:rPr>
        <w:t> </w:t>
      </w:r>
      <w:r>
        <w:rPr/>
        <w:t>is</w:t>
      </w:r>
      <w:r>
        <w:rPr>
          <w:spacing w:val="5"/>
        </w:rPr>
        <w:t> </w:t>
      </w:r>
      <w:r>
        <w:rPr/>
        <w:t>not</w:t>
      </w:r>
      <w:r>
        <w:rPr>
          <w:spacing w:val="6"/>
        </w:rPr>
        <w:t> </w:t>
      </w:r>
      <w:r>
        <w:rPr/>
        <w:t>as</w:t>
      </w:r>
      <w:r>
        <w:rPr>
          <w:spacing w:val="5"/>
        </w:rPr>
        <w:t> </w:t>
      </w:r>
      <w:r>
        <w:rPr/>
        <w:t>problematic</w:t>
      </w:r>
      <w:r>
        <w:rPr>
          <w:spacing w:val="6"/>
        </w:rPr>
        <w:t> </w:t>
      </w:r>
      <w:r>
        <w:rPr/>
        <w:t>as</w:t>
      </w:r>
      <w:r>
        <w:rPr>
          <w:spacing w:val="3"/>
        </w:rPr>
        <w:t> </w:t>
      </w:r>
      <w:r>
        <w:rPr/>
        <w:t>it</w:t>
      </w:r>
      <w:r>
        <w:rPr>
          <w:spacing w:val="6"/>
        </w:rPr>
        <w:t> </w:t>
      </w:r>
      <w:r>
        <w:rPr/>
        <w:t>would</w:t>
      </w:r>
      <w:r>
        <w:rPr>
          <w:spacing w:val="6"/>
        </w:rPr>
        <w:t> </w:t>
      </w:r>
      <w:r>
        <w:rPr/>
        <w:t>have</w:t>
      </w:r>
      <w:r>
        <w:rPr>
          <w:spacing w:val="8"/>
        </w:rPr>
        <w:t> </w:t>
      </w:r>
      <w:r>
        <w:rPr>
          <w:spacing w:val="-4"/>
        </w:rPr>
        <w:t>been</w:t>
      </w:r>
    </w:p>
    <w:p>
      <w:pPr>
        <w:pStyle w:val="BodyText"/>
        <w:spacing w:line="213" w:lineRule="auto" w:before="47"/>
        <w:ind w:right="122"/>
      </w:pPr>
      <w:r>
        <w:rPr/>
        <w:t>without the chance of retaliation.</w:t>
      </w:r>
      <w:r>
        <w:rPr>
          <w:spacing w:val="38"/>
        </w:rPr>
        <w:t> </w:t>
      </w:r>
      <w:r>
        <w:rPr/>
        <w:t>The classic Exposure</w:t>
      </w:r>
      <w:r>
        <w:rPr>
          <w:spacing w:val="-2"/>
        </w:rPr>
        <w:t> </w:t>
      </w:r>
      <w:r>
        <w:rPr/>
        <w:t>Factor is upgraded also in this</w:t>
      </w:r>
      <w:r>
        <w:rPr>
          <w:spacing w:val="4"/>
        </w:rPr>
        <w:t> </w:t>
      </w:r>
      <w:r>
        <w:rPr/>
        <w:t>case.</w:t>
      </w:r>
      <w:r>
        <w:rPr>
          <w:spacing w:val="44"/>
        </w:rPr>
        <w:t> </w:t>
      </w:r>
      <w:r>
        <w:rPr/>
        <w:t>The</w:t>
      </w:r>
      <w:r>
        <w:rPr>
          <w:spacing w:val="2"/>
        </w:rPr>
        <w:t> </w:t>
      </w:r>
      <w:r>
        <w:rPr/>
        <w:t>last</w:t>
      </w:r>
      <w:r>
        <w:rPr>
          <w:spacing w:val="6"/>
        </w:rPr>
        <w:t> </w:t>
      </w:r>
      <w:r>
        <w:rPr/>
        <w:t>parameter</w:t>
      </w:r>
      <w:r>
        <w:rPr>
          <w:spacing w:val="8"/>
        </w:rPr>
        <w:t> </w:t>
      </w:r>
      <w:r>
        <w:rPr/>
        <w:t>deals</w:t>
      </w:r>
      <w:r>
        <w:rPr>
          <w:spacing w:val="6"/>
        </w:rPr>
        <w:t> </w:t>
      </w:r>
      <w:r>
        <w:rPr/>
        <w:t>with</w:t>
      </w:r>
      <w:r>
        <w:rPr>
          <w:spacing w:val="6"/>
        </w:rPr>
        <w:t> </w:t>
      </w:r>
      <w:r>
        <w:rPr/>
        <w:t>attacks</w:t>
      </w:r>
      <w:r>
        <w:rPr>
          <w:spacing w:val="8"/>
        </w:rPr>
        <w:t> </w:t>
      </w:r>
      <w:r>
        <w:rPr/>
        <w:t>performed</w:t>
      </w:r>
      <w:r>
        <w:rPr>
          <w:spacing w:val="4"/>
        </w:rPr>
        <w:t> </w:t>
      </w:r>
      <w:r>
        <w:rPr/>
        <w:t>by</w:t>
      </w:r>
      <w:r>
        <w:rPr>
          <w:spacing w:val="5"/>
        </w:rPr>
        <w:t> </w:t>
      </w:r>
      <w:r>
        <w:rPr/>
        <w:t>a</w:t>
      </w:r>
      <w:r>
        <w:rPr>
          <w:spacing w:val="5"/>
        </w:rPr>
        <w:t> </w:t>
      </w:r>
      <w:r>
        <w:rPr/>
        <w:t>team</w:t>
      </w:r>
      <w:r>
        <w:rPr>
          <w:spacing w:val="7"/>
        </w:rPr>
        <w:t> </w:t>
      </w:r>
      <w:r>
        <w:rPr/>
        <w:t>of</w:t>
      </w:r>
      <w:r>
        <w:rPr>
          <w:spacing w:val="8"/>
        </w:rPr>
        <w:t> </w:t>
      </w:r>
      <w:r>
        <w:rPr>
          <w:spacing w:val="-2"/>
        </w:rPr>
        <w:t>colluded</w:t>
      </w:r>
    </w:p>
    <w:p>
      <w:pPr>
        <w:pStyle w:val="BodyText"/>
        <w:spacing w:line="72" w:lineRule="auto"/>
        <w:ind w:right="118"/>
      </w:pPr>
      <w:r>
        <w:rPr/>
        <w:t>attackers</w:t>
      </w:r>
      <w:r>
        <w:rPr>
          <w:spacing w:val="-3"/>
        </w:rPr>
        <w:t> </w:t>
      </w:r>
      <w:r>
        <w:rPr/>
        <w:t>(</w:t>
      </w:r>
      <w:r>
        <w:rPr>
          <w:rFonts w:ascii="Latin Modern Math" w:hAnsi="Latin Modern Math"/>
        </w:rPr>
        <w:t>§</w:t>
      </w:r>
      <w:hyperlink w:history="true" w:anchor="_bookmark12">
        <w:r>
          <w:rPr>
            <w:color w:val="0000FF"/>
          </w:rPr>
          <w:t>3.3</w:t>
        </w:r>
      </w:hyperlink>
      <w:r>
        <w:rPr/>
        <w:t>).</w:t>
      </w:r>
      <w:r>
        <w:rPr>
          <w:spacing w:val="19"/>
        </w:rPr>
        <w:t> </w:t>
      </w:r>
      <w:r>
        <w:rPr/>
        <w:t>A</w:t>
      </w:r>
      <w:r>
        <w:rPr>
          <w:spacing w:val="-10"/>
        </w:rPr>
        <w:t> </w:t>
      </w:r>
      <w:r>
        <w:rPr/>
        <w:t>security</w:t>
      </w:r>
      <w:r>
        <w:rPr>
          <w:spacing w:val="-8"/>
        </w:rPr>
        <w:t> </w:t>
      </w:r>
      <w:r>
        <w:rPr/>
        <w:t>measure</w:t>
      </w:r>
      <w:r>
        <w:rPr>
          <w:spacing w:val="-11"/>
        </w:rPr>
        <w:t> </w:t>
      </w:r>
      <w:r>
        <w:rPr/>
        <w:t>that</w:t>
      </w:r>
      <w:r>
        <w:rPr>
          <w:spacing w:val="-9"/>
        </w:rPr>
        <w:t> </w:t>
      </w:r>
      <w:r>
        <w:rPr/>
        <w:t>is</w:t>
      </w:r>
      <w:r>
        <w:rPr>
          <w:spacing w:val="-10"/>
        </w:rPr>
        <w:t> </w:t>
      </w:r>
      <w:r>
        <w:rPr/>
        <w:t>effective</w:t>
      </w:r>
      <w:r>
        <w:rPr>
          <w:spacing w:val="-5"/>
        </w:rPr>
        <w:t> </w:t>
      </w:r>
      <w:r>
        <w:rPr/>
        <w:t>against</w:t>
      </w:r>
      <w:r>
        <w:rPr>
          <w:spacing w:val="-9"/>
        </w:rPr>
        <w:t> </w:t>
      </w:r>
      <w:r>
        <w:rPr/>
        <w:t>a</w:t>
      </w:r>
      <w:r>
        <w:rPr>
          <w:spacing w:val="-9"/>
        </w:rPr>
        <w:t> </w:t>
      </w:r>
      <w:r>
        <w:rPr/>
        <w:t>single</w:t>
      </w:r>
      <w:r>
        <w:rPr>
          <w:spacing w:val="-11"/>
        </w:rPr>
        <w:t> </w:t>
      </w:r>
      <w:r>
        <w:rPr/>
        <w:t>attacker</w:t>
      </w:r>
      <w:r>
        <w:rPr>
          <w:spacing w:val="-2"/>
        </w:rPr>
        <w:t> </w:t>
      </w:r>
      <w:r>
        <w:rPr/>
        <w:t>is</w:t>
      </w:r>
      <w:r>
        <w:rPr>
          <w:spacing w:val="-8"/>
        </w:rPr>
        <w:t> </w:t>
      </w:r>
      <w:r>
        <w:rPr/>
        <w:t>not necessarily</w:t>
      </w:r>
      <w:r>
        <w:rPr>
          <w:spacing w:val="15"/>
        </w:rPr>
        <w:t> </w:t>
      </w:r>
      <w:r>
        <w:rPr/>
        <w:t>as</w:t>
      </w:r>
      <w:r>
        <w:rPr>
          <w:spacing w:val="13"/>
        </w:rPr>
        <w:t> </w:t>
      </w:r>
      <w:r>
        <w:rPr/>
        <w:t>effective</w:t>
      </w:r>
      <w:r>
        <w:rPr>
          <w:spacing w:val="16"/>
        </w:rPr>
        <w:t> </w:t>
      </w:r>
      <w:r>
        <w:rPr/>
        <w:t>against</w:t>
      </w:r>
      <w:r>
        <w:rPr>
          <w:spacing w:val="15"/>
        </w:rPr>
        <w:t> </w:t>
      </w:r>
      <w:r>
        <w:rPr/>
        <w:t>a</w:t>
      </w:r>
      <w:r>
        <w:rPr>
          <w:spacing w:val="10"/>
        </w:rPr>
        <w:t> </w:t>
      </w:r>
      <w:r>
        <w:rPr/>
        <w:t>team</w:t>
      </w:r>
      <w:r>
        <w:rPr>
          <w:spacing w:val="16"/>
        </w:rPr>
        <w:t> </w:t>
      </w:r>
      <w:r>
        <w:rPr/>
        <w:t>of</w:t>
      </w:r>
      <w:r>
        <w:rPr>
          <w:spacing w:val="13"/>
        </w:rPr>
        <w:t> </w:t>
      </w:r>
      <w:r>
        <w:rPr/>
        <w:t>attackers.</w:t>
      </w:r>
      <w:r>
        <w:rPr>
          <w:spacing w:val="72"/>
        </w:rPr>
        <w:t> </w:t>
      </w:r>
      <w:r>
        <w:rPr/>
        <w:t>The</w:t>
      </w:r>
      <w:r>
        <w:rPr>
          <w:spacing w:val="10"/>
        </w:rPr>
        <w:t> </w:t>
      </w:r>
      <w:r>
        <w:rPr/>
        <w:t>Mitigated</w:t>
      </w:r>
      <w:r>
        <w:rPr>
          <w:spacing w:val="18"/>
        </w:rPr>
        <w:t> </w:t>
      </w:r>
      <w:r>
        <w:rPr/>
        <w:t>Risk</w:t>
      </w:r>
      <w:r>
        <w:rPr>
          <w:spacing w:val="11"/>
        </w:rPr>
        <w:t> </w:t>
      </w:r>
      <w:r>
        <w:rPr/>
        <w:t>must</w:t>
      </w:r>
      <w:r>
        <w:rPr>
          <w:spacing w:val="10"/>
        </w:rPr>
        <w:t> </w:t>
      </w:r>
      <w:r>
        <w:rPr>
          <w:spacing w:val="-5"/>
        </w:rPr>
        <w:t>be</w:t>
      </w:r>
    </w:p>
    <w:p>
      <w:pPr>
        <w:pStyle w:val="BodyText"/>
        <w:spacing w:line="216" w:lineRule="auto" w:before="26"/>
        <w:ind w:right="122"/>
      </w:pPr>
      <w:r>
        <w:rPr/>
        <w:t>upgraded</w:t>
      </w:r>
      <w:r>
        <w:rPr>
          <w:spacing w:val="-2"/>
        </w:rPr>
        <w:t> </w:t>
      </w:r>
      <w:r>
        <w:rPr/>
        <w:t>here. The</w:t>
      </w:r>
      <w:r>
        <w:rPr>
          <w:spacing w:val="-5"/>
        </w:rPr>
        <w:t> </w:t>
      </w:r>
      <w:r>
        <w:rPr/>
        <w:t>definition</w:t>
      </w:r>
      <w:r>
        <w:rPr>
          <w:spacing w:val="-2"/>
        </w:rPr>
        <w:t> </w:t>
      </w:r>
      <w:r>
        <w:rPr/>
        <w:t>of</w:t>
      </w:r>
      <w:r>
        <w:rPr>
          <w:spacing w:val="-1"/>
        </w:rPr>
        <w:t> </w:t>
      </w:r>
      <w:r>
        <w:rPr/>
        <w:t>each modificator</w:t>
      </w:r>
      <w:r>
        <w:rPr>
          <w:spacing w:val="-3"/>
        </w:rPr>
        <w:t> </w:t>
      </w:r>
      <w:r>
        <w:rPr/>
        <w:t>is</w:t>
      </w:r>
      <w:r>
        <w:rPr>
          <w:spacing w:val="-1"/>
        </w:rPr>
        <w:t> </w:t>
      </w:r>
      <w:r>
        <w:rPr/>
        <w:t>followed by</w:t>
      </w:r>
      <w:r>
        <w:rPr>
          <w:spacing w:val="-4"/>
        </w:rPr>
        <w:t> </w:t>
      </w:r>
      <w:r>
        <w:rPr/>
        <w:t>a</w:t>
      </w:r>
      <w:r>
        <w:rPr>
          <w:spacing w:val="-3"/>
        </w:rPr>
        <w:t> </w:t>
      </w:r>
      <w:r>
        <w:rPr/>
        <w:t>table simulating its use.</w:t>
      </w:r>
    </w:p>
    <w:p>
      <w:pPr>
        <w:pStyle w:val="BodyText"/>
        <w:spacing w:before="9"/>
        <w:ind w:left="0"/>
        <w:jc w:val="left"/>
        <w:rPr>
          <w:sz w:val="11"/>
        </w:rPr>
      </w:pPr>
    </w:p>
    <w:tbl>
      <w:tblPr>
        <w:tblW w:w="0" w:type="auto"/>
        <w:jc w:val="left"/>
        <w:tblInd w:w="1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7"/>
        <w:gridCol w:w="764"/>
        <w:gridCol w:w="574"/>
        <w:gridCol w:w="639"/>
        <w:gridCol w:w="765"/>
        <w:gridCol w:w="664"/>
      </w:tblGrid>
      <w:tr>
        <w:trPr>
          <w:trHeight w:val="228" w:hRule="atLeast"/>
        </w:trPr>
        <w:tc>
          <w:tcPr>
            <w:tcW w:w="2077" w:type="dxa"/>
            <w:tcBorders>
              <w:bottom w:val="double" w:sz="4" w:space="0" w:color="000000"/>
              <w:right w:val="double" w:sz="4" w:space="0" w:color="000000"/>
            </w:tcBorders>
          </w:tcPr>
          <w:p>
            <w:pPr>
              <w:pStyle w:val="TableParagraph"/>
              <w:ind w:left="116"/>
              <w:jc w:val="left"/>
              <w:rPr>
                <w:sz w:val="15"/>
              </w:rPr>
            </w:pPr>
            <w:r>
              <w:rPr>
                <w:spacing w:val="-2"/>
                <w:w w:val="105"/>
                <w:sz w:val="15"/>
              </w:rPr>
              <w:t>Asset</w:t>
            </w:r>
          </w:p>
        </w:tc>
        <w:tc>
          <w:tcPr>
            <w:tcW w:w="764" w:type="dxa"/>
            <w:tcBorders>
              <w:left w:val="double" w:sz="4" w:space="0" w:color="000000"/>
              <w:bottom w:val="double" w:sz="4" w:space="0" w:color="000000"/>
              <w:right w:val="double" w:sz="4" w:space="0" w:color="000000"/>
            </w:tcBorders>
          </w:tcPr>
          <w:p>
            <w:pPr>
              <w:pStyle w:val="TableParagraph"/>
              <w:ind w:right="133"/>
              <w:jc w:val="right"/>
              <w:rPr>
                <w:sz w:val="15"/>
              </w:rPr>
            </w:pPr>
            <w:r>
              <w:rPr>
                <w:spacing w:val="-5"/>
                <w:w w:val="105"/>
                <w:sz w:val="15"/>
              </w:rPr>
              <w:t>AV</w:t>
            </w:r>
          </w:p>
        </w:tc>
        <w:tc>
          <w:tcPr>
            <w:tcW w:w="574" w:type="dxa"/>
            <w:tcBorders>
              <w:left w:val="double" w:sz="4" w:space="0" w:color="000000"/>
              <w:bottom w:val="double" w:sz="4" w:space="0" w:color="000000"/>
              <w:right w:val="double" w:sz="4" w:space="0" w:color="000000"/>
            </w:tcBorders>
          </w:tcPr>
          <w:p>
            <w:pPr>
              <w:pStyle w:val="TableParagraph"/>
              <w:ind w:left="89"/>
              <w:rPr>
                <w:sz w:val="15"/>
              </w:rPr>
            </w:pPr>
            <w:r>
              <w:rPr>
                <w:spacing w:val="-5"/>
                <w:w w:val="105"/>
                <w:sz w:val="15"/>
              </w:rPr>
              <w:t>EF</w:t>
            </w:r>
          </w:p>
        </w:tc>
        <w:tc>
          <w:tcPr>
            <w:tcW w:w="639" w:type="dxa"/>
            <w:tcBorders>
              <w:left w:val="double" w:sz="4" w:space="0" w:color="000000"/>
              <w:bottom w:val="double" w:sz="4" w:space="0" w:color="000000"/>
              <w:right w:val="double" w:sz="4" w:space="0" w:color="000000"/>
            </w:tcBorders>
          </w:tcPr>
          <w:p>
            <w:pPr>
              <w:pStyle w:val="TableParagraph"/>
              <w:ind w:left="66" w:right="62"/>
              <w:rPr>
                <w:sz w:val="15"/>
              </w:rPr>
            </w:pPr>
            <w:r>
              <w:rPr>
                <w:spacing w:val="-5"/>
                <w:w w:val="105"/>
                <w:sz w:val="15"/>
              </w:rPr>
              <w:t>ARO</w:t>
            </w:r>
          </w:p>
        </w:tc>
        <w:tc>
          <w:tcPr>
            <w:tcW w:w="765" w:type="dxa"/>
            <w:tcBorders>
              <w:left w:val="double" w:sz="4" w:space="0" w:color="000000"/>
              <w:bottom w:val="double" w:sz="4" w:space="0" w:color="000000"/>
              <w:right w:val="double" w:sz="4" w:space="0" w:color="000000"/>
            </w:tcBorders>
          </w:tcPr>
          <w:p>
            <w:pPr>
              <w:pStyle w:val="TableParagraph"/>
              <w:ind w:right="116"/>
              <w:jc w:val="right"/>
              <w:rPr>
                <w:sz w:val="15"/>
              </w:rPr>
            </w:pPr>
            <w:r>
              <w:rPr>
                <w:spacing w:val="-5"/>
                <w:w w:val="105"/>
                <w:sz w:val="15"/>
              </w:rPr>
              <w:t>SLE</w:t>
            </w:r>
          </w:p>
        </w:tc>
        <w:tc>
          <w:tcPr>
            <w:tcW w:w="664" w:type="dxa"/>
            <w:tcBorders>
              <w:left w:val="double" w:sz="4" w:space="0" w:color="000000"/>
              <w:bottom w:val="double" w:sz="4" w:space="0" w:color="000000"/>
            </w:tcBorders>
          </w:tcPr>
          <w:p>
            <w:pPr>
              <w:pStyle w:val="TableParagraph"/>
              <w:ind w:right="107"/>
              <w:jc w:val="right"/>
              <w:rPr>
                <w:sz w:val="15"/>
              </w:rPr>
            </w:pPr>
            <w:r>
              <w:rPr>
                <w:spacing w:val="-5"/>
                <w:w w:val="105"/>
                <w:sz w:val="15"/>
              </w:rPr>
              <w:t>ALE</w:t>
            </w:r>
          </w:p>
        </w:tc>
      </w:tr>
      <w:tr>
        <w:trPr>
          <w:trHeight w:val="228" w:hRule="atLeast"/>
        </w:trPr>
        <w:tc>
          <w:tcPr>
            <w:tcW w:w="2077" w:type="dxa"/>
            <w:tcBorders>
              <w:top w:val="double" w:sz="4" w:space="0" w:color="000000"/>
              <w:right w:val="double" w:sz="4" w:space="0" w:color="000000"/>
            </w:tcBorders>
          </w:tcPr>
          <w:p>
            <w:pPr>
              <w:pStyle w:val="TableParagraph"/>
              <w:spacing w:line="207" w:lineRule="exact"/>
              <w:ind w:left="116"/>
              <w:jc w:val="left"/>
              <w:rPr>
                <w:sz w:val="15"/>
              </w:rPr>
            </w:pPr>
            <w:bookmarkStart w:name="The Exposure Factor during Critical Time" w:id="11"/>
            <w:bookmarkEnd w:id="11"/>
            <w:r>
              <w:rPr/>
            </w:r>
            <w:bookmarkStart w:name="_bookmark6" w:id="12"/>
            <w:bookmarkEnd w:id="12"/>
            <w:r>
              <w:rPr/>
            </w:r>
            <w:r>
              <w:rPr>
                <w:w w:val="105"/>
                <w:sz w:val="15"/>
              </w:rPr>
              <w:t>Demo</w:t>
            </w:r>
            <w:r>
              <w:rPr>
                <w:spacing w:val="-10"/>
                <w:w w:val="105"/>
                <w:sz w:val="15"/>
              </w:rPr>
              <w:t> </w:t>
            </w:r>
            <w:r>
              <w:rPr>
                <w:spacing w:val="-2"/>
                <w:w w:val="105"/>
                <w:sz w:val="15"/>
              </w:rPr>
              <w:t>Machine</w:t>
            </w:r>
          </w:p>
        </w:tc>
        <w:tc>
          <w:tcPr>
            <w:tcW w:w="764" w:type="dxa"/>
            <w:tcBorders>
              <w:top w:val="double" w:sz="4" w:space="0" w:color="000000"/>
              <w:left w:val="double" w:sz="4" w:space="0" w:color="000000"/>
              <w:right w:val="double" w:sz="4" w:space="0" w:color="000000"/>
            </w:tcBorders>
          </w:tcPr>
          <w:p>
            <w:pPr>
              <w:pStyle w:val="TableParagraph"/>
              <w:spacing w:line="207" w:lineRule="exact"/>
              <w:ind w:right="117"/>
              <w:jc w:val="right"/>
              <w:rPr>
                <w:sz w:val="15"/>
              </w:rPr>
            </w:pPr>
            <w:r>
              <w:rPr>
                <w:spacing w:val="-4"/>
                <w:w w:val="105"/>
                <w:sz w:val="15"/>
              </w:rPr>
              <w:t>5000$</w:t>
            </w:r>
          </w:p>
        </w:tc>
        <w:tc>
          <w:tcPr>
            <w:tcW w:w="574" w:type="dxa"/>
            <w:tcBorders>
              <w:top w:val="double" w:sz="4" w:space="0" w:color="000000"/>
              <w:left w:val="double" w:sz="4" w:space="0" w:color="000000"/>
              <w:right w:val="double" w:sz="4" w:space="0" w:color="000000"/>
            </w:tcBorders>
          </w:tcPr>
          <w:p>
            <w:pPr>
              <w:pStyle w:val="TableParagraph"/>
              <w:spacing w:line="207" w:lineRule="exact"/>
              <w:ind w:left="89" w:right="83"/>
              <w:rPr>
                <w:sz w:val="15"/>
              </w:rPr>
            </w:pPr>
            <w:r>
              <w:rPr>
                <w:spacing w:val="-5"/>
                <w:w w:val="105"/>
                <w:sz w:val="15"/>
              </w:rPr>
              <w:t>30%</w:t>
            </w:r>
          </w:p>
        </w:tc>
        <w:tc>
          <w:tcPr>
            <w:tcW w:w="639" w:type="dxa"/>
            <w:tcBorders>
              <w:top w:val="double" w:sz="4" w:space="0" w:color="000000"/>
              <w:left w:val="double" w:sz="4" w:space="0" w:color="000000"/>
              <w:right w:val="double" w:sz="4" w:space="0" w:color="000000"/>
            </w:tcBorders>
          </w:tcPr>
          <w:p>
            <w:pPr>
              <w:pStyle w:val="TableParagraph"/>
              <w:spacing w:line="207" w:lineRule="exact"/>
              <w:ind w:left="66"/>
              <w:rPr>
                <w:sz w:val="15"/>
              </w:rPr>
            </w:pPr>
            <w:r>
              <w:rPr>
                <w:spacing w:val="-5"/>
                <w:w w:val="105"/>
                <w:sz w:val="15"/>
              </w:rPr>
              <w:t>55%</w:t>
            </w:r>
          </w:p>
        </w:tc>
        <w:tc>
          <w:tcPr>
            <w:tcW w:w="765" w:type="dxa"/>
            <w:tcBorders>
              <w:top w:val="double" w:sz="4" w:space="0" w:color="000000"/>
              <w:left w:val="double" w:sz="4" w:space="0" w:color="000000"/>
              <w:right w:val="double" w:sz="4" w:space="0" w:color="000000"/>
            </w:tcBorders>
          </w:tcPr>
          <w:p>
            <w:pPr>
              <w:pStyle w:val="TableParagraph"/>
              <w:spacing w:line="207" w:lineRule="exact"/>
              <w:ind w:right="121"/>
              <w:jc w:val="right"/>
              <w:rPr>
                <w:sz w:val="15"/>
              </w:rPr>
            </w:pPr>
            <w:r>
              <w:rPr>
                <w:spacing w:val="-4"/>
                <w:w w:val="105"/>
                <w:sz w:val="15"/>
              </w:rPr>
              <w:t>1500$</w:t>
            </w:r>
          </w:p>
        </w:tc>
        <w:tc>
          <w:tcPr>
            <w:tcW w:w="664" w:type="dxa"/>
            <w:tcBorders>
              <w:top w:val="double" w:sz="4" w:space="0" w:color="000000"/>
              <w:left w:val="double" w:sz="4" w:space="0" w:color="000000"/>
            </w:tcBorders>
          </w:tcPr>
          <w:p>
            <w:pPr>
              <w:pStyle w:val="TableParagraph"/>
              <w:spacing w:line="207" w:lineRule="exact"/>
              <w:ind w:right="112"/>
              <w:jc w:val="right"/>
              <w:rPr>
                <w:sz w:val="15"/>
              </w:rPr>
            </w:pPr>
            <w:r>
              <w:rPr>
                <w:spacing w:val="-4"/>
                <w:w w:val="105"/>
                <w:sz w:val="15"/>
              </w:rPr>
              <w:t>825$</w:t>
            </w:r>
          </w:p>
        </w:tc>
      </w:tr>
      <w:tr>
        <w:trPr>
          <w:trHeight w:val="218" w:hRule="atLeast"/>
        </w:trPr>
        <w:tc>
          <w:tcPr>
            <w:tcW w:w="2077" w:type="dxa"/>
            <w:tcBorders>
              <w:right w:val="double" w:sz="4" w:space="0" w:color="000000"/>
            </w:tcBorders>
          </w:tcPr>
          <w:p>
            <w:pPr>
              <w:pStyle w:val="TableParagraph"/>
              <w:ind w:left="116"/>
              <w:jc w:val="left"/>
              <w:rPr>
                <w:sz w:val="15"/>
              </w:rPr>
            </w:pPr>
            <w:r>
              <w:rPr>
                <w:sz w:val="15"/>
              </w:rPr>
              <w:t>Simulation</w:t>
            </w:r>
            <w:r>
              <w:rPr>
                <w:spacing w:val="14"/>
                <w:sz w:val="15"/>
              </w:rPr>
              <w:t> </w:t>
            </w:r>
            <w:r>
              <w:rPr>
                <w:spacing w:val="-2"/>
                <w:sz w:val="15"/>
              </w:rPr>
              <w:t>Infrastructure</w:t>
            </w:r>
          </w:p>
        </w:tc>
        <w:tc>
          <w:tcPr>
            <w:tcW w:w="764" w:type="dxa"/>
            <w:tcBorders>
              <w:left w:val="double" w:sz="4" w:space="0" w:color="000000"/>
              <w:right w:val="double" w:sz="4" w:space="0" w:color="000000"/>
            </w:tcBorders>
          </w:tcPr>
          <w:p>
            <w:pPr>
              <w:pStyle w:val="TableParagraph"/>
              <w:ind w:right="117"/>
              <w:jc w:val="right"/>
              <w:rPr>
                <w:sz w:val="15"/>
              </w:rPr>
            </w:pPr>
            <w:r>
              <w:rPr>
                <w:spacing w:val="-2"/>
                <w:w w:val="105"/>
                <w:sz w:val="15"/>
              </w:rPr>
              <w:t>30000$</w:t>
            </w:r>
          </w:p>
        </w:tc>
        <w:tc>
          <w:tcPr>
            <w:tcW w:w="574" w:type="dxa"/>
            <w:tcBorders>
              <w:left w:val="double" w:sz="4" w:space="0" w:color="000000"/>
              <w:right w:val="double" w:sz="4" w:space="0" w:color="000000"/>
            </w:tcBorders>
          </w:tcPr>
          <w:p>
            <w:pPr>
              <w:pStyle w:val="TableParagraph"/>
              <w:ind w:left="89" w:right="83"/>
              <w:rPr>
                <w:sz w:val="15"/>
              </w:rPr>
            </w:pPr>
            <w:r>
              <w:rPr>
                <w:spacing w:val="-5"/>
                <w:w w:val="105"/>
                <w:sz w:val="15"/>
              </w:rPr>
              <w:t>40%</w:t>
            </w:r>
          </w:p>
        </w:tc>
        <w:tc>
          <w:tcPr>
            <w:tcW w:w="639" w:type="dxa"/>
            <w:tcBorders>
              <w:left w:val="double" w:sz="4" w:space="0" w:color="000000"/>
              <w:right w:val="double" w:sz="4" w:space="0" w:color="000000"/>
            </w:tcBorders>
          </w:tcPr>
          <w:p>
            <w:pPr>
              <w:pStyle w:val="TableParagraph"/>
              <w:ind w:left="66"/>
              <w:rPr>
                <w:sz w:val="15"/>
              </w:rPr>
            </w:pPr>
            <w:r>
              <w:rPr>
                <w:spacing w:val="-5"/>
                <w:w w:val="105"/>
                <w:sz w:val="15"/>
              </w:rPr>
              <w:t>60%</w:t>
            </w:r>
          </w:p>
        </w:tc>
        <w:tc>
          <w:tcPr>
            <w:tcW w:w="765" w:type="dxa"/>
            <w:tcBorders>
              <w:left w:val="double" w:sz="4" w:space="0" w:color="000000"/>
              <w:right w:val="double" w:sz="4" w:space="0" w:color="000000"/>
            </w:tcBorders>
          </w:tcPr>
          <w:p>
            <w:pPr>
              <w:pStyle w:val="TableParagraph"/>
              <w:ind w:right="121"/>
              <w:jc w:val="right"/>
              <w:rPr>
                <w:sz w:val="15"/>
              </w:rPr>
            </w:pPr>
            <w:r>
              <w:rPr>
                <w:spacing w:val="-2"/>
                <w:w w:val="105"/>
                <w:sz w:val="15"/>
              </w:rPr>
              <w:t>12000$</w:t>
            </w:r>
          </w:p>
        </w:tc>
        <w:tc>
          <w:tcPr>
            <w:tcW w:w="664" w:type="dxa"/>
            <w:tcBorders>
              <w:left w:val="double" w:sz="4" w:space="0" w:color="000000"/>
            </w:tcBorders>
          </w:tcPr>
          <w:p>
            <w:pPr>
              <w:pStyle w:val="TableParagraph"/>
              <w:ind w:right="112"/>
              <w:jc w:val="right"/>
              <w:rPr>
                <w:sz w:val="15"/>
              </w:rPr>
            </w:pPr>
            <w:r>
              <w:rPr>
                <w:spacing w:val="-4"/>
                <w:w w:val="105"/>
                <w:sz w:val="15"/>
              </w:rPr>
              <w:t>7200$</w:t>
            </w:r>
          </w:p>
        </w:tc>
      </w:tr>
      <w:tr>
        <w:trPr>
          <w:trHeight w:val="218" w:hRule="atLeast"/>
        </w:trPr>
        <w:tc>
          <w:tcPr>
            <w:tcW w:w="2077" w:type="dxa"/>
            <w:tcBorders>
              <w:right w:val="double" w:sz="4" w:space="0" w:color="000000"/>
            </w:tcBorders>
          </w:tcPr>
          <w:p>
            <w:pPr>
              <w:pStyle w:val="TableParagraph"/>
              <w:ind w:left="116"/>
              <w:jc w:val="left"/>
              <w:rPr>
                <w:sz w:val="15"/>
              </w:rPr>
            </w:pPr>
            <w:r>
              <w:rPr>
                <w:sz w:val="15"/>
              </w:rPr>
              <w:t>Researcher’s</w:t>
            </w:r>
            <w:r>
              <w:rPr>
                <w:spacing w:val="16"/>
                <w:sz w:val="15"/>
              </w:rPr>
              <w:t> </w:t>
            </w:r>
            <w:r>
              <w:rPr>
                <w:spacing w:val="-2"/>
                <w:sz w:val="15"/>
              </w:rPr>
              <w:t>Machine</w:t>
            </w:r>
          </w:p>
        </w:tc>
        <w:tc>
          <w:tcPr>
            <w:tcW w:w="764" w:type="dxa"/>
            <w:tcBorders>
              <w:left w:val="double" w:sz="4" w:space="0" w:color="000000"/>
              <w:right w:val="double" w:sz="4" w:space="0" w:color="000000"/>
            </w:tcBorders>
          </w:tcPr>
          <w:p>
            <w:pPr>
              <w:pStyle w:val="TableParagraph"/>
              <w:ind w:right="117"/>
              <w:jc w:val="right"/>
              <w:rPr>
                <w:sz w:val="15"/>
              </w:rPr>
            </w:pPr>
            <w:r>
              <w:rPr>
                <w:spacing w:val="-4"/>
                <w:w w:val="105"/>
                <w:sz w:val="15"/>
              </w:rPr>
              <w:t>3000$</w:t>
            </w:r>
          </w:p>
        </w:tc>
        <w:tc>
          <w:tcPr>
            <w:tcW w:w="574" w:type="dxa"/>
            <w:tcBorders>
              <w:left w:val="double" w:sz="4" w:space="0" w:color="000000"/>
              <w:right w:val="double" w:sz="4" w:space="0" w:color="000000"/>
            </w:tcBorders>
          </w:tcPr>
          <w:p>
            <w:pPr>
              <w:pStyle w:val="TableParagraph"/>
              <w:ind w:left="89" w:right="83"/>
              <w:rPr>
                <w:sz w:val="15"/>
              </w:rPr>
            </w:pPr>
            <w:r>
              <w:rPr>
                <w:spacing w:val="-5"/>
                <w:w w:val="105"/>
                <w:sz w:val="15"/>
              </w:rPr>
              <w:t>15%</w:t>
            </w:r>
          </w:p>
        </w:tc>
        <w:tc>
          <w:tcPr>
            <w:tcW w:w="639" w:type="dxa"/>
            <w:tcBorders>
              <w:left w:val="double" w:sz="4" w:space="0" w:color="000000"/>
              <w:right w:val="double" w:sz="4" w:space="0" w:color="000000"/>
            </w:tcBorders>
          </w:tcPr>
          <w:p>
            <w:pPr>
              <w:pStyle w:val="TableParagraph"/>
              <w:ind w:left="66"/>
              <w:rPr>
                <w:sz w:val="15"/>
              </w:rPr>
            </w:pPr>
            <w:r>
              <w:rPr>
                <w:spacing w:val="-5"/>
                <w:w w:val="105"/>
                <w:sz w:val="15"/>
              </w:rPr>
              <w:t>20%</w:t>
            </w:r>
          </w:p>
        </w:tc>
        <w:tc>
          <w:tcPr>
            <w:tcW w:w="765" w:type="dxa"/>
            <w:tcBorders>
              <w:left w:val="double" w:sz="4" w:space="0" w:color="000000"/>
              <w:right w:val="double" w:sz="4" w:space="0" w:color="000000"/>
            </w:tcBorders>
          </w:tcPr>
          <w:p>
            <w:pPr>
              <w:pStyle w:val="TableParagraph"/>
              <w:ind w:right="119"/>
              <w:jc w:val="right"/>
              <w:rPr>
                <w:sz w:val="15"/>
              </w:rPr>
            </w:pPr>
            <w:r>
              <w:rPr>
                <w:spacing w:val="-4"/>
                <w:w w:val="105"/>
                <w:sz w:val="15"/>
              </w:rPr>
              <w:t>450$</w:t>
            </w:r>
          </w:p>
        </w:tc>
        <w:tc>
          <w:tcPr>
            <w:tcW w:w="664" w:type="dxa"/>
            <w:tcBorders>
              <w:left w:val="double" w:sz="4" w:space="0" w:color="000000"/>
            </w:tcBorders>
          </w:tcPr>
          <w:p>
            <w:pPr>
              <w:pStyle w:val="TableParagraph"/>
              <w:ind w:right="110"/>
              <w:jc w:val="right"/>
              <w:rPr>
                <w:sz w:val="15"/>
              </w:rPr>
            </w:pPr>
            <w:r>
              <w:rPr>
                <w:spacing w:val="-5"/>
                <w:w w:val="105"/>
                <w:sz w:val="15"/>
              </w:rPr>
              <w:t>90$</w:t>
            </w:r>
          </w:p>
        </w:tc>
      </w:tr>
    </w:tbl>
    <w:p>
      <w:pPr>
        <w:spacing w:line="180" w:lineRule="exact" w:before="120"/>
        <w:ind w:left="100"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99" w:right="0" w:firstLine="0"/>
        <w:jc w:val="center"/>
        <w:rPr>
          <w:rFonts w:ascii="LM Roman 8"/>
          <w:sz w:val="15"/>
        </w:rPr>
      </w:pPr>
      <w:r>
        <w:rPr>
          <w:rFonts w:ascii="LM Roman 8"/>
          <w:spacing w:val="-2"/>
          <w:w w:val="105"/>
          <w:sz w:val="15"/>
        </w:rPr>
        <w:t>Demonstrating</w:t>
      </w:r>
      <w:r>
        <w:rPr>
          <w:rFonts w:ascii="LM Roman 8"/>
          <w:spacing w:val="-1"/>
          <w:w w:val="105"/>
          <w:sz w:val="15"/>
        </w:rPr>
        <w:t> </w:t>
      </w:r>
      <w:r>
        <w:rPr>
          <w:rFonts w:ascii="LM Roman 8"/>
          <w:spacing w:val="-2"/>
          <w:w w:val="105"/>
          <w:sz w:val="15"/>
        </w:rPr>
        <w:t>EFCT</w:t>
      </w:r>
      <w:r>
        <w:rPr>
          <w:rFonts w:ascii="LM Roman 8"/>
          <w:spacing w:val="-4"/>
          <w:w w:val="105"/>
          <w:sz w:val="15"/>
        </w:rPr>
        <w:t> </w:t>
      </w:r>
      <w:r>
        <w:rPr>
          <w:rFonts w:ascii="LM Roman 8"/>
          <w:spacing w:val="-2"/>
          <w:w w:val="105"/>
          <w:sz w:val="15"/>
        </w:rPr>
        <w:t>and</w:t>
      </w:r>
      <w:r>
        <w:rPr>
          <w:rFonts w:ascii="LM Roman 8"/>
          <w:w w:val="105"/>
          <w:sz w:val="15"/>
        </w:rPr>
        <w:t> </w:t>
      </w:r>
      <w:r>
        <w:rPr>
          <w:rFonts w:ascii="LM Roman 8"/>
          <w:spacing w:val="-2"/>
          <w:w w:val="105"/>
          <w:sz w:val="15"/>
        </w:rPr>
        <w:t>related indicators.</w:t>
      </w:r>
    </w:p>
    <w:p>
      <w:pPr>
        <w:pStyle w:val="BodyText"/>
        <w:ind w:left="0"/>
        <w:jc w:val="left"/>
        <w:rPr>
          <w:rFonts w:ascii="LM Roman 8"/>
          <w:sz w:val="15"/>
        </w:rPr>
      </w:pPr>
    </w:p>
    <w:p>
      <w:pPr>
        <w:pStyle w:val="BodyText"/>
        <w:ind w:left="0"/>
        <w:jc w:val="left"/>
        <w:rPr>
          <w:rFonts w:ascii="LM Roman 8"/>
          <w:sz w:val="15"/>
        </w:rPr>
      </w:pPr>
    </w:p>
    <w:p>
      <w:pPr>
        <w:pStyle w:val="BodyText"/>
        <w:spacing w:before="82"/>
        <w:ind w:left="0"/>
        <w:jc w:val="left"/>
        <w:rPr>
          <w:rFonts w:ascii="LM Roman 8"/>
          <w:sz w:val="15"/>
        </w:rPr>
      </w:pPr>
    </w:p>
    <w:p>
      <w:pPr>
        <w:pStyle w:val="ListParagraph"/>
        <w:numPr>
          <w:ilvl w:val="1"/>
          <w:numId w:val="1"/>
        </w:numPr>
        <w:tabs>
          <w:tab w:pos="723" w:val="left" w:leader="none"/>
        </w:tabs>
        <w:spacing w:line="240" w:lineRule="auto" w:before="1" w:after="0"/>
        <w:ind w:left="723" w:right="0" w:hanging="497"/>
        <w:jc w:val="both"/>
        <w:rPr>
          <w:rFonts w:ascii="LM Roman 10"/>
          <w:i/>
          <w:sz w:val="21"/>
        </w:rPr>
      </w:pPr>
      <w:r>
        <w:rPr>
          <w:rFonts w:ascii="LM Roman 10"/>
          <w:i/>
          <w:sz w:val="21"/>
        </w:rPr>
        <w:t>The</w:t>
      </w:r>
      <w:r>
        <w:rPr>
          <w:rFonts w:ascii="LM Roman 10"/>
          <w:i/>
          <w:spacing w:val="-12"/>
          <w:sz w:val="21"/>
        </w:rPr>
        <w:t> </w:t>
      </w:r>
      <w:r>
        <w:rPr>
          <w:rFonts w:ascii="LM Roman 10"/>
          <w:i/>
          <w:sz w:val="21"/>
        </w:rPr>
        <w:t>Exposure</w:t>
      </w:r>
      <w:r>
        <w:rPr>
          <w:rFonts w:ascii="LM Roman 10"/>
          <w:i/>
          <w:spacing w:val="-11"/>
          <w:sz w:val="21"/>
        </w:rPr>
        <w:t> </w:t>
      </w:r>
      <w:r>
        <w:rPr>
          <w:rFonts w:ascii="LM Roman 10"/>
          <w:i/>
          <w:sz w:val="21"/>
        </w:rPr>
        <w:t>Factor</w:t>
      </w:r>
      <w:r>
        <w:rPr>
          <w:rFonts w:ascii="LM Roman 10"/>
          <w:i/>
          <w:spacing w:val="-11"/>
          <w:sz w:val="21"/>
        </w:rPr>
        <w:t> </w:t>
      </w:r>
      <w:r>
        <w:rPr>
          <w:rFonts w:ascii="LM Roman 10"/>
          <w:i/>
          <w:sz w:val="21"/>
        </w:rPr>
        <w:t>during</w:t>
      </w:r>
      <w:r>
        <w:rPr>
          <w:rFonts w:ascii="LM Roman 10"/>
          <w:i/>
          <w:spacing w:val="-11"/>
          <w:sz w:val="21"/>
        </w:rPr>
        <w:t> </w:t>
      </w:r>
      <w:r>
        <w:rPr>
          <w:rFonts w:ascii="LM Roman 10"/>
          <w:i/>
          <w:sz w:val="21"/>
        </w:rPr>
        <w:t>Critical</w:t>
      </w:r>
      <w:r>
        <w:rPr>
          <w:rFonts w:ascii="LM Roman 10"/>
          <w:i/>
          <w:spacing w:val="-11"/>
          <w:sz w:val="21"/>
        </w:rPr>
        <w:t> </w:t>
      </w:r>
      <w:r>
        <w:rPr>
          <w:rFonts w:ascii="LM Roman 10"/>
          <w:i/>
          <w:spacing w:val="-4"/>
          <w:sz w:val="21"/>
        </w:rPr>
        <w:t>Time</w:t>
      </w:r>
    </w:p>
    <w:p>
      <w:pPr>
        <w:pStyle w:val="BodyText"/>
        <w:spacing w:line="216" w:lineRule="auto" w:before="145"/>
        <w:ind w:right="121"/>
      </w:pPr>
      <w:r>
        <w:rPr/>
        <w:t>We</w:t>
      </w:r>
      <w:r>
        <w:rPr>
          <w:spacing w:val="-10"/>
        </w:rPr>
        <w:t> </w:t>
      </w:r>
      <w:r>
        <w:rPr/>
        <w:t>have</w:t>
      </w:r>
      <w:r>
        <w:rPr>
          <w:spacing w:val="-7"/>
        </w:rPr>
        <w:t> </w:t>
      </w:r>
      <w:r>
        <w:rPr/>
        <w:t>seen</w:t>
      </w:r>
      <w:r>
        <w:rPr>
          <w:spacing w:val="-9"/>
        </w:rPr>
        <w:t> </w:t>
      </w:r>
      <w:r>
        <w:rPr/>
        <w:t>above</w:t>
      </w:r>
      <w:r>
        <w:rPr>
          <w:spacing w:val="-10"/>
        </w:rPr>
        <w:t> </w:t>
      </w:r>
      <w:r>
        <w:rPr/>
        <w:t>that</w:t>
      </w:r>
      <w:r>
        <w:rPr>
          <w:spacing w:val="-12"/>
        </w:rPr>
        <w:t> </w:t>
      </w:r>
      <w:r>
        <w:rPr/>
        <w:t>the</w:t>
      </w:r>
      <w:r>
        <w:rPr>
          <w:spacing w:val="-12"/>
        </w:rPr>
        <w:t> </w:t>
      </w:r>
      <w:r>
        <w:rPr/>
        <w:t>EF</w:t>
      </w:r>
      <w:r>
        <w:rPr>
          <w:spacing w:val="-11"/>
        </w:rPr>
        <w:t> </w:t>
      </w:r>
      <w:r>
        <w:rPr/>
        <w:t>is</w:t>
      </w:r>
      <w:r>
        <w:rPr>
          <w:spacing w:val="-11"/>
        </w:rPr>
        <w:t> </w:t>
      </w:r>
      <w:r>
        <w:rPr/>
        <w:t>related</w:t>
      </w:r>
      <w:r>
        <w:rPr>
          <w:spacing w:val="-7"/>
        </w:rPr>
        <w:t> </w:t>
      </w:r>
      <w:r>
        <w:rPr/>
        <w:t>to</w:t>
      </w:r>
      <w:r>
        <w:rPr>
          <w:spacing w:val="-10"/>
        </w:rPr>
        <w:t> </w:t>
      </w:r>
      <w:r>
        <w:rPr/>
        <w:t>a</w:t>
      </w:r>
      <w:r>
        <w:rPr>
          <w:spacing w:val="-12"/>
        </w:rPr>
        <w:t> </w:t>
      </w:r>
      <w:r>
        <w:rPr/>
        <w:t>threat</w:t>
      </w:r>
      <w:r>
        <w:rPr>
          <w:spacing w:val="-9"/>
        </w:rPr>
        <w:t> </w:t>
      </w:r>
      <w:r>
        <w:rPr/>
        <w:t>and</w:t>
      </w:r>
      <w:r>
        <w:rPr>
          <w:spacing w:val="-12"/>
        </w:rPr>
        <w:t> </w:t>
      </w:r>
      <w:r>
        <w:rPr/>
        <w:t>an</w:t>
      </w:r>
      <w:r>
        <w:rPr>
          <w:spacing w:val="-9"/>
        </w:rPr>
        <w:t> </w:t>
      </w:r>
      <w:r>
        <w:rPr/>
        <w:t>asset.</w:t>
      </w:r>
      <w:r>
        <w:rPr>
          <w:spacing w:val="21"/>
        </w:rPr>
        <w:t> </w:t>
      </w:r>
      <w:r>
        <w:rPr/>
        <w:t>It</w:t>
      </w:r>
      <w:r>
        <w:rPr>
          <w:spacing w:val="-12"/>
        </w:rPr>
        <w:t> </w:t>
      </w:r>
      <w:r>
        <w:rPr/>
        <w:t>expresses</w:t>
      </w:r>
      <w:r>
        <w:rPr>
          <w:spacing w:val="-11"/>
        </w:rPr>
        <w:t> </w:t>
      </w:r>
      <w:r>
        <w:rPr/>
        <w:t>the percentage</w:t>
      </w:r>
      <w:r>
        <w:rPr>
          <w:spacing w:val="-8"/>
        </w:rPr>
        <w:t> </w:t>
      </w:r>
      <w:r>
        <w:rPr/>
        <w:t>of</w:t>
      </w:r>
      <w:r>
        <w:rPr>
          <w:spacing w:val="-11"/>
        </w:rPr>
        <w:t> </w:t>
      </w:r>
      <w:r>
        <w:rPr/>
        <w:t>damage</w:t>
      </w:r>
      <w:r>
        <w:rPr>
          <w:spacing w:val="-13"/>
        </w:rPr>
        <w:t> </w:t>
      </w:r>
      <w:r>
        <w:rPr/>
        <w:t>that</w:t>
      </w:r>
      <w:r>
        <w:rPr>
          <w:spacing w:val="-10"/>
        </w:rPr>
        <w:t> </w:t>
      </w:r>
      <w:r>
        <w:rPr/>
        <w:t>the</w:t>
      </w:r>
      <w:r>
        <w:rPr>
          <w:spacing w:val="-13"/>
        </w:rPr>
        <w:t> </w:t>
      </w:r>
      <w:r>
        <w:rPr/>
        <w:t>threat</w:t>
      </w:r>
      <w:r>
        <w:rPr>
          <w:spacing w:val="-13"/>
        </w:rPr>
        <w:t> </w:t>
      </w:r>
      <w:r>
        <w:rPr/>
        <w:t>causes</w:t>
      </w:r>
      <w:r>
        <w:rPr>
          <w:spacing w:val="-9"/>
        </w:rPr>
        <w:t> </w:t>
      </w:r>
      <w:r>
        <w:rPr/>
        <w:t>on</w:t>
      </w:r>
      <w:r>
        <w:rPr>
          <w:spacing w:val="-13"/>
        </w:rPr>
        <w:t> </w:t>
      </w:r>
      <w:r>
        <w:rPr/>
        <w:t>the</w:t>
      </w:r>
      <w:r>
        <w:rPr>
          <w:spacing w:val="-13"/>
        </w:rPr>
        <w:t> </w:t>
      </w:r>
      <w:r>
        <w:rPr/>
        <w:t>asset.</w:t>
      </w:r>
      <w:r>
        <w:rPr>
          <w:spacing w:val="23"/>
        </w:rPr>
        <w:t> </w:t>
      </w:r>
      <w:r>
        <w:rPr/>
        <w:t>However,</w:t>
      </w:r>
      <w:r>
        <w:rPr>
          <w:spacing w:val="-5"/>
        </w:rPr>
        <w:t> </w:t>
      </w:r>
      <w:r>
        <w:rPr/>
        <w:t>modern</w:t>
      </w:r>
      <w:r>
        <w:rPr>
          <w:spacing w:val="-13"/>
        </w:rPr>
        <w:t> </w:t>
      </w:r>
      <w:r>
        <w:rPr/>
        <w:t>compa- nies</w:t>
      </w:r>
      <w:r>
        <w:rPr>
          <w:spacing w:val="-13"/>
        </w:rPr>
        <w:t> </w:t>
      </w:r>
      <w:r>
        <w:rPr/>
        <w:t>have</w:t>
      </w:r>
      <w:r>
        <w:rPr>
          <w:spacing w:val="-12"/>
        </w:rPr>
        <w:t> </w:t>
      </w:r>
      <w:r>
        <w:rPr/>
        <w:t>to</w:t>
      </w:r>
      <w:r>
        <w:rPr>
          <w:spacing w:val="-15"/>
        </w:rPr>
        <w:t> </w:t>
      </w:r>
      <w:r>
        <w:rPr/>
        <w:t>face</w:t>
      </w:r>
      <w:r>
        <w:rPr>
          <w:spacing w:val="-12"/>
        </w:rPr>
        <w:t> </w:t>
      </w:r>
      <w:r>
        <w:rPr/>
        <w:t>asset</w:t>
      </w:r>
      <w:r>
        <w:rPr>
          <w:spacing w:val="-12"/>
        </w:rPr>
        <w:t> </w:t>
      </w:r>
      <w:r>
        <w:rPr/>
        <w:t>exposures</w:t>
      </w:r>
      <w:r>
        <w:rPr>
          <w:spacing w:val="-19"/>
        </w:rPr>
        <w:t> </w:t>
      </w:r>
      <w:r>
        <w:rPr/>
        <w:t>under</w:t>
      </w:r>
      <w:r>
        <w:rPr>
          <w:spacing w:val="-15"/>
        </w:rPr>
        <w:t> </w:t>
      </w:r>
      <w:r>
        <w:rPr/>
        <w:t>various</w:t>
      </w:r>
      <w:r>
        <w:rPr>
          <w:spacing w:val="-15"/>
        </w:rPr>
        <w:t> </w:t>
      </w:r>
      <w:r>
        <w:rPr/>
        <w:t>working</w:t>
      </w:r>
      <w:r>
        <w:rPr>
          <w:spacing w:val="-15"/>
        </w:rPr>
        <w:t> </w:t>
      </w:r>
      <w:r>
        <w:rPr/>
        <w:t>circumstances,</w:t>
      </w:r>
      <w:r>
        <w:rPr>
          <w:spacing w:val="-9"/>
        </w:rPr>
        <w:t> </w:t>
      </w:r>
      <w:r>
        <w:rPr/>
        <w:t>ranging</w:t>
      </w:r>
      <w:r>
        <w:rPr>
          <w:spacing w:val="-15"/>
        </w:rPr>
        <w:t> </w:t>
      </w:r>
      <w:r>
        <w:rPr/>
        <w:t>from</w:t>
      </w:r>
    </w:p>
    <w:p>
      <w:pPr>
        <w:spacing w:after="0" w:line="216" w:lineRule="auto"/>
        <w:sectPr>
          <w:pgSz w:w="9360" w:h="13610"/>
          <w:pgMar w:header="860" w:footer="0" w:top="1060" w:bottom="280" w:left="680" w:right="660"/>
        </w:sectPr>
      </w:pPr>
    </w:p>
    <w:p>
      <w:pPr>
        <w:pStyle w:val="BodyText"/>
        <w:spacing w:line="213" w:lineRule="auto" w:before="133"/>
        <w:ind w:left="113" w:right="235"/>
      </w:pPr>
      <w:r>
        <w:rPr/>
        <w:t>public</w:t>
      </w:r>
      <w:r>
        <w:rPr>
          <w:spacing w:val="-4"/>
        </w:rPr>
        <w:t> </w:t>
      </w:r>
      <w:r>
        <w:rPr/>
        <w:t>presentations</w:t>
      </w:r>
      <w:r>
        <w:rPr>
          <w:spacing w:val="-1"/>
        </w:rPr>
        <w:t> </w:t>
      </w:r>
      <w:r>
        <w:rPr/>
        <w:t>to</w:t>
      </w:r>
      <w:r>
        <w:rPr>
          <w:spacing w:val="-2"/>
        </w:rPr>
        <w:t> </w:t>
      </w:r>
      <w:r>
        <w:rPr/>
        <w:t>rushes</w:t>
      </w:r>
      <w:r>
        <w:rPr>
          <w:spacing w:val="-5"/>
        </w:rPr>
        <w:t> </w:t>
      </w:r>
      <w:r>
        <w:rPr/>
        <w:t>before</w:t>
      </w:r>
      <w:r>
        <w:rPr>
          <w:spacing w:val="-7"/>
        </w:rPr>
        <w:t> </w:t>
      </w:r>
      <w:r>
        <w:rPr/>
        <w:t>deadlines.</w:t>
      </w:r>
      <w:r>
        <w:rPr>
          <w:spacing w:val="26"/>
        </w:rPr>
        <w:t> </w:t>
      </w:r>
      <w:r>
        <w:rPr/>
        <w:t>Many</w:t>
      </w:r>
      <w:r>
        <w:rPr>
          <w:spacing w:val="-1"/>
        </w:rPr>
        <w:t> </w:t>
      </w:r>
      <w:r>
        <w:rPr/>
        <w:t>assets</w:t>
      </w:r>
      <w:r>
        <w:rPr>
          <w:spacing w:val="-1"/>
        </w:rPr>
        <w:t> </w:t>
      </w:r>
      <w:r>
        <w:rPr/>
        <w:t>can be</w:t>
      </w:r>
      <w:r>
        <w:rPr>
          <w:spacing w:val="-7"/>
        </w:rPr>
        <w:t> </w:t>
      </w:r>
      <w:r>
        <w:rPr/>
        <w:t>time-critical in this very sense.</w:t>
      </w:r>
    </w:p>
    <w:p>
      <w:pPr>
        <w:pStyle w:val="BodyText"/>
        <w:spacing w:line="216" w:lineRule="auto" w:before="20"/>
        <w:ind w:left="113" w:right="232" w:firstLine="319"/>
      </w:pPr>
      <w:r>
        <w:rPr/>
        <w:t>Innumerable examples are easy to advance here, but we only point out three working examples.</w:t>
      </w:r>
      <w:r>
        <w:rPr>
          <w:spacing w:val="40"/>
        </w:rPr>
        <w:t> </w:t>
      </w:r>
      <w:r>
        <w:rPr/>
        <w:t>A trojan-horse attack to a computer running the first public demonstration</w:t>
      </w:r>
      <w:r>
        <w:rPr>
          <w:spacing w:val="-5"/>
        </w:rPr>
        <w:t> </w:t>
      </w:r>
      <w:r>
        <w:rPr/>
        <w:t>of</w:t>
      </w:r>
      <w:r>
        <w:rPr>
          <w:spacing w:val="-8"/>
        </w:rPr>
        <w:t> </w:t>
      </w:r>
      <w:r>
        <w:rPr/>
        <w:t>the</w:t>
      </w:r>
      <w:r>
        <w:rPr>
          <w:spacing w:val="-8"/>
        </w:rPr>
        <w:t> </w:t>
      </w:r>
      <w:r>
        <w:rPr/>
        <w:t>latest</w:t>
      </w:r>
      <w:r>
        <w:rPr>
          <w:spacing w:val="-7"/>
        </w:rPr>
        <w:t> </w:t>
      </w:r>
      <w:r>
        <w:rPr/>
        <w:t>version</w:t>
      </w:r>
      <w:r>
        <w:rPr>
          <w:spacing w:val="-5"/>
        </w:rPr>
        <w:t> </w:t>
      </w:r>
      <w:r>
        <w:rPr/>
        <w:t>of</w:t>
      </w:r>
      <w:r>
        <w:rPr>
          <w:spacing w:val="-6"/>
        </w:rPr>
        <w:t> </w:t>
      </w:r>
      <w:r>
        <w:rPr/>
        <w:t>an</w:t>
      </w:r>
      <w:r>
        <w:rPr>
          <w:spacing w:val="-7"/>
        </w:rPr>
        <w:t> </w:t>
      </w:r>
      <w:r>
        <w:rPr/>
        <w:t>Operating</w:t>
      </w:r>
      <w:r>
        <w:rPr>
          <w:spacing w:val="-10"/>
        </w:rPr>
        <w:t> </w:t>
      </w:r>
      <w:r>
        <w:rPr/>
        <w:t>System</w:t>
      </w:r>
      <w:r>
        <w:rPr>
          <w:spacing w:val="-8"/>
        </w:rPr>
        <w:t> </w:t>
      </w:r>
      <w:r>
        <w:rPr/>
        <w:t>certainly</w:t>
      </w:r>
      <w:r>
        <w:rPr>
          <w:spacing w:val="-6"/>
        </w:rPr>
        <w:t> </w:t>
      </w:r>
      <w:r>
        <w:rPr/>
        <w:t>is</w:t>
      </w:r>
      <w:r>
        <w:rPr>
          <w:spacing w:val="-9"/>
        </w:rPr>
        <w:t> </w:t>
      </w:r>
      <w:r>
        <w:rPr/>
        <w:t>more</w:t>
      </w:r>
      <w:r>
        <w:rPr>
          <w:spacing w:val="-10"/>
        </w:rPr>
        <w:t> </w:t>
      </w:r>
      <w:r>
        <w:rPr/>
        <w:t>devas- tating</w:t>
      </w:r>
      <w:r>
        <w:rPr>
          <w:spacing w:val="-6"/>
        </w:rPr>
        <w:t> </w:t>
      </w:r>
      <w:r>
        <w:rPr/>
        <w:t>than</w:t>
      </w:r>
      <w:r>
        <w:rPr>
          <w:spacing w:val="-8"/>
        </w:rPr>
        <w:t> </w:t>
      </w:r>
      <w:r>
        <w:rPr/>
        <w:t>the</w:t>
      </w:r>
      <w:r>
        <w:rPr>
          <w:spacing w:val="-8"/>
        </w:rPr>
        <w:t> </w:t>
      </w:r>
      <w:r>
        <w:rPr/>
        <w:t>same</w:t>
      </w:r>
      <w:r>
        <w:rPr>
          <w:spacing w:val="-8"/>
        </w:rPr>
        <w:t> </w:t>
      </w:r>
      <w:r>
        <w:rPr/>
        <w:t>attack</w:t>
      </w:r>
      <w:r>
        <w:rPr>
          <w:spacing w:val="-3"/>
        </w:rPr>
        <w:t> </w:t>
      </w:r>
      <w:r>
        <w:rPr/>
        <w:t>in</w:t>
      </w:r>
      <w:r>
        <w:rPr>
          <w:spacing w:val="-8"/>
        </w:rPr>
        <w:t> </w:t>
      </w:r>
      <w:r>
        <w:rPr/>
        <w:t>private</w:t>
      </w:r>
      <w:r>
        <w:rPr>
          <w:spacing w:val="-8"/>
        </w:rPr>
        <w:t> </w:t>
      </w:r>
      <w:r>
        <w:rPr/>
        <w:t>circumstances.</w:t>
      </w:r>
      <w:r>
        <w:rPr>
          <w:spacing w:val="23"/>
        </w:rPr>
        <w:t> </w:t>
      </w:r>
      <w:r>
        <w:rPr/>
        <w:t>The</w:t>
      </w:r>
      <w:r>
        <w:rPr>
          <w:spacing w:val="-11"/>
        </w:rPr>
        <w:t> </w:t>
      </w:r>
      <w:r>
        <w:rPr/>
        <w:t>asset</w:t>
      </w:r>
      <w:r>
        <w:rPr>
          <w:spacing w:val="-8"/>
        </w:rPr>
        <w:t> </w:t>
      </w:r>
      <w:r>
        <w:rPr/>
        <w:t>“demo</w:t>
      </w:r>
      <w:r>
        <w:rPr>
          <w:spacing w:val="-8"/>
        </w:rPr>
        <w:t> </w:t>
      </w:r>
      <w:r>
        <w:rPr/>
        <w:t>machine”</w:t>
      </w:r>
      <w:r>
        <w:rPr>
          <w:spacing w:val="-6"/>
        </w:rPr>
        <w:t> </w:t>
      </w:r>
      <w:r>
        <w:rPr/>
        <w:t>is time-critical.</w:t>
      </w:r>
      <w:r>
        <w:rPr>
          <w:spacing w:val="32"/>
        </w:rPr>
        <w:t> </w:t>
      </w:r>
      <w:r>
        <w:rPr/>
        <w:t>Along the</w:t>
      </w:r>
      <w:r>
        <w:rPr>
          <w:spacing w:val="-1"/>
        </w:rPr>
        <w:t> </w:t>
      </w:r>
      <w:r>
        <w:rPr/>
        <w:t>same</w:t>
      </w:r>
      <w:r>
        <w:rPr>
          <w:spacing w:val="-1"/>
        </w:rPr>
        <w:t> </w:t>
      </w:r>
      <w:r>
        <w:rPr/>
        <w:t>lines, an</w:t>
      </w:r>
      <w:r>
        <w:rPr>
          <w:spacing w:val="-1"/>
        </w:rPr>
        <w:t> </w:t>
      </w:r>
      <w:r>
        <w:rPr/>
        <w:t>experiment</w:t>
      </w:r>
      <w:r>
        <w:rPr>
          <w:spacing w:val="-1"/>
        </w:rPr>
        <w:t> </w:t>
      </w:r>
      <w:r>
        <w:rPr/>
        <w:t>that takes, say, months</w:t>
      </w:r>
      <w:r>
        <w:rPr>
          <w:spacing w:val="-2"/>
        </w:rPr>
        <w:t> </w:t>
      </w:r>
      <w:r>
        <w:rPr/>
        <w:t>to com- plete would have worse consequences if compromised towards its end rather than towards its beginning. The worse attack might disrupt</w:t>
      </w:r>
      <w:r>
        <w:rPr>
          <w:spacing w:val="-2"/>
        </w:rPr>
        <w:t> </w:t>
      </w:r>
      <w:r>
        <w:rPr/>
        <w:t>months of work. The asset here</w:t>
      </w:r>
      <w:r>
        <w:rPr>
          <w:spacing w:val="-13"/>
        </w:rPr>
        <w:t> </w:t>
      </w:r>
      <w:r>
        <w:rPr/>
        <w:t>can</w:t>
      </w:r>
      <w:r>
        <w:rPr>
          <w:spacing w:val="-10"/>
        </w:rPr>
        <w:t> </w:t>
      </w:r>
      <w:r>
        <w:rPr/>
        <w:t>be</w:t>
      </w:r>
      <w:r>
        <w:rPr>
          <w:spacing w:val="-13"/>
        </w:rPr>
        <w:t> </w:t>
      </w:r>
      <w:r>
        <w:rPr/>
        <w:t>generically</w:t>
      </w:r>
      <w:r>
        <w:rPr>
          <w:spacing w:val="-9"/>
        </w:rPr>
        <w:t> </w:t>
      </w:r>
      <w:r>
        <w:rPr/>
        <w:t>described</w:t>
      </w:r>
      <w:r>
        <w:rPr>
          <w:spacing w:val="-12"/>
        </w:rPr>
        <w:t> </w:t>
      </w:r>
      <w:r>
        <w:rPr/>
        <w:t>as</w:t>
      </w:r>
      <w:r>
        <w:rPr>
          <w:spacing w:val="-11"/>
        </w:rPr>
        <w:t> </w:t>
      </w:r>
      <w:r>
        <w:rPr/>
        <w:t>the</w:t>
      </w:r>
      <w:r>
        <w:rPr>
          <w:spacing w:val="-10"/>
        </w:rPr>
        <w:t> </w:t>
      </w:r>
      <w:r>
        <w:rPr/>
        <w:t>“simulation</w:t>
      </w:r>
      <w:r>
        <w:rPr>
          <w:spacing w:val="-8"/>
        </w:rPr>
        <w:t> </w:t>
      </w:r>
      <w:r>
        <w:rPr/>
        <w:t>infrastructure”,</w:t>
      </w:r>
      <w:r>
        <w:rPr>
          <w:spacing w:val="-9"/>
        </w:rPr>
        <w:t> </w:t>
      </w:r>
      <w:r>
        <w:rPr/>
        <w:t>which</w:t>
      </w:r>
      <w:r>
        <w:rPr>
          <w:spacing w:val="-10"/>
        </w:rPr>
        <w:t> </w:t>
      </w:r>
      <w:r>
        <w:rPr/>
        <w:t>might</w:t>
      </w:r>
      <w:r>
        <w:rPr>
          <w:spacing w:val="-12"/>
        </w:rPr>
        <w:t> </w:t>
      </w:r>
      <w:r>
        <w:rPr/>
        <w:t>be a</w:t>
      </w:r>
      <w:r>
        <w:rPr>
          <w:spacing w:val="-3"/>
        </w:rPr>
        <w:t> </w:t>
      </w:r>
      <w:r>
        <w:rPr/>
        <w:t>single computer</w:t>
      </w:r>
      <w:r>
        <w:rPr>
          <w:spacing w:val="-3"/>
        </w:rPr>
        <w:t> </w:t>
      </w:r>
      <w:r>
        <w:rPr/>
        <w:t>as</w:t>
      </w:r>
      <w:r>
        <w:rPr>
          <w:spacing w:val="-1"/>
        </w:rPr>
        <w:t> </w:t>
      </w:r>
      <w:r>
        <w:rPr/>
        <w:t>well as</w:t>
      </w:r>
      <w:r>
        <w:rPr>
          <w:spacing w:val="-1"/>
        </w:rPr>
        <w:t> </w:t>
      </w:r>
      <w:r>
        <w:rPr/>
        <w:t>a</w:t>
      </w:r>
      <w:r>
        <w:rPr>
          <w:spacing w:val="-3"/>
        </w:rPr>
        <w:t> </w:t>
      </w:r>
      <w:r>
        <w:rPr/>
        <w:t>complex</w:t>
      </w:r>
      <w:r>
        <w:rPr>
          <w:spacing w:val="-1"/>
        </w:rPr>
        <w:t> </w:t>
      </w:r>
      <w:r>
        <w:rPr/>
        <w:t>architecture of</w:t>
      </w:r>
      <w:r>
        <w:rPr>
          <w:spacing w:val="-1"/>
        </w:rPr>
        <w:t> </w:t>
      </w:r>
      <w:r>
        <w:rPr/>
        <w:t>devices</w:t>
      </w:r>
      <w:r>
        <w:rPr>
          <w:spacing w:val="-1"/>
        </w:rPr>
        <w:t> </w:t>
      </w:r>
      <w:r>
        <w:rPr/>
        <w:t>of</w:t>
      </w:r>
      <w:r>
        <w:rPr>
          <w:spacing w:val="-1"/>
        </w:rPr>
        <w:t> </w:t>
      </w:r>
      <w:r>
        <w:rPr/>
        <w:t>various</w:t>
      </w:r>
      <w:r>
        <w:rPr>
          <w:spacing w:val="-4"/>
        </w:rPr>
        <w:t> </w:t>
      </w:r>
      <w:r>
        <w:rPr/>
        <w:t>nature.</w:t>
      </w:r>
      <w:r>
        <w:rPr>
          <w:spacing w:val="24"/>
        </w:rPr>
        <w:t> </w:t>
      </w:r>
      <w:r>
        <w:rPr/>
        <w:t>It is</w:t>
      </w:r>
      <w:r>
        <w:rPr>
          <w:spacing w:val="-3"/>
        </w:rPr>
        <w:t> </w:t>
      </w:r>
      <w:r>
        <w:rPr/>
        <w:t>easy to</w:t>
      </w:r>
      <w:r>
        <w:rPr>
          <w:spacing w:val="-2"/>
        </w:rPr>
        <w:t> </w:t>
      </w:r>
      <w:r>
        <w:rPr/>
        <w:t>derive</w:t>
      </w:r>
      <w:r>
        <w:rPr>
          <w:spacing w:val="-2"/>
        </w:rPr>
        <w:t> </w:t>
      </w:r>
      <w:r>
        <w:rPr/>
        <w:t>another</w:t>
      </w:r>
      <w:r>
        <w:rPr>
          <w:spacing w:val="-2"/>
        </w:rPr>
        <w:t> </w:t>
      </w:r>
      <w:r>
        <w:rPr/>
        <w:t>example</w:t>
      </w:r>
      <w:r>
        <w:rPr>
          <w:spacing w:val="-2"/>
        </w:rPr>
        <w:t> </w:t>
      </w:r>
      <w:r>
        <w:rPr/>
        <w:t>from</w:t>
      </w:r>
      <w:r>
        <w:rPr>
          <w:spacing w:val="-2"/>
        </w:rPr>
        <w:t> </w:t>
      </w:r>
      <w:r>
        <w:rPr/>
        <w:t>the</w:t>
      </w:r>
      <w:r>
        <w:rPr>
          <w:spacing w:val="-4"/>
        </w:rPr>
        <w:t> </w:t>
      </w:r>
      <w:r>
        <w:rPr/>
        <w:t>academic researchers’</w:t>
      </w:r>
      <w:r>
        <w:rPr>
          <w:spacing w:val="-1"/>
        </w:rPr>
        <w:t> </w:t>
      </w:r>
      <w:r>
        <w:rPr/>
        <w:t>world: one</w:t>
      </w:r>
      <w:r>
        <w:rPr>
          <w:spacing w:val="-4"/>
        </w:rPr>
        <w:t> </w:t>
      </w:r>
      <w:r>
        <w:rPr/>
        <w:t>would rather have his computer infected with malware the day after a deadline than the day before.</w:t>
      </w:r>
    </w:p>
    <w:p>
      <w:pPr>
        <w:pStyle w:val="BodyText"/>
        <w:spacing w:line="213" w:lineRule="auto" w:before="8"/>
        <w:ind w:left="113" w:right="234" w:firstLine="319"/>
      </w:pPr>
      <w:r>
        <w:rPr/>
        <w:t>We feel that the EF is insufficient to treat time-critical assets, and advance an upgraded</w:t>
      </w:r>
      <w:r>
        <w:rPr>
          <w:spacing w:val="-6"/>
        </w:rPr>
        <w:t> </w:t>
      </w:r>
      <w:r>
        <w:rPr/>
        <w:t>version</w:t>
      </w:r>
      <w:r>
        <w:rPr>
          <w:spacing w:val="-1"/>
        </w:rPr>
        <w:t> </w:t>
      </w:r>
      <w:r>
        <w:rPr/>
        <w:t>that</w:t>
      </w:r>
      <w:r>
        <w:rPr>
          <w:spacing w:val="-3"/>
        </w:rPr>
        <w:t> </w:t>
      </w:r>
      <w:r>
        <w:rPr/>
        <w:t>takes</w:t>
      </w:r>
      <w:r>
        <w:rPr>
          <w:spacing w:val="-2"/>
        </w:rPr>
        <w:t> </w:t>
      </w:r>
      <w:r>
        <w:rPr/>
        <w:t>into</w:t>
      </w:r>
      <w:r>
        <w:rPr>
          <w:spacing w:val="-3"/>
        </w:rPr>
        <w:t> </w:t>
      </w:r>
      <w:r>
        <w:rPr/>
        <w:t>account</w:t>
      </w:r>
      <w:r>
        <w:rPr>
          <w:spacing w:val="-1"/>
        </w:rPr>
        <w:t> </w:t>
      </w:r>
      <w:r>
        <w:rPr/>
        <w:t>the</w:t>
      </w:r>
      <w:r>
        <w:rPr>
          <w:spacing w:val="-6"/>
        </w:rPr>
        <w:t> </w:t>
      </w:r>
      <w:r>
        <w:rPr/>
        <w:t>criticality of</w:t>
      </w:r>
      <w:r>
        <w:rPr>
          <w:spacing w:val="-5"/>
        </w:rPr>
        <w:t> </w:t>
      </w:r>
      <w:r>
        <w:rPr/>
        <w:t>the</w:t>
      </w:r>
      <w:r>
        <w:rPr>
          <w:spacing w:val="-6"/>
        </w:rPr>
        <w:t> </w:t>
      </w:r>
      <w:r>
        <w:rPr/>
        <w:t>time</w:t>
      </w:r>
      <w:r>
        <w:rPr>
          <w:spacing w:val="-3"/>
        </w:rPr>
        <w:t> </w:t>
      </w:r>
      <w:r>
        <w:rPr/>
        <w:t>instance</w:t>
      </w:r>
      <w:r>
        <w:rPr>
          <w:spacing w:val="-3"/>
        </w:rPr>
        <w:t> </w:t>
      </w:r>
      <w:r>
        <w:rPr/>
        <w:t>that</w:t>
      </w:r>
      <w:r>
        <w:rPr>
          <w:spacing w:val="-3"/>
        </w:rPr>
        <w:t> </w:t>
      </w:r>
      <w:r>
        <w:rPr/>
        <w:t>is being considered. This inspires the following definition.</w:t>
      </w:r>
    </w:p>
    <w:p>
      <w:pPr>
        <w:spacing w:line="216" w:lineRule="auto" w:before="131"/>
        <w:ind w:left="113" w:right="236" w:firstLine="0"/>
        <w:jc w:val="both"/>
        <w:rPr>
          <w:sz w:val="21"/>
        </w:rPr>
      </w:pPr>
      <w:r>
        <w:rPr>
          <w:rFonts w:ascii="Georgia"/>
          <w:sz w:val="21"/>
        </w:rPr>
        <w:t>Definition</w:t>
      </w:r>
      <w:r>
        <w:rPr>
          <w:rFonts w:ascii="Georgia"/>
          <w:spacing w:val="40"/>
          <w:sz w:val="21"/>
        </w:rPr>
        <w:t> </w:t>
      </w:r>
      <w:r>
        <w:rPr>
          <w:rFonts w:ascii="Georgia"/>
          <w:sz w:val="21"/>
        </w:rPr>
        <w:t>3.1</w:t>
      </w:r>
      <w:r>
        <w:rPr>
          <w:rFonts w:ascii="Georgia"/>
          <w:spacing w:val="40"/>
          <w:sz w:val="21"/>
        </w:rPr>
        <w:t> </w:t>
      </w:r>
      <w:r>
        <w:rPr>
          <w:rFonts w:ascii="Georgia"/>
          <w:sz w:val="21"/>
        </w:rPr>
        <w:t>(EFCT)</w:t>
      </w:r>
      <w:r>
        <w:rPr>
          <w:rFonts w:ascii="Georgia"/>
          <w:spacing w:val="40"/>
          <w:sz w:val="21"/>
        </w:rPr>
        <w:t> </w:t>
      </w:r>
      <w:r>
        <w:rPr>
          <w:sz w:val="21"/>
        </w:rPr>
        <w:t>The</w:t>
      </w:r>
      <w:r>
        <w:rPr>
          <w:spacing w:val="40"/>
          <w:sz w:val="21"/>
        </w:rPr>
        <w:t> </w:t>
      </w:r>
      <w:r>
        <w:rPr>
          <w:i/>
          <w:sz w:val="21"/>
        </w:rPr>
        <w:t>Exposure</w:t>
      </w:r>
      <w:r>
        <w:rPr>
          <w:i/>
          <w:spacing w:val="40"/>
          <w:sz w:val="21"/>
        </w:rPr>
        <w:t> </w:t>
      </w:r>
      <w:r>
        <w:rPr>
          <w:i/>
          <w:sz w:val="21"/>
        </w:rPr>
        <w:t>Factor</w:t>
      </w:r>
      <w:r>
        <w:rPr>
          <w:i/>
          <w:spacing w:val="40"/>
          <w:sz w:val="21"/>
        </w:rPr>
        <w:t> </w:t>
      </w:r>
      <w:r>
        <w:rPr>
          <w:i/>
          <w:sz w:val="21"/>
        </w:rPr>
        <w:t>during</w:t>
      </w:r>
      <w:r>
        <w:rPr>
          <w:i/>
          <w:spacing w:val="40"/>
          <w:sz w:val="21"/>
        </w:rPr>
        <w:t> </w:t>
      </w:r>
      <w:r>
        <w:rPr>
          <w:i/>
          <w:sz w:val="21"/>
        </w:rPr>
        <w:t>Critical</w:t>
      </w:r>
      <w:r>
        <w:rPr>
          <w:i/>
          <w:spacing w:val="40"/>
          <w:sz w:val="21"/>
        </w:rPr>
        <w:t> </w:t>
      </w:r>
      <w:r>
        <w:rPr>
          <w:i/>
          <w:sz w:val="21"/>
        </w:rPr>
        <w:t>Time</w:t>
      </w:r>
      <w:r>
        <w:rPr>
          <w:sz w:val="21"/>
        </w:rPr>
        <w:t>,</w:t>
      </w:r>
      <w:r>
        <w:rPr>
          <w:spacing w:val="40"/>
          <w:sz w:val="21"/>
        </w:rPr>
        <w:t> </w:t>
      </w:r>
      <w:r>
        <w:rPr>
          <w:i/>
          <w:sz w:val="21"/>
        </w:rPr>
        <w:t>EFCT</w:t>
      </w:r>
      <w:r>
        <w:rPr>
          <w:i/>
          <w:spacing w:val="40"/>
          <w:sz w:val="21"/>
        </w:rPr>
        <w:t> </w:t>
      </w:r>
      <w:r>
        <w:rPr>
          <w:sz w:val="21"/>
        </w:rPr>
        <w:t>in brief,</w:t>
      </w:r>
      <w:r>
        <w:rPr>
          <w:spacing w:val="25"/>
          <w:sz w:val="21"/>
        </w:rPr>
        <w:t> </w:t>
      </w:r>
      <w:r>
        <w:rPr>
          <w:sz w:val="21"/>
        </w:rPr>
        <w:t>expresses the influence that the criticality</w:t>
      </w:r>
      <w:r>
        <w:rPr>
          <w:spacing w:val="25"/>
          <w:sz w:val="21"/>
        </w:rPr>
        <w:t> </w:t>
      </w:r>
      <w:r>
        <w:rPr>
          <w:sz w:val="21"/>
        </w:rPr>
        <w:t>of a specific time instance plays on the EF as follows:</w:t>
      </w:r>
    </w:p>
    <w:p>
      <w:pPr>
        <w:spacing w:line="539" w:lineRule="exact" w:before="0"/>
        <w:ind w:left="301" w:right="0" w:firstLine="0"/>
        <w:jc w:val="center"/>
        <w:rPr>
          <w:sz w:val="21"/>
        </w:rPr>
      </w:pPr>
      <w:r>
        <w:rPr>
          <w:rFonts w:ascii="Georgia" w:hAnsi="Georgia"/>
          <w:i/>
          <w:spacing w:val="14"/>
          <w:w w:val="105"/>
          <w:sz w:val="21"/>
        </w:rPr>
        <w:t>EFCT</w:t>
      </w:r>
      <w:r>
        <w:rPr>
          <w:rFonts w:ascii="Georgia" w:hAnsi="Georgia"/>
          <w:i/>
          <w:spacing w:val="37"/>
          <w:w w:val="105"/>
          <w:sz w:val="21"/>
        </w:rPr>
        <w:t> </w:t>
      </w:r>
      <w:r>
        <w:rPr>
          <w:w w:val="105"/>
          <w:sz w:val="21"/>
        </w:rPr>
        <w:t>=</w:t>
      </w:r>
      <w:r>
        <w:rPr>
          <w:spacing w:val="-13"/>
          <w:w w:val="105"/>
          <w:sz w:val="21"/>
        </w:rPr>
        <w:t> </w:t>
      </w:r>
      <w:r>
        <w:rPr>
          <w:w w:val="105"/>
          <w:sz w:val="21"/>
        </w:rPr>
        <w:t>(</w:t>
      </w:r>
      <w:r>
        <w:rPr>
          <w:rFonts w:ascii="Georgia" w:hAnsi="Georgia"/>
          <w:i/>
          <w:w w:val="105"/>
          <w:sz w:val="21"/>
        </w:rPr>
        <w:t>EF</w:t>
      </w:r>
      <w:r>
        <w:rPr>
          <w:rFonts w:ascii="Georgia" w:hAnsi="Georgia"/>
          <w:i/>
          <w:spacing w:val="25"/>
          <w:w w:val="105"/>
          <w:sz w:val="21"/>
        </w:rPr>
        <w:t> </w:t>
      </w:r>
      <w:r>
        <w:rPr>
          <w:w w:val="105"/>
          <w:sz w:val="21"/>
        </w:rPr>
        <w:t>+</w:t>
      </w:r>
      <w:r>
        <w:rPr>
          <w:spacing w:val="-25"/>
          <w:w w:val="105"/>
          <w:sz w:val="21"/>
        </w:rPr>
        <w:t> </w:t>
      </w:r>
      <w:r>
        <w:rPr>
          <w:rFonts w:ascii="Georgia" w:hAnsi="Georgia"/>
          <w:i/>
          <w:spacing w:val="15"/>
          <w:w w:val="105"/>
          <w:sz w:val="21"/>
        </w:rPr>
        <w:t>CTF</w:t>
      </w:r>
      <w:r>
        <w:rPr>
          <w:rFonts w:ascii="Georgia" w:hAnsi="Georgia"/>
          <w:i/>
          <w:spacing w:val="-23"/>
          <w:w w:val="105"/>
          <w:sz w:val="21"/>
        </w:rPr>
        <w:t> </w:t>
      </w:r>
      <w:r>
        <w:rPr>
          <w:w w:val="105"/>
          <w:sz w:val="21"/>
        </w:rPr>
        <w:t>)</w:t>
      </w:r>
      <w:r>
        <w:rPr>
          <w:spacing w:val="-27"/>
          <w:w w:val="105"/>
          <w:sz w:val="21"/>
        </w:rPr>
        <w:t> </w:t>
      </w:r>
      <w:r>
        <w:rPr>
          <w:rFonts w:ascii="Latin Modern Math" w:hAnsi="Latin Modern Math"/>
          <w:w w:val="105"/>
          <w:sz w:val="21"/>
        </w:rPr>
        <w:t>−</w:t>
      </w:r>
      <w:r>
        <w:rPr>
          <w:rFonts w:ascii="Latin Modern Math" w:hAnsi="Latin Modern Math"/>
          <w:spacing w:val="-27"/>
          <w:w w:val="105"/>
          <w:sz w:val="21"/>
        </w:rPr>
        <w:t> </w:t>
      </w:r>
      <w:r>
        <w:rPr>
          <w:w w:val="105"/>
          <w:sz w:val="21"/>
        </w:rPr>
        <w:t>(</w:t>
      </w:r>
      <w:r>
        <w:rPr>
          <w:rFonts w:ascii="Georgia" w:hAnsi="Georgia"/>
          <w:i/>
          <w:w w:val="105"/>
          <w:sz w:val="21"/>
        </w:rPr>
        <w:t>EF</w:t>
      </w:r>
      <w:r>
        <w:rPr>
          <w:rFonts w:ascii="Georgia" w:hAnsi="Georgia"/>
          <w:i/>
          <w:spacing w:val="26"/>
          <w:w w:val="105"/>
          <w:sz w:val="21"/>
        </w:rPr>
        <w:t> </w:t>
      </w:r>
      <w:r>
        <w:rPr>
          <w:rFonts w:ascii="Latin Modern Math" w:hAnsi="Latin Modern Math"/>
          <w:w w:val="105"/>
          <w:sz w:val="21"/>
        </w:rPr>
        <w:t>×</w:t>
      </w:r>
      <w:r>
        <w:rPr>
          <w:rFonts w:ascii="Latin Modern Math" w:hAnsi="Latin Modern Math"/>
          <w:spacing w:val="-25"/>
          <w:w w:val="105"/>
          <w:sz w:val="21"/>
        </w:rPr>
        <w:t> </w:t>
      </w:r>
      <w:r>
        <w:rPr>
          <w:rFonts w:ascii="Georgia" w:hAnsi="Georgia"/>
          <w:i/>
          <w:spacing w:val="15"/>
          <w:w w:val="105"/>
          <w:sz w:val="21"/>
        </w:rPr>
        <w:t>CTF</w:t>
      </w:r>
      <w:r>
        <w:rPr>
          <w:rFonts w:ascii="Georgia" w:hAnsi="Georgia"/>
          <w:i/>
          <w:spacing w:val="-24"/>
          <w:w w:val="105"/>
          <w:sz w:val="21"/>
        </w:rPr>
        <w:t> </w:t>
      </w:r>
      <w:r>
        <w:rPr>
          <w:spacing w:val="-10"/>
          <w:w w:val="105"/>
          <w:sz w:val="21"/>
        </w:rPr>
        <w:t>)</w:t>
      </w:r>
    </w:p>
    <w:p>
      <w:pPr>
        <w:spacing w:line="138" w:lineRule="exact" w:before="0"/>
        <w:ind w:left="70" w:right="235" w:firstLine="0"/>
        <w:jc w:val="right"/>
        <w:rPr>
          <w:sz w:val="21"/>
        </w:rPr>
      </w:pPr>
      <w:r>
        <w:rPr>
          <w:i/>
          <w:sz w:val="21"/>
        </w:rPr>
        <w:t>CTF</w:t>
      </w:r>
      <w:r>
        <w:rPr>
          <w:i/>
          <w:spacing w:val="18"/>
          <w:sz w:val="21"/>
        </w:rPr>
        <w:t> </w:t>
      </w:r>
      <w:r>
        <w:rPr>
          <w:sz w:val="21"/>
        </w:rPr>
        <w:t>being</w:t>
      </w:r>
      <w:r>
        <w:rPr>
          <w:spacing w:val="-6"/>
          <w:sz w:val="21"/>
        </w:rPr>
        <w:t> </w:t>
      </w:r>
      <w:r>
        <w:rPr>
          <w:sz w:val="21"/>
        </w:rPr>
        <w:t>the</w:t>
      </w:r>
      <w:r>
        <w:rPr>
          <w:spacing w:val="-3"/>
          <w:sz w:val="21"/>
        </w:rPr>
        <w:t> </w:t>
      </w:r>
      <w:r>
        <w:rPr>
          <w:i/>
          <w:sz w:val="21"/>
        </w:rPr>
        <w:t>Critical</w:t>
      </w:r>
      <w:r>
        <w:rPr>
          <w:i/>
          <w:spacing w:val="-1"/>
          <w:sz w:val="21"/>
        </w:rPr>
        <w:t> </w:t>
      </w:r>
      <w:r>
        <w:rPr>
          <w:i/>
          <w:sz w:val="21"/>
        </w:rPr>
        <w:t>Time</w:t>
      </w:r>
      <w:r>
        <w:rPr>
          <w:i/>
          <w:spacing w:val="-5"/>
          <w:sz w:val="21"/>
        </w:rPr>
        <w:t> </w:t>
      </w:r>
      <w:r>
        <w:rPr>
          <w:i/>
          <w:sz w:val="21"/>
        </w:rPr>
        <w:t>Factor</w:t>
      </w:r>
      <w:r>
        <w:rPr>
          <w:i/>
          <w:spacing w:val="15"/>
          <w:sz w:val="21"/>
        </w:rPr>
        <w:t> </w:t>
      </w:r>
      <w:r>
        <w:rPr>
          <w:sz w:val="21"/>
        </w:rPr>
        <w:t>that</w:t>
      </w:r>
      <w:r>
        <w:rPr>
          <w:spacing w:val="-3"/>
          <w:sz w:val="21"/>
        </w:rPr>
        <w:t> </w:t>
      </w:r>
      <w:r>
        <w:rPr>
          <w:sz w:val="21"/>
        </w:rPr>
        <w:t>expresses</w:t>
      </w:r>
      <w:r>
        <w:rPr>
          <w:spacing w:val="-4"/>
          <w:sz w:val="21"/>
        </w:rPr>
        <w:t> </w:t>
      </w:r>
      <w:r>
        <w:rPr>
          <w:sz w:val="21"/>
        </w:rPr>
        <w:t>the</w:t>
      </w:r>
      <w:r>
        <w:rPr>
          <w:spacing w:val="-3"/>
          <w:sz w:val="21"/>
        </w:rPr>
        <w:t> </w:t>
      </w:r>
      <w:r>
        <w:rPr>
          <w:sz w:val="21"/>
        </w:rPr>
        <w:t>percentage</w:t>
      </w:r>
      <w:r>
        <w:rPr>
          <w:spacing w:val="-1"/>
          <w:sz w:val="21"/>
        </w:rPr>
        <w:t> </w:t>
      </w:r>
      <w:r>
        <w:rPr>
          <w:sz w:val="21"/>
        </w:rPr>
        <w:t>of</w:t>
      </w:r>
      <w:r>
        <w:rPr>
          <w:spacing w:val="-4"/>
          <w:sz w:val="21"/>
        </w:rPr>
        <w:t> </w:t>
      </w:r>
      <w:r>
        <w:rPr>
          <w:sz w:val="21"/>
        </w:rPr>
        <w:t>criticality</w:t>
      </w:r>
      <w:r>
        <w:rPr>
          <w:spacing w:val="5"/>
          <w:sz w:val="21"/>
        </w:rPr>
        <w:t> </w:t>
      </w:r>
      <w:r>
        <w:rPr>
          <w:spacing w:val="-5"/>
          <w:sz w:val="21"/>
        </w:rPr>
        <w:t>of</w:t>
      </w:r>
    </w:p>
    <w:p>
      <w:pPr>
        <w:pStyle w:val="BodyText"/>
        <w:spacing w:line="283" w:lineRule="exact"/>
        <w:ind w:left="113"/>
        <w:jc w:val="left"/>
      </w:pPr>
      <w:r>
        <w:rPr/>
        <w:t>a specific</w:t>
      </w:r>
      <w:r>
        <w:rPr>
          <w:spacing w:val="-2"/>
        </w:rPr>
        <w:t> </w:t>
      </w:r>
      <w:r>
        <w:rPr/>
        <w:t>time</w:t>
      </w:r>
      <w:r>
        <w:rPr>
          <w:spacing w:val="1"/>
        </w:rPr>
        <w:t> </w:t>
      </w:r>
      <w:r>
        <w:rPr>
          <w:spacing w:val="-2"/>
        </w:rPr>
        <w:t>instance.</w:t>
      </w:r>
    </w:p>
    <w:p>
      <w:pPr>
        <w:pStyle w:val="BodyText"/>
        <w:spacing w:line="79" w:lineRule="auto" w:before="276"/>
        <w:ind w:left="113" w:right="235" w:firstLine="319"/>
        <w:jc w:val="right"/>
      </w:pPr>
      <w:r>
        <w:rPr/>
        <w:t>us</w:t>
      </w:r>
      <w:r>
        <w:rPr>
          <w:spacing w:val="-3"/>
        </w:rPr>
        <w:t> </w:t>
      </w:r>
      <w:r>
        <w:rPr/>
        <w:t>think</w:t>
      </w:r>
      <w:r>
        <w:rPr>
          <w:spacing w:val="-1"/>
        </w:rPr>
        <w:t> </w:t>
      </w:r>
      <w:r>
        <w:rPr/>
        <w:t>of +</w:t>
      </w:r>
      <w:r>
        <w:rPr>
          <w:spacing w:val="-2"/>
        </w:rPr>
        <w:t> </w:t>
      </w:r>
      <w:r>
        <w:rPr/>
        <w:t>as</w:t>
      </w:r>
      <w:r>
        <w:rPr>
          <w:spacing w:val="-1"/>
        </w:rPr>
        <w:t> </w:t>
      </w:r>
      <w:r>
        <w:rPr/>
        <w:t>the set</w:t>
      </w:r>
      <w:r>
        <w:rPr>
          <w:spacing w:val="-2"/>
        </w:rPr>
        <w:t> </w:t>
      </w:r>
      <w:r>
        <w:rPr/>
        <w:t>union</w:t>
      </w:r>
      <w:r>
        <w:rPr>
          <w:spacing w:val="-2"/>
        </w:rPr>
        <w:t> </w:t>
      </w:r>
      <w:r>
        <w:rPr/>
        <w:t>operator,</w:t>
      </w:r>
      <w:r>
        <w:rPr>
          <w:spacing w:val="-1"/>
        </w:rPr>
        <w:t> </w:t>
      </w:r>
      <w:r>
        <w:rPr/>
        <w:t>of</w:t>
      </w:r>
      <w:r>
        <w:rPr>
          <w:spacing w:val="-1"/>
        </w:rPr>
        <w:t> </w:t>
      </w:r>
      <w:r>
        <w:rPr>
          <w:rFonts w:ascii="Latin Modern Math" w:hAnsi="Latin Modern Math"/>
        </w:rPr>
        <w:t>−</w:t>
      </w:r>
      <w:r>
        <w:rPr>
          <w:rFonts w:ascii="Latin Modern Math" w:hAnsi="Latin Modern Math"/>
          <w:spacing w:val="-2"/>
        </w:rPr>
        <w:t> </w:t>
      </w:r>
      <w:r>
        <w:rPr/>
        <w:t>as</w:t>
      </w:r>
      <w:r>
        <w:rPr>
          <w:spacing w:val="-1"/>
        </w:rPr>
        <w:t> </w:t>
      </w:r>
      <w:r>
        <w:rPr/>
        <w:t>the</w:t>
      </w:r>
      <w:r>
        <w:rPr>
          <w:spacing w:val="-2"/>
        </w:rPr>
        <w:t> </w:t>
      </w:r>
      <w:r>
        <w:rPr/>
        <w:t>set difference</w:t>
      </w:r>
      <w:r>
        <w:rPr>
          <w:spacing w:val="-2"/>
        </w:rPr>
        <w:t> </w:t>
      </w:r>
      <w:r>
        <w:rPr/>
        <w:t>operator,</w:t>
      </w:r>
      <w:r>
        <w:rPr>
          <w:spacing w:val="-2"/>
        </w:rPr>
        <w:t> </w:t>
      </w:r>
      <w:r>
        <w:rPr/>
        <w:t>and </w:t>
      </w:r>
      <w:r>
        <w:rPr>
          <w:spacing w:val="-75"/>
        </w:rPr>
        <w:t>of</w:t>
      </w:r>
      <w:r>
        <w:rPr/>
        <w:t> The</w:t>
      </w:r>
      <w:r>
        <w:rPr>
          <w:spacing w:val="-2"/>
        </w:rPr>
        <w:t> </w:t>
      </w:r>
      <w:r>
        <w:rPr/>
        <w:t>definition of EFCT is perhaps</w:t>
      </w:r>
      <w:r>
        <w:rPr>
          <w:spacing w:val="-3"/>
        </w:rPr>
        <w:t> </w:t>
      </w:r>
      <w:r>
        <w:rPr/>
        <w:t>easier to interpret in terms of set theory.</w:t>
      </w:r>
      <w:r>
        <w:rPr>
          <w:spacing w:val="38"/>
        </w:rPr>
        <w:t> </w:t>
      </w:r>
      <w:r>
        <w:rPr/>
        <w:t>Let</w:t>
      </w:r>
    </w:p>
    <w:p>
      <w:pPr>
        <w:pStyle w:val="BodyText"/>
        <w:spacing w:line="229" w:lineRule="exact"/>
        <w:ind w:left="70" w:right="237"/>
        <w:jc w:val="right"/>
      </w:pPr>
      <w:r>
        <w:rPr>
          <w:rFonts w:ascii="Latin Modern Math" w:hAnsi="Latin Modern Math"/>
        </w:rPr>
        <w:t>×</w:t>
      </w:r>
      <w:r>
        <w:rPr>
          <w:rFonts w:ascii="Latin Modern Math" w:hAnsi="Latin Modern Math"/>
          <w:spacing w:val="-10"/>
        </w:rPr>
        <w:t> </w:t>
      </w:r>
      <w:r>
        <w:rPr/>
        <w:t>as</w:t>
      </w:r>
      <w:r>
        <w:rPr>
          <w:spacing w:val="-10"/>
        </w:rPr>
        <w:t> </w:t>
      </w:r>
      <w:r>
        <w:rPr/>
        <w:t>the</w:t>
      </w:r>
      <w:r>
        <w:rPr>
          <w:spacing w:val="-12"/>
        </w:rPr>
        <w:t> </w:t>
      </w:r>
      <w:r>
        <w:rPr/>
        <w:t>set</w:t>
      </w:r>
      <w:r>
        <w:rPr>
          <w:spacing w:val="-11"/>
        </w:rPr>
        <w:t> </w:t>
      </w:r>
      <w:r>
        <w:rPr/>
        <w:t>intersection</w:t>
      </w:r>
      <w:r>
        <w:rPr>
          <w:spacing w:val="-7"/>
        </w:rPr>
        <w:t> </w:t>
      </w:r>
      <w:r>
        <w:rPr/>
        <w:t>operator.</w:t>
      </w:r>
      <w:r>
        <w:rPr>
          <w:spacing w:val="18"/>
        </w:rPr>
        <w:t> </w:t>
      </w:r>
      <w:r>
        <w:rPr/>
        <w:t>The</w:t>
      </w:r>
      <w:r>
        <w:rPr>
          <w:spacing w:val="-14"/>
        </w:rPr>
        <w:t> </w:t>
      </w:r>
      <w:r>
        <w:rPr/>
        <w:t>new</w:t>
      </w:r>
      <w:r>
        <w:rPr>
          <w:spacing w:val="-10"/>
        </w:rPr>
        <w:t> </w:t>
      </w:r>
      <w:r>
        <w:rPr/>
        <w:t>indicator</w:t>
      </w:r>
      <w:r>
        <w:rPr>
          <w:spacing w:val="-9"/>
        </w:rPr>
        <w:t> </w:t>
      </w:r>
      <w:r>
        <w:rPr/>
        <w:t>takes</w:t>
      </w:r>
      <w:r>
        <w:rPr>
          <w:spacing w:val="-8"/>
        </w:rPr>
        <w:t> </w:t>
      </w:r>
      <w:r>
        <w:rPr/>
        <w:t>the</w:t>
      </w:r>
      <w:r>
        <w:rPr>
          <w:spacing w:val="-12"/>
        </w:rPr>
        <w:t> </w:t>
      </w:r>
      <w:r>
        <w:rPr/>
        <w:t>two</w:t>
      </w:r>
      <w:r>
        <w:rPr>
          <w:spacing w:val="-9"/>
        </w:rPr>
        <w:t> </w:t>
      </w:r>
      <w:r>
        <w:rPr/>
        <w:t>component</w:t>
      </w:r>
      <w:r>
        <w:rPr>
          <w:spacing w:val="-11"/>
        </w:rPr>
        <w:t> </w:t>
      </w:r>
      <w:r>
        <w:rPr>
          <w:spacing w:val="-4"/>
        </w:rPr>
        <w:t>sets</w:t>
      </w:r>
    </w:p>
    <w:p>
      <w:pPr>
        <w:pStyle w:val="BodyText"/>
        <w:spacing w:line="137" w:lineRule="exact"/>
        <w:ind w:left="70" w:right="231"/>
        <w:jc w:val="right"/>
      </w:pPr>
      <w:r>
        <w:rPr/>
        <w:t>EF</w:t>
      </w:r>
      <w:r>
        <w:rPr>
          <w:spacing w:val="10"/>
        </w:rPr>
        <w:t> </w:t>
      </w:r>
      <w:r>
        <w:rPr/>
        <w:t>and</w:t>
      </w:r>
      <w:r>
        <w:rPr>
          <w:spacing w:val="11"/>
        </w:rPr>
        <w:t> </w:t>
      </w:r>
      <w:r>
        <w:rPr/>
        <w:t>CTF,</w:t>
      </w:r>
      <w:r>
        <w:rPr>
          <w:spacing w:val="9"/>
        </w:rPr>
        <w:t> </w:t>
      </w:r>
      <w:r>
        <w:rPr/>
        <w:t>unions</w:t>
      </w:r>
      <w:r>
        <w:rPr>
          <w:spacing w:val="9"/>
        </w:rPr>
        <w:t> </w:t>
      </w:r>
      <w:r>
        <w:rPr/>
        <w:t>them</w:t>
      </w:r>
      <w:r>
        <w:rPr>
          <w:spacing w:val="11"/>
        </w:rPr>
        <w:t> </w:t>
      </w:r>
      <w:r>
        <w:rPr/>
        <w:t>and</w:t>
      </w:r>
      <w:r>
        <w:rPr>
          <w:spacing w:val="10"/>
        </w:rPr>
        <w:t> </w:t>
      </w:r>
      <w:r>
        <w:rPr/>
        <w:t>then</w:t>
      </w:r>
      <w:r>
        <w:rPr>
          <w:spacing w:val="12"/>
        </w:rPr>
        <w:t> </w:t>
      </w:r>
      <w:r>
        <w:rPr/>
        <w:t>subtracts</w:t>
      </w:r>
      <w:r>
        <w:rPr>
          <w:spacing w:val="11"/>
        </w:rPr>
        <w:t> </w:t>
      </w:r>
      <w:r>
        <w:rPr/>
        <w:t>their</w:t>
      </w:r>
      <w:r>
        <w:rPr>
          <w:spacing w:val="11"/>
        </w:rPr>
        <w:t> </w:t>
      </w:r>
      <w:r>
        <w:rPr/>
        <w:t>intersection.</w:t>
      </w:r>
      <w:r>
        <w:rPr>
          <w:spacing w:val="65"/>
        </w:rPr>
        <w:t> </w:t>
      </w:r>
      <w:r>
        <w:rPr/>
        <w:t>Intuitively,</w:t>
      </w:r>
      <w:r>
        <w:rPr>
          <w:spacing w:val="20"/>
        </w:rPr>
        <w:t> </w:t>
      </w:r>
      <w:r>
        <w:rPr>
          <w:spacing w:val="-5"/>
        </w:rPr>
        <w:t>the</w:t>
      </w:r>
    </w:p>
    <w:p>
      <w:pPr>
        <w:pStyle w:val="BodyText"/>
        <w:spacing w:line="220" w:lineRule="auto" w:before="3"/>
        <w:ind w:left="70" w:right="234"/>
        <w:jc w:val="right"/>
      </w:pPr>
      <w:r>
        <w:rPr/>
        <w:t>resulting set will not be</w:t>
      </w:r>
      <w:r>
        <w:rPr>
          <w:spacing w:val="-1"/>
        </w:rPr>
        <w:t> </w:t>
      </w:r>
      <w:r>
        <w:rPr/>
        <w:t>bigger than the</w:t>
      </w:r>
      <w:r>
        <w:rPr>
          <w:spacing w:val="-1"/>
        </w:rPr>
        <w:t> </w:t>
      </w:r>
      <w:r>
        <w:rPr/>
        <w:t>union of two component sets, and will not be</w:t>
      </w:r>
      <w:r>
        <w:rPr>
          <w:spacing w:val="-3"/>
        </w:rPr>
        <w:t> </w:t>
      </w:r>
      <w:r>
        <w:rPr/>
        <w:t>smaller than the bigger of the</w:t>
      </w:r>
      <w:r>
        <w:rPr>
          <w:spacing w:val="-3"/>
        </w:rPr>
        <w:t> </w:t>
      </w:r>
      <w:r>
        <w:rPr/>
        <w:t>component sets</w:t>
      </w:r>
      <w:r>
        <w:rPr>
          <w:spacing w:val="-2"/>
        </w:rPr>
        <w:t> </w:t>
      </w:r>
      <w:r>
        <w:rPr/>
        <w:t>carved of the smaller component. It</w:t>
      </w:r>
      <w:r>
        <w:rPr>
          <w:spacing w:val="-8"/>
        </w:rPr>
        <w:t> </w:t>
      </w:r>
      <w:r>
        <w:rPr/>
        <w:t>is</w:t>
      </w:r>
      <w:r>
        <w:rPr>
          <w:spacing w:val="-5"/>
        </w:rPr>
        <w:t> </w:t>
      </w:r>
      <w:r>
        <w:rPr/>
        <w:t>also</w:t>
      </w:r>
      <w:r>
        <w:rPr>
          <w:spacing w:val="-4"/>
        </w:rPr>
        <w:t> </w:t>
      </w:r>
      <w:r>
        <w:rPr/>
        <w:t>clear</w:t>
      </w:r>
      <w:r>
        <w:rPr>
          <w:spacing w:val="-4"/>
        </w:rPr>
        <w:t> </w:t>
      </w:r>
      <w:r>
        <w:rPr/>
        <w:t>in</w:t>
      </w:r>
      <w:r>
        <w:rPr>
          <w:spacing w:val="-4"/>
        </w:rPr>
        <w:t> </w:t>
      </w:r>
      <w:r>
        <w:rPr/>
        <w:t>numerical</w:t>
      </w:r>
      <w:r>
        <w:rPr>
          <w:spacing w:val="-6"/>
        </w:rPr>
        <w:t> </w:t>
      </w:r>
      <w:r>
        <w:rPr/>
        <w:t>terms</w:t>
      </w:r>
      <w:r>
        <w:rPr>
          <w:spacing w:val="-5"/>
        </w:rPr>
        <w:t> </w:t>
      </w:r>
      <w:r>
        <w:rPr/>
        <w:t>that</w:t>
      </w:r>
      <w:r>
        <w:rPr>
          <w:spacing w:val="-6"/>
        </w:rPr>
        <w:t> </w:t>
      </w:r>
      <w:r>
        <w:rPr/>
        <w:t>the</w:t>
      </w:r>
      <w:r>
        <w:rPr>
          <w:spacing w:val="-7"/>
        </w:rPr>
        <w:t> </w:t>
      </w:r>
      <w:r>
        <w:rPr/>
        <w:t>CTF</w:t>
      </w:r>
      <w:r>
        <w:rPr>
          <w:spacing w:val="-8"/>
        </w:rPr>
        <w:t> </w:t>
      </w:r>
      <w:r>
        <w:rPr/>
        <w:t>can</w:t>
      </w:r>
      <w:r>
        <w:rPr>
          <w:spacing w:val="-4"/>
        </w:rPr>
        <w:t> </w:t>
      </w:r>
      <w:r>
        <w:rPr/>
        <w:t>only</w:t>
      </w:r>
      <w:r>
        <w:rPr>
          <w:spacing w:val="-5"/>
        </w:rPr>
        <w:t> </w:t>
      </w:r>
      <w:r>
        <w:rPr/>
        <w:t>increase</w:t>
      </w:r>
      <w:r>
        <w:rPr>
          <w:spacing w:val="-7"/>
        </w:rPr>
        <w:t> </w:t>
      </w:r>
      <w:r>
        <w:rPr/>
        <w:t>the</w:t>
      </w:r>
      <w:r>
        <w:rPr>
          <w:spacing w:val="-7"/>
        </w:rPr>
        <w:t> </w:t>
      </w:r>
      <w:r>
        <w:rPr/>
        <w:t>EFCT</w:t>
      </w:r>
      <w:r>
        <w:rPr>
          <w:spacing w:val="-5"/>
        </w:rPr>
        <w:t> </w:t>
      </w:r>
      <w:r>
        <w:rPr/>
        <w:t>over</w:t>
      </w:r>
      <w:r>
        <w:rPr/>
        <w:t> </w:t>
      </w:r>
      <w:r>
        <w:rPr>
          <w:spacing w:val="-2"/>
        </w:rPr>
        <w:t>the</w:t>
      </w:r>
      <w:r>
        <w:rPr>
          <w:spacing w:val="-18"/>
        </w:rPr>
        <w:t> </w:t>
      </w:r>
      <w:r>
        <w:rPr>
          <w:spacing w:val="-2"/>
        </w:rPr>
        <w:t>EF.</w:t>
      </w:r>
      <w:r>
        <w:rPr>
          <w:spacing w:val="-18"/>
        </w:rPr>
        <w:t> </w:t>
      </w:r>
      <w:r>
        <w:rPr>
          <w:spacing w:val="-2"/>
        </w:rPr>
        <w:t>Likewise,</w:t>
      </w:r>
      <w:r>
        <w:rPr>
          <w:spacing w:val="-11"/>
        </w:rPr>
        <w:t> </w:t>
      </w:r>
      <w:r>
        <w:rPr>
          <w:spacing w:val="-2"/>
        </w:rPr>
        <w:t>we</w:t>
      </w:r>
      <w:r>
        <w:rPr>
          <w:spacing w:val="-18"/>
        </w:rPr>
        <w:t> </w:t>
      </w:r>
      <w:r>
        <w:rPr>
          <w:spacing w:val="-2"/>
        </w:rPr>
        <w:t>have</w:t>
      </w:r>
      <w:r>
        <w:rPr>
          <w:spacing w:val="-15"/>
        </w:rPr>
        <w:t> </w:t>
      </w:r>
      <w:r>
        <w:rPr>
          <w:spacing w:val="-2"/>
        </w:rPr>
        <w:t>that</w:t>
      </w:r>
      <w:r>
        <w:rPr>
          <w:spacing w:val="-18"/>
        </w:rPr>
        <w:t> </w:t>
      </w:r>
      <w:r>
        <w:rPr>
          <w:spacing w:val="-2"/>
        </w:rPr>
        <w:t>the</w:t>
      </w:r>
      <w:r>
        <w:rPr>
          <w:spacing w:val="-18"/>
        </w:rPr>
        <w:t> </w:t>
      </w:r>
      <w:r>
        <w:rPr>
          <w:spacing w:val="-2"/>
        </w:rPr>
        <w:t>highest</w:t>
      </w:r>
      <w:r>
        <w:rPr>
          <w:spacing w:val="-18"/>
        </w:rPr>
        <w:t> </w:t>
      </w:r>
      <w:r>
        <w:rPr>
          <w:spacing w:val="-2"/>
        </w:rPr>
        <w:t>CTF</w:t>
      </w:r>
      <w:r>
        <w:rPr>
          <w:spacing w:val="-18"/>
        </w:rPr>
        <w:t> </w:t>
      </w:r>
      <w:r>
        <w:rPr>
          <w:spacing w:val="-2"/>
        </w:rPr>
        <w:t>raises</w:t>
      </w:r>
      <w:r>
        <w:rPr>
          <w:spacing w:val="-17"/>
        </w:rPr>
        <w:t> </w:t>
      </w:r>
      <w:r>
        <w:rPr>
          <w:spacing w:val="-2"/>
        </w:rPr>
        <w:t>the</w:t>
      </w:r>
      <w:r>
        <w:rPr>
          <w:spacing w:val="-21"/>
        </w:rPr>
        <w:t> </w:t>
      </w:r>
      <w:r>
        <w:rPr>
          <w:spacing w:val="-2"/>
        </w:rPr>
        <w:t>EFCT</w:t>
      </w:r>
      <w:r>
        <w:rPr>
          <w:spacing w:val="-17"/>
        </w:rPr>
        <w:t> </w:t>
      </w:r>
      <w:r>
        <w:rPr>
          <w:spacing w:val="-2"/>
        </w:rPr>
        <w:t>to</w:t>
      </w:r>
      <w:r>
        <w:rPr>
          <w:spacing w:val="-16"/>
        </w:rPr>
        <w:t> </w:t>
      </w:r>
      <w:r>
        <w:rPr>
          <w:spacing w:val="-2"/>
        </w:rPr>
        <w:t>its</w:t>
      </w:r>
      <w:r>
        <w:rPr>
          <w:spacing w:val="-17"/>
        </w:rPr>
        <w:t> </w:t>
      </w:r>
      <w:r>
        <w:rPr>
          <w:spacing w:val="-2"/>
        </w:rPr>
        <w:t>top</w:t>
      </w:r>
      <w:r>
        <w:rPr>
          <w:spacing w:val="-15"/>
        </w:rPr>
        <w:t> </w:t>
      </w:r>
      <w:r>
        <w:rPr>
          <w:spacing w:val="-2"/>
        </w:rPr>
        <w:t>regardless</w:t>
      </w:r>
    </w:p>
    <w:p>
      <w:pPr>
        <w:pStyle w:val="BodyText"/>
        <w:spacing w:line="270" w:lineRule="exact"/>
        <w:ind w:left="113"/>
        <w:jc w:val="left"/>
      </w:pPr>
      <w:r>
        <w:rPr/>
        <w:t>of</w:t>
      </w:r>
      <w:r>
        <w:rPr>
          <w:spacing w:val="-2"/>
        </w:rPr>
        <w:t> </w:t>
      </w:r>
      <w:r>
        <w:rPr/>
        <w:t>the</w:t>
      </w:r>
      <w:r>
        <w:rPr>
          <w:spacing w:val="-5"/>
        </w:rPr>
        <w:t> </w:t>
      </w:r>
      <w:r>
        <w:rPr/>
        <w:t>EF.</w:t>
      </w:r>
      <w:r>
        <w:rPr>
          <w:spacing w:val="-2"/>
        </w:rPr>
        <w:t> </w:t>
      </w:r>
      <w:r>
        <w:rPr/>
        <w:t>These</w:t>
      </w:r>
      <w:r>
        <w:rPr>
          <w:spacing w:val="-5"/>
        </w:rPr>
        <w:t> </w:t>
      </w:r>
      <w:r>
        <w:rPr/>
        <w:t>simple</w:t>
      </w:r>
      <w:r>
        <w:rPr>
          <w:spacing w:val="-3"/>
        </w:rPr>
        <w:t> </w:t>
      </w:r>
      <w:r>
        <w:rPr/>
        <w:t>observations</w:t>
      </w:r>
      <w:r>
        <w:rPr>
          <w:spacing w:val="-2"/>
        </w:rPr>
        <w:t> </w:t>
      </w:r>
      <w:r>
        <w:rPr/>
        <w:t>underly</w:t>
      </w:r>
      <w:r>
        <w:rPr>
          <w:spacing w:val="-7"/>
        </w:rPr>
        <w:t> </w:t>
      </w:r>
      <w:r>
        <w:rPr/>
        <w:t>the</w:t>
      </w:r>
      <w:r>
        <w:rPr>
          <w:spacing w:val="-4"/>
        </w:rPr>
        <w:t> </w:t>
      </w:r>
      <w:r>
        <w:rPr/>
        <w:t>following</w:t>
      </w:r>
      <w:r>
        <w:rPr>
          <w:spacing w:val="-2"/>
        </w:rPr>
        <w:t> </w:t>
      </w:r>
      <w:r>
        <w:rPr/>
        <w:t>double</w:t>
      </w:r>
      <w:r>
        <w:rPr>
          <w:spacing w:val="-4"/>
        </w:rPr>
        <w:t> </w:t>
      </w:r>
      <w:r>
        <w:rPr>
          <w:spacing w:val="-2"/>
        </w:rPr>
        <w:t>proposition.</w:t>
      </w:r>
    </w:p>
    <w:p>
      <w:pPr>
        <w:pStyle w:val="BodyText"/>
        <w:spacing w:before="140"/>
        <w:ind w:left="113"/>
        <w:jc w:val="left"/>
        <w:rPr>
          <w:rFonts w:ascii="Georgia"/>
        </w:rPr>
      </w:pPr>
      <w:r>
        <w:rPr>
          <w:rFonts w:ascii="Georgia"/>
          <w:w w:val="110"/>
        </w:rPr>
        <w:t>Proposition</w:t>
      </w:r>
      <w:r>
        <w:rPr>
          <w:rFonts w:ascii="Georgia"/>
          <w:spacing w:val="56"/>
          <w:w w:val="110"/>
        </w:rPr>
        <w:t> </w:t>
      </w:r>
      <w:r>
        <w:rPr>
          <w:rFonts w:ascii="Georgia"/>
          <w:spacing w:val="-5"/>
          <w:w w:val="110"/>
        </w:rPr>
        <w:t>3.2</w:t>
      </w:r>
    </w:p>
    <w:p>
      <w:pPr>
        <w:pStyle w:val="ListParagraph"/>
        <w:numPr>
          <w:ilvl w:val="0"/>
          <w:numId w:val="2"/>
        </w:numPr>
        <w:tabs>
          <w:tab w:pos="329" w:val="left" w:leader="none"/>
        </w:tabs>
        <w:spacing w:line="240" w:lineRule="auto" w:before="86" w:after="0"/>
        <w:ind w:left="329" w:right="0" w:hanging="200"/>
        <w:jc w:val="left"/>
        <w:rPr>
          <w:rFonts w:ascii="LM Roman 10" w:hAnsi="LM Roman 10"/>
          <w:i/>
          <w:sz w:val="21"/>
        </w:rPr>
      </w:pPr>
      <w:r>
        <w:rPr>
          <w:rFonts w:ascii="LM Roman 10" w:hAnsi="LM Roman 10"/>
          <w:i/>
          <w:sz w:val="21"/>
        </w:rPr>
        <w:t>If</w:t>
      </w:r>
      <w:r>
        <w:rPr>
          <w:rFonts w:ascii="LM Roman 10" w:hAnsi="LM Roman 10"/>
          <w:i/>
          <w:spacing w:val="8"/>
          <w:sz w:val="21"/>
        </w:rPr>
        <w:t> </w:t>
      </w:r>
      <w:r>
        <w:rPr>
          <w:rFonts w:ascii="Georgia" w:hAnsi="Georgia"/>
          <w:i/>
          <w:spacing w:val="15"/>
          <w:sz w:val="21"/>
        </w:rPr>
        <w:t>CTF</w:t>
      </w:r>
      <w:r>
        <w:rPr>
          <w:rFonts w:ascii="Georgia" w:hAnsi="Georgia"/>
          <w:i/>
          <w:spacing w:val="42"/>
          <w:sz w:val="21"/>
        </w:rPr>
        <w:t> </w:t>
      </w:r>
      <w:r>
        <w:rPr>
          <w:rFonts w:ascii="LM Roman 10" w:hAnsi="LM Roman 10"/>
          <w:sz w:val="21"/>
        </w:rPr>
        <w:t>=</w:t>
      </w:r>
      <w:r>
        <w:rPr>
          <w:rFonts w:ascii="LM Roman 10" w:hAnsi="LM Roman 10"/>
          <w:spacing w:val="-5"/>
          <w:sz w:val="21"/>
        </w:rPr>
        <w:t> </w:t>
      </w:r>
      <w:r>
        <w:rPr>
          <w:rFonts w:ascii="LM Roman 10" w:hAnsi="LM Roman 10"/>
          <w:sz w:val="21"/>
        </w:rPr>
        <w:t>0</w:t>
      </w:r>
      <w:r>
        <w:rPr>
          <w:rFonts w:ascii="LM Roman 10" w:hAnsi="LM Roman 10"/>
          <w:i/>
          <w:sz w:val="21"/>
        </w:rPr>
        <w:t>,</w:t>
      </w:r>
      <w:r>
        <w:rPr>
          <w:rFonts w:ascii="LM Roman 10" w:hAnsi="LM Roman 10"/>
          <w:i/>
          <w:spacing w:val="10"/>
          <w:sz w:val="21"/>
        </w:rPr>
        <w:t> </w:t>
      </w:r>
      <w:r>
        <w:rPr>
          <w:rFonts w:ascii="LM Roman 10" w:hAnsi="LM Roman 10"/>
          <w:i/>
          <w:sz w:val="21"/>
        </w:rPr>
        <w:t>then</w:t>
      </w:r>
      <w:r>
        <w:rPr>
          <w:rFonts w:ascii="LM Roman 10" w:hAnsi="LM Roman 10"/>
          <w:i/>
          <w:spacing w:val="8"/>
          <w:sz w:val="21"/>
        </w:rPr>
        <w:t> </w:t>
      </w:r>
      <w:r>
        <w:rPr>
          <w:rFonts w:ascii="Georgia" w:hAnsi="Georgia"/>
          <w:i/>
          <w:spacing w:val="14"/>
          <w:sz w:val="21"/>
        </w:rPr>
        <w:t>EFCT</w:t>
      </w:r>
      <w:r>
        <w:rPr>
          <w:rFonts w:ascii="Georgia" w:hAnsi="Georgia"/>
          <w:i/>
          <w:spacing w:val="46"/>
          <w:sz w:val="21"/>
        </w:rPr>
        <w:t> </w:t>
      </w:r>
      <w:r>
        <w:rPr>
          <w:rFonts w:ascii="LM Roman 10" w:hAnsi="LM Roman 10"/>
          <w:sz w:val="21"/>
        </w:rPr>
        <w:t>=</w:t>
      </w:r>
      <w:r>
        <w:rPr>
          <w:rFonts w:ascii="LM Roman 10" w:hAnsi="LM Roman 10"/>
          <w:spacing w:val="-5"/>
          <w:sz w:val="21"/>
        </w:rPr>
        <w:t> </w:t>
      </w:r>
      <w:r>
        <w:rPr>
          <w:rFonts w:ascii="Georgia" w:hAnsi="Georgia"/>
          <w:i/>
          <w:spacing w:val="8"/>
          <w:sz w:val="21"/>
        </w:rPr>
        <w:t>EF</w:t>
      </w:r>
      <w:r>
        <w:rPr>
          <w:rFonts w:ascii="LM Roman 10" w:hAnsi="LM Roman 10"/>
          <w:i/>
          <w:spacing w:val="8"/>
          <w:sz w:val="21"/>
        </w:rPr>
        <w:t>.</w:t>
      </w:r>
    </w:p>
    <w:p>
      <w:pPr>
        <w:pStyle w:val="ListParagraph"/>
        <w:numPr>
          <w:ilvl w:val="0"/>
          <w:numId w:val="2"/>
        </w:numPr>
        <w:tabs>
          <w:tab w:pos="329" w:val="left" w:leader="none"/>
        </w:tabs>
        <w:spacing w:line="240" w:lineRule="auto" w:before="38" w:after="0"/>
        <w:ind w:left="329" w:right="0" w:hanging="200"/>
        <w:jc w:val="left"/>
        <w:rPr>
          <w:rFonts w:ascii="LM Roman 10" w:hAnsi="LM Roman 10"/>
          <w:i/>
          <w:sz w:val="21"/>
        </w:rPr>
      </w:pPr>
      <w:r>
        <w:rPr>
          <w:rFonts w:ascii="LM Roman 10" w:hAnsi="LM Roman 10"/>
          <w:i/>
          <w:sz w:val="21"/>
        </w:rPr>
        <w:t>If</w:t>
      </w:r>
      <w:r>
        <w:rPr>
          <w:rFonts w:ascii="LM Roman 10" w:hAnsi="LM Roman 10"/>
          <w:i/>
          <w:spacing w:val="8"/>
          <w:sz w:val="21"/>
        </w:rPr>
        <w:t> </w:t>
      </w:r>
      <w:r>
        <w:rPr>
          <w:rFonts w:ascii="Georgia" w:hAnsi="Georgia"/>
          <w:i/>
          <w:spacing w:val="15"/>
          <w:sz w:val="21"/>
        </w:rPr>
        <w:t>CTF</w:t>
      </w:r>
      <w:r>
        <w:rPr>
          <w:rFonts w:ascii="Georgia" w:hAnsi="Georgia"/>
          <w:i/>
          <w:spacing w:val="42"/>
          <w:sz w:val="21"/>
        </w:rPr>
        <w:t> </w:t>
      </w:r>
      <w:r>
        <w:rPr>
          <w:rFonts w:ascii="LM Roman 10" w:hAnsi="LM Roman 10"/>
          <w:sz w:val="21"/>
        </w:rPr>
        <w:t>=</w:t>
      </w:r>
      <w:r>
        <w:rPr>
          <w:rFonts w:ascii="LM Roman 10" w:hAnsi="LM Roman 10"/>
          <w:spacing w:val="-5"/>
          <w:sz w:val="21"/>
        </w:rPr>
        <w:t> </w:t>
      </w:r>
      <w:r>
        <w:rPr>
          <w:rFonts w:ascii="LM Roman 10" w:hAnsi="LM Roman 10"/>
          <w:sz w:val="21"/>
        </w:rPr>
        <w:t>1</w:t>
      </w:r>
      <w:r>
        <w:rPr>
          <w:rFonts w:ascii="LM Roman 10" w:hAnsi="LM Roman 10"/>
          <w:i/>
          <w:sz w:val="21"/>
        </w:rPr>
        <w:t>,</w:t>
      </w:r>
      <w:r>
        <w:rPr>
          <w:rFonts w:ascii="LM Roman 10" w:hAnsi="LM Roman 10"/>
          <w:i/>
          <w:spacing w:val="10"/>
          <w:sz w:val="21"/>
        </w:rPr>
        <w:t> </w:t>
      </w:r>
      <w:r>
        <w:rPr>
          <w:rFonts w:ascii="LM Roman 10" w:hAnsi="LM Roman 10"/>
          <w:i/>
          <w:sz w:val="21"/>
        </w:rPr>
        <w:t>then</w:t>
      </w:r>
      <w:r>
        <w:rPr>
          <w:rFonts w:ascii="LM Roman 10" w:hAnsi="LM Roman 10"/>
          <w:i/>
          <w:spacing w:val="8"/>
          <w:sz w:val="21"/>
        </w:rPr>
        <w:t> </w:t>
      </w:r>
      <w:r>
        <w:rPr>
          <w:rFonts w:ascii="Georgia" w:hAnsi="Georgia"/>
          <w:i/>
          <w:spacing w:val="14"/>
          <w:sz w:val="21"/>
        </w:rPr>
        <w:t>EFCT</w:t>
      </w:r>
      <w:r>
        <w:rPr>
          <w:rFonts w:ascii="Georgia" w:hAnsi="Georgia"/>
          <w:i/>
          <w:spacing w:val="46"/>
          <w:sz w:val="21"/>
        </w:rPr>
        <w:t> </w:t>
      </w:r>
      <w:r>
        <w:rPr>
          <w:rFonts w:ascii="LM Roman 10" w:hAnsi="LM Roman 10"/>
          <w:sz w:val="21"/>
        </w:rPr>
        <w:t>=</w:t>
      </w:r>
      <w:r>
        <w:rPr>
          <w:rFonts w:ascii="LM Roman 10" w:hAnsi="LM Roman 10"/>
          <w:spacing w:val="-5"/>
          <w:sz w:val="21"/>
        </w:rPr>
        <w:t> 1</w:t>
      </w:r>
      <w:r>
        <w:rPr>
          <w:rFonts w:ascii="LM Roman 10" w:hAnsi="LM Roman 10"/>
          <w:i/>
          <w:spacing w:val="-5"/>
          <w:sz w:val="21"/>
        </w:rPr>
        <w:t>.</w:t>
      </w:r>
    </w:p>
    <w:p>
      <w:pPr>
        <w:pStyle w:val="BodyText"/>
        <w:spacing w:line="213" w:lineRule="auto" w:before="143"/>
        <w:ind w:left="113" w:right="232" w:firstLine="319"/>
      </w:pPr>
      <w:r>
        <w:rPr/>
        <w:t>The</w:t>
      </w:r>
      <w:r>
        <w:rPr>
          <w:spacing w:val="-10"/>
        </w:rPr>
        <w:t> </w:t>
      </w:r>
      <w:r>
        <w:rPr/>
        <w:t>same</w:t>
      </w:r>
      <w:r>
        <w:rPr>
          <w:spacing w:val="-7"/>
        </w:rPr>
        <w:t> </w:t>
      </w:r>
      <w:r>
        <w:rPr/>
        <w:t>statement</w:t>
      </w:r>
      <w:r>
        <w:rPr>
          <w:spacing w:val="-5"/>
        </w:rPr>
        <w:t> </w:t>
      </w:r>
      <w:r>
        <w:rPr/>
        <w:t>can</w:t>
      </w:r>
      <w:r>
        <w:rPr>
          <w:spacing w:val="-5"/>
        </w:rPr>
        <w:t> </w:t>
      </w:r>
      <w:r>
        <w:rPr/>
        <w:t>be</w:t>
      </w:r>
      <w:r>
        <w:rPr>
          <w:spacing w:val="-10"/>
        </w:rPr>
        <w:t> </w:t>
      </w:r>
      <w:r>
        <w:rPr/>
        <w:t>trivially</w:t>
      </w:r>
      <w:r>
        <w:rPr>
          <w:spacing w:val="-6"/>
        </w:rPr>
        <w:t> </w:t>
      </w:r>
      <w:r>
        <w:rPr/>
        <w:t>rephrased</w:t>
      </w:r>
      <w:r>
        <w:rPr>
          <w:spacing w:val="-7"/>
        </w:rPr>
        <w:t> </w:t>
      </w:r>
      <w:r>
        <w:rPr/>
        <w:t>swapping</w:t>
      </w:r>
      <w:r>
        <w:rPr>
          <w:spacing w:val="-10"/>
        </w:rPr>
        <w:t> </w:t>
      </w:r>
      <w:r>
        <w:rPr/>
        <w:t>CFT</w:t>
      </w:r>
      <w:r>
        <w:rPr>
          <w:spacing w:val="-8"/>
        </w:rPr>
        <w:t> </w:t>
      </w:r>
      <w:r>
        <w:rPr/>
        <w:t>and</w:t>
      </w:r>
      <w:r>
        <w:rPr>
          <w:spacing w:val="-7"/>
        </w:rPr>
        <w:t> </w:t>
      </w:r>
      <w:r>
        <w:rPr/>
        <w:t>EF,</w:t>
      </w:r>
      <w:r>
        <w:rPr>
          <w:spacing w:val="-7"/>
        </w:rPr>
        <w:t> </w:t>
      </w:r>
      <w:r>
        <w:rPr/>
        <w:t>as</w:t>
      </w:r>
      <w:r>
        <w:rPr>
          <w:spacing w:val="-8"/>
        </w:rPr>
        <w:t> </w:t>
      </w:r>
      <w:r>
        <w:rPr/>
        <w:t>in</w:t>
      </w:r>
      <w:r>
        <w:rPr>
          <w:spacing w:val="-5"/>
        </w:rPr>
        <w:t> </w:t>
      </w:r>
      <w:r>
        <w:rPr/>
        <w:t>the following proposition.</w:t>
      </w:r>
      <w:r>
        <w:rPr>
          <w:spacing w:val="40"/>
        </w:rPr>
        <w:t> </w:t>
      </w:r>
      <w:r>
        <w:rPr/>
        <w:t>However, it may exceed intuition that the totality of CTF ends</w:t>
      </w:r>
      <w:r>
        <w:rPr>
          <w:spacing w:val="-6"/>
        </w:rPr>
        <w:t> </w:t>
      </w:r>
      <w:r>
        <w:rPr/>
        <w:t>up</w:t>
      </w:r>
      <w:r>
        <w:rPr>
          <w:spacing w:val="-5"/>
        </w:rPr>
        <w:t> </w:t>
      </w:r>
      <w:r>
        <w:rPr/>
        <w:t>into</w:t>
      </w:r>
      <w:r>
        <w:rPr>
          <w:spacing w:val="-2"/>
        </w:rPr>
        <w:t> </w:t>
      </w:r>
      <w:r>
        <w:rPr/>
        <w:t>EFCT</w:t>
      </w:r>
      <w:r>
        <w:rPr>
          <w:spacing w:val="-3"/>
        </w:rPr>
        <w:t> </w:t>
      </w:r>
      <w:r>
        <w:rPr/>
        <w:t>even if</w:t>
      </w:r>
      <w:r>
        <w:rPr>
          <w:spacing w:val="-3"/>
        </w:rPr>
        <w:t> </w:t>
      </w:r>
      <w:r>
        <w:rPr/>
        <w:t>EF</w:t>
      </w:r>
      <w:r>
        <w:rPr>
          <w:spacing w:val="-4"/>
        </w:rPr>
        <w:t> </w:t>
      </w:r>
      <w:r>
        <w:rPr/>
        <w:t>is</w:t>
      </w:r>
      <w:r>
        <w:rPr>
          <w:spacing w:val="-4"/>
        </w:rPr>
        <w:t> </w:t>
      </w:r>
      <w:r>
        <w:rPr/>
        <w:t>null. It</w:t>
      </w:r>
      <w:r>
        <w:rPr>
          <w:spacing w:val="-4"/>
        </w:rPr>
        <w:t> </w:t>
      </w:r>
      <w:r>
        <w:rPr/>
        <w:t>means</w:t>
      </w:r>
      <w:r>
        <w:rPr>
          <w:spacing w:val="-4"/>
        </w:rPr>
        <w:t> </w:t>
      </w:r>
      <w:r>
        <w:rPr/>
        <w:t>that</w:t>
      </w:r>
      <w:r>
        <w:rPr>
          <w:spacing w:val="-4"/>
        </w:rPr>
        <w:t> </w:t>
      </w:r>
      <w:r>
        <w:rPr/>
        <w:t>even a</w:t>
      </w:r>
      <w:r>
        <w:rPr>
          <w:spacing w:val="-5"/>
        </w:rPr>
        <w:t> </w:t>
      </w:r>
      <w:r>
        <w:rPr/>
        <w:t>normally</w:t>
      </w:r>
      <w:r>
        <w:rPr>
          <w:spacing w:val="-4"/>
        </w:rPr>
        <w:t> </w:t>
      </w:r>
      <w:r>
        <w:rPr/>
        <w:t>uninteresting asset becomes problematic if attacked during</w:t>
      </w:r>
      <w:r>
        <w:rPr>
          <w:spacing w:val="-2"/>
        </w:rPr>
        <w:t> </w:t>
      </w:r>
      <w:r>
        <w:rPr/>
        <w:t>critical time.</w:t>
      </w:r>
      <w:r>
        <w:rPr>
          <w:spacing w:val="30"/>
        </w:rPr>
        <w:t> </w:t>
      </w:r>
      <w:r>
        <w:rPr/>
        <w:t>It</w:t>
      </w:r>
      <w:r>
        <w:rPr>
          <w:spacing w:val="-1"/>
        </w:rPr>
        <w:t> </w:t>
      </w:r>
      <w:r>
        <w:rPr/>
        <w:t>seems more intuitive that the highest EF produces the highest EFCT regardless of the CTF.</w:t>
      </w:r>
    </w:p>
    <w:p>
      <w:pPr>
        <w:pStyle w:val="BodyText"/>
        <w:spacing w:before="155"/>
        <w:ind w:left="113"/>
        <w:jc w:val="left"/>
        <w:rPr>
          <w:rFonts w:ascii="Georgia"/>
        </w:rPr>
      </w:pPr>
      <w:r>
        <w:rPr>
          <w:rFonts w:ascii="Georgia"/>
          <w:w w:val="110"/>
        </w:rPr>
        <w:t>Proposition</w:t>
      </w:r>
      <w:r>
        <w:rPr>
          <w:rFonts w:ascii="Georgia"/>
          <w:spacing w:val="56"/>
          <w:w w:val="110"/>
        </w:rPr>
        <w:t> </w:t>
      </w:r>
      <w:r>
        <w:rPr>
          <w:rFonts w:ascii="Georgia"/>
          <w:spacing w:val="-5"/>
          <w:w w:val="110"/>
        </w:rPr>
        <w:t>3.3</w:t>
      </w:r>
    </w:p>
    <w:p>
      <w:pPr>
        <w:spacing w:after="0"/>
        <w:jc w:val="left"/>
        <w:rPr>
          <w:rFonts w:ascii="Georgia"/>
        </w:rPr>
        <w:sectPr>
          <w:pgSz w:w="9360" w:h="13610"/>
          <w:pgMar w:header="860" w:footer="0" w:top="1060" w:bottom="280" w:left="680" w:right="660"/>
        </w:sectPr>
      </w:pPr>
    </w:p>
    <w:p>
      <w:pPr>
        <w:pStyle w:val="ListParagraph"/>
        <w:numPr>
          <w:ilvl w:val="1"/>
          <w:numId w:val="2"/>
        </w:numPr>
        <w:tabs>
          <w:tab w:pos="442" w:val="left" w:leader="none"/>
        </w:tabs>
        <w:spacing w:line="240" w:lineRule="auto" w:before="107" w:after="0"/>
        <w:ind w:left="442" w:right="0" w:hanging="200"/>
        <w:jc w:val="left"/>
        <w:rPr>
          <w:rFonts w:ascii="LM Roman 10" w:hAnsi="LM Roman 10"/>
          <w:i/>
          <w:sz w:val="21"/>
        </w:rPr>
      </w:pPr>
      <w:r>
        <w:rPr>
          <w:rFonts w:ascii="LM Roman 10" w:hAnsi="LM Roman 10"/>
          <w:i/>
          <w:w w:val="105"/>
          <w:sz w:val="21"/>
        </w:rPr>
        <w:t>If</w:t>
      </w:r>
      <w:r>
        <w:rPr>
          <w:rFonts w:ascii="LM Roman 10" w:hAnsi="LM Roman 10"/>
          <w:i/>
          <w:spacing w:val="-6"/>
          <w:w w:val="105"/>
          <w:sz w:val="21"/>
        </w:rPr>
        <w:t> </w:t>
      </w:r>
      <w:r>
        <w:rPr>
          <w:rFonts w:ascii="Georgia" w:hAnsi="Georgia"/>
          <w:i/>
          <w:w w:val="105"/>
          <w:sz w:val="21"/>
        </w:rPr>
        <w:t>EF</w:t>
      </w:r>
      <w:r>
        <w:rPr>
          <w:rFonts w:ascii="Georgia" w:hAnsi="Georgia"/>
          <w:i/>
          <w:spacing w:val="31"/>
          <w:w w:val="105"/>
          <w:sz w:val="21"/>
        </w:rPr>
        <w:t> </w:t>
      </w:r>
      <w:r>
        <w:rPr>
          <w:rFonts w:ascii="LM Roman 10" w:hAnsi="LM Roman 10"/>
          <w:w w:val="105"/>
          <w:sz w:val="21"/>
        </w:rPr>
        <w:t>=</w:t>
      </w:r>
      <w:r>
        <w:rPr>
          <w:rFonts w:ascii="LM Roman 10" w:hAnsi="LM Roman 10"/>
          <w:spacing w:val="-16"/>
          <w:w w:val="105"/>
          <w:sz w:val="21"/>
        </w:rPr>
        <w:t> </w:t>
      </w:r>
      <w:r>
        <w:rPr>
          <w:rFonts w:ascii="LM Roman 10" w:hAnsi="LM Roman 10"/>
          <w:w w:val="105"/>
          <w:sz w:val="21"/>
        </w:rPr>
        <w:t>0</w:t>
      </w:r>
      <w:r>
        <w:rPr>
          <w:rFonts w:ascii="LM Roman 10" w:hAnsi="LM Roman 10"/>
          <w:i/>
          <w:w w:val="105"/>
          <w:sz w:val="21"/>
        </w:rPr>
        <w:t>,</w:t>
      </w:r>
      <w:r>
        <w:rPr>
          <w:rFonts w:ascii="LM Roman 10" w:hAnsi="LM Roman 10"/>
          <w:i/>
          <w:spacing w:val="-5"/>
          <w:w w:val="105"/>
          <w:sz w:val="21"/>
        </w:rPr>
        <w:t> </w:t>
      </w:r>
      <w:r>
        <w:rPr>
          <w:rFonts w:ascii="LM Roman 10" w:hAnsi="LM Roman 10"/>
          <w:i/>
          <w:w w:val="105"/>
          <w:sz w:val="21"/>
        </w:rPr>
        <w:t>then</w:t>
      </w:r>
      <w:r>
        <w:rPr>
          <w:rFonts w:ascii="LM Roman 10" w:hAnsi="LM Roman 10"/>
          <w:i/>
          <w:spacing w:val="-5"/>
          <w:w w:val="105"/>
          <w:sz w:val="21"/>
        </w:rPr>
        <w:t> </w:t>
      </w:r>
      <w:r>
        <w:rPr>
          <w:rFonts w:ascii="Georgia" w:hAnsi="Georgia"/>
          <w:i/>
          <w:spacing w:val="14"/>
          <w:w w:val="105"/>
          <w:sz w:val="21"/>
        </w:rPr>
        <w:t>EFCT</w:t>
      </w:r>
      <w:r>
        <w:rPr>
          <w:rFonts w:ascii="Georgia" w:hAnsi="Georgia"/>
          <w:i/>
          <w:spacing w:val="32"/>
          <w:w w:val="105"/>
          <w:sz w:val="21"/>
        </w:rPr>
        <w:t> </w:t>
      </w:r>
      <w:r>
        <w:rPr>
          <w:rFonts w:ascii="LM Roman 10" w:hAnsi="LM Roman 10"/>
          <w:w w:val="105"/>
          <w:sz w:val="21"/>
        </w:rPr>
        <w:t>=</w:t>
      </w:r>
      <w:r>
        <w:rPr>
          <w:rFonts w:ascii="LM Roman 10" w:hAnsi="LM Roman 10"/>
          <w:spacing w:val="-16"/>
          <w:w w:val="105"/>
          <w:sz w:val="21"/>
        </w:rPr>
        <w:t> </w:t>
      </w:r>
      <w:r>
        <w:rPr>
          <w:rFonts w:ascii="Georgia" w:hAnsi="Georgia"/>
          <w:i/>
          <w:spacing w:val="14"/>
          <w:w w:val="105"/>
          <w:sz w:val="21"/>
        </w:rPr>
        <w:t>CTF</w:t>
      </w:r>
      <w:r>
        <w:rPr>
          <w:rFonts w:ascii="LM Roman 10" w:hAnsi="LM Roman 10"/>
          <w:i/>
          <w:spacing w:val="14"/>
          <w:w w:val="105"/>
          <w:sz w:val="21"/>
        </w:rPr>
        <w:t>.</w:t>
      </w:r>
    </w:p>
    <w:p>
      <w:pPr>
        <w:pStyle w:val="ListParagraph"/>
        <w:numPr>
          <w:ilvl w:val="1"/>
          <w:numId w:val="2"/>
        </w:numPr>
        <w:tabs>
          <w:tab w:pos="442" w:val="left" w:leader="none"/>
        </w:tabs>
        <w:spacing w:line="240" w:lineRule="auto" w:before="38" w:after="0"/>
        <w:ind w:left="442" w:right="0" w:hanging="200"/>
        <w:jc w:val="left"/>
        <w:rPr>
          <w:rFonts w:ascii="LM Roman 10" w:hAnsi="LM Roman 10"/>
          <w:i/>
          <w:sz w:val="21"/>
        </w:rPr>
      </w:pPr>
      <w:r>
        <w:rPr>
          <w:rFonts w:ascii="LM Roman 10" w:hAnsi="LM Roman 10"/>
          <w:i/>
          <w:w w:val="105"/>
          <w:sz w:val="21"/>
        </w:rPr>
        <w:t>If</w:t>
      </w:r>
      <w:r>
        <w:rPr>
          <w:rFonts w:ascii="LM Roman 10" w:hAnsi="LM Roman 10"/>
          <w:i/>
          <w:spacing w:val="-6"/>
          <w:w w:val="105"/>
          <w:sz w:val="21"/>
        </w:rPr>
        <w:t> </w:t>
      </w:r>
      <w:r>
        <w:rPr>
          <w:rFonts w:ascii="Georgia" w:hAnsi="Georgia"/>
          <w:i/>
          <w:w w:val="105"/>
          <w:sz w:val="21"/>
        </w:rPr>
        <w:t>EF</w:t>
      </w:r>
      <w:r>
        <w:rPr>
          <w:rFonts w:ascii="Georgia" w:hAnsi="Georgia"/>
          <w:i/>
          <w:spacing w:val="31"/>
          <w:w w:val="105"/>
          <w:sz w:val="21"/>
        </w:rPr>
        <w:t> </w:t>
      </w:r>
      <w:r>
        <w:rPr>
          <w:rFonts w:ascii="LM Roman 10" w:hAnsi="LM Roman 10"/>
          <w:w w:val="105"/>
          <w:sz w:val="21"/>
        </w:rPr>
        <w:t>=</w:t>
      </w:r>
      <w:r>
        <w:rPr>
          <w:rFonts w:ascii="LM Roman 10" w:hAnsi="LM Roman 10"/>
          <w:spacing w:val="-16"/>
          <w:w w:val="105"/>
          <w:sz w:val="21"/>
        </w:rPr>
        <w:t> </w:t>
      </w:r>
      <w:r>
        <w:rPr>
          <w:rFonts w:ascii="LM Roman 10" w:hAnsi="LM Roman 10"/>
          <w:w w:val="105"/>
          <w:sz w:val="21"/>
        </w:rPr>
        <w:t>1</w:t>
      </w:r>
      <w:r>
        <w:rPr>
          <w:rFonts w:ascii="LM Roman 10" w:hAnsi="LM Roman 10"/>
          <w:i/>
          <w:w w:val="105"/>
          <w:sz w:val="21"/>
        </w:rPr>
        <w:t>,</w:t>
      </w:r>
      <w:r>
        <w:rPr>
          <w:rFonts w:ascii="LM Roman 10" w:hAnsi="LM Roman 10"/>
          <w:i/>
          <w:spacing w:val="-5"/>
          <w:w w:val="105"/>
          <w:sz w:val="21"/>
        </w:rPr>
        <w:t> </w:t>
      </w:r>
      <w:r>
        <w:rPr>
          <w:rFonts w:ascii="LM Roman 10" w:hAnsi="LM Roman 10"/>
          <w:i/>
          <w:w w:val="105"/>
          <w:sz w:val="21"/>
        </w:rPr>
        <w:t>then</w:t>
      </w:r>
      <w:r>
        <w:rPr>
          <w:rFonts w:ascii="LM Roman 10" w:hAnsi="LM Roman 10"/>
          <w:i/>
          <w:spacing w:val="-5"/>
          <w:w w:val="105"/>
          <w:sz w:val="21"/>
        </w:rPr>
        <w:t> </w:t>
      </w:r>
      <w:r>
        <w:rPr>
          <w:rFonts w:ascii="Georgia" w:hAnsi="Georgia"/>
          <w:i/>
          <w:spacing w:val="14"/>
          <w:w w:val="105"/>
          <w:sz w:val="21"/>
        </w:rPr>
        <w:t>EFCT</w:t>
      </w:r>
      <w:r>
        <w:rPr>
          <w:rFonts w:ascii="Georgia" w:hAnsi="Georgia"/>
          <w:i/>
          <w:spacing w:val="32"/>
          <w:w w:val="105"/>
          <w:sz w:val="21"/>
        </w:rPr>
        <w:t> </w:t>
      </w:r>
      <w:r>
        <w:rPr>
          <w:rFonts w:ascii="LM Roman 10" w:hAnsi="LM Roman 10"/>
          <w:w w:val="105"/>
          <w:sz w:val="21"/>
        </w:rPr>
        <w:t>=</w:t>
      </w:r>
      <w:r>
        <w:rPr>
          <w:rFonts w:ascii="LM Roman 10" w:hAnsi="LM Roman 10"/>
          <w:spacing w:val="-16"/>
          <w:w w:val="105"/>
          <w:sz w:val="21"/>
        </w:rPr>
        <w:t> </w:t>
      </w:r>
      <w:r>
        <w:rPr>
          <w:rFonts w:ascii="LM Roman 10" w:hAnsi="LM Roman 10"/>
          <w:spacing w:val="-7"/>
          <w:w w:val="105"/>
          <w:sz w:val="21"/>
        </w:rPr>
        <w:t>1</w:t>
      </w:r>
      <w:r>
        <w:rPr>
          <w:rFonts w:ascii="LM Roman 10" w:hAnsi="LM Roman 10"/>
          <w:i/>
          <w:spacing w:val="-7"/>
          <w:w w:val="105"/>
          <w:sz w:val="21"/>
        </w:rPr>
        <w:t>.</w:t>
      </w:r>
    </w:p>
    <w:p>
      <w:pPr>
        <w:pStyle w:val="BodyText"/>
        <w:spacing w:line="216" w:lineRule="auto" w:before="169"/>
        <w:ind w:right="119" w:firstLine="319"/>
      </w:pPr>
      <w:r>
        <w:rPr/>
        <w:t>The intermediate cases in which none of EF and CTF reach their limits may turn out to be more relevant.</w:t>
      </w:r>
      <w:r>
        <w:rPr>
          <w:spacing w:val="40"/>
        </w:rPr>
        <w:t> </w:t>
      </w:r>
      <w:r>
        <w:rPr/>
        <w:t>They are exemplified later on in Table </w:t>
      </w:r>
      <w:hyperlink w:history="true" w:anchor="_bookmark8">
        <w:r>
          <w:rPr>
            <w:color w:val="0000FF"/>
          </w:rPr>
          <w:t>2</w:t>
        </w:r>
      </w:hyperlink>
      <w:r>
        <w:rPr/>
        <w:t>.</w:t>
      </w:r>
      <w:r>
        <w:rPr>
          <w:spacing w:val="40"/>
        </w:rPr>
        <w:t> </w:t>
      </w:r>
      <w:r>
        <w:rPr/>
        <w:t>However, prior</w:t>
      </w:r>
      <w:r>
        <w:rPr>
          <w:spacing w:val="-5"/>
        </w:rPr>
        <w:t> </w:t>
      </w:r>
      <w:r>
        <w:rPr/>
        <w:t>to</w:t>
      </w:r>
      <w:r>
        <w:rPr>
          <w:spacing w:val="-2"/>
        </w:rPr>
        <w:t> </w:t>
      </w:r>
      <w:r>
        <w:rPr/>
        <w:t>the</w:t>
      </w:r>
      <w:r>
        <w:rPr>
          <w:spacing w:val="-7"/>
        </w:rPr>
        <w:t> </w:t>
      </w:r>
      <w:r>
        <w:rPr/>
        <w:t>description</w:t>
      </w:r>
      <w:r>
        <w:rPr>
          <w:spacing w:val="-2"/>
        </w:rPr>
        <w:t> </w:t>
      </w:r>
      <w:r>
        <w:rPr/>
        <w:t>of</w:t>
      </w:r>
      <w:r>
        <w:rPr>
          <w:spacing w:val="-3"/>
        </w:rPr>
        <w:t> </w:t>
      </w:r>
      <w:r>
        <w:rPr/>
        <w:t>the</w:t>
      </w:r>
      <w:r>
        <w:rPr>
          <w:spacing w:val="-5"/>
        </w:rPr>
        <w:t> </w:t>
      </w:r>
      <w:r>
        <w:rPr/>
        <w:t>Table,</w:t>
      </w:r>
      <w:r>
        <w:rPr>
          <w:spacing w:val="-2"/>
        </w:rPr>
        <w:t> </w:t>
      </w:r>
      <w:r>
        <w:rPr/>
        <w:t>we</w:t>
      </w:r>
      <w:r>
        <w:rPr>
          <w:spacing w:val="-5"/>
        </w:rPr>
        <w:t> </w:t>
      </w:r>
      <w:r>
        <w:rPr/>
        <w:t>must</w:t>
      </w:r>
      <w:r>
        <w:rPr>
          <w:spacing w:val="-7"/>
        </w:rPr>
        <w:t> </w:t>
      </w:r>
      <w:r>
        <w:rPr/>
        <w:t>observe</w:t>
      </w:r>
      <w:r>
        <w:rPr>
          <w:spacing w:val="-2"/>
        </w:rPr>
        <w:t> </w:t>
      </w:r>
      <w:r>
        <w:rPr/>
        <w:t>that</w:t>
      </w:r>
      <w:r>
        <w:rPr>
          <w:spacing w:val="-4"/>
        </w:rPr>
        <w:t> </w:t>
      </w:r>
      <w:r>
        <w:rPr/>
        <w:t>all</w:t>
      </w:r>
      <w:r>
        <w:rPr>
          <w:spacing w:val="-4"/>
        </w:rPr>
        <w:t> </w:t>
      </w:r>
      <w:r>
        <w:rPr/>
        <w:t>indicators</w:t>
      </w:r>
      <w:r>
        <w:rPr>
          <w:spacing w:val="-1"/>
        </w:rPr>
        <w:t> </w:t>
      </w:r>
      <w:r>
        <w:rPr/>
        <w:t>classically calculated in terms of EF ought to be recalculated in terms of EFCT, producing versions that are sensitive to the Critical Time Factor.</w:t>
      </w:r>
    </w:p>
    <w:p>
      <w:pPr>
        <w:pStyle w:val="BodyText"/>
        <w:spacing w:before="173"/>
        <w:jc w:val="left"/>
        <w:rPr>
          <w:rFonts w:ascii="Georgia"/>
        </w:rPr>
      </w:pPr>
      <w:r>
        <w:rPr>
          <w:rFonts w:ascii="Georgia"/>
          <w:w w:val="120"/>
        </w:rPr>
        <w:t>Definition</w:t>
      </w:r>
      <w:r>
        <w:rPr>
          <w:rFonts w:ascii="Georgia"/>
          <w:spacing w:val="6"/>
          <w:w w:val="120"/>
        </w:rPr>
        <w:t> </w:t>
      </w:r>
      <w:r>
        <w:rPr>
          <w:rFonts w:ascii="Georgia"/>
          <w:w w:val="120"/>
        </w:rPr>
        <w:t>3.4</w:t>
      </w:r>
      <w:r>
        <w:rPr>
          <w:rFonts w:ascii="Georgia"/>
          <w:spacing w:val="27"/>
          <w:w w:val="120"/>
        </w:rPr>
        <w:t> </w:t>
      </w:r>
      <w:r>
        <w:rPr>
          <w:rFonts w:ascii="Georgia"/>
          <w:w w:val="120"/>
        </w:rPr>
        <w:t>(AROCT,</w:t>
      </w:r>
      <w:r>
        <w:rPr>
          <w:rFonts w:ascii="Georgia"/>
          <w:spacing w:val="4"/>
          <w:w w:val="120"/>
        </w:rPr>
        <w:t> </w:t>
      </w:r>
      <w:r>
        <w:rPr>
          <w:rFonts w:ascii="Georgia"/>
          <w:w w:val="120"/>
        </w:rPr>
        <w:t>SLECT,</w:t>
      </w:r>
      <w:r>
        <w:rPr>
          <w:rFonts w:ascii="Georgia"/>
          <w:spacing w:val="4"/>
          <w:w w:val="120"/>
        </w:rPr>
        <w:t> </w:t>
      </w:r>
      <w:r>
        <w:rPr>
          <w:rFonts w:ascii="Georgia"/>
          <w:w w:val="120"/>
        </w:rPr>
        <w:t>ALECT</w:t>
      </w:r>
      <w:r>
        <w:rPr>
          <w:rFonts w:ascii="Georgia"/>
          <w:spacing w:val="5"/>
          <w:w w:val="120"/>
        </w:rPr>
        <w:t> </w:t>
      </w:r>
      <w:r>
        <w:rPr>
          <w:rFonts w:ascii="Georgia"/>
          <w:w w:val="120"/>
        </w:rPr>
        <w:t>and</w:t>
      </w:r>
      <w:r>
        <w:rPr>
          <w:rFonts w:ascii="Georgia"/>
          <w:spacing w:val="6"/>
          <w:w w:val="120"/>
        </w:rPr>
        <w:t> </w:t>
      </w:r>
      <w:r>
        <w:rPr>
          <w:rFonts w:ascii="Georgia"/>
          <w:spacing w:val="-2"/>
          <w:w w:val="120"/>
        </w:rPr>
        <w:t>ROICT)</w:t>
      </w:r>
    </w:p>
    <w:p>
      <w:pPr>
        <w:pStyle w:val="ListParagraph"/>
        <w:numPr>
          <w:ilvl w:val="1"/>
          <w:numId w:val="2"/>
        </w:numPr>
        <w:tabs>
          <w:tab w:pos="436" w:val="left" w:leader="none"/>
          <w:tab w:pos="438" w:val="left" w:leader="none"/>
        </w:tabs>
        <w:spacing w:line="216" w:lineRule="auto" w:before="107" w:after="0"/>
        <w:ind w:left="438" w:right="121" w:hanging="199"/>
        <w:jc w:val="left"/>
        <w:rPr>
          <w:rFonts w:ascii="LM Roman 10" w:hAnsi="LM Roman 10"/>
          <w:sz w:val="21"/>
        </w:rPr>
      </w:pPr>
      <w:r>
        <w:rPr>
          <w:rFonts w:ascii="LM Roman 10" w:hAnsi="LM Roman 10"/>
          <w:sz w:val="21"/>
        </w:rPr>
        <w:t>The </w:t>
      </w:r>
      <w:r>
        <w:rPr>
          <w:rFonts w:ascii="LM Roman 10" w:hAnsi="LM Roman 10"/>
          <w:i/>
          <w:sz w:val="21"/>
        </w:rPr>
        <w:t>Annualized Rate of Occurrence during Critical Time</w:t>
      </w:r>
      <w:r>
        <w:rPr>
          <w:rFonts w:ascii="LM Roman 10" w:hAnsi="LM Roman 10"/>
          <w:sz w:val="21"/>
        </w:rPr>
        <w:t>, </w:t>
      </w:r>
      <w:r>
        <w:rPr>
          <w:rFonts w:ascii="LM Roman 10" w:hAnsi="LM Roman 10"/>
          <w:i/>
          <w:sz w:val="21"/>
        </w:rPr>
        <w:t>AROCT</w:t>
      </w:r>
      <w:r>
        <w:rPr>
          <w:rFonts w:ascii="LM Roman 10" w:hAnsi="LM Roman 10"/>
          <w:i/>
          <w:spacing w:val="37"/>
          <w:sz w:val="21"/>
        </w:rPr>
        <w:t> </w:t>
      </w:r>
      <w:r>
        <w:rPr>
          <w:rFonts w:ascii="LM Roman 10" w:hAnsi="LM Roman 10"/>
          <w:sz w:val="21"/>
        </w:rPr>
        <w:t>in brief, is the rate of occurrence of an attack at a specific CTF per year.</w:t>
      </w:r>
    </w:p>
    <w:p>
      <w:pPr>
        <w:pStyle w:val="ListParagraph"/>
        <w:numPr>
          <w:ilvl w:val="1"/>
          <w:numId w:val="2"/>
        </w:numPr>
        <w:tabs>
          <w:tab w:pos="436" w:val="left" w:leader="none"/>
          <w:tab w:pos="438" w:val="left" w:leader="none"/>
        </w:tabs>
        <w:spacing w:line="213" w:lineRule="auto" w:before="70" w:after="0"/>
        <w:ind w:left="438" w:right="121" w:hanging="199"/>
        <w:jc w:val="left"/>
        <w:rPr>
          <w:rFonts w:ascii="LM Roman 10" w:hAnsi="LM Roman 10"/>
          <w:sz w:val="21"/>
        </w:rPr>
      </w:pPr>
      <w:r>
        <w:rPr>
          <w:rFonts w:ascii="LM Roman 10" w:hAnsi="LM Roman 10"/>
          <w:sz w:val="21"/>
        </w:rPr>
        <w:t>The</w:t>
      </w:r>
      <w:r>
        <w:rPr>
          <w:rFonts w:ascii="LM Roman 10" w:hAnsi="LM Roman 10"/>
          <w:spacing w:val="-3"/>
          <w:sz w:val="21"/>
        </w:rPr>
        <w:t> </w:t>
      </w:r>
      <w:r>
        <w:rPr>
          <w:rFonts w:ascii="LM Roman 10" w:hAnsi="LM Roman 10"/>
          <w:i/>
          <w:sz w:val="21"/>
        </w:rPr>
        <w:t>Single Loss</w:t>
      </w:r>
      <w:r>
        <w:rPr>
          <w:rFonts w:ascii="LM Roman 10" w:hAnsi="LM Roman 10"/>
          <w:i/>
          <w:spacing w:val="-1"/>
          <w:sz w:val="21"/>
        </w:rPr>
        <w:t> </w:t>
      </w:r>
      <w:r>
        <w:rPr>
          <w:rFonts w:ascii="LM Roman 10" w:hAnsi="LM Roman 10"/>
          <w:i/>
          <w:sz w:val="21"/>
        </w:rPr>
        <w:t>Exposure during Critical Time</w:t>
      </w:r>
      <w:r>
        <w:rPr>
          <w:rFonts w:ascii="LM Roman 10" w:hAnsi="LM Roman 10"/>
          <w:sz w:val="21"/>
        </w:rPr>
        <w:t>,</w:t>
      </w:r>
      <w:r>
        <w:rPr>
          <w:rFonts w:ascii="LM Roman 10" w:hAnsi="LM Roman 10"/>
          <w:spacing w:val="-1"/>
          <w:sz w:val="21"/>
        </w:rPr>
        <w:t> </w:t>
      </w:r>
      <w:r>
        <w:rPr>
          <w:rFonts w:ascii="LM Roman 10" w:hAnsi="LM Roman 10"/>
          <w:i/>
          <w:sz w:val="21"/>
        </w:rPr>
        <w:t>SLECT </w:t>
      </w:r>
      <w:r>
        <w:rPr>
          <w:rFonts w:ascii="LM Roman 10" w:hAnsi="LM Roman 10"/>
          <w:sz w:val="21"/>
        </w:rPr>
        <w:t>in</w:t>
      </w:r>
      <w:r>
        <w:rPr>
          <w:rFonts w:ascii="LM Roman 10" w:hAnsi="LM Roman 10"/>
          <w:spacing w:val="-1"/>
          <w:sz w:val="21"/>
        </w:rPr>
        <w:t> </w:t>
      </w:r>
      <w:r>
        <w:rPr>
          <w:rFonts w:ascii="LM Roman 10" w:hAnsi="LM Roman 10"/>
          <w:sz w:val="21"/>
        </w:rPr>
        <w:t>brief,</w:t>
      </w:r>
      <w:r>
        <w:rPr>
          <w:rFonts w:ascii="LM Roman 10" w:hAnsi="LM Roman 10"/>
          <w:spacing w:val="-3"/>
          <w:sz w:val="21"/>
        </w:rPr>
        <w:t> </w:t>
      </w:r>
      <w:r>
        <w:rPr>
          <w:rFonts w:ascii="LM Roman 10" w:hAnsi="LM Roman 10"/>
          <w:sz w:val="21"/>
        </w:rPr>
        <w:t>is the</w:t>
      </w:r>
      <w:r>
        <w:rPr>
          <w:rFonts w:ascii="LM Roman 10" w:hAnsi="LM Roman 10"/>
          <w:spacing w:val="-4"/>
          <w:sz w:val="21"/>
        </w:rPr>
        <w:t> </w:t>
      </w:r>
      <w:r>
        <w:rPr>
          <w:rFonts w:ascii="LM Roman 10" w:hAnsi="LM Roman 10"/>
          <w:sz w:val="21"/>
        </w:rPr>
        <w:t>cost of</w:t>
      </w:r>
      <w:r>
        <w:rPr>
          <w:rFonts w:ascii="LM Roman 10" w:hAnsi="LM Roman 10"/>
          <w:spacing w:val="-2"/>
          <w:sz w:val="21"/>
        </w:rPr>
        <w:t> </w:t>
      </w:r>
      <w:r>
        <w:rPr>
          <w:rFonts w:ascii="LM Roman 10" w:hAnsi="LM Roman 10"/>
          <w:sz w:val="21"/>
        </w:rPr>
        <w:t>a single attack at a specific CTF:</w:t>
      </w:r>
    </w:p>
    <w:p>
      <w:pPr>
        <w:spacing w:line="559" w:lineRule="exact" w:before="0"/>
        <w:ind w:left="709" w:right="0" w:firstLine="0"/>
        <w:jc w:val="center"/>
        <w:rPr>
          <w:rFonts w:ascii="Georgia" w:hAnsi="Georgia"/>
          <w:i/>
          <w:sz w:val="21"/>
        </w:rPr>
      </w:pPr>
      <w:r>
        <w:rPr>
          <w:rFonts w:ascii="Georgia" w:hAnsi="Georgia"/>
          <w:i/>
          <w:w w:val="105"/>
          <w:sz w:val="21"/>
        </w:rPr>
        <w:t>SLECT</w:t>
      </w:r>
      <w:r>
        <w:rPr>
          <w:rFonts w:ascii="Georgia" w:hAnsi="Georgia"/>
          <w:i/>
          <w:spacing w:val="43"/>
          <w:w w:val="105"/>
          <w:sz w:val="21"/>
        </w:rPr>
        <w:t> </w:t>
      </w:r>
      <w:r>
        <w:rPr>
          <w:w w:val="105"/>
          <w:sz w:val="21"/>
        </w:rPr>
        <w:t>=</w:t>
      </w:r>
      <w:r>
        <w:rPr>
          <w:spacing w:val="-8"/>
          <w:w w:val="105"/>
          <w:sz w:val="21"/>
        </w:rPr>
        <w:t> </w:t>
      </w:r>
      <w:r>
        <w:rPr>
          <w:rFonts w:ascii="Georgia" w:hAnsi="Georgia"/>
          <w:i/>
          <w:w w:val="105"/>
          <w:sz w:val="21"/>
        </w:rPr>
        <w:t>AV</w:t>
      </w:r>
      <w:r>
        <w:rPr>
          <w:rFonts w:ascii="Georgia" w:hAnsi="Georgia"/>
          <w:i/>
          <w:spacing w:val="49"/>
          <w:w w:val="105"/>
          <w:sz w:val="21"/>
        </w:rPr>
        <w:t> </w:t>
      </w:r>
      <w:r>
        <w:rPr>
          <w:rFonts w:ascii="Latin Modern Math" w:hAnsi="Latin Modern Math"/>
          <w:w w:val="105"/>
          <w:sz w:val="21"/>
        </w:rPr>
        <w:t>×</w:t>
      </w:r>
      <w:r>
        <w:rPr>
          <w:rFonts w:ascii="Latin Modern Math" w:hAnsi="Latin Modern Math"/>
          <w:spacing w:val="-21"/>
          <w:w w:val="105"/>
          <w:sz w:val="21"/>
        </w:rPr>
        <w:t> </w:t>
      </w:r>
      <w:r>
        <w:rPr>
          <w:rFonts w:ascii="Georgia" w:hAnsi="Georgia"/>
          <w:i/>
          <w:spacing w:val="10"/>
          <w:w w:val="105"/>
          <w:sz w:val="21"/>
        </w:rPr>
        <w:t>EFCT</w:t>
      </w:r>
    </w:p>
    <w:p>
      <w:pPr>
        <w:pStyle w:val="ListParagraph"/>
        <w:numPr>
          <w:ilvl w:val="1"/>
          <w:numId w:val="2"/>
        </w:numPr>
        <w:tabs>
          <w:tab w:pos="437" w:val="left" w:leader="none"/>
        </w:tabs>
        <w:spacing w:line="137" w:lineRule="exact" w:before="0" w:after="0"/>
        <w:ind w:left="437" w:right="0" w:hanging="197"/>
        <w:jc w:val="left"/>
        <w:rPr>
          <w:rFonts w:ascii="LM Roman 10" w:hAnsi="LM Roman 10"/>
          <w:sz w:val="21"/>
        </w:rPr>
      </w:pPr>
      <w:r>
        <w:rPr>
          <w:rFonts w:ascii="LM Roman 10" w:hAnsi="LM Roman 10"/>
          <w:sz w:val="21"/>
        </w:rPr>
        <w:t>The</w:t>
      </w:r>
      <w:r>
        <w:rPr>
          <w:rFonts w:ascii="LM Roman 10" w:hAnsi="LM Roman 10"/>
          <w:spacing w:val="5"/>
          <w:sz w:val="21"/>
        </w:rPr>
        <w:t> </w:t>
      </w:r>
      <w:r>
        <w:rPr>
          <w:rFonts w:ascii="LM Roman 10" w:hAnsi="LM Roman 10"/>
          <w:i/>
          <w:sz w:val="21"/>
        </w:rPr>
        <w:t>Annualized</w:t>
      </w:r>
      <w:r>
        <w:rPr>
          <w:rFonts w:ascii="LM Roman 10" w:hAnsi="LM Roman 10"/>
          <w:i/>
          <w:spacing w:val="6"/>
          <w:sz w:val="21"/>
        </w:rPr>
        <w:t> </w:t>
      </w:r>
      <w:r>
        <w:rPr>
          <w:rFonts w:ascii="LM Roman 10" w:hAnsi="LM Roman 10"/>
          <w:i/>
          <w:sz w:val="21"/>
        </w:rPr>
        <w:t>Loss</w:t>
      </w:r>
      <w:r>
        <w:rPr>
          <w:rFonts w:ascii="LM Roman 10" w:hAnsi="LM Roman 10"/>
          <w:i/>
          <w:spacing w:val="8"/>
          <w:sz w:val="21"/>
        </w:rPr>
        <w:t> </w:t>
      </w:r>
      <w:r>
        <w:rPr>
          <w:rFonts w:ascii="LM Roman 10" w:hAnsi="LM Roman 10"/>
          <w:i/>
          <w:sz w:val="21"/>
        </w:rPr>
        <w:t>Expectancy</w:t>
      </w:r>
      <w:r>
        <w:rPr>
          <w:rFonts w:ascii="LM Roman 10" w:hAnsi="LM Roman 10"/>
          <w:i/>
          <w:spacing w:val="9"/>
          <w:sz w:val="21"/>
        </w:rPr>
        <w:t> </w:t>
      </w:r>
      <w:r>
        <w:rPr>
          <w:rFonts w:ascii="LM Roman 10" w:hAnsi="LM Roman 10"/>
          <w:i/>
          <w:sz w:val="21"/>
        </w:rPr>
        <w:t>during</w:t>
      </w:r>
      <w:r>
        <w:rPr>
          <w:rFonts w:ascii="LM Roman 10" w:hAnsi="LM Roman 10"/>
          <w:i/>
          <w:spacing w:val="7"/>
          <w:sz w:val="21"/>
        </w:rPr>
        <w:t> </w:t>
      </w:r>
      <w:r>
        <w:rPr>
          <w:rFonts w:ascii="LM Roman 10" w:hAnsi="LM Roman 10"/>
          <w:i/>
          <w:sz w:val="21"/>
        </w:rPr>
        <w:t>Critical</w:t>
      </w:r>
      <w:r>
        <w:rPr>
          <w:rFonts w:ascii="LM Roman 10" w:hAnsi="LM Roman 10"/>
          <w:i/>
          <w:spacing w:val="9"/>
          <w:sz w:val="21"/>
        </w:rPr>
        <w:t> </w:t>
      </w:r>
      <w:r>
        <w:rPr>
          <w:rFonts w:ascii="LM Roman 10" w:hAnsi="LM Roman 10"/>
          <w:i/>
          <w:sz w:val="21"/>
        </w:rPr>
        <w:t>Time</w:t>
      </w:r>
      <w:r>
        <w:rPr>
          <w:rFonts w:ascii="LM Roman 10" w:hAnsi="LM Roman 10"/>
          <w:sz w:val="21"/>
        </w:rPr>
        <w:t>,</w:t>
      </w:r>
      <w:r>
        <w:rPr>
          <w:rFonts w:ascii="LM Roman 10" w:hAnsi="LM Roman 10"/>
          <w:spacing w:val="10"/>
          <w:sz w:val="21"/>
        </w:rPr>
        <w:t> </w:t>
      </w:r>
      <w:r>
        <w:rPr>
          <w:rFonts w:ascii="LM Roman 10" w:hAnsi="LM Roman 10"/>
          <w:i/>
          <w:sz w:val="21"/>
        </w:rPr>
        <w:t>ALECT</w:t>
      </w:r>
      <w:r>
        <w:rPr>
          <w:rFonts w:ascii="LM Roman 10" w:hAnsi="LM Roman 10"/>
          <w:i/>
          <w:spacing w:val="26"/>
          <w:sz w:val="21"/>
        </w:rPr>
        <w:t> </w:t>
      </w:r>
      <w:r>
        <w:rPr>
          <w:rFonts w:ascii="LM Roman 10" w:hAnsi="LM Roman 10"/>
          <w:sz w:val="21"/>
        </w:rPr>
        <w:t>in</w:t>
      </w:r>
      <w:r>
        <w:rPr>
          <w:rFonts w:ascii="LM Roman 10" w:hAnsi="LM Roman 10"/>
          <w:spacing w:val="8"/>
          <w:sz w:val="21"/>
        </w:rPr>
        <w:t> </w:t>
      </w:r>
      <w:r>
        <w:rPr>
          <w:rFonts w:ascii="LM Roman 10" w:hAnsi="LM Roman 10"/>
          <w:sz w:val="21"/>
        </w:rPr>
        <w:t>brief,</w:t>
      </w:r>
      <w:r>
        <w:rPr>
          <w:rFonts w:ascii="LM Roman 10" w:hAnsi="LM Roman 10"/>
          <w:spacing w:val="10"/>
          <w:sz w:val="21"/>
        </w:rPr>
        <w:t> </w:t>
      </w:r>
      <w:r>
        <w:rPr>
          <w:rFonts w:ascii="LM Roman 10" w:hAnsi="LM Roman 10"/>
          <w:sz w:val="21"/>
        </w:rPr>
        <w:t>is</w:t>
      </w:r>
      <w:r>
        <w:rPr>
          <w:rFonts w:ascii="LM Roman 10" w:hAnsi="LM Roman 10"/>
          <w:spacing w:val="9"/>
          <w:sz w:val="21"/>
        </w:rPr>
        <w:t> </w:t>
      </w:r>
      <w:r>
        <w:rPr>
          <w:rFonts w:ascii="LM Roman 10" w:hAnsi="LM Roman 10"/>
          <w:spacing w:val="-5"/>
          <w:sz w:val="21"/>
        </w:rPr>
        <w:t>the</w:t>
      </w:r>
    </w:p>
    <w:p>
      <w:pPr>
        <w:pStyle w:val="BodyText"/>
        <w:spacing w:line="53" w:lineRule="exact"/>
        <w:ind w:left="438"/>
        <w:jc w:val="left"/>
      </w:pPr>
      <w:r>
        <w:rPr/>
        <w:t>cost</w:t>
      </w:r>
      <w:r>
        <w:rPr>
          <w:spacing w:val="1"/>
        </w:rPr>
        <w:t> </w:t>
      </w:r>
      <w:r>
        <w:rPr/>
        <w:t>per</w:t>
      </w:r>
      <w:r>
        <w:rPr>
          <w:spacing w:val="-3"/>
        </w:rPr>
        <w:t> </w:t>
      </w:r>
      <w:r>
        <w:rPr/>
        <w:t>year</w:t>
      </w:r>
      <w:r>
        <w:rPr>
          <w:spacing w:val="1"/>
        </w:rPr>
        <w:t> </w:t>
      </w:r>
      <w:r>
        <w:rPr/>
        <w:t>of</w:t>
      </w:r>
      <w:r>
        <w:rPr>
          <w:spacing w:val="1"/>
        </w:rPr>
        <w:t> </w:t>
      </w:r>
      <w:r>
        <w:rPr/>
        <w:t>an</w:t>
      </w:r>
      <w:r>
        <w:rPr>
          <w:spacing w:val="-1"/>
        </w:rPr>
        <w:t> </w:t>
      </w:r>
      <w:r>
        <w:rPr/>
        <w:t>attack</w:t>
      </w:r>
      <w:r>
        <w:rPr>
          <w:spacing w:val="5"/>
        </w:rPr>
        <w:t> </w:t>
      </w:r>
      <w:r>
        <w:rPr/>
        <w:t>at</w:t>
      </w:r>
      <w:r>
        <w:rPr>
          <w:spacing w:val="-1"/>
        </w:rPr>
        <w:t> </w:t>
      </w:r>
      <w:r>
        <w:rPr/>
        <w:t>a</w:t>
      </w:r>
      <w:r>
        <w:rPr>
          <w:spacing w:val="-1"/>
        </w:rPr>
        <w:t> </w:t>
      </w:r>
      <w:r>
        <w:rPr/>
        <w:t>specific</w:t>
      </w:r>
      <w:r>
        <w:rPr>
          <w:spacing w:val="-3"/>
        </w:rPr>
        <w:t> </w:t>
      </w:r>
      <w:r>
        <w:rPr>
          <w:spacing w:val="-4"/>
        </w:rPr>
        <w:t>CTF:</w:t>
      </w:r>
    </w:p>
    <w:p>
      <w:pPr>
        <w:spacing w:line="779" w:lineRule="exact" w:before="0"/>
        <w:ind w:left="711" w:right="0" w:firstLine="0"/>
        <w:jc w:val="center"/>
        <w:rPr>
          <w:rFonts w:ascii="Georgia" w:hAnsi="Georgia"/>
          <w:i/>
          <w:sz w:val="21"/>
        </w:rPr>
      </w:pPr>
      <w:r>
        <w:rPr>
          <w:rFonts w:ascii="Georgia" w:hAnsi="Georgia"/>
          <w:i/>
          <w:w w:val="105"/>
          <w:sz w:val="21"/>
        </w:rPr>
        <w:t>ALECT</w:t>
      </w:r>
      <w:r>
        <w:rPr>
          <w:rFonts w:ascii="Georgia" w:hAnsi="Georgia"/>
          <w:i/>
          <w:spacing w:val="66"/>
          <w:w w:val="105"/>
          <w:sz w:val="21"/>
        </w:rPr>
        <w:t> </w:t>
      </w:r>
      <w:r>
        <w:rPr>
          <w:w w:val="105"/>
          <w:sz w:val="21"/>
        </w:rPr>
        <w:t>=</w:t>
      </w:r>
      <w:r>
        <w:rPr>
          <w:spacing w:val="8"/>
          <w:w w:val="105"/>
          <w:sz w:val="21"/>
        </w:rPr>
        <w:t> </w:t>
      </w:r>
      <w:r>
        <w:rPr>
          <w:rFonts w:ascii="Georgia" w:hAnsi="Georgia"/>
          <w:i/>
          <w:w w:val="105"/>
          <w:sz w:val="21"/>
        </w:rPr>
        <w:t>SLECT</w:t>
      </w:r>
      <w:r>
        <w:rPr>
          <w:rFonts w:ascii="Georgia" w:hAnsi="Georgia"/>
          <w:i/>
          <w:spacing w:val="49"/>
          <w:w w:val="105"/>
          <w:sz w:val="21"/>
        </w:rPr>
        <w:t> </w:t>
      </w:r>
      <w:r>
        <w:rPr>
          <w:rFonts w:ascii="Latin Modern Math" w:hAnsi="Latin Modern Math"/>
          <w:w w:val="105"/>
          <w:sz w:val="21"/>
        </w:rPr>
        <w:t>×</w:t>
      </w:r>
      <w:r>
        <w:rPr>
          <w:rFonts w:ascii="Latin Modern Math" w:hAnsi="Latin Modern Math"/>
          <w:spacing w:val="-9"/>
          <w:w w:val="105"/>
          <w:sz w:val="21"/>
        </w:rPr>
        <w:t> </w:t>
      </w:r>
      <w:r>
        <w:rPr>
          <w:rFonts w:ascii="Georgia" w:hAnsi="Georgia"/>
          <w:i/>
          <w:spacing w:val="-2"/>
          <w:w w:val="105"/>
          <w:sz w:val="21"/>
        </w:rPr>
        <w:t>AROCT</w:t>
      </w:r>
    </w:p>
    <w:p>
      <w:pPr>
        <w:pStyle w:val="ListParagraph"/>
        <w:numPr>
          <w:ilvl w:val="1"/>
          <w:numId w:val="2"/>
        </w:numPr>
        <w:tabs>
          <w:tab w:pos="437" w:val="left" w:leader="none"/>
        </w:tabs>
        <w:spacing w:line="137" w:lineRule="exact" w:before="0" w:after="0"/>
        <w:ind w:left="437" w:right="0" w:hanging="197"/>
        <w:jc w:val="left"/>
        <w:rPr>
          <w:rFonts w:ascii="LM Roman 10" w:hAnsi="LM Roman 10"/>
          <w:sz w:val="21"/>
        </w:rPr>
      </w:pPr>
      <w:r>
        <w:rPr>
          <w:rFonts w:ascii="LM Roman 10" w:hAnsi="LM Roman 10"/>
          <w:sz w:val="21"/>
        </w:rPr>
        <w:t>The</w:t>
      </w:r>
      <w:r>
        <w:rPr>
          <w:rFonts w:ascii="LM Roman 10" w:hAnsi="LM Roman 10"/>
          <w:spacing w:val="14"/>
          <w:sz w:val="21"/>
        </w:rPr>
        <w:t> </w:t>
      </w:r>
      <w:r>
        <w:rPr>
          <w:rFonts w:ascii="LM Roman 10" w:hAnsi="LM Roman 10"/>
          <w:i/>
          <w:sz w:val="21"/>
        </w:rPr>
        <w:t>Return</w:t>
      </w:r>
      <w:r>
        <w:rPr>
          <w:rFonts w:ascii="LM Roman 10" w:hAnsi="LM Roman 10"/>
          <w:i/>
          <w:spacing w:val="14"/>
          <w:sz w:val="21"/>
        </w:rPr>
        <w:t> </w:t>
      </w:r>
      <w:r>
        <w:rPr>
          <w:rFonts w:ascii="LM Roman 10" w:hAnsi="LM Roman 10"/>
          <w:i/>
          <w:sz w:val="21"/>
        </w:rPr>
        <w:t>On</w:t>
      </w:r>
      <w:r>
        <w:rPr>
          <w:rFonts w:ascii="LM Roman 10" w:hAnsi="LM Roman 10"/>
          <w:i/>
          <w:spacing w:val="12"/>
          <w:sz w:val="21"/>
        </w:rPr>
        <w:t> </w:t>
      </w:r>
      <w:r>
        <w:rPr>
          <w:rFonts w:ascii="LM Roman 10" w:hAnsi="LM Roman 10"/>
          <w:i/>
          <w:sz w:val="21"/>
        </w:rPr>
        <w:t>Investment</w:t>
      </w:r>
      <w:r>
        <w:rPr>
          <w:rFonts w:ascii="LM Roman 10" w:hAnsi="LM Roman 10"/>
          <w:i/>
          <w:spacing w:val="14"/>
          <w:sz w:val="21"/>
        </w:rPr>
        <w:t> </w:t>
      </w:r>
      <w:r>
        <w:rPr>
          <w:rFonts w:ascii="LM Roman 10" w:hAnsi="LM Roman 10"/>
          <w:i/>
          <w:sz w:val="21"/>
        </w:rPr>
        <w:t>against</w:t>
      </w:r>
      <w:r>
        <w:rPr>
          <w:rFonts w:ascii="LM Roman 10" w:hAnsi="LM Roman 10"/>
          <w:i/>
          <w:spacing w:val="15"/>
          <w:sz w:val="21"/>
        </w:rPr>
        <w:t> </w:t>
      </w:r>
      <w:r>
        <w:rPr>
          <w:rFonts w:ascii="LM Roman 10" w:hAnsi="LM Roman 10"/>
          <w:i/>
          <w:sz w:val="21"/>
        </w:rPr>
        <w:t>Critical</w:t>
      </w:r>
      <w:r>
        <w:rPr>
          <w:rFonts w:ascii="LM Roman 10" w:hAnsi="LM Roman 10"/>
          <w:i/>
          <w:spacing w:val="14"/>
          <w:sz w:val="21"/>
        </w:rPr>
        <w:t> </w:t>
      </w:r>
      <w:r>
        <w:rPr>
          <w:rFonts w:ascii="LM Roman 10" w:hAnsi="LM Roman 10"/>
          <w:i/>
          <w:sz w:val="21"/>
        </w:rPr>
        <w:t>Time</w:t>
      </w:r>
      <w:r>
        <w:rPr>
          <w:rFonts w:ascii="LM Roman 10" w:hAnsi="LM Roman 10"/>
          <w:sz w:val="21"/>
        </w:rPr>
        <w:t>,</w:t>
      </w:r>
      <w:r>
        <w:rPr>
          <w:rFonts w:ascii="LM Roman 10" w:hAnsi="LM Roman 10"/>
          <w:spacing w:val="22"/>
          <w:sz w:val="21"/>
        </w:rPr>
        <w:t> </w:t>
      </w:r>
      <w:r>
        <w:rPr>
          <w:rFonts w:ascii="LM Roman 10" w:hAnsi="LM Roman 10"/>
          <w:i/>
          <w:sz w:val="21"/>
        </w:rPr>
        <w:t>ROICT</w:t>
      </w:r>
      <w:r>
        <w:rPr>
          <w:rFonts w:ascii="LM Roman 10" w:hAnsi="LM Roman 10"/>
          <w:i/>
          <w:spacing w:val="34"/>
          <w:sz w:val="21"/>
        </w:rPr>
        <w:t> </w:t>
      </w:r>
      <w:r>
        <w:rPr>
          <w:rFonts w:ascii="LM Roman 10" w:hAnsi="LM Roman 10"/>
          <w:sz w:val="21"/>
        </w:rPr>
        <w:t>in</w:t>
      </w:r>
      <w:r>
        <w:rPr>
          <w:rFonts w:ascii="LM Roman 10" w:hAnsi="LM Roman 10"/>
          <w:spacing w:val="17"/>
          <w:sz w:val="21"/>
        </w:rPr>
        <w:t> </w:t>
      </w:r>
      <w:r>
        <w:rPr>
          <w:rFonts w:ascii="LM Roman 10" w:hAnsi="LM Roman 10"/>
          <w:sz w:val="21"/>
        </w:rPr>
        <w:t>brief,</w:t>
      </w:r>
      <w:r>
        <w:rPr>
          <w:rFonts w:ascii="LM Roman 10" w:hAnsi="LM Roman 10"/>
          <w:spacing w:val="17"/>
          <w:sz w:val="21"/>
        </w:rPr>
        <w:t> </w:t>
      </w:r>
      <w:r>
        <w:rPr>
          <w:rFonts w:ascii="LM Roman 10" w:hAnsi="LM Roman 10"/>
          <w:sz w:val="21"/>
        </w:rPr>
        <w:t>is</w:t>
      </w:r>
      <w:r>
        <w:rPr>
          <w:rFonts w:ascii="LM Roman 10" w:hAnsi="LM Roman 10"/>
          <w:spacing w:val="15"/>
          <w:sz w:val="21"/>
        </w:rPr>
        <w:t> </w:t>
      </w:r>
      <w:r>
        <w:rPr>
          <w:rFonts w:ascii="LM Roman 10" w:hAnsi="LM Roman 10"/>
          <w:sz w:val="21"/>
        </w:rPr>
        <w:t>the</w:t>
      </w:r>
      <w:r>
        <w:rPr>
          <w:rFonts w:ascii="LM Roman 10" w:hAnsi="LM Roman 10"/>
          <w:spacing w:val="14"/>
          <w:sz w:val="21"/>
        </w:rPr>
        <w:t> </w:t>
      </w:r>
      <w:r>
        <w:rPr>
          <w:rFonts w:ascii="LM Roman 10" w:hAnsi="LM Roman 10"/>
          <w:spacing w:val="-4"/>
          <w:sz w:val="21"/>
        </w:rPr>
        <w:t>eco-</w:t>
      </w:r>
    </w:p>
    <w:p>
      <w:pPr>
        <w:pStyle w:val="BodyText"/>
        <w:spacing w:line="213" w:lineRule="auto" w:before="11"/>
        <w:ind w:left="438"/>
        <w:jc w:val="left"/>
      </w:pPr>
      <w:r>
        <w:rPr/>
        <w:t>nomic</w:t>
      </w:r>
      <w:r>
        <w:rPr>
          <w:spacing w:val="-18"/>
        </w:rPr>
        <w:t> </w:t>
      </w:r>
      <w:r>
        <w:rPr/>
        <w:t>return</w:t>
      </w:r>
      <w:r>
        <w:rPr>
          <w:spacing w:val="-18"/>
        </w:rPr>
        <w:t> </w:t>
      </w:r>
      <w:r>
        <w:rPr/>
        <w:t>of</w:t>
      </w:r>
      <w:r>
        <w:rPr>
          <w:spacing w:val="-17"/>
        </w:rPr>
        <w:t> </w:t>
      </w:r>
      <w:r>
        <w:rPr/>
        <w:t>an</w:t>
      </w:r>
      <w:r>
        <w:rPr>
          <w:spacing w:val="-17"/>
        </w:rPr>
        <w:t> </w:t>
      </w:r>
      <w:r>
        <w:rPr/>
        <w:t>enterprise’s</w:t>
      </w:r>
      <w:r>
        <w:rPr>
          <w:spacing w:val="-18"/>
        </w:rPr>
        <w:t> </w:t>
      </w:r>
      <w:r>
        <w:rPr/>
        <w:t>investment</w:t>
      </w:r>
      <w:r>
        <w:rPr>
          <w:spacing w:val="-12"/>
        </w:rPr>
        <w:t> </w:t>
      </w:r>
      <w:r>
        <w:rPr/>
        <w:t>against</w:t>
      </w:r>
      <w:r>
        <w:rPr>
          <w:spacing w:val="-17"/>
        </w:rPr>
        <w:t> </w:t>
      </w:r>
      <w:r>
        <w:rPr/>
        <w:t>an</w:t>
      </w:r>
      <w:r>
        <w:rPr>
          <w:spacing w:val="-17"/>
        </w:rPr>
        <w:t> </w:t>
      </w:r>
      <w:r>
        <w:rPr/>
        <w:t>attack</w:t>
      </w:r>
      <w:r>
        <w:rPr>
          <w:spacing w:val="-11"/>
        </w:rPr>
        <w:t> </w:t>
      </w:r>
      <w:r>
        <w:rPr/>
        <w:t>mounted</w:t>
      </w:r>
      <w:r>
        <w:rPr>
          <w:spacing w:val="-17"/>
        </w:rPr>
        <w:t> </w:t>
      </w:r>
      <w:r>
        <w:rPr/>
        <w:t>at</w:t>
      </w:r>
      <w:r>
        <w:rPr>
          <w:spacing w:val="-17"/>
        </w:rPr>
        <w:t> </w:t>
      </w:r>
      <w:r>
        <w:rPr/>
        <w:t>a</w:t>
      </w:r>
      <w:r>
        <w:rPr>
          <w:spacing w:val="-18"/>
        </w:rPr>
        <w:t> </w:t>
      </w:r>
      <w:r>
        <w:rPr/>
        <w:t>specific </w:t>
      </w:r>
      <w:r>
        <w:rPr>
          <w:spacing w:val="-4"/>
        </w:rPr>
        <w:t>CTF:</w:t>
      </w:r>
    </w:p>
    <w:p>
      <w:pPr>
        <w:spacing w:line="425" w:lineRule="exact" w:before="0"/>
        <w:ind w:left="699" w:right="0" w:firstLine="0"/>
        <w:jc w:val="center"/>
        <w:rPr>
          <w:rFonts w:ascii="Georgia" w:hAnsi="Georgia"/>
          <w:i/>
          <w:sz w:val="21"/>
        </w:rPr>
      </w:pPr>
      <w:r>
        <w:rPr/>
        <mc:AlternateContent>
          <mc:Choice Requires="wps">
            <w:drawing>
              <wp:anchor distT="0" distB="0" distL="0" distR="0" allowOverlap="1" layoutInCell="1" locked="0" behindDoc="1" simplePos="0" relativeHeight="487226880">
                <wp:simplePos x="0" y="0"/>
                <wp:positionH relativeFrom="page">
                  <wp:posOffset>2816466</wp:posOffset>
                </wp:positionH>
                <wp:positionV relativeFrom="paragraph">
                  <wp:posOffset>191168</wp:posOffset>
                </wp:positionV>
                <wp:extent cx="145097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50975" cy="1270"/>
                        </a:xfrm>
                        <a:custGeom>
                          <a:avLst/>
                          <a:gdLst/>
                          <a:ahLst/>
                          <a:cxnLst/>
                          <a:rect l="l" t="t" r="r" b="b"/>
                          <a:pathLst>
                            <a:path w="1450975" h="0">
                              <a:moveTo>
                                <a:pt x="0" y="0"/>
                              </a:moveTo>
                              <a:lnTo>
                                <a:pt x="145054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221.768997pt,15.052637pt" to="335.984997pt,15.052637pt" stroked="true" strokeweight=".466187pt" strokecolor="#000000">
                <v:stroke dashstyle="solid"/>
                <w10:wrap type="none"/>
              </v:line>
            </w:pict>
          </mc:Fallback>
        </mc:AlternateContent>
      </w:r>
      <w:r>
        <w:rPr>
          <w:rFonts w:ascii="Georgia" w:hAnsi="Georgia"/>
          <w:i/>
          <w:w w:val="105"/>
          <w:position w:val="-13"/>
          <w:sz w:val="21"/>
        </w:rPr>
        <w:t>ROICT</w:t>
      </w:r>
      <w:r>
        <w:rPr>
          <w:rFonts w:ascii="Georgia" w:hAnsi="Georgia"/>
          <w:i/>
          <w:spacing w:val="53"/>
          <w:w w:val="105"/>
          <w:position w:val="-13"/>
          <w:sz w:val="21"/>
        </w:rPr>
        <w:t> </w:t>
      </w:r>
      <w:r>
        <w:rPr>
          <w:w w:val="105"/>
          <w:position w:val="-13"/>
          <w:sz w:val="21"/>
        </w:rPr>
        <w:t>=</w:t>
      </w:r>
      <w:r>
        <w:rPr>
          <w:spacing w:val="30"/>
          <w:w w:val="105"/>
          <w:position w:val="-13"/>
          <w:sz w:val="21"/>
        </w:rPr>
        <w:t> </w:t>
      </w:r>
      <w:r>
        <w:rPr>
          <w:w w:val="105"/>
          <w:sz w:val="21"/>
        </w:rPr>
        <w:t>(</w:t>
      </w:r>
      <w:r>
        <w:rPr>
          <w:rFonts w:ascii="Georgia" w:hAnsi="Georgia"/>
          <w:i/>
          <w:w w:val="105"/>
          <w:sz w:val="21"/>
        </w:rPr>
        <w:t>ALECT</w:t>
      </w:r>
      <w:r>
        <w:rPr>
          <w:rFonts w:ascii="Georgia" w:hAnsi="Georgia"/>
          <w:i/>
          <w:spacing w:val="42"/>
          <w:w w:val="105"/>
          <w:sz w:val="21"/>
        </w:rPr>
        <w:t> </w:t>
      </w:r>
      <w:r>
        <w:rPr>
          <w:rFonts w:ascii="Latin Modern Math" w:hAnsi="Latin Modern Math"/>
          <w:w w:val="105"/>
          <w:sz w:val="21"/>
        </w:rPr>
        <w:t>×</w:t>
      </w:r>
      <w:r>
        <w:rPr>
          <w:rFonts w:ascii="Latin Modern Math" w:hAnsi="Latin Modern Math"/>
          <w:spacing w:val="-15"/>
          <w:w w:val="105"/>
          <w:sz w:val="21"/>
        </w:rPr>
        <w:t> </w:t>
      </w:r>
      <w:r>
        <w:rPr>
          <w:rFonts w:ascii="Georgia" w:hAnsi="Georgia"/>
          <w:i/>
          <w:w w:val="105"/>
          <w:sz w:val="21"/>
        </w:rPr>
        <w:t>MR</w:t>
      </w:r>
      <w:r>
        <w:rPr>
          <w:w w:val="105"/>
          <w:sz w:val="21"/>
        </w:rPr>
        <w:t>)</w:t>
      </w:r>
      <w:r>
        <w:rPr>
          <w:spacing w:val="-13"/>
          <w:w w:val="105"/>
          <w:sz w:val="21"/>
        </w:rPr>
        <w:t> </w:t>
      </w:r>
      <w:r>
        <w:rPr>
          <w:rFonts w:ascii="Latin Modern Math" w:hAnsi="Latin Modern Math"/>
          <w:w w:val="105"/>
          <w:sz w:val="21"/>
        </w:rPr>
        <w:t>−</w:t>
      </w:r>
      <w:r>
        <w:rPr>
          <w:rFonts w:ascii="Latin Modern Math" w:hAnsi="Latin Modern Math"/>
          <w:spacing w:val="-16"/>
          <w:w w:val="105"/>
          <w:sz w:val="21"/>
        </w:rPr>
        <w:t> </w:t>
      </w:r>
      <w:r>
        <w:rPr>
          <w:rFonts w:ascii="Georgia" w:hAnsi="Georgia"/>
          <w:i/>
          <w:spacing w:val="4"/>
          <w:w w:val="105"/>
          <w:sz w:val="21"/>
        </w:rPr>
        <w:t>CSI</w:t>
      </w:r>
    </w:p>
    <w:p>
      <w:pPr>
        <w:spacing w:line="120" w:lineRule="exact" w:before="0"/>
        <w:ind w:left="2195" w:right="431" w:firstLine="0"/>
        <w:jc w:val="center"/>
        <w:rPr>
          <w:rFonts w:ascii="Georgia"/>
          <w:i/>
          <w:sz w:val="21"/>
        </w:rPr>
      </w:pPr>
      <w:r>
        <w:rPr>
          <w:rFonts w:ascii="Georgia"/>
          <w:i/>
          <w:spacing w:val="4"/>
          <w:w w:val="110"/>
          <w:sz w:val="21"/>
        </w:rPr>
        <w:t>CSI</w:t>
      </w:r>
    </w:p>
    <w:p>
      <w:pPr>
        <w:pStyle w:val="BodyText"/>
        <w:spacing w:line="216" w:lineRule="auto" w:before="83"/>
        <w:ind w:right="120" w:firstLine="319"/>
      </w:pPr>
      <w:r>
        <w:rPr/>
        <w:t>We can now move on to describing Table </w:t>
      </w:r>
      <w:hyperlink w:history="true" w:anchor="_bookmark8">
        <w:r>
          <w:rPr>
            <w:color w:val="0000FF"/>
          </w:rPr>
          <w:t>2</w:t>
        </w:r>
      </w:hyperlink>
      <w:r>
        <w:rPr/>
        <w:t>.</w:t>
      </w:r>
      <w:r>
        <w:rPr>
          <w:spacing w:val="37"/>
        </w:rPr>
        <w:t> </w:t>
      </w:r>
      <w:r>
        <w:rPr/>
        <w:t>It demonstrates EFCT versus EF and</w:t>
      </w:r>
      <w:r>
        <w:rPr>
          <w:spacing w:val="-1"/>
        </w:rPr>
        <w:t> </w:t>
      </w:r>
      <w:r>
        <w:rPr/>
        <w:t>the</w:t>
      </w:r>
      <w:r>
        <w:rPr>
          <w:spacing w:val="-1"/>
        </w:rPr>
        <w:t> </w:t>
      </w:r>
      <w:r>
        <w:rPr/>
        <w:t>consequences upon</w:t>
      </w:r>
      <w:r>
        <w:rPr>
          <w:spacing w:val="-3"/>
        </w:rPr>
        <w:t> </w:t>
      </w:r>
      <w:r>
        <w:rPr/>
        <w:t>the</w:t>
      </w:r>
      <w:r>
        <w:rPr>
          <w:spacing w:val="-1"/>
        </w:rPr>
        <w:t> </w:t>
      </w:r>
      <w:r>
        <w:rPr/>
        <w:t>related indicators.</w:t>
      </w:r>
      <w:r>
        <w:rPr>
          <w:spacing w:val="26"/>
        </w:rPr>
        <w:t> </w:t>
      </w:r>
      <w:r>
        <w:rPr/>
        <w:t>Our</w:t>
      </w:r>
      <w:r>
        <w:rPr>
          <w:spacing w:val="-1"/>
        </w:rPr>
        <w:t> </w:t>
      </w:r>
      <w:r>
        <w:rPr/>
        <w:t>three</w:t>
      </w:r>
      <w:r>
        <w:rPr>
          <w:spacing w:val="-2"/>
        </w:rPr>
        <w:t> </w:t>
      </w:r>
      <w:r>
        <w:rPr/>
        <w:t>working</w:t>
      </w:r>
      <w:r>
        <w:rPr>
          <w:spacing w:val="-1"/>
        </w:rPr>
        <w:t> </w:t>
      </w:r>
      <w:r>
        <w:rPr/>
        <w:t>examples are considered for the sake of demonstration.</w:t>
      </w:r>
    </w:p>
    <w:p>
      <w:pPr>
        <w:pStyle w:val="BodyText"/>
        <w:spacing w:line="216" w:lineRule="auto" w:before="17"/>
        <w:ind w:right="118" w:firstLine="319"/>
      </w:pPr>
      <w:r>
        <w:rPr/>
        <w:t>Let</w:t>
      </w:r>
      <w:r>
        <w:rPr>
          <w:spacing w:val="-12"/>
        </w:rPr>
        <w:t> </w:t>
      </w:r>
      <w:r>
        <w:rPr/>
        <w:t>us</w:t>
      </w:r>
      <w:r>
        <w:rPr>
          <w:spacing w:val="-11"/>
        </w:rPr>
        <w:t> </w:t>
      </w:r>
      <w:r>
        <w:rPr/>
        <w:t>consider</w:t>
      </w:r>
      <w:r>
        <w:rPr>
          <w:spacing w:val="-10"/>
        </w:rPr>
        <w:t> </w:t>
      </w:r>
      <w:r>
        <w:rPr/>
        <w:t>the</w:t>
      </w:r>
      <w:r>
        <w:rPr>
          <w:spacing w:val="-10"/>
        </w:rPr>
        <w:t> </w:t>
      </w:r>
      <w:r>
        <w:rPr/>
        <w:t>first</w:t>
      </w:r>
      <w:r>
        <w:rPr>
          <w:spacing w:val="-14"/>
        </w:rPr>
        <w:t> </w:t>
      </w:r>
      <w:r>
        <w:rPr/>
        <w:t>asset.</w:t>
      </w:r>
      <w:r>
        <w:rPr>
          <w:spacing w:val="24"/>
        </w:rPr>
        <w:t> </w:t>
      </w:r>
      <w:r>
        <w:rPr/>
        <w:t>Its</w:t>
      </w:r>
      <w:r>
        <w:rPr>
          <w:spacing w:val="-11"/>
        </w:rPr>
        <w:t> </w:t>
      </w:r>
      <w:r>
        <w:rPr/>
        <w:t>classical</w:t>
      </w:r>
      <w:r>
        <w:rPr>
          <w:spacing w:val="-5"/>
        </w:rPr>
        <w:t> </w:t>
      </w:r>
      <w:r>
        <w:rPr/>
        <w:t>EF</w:t>
      </w:r>
      <w:r>
        <w:rPr>
          <w:spacing w:val="-12"/>
        </w:rPr>
        <w:t> </w:t>
      </w:r>
      <w:r>
        <w:rPr/>
        <w:t>is</w:t>
      </w:r>
      <w:r>
        <w:rPr>
          <w:spacing w:val="-11"/>
        </w:rPr>
        <w:t> </w:t>
      </w:r>
      <w:r>
        <w:rPr/>
        <w:t>some</w:t>
      </w:r>
      <w:r>
        <w:rPr>
          <w:spacing w:val="-10"/>
        </w:rPr>
        <w:t> </w:t>
      </w:r>
      <w:r>
        <w:rPr/>
        <w:t>30%</w:t>
      </w:r>
      <w:r>
        <w:rPr>
          <w:spacing w:val="-8"/>
        </w:rPr>
        <w:t> </w:t>
      </w:r>
      <w:r>
        <w:rPr/>
        <w:t>as</w:t>
      </w:r>
      <w:r>
        <w:rPr>
          <w:spacing w:val="-10"/>
        </w:rPr>
        <w:t> </w:t>
      </w:r>
      <w:r>
        <w:rPr/>
        <w:t>the</w:t>
      </w:r>
      <w:r>
        <w:rPr>
          <w:spacing w:val="-10"/>
        </w:rPr>
        <w:t> </w:t>
      </w:r>
      <w:r>
        <w:rPr/>
        <w:t>demo</w:t>
      </w:r>
      <w:r>
        <w:rPr>
          <w:spacing w:val="-12"/>
        </w:rPr>
        <w:t> </w:t>
      </w:r>
      <w:r>
        <w:rPr/>
        <w:t>machine is not particularly important during normal time periods.</w:t>
      </w:r>
      <w:r>
        <w:rPr>
          <w:spacing w:val="40"/>
        </w:rPr>
        <w:t> </w:t>
      </w:r>
      <w:r>
        <w:rPr/>
        <w:t>But its EFCT goes up</w:t>
      </w:r>
      <w:r>
        <w:rPr>
          <w:spacing w:val="40"/>
        </w:rPr>
        <w:t> </w:t>
      </w:r>
      <w:r>
        <w:rPr/>
        <w:t>to</w:t>
      </w:r>
      <w:r>
        <w:rPr>
          <w:spacing w:val="26"/>
        </w:rPr>
        <w:t> </w:t>
      </w:r>
      <w:r>
        <w:rPr/>
        <w:t>96,5%</w:t>
      </w:r>
      <w:r>
        <w:rPr>
          <w:spacing w:val="28"/>
        </w:rPr>
        <w:t> </w:t>
      </w:r>
      <w:r>
        <w:rPr/>
        <w:t>because</w:t>
      </w:r>
      <w:r>
        <w:rPr>
          <w:spacing w:val="24"/>
        </w:rPr>
        <w:t> </w:t>
      </w:r>
      <w:r>
        <w:rPr/>
        <w:t>of</w:t>
      </w:r>
      <w:r>
        <w:rPr>
          <w:spacing w:val="26"/>
        </w:rPr>
        <w:t> </w:t>
      </w:r>
      <w:r>
        <w:rPr/>
        <w:t>the</w:t>
      </w:r>
      <w:r>
        <w:rPr>
          <w:spacing w:val="24"/>
        </w:rPr>
        <w:t> </w:t>
      </w:r>
      <w:r>
        <w:rPr/>
        <w:t>high</w:t>
      </w:r>
      <w:r>
        <w:rPr>
          <w:spacing w:val="24"/>
        </w:rPr>
        <w:t> </w:t>
      </w:r>
      <w:r>
        <w:rPr/>
        <w:t>CTF</w:t>
      </w:r>
      <w:r>
        <w:rPr>
          <w:spacing w:val="24"/>
        </w:rPr>
        <w:t> </w:t>
      </w:r>
      <w:r>
        <w:rPr/>
        <w:t>considered</w:t>
      </w:r>
      <w:r>
        <w:rPr>
          <w:spacing w:val="26"/>
        </w:rPr>
        <w:t> </w:t>
      </w:r>
      <w:r>
        <w:rPr/>
        <w:t>here,</w:t>
      </w:r>
      <w:r>
        <w:rPr>
          <w:spacing w:val="29"/>
        </w:rPr>
        <w:t> </w:t>
      </w:r>
      <w:r>
        <w:rPr/>
        <w:t>as</w:t>
      </w:r>
      <w:r>
        <w:rPr>
          <w:spacing w:val="25"/>
        </w:rPr>
        <w:t> </w:t>
      </w:r>
      <w:r>
        <w:rPr/>
        <w:t>it</w:t>
      </w:r>
      <w:r>
        <w:rPr>
          <w:spacing w:val="24"/>
        </w:rPr>
        <w:t> </w:t>
      </w:r>
      <w:r>
        <w:rPr/>
        <w:t>is</w:t>
      </w:r>
      <w:r>
        <w:rPr>
          <w:spacing w:val="25"/>
        </w:rPr>
        <w:t> </w:t>
      </w:r>
      <w:r>
        <w:rPr/>
        <w:t>for</w:t>
      </w:r>
      <w:r>
        <w:rPr>
          <w:spacing w:val="26"/>
        </w:rPr>
        <w:t> </w:t>
      </w:r>
      <w:r>
        <w:rPr/>
        <w:t>example</w:t>
      </w:r>
      <w:r>
        <w:rPr>
          <w:spacing w:val="26"/>
        </w:rPr>
        <w:t> </w:t>
      </w:r>
      <w:r>
        <w:rPr/>
        <w:t>at</w:t>
      </w:r>
      <w:r>
        <w:rPr>
          <w:spacing w:val="24"/>
        </w:rPr>
        <w:t> </w:t>
      </w:r>
      <w:r>
        <w:rPr/>
        <w:t>time of a public demonstration.</w:t>
      </w:r>
      <w:r>
        <w:rPr>
          <w:spacing w:val="40"/>
        </w:rPr>
        <w:t> </w:t>
      </w:r>
      <w:r>
        <w:rPr/>
        <w:t>In consequence, the SLECT is much higher than the SLE, nearly reaching the AV. It can also be seen that the AROCT is much lower than the ARO because it is assumed that a public demonstration can rely on the maximum</w:t>
      </w:r>
      <w:r>
        <w:rPr>
          <w:spacing w:val="-1"/>
        </w:rPr>
        <w:t> </w:t>
      </w:r>
      <w:r>
        <w:rPr/>
        <w:t>precautions</w:t>
      </w:r>
      <w:r>
        <w:rPr>
          <w:spacing w:val="-1"/>
        </w:rPr>
        <w:t> </w:t>
      </w:r>
      <w:r>
        <w:rPr/>
        <w:t>to make things</w:t>
      </w:r>
      <w:r>
        <w:rPr>
          <w:spacing w:val="-1"/>
        </w:rPr>
        <w:t> </w:t>
      </w:r>
      <w:r>
        <w:rPr/>
        <w:t>work</w:t>
      </w:r>
      <w:r>
        <w:rPr>
          <w:spacing w:val="-1"/>
        </w:rPr>
        <w:t> </w:t>
      </w:r>
      <w:r>
        <w:rPr/>
        <w:t>smoothly. Despite that, the</w:t>
      </w:r>
      <w:r>
        <w:rPr>
          <w:spacing w:val="-3"/>
        </w:rPr>
        <w:t> </w:t>
      </w:r>
      <w:r>
        <w:rPr/>
        <w:t>ALECT</w:t>
      </w:r>
      <w:r>
        <w:rPr>
          <w:spacing w:val="-3"/>
        </w:rPr>
        <w:t> </w:t>
      </w:r>
      <w:r>
        <w:rPr/>
        <w:t>is still approximately 50% higher than the ALE.</w:t>
      </w:r>
    </w:p>
    <w:p>
      <w:pPr>
        <w:pStyle w:val="BodyText"/>
        <w:spacing w:line="216" w:lineRule="auto" w:before="9"/>
        <w:ind w:right="119" w:firstLine="319"/>
      </w:pPr>
      <w:r>
        <w:rPr/>
        <w:t>The</w:t>
      </w:r>
      <w:r>
        <w:rPr>
          <w:spacing w:val="-10"/>
        </w:rPr>
        <w:t> </w:t>
      </w:r>
      <w:r>
        <w:rPr/>
        <w:t>second</w:t>
      </w:r>
      <w:r>
        <w:rPr>
          <w:spacing w:val="-7"/>
        </w:rPr>
        <w:t> </w:t>
      </w:r>
      <w:r>
        <w:rPr/>
        <w:t>asset</w:t>
      </w:r>
      <w:r>
        <w:rPr>
          <w:spacing w:val="-5"/>
        </w:rPr>
        <w:t> </w:t>
      </w:r>
      <w:r>
        <w:rPr/>
        <w:t>is</w:t>
      </w:r>
      <w:r>
        <w:rPr>
          <w:spacing w:val="-8"/>
        </w:rPr>
        <w:t> </w:t>
      </w:r>
      <w:r>
        <w:rPr/>
        <w:t>the</w:t>
      </w:r>
      <w:r>
        <w:rPr>
          <w:spacing w:val="-7"/>
        </w:rPr>
        <w:t> </w:t>
      </w:r>
      <w:r>
        <w:rPr/>
        <w:t>large</w:t>
      </w:r>
      <w:r>
        <w:rPr>
          <w:spacing w:val="-7"/>
        </w:rPr>
        <w:t> </w:t>
      </w:r>
      <w:r>
        <w:rPr/>
        <w:t>simulation</w:t>
      </w:r>
      <w:r>
        <w:rPr>
          <w:spacing w:val="-3"/>
        </w:rPr>
        <w:t> </w:t>
      </w:r>
      <w:r>
        <w:rPr/>
        <w:t>infrastructure</w:t>
      </w:r>
      <w:r>
        <w:rPr>
          <w:spacing w:val="-10"/>
        </w:rPr>
        <w:t> </w:t>
      </w:r>
      <w:r>
        <w:rPr/>
        <w:t>typically</w:t>
      </w:r>
      <w:r>
        <w:rPr>
          <w:spacing w:val="-4"/>
        </w:rPr>
        <w:t> </w:t>
      </w:r>
      <w:r>
        <w:rPr/>
        <w:t>used</w:t>
      </w:r>
      <w:r>
        <w:rPr>
          <w:spacing w:val="-7"/>
        </w:rPr>
        <w:t> </w:t>
      </w:r>
      <w:r>
        <w:rPr/>
        <w:t>to</w:t>
      </w:r>
      <w:r>
        <w:rPr>
          <w:spacing w:val="-8"/>
        </w:rPr>
        <w:t> </w:t>
      </w:r>
      <w:r>
        <w:rPr/>
        <w:t>conduct long</w:t>
      </w:r>
      <w:r>
        <w:rPr>
          <w:spacing w:val="26"/>
        </w:rPr>
        <w:t> </w:t>
      </w:r>
      <w:r>
        <w:rPr/>
        <w:t>experiments.</w:t>
      </w:r>
      <w:r>
        <w:rPr>
          <w:spacing w:val="80"/>
        </w:rPr>
        <w:t> </w:t>
      </w:r>
      <w:r>
        <w:rPr/>
        <w:t>The</w:t>
      </w:r>
      <w:r>
        <w:rPr>
          <w:spacing w:val="21"/>
        </w:rPr>
        <w:t> </w:t>
      </w:r>
      <w:r>
        <w:rPr/>
        <w:t>high</w:t>
      </w:r>
      <w:r>
        <w:rPr>
          <w:spacing w:val="26"/>
        </w:rPr>
        <w:t> </w:t>
      </w:r>
      <w:r>
        <w:rPr/>
        <w:t>CTF</w:t>
      </w:r>
      <w:r>
        <w:rPr>
          <w:spacing w:val="24"/>
        </w:rPr>
        <w:t> </w:t>
      </w:r>
      <w:r>
        <w:rPr/>
        <w:t>refers</w:t>
      </w:r>
      <w:r>
        <w:rPr>
          <w:spacing w:val="23"/>
        </w:rPr>
        <w:t> </w:t>
      </w:r>
      <w:r>
        <w:rPr/>
        <w:t>to</w:t>
      </w:r>
      <w:r>
        <w:rPr>
          <w:spacing w:val="26"/>
        </w:rPr>
        <w:t> </w:t>
      </w:r>
      <w:r>
        <w:rPr/>
        <w:t>a</w:t>
      </w:r>
      <w:r>
        <w:rPr>
          <w:spacing w:val="24"/>
        </w:rPr>
        <w:t> </w:t>
      </w:r>
      <w:r>
        <w:rPr/>
        <w:t>time</w:t>
      </w:r>
      <w:r>
        <w:rPr>
          <w:spacing w:val="26"/>
        </w:rPr>
        <w:t> </w:t>
      </w:r>
      <w:r>
        <w:rPr/>
        <w:t>when</w:t>
      </w:r>
      <w:r>
        <w:rPr>
          <w:spacing w:val="24"/>
        </w:rPr>
        <w:t> </w:t>
      </w:r>
      <w:r>
        <w:rPr/>
        <w:t>a</w:t>
      </w:r>
      <w:r>
        <w:rPr>
          <w:spacing w:val="26"/>
        </w:rPr>
        <w:t> </w:t>
      </w:r>
      <w:r>
        <w:rPr/>
        <w:t>very</w:t>
      </w:r>
      <w:r>
        <w:rPr>
          <w:spacing w:val="25"/>
        </w:rPr>
        <w:t> </w:t>
      </w:r>
      <w:r>
        <w:rPr/>
        <w:t>long</w:t>
      </w:r>
      <w:r>
        <w:rPr>
          <w:spacing w:val="26"/>
        </w:rPr>
        <w:t> </w:t>
      </w:r>
      <w:r>
        <w:rPr/>
        <w:t>experiment is about to terminate.</w:t>
      </w:r>
      <w:r>
        <w:rPr>
          <w:spacing w:val="40"/>
        </w:rPr>
        <w:t> </w:t>
      </w:r>
      <w:r>
        <w:rPr/>
        <w:t>Its influence on the SLECT is net.</w:t>
      </w:r>
      <w:r>
        <w:rPr>
          <w:spacing w:val="40"/>
        </w:rPr>
        <w:t> </w:t>
      </w:r>
      <w:r>
        <w:rPr/>
        <w:t>It is assumed that the infrastructure</w:t>
      </w:r>
      <w:r>
        <w:rPr>
          <w:spacing w:val="-3"/>
        </w:rPr>
        <w:t> </w:t>
      </w:r>
      <w:r>
        <w:rPr/>
        <w:t>is subject</w:t>
      </w:r>
      <w:r>
        <w:rPr>
          <w:spacing w:val="-3"/>
        </w:rPr>
        <w:t> </w:t>
      </w:r>
      <w:r>
        <w:rPr/>
        <w:t>to attacks with</w:t>
      </w:r>
      <w:r>
        <w:rPr>
          <w:spacing w:val="-1"/>
        </w:rPr>
        <w:t> </w:t>
      </w:r>
      <w:r>
        <w:rPr/>
        <w:t>a</w:t>
      </w:r>
      <w:r>
        <w:rPr>
          <w:spacing w:val="-1"/>
        </w:rPr>
        <w:t> </w:t>
      </w:r>
      <w:r>
        <w:rPr/>
        <w:t>rate of</w:t>
      </w:r>
      <w:r>
        <w:rPr>
          <w:spacing w:val="-1"/>
        </w:rPr>
        <w:t> </w:t>
      </w:r>
      <w:r>
        <w:rPr/>
        <w:t>occurrence</w:t>
      </w:r>
      <w:r>
        <w:rPr>
          <w:spacing w:val="-1"/>
        </w:rPr>
        <w:t> </w:t>
      </w:r>
      <w:r>
        <w:rPr/>
        <w:t>that is</w:t>
      </w:r>
      <w:r>
        <w:rPr>
          <w:spacing w:val="-2"/>
        </w:rPr>
        <w:t> </w:t>
      </w:r>
      <w:r>
        <w:rPr/>
        <w:t>independent</w:t>
      </w:r>
      <w:r>
        <w:rPr>
          <w:spacing w:val="-3"/>
        </w:rPr>
        <w:t> </w:t>
      </w:r>
      <w:r>
        <w:rPr/>
        <w:t>of the</w:t>
      </w:r>
      <w:r>
        <w:rPr>
          <w:spacing w:val="-18"/>
        </w:rPr>
        <w:t> </w:t>
      </w:r>
      <w:r>
        <w:rPr/>
        <w:t>CTF.</w:t>
      </w:r>
      <w:r>
        <w:rPr>
          <w:spacing w:val="-17"/>
        </w:rPr>
        <w:t> </w:t>
      </w:r>
      <w:r>
        <w:rPr/>
        <w:t>This</w:t>
      </w:r>
      <w:r>
        <w:rPr>
          <w:spacing w:val="-18"/>
        </w:rPr>
        <w:t> </w:t>
      </w:r>
      <w:r>
        <w:rPr/>
        <w:t>proceeds</w:t>
      </w:r>
      <w:r>
        <w:rPr>
          <w:spacing w:val="-17"/>
        </w:rPr>
        <w:t> </w:t>
      </w:r>
      <w:r>
        <w:rPr/>
        <w:t>from</w:t>
      </w:r>
      <w:r>
        <w:rPr>
          <w:spacing w:val="-18"/>
        </w:rPr>
        <w:t> </w:t>
      </w:r>
      <w:r>
        <w:rPr/>
        <w:t>the</w:t>
      </w:r>
      <w:r>
        <w:rPr>
          <w:spacing w:val="-17"/>
        </w:rPr>
        <w:t> </w:t>
      </w:r>
      <w:r>
        <w:rPr/>
        <w:t>assumption</w:t>
      </w:r>
      <w:r>
        <w:rPr>
          <w:spacing w:val="-18"/>
        </w:rPr>
        <w:t> </w:t>
      </w:r>
      <w:r>
        <w:rPr/>
        <w:t>that</w:t>
      </w:r>
      <w:r>
        <w:rPr>
          <w:spacing w:val="-17"/>
        </w:rPr>
        <w:t> </w:t>
      </w:r>
      <w:r>
        <w:rPr/>
        <w:t>always</w:t>
      </w:r>
      <w:r>
        <w:rPr>
          <w:spacing w:val="-18"/>
        </w:rPr>
        <w:t> </w:t>
      </w:r>
      <w:r>
        <w:rPr/>
        <w:t>the</w:t>
      </w:r>
      <w:r>
        <w:rPr>
          <w:spacing w:val="-17"/>
        </w:rPr>
        <w:t> </w:t>
      </w:r>
      <w:r>
        <w:rPr/>
        <w:t>same</w:t>
      </w:r>
      <w:r>
        <w:rPr>
          <w:spacing w:val="-18"/>
        </w:rPr>
        <w:t> </w:t>
      </w:r>
      <w:r>
        <w:rPr/>
        <w:t>set</w:t>
      </w:r>
      <w:r>
        <w:rPr>
          <w:spacing w:val="-17"/>
        </w:rPr>
        <w:t> </w:t>
      </w:r>
      <w:r>
        <w:rPr/>
        <w:t>of</w:t>
      </w:r>
      <w:r>
        <w:rPr>
          <w:spacing w:val="-18"/>
        </w:rPr>
        <w:t> </w:t>
      </w:r>
      <w:r>
        <w:rPr/>
        <w:t>precautions is</w:t>
      </w:r>
      <w:r>
        <w:rPr>
          <w:spacing w:val="-1"/>
        </w:rPr>
        <w:t> </w:t>
      </w:r>
      <w:r>
        <w:rPr/>
        <w:t>taken through</w:t>
      </w:r>
      <w:r>
        <w:rPr>
          <w:spacing w:val="-2"/>
        </w:rPr>
        <w:t> </w:t>
      </w:r>
      <w:r>
        <w:rPr/>
        <w:t>time.</w:t>
      </w:r>
      <w:r>
        <w:rPr>
          <w:spacing w:val="28"/>
        </w:rPr>
        <w:t> </w:t>
      </w:r>
      <w:r>
        <w:rPr/>
        <w:t>This</w:t>
      </w:r>
      <w:r>
        <w:rPr>
          <w:spacing w:val="-3"/>
        </w:rPr>
        <w:t> </w:t>
      </w:r>
      <w:r>
        <w:rPr/>
        <w:t>assumption has</w:t>
      </w:r>
      <w:r>
        <w:rPr>
          <w:spacing w:val="-3"/>
        </w:rPr>
        <w:t> </w:t>
      </w:r>
      <w:r>
        <w:rPr/>
        <w:t>a major</w:t>
      </w:r>
      <w:r>
        <w:rPr>
          <w:spacing w:val="-2"/>
        </w:rPr>
        <w:t> </w:t>
      </w:r>
      <w:r>
        <w:rPr/>
        <w:t>impact on the</w:t>
      </w:r>
      <w:r>
        <w:rPr>
          <w:spacing w:val="-2"/>
        </w:rPr>
        <w:t> </w:t>
      </w:r>
      <w:r>
        <w:rPr/>
        <w:t>ALECT,</w:t>
      </w:r>
      <w:r>
        <w:rPr>
          <w:spacing w:val="-3"/>
        </w:rPr>
        <w:t> </w:t>
      </w:r>
      <w:r>
        <w:rPr/>
        <w:t>which is some two and half times the ALE.</w:t>
      </w:r>
    </w:p>
    <w:p>
      <w:pPr>
        <w:pStyle w:val="BodyText"/>
        <w:spacing w:line="213" w:lineRule="auto" w:before="14"/>
        <w:ind w:right="121" w:firstLine="319"/>
      </w:pPr>
      <w:r>
        <w:rPr/>
        <w:t>Analogous considerations apply to the last asset despite the smaller amounts. The</w:t>
      </w:r>
      <w:r>
        <w:rPr>
          <w:spacing w:val="-5"/>
        </w:rPr>
        <w:t> </w:t>
      </w:r>
      <w:r>
        <w:rPr/>
        <w:t>analysis can be</w:t>
      </w:r>
      <w:r>
        <w:rPr>
          <w:spacing w:val="-5"/>
        </w:rPr>
        <w:t> </w:t>
      </w:r>
      <w:r>
        <w:rPr/>
        <w:t>easily continued to</w:t>
      </w:r>
      <w:r>
        <w:rPr>
          <w:spacing w:val="-1"/>
        </w:rPr>
        <w:t> </w:t>
      </w:r>
      <w:r>
        <w:rPr/>
        <w:t>study</w:t>
      </w:r>
      <w:r>
        <w:rPr>
          <w:spacing w:val="-6"/>
        </w:rPr>
        <w:t> </w:t>
      </w:r>
      <w:r>
        <w:rPr/>
        <w:t>the</w:t>
      </w:r>
      <w:r>
        <w:rPr>
          <w:spacing w:val="-3"/>
        </w:rPr>
        <w:t> </w:t>
      </w:r>
      <w:r>
        <w:rPr/>
        <w:t>ROICT</w:t>
      </w:r>
      <w:r>
        <w:rPr>
          <w:spacing w:val="-3"/>
        </w:rPr>
        <w:t> </w:t>
      </w:r>
      <w:r>
        <w:rPr/>
        <w:t>with respect</w:t>
      </w:r>
      <w:r>
        <w:rPr>
          <w:spacing w:val="-5"/>
        </w:rPr>
        <w:t> </w:t>
      </w:r>
      <w:r>
        <w:rPr/>
        <w:t>to</w:t>
      </w:r>
      <w:r>
        <w:rPr>
          <w:spacing w:val="-1"/>
        </w:rPr>
        <w:t> </w:t>
      </w:r>
      <w:r>
        <w:rPr/>
        <w:t>the</w:t>
      </w:r>
      <w:r>
        <w:rPr>
          <w:spacing w:val="-3"/>
        </w:rPr>
        <w:t> </w:t>
      </w:r>
      <w:r>
        <w:rPr/>
        <w:t>ROI.</w:t>
      </w:r>
    </w:p>
    <w:p>
      <w:pPr>
        <w:spacing w:after="0" w:line="213" w:lineRule="auto"/>
        <w:sectPr>
          <w:pgSz w:w="9360" w:h="13610"/>
          <w:pgMar w:header="860" w:footer="0" w:top="1060" w:bottom="280" w:left="680" w:right="660"/>
        </w:sectPr>
      </w:pPr>
    </w:p>
    <w:p>
      <w:pPr>
        <w:pStyle w:val="BodyText"/>
        <w:spacing w:before="6"/>
        <w:ind w:left="0"/>
        <w:jc w:val="left"/>
        <w:rPr>
          <w:sz w:val="10"/>
        </w:rPr>
      </w:pPr>
    </w:p>
    <w:tbl>
      <w:tblPr>
        <w:tblW w:w="0" w:type="auto"/>
        <w:jc w:val="left"/>
        <w:tblInd w:w="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6"/>
        <w:gridCol w:w="616"/>
        <w:gridCol w:w="724"/>
        <w:gridCol w:w="877"/>
        <w:gridCol w:w="815"/>
        <w:gridCol w:w="873"/>
      </w:tblGrid>
      <w:tr>
        <w:trPr>
          <w:trHeight w:val="228" w:hRule="atLeast"/>
        </w:trPr>
        <w:tc>
          <w:tcPr>
            <w:tcW w:w="2076" w:type="dxa"/>
            <w:tcBorders>
              <w:bottom w:val="double" w:sz="4" w:space="0" w:color="000000"/>
              <w:right w:val="double" w:sz="4" w:space="0" w:color="000000"/>
            </w:tcBorders>
          </w:tcPr>
          <w:p>
            <w:pPr>
              <w:pStyle w:val="TableParagraph"/>
              <w:spacing w:line="199" w:lineRule="exact"/>
              <w:ind w:left="114"/>
              <w:jc w:val="left"/>
              <w:rPr>
                <w:sz w:val="15"/>
              </w:rPr>
            </w:pPr>
            <w:bookmarkStart w:name="The Exposure Factor under Retaliation" w:id="13"/>
            <w:bookmarkEnd w:id="13"/>
            <w:r>
              <w:rPr/>
            </w:r>
            <w:bookmarkStart w:name="_bookmark7" w:id="14"/>
            <w:bookmarkEnd w:id="14"/>
            <w:r>
              <w:rPr/>
            </w:r>
            <w:bookmarkStart w:name="_bookmark8" w:id="15"/>
            <w:bookmarkEnd w:id="15"/>
            <w:r>
              <w:rPr/>
            </w:r>
            <w:r>
              <w:rPr>
                <w:spacing w:val="-2"/>
                <w:w w:val="105"/>
                <w:sz w:val="15"/>
              </w:rPr>
              <w:t>Asset</w:t>
            </w:r>
          </w:p>
        </w:tc>
        <w:tc>
          <w:tcPr>
            <w:tcW w:w="616" w:type="dxa"/>
            <w:tcBorders>
              <w:left w:val="double" w:sz="4" w:space="0" w:color="000000"/>
              <w:bottom w:val="double" w:sz="4" w:space="0" w:color="000000"/>
              <w:right w:val="double" w:sz="4" w:space="0" w:color="000000"/>
            </w:tcBorders>
          </w:tcPr>
          <w:p>
            <w:pPr>
              <w:pStyle w:val="TableParagraph"/>
              <w:spacing w:line="199" w:lineRule="exact"/>
              <w:ind w:left="49" w:right="43"/>
              <w:rPr>
                <w:sz w:val="15"/>
              </w:rPr>
            </w:pPr>
            <w:r>
              <w:rPr>
                <w:spacing w:val="-5"/>
                <w:w w:val="105"/>
                <w:sz w:val="15"/>
              </w:rPr>
              <w:t>CTF</w:t>
            </w:r>
          </w:p>
        </w:tc>
        <w:tc>
          <w:tcPr>
            <w:tcW w:w="724" w:type="dxa"/>
            <w:tcBorders>
              <w:left w:val="double" w:sz="4" w:space="0" w:color="000000"/>
              <w:bottom w:val="double" w:sz="4" w:space="0" w:color="000000"/>
              <w:right w:val="double" w:sz="4" w:space="0" w:color="000000"/>
            </w:tcBorders>
          </w:tcPr>
          <w:p>
            <w:pPr>
              <w:pStyle w:val="TableParagraph"/>
              <w:spacing w:line="199" w:lineRule="exact"/>
              <w:ind w:left="25" w:right="17"/>
              <w:rPr>
                <w:sz w:val="15"/>
              </w:rPr>
            </w:pPr>
            <w:r>
              <w:rPr>
                <w:spacing w:val="-4"/>
                <w:w w:val="105"/>
                <w:sz w:val="15"/>
              </w:rPr>
              <w:t>EFCT</w:t>
            </w:r>
          </w:p>
        </w:tc>
        <w:tc>
          <w:tcPr>
            <w:tcW w:w="877" w:type="dxa"/>
            <w:tcBorders>
              <w:left w:val="double" w:sz="4" w:space="0" w:color="000000"/>
              <w:bottom w:val="double" w:sz="4" w:space="0" w:color="000000"/>
              <w:right w:val="double" w:sz="4" w:space="0" w:color="000000"/>
            </w:tcBorders>
          </w:tcPr>
          <w:p>
            <w:pPr>
              <w:pStyle w:val="TableParagraph"/>
              <w:spacing w:line="199" w:lineRule="exact"/>
              <w:ind w:right="114"/>
              <w:jc w:val="right"/>
              <w:rPr>
                <w:sz w:val="15"/>
              </w:rPr>
            </w:pPr>
            <w:r>
              <w:rPr>
                <w:spacing w:val="-4"/>
                <w:w w:val="105"/>
                <w:sz w:val="15"/>
              </w:rPr>
              <w:t>AROCT</w:t>
            </w:r>
          </w:p>
        </w:tc>
        <w:tc>
          <w:tcPr>
            <w:tcW w:w="815" w:type="dxa"/>
            <w:tcBorders>
              <w:left w:val="double" w:sz="4" w:space="0" w:color="000000"/>
              <w:bottom w:val="double" w:sz="4" w:space="0" w:color="000000"/>
              <w:right w:val="double" w:sz="4" w:space="0" w:color="000000"/>
            </w:tcBorders>
          </w:tcPr>
          <w:p>
            <w:pPr>
              <w:pStyle w:val="TableParagraph"/>
              <w:spacing w:line="199" w:lineRule="exact"/>
              <w:ind w:left="48" w:right="44"/>
              <w:rPr>
                <w:sz w:val="15"/>
              </w:rPr>
            </w:pPr>
            <w:r>
              <w:rPr>
                <w:spacing w:val="-4"/>
                <w:w w:val="105"/>
                <w:sz w:val="15"/>
              </w:rPr>
              <w:t>SLECT</w:t>
            </w:r>
          </w:p>
        </w:tc>
        <w:tc>
          <w:tcPr>
            <w:tcW w:w="873" w:type="dxa"/>
            <w:tcBorders>
              <w:left w:val="double" w:sz="4" w:space="0" w:color="000000"/>
              <w:bottom w:val="double" w:sz="4" w:space="0" w:color="000000"/>
            </w:tcBorders>
          </w:tcPr>
          <w:p>
            <w:pPr>
              <w:pStyle w:val="TableParagraph"/>
              <w:spacing w:line="199" w:lineRule="exact"/>
              <w:ind w:right="106"/>
              <w:jc w:val="right"/>
              <w:rPr>
                <w:sz w:val="15"/>
              </w:rPr>
            </w:pPr>
            <w:r>
              <w:rPr>
                <w:spacing w:val="-4"/>
                <w:w w:val="105"/>
                <w:sz w:val="15"/>
              </w:rPr>
              <w:t>ALECT</w:t>
            </w:r>
          </w:p>
        </w:tc>
      </w:tr>
      <w:tr>
        <w:trPr>
          <w:trHeight w:val="228" w:hRule="atLeast"/>
        </w:trPr>
        <w:tc>
          <w:tcPr>
            <w:tcW w:w="2076" w:type="dxa"/>
            <w:tcBorders>
              <w:top w:val="double" w:sz="4" w:space="0" w:color="000000"/>
              <w:right w:val="double" w:sz="4" w:space="0" w:color="000000"/>
            </w:tcBorders>
          </w:tcPr>
          <w:p>
            <w:pPr>
              <w:pStyle w:val="TableParagraph"/>
              <w:spacing w:line="207" w:lineRule="exact"/>
              <w:ind w:left="114"/>
              <w:jc w:val="left"/>
              <w:rPr>
                <w:sz w:val="15"/>
              </w:rPr>
            </w:pPr>
            <w:r>
              <w:rPr>
                <w:w w:val="105"/>
                <w:sz w:val="15"/>
              </w:rPr>
              <w:t>Demo</w:t>
            </w:r>
            <w:r>
              <w:rPr>
                <w:spacing w:val="-10"/>
                <w:w w:val="105"/>
                <w:sz w:val="15"/>
              </w:rPr>
              <w:t> </w:t>
            </w:r>
            <w:r>
              <w:rPr>
                <w:spacing w:val="-2"/>
                <w:w w:val="105"/>
                <w:sz w:val="15"/>
              </w:rPr>
              <w:t>Machine</w:t>
            </w:r>
          </w:p>
        </w:tc>
        <w:tc>
          <w:tcPr>
            <w:tcW w:w="616" w:type="dxa"/>
            <w:tcBorders>
              <w:top w:val="double" w:sz="4" w:space="0" w:color="000000"/>
              <w:left w:val="double" w:sz="4" w:space="0" w:color="000000"/>
              <w:right w:val="double" w:sz="4" w:space="0" w:color="000000"/>
            </w:tcBorders>
          </w:tcPr>
          <w:p>
            <w:pPr>
              <w:pStyle w:val="TableParagraph"/>
              <w:spacing w:line="207" w:lineRule="exact"/>
              <w:ind w:left="49"/>
              <w:rPr>
                <w:sz w:val="15"/>
              </w:rPr>
            </w:pPr>
            <w:r>
              <w:rPr>
                <w:spacing w:val="-5"/>
                <w:w w:val="105"/>
                <w:sz w:val="15"/>
              </w:rPr>
              <w:t>95%</w:t>
            </w:r>
          </w:p>
        </w:tc>
        <w:tc>
          <w:tcPr>
            <w:tcW w:w="724" w:type="dxa"/>
            <w:tcBorders>
              <w:top w:val="double" w:sz="4" w:space="0" w:color="000000"/>
              <w:left w:val="double" w:sz="4" w:space="0" w:color="000000"/>
              <w:right w:val="double" w:sz="4" w:space="0" w:color="000000"/>
            </w:tcBorders>
          </w:tcPr>
          <w:p>
            <w:pPr>
              <w:pStyle w:val="TableParagraph"/>
              <w:spacing w:line="207" w:lineRule="exact"/>
              <w:ind w:left="25"/>
              <w:rPr>
                <w:sz w:val="15"/>
              </w:rPr>
            </w:pPr>
            <w:r>
              <w:rPr>
                <w:spacing w:val="-2"/>
                <w:w w:val="105"/>
                <w:sz w:val="15"/>
              </w:rPr>
              <w:t>96,5%</w:t>
            </w:r>
          </w:p>
        </w:tc>
        <w:tc>
          <w:tcPr>
            <w:tcW w:w="877" w:type="dxa"/>
            <w:tcBorders>
              <w:top w:val="double" w:sz="4" w:space="0" w:color="000000"/>
              <w:left w:val="double" w:sz="4" w:space="0" w:color="000000"/>
              <w:right w:val="double" w:sz="4" w:space="0" w:color="000000"/>
            </w:tcBorders>
          </w:tcPr>
          <w:p>
            <w:pPr>
              <w:pStyle w:val="TableParagraph"/>
              <w:spacing w:line="207" w:lineRule="exact"/>
              <w:ind w:right="118"/>
              <w:jc w:val="right"/>
              <w:rPr>
                <w:sz w:val="15"/>
              </w:rPr>
            </w:pPr>
            <w:r>
              <w:rPr>
                <w:spacing w:val="-5"/>
                <w:w w:val="105"/>
                <w:sz w:val="15"/>
              </w:rPr>
              <w:t>25%</w:t>
            </w:r>
          </w:p>
        </w:tc>
        <w:tc>
          <w:tcPr>
            <w:tcW w:w="815" w:type="dxa"/>
            <w:tcBorders>
              <w:top w:val="double" w:sz="4" w:space="0" w:color="000000"/>
              <w:left w:val="double" w:sz="4" w:space="0" w:color="000000"/>
              <w:right w:val="double" w:sz="4" w:space="0" w:color="000000"/>
            </w:tcBorders>
          </w:tcPr>
          <w:p>
            <w:pPr>
              <w:pStyle w:val="TableParagraph"/>
              <w:spacing w:line="207" w:lineRule="exact"/>
              <w:ind w:left="130"/>
              <w:rPr>
                <w:sz w:val="15"/>
              </w:rPr>
            </w:pPr>
            <w:r>
              <w:rPr>
                <w:spacing w:val="-4"/>
                <w:w w:val="105"/>
                <w:sz w:val="15"/>
              </w:rPr>
              <w:t>4825$</w:t>
            </w:r>
          </w:p>
        </w:tc>
        <w:tc>
          <w:tcPr>
            <w:tcW w:w="873" w:type="dxa"/>
            <w:tcBorders>
              <w:top w:val="double" w:sz="4" w:space="0" w:color="000000"/>
              <w:left w:val="double" w:sz="4" w:space="0" w:color="000000"/>
            </w:tcBorders>
          </w:tcPr>
          <w:p>
            <w:pPr>
              <w:pStyle w:val="TableParagraph"/>
              <w:spacing w:line="207" w:lineRule="exact"/>
              <w:ind w:right="112"/>
              <w:jc w:val="right"/>
              <w:rPr>
                <w:sz w:val="15"/>
              </w:rPr>
            </w:pPr>
            <w:r>
              <w:rPr>
                <w:spacing w:val="-2"/>
                <w:w w:val="105"/>
                <w:sz w:val="15"/>
              </w:rPr>
              <w:t>1206,25$</w:t>
            </w:r>
          </w:p>
        </w:tc>
      </w:tr>
      <w:tr>
        <w:trPr>
          <w:trHeight w:val="218" w:hRule="atLeast"/>
        </w:trPr>
        <w:tc>
          <w:tcPr>
            <w:tcW w:w="2076" w:type="dxa"/>
            <w:tcBorders>
              <w:right w:val="double" w:sz="4" w:space="0" w:color="000000"/>
            </w:tcBorders>
          </w:tcPr>
          <w:p>
            <w:pPr>
              <w:pStyle w:val="TableParagraph"/>
              <w:ind w:left="114"/>
              <w:jc w:val="left"/>
              <w:rPr>
                <w:sz w:val="15"/>
              </w:rPr>
            </w:pPr>
            <w:r>
              <w:rPr>
                <w:sz w:val="15"/>
              </w:rPr>
              <w:t>Simulation</w:t>
            </w:r>
            <w:r>
              <w:rPr>
                <w:spacing w:val="14"/>
                <w:sz w:val="15"/>
              </w:rPr>
              <w:t> </w:t>
            </w:r>
            <w:r>
              <w:rPr>
                <w:spacing w:val="-2"/>
                <w:sz w:val="15"/>
              </w:rPr>
              <w:t>Infrastructure</w:t>
            </w:r>
          </w:p>
        </w:tc>
        <w:tc>
          <w:tcPr>
            <w:tcW w:w="616" w:type="dxa"/>
            <w:tcBorders>
              <w:left w:val="double" w:sz="4" w:space="0" w:color="000000"/>
              <w:right w:val="double" w:sz="4" w:space="0" w:color="000000"/>
            </w:tcBorders>
          </w:tcPr>
          <w:p>
            <w:pPr>
              <w:pStyle w:val="TableParagraph"/>
              <w:ind w:left="49"/>
              <w:rPr>
                <w:sz w:val="15"/>
              </w:rPr>
            </w:pPr>
            <w:r>
              <w:rPr>
                <w:spacing w:val="-5"/>
                <w:w w:val="105"/>
                <w:sz w:val="15"/>
              </w:rPr>
              <w:t>98%</w:t>
            </w:r>
          </w:p>
        </w:tc>
        <w:tc>
          <w:tcPr>
            <w:tcW w:w="724" w:type="dxa"/>
            <w:tcBorders>
              <w:left w:val="double" w:sz="4" w:space="0" w:color="000000"/>
              <w:right w:val="double" w:sz="4" w:space="0" w:color="000000"/>
            </w:tcBorders>
          </w:tcPr>
          <w:p>
            <w:pPr>
              <w:pStyle w:val="TableParagraph"/>
              <w:ind w:left="25"/>
              <w:rPr>
                <w:sz w:val="15"/>
              </w:rPr>
            </w:pPr>
            <w:r>
              <w:rPr>
                <w:spacing w:val="-2"/>
                <w:w w:val="105"/>
                <w:sz w:val="15"/>
              </w:rPr>
              <w:t>98,8%</w:t>
            </w:r>
          </w:p>
        </w:tc>
        <w:tc>
          <w:tcPr>
            <w:tcW w:w="877" w:type="dxa"/>
            <w:tcBorders>
              <w:left w:val="double" w:sz="4" w:space="0" w:color="000000"/>
              <w:right w:val="double" w:sz="4" w:space="0" w:color="000000"/>
            </w:tcBorders>
          </w:tcPr>
          <w:p>
            <w:pPr>
              <w:pStyle w:val="TableParagraph"/>
              <w:ind w:right="118"/>
              <w:jc w:val="right"/>
              <w:rPr>
                <w:sz w:val="15"/>
              </w:rPr>
            </w:pPr>
            <w:r>
              <w:rPr>
                <w:spacing w:val="-5"/>
                <w:w w:val="105"/>
                <w:sz w:val="15"/>
              </w:rPr>
              <w:t>60%</w:t>
            </w:r>
          </w:p>
        </w:tc>
        <w:tc>
          <w:tcPr>
            <w:tcW w:w="815" w:type="dxa"/>
            <w:tcBorders>
              <w:left w:val="double" w:sz="4" w:space="0" w:color="000000"/>
              <w:right w:val="double" w:sz="4" w:space="0" w:color="000000"/>
            </w:tcBorders>
          </w:tcPr>
          <w:p>
            <w:pPr>
              <w:pStyle w:val="TableParagraph"/>
              <w:ind w:left="48"/>
              <w:rPr>
                <w:sz w:val="15"/>
              </w:rPr>
            </w:pPr>
            <w:r>
              <w:rPr>
                <w:spacing w:val="-2"/>
                <w:w w:val="105"/>
                <w:sz w:val="15"/>
              </w:rPr>
              <w:t>29640$</w:t>
            </w:r>
          </w:p>
        </w:tc>
        <w:tc>
          <w:tcPr>
            <w:tcW w:w="873" w:type="dxa"/>
            <w:tcBorders>
              <w:left w:val="double" w:sz="4" w:space="0" w:color="000000"/>
            </w:tcBorders>
          </w:tcPr>
          <w:p>
            <w:pPr>
              <w:pStyle w:val="TableParagraph"/>
              <w:ind w:right="111"/>
              <w:jc w:val="right"/>
              <w:rPr>
                <w:sz w:val="15"/>
              </w:rPr>
            </w:pPr>
            <w:r>
              <w:rPr>
                <w:spacing w:val="-2"/>
                <w:w w:val="105"/>
                <w:sz w:val="15"/>
              </w:rPr>
              <w:t>17784$</w:t>
            </w:r>
          </w:p>
        </w:tc>
      </w:tr>
      <w:tr>
        <w:trPr>
          <w:trHeight w:val="218" w:hRule="atLeast"/>
        </w:trPr>
        <w:tc>
          <w:tcPr>
            <w:tcW w:w="2076" w:type="dxa"/>
            <w:tcBorders>
              <w:right w:val="double" w:sz="4" w:space="0" w:color="000000"/>
            </w:tcBorders>
          </w:tcPr>
          <w:p>
            <w:pPr>
              <w:pStyle w:val="TableParagraph"/>
              <w:ind w:left="114"/>
              <w:jc w:val="left"/>
              <w:rPr>
                <w:sz w:val="15"/>
              </w:rPr>
            </w:pPr>
            <w:r>
              <w:rPr>
                <w:sz w:val="15"/>
              </w:rPr>
              <w:t>Researcher’s</w:t>
            </w:r>
            <w:r>
              <w:rPr>
                <w:spacing w:val="19"/>
                <w:sz w:val="15"/>
              </w:rPr>
              <w:t> </w:t>
            </w:r>
            <w:r>
              <w:rPr>
                <w:spacing w:val="-2"/>
                <w:sz w:val="15"/>
              </w:rPr>
              <w:t>Machine</w:t>
            </w:r>
          </w:p>
        </w:tc>
        <w:tc>
          <w:tcPr>
            <w:tcW w:w="616" w:type="dxa"/>
            <w:tcBorders>
              <w:left w:val="double" w:sz="4" w:space="0" w:color="000000"/>
              <w:right w:val="double" w:sz="4" w:space="0" w:color="000000"/>
            </w:tcBorders>
          </w:tcPr>
          <w:p>
            <w:pPr>
              <w:pStyle w:val="TableParagraph"/>
              <w:ind w:left="49"/>
              <w:rPr>
                <w:sz w:val="15"/>
              </w:rPr>
            </w:pPr>
            <w:r>
              <w:rPr>
                <w:spacing w:val="-5"/>
                <w:w w:val="105"/>
                <w:sz w:val="15"/>
              </w:rPr>
              <w:t>90%</w:t>
            </w:r>
          </w:p>
        </w:tc>
        <w:tc>
          <w:tcPr>
            <w:tcW w:w="724" w:type="dxa"/>
            <w:tcBorders>
              <w:left w:val="double" w:sz="4" w:space="0" w:color="000000"/>
              <w:right w:val="double" w:sz="4" w:space="0" w:color="000000"/>
            </w:tcBorders>
          </w:tcPr>
          <w:p>
            <w:pPr>
              <w:pStyle w:val="TableParagraph"/>
              <w:ind w:left="25"/>
              <w:rPr>
                <w:sz w:val="15"/>
              </w:rPr>
            </w:pPr>
            <w:r>
              <w:rPr>
                <w:spacing w:val="-2"/>
                <w:w w:val="105"/>
                <w:sz w:val="15"/>
              </w:rPr>
              <w:t>91,5%</w:t>
            </w:r>
          </w:p>
        </w:tc>
        <w:tc>
          <w:tcPr>
            <w:tcW w:w="877" w:type="dxa"/>
            <w:tcBorders>
              <w:left w:val="double" w:sz="4" w:space="0" w:color="000000"/>
              <w:right w:val="double" w:sz="4" w:space="0" w:color="000000"/>
            </w:tcBorders>
          </w:tcPr>
          <w:p>
            <w:pPr>
              <w:pStyle w:val="TableParagraph"/>
              <w:ind w:right="118"/>
              <w:jc w:val="right"/>
              <w:rPr>
                <w:sz w:val="15"/>
              </w:rPr>
            </w:pPr>
            <w:r>
              <w:rPr>
                <w:spacing w:val="-5"/>
                <w:w w:val="105"/>
                <w:sz w:val="15"/>
              </w:rPr>
              <w:t>20%</w:t>
            </w:r>
          </w:p>
        </w:tc>
        <w:tc>
          <w:tcPr>
            <w:tcW w:w="815" w:type="dxa"/>
            <w:tcBorders>
              <w:left w:val="double" w:sz="4" w:space="0" w:color="000000"/>
              <w:right w:val="double" w:sz="4" w:space="0" w:color="000000"/>
            </w:tcBorders>
          </w:tcPr>
          <w:p>
            <w:pPr>
              <w:pStyle w:val="TableParagraph"/>
              <w:ind w:left="130"/>
              <w:rPr>
                <w:sz w:val="15"/>
              </w:rPr>
            </w:pPr>
            <w:r>
              <w:rPr>
                <w:spacing w:val="-4"/>
                <w:w w:val="105"/>
                <w:sz w:val="15"/>
              </w:rPr>
              <w:t>2745$</w:t>
            </w:r>
          </w:p>
        </w:tc>
        <w:tc>
          <w:tcPr>
            <w:tcW w:w="873" w:type="dxa"/>
            <w:tcBorders>
              <w:left w:val="double" w:sz="4" w:space="0" w:color="000000"/>
            </w:tcBorders>
          </w:tcPr>
          <w:p>
            <w:pPr>
              <w:pStyle w:val="TableParagraph"/>
              <w:ind w:right="108"/>
              <w:jc w:val="right"/>
              <w:rPr>
                <w:sz w:val="15"/>
              </w:rPr>
            </w:pPr>
            <w:r>
              <w:rPr>
                <w:w w:val="105"/>
                <w:sz w:val="15"/>
              </w:rPr>
              <w:t>549</w:t>
            </w:r>
            <w:r>
              <w:rPr>
                <w:spacing w:val="-8"/>
                <w:w w:val="105"/>
                <w:sz w:val="15"/>
              </w:rPr>
              <w:t> </w:t>
            </w:r>
            <w:r>
              <w:rPr>
                <w:spacing w:val="-10"/>
                <w:w w:val="105"/>
                <w:sz w:val="15"/>
              </w:rPr>
              <w:t>$</w:t>
            </w:r>
          </w:p>
        </w:tc>
      </w:tr>
    </w:tbl>
    <w:p>
      <w:pPr>
        <w:spacing w:line="180" w:lineRule="exact" w:before="120"/>
        <w:ind w:left="0" w:right="12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0" w:right="125" w:firstLine="0"/>
        <w:jc w:val="center"/>
        <w:rPr>
          <w:rFonts w:ascii="LM Roman 8"/>
          <w:sz w:val="15"/>
        </w:rPr>
      </w:pPr>
      <w:r>
        <w:rPr>
          <w:rFonts w:ascii="LM Roman 8"/>
          <w:spacing w:val="-2"/>
          <w:w w:val="105"/>
          <w:sz w:val="15"/>
        </w:rPr>
        <w:t>Demonstrating</w:t>
      </w:r>
      <w:r>
        <w:rPr>
          <w:rFonts w:ascii="LM Roman 8"/>
          <w:spacing w:val="-1"/>
          <w:w w:val="105"/>
          <w:sz w:val="15"/>
        </w:rPr>
        <w:t> </w:t>
      </w:r>
      <w:r>
        <w:rPr>
          <w:rFonts w:ascii="LM Roman 8"/>
          <w:spacing w:val="-2"/>
          <w:w w:val="105"/>
          <w:sz w:val="15"/>
        </w:rPr>
        <w:t>EFCT</w:t>
      </w:r>
      <w:r>
        <w:rPr>
          <w:rFonts w:ascii="LM Roman 8"/>
          <w:spacing w:val="-4"/>
          <w:w w:val="105"/>
          <w:sz w:val="15"/>
        </w:rPr>
        <w:t> </w:t>
      </w:r>
      <w:r>
        <w:rPr>
          <w:rFonts w:ascii="LM Roman 8"/>
          <w:spacing w:val="-2"/>
          <w:w w:val="105"/>
          <w:sz w:val="15"/>
        </w:rPr>
        <w:t>and</w:t>
      </w:r>
      <w:r>
        <w:rPr>
          <w:rFonts w:ascii="LM Roman 8"/>
          <w:w w:val="105"/>
          <w:sz w:val="15"/>
        </w:rPr>
        <w:t> </w:t>
      </w:r>
      <w:r>
        <w:rPr>
          <w:rFonts w:ascii="LM Roman 8"/>
          <w:spacing w:val="-2"/>
          <w:w w:val="105"/>
          <w:sz w:val="15"/>
        </w:rPr>
        <w:t>related indicators.</w:t>
      </w:r>
    </w:p>
    <w:p>
      <w:pPr>
        <w:pStyle w:val="BodyText"/>
        <w:spacing w:before="16"/>
        <w:ind w:left="0"/>
        <w:jc w:val="left"/>
        <w:rPr>
          <w:rFonts w:ascii="LM Roman 8"/>
          <w:sz w:val="15"/>
        </w:rPr>
      </w:pPr>
    </w:p>
    <w:p>
      <w:pPr>
        <w:pStyle w:val="ListParagraph"/>
        <w:numPr>
          <w:ilvl w:val="1"/>
          <w:numId w:val="1"/>
        </w:numPr>
        <w:tabs>
          <w:tab w:pos="610" w:val="left" w:leader="none"/>
        </w:tabs>
        <w:spacing w:line="240" w:lineRule="auto" w:before="0" w:after="0"/>
        <w:ind w:left="610" w:right="0" w:hanging="497"/>
        <w:jc w:val="both"/>
        <w:rPr>
          <w:rFonts w:ascii="LM Roman 10"/>
          <w:i/>
          <w:sz w:val="21"/>
        </w:rPr>
      </w:pPr>
      <w:r>
        <w:rPr>
          <w:rFonts w:ascii="LM Roman 10"/>
          <w:i/>
          <w:sz w:val="21"/>
        </w:rPr>
        <w:t>The</w:t>
      </w:r>
      <w:r>
        <w:rPr>
          <w:rFonts w:ascii="LM Roman 10"/>
          <w:i/>
          <w:spacing w:val="-12"/>
          <w:sz w:val="21"/>
        </w:rPr>
        <w:t> </w:t>
      </w:r>
      <w:r>
        <w:rPr>
          <w:rFonts w:ascii="LM Roman 10"/>
          <w:i/>
          <w:sz w:val="21"/>
        </w:rPr>
        <w:t>Exposure</w:t>
      </w:r>
      <w:r>
        <w:rPr>
          <w:rFonts w:ascii="LM Roman 10"/>
          <w:i/>
          <w:spacing w:val="-10"/>
          <w:sz w:val="21"/>
        </w:rPr>
        <w:t> </w:t>
      </w:r>
      <w:r>
        <w:rPr>
          <w:rFonts w:ascii="LM Roman 10"/>
          <w:i/>
          <w:sz w:val="21"/>
        </w:rPr>
        <w:t>Factor</w:t>
      </w:r>
      <w:r>
        <w:rPr>
          <w:rFonts w:ascii="LM Roman 10"/>
          <w:i/>
          <w:spacing w:val="-10"/>
          <w:sz w:val="21"/>
        </w:rPr>
        <w:t> </w:t>
      </w:r>
      <w:r>
        <w:rPr>
          <w:rFonts w:ascii="LM Roman 10"/>
          <w:i/>
          <w:sz w:val="21"/>
        </w:rPr>
        <w:t>under</w:t>
      </w:r>
      <w:r>
        <w:rPr>
          <w:rFonts w:ascii="LM Roman 10"/>
          <w:i/>
          <w:spacing w:val="-12"/>
          <w:sz w:val="21"/>
        </w:rPr>
        <w:t> </w:t>
      </w:r>
      <w:r>
        <w:rPr>
          <w:rFonts w:ascii="LM Roman 10"/>
          <w:i/>
          <w:spacing w:val="-2"/>
          <w:sz w:val="21"/>
        </w:rPr>
        <w:t>Retaliation</w:t>
      </w:r>
    </w:p>
    <w:p>
      <w:pPr>
        <w:pStyle w:val="BodyText"/>
        <w:spacing w:line="216" w:lineRule="auto" w:before="129"/>
        <w:ind w:left="113" w:right="234"/>
      </w:pPr>
      <w:r>
        <w:rPr/>
        <w:t>A</w:t>
      </w:r>
      <w:r>
        <w:rPr>
          <w:spacing w:val="-12"/>
        </w:rPr>
        <w:t> </w:t>
      </w:r>
      <w:r>
        <w:rPr/>
        <w:t>recent</w:t>
      </w:r>
      <w:r>
        <w:rPr>
          <w:spacing w:val="-8"/>
        </w:rPr>
        <w:t> </w:t>
      </w:r>
      <w:r>
        <w:rPr/>
        <w:t>analysis</w:t>
      </w:r>
      <w:r>
        <w:rPr>
          <w:spacing w:val="-12"/>
        </w:rPr>
        <w:t> </w:t>
      </w:r>
      <w:r>
        <w:rPr/>
        <w:t>standpoint</w:t>
      </w:r>
      <w:r>
        <w:rPr>
          <w:spacing w:val="-13"/>
        </w:rPr>
        <w:t> </w:t>
      </w:r>
      <w:r>
        <w:rPr/>
        <w:t>for</w:t>
      </w:r>
      <w:r>
        <w:rPr>
          <w:spacing w:val="-11"/>
        </w:rPr>
        <w:t> </w:t>
      </w:r>
      <w:r>
        <w:rPr/>
        <w:t>security</w:t>
      </w:r>
      <w:r>
        <w:rPr>
          <w:spacing w:val="-12"/>
        </w:rPr>
        <w:t> </w:t>
      </w:r>
      <w:r>
        <w:rPr/>
        <w:t>issues</w:t>
      </w:r>
      <w:r>
        <w:rPr>
          <w:spacing w:val="-12"/>
        </w:rPr>
        <w:t> </w:t>
      </w:r>
      <w:r>
        <w:rPr/>
        <w:t>is</w:t>
      </w:r>
      <w:r>
        <w:rPr>
          <w:spacing w:val="-12"/>
        </w:rPr>
        <w:t> </w:t>
      </w:r>
      <w:r>
        <w:rPr/>
        <w:t>that</w:t>
      </w:r>
      <w:r>
        <w:rPr>
          <w:spacing w:val="-10"/>
        </w:rPr>
        <w:t> </w:t>
      </w:r>
      <w:r>
        <w:rPr/>
        <w:t>of</w:t>
      </w:r>
      <w:r>
        <w:rPr>
          <w:spacing w:val="-11"/>
        </w:rPr>
        <w:t> </w:t>
      </w:r>
      <w:r>
        <w:rPr/>
        <w:t>retaliation</w:t>
      </w:r>
      <w:r>
        <w:rPr>
          <w:spacing w:val="-6"/>
        </w:rPr>
        <w:t> </w:t>
      </w:r>
      <w:r>
        <w:rPr/>
        <w:t>[</w:t>
      </w:r>
      <w:hyperlink w:history="true" w:anchor="_bookmark19">
        <w:r>
          <w:rPr>
            <w:color w:val="0000FF"/>
          </w:rPr>
          <w:t>4</w:t>
        </w:r>
      </w:hyperlink>
      <w:r>
        <w:rPr/>
        <w:t>].</w:t>
      </w:r>
      <w:r>
        <w:rPr>
          <w:spacing w:val="20"/>
        </w:rPr>
        <w:t> </w:t>
      </w:r>
      <w:r>
        <w:rPr/>
        <w:t>Although</w:t>
      </w:r>
      <w:r>
        <w:rPr>
          <w:spacing w:val="-11"/>
        </w:rPr>
        <w:t> </w:t>
      </w:r>
      <w:r>
        <w:rPr/>
        <w:t>it is</w:t>
      </w:r>
      <w:r>
        <w:rPr>
          <w:spacing w:val="-16"/>
        </w:rPr>
        <w:t> </w:t>
      </w:r>
      <w:r>
        <w:rPr/>
        <w:t>certain</w:t>
      </w:r>
      <w:r>
        <w:rPr>
          <w:spacing w:val="-12"/>
        </w:rPr>
        <w:t> </w:t>
      </w:r>
      <w:r>
        <w:rPr/>
        <w:t>to</w:t>
      </w:r>
      <w:r>
        <w:rPr>
          <w:spacing w:val="-17"/>
        </w:rPr>
        <w:t> </w:t>
      </w:r>
      <w:r>
        <w:rPr/>
        <w:t>be</w:t>
      </w:r>
      <w:r>
        <w:rPr>
          <w:spacing w:val="-17"/>
        </w:rPr>
        <w:t> </w:t>
      </w:r>
      <w:r>
        <w:rPr/>
        <w:t>socially</w:t>
      </w:r>
      <w:r>
        <w:rPr>
          <w:spacing w:val="-13"/>
        </w:rPr>
        <w:t> </w:t>
      </w:r>
      <w:r>
        <w:rPr/>
        <w:t>rejected</w:t>
      </w:r>
      <w:r>
        <w:rPr>
          <w:spacing w:val="-14"/>
        </w:rPr>
        <w:t> </w:t>
      </w:r>
      <w:r>
        <w:rPr/>
        <w:t>at</w:t>
      </w:r>
      <w:r>
        <w:rPr>
          <w:spacing w:val="-14"/>
        </w:rPr>
        <w:t> </w:t>
      </w:r>
      <w:r>
        <w:rPr/>
        <w:t>present,</w:t>
      </w:r>
      <w:r>
        <w:rPr>
          <w:spacing w:val="-14"/>
        </w:rPr>
        <w:t> </w:t>
      </w:r>
      <w:r>
        <w:rPr/>
        <w:t>retaliation</w:t>
      </w:r>
      <w:r>
        <w:rPr>
          <w:spacing w:val="-10"/>
        </w:rPr>
        <w:t> </w:t>
      </w:r>
      <w:r>
        <w:rPr/>
        <w:t>may</w:t>
      </w:r>
      <w:r>
        <w:rPr>
          <w:spacing w:val="-13"/>
        </w:rPr>
        <w:t> </w:t>
      </w:r>
      <w:r>
        <w:rPr/>
        <w:t>open</w:t>
      </w:r>
      <w:r>
        <w:rPr>
          <w:spacing w:val="-17"/>
        </w:rPr>
        <w:t> </w:t>
      </w:r>
      <w:r>
        <w:rPr/>
        <w:t>new</w:t>
      </w:r>
      <w:r>
        <w:rPr>
          <w:spacing w:val="-17"/>
        </w:rPr>
        <w:t> </w:t>
      </w:r>
      <w:r>
        <w:rPr/>
        <w:t>and</w:t>
      </w:r>
      <w:r>
        <w:rPr>
          <w:spacing w:val="-14"/>
        </w:rPr>
        <w:t> </w:t>
      </w:r>
      <w:r>
        <w:rPr/>
        <w:t>interesting perspectives in terms of digital security.</w:t>
      </w:r>
    </w:p>
    <w:p>
      <w:pPr>
        <w:pStyle w:val="BodyText"/>
        <w:spacing w:line="213" w:lineRule="auto" w:before="20"/>
        <w:ind w:left="113" w:right="233" w:firstLine="319"/>
      </w:pPr>
      <w:r>
        <w:rPr/>
        <w:t>The concept was originally spelled out in the context of security protocols [</w:t>
      </w:r>
      <w:hyperlink w:history="true" w:anchor="_bookmark17">
        <w:r>
          <w:rPr>
            <w:color w:val="0000FF"/>
          </w:rPr>
          <w:t>3</w:t>
        </w:r>
      </w:hyperlink>
      <w:r>
        <w:rPr/>
        <w:t>]. Two</w:t>
      </w:r>
      <w:r>
        <w:rPr>
          <w:spacing w:val="-10"/>
        </w:rPr>
        <w:t> </w:t>
      </w:r>
      <w:r>
        <w:rPr/>
        <w:t>decades</w:t>
      </w:r>
      <w:r>
        <w:rPr>
          <w:spacing w:val="-6"/>
        </w:rPr>
        <w:t> </w:t>
      </w:r>
      <w:r>
        <w:rPr/>
        <w:t>of</w:t>
      </w:r>
      <w:r>
        <w:rPr>
          <w:spacing w:val="-8"/>
        </w:rPr>
        <w:t> </w:t>
      </w:r>
      <w:r>
        <w:rPr/>
        <w:t>research</w:t>
      </w:r>
      <w:r>
        <w:rPr>
          <w:spacing w:val="-5"/>
        </w:rPr>
        <w:t> </w:t>
      </w:r>
      <w:r>
        <w:rPr/>
        <w:t>efforts</w:t>
      </w:r>
      <w:r>
        <w:rPr>
          <w:spacing w:val="-6"/>
        </w:rPr>
        <w:t> </w:t>
      </w:r>
      <w:r>
        <w:rPr/>
        <w:t>have</w:t>
      </w:r>
      <w:r>
        <w:rPr>
          <w:spacing w:val="-7"/>
        </w:rPr>
        <w:t> </w:t>
      </w:r>
      <w:r>
        <w:rPr/>
        <w:t>been</w:t>
      </w:r>
      <w:r>
        <w:rPr>
          <w:spacing w:val="-9"/>
        </w:rPr>
        <w:t> </w:t>
      </w:r>
      <w:r>
        <w:rPr/>
        <w:t>spent</w:t>
      </w:r>
      <w:r>
        <w:rPr>
          <w:spacing w:val="-9"/>
        </w:rPr>
        <w:t> </w:t>
      </w:r>
      <w:r>
        <w:rPr/>
        <w:t>to</w:t>
      </w:r>
      <w:r>
        <w:rPr>
          <w:spacing w:val="-10"/>
        </w:rPr>
        <w:t> </w:t>
      </w:r>
      <w:r>
        <w:rPr/>
        <w:t>analyse</w:t>
      </w:r>
      <w:r>
        <w:rPr>
          <w:spacing w:val="-7"/>
        </w:rPr>
        <w:t> </w:t>
      </w:r>
      <w:r>
        <w:rPr/>
        <w:t>security</w:t>
      </w:r>
      <w:r>
        <w:rPr>
          <w:spacing w:val="-6"/>
        </w:rPr>
        <w:t> </w:t>
      </w:r>
      <w:r>
        <w:rPr/>
        <w:t>protocols.</w:t>
      </w:r>
      <w:r>
        <w:rPr>
          <w:spacing w:val="24"/>
        </w:rPr>
        <w:t> </w:t>
      </w:r>
      <w:r>
        <w:rPr/>
        <w:t>Such analyses</w:t>
      </w:r>
      <w:r>
        <w:rPr>
          <w:spacing w:val="-4"/>
        </w:rPr>
        <w:t> </w:t>
      </w:r>
      <w:r>
        <w:rPr/>
        <w:t>would</w:t>
      </w:r>
      <w:r>
        <w:rPr>
          <w:spacing w:val="-5"/>
        </w:rPr>
        <w:t> </w:t>
      </w:r>
      <w:r>
        <w:rPr/>
        <w:t>either</w:t>
      </w:r>
      <w:r>
        <w:rPr>
          <w:spacing w:val="-3"/>
        </w:rPr>
        <w:t> </w:t>
      </w:r>
      <w:r>
        <w:rPr/>
        <w:t>find</w:t>
      </w:r>
      <w:r>
        <w:rPr>
          <w:spacing w:val="-9"/>
        </w:rPr>
        <w:t> </w:t>
      </w:r>
      <w:r>
        <w:rPr/>
        <w:t>protocol</w:t>
      </w:r>
      <w:r>
        <w:rPr>
          <w:spacing w:val="-4"/>
        </w:rPr>
        <w:t> </w:t>
      </w:r>
      <w:r>
        <w:rPr/>
        <w:t>flaws</w:t>
      </w:r>
      <w:r>
        <w:rPr>
          <w:spacing w:val="-6"/>
        </w:rPr>
        <w:t> </w:t>
      </w:r>
      <w:r>
        <w:rPr/>
        <w:t>or</w:t>
      </w:r>
      <w:r>
        <w:rPr>
          <w:spacing w:val="-5"/>
        </w:rPr>
        <w:t> </w:t>
      </w:r>
      <w:r>
        <w:rPr/>
        <w:t>prove</w:t>
      </w:r>
      <w:r>
        <w:rPr>
          <w:spacing w:val="-5"/>
        </w:rPr>
        <w:t> </w:t>
      </w:r>
      <w:r>
        <w:rPr/>
        <w:t>the</w:t>
      </w:r>
      <w:r>
        <w:rPr>
          <w:spacing w:val="-5"/>
        </w:rPr>
        <w:t> </w:t>
      </w:r>
      <w:r>
        <w:rPr/>
        <w:t>protocols</w:t>
      </w:r>
      <w:r>
        <w:rPr>
          <w:spacing w:val="-4"/>
        </w:rPr>
        <w:t> </w:t>
      </w:r>
      <w:r>
        <w:rPr/>
        <w:t>immune</w:t>
      </w:r>
      <w:r>
        <w:rPr>
          <w:spacing w:val="-10"/>
        </w:rPr>
        <w:t> </w:t>
      </w:r>
      <w:r>
        <w:rPr/>
        <w:t>to</w:t>
      </w:r>
      <w:r>
        <w:rPr>
          <w:spacing w:val="-5"/>
        </w:rPr>
        <w:t> </w:t>
      </w:r>
      <w:r>
        <w:rPr/>
        <w:t>attacks. A</w:t>
      </w:r>
      <w:r>
        <w:rPr>
          <w:spacing w:val="-2"/>
        </w:rPr>
        <w:t> </w:t>
      </w:r>
      <w:r>
        <w:rPr/>
        <w:t>number</w:t>
      </w:r>
      <w:r>
        <w:rPr>
          <w:spacing w:val="-6"/>
        </w:rPr>
        <w:t> </w:t>
      </w:r>
      <w:r>
        <w:rPr/>
        <w:t>of</w:t>
      </w:r>
      <w:r>
        <w:rPr>
          <w:spacing w:val="-1"/>
        </w:rPr>
        <w:t> </w:t>
      </w:r>
      <w:r>
        <w:rPr/>
        <w:t>papers</w:t>
      </w:r>
      <w:r>
        <w:rPr>
          <w:spacing w:val="-7"/>
        </w:rPr>
        <w:t> </w:t>
      </w:r>
      <w:r>
        <w:rPr/>
        <w:t>have</w:t>
      </w:r>
      <w:r>
        <w:rPr>
          <w:spacing w:val="-1"/>
        </w:rPr>
        <w:t> </w:t>
      </w:r>
      <w:r>
        <w:rPr/>
        <w:t>been</w:t>
      </w:r>
      <w:r>
        <w:rPr>
          <w:spacing w:val="-3"/>
        </w:rPr>
        <w:t> </w:t>
      </w:r>
      <w:r>
        <w:rPr/>
        <w:t>published</w:t>
      </w:r>
      <w:r>
        <w:rPr>
          <w:spacing w:val="-5"/>
        </w:rPr>
        <w:t> </w:t>
      </w:r>
      <w:r>
        <w:rPr/>
        <w:t>to</w:t>
      </w:r>
      <w:r>
        <w:rPr>
          <w:spacing w:val="-3"/>
        </w:rPr>
        <w:t> </w:t>
      </w:r>
      <w:r>
        <w:rPr/>
        <w:t>report</w:t>
      </w:r>
      <w:r>
        <w:rPr>
          <w:spacing w:val="-5"/>
        </w:rPr>
        <w:t> </w:t>
      </w:r>
      <w:r>
        <w:rPr/>
        <w:t>on</w:t>
      </w:r>
      <w:r>
        <w:rPr>
          <w:spacing w:val="-1"/>
        </w:rPr>
        <w:t> </w:t>
      </w:r>
      <w:r>
        <w:rPr/>
        <w:t>previously</w:t>
      </w:r>
      <w:r>
        <w:rPr>
          <w:spacing w:val="-4"/>
        </w:rPr>
        <w:t> </w:t>
      </w:r>
      <w:r>
        <w:rPr/>
        <w:t>unknown</w:t>
      </w:r>
      <w:r>
        <w:rPr>
          <w:spacing w:val="-5"/>
        </w:rPr>
        <w:t> </w:t>
      </w:r>
      <w:r>
        <w:rPr/>
        <w:t>protocol flaws and to often come to the same conclusion:</w:t>
      </w:r>
      <w:r>
        <w:rPr>
          <w:spacing w:val="40"/>
        </w:rPr>
        <w:t> </w:t>
      </w:r>
      <w:r>
        <w:rPr/>
        <w:t>the protocol must be redesigned because it is flawed.</w:t>
      </w:r>
    </w:p>
    <w:p>
      <w:pPr>
        <w:pStyle w:val="BodyText"/>
        <w:spacing w:line="216" w:lineRule="auto" w:before="26"/>
        <w:ind w:left="113" w:right="233" w:firstLine="319"/>
      </w:pPr>
      <w:r>
        <w:rPr/>
        <w:t>Modern</w:t>
      </w:r>
      <w:r>
        <w:rPr>
          <w:spacing w:val="-4"/>
        </w:rPr>
        <w:t> </w:t>
      </w:r>
      <w:r>
        <w:rPr/>
        <w:t>security</w:t>
      </w:r>
      <w:r>
        <w:rPr>
          <w:spacing w:val="-3"/>
        </w:rPr>
        <w:t> </w:t>
      </w:r>
      <w:r>
        <w:rPr/>
        <w:t>economics [</w:t>
      </w:r>
      <w:hyperlink w:history="true" w:anchor="_bookmark16">
        <w:r>
          <w:rPr>
            <w:color w:val="0000FF"/>
          </w:rPr>
          <w:t>1</w:t>
        </w:r>
      </w:hyperlink>
      <w:r>
        <w:rPr/>
        <w:t>]</w:t>
      </w:r>
      <w:r>
        <w:rPr>
          <w:spacing w:val="-1"/>
        </w:rPr>
        <w:t> </w:t>
      </w:r>
      <w:r>
        <w:rPr/>
        <w:t>teaches us</w:t>
      </w:r>
      <w:r>
        <w:rPr>
          <w:spacing w:val="-5"/>
        </w:rPr>
        <w:t> </w:t>
      </w:r>
      <w:r>
        <w:rPr/>
        <w:t>that</w:t>
      </w:r>
      <w:r>
        <w:rPr>
          <w:spacing w:val="-1"/>
        </w:rPr>
        <w:t> </w:t>
      </w:r>
      <w:r>
        <w:rPr/>
        <w:t>is</w:t>
      </w:r>
      <w:r>
        <w:rPr>
          <w:spacing w:val="-3"/>
        </w:rPr>
        <w:t> </w:t>
      </w:r>
      <w:r>
        <w:rPr/>
        <w:t>not</w:t>
      </w:r>
      <w:r>
        <w:rPr>
          <w:spacing w:val="-3"/>
        </w:rPr>
        <w:t> </w:t>
      </w:r>
      <w:r>
        <w:rPr/>
        <w:t>always possible</w:t>
      </w:r>
      <w:r>
        <w:rPr>
          <w:spacing w:val="-6"/>
        </w:rPr>
        <w:t> </w:t>
      </w:r>
      <w:r>
        <w:rPr/>
        <w:t>in</w:t>
      </w:r>
      <w:r>
        <w:rPr>
          <w:spacing w:val="-1"/>
        </w:rPr>
        <w:t> </w:t>
      </w:r>
      <w:r>
        <w:rPr/>
        <w:t>practice to redesign a security system from scratch even after serious evidence that it is flawed.</w:t>
      </w:r>
      <w:r>
        <w:rPr>
          <w:spacing w:val="35"/>
        </w:rPr>
        <w:t> </w:t>
      </w:r>
      <w:r>
        <w:rPr/>
        <w:t>The system may already be widely deployed so that the costs of its global replacement would be prohibitive for any enterprise.</w:t>
      </w:r>
      <w:r>
        <w:rPr>
          <w:spacing w:val="40"/>
        </w:rPr>
        <w:t> </w:t>
      </w:r>
      <w:r>
        <w:rPr/>
        <w:t>An important contribute to the currently fervid debate is the chance to keep a flawed system in use without much concern if it is found that the attack can be retaliated.</w:t>
      </w:r>
    </w:p>
    <w:p>
      <w:pPr>
        <w:pStyle w:val="BodyText"/>
        <w:spacing w:line="216" w:lineRule="auto" w:before="13"/>
        <w:ind w:left="113" w:right="231" w:firstLine="319"/>
      </w:pPr>
      <w:r>
        <w:rPr/>
        <w:t>An</w:t>
      </w:r>
      <w:r>
        <w:rPr>
          <w:spacing w:val="-12"/>
        </w:rPr>
        <w:t> </w:t>
      </w:r>
      <w:r>
        <w:rPr/>
        <w:t>attack</w:t>
      </w:r>
      <w:r>
        <w:rPr>
          <w:spacing w:val="-3"/>
        </w:rPr>
        <w:t> </w:t>
      </w:r>
      <w:r>
        <w:rPr/>
        <w:t>is</w:t>
      </w:r>
      <w:r>
        <w:rPr>
          <w:spacing w:val="-11"/>
        </w:rPr>
        <w:t> </w:t>
      </w:r>
      <w:r>
        <w:rPr/>
        <w:t>always</w:t>
      </w:r>
      <w:r>
        <w:rPr>
          <w:spacing w:val="-8"/>
        </w:rPr>
        <w:t> </w:t>
      </w:r>
      <w:r>
        <w:rPr/>
        <w:t>the</w:t>
      </w:r>
      <w:r>
        <w:rPr>
          <w:spacing w:val="-12"/>
        </w:rPr>
        <w:t> </w:t>
      </w:r>
      <w:r>
        <w:rPr/>
        <w:t>outcome</w:t>
      </w:r>
      <w:r>
        <w:rPr>
          <w:spacing w:val="-7"/>
        </w:rPr>
        <w:t> </w:t>
      </w:r>
      <w:r>
        <w:rPr/>
        <w:t>of</w:t>
      </w:r>
      <w:r>
        <w:rPr>
          <w:spacing w:val="-10"/>
        </w:rPr>
        <w:t> </w:t>
      </w:r>
      <w:r>
        <w:rPr/>
        <w:t>a</w:t>
      </w:r>
      <w:r>
        <w:rPr>
          <w:spacing w:val="-12"/>
        </w:rPr>
        <w:t> </w:t>
      </w:r>
      <w:r>
        <w:rPr/>
        <w:t>balanced</w:t>
      </w:r>
      <w:r>
        <w:rPr>
          <w:spacing w:val="-7"/>
        </w:rPr>
        <w:t> </w:t>
      </w:r>
      <w:r>
        <w:rPr/>
        <w:t>decision</w:t>
      </w:r>
      <w:r>
        <w:rPr>
          <w:spacing w:val="-9"/>
        </w:rPr>
        <w:t> </w:t>
      </w:r>
      <w:r>
        <w:rPr/>
        <w:t>between</w:t>
      </w:r>
      <w:r>
        <w:rPr>
          <w:spacing w:val="-7"/>
        </w:rPr>
        <w:t> </w:t>
      </w:r>
      <w:r>
        <w:rPr/>
        <w:t>the</w:t>
      </w:r>
      <w:r>
        <w:rPr>
          <w:spacing w:val="-12"/>
        </w:rPr>
        <w:t> </w:t>
      </w:r>
      <w:r>
        <w:rPr/>
        <w:t>risks</w:t>
      </w:r>
      <w:r>
        <w:rPr>
          <w:spacing w:val="-13"/>
        </w:rPr>
        <w:t> </w:t>
      </w:r>
      <w:r>
        <w:rPr/>
        <w:t>of</w:t>
      </w:r>
      <w:r>
        <w:rPr>
          <w:spacing w:val="-8"/>
        </w:rPr>
        <w:t> </w:t>
      </w:r>
      <w:r>
        <w:rPr/>
        <w:t>per- forming</w:t>
      </w:r>
      <w:r>
        <w:rPr>
          <w:spacing w:val="-9"/>
        </w:rPr>
        <w:t> </w:t>
      </w:r>
      <w:r>
        <w:rPr/>
        <w:t>it</w:t>
      </w:r>
      <w:r>
        <w:rPr>
          <w:spacing w:val="-6"/>
        </w:rPr>
        <w:t> </w:t>
      </w:r>
      <w:r>
        <w:rPr/>
        <w:t>and</w:t>
      </w:r>
      <w:r>
        <w:rPr>
          <w:spacing w:val="-8"/>
        </w:rPr>
        <w:t> </w:t>
      </w:r>
      <w:r>
        <w:rPr/>
        <w:t>the</w:t>
      </w:r>
      <w:r>
        <w:rPr>
          <w:spacing w:val="-6"/>
        </w:rPr>
        <w:t> </w:t>
      </w:r>
      <w:r>
        <w:rPr/>
        <w:t>consequent</w:t>
      </w:r>
      <w:r>
        <w:rPr>
          <w:spacing w:val="-8"/>
        </w:rPr>
        <w:t> </w:t>
      </w:r>
      <w:r>
        <w:rPr/>
        <w:t>benefits.</w:t>
      </w:r>
      <w:r>
        <w:rPr>
          <w:spacing w:val="20"/>
        </w:rPr>
        <w:t> </w:t>
      </w:r>
      <w:r>
        <w:rPr/>
        <w:t>The</w:t>
      </w:r>
      <w:r>
        <w:rPr>
          <w:spacing w:val="-8"/>
        </w:rPr>
        <w:t> </w:t>
      </w:r>
      <w:r>
        <w:rPr/>
        <w:t>chance</w:t>
      </w:r>
      <w:r>
        <w:rPr>
          <w:spacing w:val="-6"/>
        </w:rPr>
        <w:t> </w:t>
      </w:r>
      <w:r>
        <w:rPr/>
        <w:t>of</w:t>
      </w:r>
      <w:r>
        <w:rPr>
          <w:spacing w:val="-7"/>
        </w:rPr>
        <w:t> </w:t>
      </w:r>
      <w:r>
        <w:rPr/>
        <w:t>retaliation</w:t>
      </w:r>
      <w:r>
        <w:rPr>
          <w:spacing w:val="-1"/>
        </w:rPr>
        <w:t> </w:t>
      </w:r>
      <w:r>
        <w:rPr/>
        <w:t>may</w:t>
      </w:r>
      <w:r>
        <w:rPr>
          <w:spacing w:val="-5"/>
        </w:rPr>
        <w:t> </w:t>
      </w:r>
      <w:r>
        <w:rPr/>
        <w:t>influence</w:t>
      </w:r>
      <w:r>
        <w:rPr>
          <w:spacing w:val="-8"/>
        </w:rPr>
        <w:t> </w:t>
      </w:r>
      <w:r>
        <w:rPr/>
        <w:t>the balance favourably — from</w:t>
      </w:r>
      <w:r>
        <w:rPr>
          <w:spacing w:val="-1"/>
        </w:rPr>
        <w:t> </w:t>
      </w:r>
      <w:r>
        <w:rPr/>
        <w:t>the legal perspective. Who</w:t>
      </w:r>
      <w:r>
        <w:rPr>
          <w:spacing w:val="-1"/>
        </w:rPr>
        <w:t> </w:t>
      </w:r>
      <w:r>
        <w:rPr/>
        <w:t>would infect a</w:t>
      </w:r>
      <w:r>
        <w:rPr>
          <w:spacing w:val="-1"/>
        </w:rPr>
        <w:t> </w:t>
      </w:r>
      <w:r>
        <w:rPr/>
        <w:t>competitor’s computer if the chances of consequently having a room of computers infected by that</w:t>
      </w:r>
      <w:r>
        <w:rPr>
          <w:spacing w:val="-2"/>
        </w:rPr>
        <w:t> </w:t>
      </w:r>
      <w:r>
        <w:rPr/>
        <w:t>competitor were</w:t>
      </w:r>
      <w:r>
        <w:rPr>
          <w:spacing w:val="-3"/>
        </w:rPr>
        <w:t> </w:t>
      </w:r>
      <w:r>
        <w:rPr/>
        <w:t>significant?</w:t>
      </w:r>
      <w:r>
        <w:rPr>
          <w:spacing w:val="25"/>
        </w:rPr>
        <w:t> </w:t>
      </w:r>
      <w:r>
        <w:rPr/>
        <w:t>Retaliation may</w:t>
      </w:r>
      <w:r>
        <w:rPr>
          <w:spacing w:val="-1"/>
        </w:rPr>
        <w:t> </w:t>
      </w:r>
      <w:r>
        <w:rPr/>
        <w:t>in</w:t>
      </w:r>
      <w:r>
        <w:rPr>
          <w:spacing w:val="-2"/>
        </w:rPr>
        <w:t> </w:t>
      </w:r>
      <w:r>
        <w:rPr/>
        <w:t>fact</w:t>
      </w:r>
      <w:r>
        <w:rPr>
          <w:spacing w:val="-2"/>
        </w:rPr>
        <w:t> </w:t>
      </w:r>
      <w:r>
        <w:rPr/>
        <w:t>be</w:t>
      </w:r>
      <w:r>
        <w:rPr>
          <w:spacing w:val="-5"/>
        </w:rPr>
        <w:t> </w:t>
      </w:r>
      <w:r>
        <w:rPr/>
        <w:t>taken as</w:t>
      </w:r>
      <w:r>
        <w:rPr>
          <w:spacing w:val="-4"/>
        </w:rPr>
        <w:t> </w:t>
      </w:r>
      <w:r>
        <w:rPr/>
        <w:t>a</w:t>
      </w:r>
      <w:r>
        <w:rPr>
          <w:spacing w:val="-3"/>
        </w:rPr>
        <w:t> </w:t>
      </w:r>
      <w:r>
        <w:rPr/>
        <w:t>strategy to keep a heterogeneous system stable, in a setting where</w:t>
      </w:r>
      <w:r>
        <w:rPr>
          <w:spacing w:val="-1"/>
        </w:rPr>
        <w:t> </w:t>
      </w:r>
      <w:r>
        <w:rPr/>
        <w:t>ethical issues unfortunately seem weary.</w:t>
      </w:r>
    </w:p>
    <w:p>
      <w:pPr>
        <w:pStyle w:val="BodyText"/>
        <w:spacing w:line="216" w:lineRule="auto" w:before="9"/>
        <w:ind w:left="113" w:right="230" w:firstLine="319"/>
      </w:pPr>
      <w:r>
        <w:rPr/>
        <w:t>Our contribution here is a generalization of the concept of retaliation from the specific setting of security protocols to the broad security setting.</w:t>
      </w:r>
      <w:r>
        <w:rPr>
          <w:spacing w:val="40"/>
        </w:rPr>
        <w:t> </w:t>
      </w:r>
      <w:r>
        <w:rPr/>
        <w:t>Industrial espi- onage, which</w:t>
      </w:r>
      <w:r>
        <w:rPr>
          <w:spacing w:val="-5"/>
        </w:rPr>
        <w:t> </w:t>
      </w:r>
      <w:r>
        <w:rPr/>
        <w:t>is</w:t>
      </w:r>
      <w:r>
        <w:rPr>
          <w:spacing w:val="-4"/>
        </w:rPr>
        <w:t> </w:t>
      </w:r>
      <w:r>
        <w:rPr/>
        <w:t>a</w:t>
      </w:r>
      <w:r>
        <w:rPr>
          <w:spacing w:val="-7"/>
        </w:rPr>
        <w:t> </w:t>
      </w:r>
      <w:r>
        <w:rPr/>
        <w:t>well-known though</w:t>
      </w:r>
      <w:r>
        <w:rPr>
          <w:spacing w:val="-5"/>
        </w:rPr>
        <w:t> </w:t>
      </w:r>
      <w:r>
        <w:rPr/>
        <w:t>hardly</w:t>
      </w:r>
      <w:r>
        <w:rPr>
          <w:spacing w:val="-6"/>
        </w:rPr>
        <w:t> </w:t>
      </w:r>
      <w:r>
        <w:rPr/>
        <w:t>documented</w:t>
      </w:r>
      <w:r>
        <w:rPr>
          <w:spacing w:val="-5"/>
        </w:rPr>
        <w:t> </w:t>
      </w:r>
      <w:r>
        <w:rPr/>
        <w:t>reality, arguably</w:t>
      </w:r>
      <w:r>
        <w:rPr>
          <w:spacing w:val="-6"/>
        </w:rPr>
        <w:t> </w:t>
      </w:r>
      <w:r>
        <w:rPr/>
        <w:t>proceeds on</w:t>
      </w:r>
      <w:r>
        <w:rPr>
          <w:spacing w:val="-6"/>
        </w:rPr>
        <w:t> </w:t>
      </w:r>
      <w:r>
        <w:rPr/>
        <w:t>this</w:t>
      </w:r>
      <w:r>
        <w:rPr>
          <w:spacing w:val="-5"/>
        </w:rPr>
        <w:t> </w:t>
      </w:r>
      <w:r>
        <w:rPr/>
        <w:t>very</w:t>
      </w:r>
      <w:r>
        <w:rPr>
          <w:spacing w:val="-7"/>
        </w:rPr>
        <w:t> </w:t>
      </w:r>
      <w:r>
        <w:rPr/>
        <w:t>paradigm:</w:t>
      </w:r>
      <w:r>
        <w:rPr>
          <w:spacing w:val="21"/>
        </w:rPr>
        <w:t> </w:t>
      </w:r>
      <w:r>
        <w:rPr/>
        <w:t>spy</w:t>
      </w:r>
      <w:r>
        <w:rPr>
          <w:spacing w:val="-7"/>
        </w:rPr>
        <w:t> </w:t>
      </w:r>
      <w:r>
        <w:rPr/>
        <w:t>on</w:t>
      </w:r>
      <w:r>
        <w:rPr>
          <w:spacing w:val="-6"/>
        </w:rPr>
        <w:t> </w:t>
      </w:r>
      <w:r>
        <w:rPr/>
        <w:t>competitors</w:t>
      </w:r>
      <w:r>
        <w:rPr>
          <w:spacing w:val="-2"/>
        </w:rPr>
        <w:t> </w:t>
      </w:r>
      <w:r>
        <w:rPr/>
        <w:t>but</w:t>
      </w:r>
      <w:r>
        <w:rPr>
          <w:spacing w:val="-10"/>
        </w:rPr>
        <w:t> </w:t>
      </w:r>
      <w:r>
        <w:rPr/>
        <w:t>never</w:t>
      </w:r>
      <w:r>
        <w:rPr>
          <w:spacing w:val="-4"/>
        </w:rPr>
        <w:t> </w:t>
      </w:r>
      <w:r>
        <w:rPr/>
        <w:t>allow</w:t>
      </w:r>
      <w:r>
        <w:rPr>
          <w:spacing w:val="-1"/>
        </w:rPr>
        <w:t> </w:t>
      </w:r>
      <w:r>
        <w:rPr/>
        <w:t>them</w:t>
      </w:r>
      <w:r>
        <w:rPr>
          <w:spacing w:val="-7"/>
        </w:rPr>
        <w:t> </w:t>
      </w:r>
      <w:r>
        <w:rPr/>
        <w:t>to</w:t>
      </w:r>
      <w:r>
        <w:rPr>
          <w:spacing w:val="-6"/>
        </w:rPr>
        <w:t> </w:t>
      </w:r>
      <w:r>
        <w:rPr/>
        <w:t>take</w:t>
      </w:r>
      <w:r>
        <w:rPr>
          <w:spacing w:val="-4"/>
        </w:rPr>
        <w:t> </w:t>
      </w:r>
      <w:r>
        <w:rPr/>
        <w:t>advantage of</w:t>
      </w:r>
      <w:r>
        <w:rPr>
          <w:spacing w:val="-8"/>
        </w:rPr>
        <w:t> </w:t>
      </w:r>
      <w:r>
        <w:rPr/>
        <w:t>this</w:t>
      </w:r>
      <w:r>
        <w:rPr>
          <w:spacing w:val="-13"/>
        </w:rPr>
        <w:t> </w:t>
      </w:r>
      <w:r>
        <w:rPr/>
        <w:t>espionage.</w:t>
      </w:r>
      <w:r>
        <w:rPr>
          <w:spacing w:val="27"/>
        </w:rPr>
        <w:t> </w:t>
      </w:r>
      <w:r>
        <w:rPr/>
        <w:t>Hence,</w:t>
      </w:r>
      <w:r>
        <w:rPr>
          <w:spacing w:val="-7"/>
        </w:rPr>
        <w:t> </w:t>
      </w:r>
      <w:r>
        <w:rPr/>
        <w:t>we</w:t>
      </w:r>
      <w:r>
        <w:rPr>
          <w:spacing w:val="-12"/>
        </w:rPr>
        <w:t> </w:t>
      </w:r>
      <w:r>
        <w:rPr/>
        <w:t>feel</w:t>
      </w:r>
      <w:r>
        <w:rPr>
          <w:spacing w:val="-9"/>
        </w:rPr>
        <w:t> </w:t>
      </w:r>
      <w:r>
        <w:rPr/>
        <w:t>that</w:t>
      </w:r>
      <w:r>
        <w:rPr>
          <w:spacing w:val="-9"/>
        </w:rPr>
        <w:t> </w:t>
      </w:r>
      <w:r>
        <w:rPr/>
        <w:t>the</w:t>
      </w:r>
      <w:r>
        <w:rPr>
          <w:spacing w:val="-12"/>
        </w:rPr>
        <w:t> </w:t>
      </w:r>
      <w:r>
        <w:rPr/>
        <w:t>classical</w:t>
      </w:r>
      <w:r>
        <w:rPr>
          <w:spacing w:val="-4"/>
        </w:rPr>
        <w:t> </w:t>
      </w:r>
      <w:r>
        <w:rPr/>
        <w:t>EF</w:t>
      </w:r>
      <w:r>
        <w:rPr>
          <w:spacing w:val="-12"/>
        </w:rPr>
        <w:t> </w:t>
      </w:r>
      <w:r>
        <w:rPr/>
        <w:t>must</w:t>
      </w:r>
      <w:r>
        <w:rPr>
          <w:spacing w:val="-12"/>
        </w:rPr>
        <w:t> </w:t>
      </w:r>
      <w:r>
        <w:rPr/>
        <w:t>be</w:t>
      </w:r>
      <w:r>
        <w:rPr>
          <w:spacing w:val="-14"/>
        </w:rPr>
        <w:t> </w:t>
      </w:r>
      <w:r>
        <w:rPr/>
        <w:t>upgraded</w:t>
      </w:r>
      <w:r>
        <w:rPr>
          <w:spacing w:val="-12"/>
        </w:rPr>
        <w:t> </w:t>
      </w:r>
      <w:r>
        <w:rPr/>
        <w:t>to</w:t>
      </w:r>
      <w:r>
        <w:rPr>
          <w:spacing w:val="-10"/>
        </w:rPr>
        <w:t> </w:t>
      </w:r>
      <w:r>
        <w:rPr/>
        <w:t>consider attacks on assets that can be retaliated.</w:t>
      </w:r>
      <w:r>
        <w:rPr>
          <w:spacing w:val="40"/>
        </w:rPr>
        <w:t> </w:t>
      </w:r>
      <w:r>
        <w:rPr/>
        <w:t>This inspires the following definition.</w:t>
      </w:r>
    </w:p>
    <w:p>
      <w:pPr>
        <w:spacing w:line="213" w:lineRule="auto" w:before="136"/>
        <w:ind w:left="113" w:right="236" w:firstLine="0"/>
        <w:jc w:val="both"/>
        <w:rPr>
          <w:sz w:val="21"/>
        </w:rPr>
      </w:pPr>
      <w:r>
        <w:rPr>
          <w:rFonts w:ascii="Georgia"/>
          <w:sz w:val="21"/>
        </w:rPr>
        <w:t>Definition</w:t>
      </w:r>
      <w:r>
        <w:rPr>
          <w:rFonts w:ascii="Georgia"/>
          <w:spacing w:val="40"/>
          <w:sz w:val="21"/>
        </w:rPr>
        <w:t> </w:t>
      </w:r>
      <w:r>
        <w:rPr>
          <w:rFonts w:ascii="Georgia"/>
          <w:sz w:val="21"/>
        </w:rPr>
        <w:t>3.5</w:t>
      </w:r>
      <w:r>
        <w:rPr>
          <w:rFonts w:ascii="Georgia"/>
          <w:spacing w:val="40"/>
          <w:sz w:val="21"/>
        </w:rPr>
        <w:t> </w:t>
      </w:r>
      <w:r>
        <w:rPr>
          <w:rFonts w:ascii="Georgia"/>
          <w:sz w:val="21"/>
        </w:rPr>
        <w:t>(EFR) </w:t>
      </w:r>
      <w:r>
        <w:rPr>
          <w:sz w:val="21"/>
        </w:rPr>
        <w:t>The </w:t>
      </w:r>
      <w:r>
        <w:rPr>
          <w:i/>
          <w:sz w:val="21"/>
        </w:rPr>
        <w:t>Exposure Factor under Retaliation</w:t>
      </w:r>
      <w:r>
        <w:rPr>
          <w:sz w:val="21"/>
        </w:rPr>
        <w:t>, </w:t>
      </w:r>
      <w:r>
        <w:rPr>
          <w:i/>
          <w:sz w:val="21"/>
        </w:rPr>
        <w:t>EFR </w:t>
      </w:r>
      <w:r>
        <w:rPr>
          <w:sz w:val="21"/>
        </w:rPr>
        <w:t>in brief, ex- presses the influence that the chance of retaliating an attack to an asset plays on the EF as follows:</w:t>
      </w:r>
    </w:p>
    <w:p>
      <w:pPr>
        <w:spacing w:line="565" w:lineRule="exact" w:before="0"/>
        <w:ind w:left="298" w:right="0" w:firstLine="0"/>
        <w:jc w:val="center"/>
        <w:rPr>
          <w:sz w:val="21"/>
        </w:rPr>
      </w:pPr>
      <w:r>
        <w:rPr>
          <w:rFonts w:ascii="Georgia" w:hAnsi="Georgia"/>
          <w:i/>
          <w:spacing w:val="13"/>
          <w:w w:val="105"/>
          <w:sz w:val="21"/>
        </w:rPr>
        <w:t>EFR </w:t>
      </w:r>
      <w:r>
        <w:rPr>
          <w:w w:val="105"/>
          <w:sz w:val="21"/>
        </w:rPr>
        <w:t>=</w:t>
      </w:r>
      <w:r>
        <w:rPr>
          <w:spacing w:val="-10"/>
          <w:w w:val="105"/>
          <w:sz w:val="21"/>
        </w:rPr>
        <w:t> </w:t>
      </w:r>
      <w:r>
        <w:rPr>
          <w:rFonts w:ascii="Georgia" w:hAnsi="Georgia"/>
          <w:i/>
          <w:w w:val="105"/>
          <w:sz w:val="21"/>
        </w:rPr>
        <w:t>EF</w:t>
      </w:r>
      <w:r>
        <w:rPr>
          <w:rFonts w:ascii="Georgia" w:hAnsi="Georgia"/>
          <w:i/>
          <w:spacing w:val="28"/>
          <w:w w:val="105"/>
          <w:sz w:val="21"/>
        </w:rPr>
        <w:t> </w:t>
      </w:r>
      <w:r>
        <w:rPr>
          <w:rFonts w:ascii="Latin Modern Math" w:hAnsi="Latin Modern Math"/>
          <w:w w:val="105"/>
          <w:sz w:val="21"/>
        </w:rPr>
        <w:t>×</w:t>
      </w:r>
      <w:r>
        <w:rPr>
          <w:rFonts w:ascii="Latin Modern Math" w:hAnsi="Latin Modern Math"/>
          <w:spacing w:val="-25"/>
          <w:w w:val="105"/>
          <w:sz w:val="21"/>
        </w:rPr>
        <w:t> </w:t>
      </w:r>
      <w:r>
        <w:rPr>
          <w:w w:val="105"/>
          <w:sz w:val="21"/>
        </w:rPr>
        <w:t>(1</w:t>
      </w:r>
      <w:r>
        <w:rPr>
          <w:spacing w:val="-22"/>
          <w:w w:val="105"/>
          <w:sz w:val="21"/>
        </w:rPr>
        <w:t> </w:t>
      </w:r>
      <w:r>
        <w:rPr>
          <w:rFonts w:ascii="Latin Modern Math" w:hAnsi="Latin Modern Math"/>
          <w:w w:val="105"/>
          <w:sz w:val="21"/>
        </w:rPr>
        <w:t>−</w:t>
      </w:r>
      <w:r>
        <w:rPr>
          <w:rFonts w:ascii="Latin Modern Math" w:hAnsi="Latin Modern Math"/>
          <w:spacing w:val="-24"/>
          <w:w w:val="105"/>
          <w:sz w:val="21"/>
        </w:rPr>
        <w:t> </w:t>
      </w:r>
      <w:r>
        <w:rPr>
          <w:rFonts w:ascii="Georgia" w:hAnsi="Georgia"/>
          <w:i/>
          <w:w w:val="105"/>
          <w:sz w:val="21"/>
        </w:rPr>
        <w:t>RF</w:t>
      </w:r>
      <w:r>
        <w:rPr>
          <w:rFonts w:ascii="Georgia" w:hAnsi="Georgia"/>
          <w:i/>
          <w:spacing w:val="-22"/>
          <w:w w:val="105"/>
          <w:sz w:val="21"/>
        </w:rPr>
        <w:t> </w:t>
      </w:r>
      <w:r>
        <w:rPr>
          <w:spacing w:val="-10"/>
          <w:w w:val="105"/>
          <w:sz w:val="21"/>
        </w:rPr>
        <w:t>)</w:t>
      </w:r>
    </w:p>
    <w:p>
      <w:pPr>
        <w:spacing w:line="137" w:lineRule="exact" w:before="0"/>
        <w:ind w:left="113" w:right="0" w:firstLine="0"/>
        <w:jc w:val="left"/>
        <w:rPr>
          <w:sz w:val="21"/>
        </w:rPr>
      </w:pPr>
      <w:r>
        <w:rPr>
          <w:i/>
          <w:sz w:val="21"/>
        </w:rPr>
        <w:t>RF</w:t>
      </w:r>
      <w:r>
        <w:rPr>
          <w:i/>
          <w:spacing w:val="27"/>
          <w:sz w:val="21"/>
        </w:rPr>
        <w:t> </w:t>
      </w:r>
      <w:r>
        <w:rPr>
          <w:sz w:val="21"/>
        </w:rPr>
        <w:t>being</w:t>
      </w:r>
      <w:r>
        <w:rPr>
          <w:spacing w:val="5"/>
          <w:sz w:val="21"/>
        </w:rPr>
        <w:t> </w:t>
      </w:r>
      <w:r>
        <w:rPr>
          <w:sz w:val="21"/>
        </w:rPr>
        <w:t>the</w:t>
      </w:r>
      <w:r>
        <w:rPr>
          <w:spacing w:val="4"/>
          <w:sz w:val="21"/>
        </w:rPr>
        <w:t> </w:t>
      </w:r>
      <w:r>
        <w:rPr>
          <w:i/>
          <w:sz w:val="21"/>
        </w:rPr>
        <w:t>Retaliation</w:t>
      </w:r>
      <w:r>
        <w:rPr>
          <w:i/>
          <w:spacing w:val="10"/>
          <w:sz w:val="21"/>
        </w:rPr>
        <w:t> </w:t>
      </w:r>
      <w:r>
        <w:rPr>
          <w:i/>
          <w:sz w:val="21"/>
        </w:rPr>
        <w:t>Factor</w:t>
      </w:r>
      <w:r>
        <w:rPr>
          <w:i/>
          <w:spacing w:val="24"/>
          <w:sz w:val="21"/>
        </w:rPr>
        <w:t> </w:t>
      </w:r>
      <w:r>
        <w:rPr>
          <w:sz w:val="21"/>
        </w:rPr>
        <w:t>that</w:t>
      </w:r>
      <w:r>
        <w:rPr>
          <w:spacing w:val="7"/>
          <w:sz w:val="21"/>
        </w:rPr>
        <w:t> </w:t>
      </w:r>
      <w:r>
        <w:rPr>
          <w:sz w:val="21"/>
        </w:rPr>
        <w:t>expresses</w:t>
      </w:r>
      <w:r>
        <w:rPr>
          <w:spacing w:val="5"/>
          <w:sz w:val="21"/>
        </w:rPr>
        <w:t> </w:t>
      </w:r>
      <w:r>
        <w:rPr>
          <w:sz w:val="21"/>
        </w:rPr>
        <w:t>the</w:t>
      </w:r>
      <w:r>
        <w:rPr>
          <w:spacing w:val="5"/>
          <w:sz w:val="21"/>
        </w:rPr>
        <w:t> </w:t>
      </w:r>
      <w:r>
        <w:rPr>
          <w:sz w:val="21"/>
        </w:rPr>
        <w:t>percentage</w:t>
      </w:r>
      <w:r>
        <w:rPr>
          <w:spacing w:val="8"/>
          <w:sz w:val="21"/>
        </w:rPr>
        <w:t> </w:t>
      </w:r>
      <w:r>
        <w:rPr>
          <w:sz w:val="21"/>
        </w:rPr>
        <w:t>of</w:t>
      </w:r>
      <w:r>
        <w:rPr>
          <w:spacing w:val="5"/>
          <w:sz w:val="21"/>
        </w:rPr>
        <w:t> </w:t>
      </w:r>
      <w:r>
        <w:rPr>
          <w:sz w:val="21"/>
        </w:rPr>
        <w:t>retaliation</w:t>
      </w:r>
      <w:r>
        <w:rPr>
          <w:spacing w:val="13"/>
          <w:sz w:val="21"/>
        </w:rPr>
        <w:t> </w:t>
      </w:r>
      <w:r>
        <w:rPr>
          <w:spacing w:val="-4"/>
          <w:sz w:val="21"/>
        </w:rPr>
        <w:t>that</w:t>
      </w:r>
    </w:p>
    <w:p>
      <w:pPr>
        <w:pStyle w:val="BodyText"/>
        <w:spacing w:line="282" w:lineRule="exact"/>
        <w:ind w:left="113"/>
        <w:jc w:val="left"/>
      </w:pPr>
      <w:r>
        <w:rPr/>
        <w:t>can</w:t>
      </w:r>
      <w:r>
        <w:rPr>
          <w:spacing w:val="4"/>
        </w:rPr>
        <w:t> </w:t>
      </w:r>
      <w:r>
        <w:rPr/>
        <w:t>be</w:t>
      </w:r>
      <w:r>
        <w:rPr>
          <w:spacing w:val="1"/>
        </w:rPr>
        <w:t> </w:t>
      </w:r>
      <w:r>
        <w:rPr>
          <w:spacing w:val="-2"/>
        </w:rPr>
        <w:t>performed.</w:t>
      </w:r>
    </w:p>
    <w:p>
      <w:pPr>
        <w:pStyle w:val="BodyText"/>
        <w:spacing w:before="129"/>
        <w:ind w:left="432"/>
        <w:jc w:val="left"/>
      </w:pPr>
      <w:r>
        <w:rPr/>
        <w:t>Also in this</w:t>
      </w:r>
      <w:r>
        <w:rPr>
          <w:spacing w:val="-1"/>
        </w:rPr>
        <w:t> </w:t>
      </w:r>
      <w:r>
        <w:rPr/>
        <w:t>case</w:t>
      </w:r>
      <w:r>
        <w:rPr>
          <w:spacing w:val="3"/>
        </w:rPr>
        <w:t> </w:t>
      </w:r>
      <w:r>
        <w:rPr/>
        <w:t>an interpretation</w:t>
      </w:r>
      <w:r>
        <w:rPr>
          <w:spacing w:val="5"/>
        </w:rPr>
        <w:t> </w:t>
      </w:r>
      <w:r>
        <w:rPr/>
        <w:t>in terms</w:t>
      </w:r>
      <w:r>
        <w:rPr>
          <w:spacing w:val="2"/>
        </w:rPr>
        <w:t> </w:t>
      </w:r>
      <w:r>
        <w:rPr/>
        <w:t>of set</w:t>
      </w:r>
      <w:r>
        <w:rPr>
          <w:spacing w:val="1"/>
        </w:rPr>
        <w:t> </w:t>
      </w:r>
      <w:r>
        <w:rPr/>
        <w:t>theory</w:t>
      </w:r>
      <w:r>
        <w:rPr>
          <w:spacing w:val="3"/>
        </w:rPr>
        <w:t> </w:t>
      </w:r>
      <w:r>
        <w:rPr/>
        <w:t>may</w:t>
      </w:r>
      <w:r>
        <w:rPr>
          <w:spacing w:val="1"/>
        </w:rPr>
        <w:t> </w:t>
      </w:r>
      <w:r>
        <w:rPr/>
        <w:t>help the</w:t>
      </w:r>
      <w:r>
        <w:rPr>
          <w:spacing w:val="1"/>
        </w:rPr>
        <w:t> </w:t>
      </w:r>
      <w:r>
        <w:rPr>
          <w:spacing w:val="-2"/>
        </w:rPr>
        <w:t>reader’s</w:t>
      </w:r>
    </w:p>
    <w:p>
      <w:pPr>
        <w:spacing w:after="0"/>
        <w:jc w:val="left"/>
        <w:sectPr>
          <w:pgSz w:w="9360" w:h="13610"/>
          <w:pgMar w:header="860" w:footer="0" w:top="1060" w:bottom="280" w:left="680" w:right="660"/>
        </w:sectPr>
      </w:pPr>
    </w:p>
    <w:p>
      <w:pPr>
        <w:pStyle w:val="BodyText"/>
        <w:spacing w:line="72" w:lineRule="auto" w:before="119"/>
        <w:ind w:right="121"/>
      </w:pPr>
      <w:bookmarkStart w:name="_bookmark9" w:id="16"/>
      <w:bookmarkEnd w:id="16"/>
      <w:r>
        <w:rPr/>
      </w:r>
      <w:r>
        <w:rPr/>
        <w:t>intuition.</w:t>
      </w:r>
      <w:r>
        <w:rPr>
          <w:spacing w:val="27"/>
        </w:rPr>
        <w:t> </w:t>
      </w:r>
      <w:r>
        <w:rPr/>
        <w:t>The</w:t>
      </w:r>
      <w:r>
        <w:rPr>
          <w:spacing w:val="-8"/>
        </w:rPr>
        <w:t> </w:t>
      </w:r>
      <w:r>
        <w:rPr>
          <w:rFonts w:ascii="Latin Modern Math" w:hAnsi="Latin Modern Math"/>
        </w:rPr>
        <w:t>−</w:t>
      </w:r>
      <w:r>
        <w:rPr>
          <w:rFonts w:ascii="Latin Modern Math" w:hAnsi="Latin Modern Math"/>
          <w:spacing w:val="-8"/>
        </w:rPr>
        <w:t> </w:t>
      </w:r>
      <w:r>
        <w:rPr/>
        <w:t>and</w:t>
      </w:r>
      <w:r>
        <w:rPr>
          <w:spacing w:val="-6"/>
        </w:rPr>
        <w:t> </w:t>
      </w:r>
      <w:r>
        <w:rPr>
          <w:rFonts w:ascii="Latin Modern Math" w:hAnsi="Latin Modern Math"/>
        </w:rPr>
        <w:t>×</w:t>
      </w:r>
      <w:r>
        <w:rPr>
          <w:rFonts w:ascii="Latin Modern Math" w:hAnsi="Latin Modern Math"/>
          <w:spacing w:val="-5"/>
        </w:rPr>
        <w:t> </w:t>
      </w:r>
      <w:r>
        <w:rPr/>
        <w:t>operators</w:t>
      </w:r>
      <w:r>
        <w:rPr>
          <w:spacing w:val="-6"/>
        </w:rPr>
        <w:t> </w:t>
      </w:r>
      <w:r>
        <w:rPr/>
        <w:t>can</w:t>
      </w:r>
      <w:r>
        <w:rPr>
          <w:spacing w:val="-3"/>
        </w:rPr>
        <w:t> </w:t>
      </w:r>
      <w:r>
        <w:rPr/>
        <w:t>be</w:t>
      </w:r>
      <w:r>
        <w:rPr>
          <w:spacing w:val="-10"/>
        </w:rPr>
        <w:t> </w:t>
      </w:r>
      <w:r>
        <w:rPr/>
        <w:t>interpreted</w:t>
      </w:r>
      <w:r>
        <w:rPr>
          <w:spacing w:val="-3"/>
        </w:rPr>
        <w:t> </w:t>
      </w:r>
      <w:r>
        <w:rPr/>
        <w:t>routinely</w:t>
      </w:r>
      <w:r>
        <w:rPr>
          <w:spacing w:val="-6"/>
        </w:rPr>
        <w:t> </w:t>
      </w:r>
      <w:r>
        <w:rPr/>
        <w:t>as</w:t>
      </w:r>
      <w:r>
        <w:rPr>
          <w:spacing w:val="-4"/>
        </w:rPr>
        <w:t> </w:t>
      </w:r>
      <w:r>
        <w:rPr/>
        <w:t>set</w:t>
      </w:r>
      <w:r>
        <w:rPr>
          <w:spacing w:val="-5"/>
        </w:rPr>
        <w:t> </w:t>
      </w:r>
      <w:r>
        <w:rPr/>
        <w:t>difference</w:t>
      </w:r>
      <w:r>
        <w:rPr>
          <w:spacing w:val="-8"/>
        </w:rPr>
        <w:t> </w:t>
      </w:r>
      <w:r>
        <w:rPr/>
        <w:t>and set intersection.</w:t>
      </w:r>
    </w:p>
    <w:p>
      <w:pPr>
        <w:pStyle w:val="BodyText"/>
        <w:spacing w:line="216" w:lineRule="auto" w:before="58"/>
        <w:ind w:right="121" w:firstLine="319"/>
      </w:pPr>
      <w:r>
        <w:rPr/>
        <w:t>It is interesting to notice in numerical terms that a null RF leaves the EFR unaltered</w:t>
      </w:r>
      <w:r>
        <w:rPr>
          <w:spacing w:val="-7"/>
        </w:rPr>
        <w:t> </w:t>
      </w:r>
      <w:r>
        <w:rPr/>
        <w:t>as</w:t>
      </w:r>
      <w:r>
        <w:rPr>
          <w:spacing w:val="-11"/>
        </w:rPr>
        <w:t> </w:t>
      </w:r>
      <w:r>
        <w:rPr/>
        <w:t>EF,</w:t>
      </w:r>
      <w:r>
        <w:rPr>
          <w:spacing w:val="-9"/>
        </w:rPr>
        <w:t> </w:t>
      </w:r>
      <w:r>
        <w:rPr/>
        <w:t>whereas</w:t>
      </w:r>
      <w:r>
        <w:rPr>
          <w:spacing w:val="-11"/>
        </w:rPr>
        <w:t> </w:t>
      </w:r>
      <w:r>
        <w:rPr/>
        <w:t>the</w:t>
      </w:r>
      <w:r>
        <w:rPr>
          <w:spacing w:val="-10"/>
        </w:rPr>
        <w:t> </w:t>
      </w:r>
      <w:r>
        <w:rPr/>
        <w:t>highest</w:t>
      </w:r>
      <w:r>
        <w:rPr>
          <w:spacing w:val="-9"/>
        </w:rPr>
        <w:t> </w:t>
      </w:r>
      <w:r>
        <w:rPr/>
        <w:t>RF</w:t>
      </w:r>
      <w:r>
        <w:rPr>
          <w:spacing w:val="-12"/>
        </w:rPr>
        <w:t> </w:t>
      </w:r>
      <w:r>
        <w:rPr/>
        <w:t>brings</w:t>
      </w:r>
      <w:r>
        <w:rPr>
          <w:spacing w:val="-11"/>
        </w:rPr>
        <w:t> </w:t>
      </w:r>
      <w:r>
        <w:rPr/>
        <w:t>down</w:t>
      </w:r>
      <w:r>
        <w:rPr>
          <w:spacing w:val="-10"/>
        </w:rPr>
        <w:t> </w:t>
      </w:r>
      <w:r>
        <w:rPr/>
        <w:t>to</w:t>
      </w:r>
      <w:r>
        <w:rPr>
          <w:spacing w:val="-10"/>
        </w:rPr>
        <w:t> </w:t>
      </w:r>
      <w:r>
        <w:rPr/>
        <w:t>null</w:t>
      </w:r>
      <w:r>
        <w:rPr>
          <w:spacing w:val="-9"/>
        </w:rPr>
        <w:t> </w:t>
      </w:r>
      <w:r>
        <w:rPr/>
        <w:t>EFR</w:t>
      </w:r>
      <w:r>
        <w:rPr>
          <w:spacing w:val="-11"/>
        </w:rPr>
        <w:t> </w:t>
      </w:r>
      <w:r>
        <w:rPr/>
        <w:t>regardless</w:t>
      </w:r>
      <w:r>
        <w:rPr>
          <w:spacing w:val="-9"/>
        </w:rPr>
        <w:t> </w:t>
      </w:r>
      <w:r>
        <w:rPr/>
        <w:t>of</w:t>
      </w:r>
      <w:r>
        <w:rPr>
          <w:spacing w:val="-10"/>
        </w:rPr>
        <w:t> </w:t>
      </w:r>
      <w:r>
        <w:rPr/>
        <w:t>EF. </w:t>
      </w:r>
      <w:bookmarkStart w:name="_bookmark10" w:id="17"/>
      <w:bookmarkEnd w:id="17"/>
      <w:r>
        <w:rPr/>
        <w:t>Th</w:t>
      </w:r>
      <w:r>
        <w:rPr/>
        <w:t>ese simple observations underly the following double proposition.</w:t>
      </w:r>
    </w:p>
    <w:p>
      <w:pPr>
        <w:pStyle w:val="BodyText"/>
        <w:spacing w:before="149"/>
        <w:jc w:val="left"/>
        <w:rPr>
          <w:rFonts w:ascii="Georgia"/>
        </w:rPr>
      </w:pPr>
      <w:r>
        <w:rPr>
          <w:rFonts w:ascii="Georgia"/>
          <w:w w:val="110"/>
        </w:rPr>
        <w:t>Proposition</w:t>
      </w:r>
      <w:r>
        <w:rPr>
          <w:rFonts w:ascii="Georgia"/>
          <w:spacing w:val="56"/>
          <w:w w:val="110"/>
        </w:rPr>
        <w:t> </w:t>
      </w:r>
      <w:r>
        <w:rPr>
          <w:rFonts w:ascii="Georgia"/>
          <w:spacing w:val="-5"/>
          <w:w w:val="110"/>
        </w:rPr>
        <w:t>3.6</w:t>
      </w:r>
    </w:p>
    <w:p>
      <w:pPr>
        <w:pStyle w:val="ListParagraph"/>
        <w:numPr>
          <w:ilvl w:val="0"/>
          <w:numId w:val="3"/>
        </w:numPr>
        <w:tabs>
          <w:tab w:pos="442" w:val="left" w:leader="none"/>
        </w:tabs>
        <w:spacing w:line="240" w:lineRule="auto" w:before="83" w:after="0"/>
        <w:ind w:left="442" w:right="0" w:hanging="200"/>
        <w:jc w:val="left"/>
        <w:rPr>
          <w:rFonts w:ascii="LM Roman 10" w:hAnsi="LM Roman 10"/>
          <w:i/>
          <w:sz w:val="21"/>
        </w:rPr>
      </w:pPr>
      <w:r>
        <w:rPr>
          <w:rFonts w:ascii="LM Roman 10" w:hAnsi="LM Roman 10"/>
          <w:i/>
          <w:sz w:val="21"/>
        </w:rPr>
        <w:t>If</w:t>
      </w:r>
      <w:r>
        <w:rPr>
          <w:rFonts w:ascii="LM Roman 10" w:hAnsi="LM Roman 10"/>
          <w:i/>
          <w:spacing w:val="10"/>
          <w:sz w:val="21"/>
        </w:rPr>
        <w:t> </w:t>
      </w:r>
      <w:r>
        <w:rPr>
          <w:rFonts w:ascii="Georgia" w:hAnsi="Georgia"/>
          <w:i/>
          <w:sz w:val="21"/>
        </w:rPr>
        <w:t>RF</w:t>
      </w:r>
      <w:r>
        <w:rPr>
          <w:rFonts w:ascii="Georgia" w:hAnsi="Georgia"/>
          <w:i/>
          <w:spacing w:val="47"/>
          <w:sz w:val="21"/>
        </w:rPr>
        <w:t> </w:t>
      </w:r>
      <w:r>
        <w:rPr>
          <w:rFonts w:ascii="LM Roman 10" w:hAnsi="LM Roman 10"/>
          <w:sz w:val="21"/>
        </w:rPr>
        <w:t>=</w:t>
      </w:r>
      <w:r>
        <w:rPr>
          <w:rFonts w:ascii="LM Roman 10" w:hAnsi="LM Roman 10"/>
          <w:spacing w:val="-3"/>
          <w:sz w:val="21"/>
        </w:rPr>
        <w:t> </w:t>
      </w:r>
      <w:r>
        <w:rPr>
          <w:rFonts w:ascii="LM Roman 10" w:hAnsi="LM Roman 10"/>
          <w:sz w:val="21"/>
        </w:rPr>
        <w:t>0</w:t>
      </w:r>
      <w:r>
        <w:rPr>
          <w:rFonts w:ascii="LM Roman 10" w:hAnsi="LM Roman 10"/>
          <w:i/>
          <w:sz w:val="21"/>
        </w:rPr>
        <w:t>,</w:t>
      </w:r>
      <w:r>
        <w:rPr>
          <w:rFonts w:ascii="LM Roman 10" w:hAnsi="LM Roman 10"/>
          <w:i/>
          <w:spacing w:val="12"/>
          <w:sz w:val="21"/>
        </w:rPr>
        <w:t> </w:t>
      </w:r>
      <w:r>
        <w:rPr>
          <w:rFonts w:ascii="LM Roman 10" w:hAnsi="LM Roman 10"/>
          <w:i/>
          <w:sz w:val="21"/>
        </w:rPr>
        <w:t>then</w:t>
      </w:r>
      <w:r>
        <w:rPr>
          <w:rFonts w:ascii="LM Roman 10" w:hAnsi="LM Roman 10"/>
          <w:i/>
          <w:spacing w:val="10"/>
          <w:sz w:val="21"/>
        </w:rPr>
        <w:t> </w:t>
      </w:r>
      <w:r>
        <w:rPr>
          <w:rFonts w:ascii="Georgia" w:hAnsi="Georgia"/>
          <w:i/>
          <w:spacing w:val="13"/>
          <w:sz w:val="21"/>
        </w:rPr>
        <w:t>EFR</w:t>
      </w:r>
      <w:r>
        <w:rPr>
          <w:rFonts w:ascii="Georgia" w:hAnsi="Georgia"/>
          <w:i/>
          <w:spacing w:val="18"/>
          <w:sz w:val="21"/>
        </w:rPr>
        <w:t> </w:t>
      </w:r>
      <w:r>
        <w:rPr>
          <w:rFonts w:ascii="LM Roman 10" w:hAnsi="LM Roman 10"/>
          <w:sz w:val="21"/>
        </w:rPr>
        <w:t>=</w:t>
      </w:r>
      <w:r>
        <w:rPr>
          <w:rFonts w:ascii="LM Roman 10" w:hAnsi="LM Roman 10"/>
          <w:spacing w:val="-3"/>
          <w:sz w:val="21"/>
        </w:rPr>
        <w:t> </w:t>
      </w:r>
      <w:r>
        <w:rPr>
          <w:rFonts w:ascii="Georgia" w:hAnsi="Georgia"/>
          <w:i/>
          <w:spacing w:val="8"/>
          <w:sz w:val="21"/>
        </w:rPr>
        <w:t>EF</w:t>
      </w:r>
      <w:r>
        <w:rPr>
          <w:rFonts w:ascii="LM Roman 10" w:hAnsi="LM Roman 10"/>
          <w:i/>
          <w:spacing w:val="8"/>
          <w:sz w:val="21"/>
        </w:rPr>
        <w:t>.</w:t>
      </w:r>
    </w:p>
    <w:p>
      <w:pPr>
        <w:pStyle w:val="ListParagraph"/>
        <w:numPr>
          <w:ilvl w:val="0"/>
          <w:numId w:val="3"/>
        </w:numPr>
        <w:tabs>
          <w:tab w:pos="442" w:val="left" w:leader="none"/>
        </w:tabs>
        <w:spacing w:line="240" w:lineRule="auto" w:before="41" w:after="0"/>
        <w:ind w:left="442" w:right="0" w:hanging="200"/>
        <w:jc w:val="left"/>
        <w:rPr>
          <w:rFonts w:ascii="LM Roman 10" w:hAnsi="LM Roman 10"/>
          <w:i/>
          <w:sz w:val="21"/>
        </w:rPr>
      </w:pPr>
      <w:r>
        <w:rPr>
          <w:rFonts w:ascii="LM Roman 10" w:hAnsi="LM Roman 10"/>
          <w:i/>
          <w:sz w:val="21"/>
        </w:rPr>
        <w:t>If</w:t>
      </w:r>
      <w:r>
        <w:rPr>
          <w:rFonts w:ascii="LM Roman 10" w:hAnsi="LM Roman 10"/>
          <w:i/>
          <w:spacing w:val="10"/>
          <w:sz w:val="21"/>
        </w:rPr>
        <w:t> </w:t>
      </w:r>
      <w:r>
        <w:rPr>
          <w:rFonts w:ascii="Georgia" w:hAnsi="Georgia"/>
          <w:i/>
          <w:sz w:val="21"/>
        </w:rPr>
        <w:t>RF</w:t>
      </w:r>
      <w:r>
        <w:rPr>
          <w:rFonts w:ascii="Georgia" w:hAnsi="Georgia"/>
          <w:i/>
          <w:spacing w:val="47"/>
          <w:sz w:val="21"/>
        </w:rPr>
        <w:t> </w:t>
      </w:r>
      <w:r>
        <w:rPr>
          <w:rFonts w:ascii="LM Roman 10" w:hAnsi="LM Roman 10"/>
          <w:sz w:val="21"/>
        </w:rPr>
        <w:t>=</w:t>
      </w:r>
      <w:r>
        <w:rPr>
          <w:rFonts w:ascii="LM Roman 10" w:hAnsi="LM Roman 10"/>
          <w:spacing w:val="-3"/>
          <w:sz w:val="21"/>
        </w:rPr>
        <w:t> </w:t>
      </w:r>
      <w:r>
        <w:rPr>
          <w:rFonts w:ascii="LM Roman 10" w:hAnsi="LM Roman 10"/>
          <w:sz w:val="21"/>
        </w:rPr>
        <w:t>1</w:t>
      </w:r>
      <w:r>
        <w:rPr>
          <w:rFonts w:ascii="LM Roman 10" w:hAnsi="LM Roman 10"/>
          <w:i/>
          <w:sz w:val="21"/>
        </w:rPr>
        <w:t>,</w:t>
      </w:r>
      <w:r>
        <w:rPr>
          <w:rFonts w:ascii="LM Roman 10" w:hAnsi="LM Roman 10"/>
          <w:i/>
          <w:spacing w:val="12"/>
          <w:sz w:val="21"/>
        </w:rPr>
        <w:t> </w:t>
      </w:r>
      <w:r>
        <w:rPr>
          <w:rFonts w:ascii="LM Roman 10" w:hAnsi="LM Roman 10"/>
          <w:i/>
          <w:sz w:val="21"/>
        </w:rPr>
        <w:t>then</w:t>
      </w:r>
      <w:r>
        <w:rPr>
          <w:rFonts w:ascii="LM Roman 10" w:hAnsi="LM Roman 10"/>
          <w:i/>
          <w:spacing w:val="10"/>
          <w:sz w:val="21"/>
        </w:rPr>
        <w:t> </w:t>
      </w:r>
      <w:r>
        <w:rPr>
          <w:rFonts w:ascii="Georgia" w:hAnsi="Georgia"/>
          <w:i/>
          <w:spacing w:val="13"/>
          <w:sz w:val="21"/>
        </w:rPr>
        <w:t>EFR</w:t>
      </w:r>
      <w:r>
        <w:rPr>
          <w:rFonts w:ascii="Georgia" w:hAnsi="Georgia"/>
          <w:i/>
          <w:spacing w:val="18"/>
          <w:sz w:val="21"/>
        </w:rPr>
        <w:t> </w:t>
      </w:r>
      <w:r>
        <w:rPr>
          <w:rFonts w:ascii="LM Roman 10" w:hAnsi="LM Roman 10"/>
          <w:sz w:val="21"/>
        </w:rPr>
        <w:t>=</w:t>
      </w:r>
      <w:r>
        <w:rPr>
          <w:rFonts w:ascii="LM Roman 10" w:hAnsi="LM Roman 10"/>
          <w:spacing w:val="-3"/>
          <w:sz w:val="21"/>
        </w:rPr>
        <w:t> </w:t>
      </w:r>
      <w:r>
        <w:rPr>
          <w:rFonts w:ascii="LM Roman 10" w:hAnsi="LM Roman 10"/>
          <w:spacing w:val="-5"/>
          <w:sz w:val="21"/>
        </w:rPr>
        <w:t>0</w:t>
      </w:r>
      <w:r>
        <w:rPr>
          <w:rFonts w:ascii="LM Roman 10" w:hAnsi="LM Roman 10"/>
          <w:i/>
          <w:spacing w:val="-5"/>
          <w:sz w:val="21"/>
        </w:rPr>
        <w:t>.</w:t>
      </w:r>
    </w:p>
    <w:p>
      <w:pPr>
        <w:pStyle w:val="BodyText"/>
        <w:spacing w:line="213" w:lineRule="auto" w:before="145"/>
        <w:ind w:right="119" w:firstLine="319"/>
      </w:pPr>
      <w:r>
        <w:rPr/>
        <w:t>Focusing on EF, it is clear that a null EF causes a null EFR. while the highest EF leaves EFR entirely dependent on RF, as stated in the following proposition.</w:t>
      </w:r>
    </w:p>
    <w:p>
      <w:pPr>
        <w:pStyle w:val="BodyText"/>
        <w:spacing w:before="153"/>
        <w:jc w:val="left"/>
        <w:rPr>
          <w:rFonts w:ascii="Georgia"/>
        </w:rPr>
      </w:pPr>
      <w:r>
        <w:rPr>
          <w:rFonts w:ascii="Georgia"/>
          <w:w w:val="110"/>
        </w:rPr>
        <w:t>Proposition</w:t>
      </w:r>
      <w:r>
        <w:rPr>
          <w:rFonts w:ascii="Georgia"/>
          <w:spacing w:val="56"/>
          <w:w w:val="110"/>
        </w:rPr>
        <w:t> </w:t>
      </w:r>
      <w:r>
        <w:rPr>
          <w:rFonts w:ascii="Georgia"/>
          <w:spacing w:val="-5"/>
          <w:w w:val="110"/>
        </w:rPr>
        <w:t>3.7</w:t>
      </w:r>
    </w:p>
    <w:p>
      <w:pPr>
        <w:pStyle w:val="ListParagraph"/>
        <w:numPr>
          <w:ilvl w:val="0"/>
          <w:numId w:val="3"/>
        </w:numPr>
        <w:tabs>
          <w:tab w:pos="442" w:val="left" w:leader="none"/>
        </w:tabs>
        <w:spacing w:line="61" w:lineRule="exact" w:before="86" w:after="0"/>
        <w:ind w:left="442" w:right="0" w:hanging="200"/>
        <w:jc w:val="left"/>
        <w:rPr>
          <w:rFonts w:ascii="LM Roman 10" w:hAnsi="LM Roman 10"/>
          <w:i/>
          <w:sz w:val="21"/>
        </w:rPr>
      </w:pPr>
      <w:r>
        <w:rPr>
          <w:rFonts w:ascii="LM Roman 10" w:hAnsi="LM Roman 10"/>
          <w:i/>
          <w:sz w:val="21"/>
        </w:rPr>
        <w:t>If</w:t>
      </w:r>
      <w:r>
        <w:rPr>
          <w:rFonts w:ascii="LM Roman 10" w:hAnsi="LM Roman 10"/>
          <w:i/>
          <w:spacing w:val="13"/>
          <w:sz w:val="21"/>
        </w:rPr>
        <w:t> </w:t>
      </w:r>
      <w:r>
        <w:rPr>
          <w:rFonts w:ascii="Georgia" w:hAnsi="Georgia"/>
          <w:i/>
          <w:sz w:val="21"/>
        </w:rPr>
        <w:t>EF</w:t>
      </w:r>
      <w:r>
        <w:rPr>
          <w:rFonts w:ascii="Georgia" w:hAnsi="Georgia"/>
          <w:i/>
          <w:spacing w:val="49"/>
          <w:sz w:val="21"/>
        </w:rPr>
        <w:t> </w:t>
      </w:r>
      <w:r>
        <w:rPr>
          <w:rFonts w:ascii="LM Roman 10" w:hAnsi="LM Roman 10"/>
          <w:sz w:val="21"/>
        </w:rPr>
        <w:t>=</w:t>
      </w:r>
      <w:r>
        <w:rPr>
          <w:rFonts w:ascii="LM Roman 10" w:hAnsi="LM Roman 10"/>
          <w:spacing w:val="-1"/>
          <w:sz w:val="21"/>
        </w:rPr>
        <w:t> </w:t>
      </w:r>
      <w:r>
        <w:rPr>
          <w:rFonts w:ascii="LM Roman 10" w:hAnsi="LM Roman 10"/>
          <w:sz w:val="21"/>
        </w:rPr>
        <w:t>0</w:t>
      </w:r>
      <w:r>
        <w:rPr>
          <w:rFonts w:ascii="LM Roman 10" w:hAnsi="LM Roman 10"/>
          <w:i/>
          <w:sz w:val="21"/>
        </w:rPr>
        <w:t>,</w:t>
      </w:r>
      <w:r>
        <w:rPr>
          <w:rFonts w:ascii="LM Roman 10" w:hAnsi="LM Roman 10"/>
          <w:i/>
          <w:spacing w:val="14"/>
          <w:sz w:val="21"/>
        </w:rPr>
        <w:t> </w:t>
      </w:r>
      <w:r>
        <w:rPr>
          <w:rFonts w:ascii="LM Roman 10" w:hAnsi="LM Roman 10"/>
          <w:i/>
          <w:sz w:val="21"/>
        </w:rPr>
        <w:t>then</w:t>
      </w:r>
      <w:r>
        <w:rPr>
          <w:rFonts w:ascii="LM Roman 10" w:hAnsi="LM Roman 10"/>
          <w:i/>
          <w:spacing w:val="13"/>
          <w:sz w:val="21"/>
        </w:rPr>
        <w:t> </w:t>
      </w:r>
      <w:r>
        <w:rPr>
          <w:rFonts w:ascii="Georgia" w:hAnsi="Georgia"/>
          <w:i/>
          <w:spacing w:val="13"/>
          <w:sz w:val="21"/>
        </w:rPr>
        <w:t>EFR</w:t>
      </w:r>
      <w:r>
        <w:rPr>
          <w:rFonts w:ascii="Georgia" w:hAnsi="Georgia"/>
          <w:i/>
          <w:spacing w:val="22"/>
          <w:sz w:val="21"/>
        </w:rPr>
        <w:t> </w:t>
      </w:r>
      <w:r>
        <w:rPr>
          <w:rFonts w:ascii="LM Roman 10" w:hAnsi="LM Roman 10"/>
          <w:sz w:val="21"/>
        </w:rPr>
        <w:t>=</w:t>
      </w:r>
      <w:r>
        <w:rPr>
          <w:rFonts w:ascii="LM Roman 10" w:hAnsi="LM Roman 10"/>
          <w:spacing w:val="-1"/>
          <w:sz w:val="21"/>
        </w:rPr>
        <w:t> </w:t>
      </w:r>
      <w:r>
        <w:rPr>
          <w:rFonts w:ascii="LM Roman 10" w:hAnsi="LM Roman 10"/>
          <w:spacing w:val="-5"/>
          <w:sz w:val="21"/>
        </w:rPr>
        <w:t>0</w:t>
      </w:r>
      <w:r>
        <w:rPr>
          <w:rFonts w:ascii="LM Roman 10" w:hAnsi="LM Roman 10"/>
          <w:i/>
          <w:spacing w:val="-5"/>
          <w:sz w:val="21"/>
        </w:rPr>
        <w:t>.</w:t>
      </w:r>
    </w:p>
    <w:p>
      <w:pPr>
        <w:pStyle w:val="ListParagraph"/>
        <w:numPr>
          <w:ilvl w:val="0"/>
          <w:numId w:val="3"/>
        </w:numPr>
        <w:tabs>
          <w:tab w:pos="442" w:val="left" w:leader="none"/>
        </w:tabs>
        <w:spacing w:line="837" w:lineRule="exact" w:before="0" w:after="0"/>
        <w:ind w:left="442" w:right="0" w:hanging="200"/>
        <w:jc w:val="left"/>
        <w:rPr>
          <w:rFonts w:ascii="LM Roman 10" w:hAnsi="LM Roman 10"/>
          <w:i/>
          <w:sz w:val="21"/>
        </w:rPr>
      </w:pPr>
      <w:r>
        <w:rPr>
          <w:rFonts w:ascii="LM Roman 10" w:hAnsi="LM Roman 10"/>
          <w:i/>
          <w:sz w:val="21"/>
        </w:rPr>
        <w:t>If</w:t>
      </w:r>
      <w:r>
        <w:rPr>
          <w:rFonts w:ascii="LM Roman 10" w:hAnsi="LM Roman 10"/>
          <w:i/>
          <w:spacing w:val="12"/>
          <w:sz w:val="21"/>
        </w:rPr>
        <w:t> </w:t>
      </w:r>
      <w:r>
        <w:rPr>
          <w:rFonts w:ascii="Georgia" w:hAnsi="Georgia"/>
          <w:i/>
          <w:sz w:val="21"/>
        </w:rPr>
        <w:t>EF</w:t>
      </w:r>
      <w:r>
        <w:rPr>
          <w:rFonts w:ascii="Georgia" w:hAnsi="Georgia"/>
          <w:i/>
          <w:spacing w:val="49"/>
          <w:sz w:val="21"/>
        </w:rPr>
        <w:t> </w:t>
      </w:r>
      <w:r>
        <w:rPr>
          <w:rFonts w:ascii="LM Roman 10" w:hAnsi="LM Roman 10"/>
          <w:sz w:val="21"/>
        </w:rPr>
        <w:t>=</w:t>
      </w:r>
      <w:r>
        <w:rPr>
          <w:rFonts w:ascii="LM Roman 10" w:hAnsi="LM Roman 10"/>
          <w:spacing w:val="-2"/>
          <w:sz w:val="21"/>
        </w:rPr>
        <w:t> </w:t>
      </w:r>
      <w:r>
        <w:rPr>
          <w:rFonts w:ascii="LM Roman 10" w:hAnsi="LM Roman 10"/>
          <w:sz w:val="21"/>
        </w:rPr>
        <w:t>1</w:t>
      </w:r>
      <w:r>
        <w:rPr>
          <w:rFonts w:ascii="LM Roman 10" w:hAnsi="LM Roman 10"/>
          <w:i/>
          <w:sz w:val="21"/>
        </w:rPr>
        <w:t>,</w:t>
      </w:r>
      <w:r>
        <w:rPr>
          <w:rFonts w:ascii="LM Roman 10" w:hAnsi="LM Roman 10"/>
          <w:i/>
          <w:spacing w:val="14"/>
          <w:sz w:val="21"/>
        </w:rPr>
        <w:t> </w:t>
      </w:r>
      <w:r>
        <w:rPr>
          <w:rFonts w:ascii="LM Roman 10" w:hAnsi="LM Roman 10"/>
          <w:i/>
          <w:sz w:val="21"/>
        </w:rPr>
        <w:t>then</w:t>
      </w:r>
      <w:r>
        <w:rPr>
          <w:rFonts w:ascii="LM Roman 10" w:hAnsi="LM Roman 10"/>
          <w:i/>
          <w:spacing w:val="12"/>
          <w:sz w:val="21"/>
        </w:rPr>
        <w:t> </w:t>
      </w:r>
      <w:r>
        <w:rPr>
          <w:rFonts w:ascii="Georgia" w:hAnsi="Georgia"/>
          <w:i/>
          <w:spacing w:val="13"/>
          <w:sz w:val="21"/>
        </w:rPr>
        <w:t>EFR</w:t>
      </w:r>
      <w:r>
        <w:rPr>
          <w:rFonts w:ascii="Georgia" w:hAnsi="Georgia"/>
          <w:i/>
          <w:spacing w:val="22"/>
          <w:sz w:val="21"/>
        </w:rPr>
        <w:t> </w:t>
      </w:r>
      <w:r>
        <w:rPr>
          <w:rFonts w:ascii="LM Roman 10" w:hAnsi="LM Roman 10"/>
          <w:spacing w:val="29"/>
          <w:sz w:val="21"/>
        </w:rPr>
        <w:t>=1</w:t>
      </w:r>
      <w:r>
        <w:rPr>
          <w:rFonts w:ascii="LM Roman 10" w:hAnsi="LM Roman 10"/>
          <w:spacing w:val="-18"/>
          <w:sz w:val="21"/>
        </w:rPr>
        <w:t> </w:t>
      </w:r>
      <w:r>
        <w:rPr>
          <w:rFonts w:ascii="Latin Modern Math" w:hAnsi="Latin Modern Math"/>
          <w:sz w:val="21"/>
        </w:rPr>
        <w:t>−</w:t>
      </w:r>
      <w:r>
        <w:rPr>
          <w:rFonts w:ascii="Latin Modern Math" w:hAnsi="Latin Modern Math"/>
          <w:spacing w:val="-16"/>
          <w:sz w:val="21"/>
        </w:rPr>
        <w:t> </w:t>
      </w:r>
      <w:r>
        <w:rPr>
          <w:rFonts w:ascii="Georgia" w:hAnsi="Georgia"/>
          <w:i/>
          <w:spacing w:val="5"/>
          <w:sz w:val="21"/>
        </w:rPr>
        <w:t>RF</w:t>
      </w:r>
      <w:r>
        <w:rPr>
          <w:rFonts w:ascii="LM Roman 10" w:hAnsi="LM Roman 10"/>
          <w:i/>
          <w:spacing w:val="5"/>
          <w:sz w:val="21"/>
        </w:rPr>
        <w:t>.</w:t>
      </w:r>
    </w:p>
    <w:p>
      <w:pPr>
        <w:pStyle w:val="BodyText"/>
        <w:spacing w:line="138" w:lineRule="exact"/>
        <w:ind w:left="545"/>
      </w:pPr>
      <w:r>
        <w:rPr/>
        <w:t>The</w:t>
      </w:r>
      <w:r>
        <w:rPr>
          <w:spacing w:val="-4"/>
        </w:rPr>
        <w:t> </w:t>
      </w:r>
      <w:r>
        <w:rPr/>
        <w:t>consequences</w:t>
      </w:r>
      <w:r>
        <w:rPr>
          <w:spacing w:val="1"/>
        </w:rPr>
        <w:t> </w:t>
      </w:r>
      <w:r>
        <w:rPr/>
        <w:t>of</w:t>
      </w:r>
      <w:r>
        <w:rPr>
          <w:spacing w:val="2"/>
        </w:rPr>
        <w:t> </w:t>
      </w:r>
      <w:r>
        <w:rPr/>
        <w:t>this</w:t>
      </w:r>
      <w:r>
        <w:rPr>
          <w:spacing w:val="1"/>
        </w:rPr>
        <w:t> </w:t>
      </w:r>
      <w:r>
        <w:rPr/>
        <w:t>proposition are not trivial.</w:t>
      </w:r>
      <w:r>
        <w:rPr>
          <w:spacing w:val="29"/>
        </w:rPr>
        <w:t> </w:t>
      </w:r>
      <w:r>
        <w:rPr/>
        <w:t>The</w:t>
      </w:r>
      <w:r>
        <w:rPr>
          <w:spacing w:val="-3"/>
        </w:rPr>
        <w:t> </w:t>
      </w:r>
      <w:r>
        <w:rPr/>
        <w:t>first</w:t>
      </w:r>
      <w:r>
        <w:rPr>
          <w:spacing w:val="-2"/>
        </w:rPr>
        <w:t> </w:t>
      </w:r>
      <w:r>
        <w:rPr/>
        <w:t>of</w:t>
      </w:r>
      <w:r>
        <w:rPr>
          <w:spacing w:val="1"/>
        </w:rPr>
        <w:t> </w:t>
      </w:r>
      <w:r>
        <w:rPr/>
        <w:t>its</w:t>
      </w:r>
      <w:r>
        <w:rPr>
          <w:spacing w:val="1"/>
        </w:rPr>
        <w:t> </w:t>
      </w:r>
      <w:r>
        <w:rPr>
          <w:spacing w:val="-2"/>
        </w:rPr>
        <w:t>statements</w:t>
      </w:r>
    </w:p>
    <w:p>
      <w:pPr>
        <w:pStyle w:val="BodyText"/>
        <w:spacing w:line="216" w:lineRule="auto" w:before="8"/>
        <w:ind w:right="118"/>
      </w:pPr>
      <w:r>
        <w:rPr/>
        <w:t>says that zero damage entails zero retaliation, as it is intuitive.</w:t>
      </w:r>
      <w:r>
        <w:rPr>
          <w:spacing w:val="40"/>
        </w:rPr>
        <w:t> </w:t>
      </w:r>
      <w:r>
        <w:rPr/>
        <w:t>The second high- lights</w:t>
      </w:r>
      <w:r>
        <w:rPr>
          <w:spacing w:val="-7"/>
        </w:rPr>
        <w:t> </w:t>
      </w:r>
      <w:r>
        <w:rPr/>
        <w:t>that</w:t>
      </w:r>
      <w:r>
        <w:rPr>
          <w:spacing w:val="-13"/>
        </w:rPr>
        <w:t> </w:t>
      </w:r>
      <w:r>
        <w:rPr/>
        <w:t>the</w:t>
      </w:r>
      <w:r>
        <w:rPr>
          <w:spacing w:val="-11"/>
        </w:rPr>
        <w:t> </w:t>
      </w:r>
      <w:r>
        <w:rPr/>
        <w:t>highest</w:t>
      </w:r>
      <w:r>
        <w:rPr>
          <w:spacing w:val="-13"/>
        </w:rPr>
        <w:t> </w:t>
      </w:r>
      <w:r>
        <w:rPr/>
        <w:t>EF</w:t>
      </w:r>
      <w:r>
        <w:rPr>
          <w:spacing w:val="-10"/>
        </w:rPr>
        <w:t> </w:t>
      </w:r>
      <w:r>
        <w:rPr/>
        <w:t>and</w:t>
      </w:r>
      <w:r>
        <w:rPr>
          <w:spacing w:val="-13"/>
        </w:rPr>
        <w:t> </w:t>
      </w:r>
      <w:r>
        <w:rPr/>
        <w:t>the</w:t>
      </w:r>
      <w:r>
        <w:rPr>
          <w:spacing w:val="-11"/>
        </w:rPr>
        <w:t> </w:t>
      </w:r>
      <w:r>
        <w:rPr/>
        <w:t>highest</w:t>
      </w:r>
      <w:r>
        <w:rPr>
          <w:spacing w:val="-13"/>
        </w:rPr>
        <w:t> </w:t>
      </w:r>
      <w:r>
        <w:rPr/>
        <w:t>RF</w:t>
      </w:r>
      <w:r>
        <w:rPr>
          <w:spacing w:val="-10"/>
        </w:rPr>
        <w:t> </w:t>
      </w:r>
      <w:r>
        <w:rPr/>
        <w:t>together</w:t>
      </w:r>
      <w:r>
        <w:rPr>
          <w:spacing w:val="-5"/>
        </w:rPr>
        <w:t> </w:t>
      </w:r>
      <w:r>
        <w:rPr/>
        <w:t>bring</w:t>
      </w:r>
      <w:r>
        <w:rPr>
          <w:spacing w:val="-16"/>
        </w:rPr>
        <w:t> </w:t>
      </w:r>
      <w:r>
        <w:rPr/>
        <w:t>the</w:t>
      </w:r>
      <w:r>
        <w:rPr>
          <w:spacing w:val="-11"/>
        </w:rPr>
        <w:t> </w:t>
      </w:r>
      <w:r>
        <w:rPr/>
        <w:t>EFR</w:t>
      </w:r>
      <w:r>
        <w:rPr>
          <w:spacing w:val="-12"/>
        </w:rPr>
        <w:t> </w:t>
      </w:r>
      <w:r>
        <w:rPr/>
        <w:t>down</w:t>
      </w:r>
      <w:r>
        <w:rPr>
          <w:spacing w:val="-11"/>
        </w:rPr>
        <w:t> </w:t>
      </w:r>
      <w:r>
        <w:rPr/>
        <w:t>to</w:t>
      </w:r>
      <w:r>
        <w:rPr>
          <w:spacing w:val="-11"/>
        </w:rPr>
        <w:t> </w:t>
      </w:r>
      <w:r>
        <w:rPr/>
        <w:t>null. Some pondering</w:t>
      </w:r>
      <w:r>
        <w:rPr>
          <w:spacing w:val="-3"/>
        </w:rPr>
        <w:t> </w:t>
      </w:r>
      <w:r>
        <w:rPr/>
        <w:t>may convince that this is exactly in the spirit of retaliation.</w:t>
      </w:r>
      <w:r>
        <w:rPr>
          <w:spacing w:val="30"/>
        </w:rPr>
        <w:t> </w:t>
      </w:r>
      <w:r>
        <w:rPr/>
        <w:t>If we can totally retaliate, then we can get paid back of exactly what was stolen to us.</w:t>
      </w:r>
    </w:p>
    <w:p>
      <w:pPr>
        <w:pStyle w:val="BodyText"/>
        <w:spacing w:line="216" w:lineRule="auto" w:before="13"/>
        <w:ind w:right="116" w:firstLine="319"/>
      </w:pPr>
      <w:r>
        <w:rPr/>
        <w:t>All indicators normally are conventional percentages and hence range between</w:t>
      </w:r>
      <w:r>
        <w:rPr>
          <w:spacing w:val="40"/>
        </w:rPr>
        <w:t> </w:t>
      </w:r>
      <w:r>
        <w:rPr/>
        <w:t>0 and 1.</w:t>
      </w:r>
      <w:r>
        <w:rPr>
          <w:spacing w:val="40"/>
        </w:rPr>
        <w:t> </w:t>
      </w:r>
      <w:r>
        <w:rPr/>
        <w:t>However,</w:t>
      </w:r>
      <w:r>
        <w:rPr>
          <w:spacing w:val="18"/>
        </w:rPr>
        <w:t> </w:t>
      </w:r>
      <w:r>
        <w:rPr/>
        <w:t>we can imagine that the right end of the range of RF is open.</w:t>
      </w:r>
      <w:r>
        <w:rPr>
          <w:spacing w:val="40"/>
        </w:rPr>
        <w:t> </w:t>
      </w:r>
      <w:r>
        <w:rPr/>
        <w:t>It</w:t>
      </w:r>
      <w:r>
        <w:rPr>
          <w:spacing w:val="24"/>
        </w:rPr>
        <w:t> </w:t>
      </w:r>
      <w:r>
        <w:rPr/>
        <w:t>means</w:t>
      </w:r>
      <w:r>
        <w:rPr>
          <w:spacing w:val="23"/>
        </w:rPr>
        <w:t> </w:t>
      </w:r>
      <w:r>
        <w:rPr/>
        <w:t>that</w:t>
      </w:r>
      <w:r>
        <w:rPr>
          <w:spacing w:val="22"/>
        </w:rPr>
        <w:t> </w:t>
      </w:r>
      <w:r>
        <w:rPr/>
        <w:t>retaliation</w:t>
      </w:r>
      <w:r>
        <w:rPr>
          <w:spacing w:val="31"/>
        </w:rPr>
        <w:t> </w:t>
      </w:r>
      <w:r>
        <w:rPr/>
        <w:t>can</w:t>
      </w:r>
      <w:r>
        <w:rPr>
          <w:spacing w:val="24"/>
        </w:rPr>
        <w:t> </w:t>
      </w:r>
      <w:r>
        <w:rPr/>
        <w:t>even</w:t>
      </w:r>
      <w:r>
        <w:rPr>
          <w:spacing w:val="27"/>
        </w:rPr>
        <w:t> </w:t>
      </w:r>
      <w:r>
        <w:rPr/>
        <w:t>double</w:t>
      </w:r>
      <w:r>
        <w:rPr>
          <w:spacing w:val="22"/>
        </w:rPr>
        <w:t> </w:t>
      </w:r>
      <w:r>
        <w:rPr/>
        <w:t>or</w:t>
      </w:r>
      <w:r>
        <w:rPr>
          <w:spacing w:val="24"/>
        </w:rPr>
        <w:t> </w:t>
      </w:r>
      <w:r>
        <w:rPr/>
        <w:t>more</w:t>
      </w:r>
      <w:r>
        <w:rPr>
          <w:spacing w:val="22"/>
        </w:rPr>
        <w:t> </w:t>
      </w:r>
      <w:r>
        <w:rPr/>
        <w:t>the</w:t>
      </w:r>
      <w:r>
        <w:rPr>
          <w:spacing w:val="24"/>
        </w:rPr>
        <w:t> </w:t>
      </w:r>
      <w:r>
        <w:rPr/>
        <w:t>effects</w:t>
      </w:r>
      <w:r>
        <w:rPr>
          <w:spacing w:val="25"/>
        </w:rPr>
        <w:t> </w:t>
      </w:r>
      <w:r>
        <w:rPr/>
        <w:t>of</w:t>
      </w:r>
      <w:r>
        <w:rPr>
          <w:spacing w:val="24"/>
        </w:rPr>
        <w:t> </w:t>
      </w:r>
      <w:r>
        <w:rPr/>
        <w:t>the</w:t>
      </w:r>
      <w:r>
        <w:rPr>
          <w:spacing w:val="24"/>
        </w:rPr>
        <w:t> </w:t>
      </w:r>
      <w:r>
        <w:rPr/>
        <w:t>action</w:t>
      </w:r>
      <w:r>
        <w:rPr>
          <w:spacing w:val="27"/>
        </w:rPr>
        <w:t> </w:t>
      </w:r>
      <w:r>
        <w:rPr/>
        <w:t>that</w:t>
      </w:r>
    </w:p>
    <w:p>
      <w:pPr>
        <w:pStyle w:val="BodyText"/>
        <w:spacing w:line="74" w:lineRule="auto" w:before="138"/>
        <w:ind w:right="116"/>
      </w:pPr>
      <w:r>
        <w:rPr/>
        <w:t>produce and EFR of </w:t>
      </w:r>
      <w:r>
        <w:rPr>
          <w:rFonts w:ascii="Latin Modern Math" w:hAnsi="Latin Modern Math"/>
        </w:rPr>
        <w:t>−</w:t>
      </w:r>
      <w:r>
        <w:rPr/>
        <w:t>1 which in fact expresses a benefit for the entity that was induced it in the first place.</w:t>
      </w:r>
      <w:r>
        <w:rPr>
          <w:spacing w:val="40"/>
        </w:rPr>
        <w:t> </w:t>
      </w:r>
      <w:r>
        <w:rPr/>
        <w:t>Interestingly enough, an EF of 1 and an RF of 2 will originally attacked but then retaliated back.</w:t>
      </w:r>
    </w:p>
    <w:p>
      <w:pPr>
        <w:pStyle w:val="BodyText"/>
        <w:spacing w:line="213" w:lineRule="auto" w:before="66"/>
        <w:ind w:right="118" w:firstLine="319"/>
      </w:pPr>
      <w:r>
        <w:rPr/>
        <w:t>As</w:t>
      </w:r>
      <w:r>
        <w:rPr>
          <w:spacing w:val="-5"/>
        </w:rPr>
        <w:t> </w:t>
      </w:r>
      <w:r>
        <w:rPr/>
        <w:t>done</w:t>
      </w:r>
      <w:r>
        <w:rPr>
          <w:spacing w:val="-4"/>
        </w:rPr>
        <w:t> </w:t>
      </w:r>
      <w:r>
        <w:rPr/>
        <w:t>in</w:t>
      </w:r>
      <w:r>
        <w:rPr>
          <w:spacing w:val="-2"/>
        </w:rPr>
        <w:t> </w:t>
      </w:r>
      <w:r>
        <w:rPr/>
        <w:t>the</w:t>
      </w:r>
      <w:r>
        <w:rPr>
          <w:spacing w:val="-4"/>
        </w:rPr>
        <w:t> </w:t>
      </w:r>
      <w:r>
        <w:rPr/>
        <w:t>previous</w:t>
      </w:r>
      <w:r>
        <w:rPr>
          <w:spacing w:val="-5"/>
        </w:rPr>
        <w:t> </w:t>
      </w:r>
      <w:r>
        <w:rPr/>
        <w:t>section, all</w:t>
      </w:r>
      <w:r>
        <w:rPr>
          <w:spacing w:val="-1"/>
        </w:rPr>
        <w:t> </w:t>
      </w:r>
      <w:r>
        <w:rPr/>
        <w:t>indicators</w:t>
      </w:r>
      <w:r>
        <w:rPr>
          <w:spacing w:val="-3"/>
        </w:rPr>
        <w:t> </w:t>
      </w:r>
      <w:r>
        <w:rPr/>
        <w:t>relying</w:t>
      </w:r>
      <w:r>
        <w:rPr>
          <w:spacing w:val="-2"/>
        </w:rPr>
        <w:t> </w:t>
      </w:r>
      <w:r>
        <w:rPr/>
        <w:t>on</w:t>
      </w:r>
      <w:r>
        <w:rPr>
          <w:spacing w:val="-4"/>
        </w:rPr>
        <w:t> </w:t>
      </w:r>
      <w:r>
        <w:rPr/>
        <w:t>EF</w:t>
      </w:r>
      <w:r>
        <w:rPr>
          <w:spacing w:val="-5"/>
        </w:rPr>
        <w:t> </w:t>
      </w:r>
      <w:r>
        <w:rPr/>
        <w:t>can be</w:t>
      </w:r>
      <w:r>
        <w:rPr>
          <w:spacing w:val="-7"/>
        </w:rPr>
        <w:t> </w:t>
      </w:r>
      <w:r>
        <w:rPr/>
        <w:t>easily refor- mulated to rely on EFR, as stated in the following definition.</w:t>
      </w:r>
    </w:p>
    <w:p>
      <w:pPr>
        <w:pStyle w:val="BodyText"/>
        <w:spacing w:before="152"/>
        <w:jc w:val="left"/>
        <w:rPr>
          <w:rFonts w:ascii="Georgia"/>
        </w:rPr>
      </w:pPr>
      <w:r>
        <w:rPr>
          <w:rFonts w:ascii="Georgia"/>
          <w:w w:val="115"/>
        </w:rPr>
        <w:t>Definition</w:t>
      </w:r>
      <w:r>
        <w:rPr>
          <w:rFonts w:ascii="Georgia"/>
          <w:spacing w:val="21"/>
          <w:w w:val="115"/>
        </w:rPr>
        <w:t> </w:t>
      </w:r>
      <w:r>
        <w:rPr>
          <w:rFonts w:ascii="Georgia"/>
          <w:w w:val="115"/>
        </w:rPr>
        <w:t>3.8</w:t>
      </w:r>
      <w:r>
        <w:rPr>
          <w:rFonts w:ascii="Georgia"/>
          <w:spacing w:val="46"/>
          <w:w w:val="115"/>
        </w:rPr>
        <w:t> </w:t>
      </w:r>
      <w:r>
        <w:rPr>
          <w:rFonts w:ascii="Georgia"/>
          <w:w w:val="115"/>
        </w:rPr>
        <w:t>(AROR,</w:t>
      </w:r>
      <w:r>
        <w:rPr>
          <w:rFonts w:ascii="Georgia"/>
          <w:spacing w:val="23"/>
          <w:w w:val="115"/>
        </w:rPr>
        <w:t> </w:t>
      </w:r>
      <w:r>
        <w:rPr>
          <w:rFonts w:ascii="Georgia"/>
          <w:w w:val="115"/>
        </w:rPr>
        <w:t>SLER,</w:t>
      </w:r>
      <w:r>
        <w:rPr>
          <w:rFonts w:ascii="Georgia"/>
          <w:spacing w:val="19"/>
          <w:w w:val="115"/>
        </w:rPr>
        <w:t> </w:t>
      </w:r>
      <w:r>
        <w:rPr>
          <w:rFonts w:ascii="Georgia"/>
          <w:w w:val="115"/>
        </w:rPr>
        <w:t>ALER</w:t>
      </w:r>
      <w:r>
        <w:rPr>
          <w:rFonts w:ascii="Georgia"/>
          <w:spacing w:val="20"/>
          <w:w w:val="115"/>
        </w:rPr>
        <w:t> </w:t>
      </w:r>
      <w:r>
        <w:rPr>
          <w:rFonts w:ascii="Georgia"/>
          <w:w w:val="115"/>
        </w:rPr>
        <w:t>and</w:t>
      </w:r>
      <w:r>
        <w:rPr>
          <w:rFonts w:ascii="Georgia"/>
          <w:spacing w:val="21"/>
          <w:w w:val="115"/>
        </w:rPr>
        <w:t> </w:t>
      </w:r>
      <w:r>
        <w:rPr>
          <w:rFonts w:ascii="Georgia"/>
          <w:spacing w:val="-2"/>
          <w:w w:val="115"/>
        </w:rPr>
        <w:t>ROIR)</w:t>
      </w:r>
    </w:p>
    <w:p>
      <w:pPr>
        <w:pStyle w:val="ListParagraph"/>
        <w:numPr>
          <w:ilvl w:val="0"/>
          <w:numId w:val="3"/>
        </w:numPr>
        <w:tabs>
          <w:tab w:pos="436" w:val="left" w:leader="none"/>
          <w:tab w:pos="438" w:val="left" w:leader="none"/>
        </w:tabs>
        <w:spacing w:line="213" w:lineRule="auto" w:before="112" w:after="0"/>
        <w:ind w:left="438" w:right="123" w:hanging="199"/>
        <w:jc w:val="left"/>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i/>
          <w:sz w:val="21"/>
        </w:rPr>
        <w:t>Annualized Rate of</w:t>
      </w:r>
      <w:r>
        <w:rPr>
          <w:rFonts w:ascii="LM Roman 10" w:hAnsi="LM Roman 10"/>
          <w:i/>
          <w:spacing w:val="-1"/>
          <w:sz w:val="21"/>
        </w:rPr>
        <w:t> </w:t>
      </w:r>
      <w:r>
        <w:rPr>
          <w:rFonts w:ascii="LM Roman 10" w:hAnsi="LM Roman 10"/>
          <w:i/>
          <w:sz w:val="21"/>
        </w:rPr>
        <w:t>Occurrence</w:t>
      </w:r>
      <w:r>
        <w:rPr>
          <w:rFonts w:ascii="LM Roman 10" w:hAnsi="LM Roman 10"/>
          <w:i/>
          <w:spacing w:val="-1"/>
          <w:sz w:val="21"/>
        </w:rPr>
        <w:t> </w:t>
      </w:r>
      <w:r>
        <w:rPr>
          <w:rFonts w:ascii="LM Roman 10" w:hAnsi="LM Roman 10"/>
          <w:i/>
          <w:sz w:val="21"/>
        </w:rPr>
        <w:t>with</w:t>
      </w:r>
      <w:r>
        <w:rPr>
          <w:rFonts w:ascii="LM Roman 10" w:hAnsi="LM Roman 10"/>
          <w:i/>
          <w:spacing w:val="-2"/>
          <w:sz w:val="21"/>
        </w:rPr>
        <w:t> </w:t>
      </w:r>
      <w:r>
        <w:rPr>
          <w:rFonts w:ascii="LM Roman 10" w:hAnsi="LM Roman 10"/>
          <w:i/>
          <w:sz w:val="21"/>
        </w:rPr>
        <w:t>Retaliation</w:t>
      </w:r>
      <w:r>
        <w:rPr>
          <w:rFonts w:ascii="LM Roman 10" w:hAnsi="LM Roman 10"/>
          <w:sz w:val="21"/>
        </w:rPr>
        <w:t>, </w:t>
      </w:r>
      <w:r>
        <w:rPr>
          <w:rFonts w:ascii="LM Roman 10" w:hAnsi="LM Roman 10"/>
          <w:i/>
          <w:sz w:val="21"/>
        </w:rPr>
        <w:t>AROR </w:t>
      </w:r>
      <w:r>
        <w:rPr>
          <w:rFonts w:ascii="LM Roman 10" w:hAnsi="LM Roman 10"/>
          <w:sz w:val="21"/>
        </w:rPr>
        <w:t>in</w:t>
      </w:r>
      <w:r>
        <w:rPr>
          <w:rFonts w:ascii="LM Roman 10" w:hAnsi="LM Roman 10"/>
          <w:spacing w:val="-2"/>
          <w:sz w:val="21"/>
        </w:rPr>
        <w:t> </w:t>
      </w:r>
      <w:r>
        <w:rPr>
          <w:rFonts w:ascii="LM Roman 10" w:hAnsi="LM Roman 10"/>
          <w:sz w:val="21"/>
        </w:rPr>
        <w:t>brief,</w:t>
      </w:r>
      <w:r>
        <w:rPr>
          <w:rFonts w:ascii="LM Roman 10" w:hAnsi="LM Roman 10"/>
          <w:spacing w:val="-1"/>
          <w:sz w:val="21"/>
        </w:rPr>
        <w:t> </w:t>
      </w:r>
      <w:r>
        <w:rPr>
          <w:rFonts w:ascii="LM Roman 10" w:hAnsi="LM Roman 10"/>
          <w:sz w:val="21"/>
        </w:rPr>
        <w:t>is</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rate of occurrence per year of an attack that can be retaliated.</w:t>
      </w:r>
    </w:p>
    <w:p>
      <w:pPr>
        <w:pStyle w:val="ListParagraph"/>
        <w:numPr>
          <w:ilvl w:val="0"/>
          <w:numId w:val="3"/>
        </w:numPr>
        <w:tabs>
          <w:tab w:pos="436" w:val="left" w:leader="none"/>
          <w:tab w:pos="438" w:val="left" w:leader="none"/>
        </w:tabs>
        <w:spacing w:line="216" w:lineRule="auto" w:before="69" w:after="0"/>
        <w:ind w:left="438" w:right="122" w:hanging="199"/>
        <w:jc w:val="left"/>
        <w:rPr>
          <w:rFonts w:ascii="LM Roman 10" w:hAnsi="LM Roman 10"/>
          <w:sz w:val="21"/>
        </w:rPr>
      </w:pPr>
      <w:r>
        <w:rPr>
          <w:rFonts w:ascii="LM Roman 10" w:hAnsi="LM Roman 10"/>
          <w:sz w:val="21"/>
        </w:rPr>
        <w:t>The</w:t>
      </w:r>
      <w:r>
        <w:rPr>
          <w:rFonts w:ascii="LM Roman 10" w:hAnsi="LM Roman 10"/>
          <w:spacing w:val="-1"/>
          <w:sz w:val="21"/>
        </w:rPr>
        <w:t> </w:t>
      </w:r>
      <w:r>
        <w:rPr>
          <w:rFonts w:ascii="LM Roman 10" w:hAnsi="LM Roman 10"/>
          <w:i/>
          <w:sz w:val="21"/>
        </w:rPr>
        <w:t>Single Loss Exposure with Retaliation</w:t>
      </w:r>
      <w:r>
        <w:rPr>
          <w:rFonts w:ascii="LM Roman 10" w:hAnsi="LM Roman 10"/>
          <w:sz w:val="21"/>
        </w:rPr>
        <w:t>, </w:t>
      </w:r>
      <w:r>
        <w:rPr>
          <w:rFonts w:ascii="LM Roman 10" w:hAnsi="LM Roman 10"/>
          <w:i/>
          <w:sz w:val="21"/>
        </w:rPr>
        <w:t>SLER </w:t>
      </w:r>
      <w:r>
        <w:rPr>
          <w:rFonts w:ascii="LM Roman 10" w:hAnsi="LM Roman 10"/>
          <w:sz w:val="21"/>
        </w:rPr>
        <w:t>in brief, is the cost of a single attack that can be retaliated:</w:t>
      </w:r>
    </w:p>
    <w:p>
      <w:pPr>
        <w:spacing w:line="530" w:lineRule="exact" w:before="0"/>
        <w:ind w:left="736" w:right="0" w:firstLine="0"/>
        <w:jc w:val="center"/>
        <w:rPr>
          <w:rFonts w:ascii="Georgia" w:hAnsi="Georgia"/>
          <w:i/>
          <w:sz w:val="21"/>
        </w:rPr>
      </w:pPr>
      <w:r>
        <w:rPr>
          <w:rFonts w:ascii="Georgia" w:hAnsi="Georgia"/>
          <w:i/>
          <w:w w:val="105"/>
          <w:sz w:val="21"/>
        </w:rPr>
        <w:t>SLER</w:t>
      </w:r>
      <w:r>
        <w:rPr>
          <w:rFonts w:ascii="Georgia" w:hAnsi="Georgia"/>
          <w:i/>
          <w:spacing w:val="13"/>
          <w:w w:val="105"/>
          <w:sz w:val="21"/>
        </w:rPr>
        <w:t> </w:t>
      </w:r>
      <w:r>
        <w:rPr>
          <w:w w:val="105"/>
          <w:sz w:val="21"/>
        </w:rPr>
        <w:t>=</w:t>
      </w:r>
      <w:r>
        <w:rPr>
          <w:spacing w:val="-9"/>
          <w:w w:val="105"/>
          <w:sz w:val="21"/>
        </w:rPr>
        <w:t> </w:t>
      </w:r>
      <w:r>
        <w:rPr>
          <w:rFonts w:ascii="Georgia" w:hAnsi="Georgia"/>
          <w:i/>
          <w:w w:val="105"/>
          <w:sz w:val="21"/>
        </w:rPr>
        <w:t>AV</w:t>
      </w:r>
      <w:r>
        <w:rPr>
          <w:rFonts w:ascii="Georgia" w:hAnsi="Georgia"/>
          <w:i/>
          <w:spacing w:val="47"/>
          <w:w w:val="105"/>
          <w:sz w:val="21"/>
        </w:rPr>
        <w:t> </w:t>
      </w:r>
      <w:r>
        <w:rPr>
          <w:rFonts w:ascii="Latin Modern Math" w:hAnsi="Latin Modern Math"/>
          <w:w w:val="105"/>
          <w:sz w:val="21"/>
        </w:rPr>
        <w:t>×</w:t>
      </w:r>
      <w:r>
        <w:rPr>
          <w:rFonts w:ascii="Latin Modern Math" w:hAnsi="Latin Modern Math"/>
          <w:spacing w:val="-22"/>
          <w:w w:val="105"/>
          <w:sz w:val="21"/>
        </w:rPr>
        <w:t> </w:t>
      </w:r>
      <w:r>
        <w:rPr>
          <w:rFonts w:ascii="Georgia" w:hAnsi="Georgia"/>
          <w:i/>
          <w:spacing w:val="8"/>
          <w:w w:val="105"/>
          <w:sz w:val="21"/>
        </w:rPr>
        <w:t>EFR</w:t>
      </w:r>
    </w:p>
    <w:p>
      <w:pPr>
        <w:pStyle w:val="ListParagraph"/>
        <w:numPr>
          <w:ilvl w:val="0"/>
          <w:numId w:val="3"/>
        </w:numPr>
        <w:tabs>
          <w:tab w:pos="437" w:val="left" w:leader="none"/>
        </w:tabs>
        <w:spacing w:line="137" w:lineRule="exact" w:before="0" w:after="0"/>
        <w:ind w:left="437" w:right="0" w:hanging="197"/>
        <w:jc w:val="left"/>
        <w:rPr>
          <w:rFonts w:ascii="LM Roman 10" w:hAnsi="LM Roman 10"/>
          <w:sz w:val="21"/>
        </w:rPr>
      </w:pPr>
      <w:r>
        <w:rPr>
          <w:rFonts w:ascii="LM Roman 10" w:hAnsi="LM Roman 10"/>
          <w:sz w:val="21"/>
        </w:rPr>
        <w:t>The</w:t>
      </w:r>
      <w:r>
        <w:rPr>
          <w:rFonts w:ascii="LM Roman 10" w:hAnsi="LM Roman 10"/>
          <w:spacing w:val="-11"/>
          <w:sz w:val="21"/>
        </w:rPr>
        <w:t> </w:t>
      </w:r>
      <w:r>
        <w:rPr>
          <w:rFonts w:ascii="LM Roman 10" w:hAnsi="LM Roman 10"/>
          <w:i/>
          <w:sz w:val="21"/>
        </w:rPr>
        <w:t>Annualized</w:t>
      </w:r>
      <w:r>
        <w:rPr>
          <w:rFonts w:ascii="LM Roman 10" w:hAnsi="LM Roman 10"/>
          <w:i/>
          <w:spacing w:val="-10"/>
          <w:sz w:val="21"/>
        </w:rPr>
        <w:t> </w:t>
      </w:r>
      <w:r>
        <w:rPr>
          <w:rFonts w:ascii="LM Roman 10" w:hAnsi="LM Roman 10"/>
          <w:i/>
          <w:sz w:val="21"/>
        </w:rPr>
        <w:t>Loss</w:t>
      </w:r>
      <w:r>
        <w:rPr>
          <w:rFonts w:ascii="LM Roman 10" w:hAnsi="LM Roman 10"/>
          <w:i/>
          <w:spacing w:val="-7"/>
          <w:sz w:val="21"/>
        </w:rPr>
        <w:t> </w:t>
      </w:r>
      <w:r>
        <w:rPr>
          <w:rFonts w:ascii="LM Roman 10" w:hAnsi="LM Roman 10"/>
          <w:i/>
          <w:sz w:val="21"/>
        </w:rPr>
        <w:t>Expectancy</w:t>
      </w:r>
      <w:r>
        <w:rPr>
          <w:rFonts w:ascii="LM Roman 10" w:hAnsi="LM Roman 10"/>
          <w:i/>
          <w:spacing w:val="-7"/>
          <w:sz w:val="21"/>
        </w:rPr>
        <w:t> </w:t>
      </w:r>
      <w:r>
        <w:rPr>
          <w:rFonts w:ascii="LM Roman 10" w:hAnsi="LM Roman 10"/>
          <w:i/>
          <w:sz w:val="21"/>
        </w:rPr>
        <w:t>with</w:t>
      </w:r>
      <w:r>
        <w:rPr>
          <w:rFonts w:ascii="LM Roman 10" w:hAnsi="LM Roman 10"/>
          <w:i/>
          <w:spacing w:val="-10"/>
          <w:sz w:val="21"/>
        </w:rPr>
        <w:t> </w:t>
      </w:r>
      <w:r>
        <w:rPr>
          <w:rFonts w:ascii="LM Roman 10" w:hAnsi="LM Roman 10"/>
          <w:i/>
          <w:sz w:val="21"/>
        </w:rPr>
        <w:t>Retaliation</w:t>
      </w:r>
      <w:r>
        <w:rPr>
          <w:rFonts w:ascii="LM Roman 10" w:hAnsi="LM Roman 10"/>
          <w:sz w:val="21"/>
        </w:rPr>
        <w:t>,</w:t>
      </w:r>
      <w:r>
        <w:rPr>
          <w:rFonts w:ascii="LM Roman 10" w:hAnsi="LM Roman 10"/>
          <w:spacing w:val="-4"/>
          <w:sz w:val="21"/>
        </w:rPr>
        <w:t> </w:t>
      </w:r>
      <w:r>
        <w:rPr>
          <w:rFonts w:ascii="LM Roman 10" w:hAnsi="LM Roman 10"/>
          <w:i/>
          <w:sz w:val="21"/>
        </w:rPr>
        <w:t>ALER</w:t>
      </w:r>
      <w:r>
        <w:rPr>
          <w:rFonts w:ascii="LM Roman 10" w:hAnsi="LM Roman 10"/>
          <w:i/>
          <w:spacing w:val="-8"/>
          <w:sz w:val="21"/>
        </w:rPr>
        <w:t> </w:t>
      </w:r>
      <w:r>
        <w:rPr>
          <w:rFonts w:ascii="LM Roman 10" w:hAnsi="LM Roman 10"/>
          <w:sz w:val="21"/>
        </w:rPr>
        <w:t>in</w:t>
      </w:r>
      <w:r>
        <w:rPr>
          <w:rFonts w:ascii="LM Roman 10" w:hAnsi="LM Roman 10"/>
          <w:spacing w:val="-8"/>
          <w:sz w:val="21"/>
        </w:rPr>
        <w:t> </w:t>
      </w:r>
      <w:r>
        <w:rPr>
          <w:rFonts w:ascii="LM Roman 10" w:hAnsi="LM Roman 10"/>
          <w:sz w:val="21"/>
        </w:rPr>
        <w:t>brief,</w:t>
      </w:r>
      <w:r>
        <w:rPr>
          <w:rFonts w:ascii="LM Roman 10" w:hAnsi="LM Roman 10"/>
          <w:spacing w:val="-10"/>
          <w:sz w:val="21"/>
        </w:rPr>
        <w:t> </w:t>
      </w:r>
      <w:r>
        <w:rPr>
          <w:rFonts w:ascii="LM Roman 10" w:hAnsi="LM Roman 10"/>
          <w:sz w:val="21"/>
        </w:rPr>
        <w:t>is</w:t>
      </w:r>
      <w:r>
        <w:rPr>
          <w:rFonts w:ascii="LM Roman 10" w:hAnsi="LM Roman 10"/>
          <w:spacing w:val="-11"/>
          <w:sz w:val="21"/>
        </w:rPr>
        <w:t> </w:t>
      </w:r>
      <w:r>
        <w:rPr>
          <w:rFonts w:ascii="LM Roman 10" w:hAnsi="LM Roman 10"/>
          <w:sz w:val="21"/>
        </w:rPr>
        <w:t>the</w:t>
      </w:r>
      <w:r>
        <w:rPr>
          <w:rFonts w:ascii="LM Roman 10" w:hAnsi="LM Roman 10"/>
          <w:spacing w:val="-9"/>
          <w:sz w:val="21"/>
        </w:rPr>
        <w:t> </w:t>
      </w:r>
      <w:r>
        <w:rPr>
          <w:rFonts w:ascii="LM Roman 10" w:hAnsi="LM Roman 10"/>
          <w:sz w:val="21"/>
        </w:rPr>
        <w:t>cost</w:t>
      </w:r>
      <w:r>
        <w:rPr>
          <w:rFonts w:ascii="LM Roman 10" w:hAnsi="LM Roman 10"/>
          <w:spacing w:val="-8"/>
          <w:sz w:val="21"/>
        </w:rPr>
        <w:t> </w:t>
      </w:r>
      <w:r>
        <w:rPr>
          <w:rFonts w:ascii="LM Roman 10" w:hAnsi="LM Roman 10"/>
          <w:spacing w:val="-5"/>
          <w:sz w:val="21"/>
        </w:rPr>
        <w:t>per</w:t>
      </w:r>
    </w:p>
    <w:p>
      <w:pPr>
        <w:pStyle w:val="BodyText"/>
        <w:spacing w:line="46" w:lineRule="exact"/>
        <w:ind w:left="438"/>
        <w:jc w:val="left"/>
      </w:pPr>
      <w:r>
        <w:rPr/>
        <w:t>year of an</w:t>
      </w:r>
      <w:r>
        <w:rPr>
          <w:spacing w:val="-1"/>
        </w:rPr>
        <w:t> </w:t>
      </w:r>
      <w:r>
        <w:rPr/>
        <w:t>attack</w:t>
      </w:r>
      <w:r>
        <w:rPr>
          <w:spacing w:val="4"/>
        </w:rPr>
        <w:t> </w:t>
      </w:r>
      <w:r>
        <w:rPr/>
        <w:t>that</w:t>
      </w:r>
      <w:r>
        <w:rPr>
          <w:spacing w:val="-2"/>
        </w:rPr>
        <w:t> </w:t>
      </w:r>
      <w:r>
        <w:rPr/>
        <w:t>can</w:t>
      </w:r>
      <w:r>
        <w:rPr>
          <w:spacing w:val="1"/>
        </w:rPr>
        <w:t> </w:t>
      </w:r>
      <w:r>
        <w:rPr/>
        <w:t>be</w:t>
      </w:r>
      <w:r>
        <w:rPr>
          <w:spacing w:val="-6"/>
        </w:rPr>
        <w:t> </w:t>
      </w:r>
      <w:r>
        <w:rPr>
          <w:spacing w:val="-2"/>
        </w:rPr>
        <w:t>retaliated:</w:t>
      </w:r>
    </w:p>
    <w:p>
      <w:pPr>
        <w:spacing w:line="758" w:lineRule="exact" w:before="0"/>
        <w:ind w:left="736" w:right="0" w:firstLine="0"/>
        <w:jc w:val="center"/>
        <w:rPr>
          <w:rFonts w:ascii="Georgia" w:hAnsi="Georgia"/>
          <w:i/>
          <w:sz w:val="21"/>
        </w:rPr>
      </w:pPr>
      <w:r>
        <w:rPr>
          <w:rFonts w:ascii="Georgia" w:hAnsi="Georgia"/>
          <w:i/>
          <w:w w:val="110"/>
          <w:sz w:val="21"/>
        </w:rPr>
        <w:t>ALER</w:t>
      </w:r>
      <w:r>
        <w:rPr>
          <w:rFonts w:ascii="Georgia" w:hAnsi="Georgia"/>
          <w:i/>
          <w:spacing w:val="8"/>
          <w:w w:val="110"/>
          <w:sz w:val="21"/>
        </w:rPr>
        <w:t> </w:t>
      </w:r>
      <w:r>
        <w:rPr>
          <w:w w:val="110"/>
          <w:sz w:val="21"/>
        </w:rPr>
        <w:t>=</w:t>
      </w:r>
      <w:r>
        <w:rPr>
          <w:spacing w:val="-13"/>
          <w:w w:val="110"/>
          <w:sz w:val="21"/>
        </w:rPr>
        <w:t> </w:t>
      </w:r>
      <w:r>
        <w:rPr>
          <w:rFonts w:ascii="Georgia" w:hAnsi="Georgia"/>
          <w:i/>
          <w:w w:val="110"/>
          <w:sz w:val="21"/>
        </w:rPr>
        <w:t>SLER</w:t>
      </w:r>
      <w:r>
        <w:rPr>
          <w:rFonts w:ascii="Georgia" w:hAnsi="Georgia"/>
          <w:i/>
          <w:spacing w:val="-4"/>
          <w:w w:val="110"/>
          <w:sz w:val="21"/>
        </w:rPr>
        <w:t> </w:t>
      </w:r>
      <w:r>
        <w:rPr>
          <w:rFonts w:ascii="Latin Modern Math" w:hAnsi="Latin Modern Math"/>
          <w:w w:val="110"/>
          <w:sz w:val="21"/>
        </w:rPr>
        <w:t>×</w:t>
      </w:r>
      <w:r>
        <w:rPr>
          <w:rFonts w:ascii="Latin Modern Math" w:hAnsi="Latin Modern Math"/>
          <w:spacing w:val="-26"/>
          <w:w w:val="110"/>
          <w:sz w:val="21"/>
        </w:rPr>
        <w:t> </w:t>
      </w:r>
      <w:r>
        <w:rPr>
          <w:rFonts w:ascii="Georgia" w:hAnsi="Georgia"/>
          <w:i/>
          <w:spacing w:val="-4"/>
          <w:w w:val="110"/>
          <w:sz w:val="21"/>
        </w:rPr>
        <w:t>AROR</w:t>
      </w:r>
    </w:p>
    <w:p>
      <w:pPr>
        <w:pStyle w:val="ListParagraph"/>
        <w:numPr>
          <w:ilvl w:val="0"/>
          <w:numId w:val="3"/>
        </w:numPr>
        <w:tabs>
          <w:tab w:pos="437" w:val="left" w:leader="none"/>
        </w:tabs>
        <w:spacing w:line="137" w:lineRule="exact" w:before="0" w:after="0"/>
        <w:ind w:left="437" w:right="0" w:hanging="197"/>
        <w:jc w:val="left"/>
        <w:rPr>
          <w:rFonts w:ascii="LM Roman 10" w:hAnsi="LM Roman 10"/>
          <w:sz w:val="21"/>
        </w:rPr>
      </w:pPr>
      <w:r>
        <w:rPr>
          <w:rFonts w:ascii="LM Roman 10" w:hAnsi="LM Roman 10"/>
          <w:spacing w:val="-2"/>
          <w:sz w:val="21"/>
        </w:rPr>
        <w:t>The</w:t>
      </w:r>
      <w:r>
        <w:rPr>
          <w:rFonts w:ascii="LM Roman 10" w:hAnsi="LM Roman 10"/>
          <w:spacing w:val="-19"/>
          <w:sz w:val="21"/>
        </w:rPr>
        <w:t> </w:t>
      </w:r>
      <w:r>
        <w:rPr>
          <w:rFonts w:ascii="LM Roman 10" w:hAnsi="LM Roman 10"/>
          <w:i/>
          <w:spacing w:val="-2"/>
          <w:sz w:val="21"/>
        </w:rPr>
        <w:t>Return</w:t>
      </w:r>
      <w:r>
        <w:rPr>
          <w:rFonts w:ascii="LM Roman 10" w:hAnsi="LM Roman 10"/>
          <w:i/>
          <w:spacing w:val="-11"/>
          <w:sz w:val="21"/>
        </w:rPr>
        <w:t> </w:t>
      </w:r>
      <w:r>
        <w:rPr>
          <w:rFonts w:ascii="LM Roman 10" w:hAnsi="LM Roman 10"/>
          <w:i/>
          <w:spacing w:val="-2"/>
          <w:sz w:val="21"/>
        </w:rPr>
        <w:t>On</w:t>
      </w:r>
      <w:r>
        <w:rPr>
          <w:rFonts w:ascii="LM Roman 10" w:hAnsi="LM Roman 10"/>
          <w:i/>
          <w:spacing w:val="-13"/>
          <w:sz w:val="21"/>
        </w:rPr>
        <w:t> </w:t>
      </w:r>
      <w:r>
        <w:rPr>
          <w:rFonts w:ascii="LM Roman 10" w:hAnsi="LM Roman 10"/>
          <w:i/>
          <w:spacing w:val="-2"/>
          <w:sz w:val="21"/>
        </w:rPr>
        <w:t>Investment</w:t>
      </w:r>
      <w:r>
        <w:rPr>
          <w:rFonts w:ascii="LM Roman 10" w:hAnsi="LM Roman 10"/>
          <w:i/>
          <w:spacing w:val="-11"/>
          <w:sz w:val="21"/>
        </w:rPr>
        <w:t> </w:t>
      </w:r>
      <w:r>
        <w:rPr>
          <w:rFonts w:ascii="LM Roman 10" w:hAnsi="LM Roman 10"/>
          <w:i/>
          <w:spacing w:val="-2"/>
          <w:sz w:val="21"/>
        </w:rPr>
        <w:t>with</w:t>
      </w:r>
      <w:r>
        <w:rPr>
          <w:rFonts w:ascii="LM Roman 10" w:hAnsi="LM Roman 10"/>
          <w:i/>
          <w:spacing w:val="-13"/>
          <w:sz w:val="21"/>
        </w:rPr>
        <w:t> </w:t>
      </w:r>
      <w:r>
        <w:rPr>
          <w:rFonts w:ascii="LM Roman 10" w:hAnsi="LM Roman 10"/>
          <w:i/>
          <w:spacing w:val="-2"/>
          <w:sz w:val="21"/>
        </w:rPr>
        <w:t>Retaliation</w:t>
      </w:r>
      <w:r>
        <w:rPr>
          <w:rFonts w:ascii="LM Roman 10" w:hAnsi="LM Roman 10"/>
          <w:spacing w:val="-2"/>
          <w:sz w:val="21"/>
        </w:rPr>
        <w:t>,</w:t>
      </w:r>
      <w:r>
        <w:rPr>
          <w:rFonts w:ascii="LM Roman 10" w:hAnsi="LM Roman 10"/>
          <w:spacing w:val="-3"/>
          <w:sz w:val="21"/>
        </w:rPr>
        <w:t> </w:t>
      </w:r>
      <w:r>
        <w:rPr>
          <w:rFonts w:ascii="LM Roman 10" w:hAnsi="LM Roman 10"/>
          <w:i/>
          <w:spacing w:val="-2"/>
          <w:sz w:val="21"/>
        </w:rPr>
        <w:t>ROIR</w:t>
      </w:r>
      <w:r>
        <w:rPr>
          <w:rFonts w:ascii="LM Roman 10" w:hAnsi="LM Roman 10"/>
          <w:i/>
          <w:spacing w:val="-12"/>
          <w:sz w:val="21"/>
        </w:rPr>
        <w:t> </w:t>
      </w:r>
      <w:r>
        <w:rPr>
          <w:rFonts w:ascii="LM Roman 10" w:hAnsi="LM Roman 10"/>
          <w:spacing w:val="-2"/>
          <w:sz w:val="21"/>
        </w:rPr>
        <w:t>in</w:t>
      </w:r>
      <w:r>
        <w:rPr>
          <w:rFonts w:ascii="LM Roman 10" w:hAnsi="LM Roman 10"/>
          <w:spacing w:val="-14"/>
          <w:sz w:val="21"/>
        </w:rPr>
        <w:t> </w:t>
      </w:r>
      <w:r>
        <w:rPr>
          <w:rFonts w:ascii="LM Roman 10" w:hAnsi="LM Roman 10"/>
          <w:spacing w:val="-2"/>
          <w:sz w:val="21"/>
        </w:rPr>
        <w:t>brief,</w:t>
      </w:r>
      <w:r>
        <w:rPr>
          <w:rFonts w:ascii="LM Roman 10" w:hAnsi="LM Roman 10"/>
          <w:spacing w:val="-11"/>
          <w:sz w:val="21"/>
        </w:rPr>
        <w:t> </w:t>
      </w:r>
      <w:r>
        <w:rPr>
          <w:rFonts w:ascii="LM Roman 10" w:hAnsi="LM Roman 10"/>
          <w:spacing w:val="-2"/>
          <w:sz w:val="21"/>
        </w:rPr>
        <w:t>is</w:t>
      </w:r>
      <w:r>
        <w:rPr>
          <w:rFonts w:ascii="LM Roman 10" w:hAnsi="LM Roman 10"/>
          <w:spacing w:val="-15"/>
          <w:sz w:val="21"/>
        </w:rPr>
        <w:t> </w:t>
      </w:r>
      <w:r>
        <w:rPr>
          <w:rFonts w:ascii="LM Roman 10" w:hAnsi="LM Roman 10"/>
          <w:spacing w:val="-2"/>
          <w:sz w:val="21"/>
        </w:rPr>
        <w:t>the</w:t>
      </w:r>
      <w:r>
        <w:rPr>
          <w:rFonts w:ascii="LM Roman 10" w:hAnsi="LM Roman 10"/>
          <w:spacing w:val="-14"/>
          <w:sz w:val="21"/>
        </w:rPr>
        <w:t> </w:t>
      </w:r>
      <w:r>
        <w:rPr>
          <w:rFonts w:ascii="LM Roman 10" w:hAnsi="LM Roman 10"/>
          <w:spacing w:val="-2"/>
          <w:sz w:val="21"/>
        </w:rPr>
        <w:t>economic</w:t>
      </w:r>
      <w:r>
        <w:rPr>
          <w:rFonts w:ascii="LM Roman 10" w:hAnsi="LM Roman 10"/>
          <w:spacing w:val="-11"/>
          <w:sz w:val="21"/>
        </w:rPr>
        <w:t> </w:t>
      </w:r>
      <w:r>
        <w:rPr>
          <w:rFonts w:ascii="LM Roman 10" w:hAnsi="LM Roman 10"/>
          <w:spacing w:val="-2"/>
          <w:sz w:val="21"/>
        </w:rPr>
        <w:t>return</w:t>
      </w:r>
    </w:p>
    <w:p>
      <w:pPr>
        <w:pStyle w:val="BodyText"/>
        <w:spacing w:line="23" w:lineRule="exact"/>
        <w:ind w:left="438"/>
        <w:jc w:val="left"/>
      </w:pPr>
      <w:r>
        <w:rPr/>
        <w:t>of</w:t>
      </w:r>
      <w:r>
        <w:rPr>
          <w:spacing w:val="-3"/>
        </w:rPr>
        <w:t> </w:t>
      </w:r>
      <w:r>
        <w:rPr/>
        <w:t>an</w:t>
      </w:r>
      <w:r>
        <w:rPr>
          <w:spacing w:val="-4"/>
        </w:rPr>
        <w:t> </w:t>
      </w:r>
      <w:r>
        <w:rPr/>
        <w:t>enterprise’s</w:t>
      </w:r>
      <w:r>
        <w:rPr>
          <w:spacing w:val="-3"/>
        </w:rPr>
        <w:t> </w:t>
      </w:r>
      <w:r>
        <w:rPr/>
        <w:t>investment</w:t>
      </w:r>
      <w:r>
        <w:rPr>
          <w:spacing w:val="-2"/>
        </w:rPr>
        <w:t> </w:t>
      </w:r>
      <w:r>
        <w:rPr/>
        <w:t>against</w:t>
      </w:r>
      <w:r>
        <w:rPr>
          <w:spacing w:val="-4"/>
        </w:rPr>
        <w:t> </w:t>
      </w:r>
      <w:r>
        <w:rPr/>
        <w:t>an</w:t>
      </w:r>
      <w:r>
        <w:rPr>
          <w:spacing w:val="-2"/>
        </w:rPr>
        <w:t> </w:t>
      </w:r>
      <w:r>
        <w:rPr/>
        <w:t>attack</w:t>
      </w:r>
      <w:r>
        <w:rPr>
          <w:spacing w:val="1"/>
        </w:rPr>
        <w:t> </w:t>
      </w:r>
      <w:r>
        <w:rPr/>
        <w:t>that</w:t>
      </w:r>
      <w:r>
        <w:rPr>
          <w:spacing w:val="-4"/>
        </w:rPr>
        <w:t> </w:t>
      </w:r>
      <w:r>
        <w:rPr/>
        <w:t>can</w:t>
      </w:r>
      <w:r>
        <w:rPr>
          <w:spacing w:val="-4"/>
        </w:rPr>
        <w:t> </w:t>
      </w:r>
      <w:r>
        <w:rPr/>
        <w:t>be</w:t>
      </w:r>
      <w:r>
        <w:rPr>
          <w:spacing w:val="-6"/>
        </w:rPr>
        <w:t> </w:t>
      </w:r>
      <w:r>
        <w:rPr>
          <w:spacing w:val="-2"/>
        </w:rPr>
        <w:t>retaliated:</w:t>
      </w:r>
    </w:p>
    <w:p>
      <w:pPr>
        <w:spacing w:line="704" w:lineRule="exact" w:before="0"/>
        <w:ind w:left="699" w:right="0" w:firstLine="0"/>
        <w:jc w:val="center"/>
        <w:rPr>
          <w:rFonts w:ascii="Georgia" w:hAnsi="Georgia"/>
          <w:i/>
          <w:sz w:val="21"/>
        </w:rPr>
      </w:pPr>
      <w:r>
        <w:rPr/>
        <mc:AlternateContent>
          <mc:Choice Requires="wps">
            <w:drawing>
              <wp:anchor distT="0" distB="0" distL="0" distR="0" allowOverlap="1" layoutInCell="1" locked="0" behindDoc="1" simplePos="0" relativeHeight="487227392">
                <wp:simplePos x="0" y="0"/>
                <wp:positionH relativeFrom="page">
                  <wp:posOffset>2816466</wp:posOffset>
                </wp:positionH>
                <wp:positionV relativeFrom="paragraph">
                  <wp:posOffset>368408</wp:posOffset>
                </wp:positionV>
                <wp:extent cx="13519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351915" cy="1270"/>
                        </a:xfrm>
                        <a:custGeom>
                          <a:avLst/>
                          <a:gdLst/>
                          <a:ahLst/>
                          <a:cxnLst/>
                          <a:rect l="l" t="t" r="r" b="b"/>
                          <a:pathLst>
                            <a:path w="1351915" h="0">
                              <a:moveTo>
                                <a:pt x="0" y="0"/>
                              </a:moveTo>
                              <a:lnTo>
                                <a:pt x="13513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221.768997pt,29.008512pt" to="328.175997pt,29.008512pt" stroked="true" strokeweight=".466187pt" strokecolor="#000000">
                <v:stroke dashstyle="solid"/>
                <w10:wrap type="none"/>
              </v:line>
            </w:pict>
          </mc:Fallback>
        </mc:AlternateContent>
      </w:r>
      <w:r>
        <w:rPr>
          <w:rFonts w:ascii="Georgia" w:hAnsi="Georgia"/>
          <w:i/>
          <w:w w:val="105"/>
          <w:position w:val="-13"/>
          <w:sz w:val="21"/>
        </w:rPr>
        <w:t>ROIR</w:t>
      </w:r>
      <w:r>
        <w:rPr>
          <w:rFonts w:ascii="Georgia" w:hAnsi="Georgia"/>
          <w:i/>
          <w:spacing w:val="21"/>
          <w:w w:val="105"/>
          <w:position w:val="-13"/>
          <w:sz w:val="21"/>
        </w:rPr>
        <w:t> </w:t>
      </w:r>
      <w:r>
        <w:rPr>
          <w:w w:val="105"/>
          <w:position w:val="-13"/>
          <w:sz w:val="21"/>
        </w:rPr>
        <w:t>=</w:t>
      </w:r>
      <w:r>
        <w:rPr>
          <w:spacing w:val="30"/>
          <w:w w:val="105"/>
          <w:position w:val="-13"/>
          <w:sz w:val="21"/>
        </w:rPr>
        <w:t> </w:t>
      </w:r>
      <w:r>
        <w:rPr>
          <w:w w:val="105"/>
          <w:sz w:val="21"/>
        </w:rPr>
        <w:t>(</w:t>
      </w:r>
      <w:r>
        <w:rPr>
          <w:rFonts w:ascii="Georgia" w:hAnsi="Georgia"/>
          <w:i/>
          <w:w w:val="105"/>
          <w:sz w:val="21"/>
        </w:rPr>
        <w:t>ALER</w:t>
      </w:r>
      <w:r>
        <w:rPr>
          <w:rFonts w:ascii="Georgia" w:hAnsi="Georgia"/>
          <w:i/>
          <w:spacing w:val="11"/>
          <w:w w:val="105"/>
          <w:sz w:val="21"/>
        </w:rPr>
        <w:t> </w:t>
      </w:r>
      <w:r>
        <w:rPr>
          <w:rFonts w:ascii="Latin Modern Math" w:hAnsi="Latin Modern Math"/>
          <w:w w:val="105"/>
          <w:sz w:val="21"/>
        </w:rPr>
        <w:t>×</w:t>
      </w:r>
      <w:r>
        <w:rPr>
          <w:rFonts w:ascii="Latin Modern Math" w:hAnsi="Latin Modern Math"/>
          <w:spacing w:val="-15"/>
          <w:w w:val="105"/>
          <w:sz w:val="21"/>
        </w:rPr>
        <w:t> </w:t>
      </w:r>
      <w:r>
        <w:rPr>
          <w:rFonts w:ascii="Georgia" w:hAnsi="Georgia"/>
          <w:i/>
          <w:w w:val="105"/>
          <w:sz w:val="21"/>
        </w:rPr>
        <w:t>MR</w:t>
      </w:r>
      <w:r>
        <w:rPr>
          <w:w w:val="105"/>
          <w:sz w:val="21"/>
        </w:rPr>
        <w:t>)</w:t>
      </w:r>
      <w:r>
        <w:rPr>
          <w:spacing w:val="-15"/>
          <w:w w:val="105"/>
          <w:sz w:val="21"/>
        </w:rPr>
        <w:t> </w:t>
      </w:r>
      <w:r>
        <w:rPr>
          <w:rFonts w:ascii="Latin Modern Math" w:hAnsi="Latin Modern Math"/>
          <w:w w:val="105"/>
          <w:sz w:val="21"/>
        </w:rPr>
        <w:t>−</w:t>
      </w:r>
      <w:r>
        <w:rPr>
          <w:rFonts w:ascii="Latin Modern Math" w:hAnsi="Latin Modern Math"/>
          <w:spacing w:val="-15"/>
          <w:w w:val="105"/>
          <w:sz w:val="21"/>
        </w:rPr>
        <w:t> </w:t>
      </w:r>
      <w:r>
        <w:rPr>
          <w:rFonts w:ascii="Georgia" w:hAnsi="Georgia"/>
          <w:i/>
          <w:spacing w:val="4"/>
          <w:w w:val="105"/>
          <w:sz w:val="21"/>
        </w:rPr>
        <w:t>CSI</w:t>
      </w:r>
    </w:p>
    <w:p>
      <w:pPr>
        <w:spacing w:line="120" w:lineRule="exact" w:before="0"/>
        <w:ind w:left="2037" w:right="431" w:firstLine="0"/>
        <w:jc w:val="center"/>
        <w:rPr>
          <w:rFonts w:ascii="Georgia"/>
          <w:i/>
          <w:sz w:val="21"/>
        </w:rPr>
      </w:pPr>
      <w:r>
        <w:rPr>
          <w:rFonts w:ascii="Georgia"/>
          <w:i/>
          <w:spacing w:val="4"/>
          <w:w w:val="110"/>
          <w:sz w:val="21"/>
        </w:rPr>
        <w:t>CSI</w:t>
      </w:r>
    </w:p>
    <w:p>
      <w:pPr>
        <w:spacing w:after="0" w:line="120" w:lineRule="exact"/>
        <w:jc w:val="center"/>
        <w:rPr>
          <w:rFonts w:ascii="Georgia"/>
          <w:sz w:val="21"/>
        </w:rPr>
        <w:sectPr>
          <w:pgSz w:w="9360" w:h="13610"/>
          <w:pgMar w:header="860" w:footer="0" w:top="1060" w:bottom="280" w:left="680" w:right="660"/>
        </w:sectPr>
      </w:pPr>
    </w:p>
    <w:p>
      <w:pPr>
        <w:pStyle w:val="BodyText"/>
        <w:spacing w:line="216" w:lineRule="auto" w:before="130"/>
        <w:ind w:left="113" w:right="232" w:firstLine="319"/>
      </w:pPr>
      <w:r>
        <w:rPr/>
        <w:t>It can be seen that a very small ALER, namely a negative number actually expressing a benefit for the attacked enterprise, would produce a negative ROIR. Not only would this be an indication that a security investment is inconvenient, but</w:t>
      </w:r>
      <w:r>
        <w:rPr>
          <w:spacing w:val="-9"/>
        </w:rPr>
        <w:t> </w:t>
      </w:r>
      <w:r>
        <w:rPr/>
        <w:t>it</w:t>
      </w:r>
      <w:r>
        <w:rPr>
          <w:spacing w:val="-6"/>
        </w:rPr>
        <w:t> </w:t>
      </w:r>
      <w:r>
        <w:rPr/>
        <w:t>would</w:t>
      </w:r>
      <w:r>
        <w:rPr>
          <w:spacing w:val="-6"/>
        </w:rPr>
        <w:t> </w:t>
      </w:r>
      <w:r>
        <w:rPr/>
        <w:t>also</w:t>
      </w:r>
      <w:r>
        <w:rPr>
          <w:spacing w:val="-4"/>
        </w:rPr>
        <w:t> </w:t>
      </w:r>
      <w:r>
        <w:rPr/>
        <w:t>express</w:t>
      </w:r>
      <w:r>
        <w:rPr>
          <w:spacing w:val="-9"/>
        </w:rPr>
        <w:t> </w:t>
      </w:r>
      <w:r>
        <w:rPr/>
        <w:t>the</w:t>
      </w:r>
      <w:r>
        <w:rPr>
          <w:spacing w:val="-8"/>
        </w:rPr>
        <w:t> </w:t>
      </w:r>
      <w:r>
        <w:rPr/>
        <w:t>paradox</w:t>
      </w:r>
      <w:r>
        <w:rPr>
          <w:spacing w:val="-5"/>
        </w:rPr>
        <w:t> </w:t>
      </w:r>
      <w:r>
        <w:rPr/>
        <w:t>that</w:t>
      </w:r>
      <w:r>
        <w:rPr>
          <w:spacing w:val="-6"/>
        </w:rPr>
        <w:t> </w:t>
      </w:r>
      <w:r>
        <w:rPr/>
        <w:t>the</w:t>
      </w:r>
      <w:r>
        <w:rPr>
          <w:spacing w:val="-10"/>
        </w:rPr>
        <w:t> </w:t>
      </w:r>
      <w:r>
        <w:rPr/>
        <w:t>enterprise</w:t>
      </w:r>
      <w:r>
        <w:rPr>
          <w:spacing w:val="-8"/>
        </w:rPr>
        <w:t> </w:t>
      </w:r>
      <w:r>
        <w:rPr/>
        <w:t>rather</w:t>
      </w:r>
      <w:r>
        <w:rPr>
          <w:spacing w:val="-4"/>
        </w:rPr>
        <w:t> </w:t>
      </w:r>
      <w:r>
        <w:rPr/>
        <w:t>benefits</w:t>
      </w:r>
      <w:r>
        <w:rPr>
          <w:spacing w:val="-11"/>
        </w:rPr>
        <w:t> </w:t>
      </w:r>
      <w:r>
        <w:rPr/>
        <w:t>from</w:t>
      </w:r>
      <w:r>
        <w:rPr>
          <w:spacing w:val="-8"/>
        </w:rPr>
        <w:t> </w:t>
      </w:r>
      <w:r>
        <w:rPr/>
        <w:t>being attacked and then retaliating.</w:t>
      </w:r>
      <w:r>
        <w:rPr>
          <w:spacing w:val="40"/>
        </w:rPr>
        <w:t> </w:t>
      </w:r>
      <w:r>
        <w:rPr/>
        <w:t>To the best of our knowledge, this is the first time that negative versus positive outcomes are accounted for in the context of Risk </w:t>
      </w:r>
      <w:r>
        <w:rPr>
          <w:spacing w:val="-2"/>
        </w:rPr>
        <w:t>Analysis.</w:t>
      </w:r>
    </w:p>
    <w:p>
      <w:pPr>
        <w:pStyle w:val="BodyText"/>
        <w:spacing w:line="216" w:lineRule="auto" w:before="12"/>
        <w:ind w:left="113" w:right="230" w:firstLine="319"/>
      </w:pPr>
      <w:r>
        <w:rPr/>
        <w:t>It is interesting to describe Table </w:t>
      </w:r>
      <w:hyperlink w:history="true" w:anchor="_bookmark11">
        <w:r>
          <w:rPr>
            <w:color w:val="0000FF"/>
          </w:rPr>
          <w:t>3</w:t>
        </w:r>
      </w:hyperlink>
      <w:r>
        <w:rPr/>
        <w:t>.</w:t>
      </w:r>
      <w:r>
        <w:rPr>
          <w:spacing w:val="40"/>
        </w:rPr>
        <w:t> </w:t>
      </w:r>
      <w:r>
        <w:rPr/>
        <w:t>It is assumed that an attack on the first asset has a small chance of retaliation, 25%.</w:t>
      </w:r>
      <w:r>
        <w:rPr>
          <w:spacing w:val="40"/>
        </w:rPr>
        <w:t> </w:t>
      </w:r>
      <w:r>
        <w:rPr/>
        <w:t>This moderately differentiates the EFR from the EF. A similar minor difference hence appears between the SLE and the SLER. The AROR, which is only 15%, is assumed to be much lower than the ARO because an attack that can be retaliated is better than one that cannot be and hence pessimistically considered rarer.</w:t>
      </w:r>
      <w:r>
        <w:rPr>
          <w:spacing w:val="40"/>
        </w:rPr>
        <w:t> </w:t>
      </w:r>
      <w:r>
        <w:rPr/>
        <w:t>This produces a much smaller ALER than the corresponding ALE. Such a conclusion might seem positive but in fact is not.</w:t>
      </w:r>
      <w:r>
        <w:rPr>
          <w:spacing w:val="40"/>
        </w:rPr>
        <w:t> </w:t>
      </w:r>
      <w:r>
        <w:rPr/>
        <w:t>It is merely due to the smaller AROR and not to the benefits of retaliation. These are better reflected by the SLER.</w:t>
      </w:r>
    </w:p>
    <w:p>
      <w:pPr>
        <w:pStyle w:val="BodyText"/>
        <w:spacing w:line="216" w:lineRule="auto" w:before="6"/>
        <w:ind w:left="113" w:right="234" w:firstLine="319"/>
      </w:pPr>
      <w:r>
        <w:rPr/>
        <w:t>The</w:t>
      </w:r>
      <w:r>
        <w:rPr>
          <w:spacing w:val="-12"/>
        </w:rPr>
        <w:t> </w:t>
      </w:r>
      <w:r>
        <w:rPr/>
        <w:t>second</w:t>
      </w:r>
      <w:r>
        <w:rPr>
          <w:spacing w:val="-7"/>
        </w:rPr>
        <w:t> </w:t>
      </w:r>
      <w:r>
        <w:rPr/>
        <w:t>asset</w:t>
      </w:r>
      <w:r>
        <w:rPr>
          <w:spacing w:val="-7"/>
        </w:rPr>
        <w:t> </w:t>
      </w:r>
      <w:r>
        <w:rPr/>
        <w:t>sees</w:t>
      </w:r>
      <w:r>
        <w:rPr>
          <w:spacing w:val="-8"/>
        </w:rPr>
        <w:t> </w:t>
      </w:r>
      <w:r>
        <w:rPr/>
        <w:t>a</w:t>
      </w:r>
      <w:r>
        <w:rPr>
          <w:spacing w:val="-10"/>
        </w:rPr>
        <w:t> </w:t>
      </w:r>
      <w:r>
        <w:rPr/>
        <w:t>similarly</w:t>
      </w:r>
      <w:r>
        <w:rPr>
          <w:spacing w:val="-6"/>
        </w:rPr>
        <w:t> </w:t>
      </w:r>
      <w:r>
        <w:rPr/>
        <w:t>low</w:t>
      </w:r>
      <w:r>
        <w:rPr>
          <w:spacing w:val="-7"/>
        </w:rPr>
        <w:t> </w:t>
      </w:r>
      <w:r>
        <w:rPr/>
        <w:t>retaliation</w:t>
      </w:r>
      <w:r>
        <w:rPr>
          <w:spacing w:val="-2"/>
        </w:rPr>
        <w:t> </w:t>
      </w:r>
      <w:r>
        <w:rPr/>
        <w:t>factor</w:t>
      </w:r>
      <w:r>
        <w:rPr>
          <w:spacing w:val="-5"/>
        </w:rPr>
        <w:t> </w:t>
      </w:r>
      <w:r>
        <w:rPr/>
        <w:t>but</w:t>
      </w:r>
      <w:r>
        <w:rPr>
          <w:spacing w:val="-11"/>
        </w:rPr>
        <w:t> </w:t>
      </w:r>
      <w:r>
        <w:rPr/>
        <w:t>no</w:t>
      </w:r>
      <w:r>
        <w:rPr>
          <w:spacing w:val="-10"/>
        </w:rPr>
        <w:t> </w:t>
      </w:r>
      <w:r>
        <w:rPr/>
        <w:t>variation</w:t>
      </w:r>
      <w:r>
        <w:rPr>
          <w:spacing w:val="-5"/>
        </w:rPr>
        <w:t> </w:t>
      </w:r>
      <w:r>
        <w:rPr/>
        <w:t>between ARO</w:t>
      </w:r>
      <w:r>
        <w:rPr>
          <w:spacing w:val="-15"/>
        </w:rPr>
        <w:t> </w:t>
      </w:r>
      <w:r>
        <w:rPr/>
        <w:t>and</w:t>
      </w:r>
      <w:r>
        <w:rPr>
          <w:spacing w:val="-14"/>
        </w:rPr>
        <w:t> </w:t>
      </w:r>
      <w:r>
        <w:rPr/>
        <w:t>AROR.</w:t>
      </w:r>
      <w:r>
        <w:rPr>
          <w:spacing w:val="-16"/>
        </w:rPr>
        <w:t> </w:t>
      </w:r>
      <w:r>
        <w:rPr/>
        <w:t>With</w:t>
      </w:r>
      <w:r>
        <w:rPr>
          <w:spacing w:val="-14"/>
        </w:rPr>
        <w:t> </w:t>
      </w:r>
      <w:r>
        <w:rPr/>
        <w:t>this</w:t>
      </w:r>
      <w:r>
        <w:rPr>
          <w:spacing w:val="-15"/>
        </w:rPr>
        <w:t> </w:t>
      </w:r>
      <w:r>
        <w:rPr/>
        <w:t>very</w:t>
      </w:r>
      <w:r>
        <w:rPr>
          <w:spacing w:val="-15"/>
        </w:rPr>
        <w:t> </w:t>
      </w:r>
      <w:r>
        <w:rPr/>
        <w:t>static</w:t>
      </w:r>
      <w:r>
        <w:rPr>
          <w:spacing w:val="-12"/>
        </w:rPr>
        <w:t> </w:t>
      </w:r>
      <w:r>
        <w:rPr/>
        <w:t>asset,</w:t>
      </w:r>
      <w:r>
        <w:rPr>
          <w:spacing w:val="-11"/>
        </w:rPr>
        <w:t> </w:t>
      </w:r>
      <w:r>
        <w:rPr/>
        <w:t>it</w:t>
      </w:r>
      <w:r>
        <w:rPr>
          <w:spacing w:val="-16"/>
        </w:rPr>
        <w:t> </w:t>
      </w:r>
      <w:r>
        <w:rPr/>
        <w:t>is</w:t>
      </w:r>
      <w:r>
        <w:rPr>
          <w:spacing w:val="-15"/>
        </w:rPr>
        <w:t> </w:t>
      </w:r>
      <w:r>
        <w:rPr/>
        <w:t>reasonable</w:t>
      </w:r>
      <w:r>
        <w:rPr>
          <w:spacing w:val="-14"/>
        </w:rPr>
        <w:t> </w:t>
      </w:r>
      <w:r>
        <w:rPr/>
        <w:t>to</w:t>
      </w:r>
      <w:r>
        <w:rPr>
          <w:spacing w:val="-15"/>
        </w:rPr>
        <w:t> </w:t>
      </w:r>
      <w:r>
        <w:rPr/>
        <w:t>assume</w:t>
      </w:r>
      <w:r>
        <w:rPr>
          <w:spacing w:val="-18"/>
        </w:rPr>
        <w:t> </w:t>
      </w:r>
      <w:r>
        <w:rPr/>
        <w:t>that</w:t>
      </w:r>
      <w:r>
        <w:rPr>
          <w:spacing w:val="-13"/>
        </w:rPr>
        <w:t> </w:t>
      </w:r>
      <w:r>
        <w:rPr/>
        <w:t>attacks that can be retaliated occur at the same rate as attacks that cannot.</w:t>
      </w:r>
      <w:r>
        <w:rPr>
          <w:spacing w:val="40"/>
        </w:rPr>
        <w:t> </w:t>
      </w:r>
      <w:r>
        <w:rPr/>
        <w:t>This is in contrast</w:t>
      </w:r>
      <w:r>
        <w:rPr>
          <w:spacing w:val="-5"/>
        </w:rPr>
        <w:t> </w:t>
      </w:r>
      <w:r>
        <w:rPr/>
        <w:t>with</w:t>
      </w:r>
      <w:r>
        <w:rPr>
          <w:spacing w:val="-7"/>
        </w:rPr>
        <w:t> </w:t>
      </w:r>
      <w:r>
        <w:rPr/>
        <w:t>the</w:t>
      </w:r>
      <w:r>
        <w:rPr>
          <w:spacing w:val="-8"/>
        </w:rPr>
        <w:t> </w:t>
      </w:r>
      <w:r>
        <w:rPr/>
        <w:t>first</w:t>
      </w:r>
      <w:r>
        <w:rPr>
          <w:spacing w:val="-12"/>
        </w:rPr>
        <w:t> </w:t>
      </w:r>
      <w:r>
        <w:rPr/>
        <w:t>asset.</w:t>
      </w:r>
      <w:r>
        <w:rPr>
          <w:spacing w:val="25"/>
        </w:rPr>
        <w:t> </w:t>
      </w:r>
      <w:r>
        <w:rPr/>
        <w:t>The</w:t>
      </w:r>
      <w:r>
        <w:rPr>
          <w:spacing w:val="-10"/>
        </w:rPr>
        <w:t> </w:t>
      </w:r>
      <w:r>
        <w:rPr/>
        <w:t>same</w:t>
      </w:r>
      <w:r>
        <w:rPr>
          <w:spacing w:val="-8"/>
        </w:rPr>
        <w:t> </w:t>
      </w:r>
      <w:r>
        <w:rPr/>
        <w:t>considerations</w:t>
      </w:r>
      <w:r>
        <w:rPr>
          <w:spacing w:val="-6"/>
        </w:rPr>
        <w:t> </w:t>
      </w:r>
      <w:r>
        <w:rPr/>
        <w:t>made</w:t>
      </w:r>
      <w:r>
        <w:rPr>
          <w:spacing w:val="-8"/>
        </w:rPr>
        <w:t> </w:t>
      </w:r>
      <w:r>
        <w:rPr/>
        <w:t>for</w:t>
      </w:r>
      <w:r>
        <w:rPr>
          <w:spacing w:val="-8"/>
        </w:rPr>
        <w:t> </w:t>
      </w:r>
      <w:r>
        <w:rPr/>
        <w:t>the</w:t>
      </w:r>
      <w:r>
        <w:rPr>
          <w:spacing w:val="-10"/>
        </w:rPr>
        <w:t> </w:t>
      </w:r>
      <w:r>
        <w:rPr/>
        <w:t>first</w:t>
      </w:r>
      <w:r>
        <w:rPr>
          <w:spacing w:val="-9"/>
        </w:rPr>
        <w:t> </w:t>
      </w:r>
      <w:r>
        <w:rPr/>
        <w:t>asset</w:t>
      </w:r>
      <w:r>
        <w:rPr>
          <w:spacing w:val="-7"/>
        </w:rPr>
        <w:t> </w:t>
      </w:r>
      <w:r>
        <w:rPr/>
        <w:t>apply to the SLER and to the AROR here.</w:t>
      </w:r>
    </w:p>
    <w:p>
      <w:pPr>
        <w:pStyle w:val="BodyText"/>
        <w:spacing w:line="216" w:lineRule="auto" w:before="16"/>
        <w:ind w:left="113" w:right="231" w:firstLine="319"/>
      </w:pPr>
      <w:r>
        <w:rPr/>
        <w:t>The third asset gains interest in this Table.</w:t>
      </w:r>
      <w:r>
        <w:rPr>
          <w:spacing w:val="32"/>
        </w:rPr>
        <w:t> </w:t>
      </w:r>
      <w:r>
        <w:rPr/>
        <w:t>It is assumed that when the single researcher’s machine is attacked, the researcher has sufficient knowledge to learn and</w:t>
      </w:r>
      <w:r>
        <w:rPr>
          <w:spacing w:val="-6"/>
        </w:rPr>
        <w:t> </w:t>
      </w:r>
      <w:r>
        <w:rPr/>
        <w:t>do</w:t>
      </w:r>
      <w:r>
        <w:rPr>
          <w:spacing w:val="-6"/>
        </w:rPr>
        <w:t> </w:t>
      </w:r>
      <w:r>
        <w:rPr/>
        <w:t>the</w:t>
      </w:r>
      <w:r>
        <w:rPr>
          <w:spacing w:val="-6"/>
        </w:rPr>
        <w:t> </w:t>
      </w:r>
      <w:r>
        <w:rPr/>
        <w:t>same</w:t>
      </w:r>
      <w:r>
        <w:rPr>
          <w:spacing w:val="-6"/>
        </w:rPr>
        <w:t> </w:t>
      </w:r>
      <w:r>
        <w:rPr/>
        <w:t>back</w:t>
      </w:r>
      <w:r>
        <w:rPr>
          <w:spacing w:val="-2"/>
        </w:rPr>
        <w:t> </w:t>
      </w:r>
      <w:r>
        <w:rPr/>
        <w:t>to</w:t>
      </w:r>
      <w:r>
        <w:rPr>
          <w:spacing w:val="-4"/>
        </w:rPr>
        <w:t> </w:t>
      </w:r>
      <w:r>
        <w:rPr/>
        <w:t>its</w:t>
      </w:r>
      <w:r>
        <w:rPr>
          <w:spacing w:val="-5"/>
        </w:rPr>
        <w:t> </w:t>
      </w:r>
      <w:r>
        <w:rPr/>
        <w:t>attacker.</w:t>
      </w:r>
      <w:r>
        <w:rPr>
          <w:spacing w:val="26"/>
        </w:rPr>
        <w:t> </w:t>
      </w:r>
      <w:r>
        <w:rPr/>
        <w:t>He</w:t>
      </w:r>
      <w:r>
        <w:rPr>
          <w:spacing w:val="-6"/>
        </w:rPr>
        <w:t> </w:t>
      </w:r>
      <w:r>
        <w:rPr/>
        <w:t>might</w:t>
      </w:r>
      <w:r>
        <w:rPr>
          <w:spacing w:val="-3"/>
        </w:rPr>
        <w:t> </w:t>
      </w:r>
      <w:r>
        <w:rPr/>
        <w:t>even</w:t>
      </w:r>
      <w:r>
        <w:rPr>
          <w:spacing w:val="-3"/>
        </w:rPr>
        <w:t> </w:t>
      </w:r>
      <w:r>
        <w:rPr/>
        <w:t>most</w:t>
      </w:r>
      <w:r>
        <w:rPr>
          <w:spacing w:val="-5"/>
        </w:rPr>
        <w:t> </w:t>
      </w:r>
      <w:r>
        <w:rPr/>
        <w:t>realistically improve</w:t>
      </w:r>
      <w:r>
        <w:rPr>
          <w:spacing w:val="-4"/>
        </w:rPr>
        <w:t> </w:t>
      </w:r>
      <w:r>
        <w:rPr/>
        <w:t>the attack</w:t>
      </w:r>
      <w:r>
        <w:rPr>
          <w:spacing w:val="3"/>
        </w:rPr>
        <w:t> </w:t>
      </w:r>
      <w:r>
        <w:rPr/>
        <w:t>methodology,</w:t>
      </w:r>
      <w:r>
        <w:rPr>
          <w:spacing w:val="4"/>
        </w:rPr>
        <w:t> </w:t>
      </w:r>
      <w:r>
        <w:rPr/>
        <w:t>as</w:t>
      </w:r>
      <w:r>
        <w:rPr>
          <w:spacing w:val="-3"/>
        </w:rPr>
        <w:t> </w:t>
      </w:r>
      <w:r>
        <w:rPr/>
        <w:t>the</w:t>
      </w:r>
      <w:r>
        <w:rPr>
          <w:spacing w:val="-2"/>
        </w:rPr>
        <w:t> </w:t>
      </w:r>
      <w:r>
        <w:rPr/>
        <w:t>current</w:t>
      </w:r>
      <w:r>
        <w:rPr>
          <w:spacing w:val="-1"/>
        </w:rPr>
        <w:t> </w:t>
      </w:r>
      <w:r>
        <w:rPr/>
        <w:t>statistics</w:t>
      </w:r>
      <w:r>
        <w:rPr>
          <w:spacing w:val="2"/>
        </w:rPr>
        <w:t> </w:t>
      </w:r>
      <w:r>
        <w:rPr/>
        <w:t>confirm.</w:t>
      </w:r>
      <w:r>
        <w:rPr>
          <w:spacing w:val="23"/>
        </w:rPr>
        <w:t> </w:t>
      </w:r>
      <w:r>
        <w:rPr/>
        <w:t>Here</w:t>
      </w:r>
      <w:r>
        <w:rPr>
          <w:spacing w:val="-2"/>
        </w:rPr>
        <w:t> </w:t>
      </w:r>
      <w:r>
        <w:rPr/>
        <w:t>comes</w:t>
      </w:r>
      <w:r>
        <w:rPr>
          <w:spacing w:val="2"/>
        </w:rPr>
        <w:t> </w:t>
      </w:r>
      <w:r>
        <w:rPr/>
        <w:t>an</w:t>
      </w:r>
      <w:r>
        <w:rPr>
          <w:spacing w:val="-2"/>
        </w:rPr>
        <w:t> </w:t>
      </w:r>
      <w:r>
        <w:rPr/>
        <w:t>RF</w:t>
      </w:r>
      <w:r>
        <w:rPr>
          <w:spacing w:val="-1"/>
        </w:rPr>
        <w:t> </w:t>
      </w:r>
      <w:r>
        <w:rPr/>
        <w:t>of </w:t>
      </w:r>
      <w:r>
        <w:rPr>
          <w:spacing w:val="-2"/>
        </w:rPr>
        <w:t>130%,</w:t>
      </w:r>
    </w:p>
    <w:p>
      <w:pPr>
        <w:pStyle w:val="BodyText"/>
        <w:spacing w:line="381" w:lineRule="exact"/>
        <w:ind w:left="113"/>
      </w:pPr>
      <w:r>
        <w:rPr/>
        <w:t>producing</w:t>
      </w:r>
      <w:r>
        <w:rPr>
          <w:spacing w:val="1"/>
        </w:rPr>
        <w:t> </w:t>
      </w:r>
      <w:r>
        <w:rPr/>
        <w:t>a</w:t>
      </w:r>
      <w:r>
        <w:rPr>
          <w:spacing w:val="5"/>
        </w:rPr>
        <w:t> </w:t>
      </w:r>
      <w:r>
        <w:rPr/>
        <w:t>negative</w:t>
      </w:r>
      <w:r>
        <w:rPr>
          <w:spacing w:val="9"/>
        </w:rPr>
        <w:t> </w:t>
      </w:r>
      <w:r>
        <w:rPr/>
        <w:t>EFR,</w:t>
      </w:r>
      <w:r>
        <w:rPr>
          <w:spacing w:val="6"/>
        </w:rPr>
        <w:t> </w:t>
      </w:r>
      <w:r>
        <w:rPr/>
        <w:t>precisely</w:t>
      </w:r>
      <w:r>
        <w:rPr>
          <w:spacing w:val="9"/>
        </w:rPr>
        <w:t> </w:t>
      </w:r>
      <w:r>
        <w:rPr/>
        <w:t>of</w:t>
      </w:r>
      <w:r>
        <w:rPr>
          <w:spacing w:val="8"/>
        </w:rPr>
        <w:t> </w:t>
      </w:r>
      <w:r>
        <w:rPr>
          <w:rFonts w:ascii="Latin Modern Math" w:hAnsi="Latin Modern Math"/>
        </w:rPr>
        <w:t>−</w:t>
      </w:r>
      <w:r>
        <w:rPr/>
        <w:t>4</w:t>
      </w:r>
      <w:r>
        <w:rPr>
          <w:rFonts w:ascii="Georgia" w:hAnsi="Georgia"/>
          <w:i/>
        </w:rPr>
        <w:t>,</w:t>
      </w:r>
      <w:r>
        <w:rPr>
          <w:rFonts w:ascii="Georgia" w:hAnsi="Georgia"/>
          <w:i/>
          <w:spacing w:val="-17"/>
        </w:rPr>
        <w:t> </w:t>
      </w:r>
      <w:r>
        <w:rPr/>
        <w:t>5%.</w:t>
      </w:r>
      <w:r>
        <w:rPr>
          <w:spacing w:val="45"/>
        </w:rPr>
        <w:t> </w:t>
      </w:r>
      <w:r>
        <w:rPr/>
        <w:t>The</w:t>
      </w:r>
      <w:r>
        <w:rPr>
          <w:spacing w:val="2"/>
        </w:rPr>
        <w:t> </w:t>
      </w:r>
      <w:r>
        <w:rPr/>
        <w:t>negative</w:t>
      </w:r>
      <w:r>
        <w:rPr>
          <w:spacing w:val="9"/>
        </w:rPr>
        <w:t> </w:t>
      </w:r>
      <w:r>
        <w:rPr/>
        <w:t>SLER</w:t>
      </w:r>
      <w:r>
        <w:rPr>
          <w:spacing w:val="4"/>
        </w:rPr>
        <w:t> </w:t>
      </w:r>
      <w:r>
        <w:rPr/>
        <w:t>signifies</w:t>
      </w:r>
      <w:r>
        <w:rPr>
          <w:spacing w:val="6"/>
        </w:rPr>
        <w:t> </w:t>
      </w:r>
      <w:r>
        <w:rPr>
          <w:spacing w:val="-4"/>
        </w:rPr>
        <w:t>that</w:t>
      </w:r>
    </w:p>
    <w:p>
      <w:pPr>
        <w:pStyle w:val="BodyText"/>
        <w:spacing w:line="138" w:lineRule="exact"/>
        <w:ind w:left="113"/>
      </w:pPr>
      <w:r>
        <w:rPr/>
        <w:t>the</w:t>
      </w:r>
      <w:r>
        <w:rPr>
          <w:spacing w:val="-5"/>
        </w:rPr>
        <w:t> </w:t>
      </w:r>
      <w:r>
        <w:rPr/>
        <w:t>researcher</w:t>
      </w:r>
      <w:r>
        <w:rPr>
          <w:spacing w:val="-2"/>
        </w:rPr>
        <w:t> </w:t>
      </w:r>
      <w:r>
        <w:rPr/>
        <w:t>that</w:t>
      </w:r>
      <w:r>
        <w:rPr>
          <w:spacing w:val="-5"/>
        </w:rPr>
        <w:t> </w:t>
      </w:r>
      <w:r>
        <w:rPr/>
        <w:t>was</w:t>
      </w:r>
      <w:r>
        <w:rPr>
          <w:spacing w:val="-3"/>
        </w:rPr>
        <w:t> </w:t>
      </w:r>
      <w:r>
        <w:rPr/>
        <w:t>originally</w:t>
      </w:r>
      <w:r>
        <w:rPr>
          <w:spacing w:val="-1"/>
        </w:rPr>
        <w:t> </w:t>
      </w:r>
      <w:r>
        <w:rPr/>
        <w:t>attacked</w:t>
      </w:r>
      <w:r>
        <w:rPr>
          <w:spacing w:val="4"/>
        </w:rPr>
        <w:t> </w:t>
      </w:r>
      <w:r>
        <w:rPr/>
        <w:t>will</w:t>
      </w:r>
      <w:r>
        <w:rPr>
          <w:spacing w:val="-5"/>
        </w:rPr>
        <w:t> </w:t>
      </w:r>
      <w:r>
        <w:rPr/>
        <w:t>actually</w:t>
      </w:r>
      <w:r>
        <w:rPr>
          <w:spacing w:val="-1"/>
        </w:rPr>
        <w:t> </w:t>
      </w:r>
      <w:r>
        <w:rPr/>
        <w:t>profit</w:t>
      </w:r>
      <w:r>
        <w:rPr>
          <w:spacing w:val="-6"/>
        </w:rPr>
        <w:t> </w:t>
      </w:r>
      <w:r>
        <w:rPr/>
        <w:t>135$</w:t>
      </w:r>
      <w:r>
        <w:rPr>
          <w:spacing w:val="-3"/>
        </w:rPr>
        <w:t> </w:t>
      </w:r>
      <w:r>
        <w:rPr/>
        <w:t>from</w:t>
      </w:r>
      <w:r>
        <w:rPr>
          <w:spacing w:val="-5"/>
        </w:rPr>
        <w:t> </w:t>
      </w:r>
      <w:r>
        <w:rPr>
          <w:spacing w:val="-2"/>
        </w:rPr>
        <w:t>attacking</w:t>
      </w:r>
    </w:p>
    <w:p>
      <w:pPr>
        <w:pStyle w:val="BodyText"/>
        <w:spacing w:line="216" w:lineRule="auto" w:before="9"/>
        <w:ind w:left="113" w:right="232"/>
      </w:pPr>
      <w:r>
        <w:rPr/>
        <w:t>back! The</w:t>
      </w:r>
      <w:r>
        <w:rPr>
          <w:spacing w:val="-18"/>
        </w:rPr>
        <w:t> </w:t>
      </w:r>
      <w:r>
        <w:rPr/>
        <w:t>negative</w:t>
      </w:r>
      <w:r>
        <w:rPr>
          <w:spacing w:val="-15"/>
        </w:rPr>
        <w:t> </w:t>
      </w:r>
      <w:r>
        <w:rPr/>
        <w:t>ALER</w:t>
      </w:r>
      <w:r>
        <w:rPr>
          <w:spacing w:val="-18"/>
        </w:rPr>
        <w:t> </w:t>
      </w:r>
      <w:r>
        <w:rPr/>
        <w:t>also</w:t>
      </w:r>
      <w:r>
        <w:rPr>
          <w:spacing w:val="-17"/>
        </w:rPr>
        <w:t> </w:t>
      </w:r>
      <w:r>
        <w:rPr/>
        <w:t>reflects</w:t>
      </w:r>
      <w:r>
        <w:rPr>
          <w:spacing w:val="-18"/>
        </w:rPr>
        <w:t> </w:t>
      </w:r>
      <w:r>
        <w:rPr/>
        <w:t>this</w:t>
      </w:r>
      <w:r>
        <w:rPr>
          <w:spacing w:val="-17"/>
        </w:rPr>
        <w:t> </w:t>
      </w:r>
      <w:r>
        <w:rPr/>
        <w:t>setting.</w:t>
      </w:r>
      <w:r>
        <w:rPr>
          <w:spacing w:val="21"/>
        </w:rPr>
        <w:t> </w:t>
      </w:r>
      <w:r>
        <w:rPr/>
        <w:t>Because</w:t>
      </w:r>
      <w:r>
        <w:rPr>
          <w:spacing w:val="-18"/>
        </w:rPr>
        <w:t> </w:t>
      </w:r>
      <w:r>
        <w:rPr/>
        <w:t>the</w:t>
      </w:r>
      <w:r>
        <w:rPr>
          <w:spacing w:val="-17"/>
        </w:rPr>
        <w:t> </w:t>
      </w:r>
      <w:r>
        <w:rPr/>
        <w:t>MR</w:t>
      </w:r>
      <w:r>
        <w:rPr>
          <w:spacing w:val="-18"/>
        </w:rPr>
        <w:t> </w:t>
      </w:r>
      <w:r>
        <w:rPr/>
        <w:t>and</w:t>
      </w:r>
      <w:r>
        <w:rPr>
          <w:spacing w:val="-17"/>
        </w:rPr>
        <w:t> </w:t>
      </w:r>
      <w:r>
        <w:rPr/>
        <w:t>the</w:t>
      </w:r>
      <w:r>
        <w:rPr>
          <w:spacing w:val="-18"/>
        </w:rPr>
        <w:t> </w:t>
      </w:r>
      <w:r>
        <w:rPr/>
        <w:t>CSI</w:t>
      </w:r>
      <w:r>
        <w:rPr>
          <w:spacing w:val="-17"/>
        </w:rPr>
        <w:t> </w:t>
      </w:r>
      <w:r>
        <w:rPr/>
        <w:t>are </w:t>
      </w:r>
      <w:r>
        <w:rPr>
          <w:spacing w:val="-2"/>
        </w:rPr>
        <w:t>never</w:t>
      </w:r>
      <w:r>
        <w:rPr>
          <w:spacing w:val="-9"/>
        </w:rPr>
        <w:t> </w:t>
      </w:r>
      <w:r>
        <w:rPr>
          <w:spacing w:val="-2"/>
        </w:rPr>
        <w:t>negative, the</w:t>
      </w:r>
      <w:r>
        <w:rPr>
          <w:spacing w:val="-13"/>
        </w:rPr>
        <w:t> </w:t>
      </w:r>
      <w:r>
        <w:rPr>
          <w:spacing w:val="-2"/>
        </w:rPr>
        <w:t>negative</w:t>
      </w:r>
      <w:r>
        <w:rPr>
          <w:spacing w:val="-7"/>
        </w:rPr>
        <w:t> </w:t>
      </w:r>
      <w:r>
        <w:rPr>
          <w:spacing w:val="-2"/>
        </w:rPr>
        <w:t>ALER</w:t>
      </w:r>
      <w:r>
        <w:rPr>
          <w:spacing w:val="-13"/>
        </w:rPr>
        <w:t> </w:t>
      </w:r>
      <w:r>
        <w:rPr>
          <w:spacing w:val="-2"/>
        </w:rPr>
        <w:t>produces</w:t>
      </w:r>
      <w:r>
        <w:rPr>
          <w:spacing w:val="-14"/>
        </w:rPr>
        <w:t> </w:t>
      </w:r>
      <w:r>
        <w:rPr>
          <w:spacing w:val="-2"/>
        </w:rPr>
        <w:t>a</w:t>
      </w:r>
      <w:r>
        <w:rPr>
          <w:spacing w:val="-13"/>
        </w:rPr>
        <w:t> </w:t>
      </w:r>
      <w:r>
        <w:rPr>
          <w:spacing w:val="-2"/>
        </w:rPr>
        <w:t>negative</w:t>
      </w:r>
      <w:r>
        <w:rPr>
          <w:spacing w:val="-7"/>
        </w:rPr>
        <w:t> </w:t>
      </w:r>
      <w:r>
        <w:rPr>
          <w:spacing w:val="-2"/>
        </w:rPr>
        <w:t>ROIR.</w:t>
      </w:r>
      <w:r>
        <w:rPr>
          <w:spacing w:val="-12"/>
        </w:rPr>
        <w:t> </w:t>
      </w:r>
      <w:r>
        <w:rPr>
          <w:spacing w:val="-2"/>
        </w:rPr>
        <w:t>It</w:t>
      </w:r>
      <w:r>
        <w:rPr>
          <w:spacing w:val="-12"/>
        </w:rPr>
        <w:t> </w:t>
      </w:r>
      <w:r>
        <w:rPr>
          <w:spacing w:val="-2"/>
        </w:rPr>
        <w:t>is</w:t>
      </w:r>
      <w:r>
        <w:rPr>
          <w:spacing w:val="-11"/>
        </w:rPr>
        <w:t> </w:t>
      </w:r>
      <w:r>
        <w:rPr>
          <w:spacing w:val="-2"/>
        </w:rPr>
        <w:t>a</w:t>
      </w:r>
      <w:r>
        <w:rPr>
          <w:spacing w:val="-13"/>
        </w:rPr>
        <w:t> </w:t>
      </w:r>
      <w:r>
        <w:rPr>
          <w:spacing w:val="-2"/>
        </w:rPr>
        <w:t>clear</w:t>
      </w:r>
      <w:r>
        <w:rPr>
          <w:spacing w:val="-7"/>
        </w:rPr>
        <w:t> </w:t>
      </w:r>
      <w:r>
        <w:rPr>
          <w:spacing w:val="-2"/>
        </w:rPr>
        <w:t>indication </w:t>
      </w:r>
      <w:r>
        <w:rPr/>
        <w:t>that any</w:t>
      </w:r>
      <w:r>
        <w:rPr>
          <w:spacing w:val="-1"/>
        </w:rPr>
        <w:t> </w:t>
      </w:r>
      <w:r>
        <w:rPr/>
        <w:t>security</w:t>
      </w:r>
      <w:r>
        <w:rPr>
          <w:spacing w:val="-1"/>
        </w:rPr>
        <w:t> </w:t>
      </w:r>
      <w:r>
        <w:rPr/>
        <w:t>investment to</w:t>
      </w:r>
      <w:r>
        <w:rPr>
          <w:spacing w:val="-1"/>
        </w:rPr>
        <w:t> </w:t>
      </w:r>
      <w:r>
        <w:rPr/>
        <w:t>prevent</w:t>
      </w:r>
      <w:r>
        <w:rPr>
          <w:spacing w:val="-1"/>
        </w:rPr>
        <w:t> </w:t>
      </w:r>
      <w:r>
        <w:rPr/>
        <w:t>the</w:t>
      </w:r>
      <w:r>
        <w:rPr>
          <w:spacing w:val="-2"/>
        </w:rPr>
        <w:t> </w:t>
      </w:r>
      <w:r>
        <w:rPr/>
        <w:t>attack is</w:t>
      </w:r>
      <w:r>
        <w:rPr>
          <w:spacing w:val="-1"/>
        </w:rPr>
        <w:t> </w:t>
      </w:r>
      <w:r>
        <w:rPr/>
        <w:t>technically inconvenient:</w:t>
      </w:r>
      <w:r>
        <w:rPr>
          <w:spacing w:val="27"/>
        </w:rPr>
        <w:t> </w:t>
      </w:r>
      <w:r>
        <w:rPr/>
        <w:t>the </w:t>
      </w:r>
      <w:bookmarkStart w:name="_bookmark11" w:id="18"/>
      <w:bookmarkEnd w:id="18"/>
      <w:r>
        <w:rPr/>
        <w:t>r</w:t>
      </w:r>
      <w:r>
        <w:rPr/>
        <w:t>esearcher benefits from being attacked and then attacking back.</w:t>
      </w:r>
    </w:p>
    <w:p>
      <w:pPr>
        <w:pStyle w:val="BodyText"/>
        <w:spacing w:before="11"/>
        <w:ind w:left="0"/>
        <w:jc w:val="left"/>
        <w:rPr>
          <w:sz w:val="10"/>
        </w:rPr>
      </w:pPr>
    </w:p>
    <w:tbl>
      <w:tblPr>
        <w:tblW w:w="0" w:type="auto"/>
        <w:jc w:val="left"/>
        <w:tblInd w:w="1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7"/>
        <w:gridCol w:w="654"/>
        <w:gridCol w:w="674"/>
        <w:gridCol w:w="760"/>
        <w:gridCol w:w="697"/>
        <w:gridCol w:w="712"/>
      </w:tblGrid>
      <w:tr>
        <w:trPr>
          <w:trHeight w:val="228" w:hRule="atLeast"/>
        </w:trPr>
        <w:tc>
          <w:tcPr>
            <w:tcW w:w="2077" w:type="dxa"/>
            <w:tcBorders>
              <w:bottom w:val="double" w:sz="4" w:space="0" w:color="000000"/>
              <w:right w:val="double" w:sz="4" w:space="0" w:color="000000"/>
            </w:tcBorders>
          </w:tcPr>
          <w:p>
            <w:pPr>
              <w:pStyle w:val="TableParagraph"/>
              <w:spacing w:line="199" w:lineRule="exact"/>
              <w:ind w:left="116"/>
              <w:jc w:val="left"/>
              <w:rPr>
                <w:sz w:val="15"/>
              </w:rPr>
            </w:pPr>
            <w:bookmarkStart w:name="The Mitigated Risk against Collusion" w:id="19"/>
            <w:bookmarkEnd w:id="19"/>
            <w:r>
              <w:rPr/>
            </w:r>
            <w:bookmarkStart w:name="_bookmark12" w:id="20"/>
            <w:bookmarkEnd w:id="20"/>
            <w:r>
              <w:rPr/>
            </w:r>
            <w:r>
              <w:rPr>
                <w:spacing w:val="-2"/>
                <w:w w:val="105"/>
                <w:sz w:val="15"/>
              </w:rPr>
              <w:t>Asset</w:t>
            </w:r>
          </w:p>
        </w:tc>
        <w:tc>
          <w:tcPr>
            <w:tcW w:w="654" w:type="dxa"/>
            <w:tcBorders>
              <w:left w:val="double" w:sz="4" w:space="0" w:color="000000"/>
              <w:bottom w:val="double" w:sz="4" w:space="0" w:color="000000"/>
              <w:right w:val="double" w:sz="4" w:space="0" w:color="000000"/>
            </w:tcBorders>
          </w:tcPr>
          <w:p>
            <w:pPr>
              <w:pStyle w:val="TableParagraph"/>
              <w:spacing w:line="199" w:lineRule="exact"/>
              <w:ind w:right="114"/>
              <w:jc w:val="right"/>
              <w:rPr>
                <w:sz w:val="15"/>
              </w:rPr>
            </w:pPr>
            <w:r>
              <w:rPr>
                <w:spacing w:val="-5"/>
                <w:w w:val="105"/>
                <w:sz w:val="15"/>
              </w:rPr>
              <w:t>RF</w:t>
            </w:r>
          </w:p>
        </w:tc>
        <w:tc>
          <w:tcPr>
            <w:tcW w:w="674" w:type="dxa"/>
            <w:tcBorders>
              <w:left w:val="double" w:sz="4" w:space="0" w:color="000000"/>
              <w:bottom w:val="double" w:sz="4" w:space="0" w:color="000000"/>
              <w:right w:val="double" w:sz="4" w:space="0" w:color="000000"/>
            </w:tcBorders>
          </w:tcPr>
          <w:p>
            <w:pPr>
              <w:pStyle w:val="TableParagraph"/>
              <w:spacing w:line="199" w:lineRule="exact"/>
              <w:ind w:left="107" w:right="38"/>
              <w:rPr>
                <w:sz w:val="15"/>
              </w:rPr>
            </w:pPr>
            <w:r>
              <w:rPr>
                <w:spacing w:val="-5"/>
                <w:w w:val="105"/>
                <w:sz w:val="15"/>
              </w:rPr>
              <w:t>EFR</w:t>
            </w:r>
          </w:p>
        </w:tc>
        <w:tc>
          <w:tcPr>
            <w:tcW w:w="760" w:type="dxa"/>
            <w:tcBorders>
              <w:left w:val="double" w:sz="4" w:space="0" w:color="000000"/>
              <w:bottom w:val="double" w:sz="4" w:space="0" w:color="000000"/>
              <w:right w:val="double" w:sz="4" w:space="0" w:color="000000"/>
            </w:tcBorders>
          </w:tcPr>
          <w:p>
            <w:pPr>
              <w:pStyle w:val="TableParagraph"/>
              <w:spacing w:line="199" w:lineRule="exact"/>
              <w:ind w:right="114"/>
              <w:jc w:val="right"/>
              <w:rPr>
                <w:sz w:val="15"/>
              </w:rPr>
            </w:pPr>
            <w:r>
              <w:rPr>
                <w:spacing w:val="-4"/>
                <w:w w:val="105"/>
                <w:sz w:val="15"/>
              </w:rPr>
              <w:t>AROR</w:t>
            </w:r>
          </w:p>
        </w:tc>
        <w:tc>
          <w:tcPr>
            <w:tcW w:w="697" w:type="dxa"/>
            <w:tcBorders>
              <w:left w:val="double" w:sz="4" w:space="0" w:color="000000"/>
              <w:bottom w:val="double" w:sz="4" w:space="0" w:color="000000"/>
              <w:right w:val="double" w:sz="4" w:space="0" w:color="000000"/>
            </w:tcBorders>
          </w:tcPr>
          <w:p>
            <w:pPr>
              <w:pStyle w:val="TableParagraph"/>
              <w:spacing w:line="199" w:lineRule="exact"/>
              <w:ind w:left="49" w:right="43"/>
              <w:rPr>
                <w:sz w:val="15"/>
              </w:rPr>
            </w:pPr>
            <w:r>
              <w:rPr>
                <w:spacing w:val="-4"/>
                <w:w w:val="105"/>
                <w:sz w:val="15"/>
              </w:rPr>
              <w:t>SLER</w:t>
            </w:r>
          </w:p>
        </w:tc>
        <w:tc>
          <w:tcPr>
            <w:tcW w:w="712" w:type="dxa"/>
            <w:tcBorders>
              <w:left w:val="double" w:sz="4" w:space="0" w:color="000000"/>
              <w:bottom w:val="double" w:sz="4" w:space="0" w:color="000000"/>
            </w:tcBorders>
          </w:tcPr>
          <w:p>
            <w:pPr>
              <w:pStyle w:val="TableParagraph"/>
              <w:spacing w:line="199" w:lineRule="exact"/>
              <w:ind w:left="59" w:right="41"/>
              <w:rPr>
                <w:sz w:val="15"/>
              </w:rPr>
            </w:pPr>
            <w:r>
              <w:rPr>
                <w:spacing w:val="-4"/>
                <w:w w:val="105"/>
                <w:sz w:val="15"/>
              </w:rPr>
              <w:t>ALER</w:t>
            </w:r>
          </w:p>
        </w:tc>
      </w:tr>
      <w:tr>
        <w:trPr>
          <w:trHeight w:val="228" w:hRule="atLeast"/>
        </w:trPr>
        <w:tc>
          <w:tcPr>
            <w:tcW w:w="2077" w:type="dxa"/>
            <w:tcBorders>
              <w:top w:val="double" w:sz="4" w:space="0" w:color="000000"/>
              <w:right w:val="double" w:sz="4" w:space="0" w:color="000000"/>
            </w:tcBorders>
          </w:tcPr>
          <w:p>
            <w:pPr>
              <w:pStyle w:val="TableParagraph"/>
              <w:spacing w:line="207" w:lineRule="exact"/>
              <w:ind w:left="116"/>
              <w:jc w:val="left"/>
              <w:rPr>
                <w:sz w:val="15"/>
              </w:rPr>
            </w:pPr>
            <w:r>
              <w:rPr>
                <w:w w:val="105"/>
                <w:sz w:val="15"/>
              </w:rPr>
              <w:t>Demo</w:t>
            </w:r>
            <w:r>
              <w:rPr>
                <w:spacing w:val="-10"/>
                <w:w w:val="105"/>
                <w:sz w:val="15"/>
              </w:rPr>
              <w:t> </w:t>
            </w:r>
            <w:r>
              <w:rPr>
                <w:spacing w:val="-2"/>
                <w:w w:val="105"/>
                <w:sz w:val="15"/>
              </w:rPr>
              <w:t>Machine</w:t>
            </w:r>
          </w:p>
        </w:tc>
        <w:tc>
          <w:tcPr>
            <w:tcW w:w="654" w:type="dxa"/>
            <w:tcBorders>
              <w:top w:val="double" w:sz="4" w:space="0" w:color="000000"/>
              <w:left w:val="double" w:sz="4" w:space="0" w:color="000000"/>
              <w:right w:val="double" w:sz="4" w:space="0" w:color="000000"/>
            </w:tcBorders>
          </w:tcPr>
          <w:p>
            <w:pPr>
              <w:pStyle w:val="TableParagraph"/>
              <w:spacing w:line="207" w:lineRule="exact"/>
              <w:ind w:right="116"/>
              <w:jc w:val="right"/>
              <w:rPr>
                <w:sz w:val="15"/>
              </w:rPr>
            </w:pPr>
            <w:r>
              <w:rPr>
                <w:spacing w:val="-5"/>
                <w:w w:val="105"/>
                <w:sz w:val="15"/>
              </w:rPr>
              <w:t>25%</w:t>
            </w:r>
          </w:p>
        </w:tc>
        <w:tc>
          <w:tcPr>
            <w:tcW w:w="674" w:type="dxa"/>
            <w:tcBorders>
              <w:top w:val="double" w:sz="4" w:space="0" w:color="000000"/>
              <w:left w:val="double" w:sz="4" w:space="0" w:color="000000"/>
              <w:right w:val="double" w:sz="4" w:space="0" w:color="000000"/>
            </w:tcBorders>
          </w:tcPr>
          <w:p>
            <w:pPr>
              <w:pStyle w:val="TableParagraph"/>
              <w:spacing w:line="207" w:lineRule="exact"/>
              <w:ind w:left="107"/>
              <w:rPr>
                <w:sz w:val="15"/>
              </w:rPr>
            </w:pPr>
            <w:r>
              <w:rPr>
                <w:spacing w:val="-5"/>
                <w:w w:val="105"/>
                <w:sz w:val="15"/>
              </w:rPr>
              <w:t>23%</w:t>
            </w:r>
          </w:p>
        </w:tc>
        <w:tc>
          <w:tcPr>
            <w:tcW w:w="760" w:type="dxa"/>
            <w:tcBorders>
              <w:top w:val="double" w:sz="4" w:space="0" w:color="000000"/>
              <w:left w:val="double" w:sz="4" w:space="0" w:color="000000"/>
              <w:right w:val="double" w:sz="4" w:space="0" w:color="000000"/>
            </w:tcBorders>
          </w:tcPr>
          <w:p>
            <w:pPr>
              <w:pStyle w:val="TableParagraph"/>
              <w:spacing w:line="207" w:lineRule="exact"/>
              <w:ind w:right="116"/>
              <w:jc w:val="right"/>
              <w:rPr>
                <w:sz w:val="15"/>
              </w:rPr>
            </w:pPr>
            <w:r>
              <w:rPr>
                <w:spacing w:val="-5"/>
                <w:w w:val="105"/>
                <w:sz w:val="15"/>
              </w:rPr>
              <w:t>15%</w:t>
            </w:r>
          </w:p>
        </w:tc>
        <w:tc>
          <w:tcPr>
            <w:tcW w:w="697" w:type="dxa"/>
            <w:tcBorders>
              <w:top w:val="double" w:sz="4" w:space="0" w:color="000000"/>
              <w:left w:val="double" w:sz="4" w:space="0" w:color="000000"/>
              <w:right w:val="double" w:sz="4" w:space="0" w:color="000000"/>
            </w:tcBorders>
          </w:tcPr>
          <w:p>
            <w:pPr>
              <w:pStyle w:val="TableParagraph"/>
              <w:spacing w:line="207" w:lineRule="exact"/>
              <w:ind w:left="49" w:right="30"/>
              <w:rPr>
                <w:sz w:val="15"/>
              </w:rPr>
            </w:pPr>
            <w:r>
              <w:rPr>
                <w:spacing w:val="-4"/>
                <w:w w:val="105"/>
                <w:sz w:val="15"/>
              </w:rPr>
              <w:t>1150$</w:t>
            </w:r>
          </w:p>
        </w:tc>
        <w:tc>
          <w:tcPr>
            <w:tcW w:w="712" w:type="dxa"/>
            <w:tcBorders>
              <w:top w:val="double" w:sz="4" w:space="0" w:color="000000"/>
              <w:left w:val="double" w:sz="4" w:space="0" w:color="000000"/>
            </w:tcBorders>
          </w:tcPr>
          <w:p>
            <w:pPr>
              <w:pStyle w:val="TableParagraph"/>
              <w:spacing w:line="207" w:lineRule="exact"/>
              <w:ind w:left="59" w:right="47"/>
              <w:rPr>
                <w:sz w:val="15"/>
              </w:rPr>
            </w:pPr>
            <w:r>
              <w:rPr>
                <w:spacing w:val="-2"/>
                <w:w w:val="105"/>
                <w:sz w:val="15"/>
              </w:rPr>
              <w:t>172,5$</w:t>
            </w:r>
          </w:p>
        </w:tc>
      </w:tr>
      <w:tr>
        <w:trPr>
          <w:trHeight w:val="218" w:hRule="atLeast"/>
        </w:trPr>
        <w:tc>
          <w:tcPr>
            <w:tcW w:w="2077" w:type="dxa"/>
            <w:tcBorders>
              <w:right w:val="double" w:sz="4" w:space="0" w:color="000000"/>
            </w:tcBorders>
          </w:tcPr>
          <w:p>
            <w:pPr>
              <w:pStyle w:val="TableParagraph"/>
              <w:ind w:left="116"/>
              <w:jc w:val="left"/>
              <w:rPr>
                <w:sz w:val="15"/>
              </w:rPr>
            </w:pPr>
            <w:r>
              <w:rPr>
                <w:sz w:val="15"/>
              </w:rPr>
              <w:t>Simulation</w:t>
            </w:r>
            <w:r>
              <w:rPr>
                <w:spacing w:val="14"/>
                <w:sz w:val="15"/>
              </w:rPr>
              <w:t> </w:t>
            </w:r>
            <w:r>
              <w:rPr>
                <w:spacing w:val="-2"/>
                <w:sz w:val="15"/>
              </w:rPr>
              <w:t>Infrastructure</w:t>
            </w:r>
          </w:p>
        </w:tc>
        <w:tc>
          <w:tcPr>
            <w:tcW w:w="654" w:type="dxa"/>
            <w:tcBorders>
              <w:left w:val="double" w:sz="4" w:space="0" w:color="000000"/>
              <w:right w:val="double" w:sz="4" w:space="0" w:color="000000"/>
            </w:tcBorders>
          </w:tcPr>
          <w:p>
            <w:pPr>
              <w:pStyle w:val="TableParagraph"/>
              <w:ind w:right="116"/>
              <w:jc w:val="right"/>
              <w:rPr>
                <w:sz w:val="15"/>
              </w:rPr>
            </w:pPr>
            <w:r>
              <w:rPr>
                <w:spacing w:val="-5"/>
                <w:w w:val="105"/>
                <w:sz w:val="15"/>
              </w:rPr>
              <w:t>25%</w:t>
            </w:r>
          </w:p>
        </w:tc>
        <w:tc>
          <w:tcPr>
            <w:tcW w:w="674" w:type="dxa"/>
            <w:tcBorders>
              <w:left w:val="double" w:sz="4" w:space="0" w:color="000000"/>
              <w:right w:val="double" w:sz="4" w:space="0" w:color="000000"/>
            </w:tcBorders>
          </w:tcPr>
          <w:p>
            <w:pPr>
              <w:pStyle w:val="TableParagraph"/>
              <w:ind w:left="107"/>
              <w:rPr>
                <w:sz w:val="15"/>
              </w:rPr>
            </w:pPr>
            <w:r>
              <w:rPr>
                <w:spacing w:val="-5"/>
                <w:w w:val="105"/>
                <w:sz w:val="15"/>
              </w:rPr>
              <w:t>30%</w:t>
            </w:r>
          </w:p>
        </w:tc>
        <w:tc>
          <w:tcPr>
            <w:tcW w:w="760" w:type="dxa"/>
            <w:tcBorders>
              <w:left w:val="double" w:sz="4" w:space="0" w:color="000000"/>
              <w:right w:val="double" w:sz="4" w:space="0" w:color="000000"/>
            </w:tcBorders>
          </w:tcPr>
          <w:p>
            <w:pPr>
              <w:pStyle w:val="TableParagraph"/>
              <w:ind w:right="116"/>
              <w:jc w:val="right"/>
              <w:rPr>
                <w:sz w:val="15"/>
              </w:rPr>
            </w:pPr>
            <w:r>
              <w:rPr>
                <w:spacing w:val="-5"/>
                <w:w w:val="105"/>
                <w:sz w:val="15"/>
              </w:rPr>
              <w:t>60%</w:t>
            </w:r>
          </w:p>
        </w:tc>
        <w:tc>
          <w:tcPr>
            <w:tcW w:w="697" w:type="dxa"/>
            <w:tcBorders>
              <w:left w:val="double" w:sz="4" w:space="0" w:color="000000"/>
              <w:right w:val="double" w:sz="4" w:space="0" w:color="000000"/>
            </w:tcBorders>
          </w:tcPr>
          <w:p>
            <w:pPr>
              <w:pStyle w:val="TableParagraph"/>
              <w:ind w:left="49" w:right="30"/>
              <w:rPr>
                <w:sz w:val="15"/>
              </w:rPr>
            </w:pPr>
            <w:r>
              <w:rPr>
                <w:spacing w:val="-4"/>
                <w:w w:val="105"/>
                <w:sz w:val="15"/>
              </w:rPr>
              <w:t>9000$</w:t>
            </w:r>
          </w:p>
        </w:tc>
        <w:tc>
          <w:tcPr>
            <w:tcW w:w="712" w:type="dxa"/>
            <w:tcBorders>
              <w:left w:val="double" w:sz="4" w:space="0" w:color="000000"/>
            </w:tcBorders>
          </w:tcPr>
          <w:p>
            <w:pPr>
              <w:pStyle w:val="TableParagraph"/>
              <w:ind w:left="59"/>
              <w:rPr>
                <w:sz w:val="15"/>
              </w:rPr>
            </w:pPr>
            <w:r>
              <w:rPr>
                <w:spacing w:val="-4"/>
                <w:w w:val="105"/>
                <w:sz w:val="15"/>
              </w:rPr>
              <w:t>5400$</w:t>
            </w:r>
          </w:p>
        </w:tc>
      </w:tr>
      <w:tr>
        <w:trPr>
          <w:trHeight w:val="218" w:hRule="atLeast"/>
        </w:trPr>
        <w:tc>
          <w:tcPr>
            <w:tcW w:w="2077" w:type="dxa"/>
            <w:tcBorders>
              <w:right w:val="double" w:sz="4" w:space="0" w:color="000000"/>
            </w:tcBorders>
          </w:tcPr>
          <w:p>
            <w:pPr>
              <w:pStyle w:val="TableParagraph"/>
              <w:ind w:left="116"/>
              <w:jc w:val="left"/>
              <w:rPr>
                <w:sz w:val="15"/>
              </w:rPr>
            </w:pPr>
            <w:r>
              <w:rPr>
                <w:sz w:val="15"/>
              </w:rPr>
              <w:t>Researcher’s</w:t>
            </w:r>
            <w:r>
              <w:rPr>
                <w:spacing w:val="16"/>
                <w:sz w:val="15"/>
              </w:rPr>
              <w:t> </w:t>
            </w:r>
            <w:r>
              <w:rPr>
                <w:spacing w:val="-2"/>
                <w:sz w:val="15"/>
              </w:rPr>
              <w:t>Machine</w:t>
            </w:r>
          </w:p>
        </w:tc>
        <w:tc>
          <w:tcPr>
            <w:tcW w:w="654" w:type="dxa"/>
            <w:tcBorders>
              <w:left w:val="double" w:sz="4" w:space="0" w:color="000000"/>
              <w:right w:val="double" w:sz="4" w:space="0" w:color="000000"/>
            </w:tcBorders>
          </w:tcPr>
          <w:p>
            <w:pPr>
              <w:pStyle w:val="TableParagraph"/>
              <w:ind w:right="116"/>
              <w:jc w:val="right"/>
              <w:rPr>
                <w:sz w:val="15"/>
              </w:rPr>
            </w:pPr>
            <w:r>
              <w:rPr>
                <w:spacing w:val="-4"/>
                <w:w w:val="105"/>
                <w:sz w:val="15"/>
              </w:rPr>
              <w:t>130%</w:t>
            </w:r>
          </w:p>
        </w:tc>
        <w:tc>
          <w:tcPr>
            <w:tcW w:w="674" w:type="dxa"/>
            <w:tcBorders>
              <w:left w:val="double" w:sz="4" w:space="0" w:color="000000"/>
              <w:right w:val="double" w:sz="4" w:space="0" w:color="000000"/>
            </w:tcBorders>
          </w:tcPr>
          <w:p>
            <w:pPr>
              <w:pStyle w:val="TableParagraph"/>
              <w:ind w:left="107" w:right="97"/>
              <w:rPr>
                <w:sz w:val="15"/>
              </w:rPr>
            </w:pPr>
            <w:r>
              <w:rPr>
                <w:sz w:val="15"/>
              </w:rPr>
              <w:t>-</w:t>
            </w:r>
            <w:r>
              <w:rPr>
                <w:spacing w:val="-4"/>
                <w:sz w:val="15"/>
              </w:rPr>
              <w:t>4,5%</w:t>
            </w:r>
          </w:p>
        </w:tc>
        <w:tc>
          <w:tcPr>
            <w:tcW w:w="760" w:type="dxa"/>
            <w:tcBorders>
              <w:left w:val="double" w:sz="4" w:space="0" w:color="000000"/>
              <w:right w:val="double" w:sz="4" w:space="0" w:color="000000"/>
            </w:tcBorders>
          </w:tcPr>
          <w:p>
            <w:pPr>
              <w:pStyle w:val="TableParagraph"/>
              <w:ind w:right="116"/>
              <w:jc w:val="right"/>
              <w:rPr>
                <w:sz w:val="15"/>
              </w:rPr>
            </w:pPr>
            <w:r>
              <w:rPr>
                <w:spacing w:val="-5"/>
                <w:w w:val="105"/>
                <w:sz w:val="15"/>
              </w:rPr>
              <w:t>20%</w:t>
            </w:r>
          </w:p>
        </w:tc>
        <w:tc>
          <w:tcPr>
            <w:tcW w:w="697" w:type="dxa"/>
            <w:tcBorders>
              <w:left w:val="double" w:sz="4" w:space="0" w:color="000000"/>
              <w:right w:val="double" w:sz="4" w:space="0" w:color="000000"/>
            </w:tcBorders>
          </w:tcPr>
          <w:p>
            <w:pPr>
              <w:pStyle w:val="TableParagraph"/>
              <w:ind w:left="49"/>
              <w:rPr>
                <w:sz w:val="15"/>
              </w:rPr>
            </w:pPr>
            <w:r>
              <w:rPr>
                <w:sz w:val="15"/>
              </w:rPr>
              <w:t>-</w:t>
            </w:r>
            <w:r>
              <w:rPr>
                <w:spacing w:val="-4"/>
                <w:sz w:val="15"/>
              </w:rPr>
              <w:t>135$</w:t>
            </w:r>
          </w:p>
        </w:tc>
        <w:tc>
          <w:tcPr>
            <w:tcW w:w="712" w:type="dxa"/>
            <w:tcBorders>
              <w:left w:val="double" w:sz="4" w:space="0" w:color="000000"/>
            </w:tcBorders>
          </w:tcPr>
          <w:p>
            <w:pPr>
              <w:pStyle w:val="TableParagraph"/>
              <w:ind w:left="116"/>
              <w:rPr>
                <w:sz w:val="15"/>
              </w:rPr>
            </w:pPr>
            <w:r>
              <w:rPr>
                <w:w w:val="105"/>
                <w:sz w:val="15"/>
              </w:rPr>
              <w:t>-27</w:t>
            </w:r>
            <w:r>
              <w:rPr>
                <w:spacing w:val="-5"/>
                <w:w w:val="105"/>
                <w:sz w:val="15"/>
              </w:rPr>
              <w:t> </w:t>
            </w:r>
            <w:r>
              <w:rPr>
                <w:spacing w:val="-10"/>
                <w:w w:val="105"/>
                <w:sz w:val="15"/>
              </w:rPr>
              <w:t>$</w:t>
            </w:r>
          </w:p>
        </w:tc>
      </w:tr>
    </w:tbl>
    <w:p>
      <w:pPr>
        <w:spacing w:line="180" w:lineRule="exact" w:before="120"/>
        <w:ind w:left="0" w:right="12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124" w:firstLine="0"/>
        <w:jc w:val="center"/>
        <w:rPr>
          <w:rFonts w:ascii="LM Roman 8"/>
          <w:sz w:val="15"/>
        </w:rPr>
      </w:pPr>
      <w:r>
        <w:rPr>
          <w:rFonts w:ascii="LM Roman 8"/>
          <w:w w:val="105"/>
          <w:sz w:val="15"/>
        </w:rPr>
        <w:t>Demonstrating</w:t>
      </w:r>
      <w:r>
        <w:rPr>
          <w:rFonts w:ascii="LM Roman 8"/>
          <w:spacing w:val="-14"/>
          <w:w w:val="105"/>
          <w:sz w:val="15"/>
        </w:rPr>
        <w:t> </w:t>
      </w:r>
      <w:r>
        <w:rPr>
          <w:rFonts w:ascii="LM Roman 8"/>
          <w:w w:val="105"/>
          <w:sz w:val="15"/>
        </w:rPr>
        <w:t>EFR</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related</w:t>
      </w:r>
      <w:r>
        <w:rPr>
          <w:rFonts w:ascii="LM Roman 8"/>
          <w:spacing w:val="-14"/>
          <w:w w:val="105"/>
          <w:sz w:val="15"/>
        </w:rPr>
        <w:t> </w:t>
      </w:r>
      <w:r>
        <w:rPr>
          <w:rFonts w:ascii="LM Roman 8"/>
          <w:spacing w:val="-2"/>
          <w:w w:val="105"/>
          <w:sz w:val="15"/>
        </w:rPr>
        <w:t>indicators.</w:t>
      </w:r>
    </w:p>
    <w:p>
      <w:pPr>
        <w:pStyle w:val="BodyText"/>
        <w:ind w:left="0"/>
        <w:jc w:val="left"/>
        <w:rPr>
          <w:rFonts w:ascii="LM Roman 8"/>
          <w:sz w:val="15"/>
        </w:rPr>
      </w:pPr>
    </w:p>
    <w:p>
      <w:pPr>
        <w:pStyle w:val="BodyText"/>
        <w:spacing w:before="148"/>
        <w:ind w:left="0"/>
        <w:jc w:val="left"/>
        <w:rPr>
          <w:rFonts w:ascii="LM Roman 8"/>
          <w:sz w:val="15"/>
        </w:rPr>
      </w:pPr>
    </w:p>
    <w:p>
      <w:pPr>
        <w:pStyle w:val="ListParagraph"/>
        <w:numPr>
          <w:ilvl w:val="1"/>
          <w:numId w:val="1"/>
        </w:numPr>
        <w:tabs>
          <w:tab w:pos="609" w:val="left" w:leader="none"/>
        </w:tabs>
        <w:spacing w:line="240" w:lineRule="auto" w:before="0" w:after="0"/>
        <w:ind w:left="609" w:right="0" w:hanging="496"/>
        <w:jc w:val="both"/>
        <w:rPr>
          <w:rFonts w:ascii="LM Roman 10"/>
          <w:i/>
          <w:sz w:val="21"/>
        </w:rPr>
      </w:pPr>
      <w:r>
        <w:rPr>
          <w:rFonts w:ascii="LM Roman 10"/>
          <w:i/>
          <w:sz w:val="21"/>
        </w:rPr>
        <w:t>The</w:t>
      </w:r>
      <w:r>
        <w:rPr>
          <w:rFonts w:ascii="LM Roman 10"/>
          <w:i/>
          <w:spacing w:val="-5"/>
          <w:sz w:val="21"/>
        </w:rPr>
        <w:t> </w:t>
      </w:r>
      <w:r>
        <w:rPr>
          <w:rFonts w:ascii="LM Roman 10"/>
          <w:i/>
          <w:sz w:val="21"/>
        </w:rPr>
        <w:t>Mitigated</w:t>
      </w:r>
      <w:r>
        <w:rPr>
          <w:rFonts w:ascii="LM Roman 10"/>
          <w:i/>
          <w:spacing w:val="-6"/>
          <w:sz w:val="21"/>
        </w:rPr>
        <w:t> </w:t>
      </w:r>
      <w:r>
        <w:rPr>
          <w:rFonts w:ascii="LM Roman 10"/>
          <w:i/>
          <w:sz w:val="21"/>
        </w:rPr>
        <w:t>Risk</w:t>
      </w:r>
      <w:r>
        <w:rPr>
          <w:rFonts w:ascii="LM Roman 10"/>
          <w:i/>
          <w:spacing w:val="-8"/>
          <w:sz w:val="21"/>
        </w:rPr>
        <w:t> </w:t>
      </w:r>
      <w:r>
        <w:rPr>
          <w:rFonts w:ascii="LM Roman 10"/>
          <w:i/>
          <w:sz w:val="21"/>
        </w:rPr>
        <w:t>against</w:t>
      </w:r>
      <w:r>
        <w:rPr>
          <w:rFonts w:ascii="LM Roman 10"/>
          <w:i/>
          <w:spacing w:val="-3"/>
          <w:sz w:val="21"/>
        </w:rPr>
        <w:t> </w:t>
      </w:r>
      <w:r>
        <w:rPr>
          <w:rFonts w:ascii="LM Roman 10"/>
          <w:i/>
          <w:spacing w:val="-2"/>
          <w:sz w:val="21"/>
        </w:rPr>
        <w:t>Collusion</w:t>
      </w:r>
    </w:p>
    <w:p>
      <w:pPr>
        <w:pStyle w:val="BodyText"/>
        <w:spacing w:line="216" w:lineRule="auto" w:before="137"/>
        <w:ind w:left="113" w:right="234"/>
      </w:pPr>
      <w:r>
        <w:rPr/>
        <w:t>Facing</w:t>
      </w:r>
      <w:r>
        <w:rPr>
          <w:spacing w:val="-17"/>
        </w:rPr>
        <w:t> </w:t>
      </w:r>
      <w:r>
        <w:rPr/>
        <w:t>a</w:t>
      </w:r>
      <w:r>
        <w:rPr>
          <w:spacing w:val="-18"/>
        </w:rPr>
        <w:t> </w:t>
      </w:r>
      <w:r>
        <w:rPr/>
        <w:t>single</w:t>
      </w:r>
      <w:r>
        <w:rPr>
          <w:spacing w:val="-17"/>
        </w:rPr>
        <w:t> </w:t>
      </w:r>
      <w:r>
        <w:rPr/>
        <w:t>attacker</w:t>
      </w:r>
      <w:r>
        <w:rPr>
          <w:spacing w:val="-9"/>
        </w:rPr>
        <w:t> </w:t>
      </w:r>
      <w:r>
        <w:rPr/>
        <w:t>is</w:t>
      </w:r>
      <w:r>
        <w:rPr>
          <w:spacing w:val="-17"/>
        </w:rPr>
        <w:t> </w:t>
      </w:r>
      <w:r>
        <w:rPr/>
        <w:t>not</w:t>
      </w:r>
      <w:r>
        <w:rPr>
          <w:spacing w:val="-18"/>
        </w:rPr>
        <w:t> </w:t>
      </w:r>
      <w:r>
        <w:rPr/>
        <w:t>generally</w:t>
      </w:r>
      <w:r>
        <w:rPr>
          <w:spacing w:val="-14"/>
        </w:rPr>
        <w:t> </w:t>
      </w:r>
      <w:r>
        <w:rPr/>
        <w:t>the</w:t>
      </w:r>
      <w:r>
        <w:rPr>
          <w:spacing w:val="-18"/>
        </w:rPr>
        <w:t> </w:t>
      </w:r>
      <w:r>
        <w:rPr/>
        <w:t>same</w:t>
      </w:r>
      <w:r>
        <w:rPr>
          <w:spacing w:val="-17"/>
        </w:rPr>
        <w:t> </w:t>
      </w:r>
      <w:r>
        <w:rPr/>
        <w:t>as</w:t>
      </w:r>
      <w:r>
        <w:rPr>
          <w:spacing w:val="-17"/>
        </w:rPr>
        <w:t> </w:t>
      </w:r>
      <w:r>
        <w:rPr/>
        <w:t>facing</w:t>
      </w:r>
      <w:r>
        <w:rPr>
          <w:spacing w:val="-16"/>
        </w:rPr>
        <w:t> </w:t>
      </w:r>
      <w:r>
        <w:rPr/>
        <w:t>a</w:t>
      </w:r>
      <w:r>
        <w:rPr>
          <w:spacing w:val="-18"/>
        </w:rPr>
        <w:t> </w:t>
      </w:r>
      <w:r>
        <w:rPr/>
        <w:t>team</w:t>
      </w:r>
      <w:r>
        <w:rPr>
          <w:spacing w:val="-14"/>
        </w:rPr>
        <w:t> </w:t>
      </w:r>
      <w:r>
        <w:rPr/>
        <w:t>of</w:t>
      </w:r>
      <w:r>
        <w:rPr>
          <w:spacing w:val="-17"/>
        </w:rPr>
        <w:t> </w:t>
      </w:r>
      <w:r>
        <w:rPr/>
        <w:t>attackers</w:t>
      </w:r>
      <w:r>
        <w:rPr>
          <w:spacing w:val="-13"/>
        </w:rPr>
        <w:t> </w:t>
      </w:r>
      <w:r>
        <w:rPr/>
        <w:t>work- ing for the</w:t>
      </w:r>
      <w:r>
        <w:rPr>
          <w:spacing w:val="-2"/>
        </w:rPr>
        <w:t> </w:t>
      </w:r>
      <w:r>
        <w:rPr/>
        <w:t>same illegal purpose. Researchers in computer security have considered this issue determinant ever since the 1970s.</w:t>
      </w:r>
      <w:r>
        <w:rPr>
          <w:spacing w:val="36"/>
        </w:rPr>
        <w:t> </w:t>
      </w:r>
      <w:r>
        <w:rPr/>
        <w:t>A security measure may withstand an attacker</w:t>
      </w:r>
      <w:r>
        <w:rPr>
          <w:spacing w:val="-3"/>
        </w:rPr>
        <w:t> </w:t>
      </w:r>
      <w:r>
        <w:rPr/>
        <w:t>but</w:t>
      </w:r>
      <w:r>
        <w:rPr>
          <w:spacing w:val="-14"/>
        </w:rPr>
        <w:t> </w:t>
      </w:r>
      <w:r>
        <w:rPr/>
        <w:t>fail</w:t>
      </w:r>
      <w:r>
        <w:rPr>
          <w:spacing w:val="-11"/>
        </w:rPr>
        <w:t> </w:t>
      </w:r>
      <w:r>
        <w:rPr/>
        <w:t>to</w:t>
      </w:r>
      <w:r>
        <w:rPr>
          <w:spacing w:val="-12"/>
        </w:rPr>
        <w:t> </w:t>
      </w:r>
      <w:r>
        <w:rPr/>
        <w:t>resist</w:t>
      </w:r>
      <w:r>
        <w:rPr>
          <w:spacing w:val="-11"/>
        </w:rPr>
        <w:t> </w:t>
      </w:r>
      <w:r>
        <w:rPr/>
        <w:t>another</w:t>
      </w:r>
      <w:r>
        <w:rPr>
          <w:spacing w:val="-10"/>
        </w:rPr>
        <w:t> </w:t>
      </w:r>
      <w:r>
        <w:rPr/>
        <w:t>one.</w:t>
      </w:r>
      <w:r>
        <w:rPr>
          <w:spacing w:val="18"/>
        </w:rPr>
        <w:t> </w:t>
      </w:r>
      <w:r>
        <w:rPr/>
        <w:t>Therefore,</w:t>
      </w:r>
      <w:r>
        <w:rPr>
          <w:spacing w:val="-9"/>
        </w:rPr>
        <w:t> </w:t>
      </w:r>
      <w:r>
        <w:rPr/>
        <w:t>any</w:t>
      </w:r>
      <w:r>
        <w:rPr>
          <w:spacing w:val="-10"/>
        </w:rPr>
        <w:t> </w:t>
      </w:r>
      <w:r>
        <w:rPr/>
        <w:t>security</w:t>
      </w:r>
      <w:r>
        <w:rPr>
          <w:spacing w:val="-10"/>
        </w:rPr>
        <w:t> </w:t>
      </w:r>
      <w:r>
        <w:rPr/>
        <w:t>statement</w:t>
      </w:r>
      <w:r>
        <w:rPr>
          <w:spacing w:val="-7"/>
        </w:rPr>
        <w:t> </w:t>
      </w:r>
      <w:r>
        <w:rPr/>
        <w:t>is</w:t>
      </w:r>
      <w:r>
        <w:rPr>
          <w:spacing w:val="-13"/>
        </w:rPr>
        <w:t> </w:t>
      </w:r>
      <w:r>
        <w:rPr/>
        <w:t>strongly</w:t>
      </w:r>
    </w:p>
    <w:p>
      <w:pPr>
        <w:spacing w:after="0" w:line="216" w:lineRule="auto"/>
        <w:sectPr>
          <w:pgSz w:w="9360" w:h="13610"/>
          <w:pgMar w:header="860" w:footer="0" w:top="1060" w:bottom="280" w:left="680" w:right="660"/>
        </w:sectPr>
      </w:pPr>
    </w:p>
    <w:p>
      <w:pPr>
        <w:pStyle w:val="BodyText"/>
        <w:spacing w:line="292" w:lineRule="exact" w:before="107"/>
      </w:pPr>
      <w:r>
        <w:rPr/>
        <w:t>dependent</w:t>
      </w:r>
      <w:r>
        <w:rPr>
          <w:spacing w:val="-5"/>
        </w:rPr>
        <w:t> </w:t>
      </w:r>
      <w:r>
        <w:rPr/>
        <w:t>on</w:t>
      </w:r>
      <w:r>
        <w:rPr>
          <w:spacing w:val="-2"/>
        </w:rPr>
        <w:t> </w:t>
      </w:r>
      <w:r>
        <w:rPr/>
        <w:t>the</w:t>
      </w:r>
      <w:r>
        <w:rPr>
          <w:spacing w:val="-5"/>
        </w:rPr>
        <w:t> </w:t>
      </w:r>
      <w:r>
        <w:rPr/>
        <w:t>kind</w:t>
      </w:r>
      <w:r>
        <w:rPr>
          <w:spacing w:val="-2"/>
        </w:rPr>
        <w:t> </w:t>
      </w:r>
      <w:r>
        <w:rPr/>
        <w:t>of</w:t>
      </w:r>
      <w:r>
        <w:rPr>
          <w:spacing w:val="-1"/>
        </w:rPr>
        <w:t> </w:t>
      </w:r>
      <w:r>
        <w:rPr/>
        <w:t>attacker</w:t>
      </w:r>
      <w:r>
        <w:rPr>
          <w:spacing w:val="5"/>
        </w:rPr>
        <w:t> </w:t>
      </w:r>
      <w:r>
        <w:rPr/>
        <w:t>that</w:t>
      </w:r>
      <w:r>
        <w:rPr>
          <w:spacing w:val="-3"/>
        </w:rPr>
        <w:t> </w:t>
      </w:r>
      <w:r>
        <w:rPr/>
        <w:t>is</w:t>
      </w:r>
      <w:r>
        <w:rPr>
          <w:spacing w:val="-3"/>
        </w:rPr>
        <w:t> </w:t>
      </w:r>
      <w:r>
        <w:rPr/>
        <w:t>assumed</w:t>
      </w:r>
      <w:r>
        <w:rPr>
          <w:spacing w:val="-2"/>
        </w:rPr>
        <w:t> </w:t>
      </w:r>
      <w:r>
        <w:rPr/>
        <w:t>to</w:t>
      </w:r>
      <w:r>
        <w:rPr>
          <w:spacing w:val="-2"/>
        </w:rPr>
        <w:t> operate.</w:t>
      </w:r>
    </w:p>
    <w:p>
      <w:pPr>
        <w:pStyle w:val="BodyText"/>
        <w:spacing w:line="213" w:lineRule="auto" w:before="20"/>
        <w:ind w:right="115" w:firstLine="319"/>
      </w:pPr>
      <w:r>
        <w:rPr/>
        <w:t>A milestone in this area of research is the work of Dolev and Yao [</w:t>
      </w:r>
      <w:hyperlink w:history="true" w:anchor="_bookmark21">
        <w:r>
          <w:rPr>
            <w:color w:val="0000FF"/>
          </w:rPr>
          <w:t>6</w:t>
        </w:r>
      </w:hyperlink>
      <w:r>
        <w:rPr/>
        <w:t>].</w:t>
      </w:r>
      <w:r>
        <w:rPr>
          <w:spacing w:val="40"/>
        </w:rPr>
        <w:t> </w:t>
      </w:r>
      <w:r>
        <w:rPr/>
        <w:t>They advance</w:t>
      </w:r>
      <w:r>
        <w:rPr>
          <w:spacing w:val="-11"/>
        </w:rPr>
        <w:t> </w:t>
      </w:r>
      <w:r>
        <w:rPr/>
        <w:t>a</w:t>
      </w:r>
      <w:r>
        <w:rPr>
          <w:spacing w:val="-11"/>
        </w:rPr>
        <w:t> </w:t>
      </w:r>
      <w:r>
        <w:rPr/>
        <w:t>formal</w:t>
      </w:r>
      <w:r>
        <w:rPr>
          <w:spacing w:val="-10"/>
        </w:rPr>
        <w:t> </w:t>
      </w:r>
      <w:r>
        <w:rPr/>
        <w:t>account</w:t>
      </w:r>
      <w:r>
        <w:rPr>
          <w:spacing w:val="-8"/>
        </w:rPr>
        <w:t> </w:t>
      </w:r>
      <w:r>
        <w:rPr/>
        <w:t>for</w:t>
      </w:r>
      <w:r>
        <w:rPr>
          <w:spacing w:val="-11"/>
        </w:rPr>
        <w:t> </w:t>
      </w:r>
      <w:r>
        <w:rPr/>
        <w:t>the</w:t>
      </w:r>
      <w:r>
        <w:rPr>
          <w:spacing w:val="-11"/>
        </w:rPr>
        <w:t> </w:t>
      </w:r>
      <w:r>
        <w:rPr/>
        <w:t>threats</w:t>
      </w:r>
      <w:r>
        <w:rPr>
          <w:spacing w:val="-10"/>
        </w:rPr>
        <w:t> </w:t>
      </w:r>
      <w:r>
        <w:rPr/>
        <w:t>against</w:t>
      </w:r>
      <w:r>
        <w:rPr>
          <w:spacing w:val="-10"/>
        </w:rPr>
        <w:t> </w:t>
      </w:r>
      <w:r>
        <w:rPr/>
        <w:t>computer</w:t>
      </w:r>
      <w:r>
        <w:rPr>
          <w:spacing w:val="-9"/>
        </w:rPr>
        <w:t> </w:t>
      </w:r>
      <w:r>
        <w:rPr/>
        <w:t>security</w:t>
      </w:r>
      <w:r>
        <w:rPr>
          <w:spacing w:val="-10"/>
        </w:rPr>
        <w:t> </w:t>
      </w:r>
      <w:r>
        <w:rPr/>
        <w:t>and</w:t>
      </w:r>
      <w:r>
        <w:rPr>
          <w:spacing w:val="-11"/>
        </w:rPr>
        <w:t> </w:t>
      </w:r>
      <w:r>
        <w:rPr/>
        <w:t>come</w:t>
      </w:r>
      <w:r>
        <w:rPr>
          <w:spacing w:val="-11"/>
        </w:rPr>
        <w:t> </w:t>
      </w:r>
      <w:r>
        <w:rPr/>
        <w:t>to</w:t>
      </w:r>
      <w:r>
        <w:rPr>
          <w:spacing w:val="-8"/>
        </w:rPr>
        <w:t> </w:t>
      </w:r>
      <w:r>
        <w:rPr/>
        <w:t>the brilliant conclusion that</w:t>
      </w:r>
      <w:r>
        <w:rPr>
          <w:spacing w:val="-1"/>
        </w:rPr>
        <w:t> </w:t>
      </w:r>
      <w:r>
        <w:rPr/>
        <w:t>any set</w:t>
      </w:r>
      <w:r>
        <w:rPr>
          <w:spacing w:val="-1"/>
        </w:rPr>
        <w:t> </w:t>
      </w:r>
      <w:r>
        <w:rPr/>
        <w:t>of colluding</w:t>
      </w:r>
      <w:r>
        <w:rPr>
          <w:spacing w:val="-1"/>
        </w:rPr>
        <w:t> </w:t>
      </w:r>
      <w:r>
        <w:rPr/>
        <w:t>attackers is</w:t>
      </w:r>
      <w:r>
        <w:rPr>
          <w:spacing w:val="-1"/>
        </w:rPr>
        <w:t> </w:t>
      </w:r>
      <w:r>
        <w:rPr/>
        <w:t>functionally equivalent to a single super-potent attacker.</w:t>
      </w:r>
      <w:r>
        <w:rPr>
          <w:spacing w:val="40"/>
        </w:rPr>
        <w:t> </w:t>
      </w:r>
      <w:r>
        <w:rPr/>
        <w:t>Equivalence here means that any illegal operation that the set of attackers can accomplish, also the single super-potent attacker can </w:t>
      </w:r>
      <w:r>
        <w:rPr>
          <w:spacing w:val="-4"/>
        </w:rPr>
        <w:t>do.</w:t>
      </w:r>
    </w:p>
    <w:p>
      <w:pPr>
        <w:pStyle w:val="BodyText"/>
        <w:spacing w:line="216" w:lineRule="auto" w:before="27"/>
        <w:ind w:right="119" w:firstLine="319"/>
      </w:pPr>
      <w:r>
        <w:rPr/>
        <w:t>Remarkably, this model of attacker has been adopted by researchers in com- puter security for some two decades.</w:t>
      </w:r>
      <w:r>
        <w:rPr>
          <w:spacing w:val="40"/>
        </w:rPr>
        <w:t> </w:t>
      </w:r>
      <w:r>
        <w:rPr/>
        <w:t>However, its age is starting to show [</w:t>
      </w:r>
      <w:hyperlink w:history="true" w:anchor="_bookmark18">
        <w:r>
          <w:rPr>
            <w:color w:val="0000FF"/>
          </w:rPr>
          <w:t>2</w:t>
        </w:r>
      </w:hyperlink>
      <w:r>
        <w:rPr/>
        <w:t>], as collusion against computer security is not always necessary or desired at present. Offensive skills have become easy and cheap to acquire, so the present setting sees a</w:t>
      </w:r>
      <w:r>
        <w:rPr>
          <w:spacing w:val="-6"/>
        </w:rPr>
        <w:t> </w:t>
      </w:r>
      <w:r>
        <w:rPr/>
        <w:t>large</w:t>
      </w:r>
      <w:r>
        <w:rPr>
          <w:spacing w:val="-6"/>
        </w:rPr>
        <w:t> </w:t>
      </w:r>
      <w:r>
        <w:rPr/>
        <w:t>number</w:t>
      </w:r>
      <w:r>
        <w:rPr>
          <w:spacing w:val="-8"/>
        </w:rPr>
        <w:t> </w:t>
      </w:r>
      <w:r>
        <w:rPr/>
        <w:t>attackers each</w:t>
      </w:r>
      <w:r>
        <w:rPr>
          <w:spacing w:val="-3"/>
        </w:rPr>
        <w:t> </w:t>
      </w:r>
      <w:r>
        <w:rPr/>
        <w:t>working</w:t>
      </w:r>
      <w:r>
        <w:rPr>
          <w:spacing w:val="-6"/>
        </w:rPr>
        <w:t> </w:t>
      </w:r>
      <w:r>
        <w:rPr/>
        <w:t>for</w:t>
      </w:r>
      <w:r>
        <w:rPr>
          <w:spacing w:val="-6"/>
        </w:rPr>
        <w:t> </w:t>
      </w:r>
      <w:r>
        <w:rPr/>
        <w:t>his</w:t>
      </w:r>
      <w:r>
        <w:rPr>
          <w:spacing w:val="-9"/>
        </w:rPr>
        <w:t> </w:t>
      </w:r>
      <w:r>
        <w:rPr/>
        <w:t>own</w:t>
      </w:r>
      <w:r>
        <w:rPr>
          <w:spacing w:val="-6"/>
        </w:rPr>
        <w:t> </w:t>
      </w:r>
      <w:r>
        <w:rPr/>
        <w:t>sake.</w:t>
      </w:r>
      <w:r>
        <w:rPr>
          <w:spacing w:val="24"/>
        </w:rPr>
        <w:t> </w:t>
      </w:r>
      <w:r>
        <w:rPr/>
        <w:t>It</w:t>
      </w:r>
      <w:r>
        <w:rPr>
          <w:spacing w:val="-8"/>
        </w:rPr>
        <w:t> </w:t>
      </w:r>
      <w:r>
        <w:rPr/>
        <w:t>is</w:t>
      </w:r>
      <w:r>
        <w:rPr>
          <w:spacing w:val="-7"/>
        </w:rPr>
        <w:t> </w:t>
      </w:r>
      <w:r>
        <w:rPr/>
        <w:t>worth</w:t>
      </w:r>
      <w:r>
        <w:rPr>
          <w:spacing w:val="-6"/>
        </w:rPr>
        <w:t> </w:t>
      </w:r>
      <w:r>
        <w:rPr/>
        <w:t>remarking</w:t>
      </w:r>
      <w:r>
        <w:rPr>
          <w:spacing w:val="-8"/>
        </w:rPr>
        <w:t> </w:t>
      </w:r>
      <w:r>
        <w:rPr/>
        <w:t>that our treatment here is oriented to any security issues that an enterprise must face, and not to just those in computer security.</w:t>
      </w:r>
      <w:r>
        <w:rPr>
          <w:spacing w:val="40"/>
        </w:rPr>
        <w:t> </w:t>
      </w:r>
      <w:r>
        <w:rPr/>
        <w:t>If it is debateable that the Dolev-Yao threat model is rather unrealistic for computer security nowadays, it undoubtedly is entirely inappropriate for general security.</w:t>
      </w:r>
    </w:p>
    <w:p>
      <w:pPr>
        <w:pStyle w:val="BodyText"/>
        <w:spacing w:line="216" w:lineRule="auto" w:before="9"/>
        <w:ind w:right="119" w:firstLine="319"/>
      </w:pPr>
      <w:r>
        <w:rPr/>
        <w:t>The</w:t>
      </w:r>
      <w:r>
        <w:rPr>
          <w:spacing w:val="-2"/>
        </w:rPr>
        <w:t> </w:t>
      </w:r>
      <w:r>
        <w:rPr/>
        <w:t>best example might come from film fictions presenting attacks to banks or casinos performed by teams of colluded robbers.</w:t>
      </w:r>
      <w:r>
        <w:rPr>
          <w:spacing w:val="40"/>
        </w:rPr>
        <w:t> </w:t>
      </w:r>
      <w:r>
        <w:rPr/>
        <w:t>It is clear that a single attacker would</w:t>
      </w:r>
      <w:r>
        <w:rPr>
          <w:spacing w:val="-18"/>
        </w:rPr>
        <w:t> </w:t>
      </w:r>
      <w:r>
        <w:rPr/>
        <w:t>have</w:t>
      </w:r>
      <w:r>
        <w:rPr>
          <w:spacing w:val="-17"/>
        </w:rPr>
        <w:t> </w:t>
      </w:r>
      <w:r>
        <w:rPr/>
        <w:t>failed</w:t>
      </w:r>
      <w:r>
        <w:rPr>
          <w:spacing w:val="-16"/>
        </w:rPr>
        <w:t> </w:t>
      </w:r>
      <w:r>
        <w:rPr/>
        <w:t>against</w:t>
      </w:r>
      <w:r>
        <w:rPr>
          <w:spacing w:val="-14"/>
        </w:rPr>
        <w:t> </w:t>
      </w:r>
      <w:r>
        <w:rPr/>
        <w:t>such</w:t>
      </w:r>
      <w:r>
        <w:rPr>
          <w:spacing w:val="-16"/>
        </w:rPr>
        <w:t> </w:t>
      </w:r>
      <w:r>
        <w:rPr/>
        <w:t>a</w:t>
      </w:r>
      <w:r>
        <w:rPr>
          <w:spacing w:val="-18"/>
        </w:rPr>
        <w:t> </w:t>
      </w:r>
      <w:r>
        <w:rPr/>
        <w:t>demanding</w:t>
      </w:r>
      <w:r>
        <w:rPr>
          <w:spacing w:val="-17"/>
        </w:rPr>
        <w:t> </w:t>
      </w:r>
      <w:r>
        <w:rPr/>
        <w:t>target.</w:t>
      </w:r>
      <w:r>
        <w:rPr>
          <w:spacing w:val="19"/>
        </w:rPr>
        <w:t> </w:t>
      </w:r>
      <w:r>
        <w:rPr/>
        <w:t>Not</w:t>
      </w:r>
      <w:r>
        <w:rPr>
          <w:spacing w:val="-16"/>
        </w:rPr>
        <w:t> </w:t>
      </w:r>
      <w:r>
        <w:rPr/>
        <w:t>even</w:t>
      </w:r>
      <w:r>
        <w:rPr>
          <w:spacing w:val="-14"/>
        </w:rPr>
        <w:t> </w:t>
      </w:r>
      <w:r>
        <w:rPr/>
        <w:t>surrounding</w:t>
      </w:r>
      <w:r>
        <w:rPr>
          <w:spacing w:val="-18"/>
        </w:rPr>
        <w:t> </w:t>
      </w:r>
      <w:r>
        <w:rPr/>
        <w:t>a</w:t>
      </w:r>
      <w:r>
        <w:rPr>
          <w:spacing w:val="-16"/>
        </w:rPr>
        <w:t> </w:t>
      </w:r>
      <w:r>
        <w:rPr/>
        <w:t>treasure with a number of robust steal-alloy doors operated by retina scanners will protect the treasure from an offending team with the same number of kamikazes plus a leader.</w:t>
      </w:r>
      <w:r>
        <w:rPr>
          <w:spacing w:val="40"/>
        </w:rPr>
        <w:t> </w:t>
      </w:r>
      <w:r>
        <w:rPr/>
        <w:t>If these examples confirm yet again the importance of setting a threat model,</w:t>
      </w:r>
      <w:r>
        <w:rPr>
          <w:spacing w:val="-3"/>
        </w:rPr>
        <w:t> </w:t>
      </w:r>
      <w:r>
        <w:rPr/>
        <w:t>they</w:t>
      </w:r>
      <w:r>
        <w:rPr>
          <w:spacing w:val="-7"/>
        </w:rPr>
        <w:t> </w:t>
      </w:r>
      <w:r>
        <w:rPr/>
        <w:t>also</w:t>
      </w:r>
      <w:r>
        <w:rPr>
          <w:spacing w:val="-4"/>
        </w:rPr>
        <w:t> </w:t>
      </w:r>
      <w:r>
        <w:rPr/>
        <w:t>call</w:t>
      </w:r>
      <w:r>
        <w:rPr>
          <w:spacing w:val="-3"/>
        </w:rPr>
        <w:t> </w:t>
      </w:r>
      <w:r>
        <w:rPr/>
        <w:t>for</w:t>
      </w:r>
      <w:r>
        <w:rPr>
          <w:spacing w:val="-6"/>
        </w:rPr>
        <w:t> </w:t>
      </w:r>
      <w:r>
        <w:rPr/>
        <w:t>a</w:t>
      </w:r>
      <w:r>
        <w:rPr>
          <w:spacing w:val="-6"/>
        </w:rPr>
        <w:t> </w:t>
      </w:r>
      <w:r>
        <w:rPr/>
        <w:t>detailed</w:t>
      </w:r>
      <w:r>
        <w:rPr>
          <w:spacing w:val="-1"/>
        </w:rPr>
        <w:t> </w:t>
      </w:r>
      <w:r>
        <w:rPr/>
        <w:t>Risk</w:t>
      </w:r>
      <w:r>
        <w:rPr>
          <w:spacing w:val="-5"/>
        </w:rPr>
        <w:t> </w:t>
      </w:r>
      <w:r>
        <w:rPr/>
        <w:t>Analysis</w:t>
      </w:r>
      <w:r>
        <w:rPr>
          <w:spacing w:val="-5"/>
        </w:rPr>
        <w:t> </w:t>
      </w:r>
      <w:r>
        <w:rPr/>
        <w:t>able</w:t>
      </w:r>
      <w:r>
        <w:rPr>
          <w:spacing w:val="-6"/>
        </w:rPr>
        <w:t> </w:t>
      </w:r>
      <w:r>
        <w:rPr/>
        <w:t>to</w:t>
      </w:r>
      <w:r>
        <w:rPr>
          <w:spacing w:val="-6"/>
        </w:rPr>
        <w:t> </w:t>
      </w:r>
      <w:r>
        <w:rPr/>
        <w:t>account</w:t>
      </w:r>
      <w:r>
        <w:rPr>
          <w:spacing w:val="-3"/>
        </w:rPr>
        <w:t> </w:t>
      </w:r>
      <w:r>
        <w:rPr/>
        <w:t>for</w:t>
      </w:r>
      <w:r>
        <w:rPr>
          <w:spacing w:val="-4"/>
        </w:rPr>
        <w:t> </w:t>
      </w:r>
      <w:r>
        <w:rPr/>
        <w:t>the</w:t>
      </w:r>
      <w:r>
        <w:rPr>
          <w:spacing w:val="-6"/>
        </w:rPr>
        <w:t> </w:t>
      </w:r>
      <w:r>
        <w:rPr/>
        <w:t>differences between one and many colluded attackers.</w:t>
      </w:r>
    </w:p>
    <w:p>
      <w:pPr>
        <w:pStyle w:val="BodyText"/>
        <w:spacing w:line="216" w:lineRule="auto" w:before="9"/>
        <w:ind w:right="122" w:firstLine="319"/>
      </w:pPr>
      <w:r>
        <w:rPr/>
        <w:t>The Mitigated Risk [</w:t>
      </w:r>
      <w:hyperlink w:history="true" w:anchor="_bookmark20">
        <w:r>
          <w:rPr>
            <w:color w:val="0000FF"/>
          </w:rPr>
          <w:t>5</w:t>
        </w:r>
      </w:hyperlink>
      <w:r>
        <w:rPr/>
        <w:t>] easily reflects the moderation percentage of a security attack following the adoption of a security measure.</w:t>
      </w:r>
      <w:r>
        <w:rPr>
          <w:spacing w:val="40"/>
        </w:rPr>
        <w:t> </w:t>
      </w:r>
      <w:r>
        <w:rPr/>
        <w:t>This indicator appears to be too static to both account for mitigation against a single attacker and a team of attackers.</w:t>
      </w:r>
      <w:r>
        <w:rPr>
          <w:spacing w:val="40"/>
        </w:rPr>
        <w:t> </w:t>
      </w:r>
      <w:r>
        <w:rPr/>
        <w:t>This concern inspires the following definition.</w:t>
      </w:r>
    </w:p>
    <w:p>
      <w:pPr>
        <w:spacing w:line="213" w:lineRule="auto" w:before="166"/>
        <w:ind w:left="226" w:right="0" w:firstLine="0"/>
        <w:jc w:val="left"/>
        <w:rPr>
          <w:sz w:val="21"/>
        </w:rPr>
      </w:pPr>
      <w:r>
        <w:rPr>
          <w:rFonts w:ascii="Georgia"/>
          <w:sz w:val="21"/>
        </w:rPr>
        <w:t>Definition</w:t>
      </w:r>
      <w:r>
        <w:rPr>
          <w:rFonts w:ascii="Georgia"/>
          <w:spacing w:val="40"/>
          <w:sz w:val="21"/>
        </w:rPr>
        <w:t> </w:t>
      </w:r>
      <w:r>
        <w:rPr>
          <w:rFonts w:ascii="Georgia"/>
          <w:sz w:val="21"/>
        </w:rPr>
        <w:t>3.9</w:t>
      </w:r>
      <w:r>
        <w:rPr>
          <w:rFonts w:ascii="Georgia"/>
          <w:spacing w:val="80"/>
          <w:sz w:val="21"/>
        </w:rPr>
        <w:t> </w:t>
      </w:r>
      <w:r>
        <w:rPr>
          <w:rFonts w:ascii="Georgia"/>
          <w:sz w:val="21"/>
        </w:rPr>
        <w:t>(MRC)</w:t>
      </w:r>
      <w:r>
        <w:rPr>
          <w:rFonts w:ascii="Georgia"/>
          <w:spacing w:val="40"/>
          <w:sz w:val="21"/>
        </w:rPr>
        <w:t> </w:t>
      </w:r>
      <w:r>
        <w:rPr>
          <w:sz w:val="21"/>
        </w:rPr>
        <w:t>The </w:t>
      </w:r>
      <w:r>
        <w:rPr>
          <w:i/>
          <w:sz w:val="21"/>
        </w:rPr>
        <w:t>Mitigated Risk against</w:t>
      </w:r>
      <w:r>
        <w:rPr>
          <w:i/>
          <w:spacing w:val="29"/>
          <w:sz w:val="21"/>
        </w:rPr>
        <w:t> </w:t>
      </w:r>
      <w:r>
        <w:rPr>
          <w:i/>
          <w:sz w:val="21"/>
        </w:rPr>
        <w:t>Collusion</w:t>
      </w:r>
      <w:r>
        <w:rPr>
          <w:sz w:val="21"/>
        </w:rPr>
        <w:t>,</w:t>
      </w:r>
      <w:r>
        <w:rPr>
          <w:spacing w:val="29"/>
          <w:sz w:val="21"/>
        </w:rPr>
        <w:t> </w:t>
      </w:r>
      <w:r>
        <w:rPr>
          <w:i/>
          <w:sz w:val="21"/>
        </w:rPr>
        <w:t>MRC</w:t>
      </w:r>
      <w:r>
        <w:rPr>
          <w:i/>
          <w:spacing w:val="40"/>
          <w:sz w:val="21"/>
        </w:rPr>
        <w:t> </w:t>
      </w:r>
      <w:r>
        <w:rPr>
          <w:sz w:val="21"/>
        </w:rPr>
        <w:t>in</w:t>
      </w:r>
      <w:r>
        <w:rPr>
          <w:spacing w:val="25"/>
          <w:sz w:val="21"/>
        </w:rPr>
        <w:t> </w:t>
      </w:r>
      <w:r>
        <w:rPr>
          <w:sz w:val="21"/>
        </w:rPr>
        <w:t>brief, ex- presses the influence that collusion of attackers plays on the MR as follows:</w:t>
      </w:r>
    </w:p>
    <w:p>
      <w:pPr>
        <w:spacing w:line="587" w:lineRule="exact" w:before="0"/>
        <w:ind w:left="2951" w:right="0" w:firstLine="0"/>
        <w:jc w:val="left"/>
        <w:rPr>
          <w:sz w:val="21"/>
        </w:rPr>
      </w:pPr>
      <w:r>
        <w:rPr>
          <w:rFonts w:ascii="Georgia" w:hAnsi="Georgia"/>
          <w:i/>
          <w:w w:val="105"/>
          <w:sz w:val="21"/>
        </w:rPr>
        <w:t>MRC</w:t>
      </w:r>
      <w:r>
        <w:rPr>
          <w:rFonts w:ascii="Georgia" w:hAnsi="Georgia"/>
          <w:i/>
          <w:spacing w:val="37"/>
          <w:w w:val="105"/>
          <w:sz w:val="21"/>
        </w:rPr>
        <w:t> </w:t>
      </w:r>
      <w:r>
        <w:rPr>
          <w:w w:val="105"/>
          <w:sz w:val="21"/>
        </w:rPr>
        <w:t>=</w:t>
      </w:r>
      <w:r>
        <w:rPr>
          <w:spacing w:val="-2"/>
          <w:w w:val="105"/>
          <w:sz w:val="21"/>
        </w:rPr>
        <w:t> </w:t>
      </w:r>
      <w:r>
        <w:rPr>
          <w:rFonts w:ascii="Georgia" w:hAnsi="Georgia"/>
          <w:i/>
          <w:spacing w:val="11"/>
          <w:w w:val="105"/>
          <w:sz w:val="21"/>
        </w:rPr>
        <w:t>MR</w:t>
      </w:r>
      <w:r>
        <w:rPr>
          <w:rFonts w:ascii="Georgia" w:hAnsi="Georgia"/>
          <w:i/>
          <w:spacing w:val="5"/>
          <w:w w:val="105"/>
          <w:sz w:val="21"/>
        </w:rPr>
        <w:t> </w:t>
      </w:r>
      <w:r>
        <w:rPr>
          <w:rFonts w:ascii="Latin Modern Math" w:hAnsi="Latin Modern Math"/>
          <w:w w:val="105"/>
          <w:sz w:val="21"/>
        </w:rPr>
        <w:t>×</w:t>
      </w:r>
      <w:r>
        <w:rPr>
          <w:rFonts w:ascii="Latin Modern Math" w:hAnsi="Latin Modern Math"/>
          <w:spacing w:val="-16"/>
          <w:w w:val="105"/>
          <w:sz w:val="21"/>
        </w:rPr>
        <w:t> </w:t>
      </w:r>
      <w:r>
        <w:rPr>
          <w:w w:val="105"/>
          <w:sz w:val="21"/>
        </w:rPr>
        <w:t>(</w:t>
      </w:r>
      <w:r>
        <w:rPr>
          <w:rFonts w:ascii="Georgia" w:hAnsi="Georgia"/>
          <w:i/>
          <w:w w:val="105"/>
          <w:sz w:val="21"/>
        </w:rPr>
        <w:t>MR</w:t>
      </w:r>
      <w:r>
        <w:rPr>
          <w:rFonts w:ascii="Georgia" w:hAnsi="Georgia"/>
          <w:i/>
          <w:spacing w:val="5"/>
          <w:w w:val="105"/>
          <w:sz w:val="21"/>
        </w:rPr>
        <w:t> </w:t>
      </w:r>
      <w:r>
        <w:rPr>
          <w:rFonts w:ascii="Latin Modern Math" w:hAnsi="Latin Modern Math"/>
          <w:w w:val="105"/>
          <w:sz w:val="21"/>
        </w:rPr>
        <w:t>−</w:t>
      </w:r>
      <w:r>
        <w:rPr>
          <w:rFonts w:ascii="Latin Modern Math" w:hAnsi="Latin Modern Math"/>
          <w:spacing w:val="-16"/>
          <w:w w:val="105"/>
          <w:sz w:val="21"/>
        </w:rPr>
        <w:t> </w:t>
      </w:r>
      <w:r>
        <w:rPr>
          <w:rFonts w:ascii="Georgia" w:hAnsi="Georgia"/>
          <w:i/>
          <w:w w:val="105"/>
          <w:sz w:val="21"/>
        </w:rPr>
        <w:t>CF</w:t>
      </w:r>
      <w:r>
        <w:rPr>
          <w:rFonts w:ascii="Georgia" w:hAnsi="Georgia"/>
          <w:i/>
          <w:spacing w:val="-19"/>
          <w:w w:val="105"/>
          <w:sz w:val="21"/>
        </w:rPr>
        <w:t> </w:t>
      </w:r>
      <w:r>
        <w:rPr>
          <w:spacing w:val="-10"/>
          <w:w w:val="105"/>
          <w:sz w:val="21"/>
        </w:rPr>
        <w:t>)</w:t>
      </w:r>
    </w:p>
    <w:p>
      <w:pPr>
        <w:spacing w:line="137" w:lineRule="exact" w:before="0"/>
        <w:ind w:left="226" w:right="0" w:firstLine="0"/>
        <w:jc w:val="left"/>
        <w:rPr>
          <w:sz w:val="21"/>
        </w:rPr>
      </w:pPr>
      <w:r>
        <w:rPr>
          <w:i/>
          <w:sz w:val="21"/>
        </w:rPr>
        <w:t>CF</w:t>
      </w:r>
      <w:r>
        <w:rPr>
          <w:i/>
          <w:spacing w:val="42"/>
          <w:sz w:val="21"/>
        </w:rPr>
        <w:t> </w:t>
      </w:r>
      <w:r>
        <w:rPr>
          <w:sz w:val="21"/>
        </w:rPr>
        <w:t>being</w:t>
      </w:r>
      <w:r>
        <w:rPr>
          <w:spacing w:val="17"/>
          <w:sz w:val="21"/>
        </w:rPr>
        <w:t> </w:t>
      </w:r>
      <w:r>
        <w:rPr>
          <w:sz w:val="21"/>
        </w:rPr>
        <w:t>the</w:t>
      </w:r>
      <w:r>
        <w:rPr>
          <w:spacing w:val="20"/>
          <w:sz w:val="21"/>
        </w:rPr>
        <w:t> </w:t>
      </w:r>
      <w:r>
        <w:rPr>
          <w:i/>
          <w:sz w:val="21"/>
        </w:rPr>
        <w:t>Collusion</w:t>
      </w:r>
      <w:r>
        <w:rPr>
          <w:i/>
          <w:spacing w:val="20"/>
          <w:sz w:val="21"/>
        </w:rPr>
        <w:t> </w:t>
      </w:r>
      <w:r>
        <w:rPr>
          <w:i/>
          <w:sz w:val="21"/>
        </w:rPr>
        <w:t>Factor</w:t>
      </w:r>
      <w:r>
        <w:rPr>
          <w:i/>
          <w:spacing w:val="37"/>
          <w:sz w:val="21"/>
        </w:rPr>
        <w:t> </w:t>
      </w:r>
      <w:r>
        <w:rPr>
          <w:sz w:val="21"/>
        </w:rPr>
        <w:t>that</w:t>
      </w:r>
      <w:r>
        <w:rPr>
          <w:spacing w:val="20"/>
          <w:sz w:val="21"/>
        </w:rPr>
        <w:t> </w:t>
      </w:r>
      <w:r>
        <w:rPr>
          <w:sz w:val="21"/>
        </w:rPr>
        <w:t>expresses</w:t>
      </w:r>
      <w:r>
        <w:rPr>
          <w:spacing w:val="21"/>
          <w:sz w:val="21"/>
        </w:rPr>
        <w:t> </w:t>
      </w:r>
      <w:r>
        <w:rPr>
          <w:sz w:val="21"/>
        </w:rPr>
        <w:t>the</w:t>
      </w:r>
      <w:r>
        <w:rPr>
          <w:spacing w:val="18"/>
          <w:sz w:val="21"/>
        </w:rPr>
        <w:t> </w:t>
      </w:r>
      <w:r>
        <w:rPr>
          <w:sz w:val="21"/>
        </w:rPr>
        <w:t>percentage</w:t>
      </w:r>
      <w:r>
        <w:rPr>
          <w:spacing w:val="22"/>
          <w:sz w:val="21"/>
        </w:rPr>
        <w:t> </w:t>
      </w:r>
      <w:r>
        <w:rPr>
          <w:sz w:val="21"/>
        </w:rPr>
        <w:t>of</w:t>
      </w:r>
      <w:r>
        <w:rPr>
          <w:spacing w:val="22"/>
          <w:sz w:val="21"/>
        </w:rPr>
        <w:t> </w:t>
      </w:r>
      <w:r>
        <w:rPr>
          <w:sz w:val="21"/>
        </w:rPr>
        <w:t>collusion</w:t>
      </w:r>
      <w:r>
        <w:rPr>
          <w:spacing w:val="22"/>
          <w:sz w:val="21"/>
        </w:rPr>
        <w:t> </w:t>
      </w:r>
      <w:r>
        <w:rPr>
          <w:sz w:val="21"/>
        </w:rPr>
        <w:t>of</w:t>
      </w:r>
      <w:r>
        <w:rPr>
          <w:spacing w:val="22"/>
          <w:sz w:val="21"/>
        </w:rPr>
        <w:t> </w:t>
      </w:r>
      <w:r>
        <w:rPr>
          <w:spacing w:val="-5"/>
          <w:sz w:val="21"/>
        </w:rPr>
        <w:t>the</w:t>
      </w:r>
    </w:p>
    <w:p>
      <w:pPr>
        <w:pStyle w:val="BodyText"/>
        <w:spacing w:line="282" w:lineRule="exact"/>
        <w:jc w:val="left"/>
      </w:pPr>
      <w:r>
        <w:rPr>
          <w:spacing w:val="-2"/>
        </w:rPr>
        <w:t>attacker(s).</w:t>
      </w:r>
    </w:p>
    <w:p>
      <w:pPr>
        <w:pStyle w:val="BodyText"/>
        <w:spacing w:line="216" w:lineRule="auto" w:before="181"/>
        <w:ind w:right="117" w:firstLine="319"/>
      </w:pPr>
      <w:r>
        <w:rPr/>
        <w:t>Identical propositions to </w:t>
      </w:r>
      <w:hyperlink w:history="true" w:anchor="_bookmark9">
        <w:r>
          <w:rPr>
            <w:color w:val="0000FF"/>
          </w:rPr>
          <w:t>3.6</w:t>
        </w:r>
      </w:hyperlink>
      <w:r>
        <w:rPr>
          <w:color w:val="0000FF"/>
        </w:rPr>
        <w:t> </w:t>
      </w:r>
      <w:r>
        <w:rPr/>
        <w:t>and </w:t>
      </w:r>
      <w:hyperlink w:history="true" w:anchor="_bookmark10">
        <w:r>
          <w:rPr>
            <w:color w:val="0000FF"/>
          </w:rPr>
          <w:t>3.7</w:t>
        </w:r>
      </w:hyperlink>
      <w:r>
        <w:rPr>
          <w:color w:val="0000FF"/>
        </w:rPr>
        <w:t> </w:t>
      </w:r>
      <w:r>
        <w:rPr/>
        <w:t>can be stated here replacing EFR with MRC, EF with MR, and RF with CF. Similar considerations apply.</w:t>
      </w:r>
      <w:r>
        <w:rPr>
          <w:spacing w:val="39"/>
        </w:rPr>
        <w:t> </w:t>
      </w:r>
      <w:r>
        <w:rPr/>
        <w:t>If CF is null, </w:t>
      </w:r>
      <w:bookmarkStart w:name="_bookmark13" w:id="21"/>
      <w:bookmarkEnd w:id="21"/>
      <w:r>
        <w:rPr/>
        <w:t>t</w:t>
      </w:r>
      <w:r>
        <w:rPr/>
        <w:t>hen MRC equals MR. Also, if a risk is totally mitigated, that is MR is 1, but CF is also 1, then MRC goes down to 0.</w:t>
      </w:r>
      <w:r>
        <w:rPr>
          <w:spacing w:val="39"/>
        </w:rPr>
        <w:t> </w:t>
      </w:r>
      <w:r>
        <w:rPr/>
        <w:t>The highest CF expresses a theoretical team of an infinite number of attackers, which can be imagined to subvert any security measure</w:t>
      </w:r>
      <w:r>
        <w:rPr>
          <w:spacing w:val="-18"/>
        </w:rPr>
        <w:t> </w:t>
      </w:r>
      <w:hyperlink w:history="true" w:anchor="_bookmark13">
        <w:r>
          <w:rPr>
            <w:rFonts w:ascii="LM Roman 8"/>
            <w:color w:val="0000FF"/>
            <w:vertAlign w:val="superscript"/>
          </w:rPr>
          <w:t>5</w:t>
        </w:r>
      </w:hyperlink>
      <w:r>
        <w:rPr>
          <w:rFonts w:ascii="LM Roman 8"/>
          <w:color w:val="0000FF"/>
          <w:spacing w:val="-7"/>
          <w:vertAlign w:val="baseline"/>
        </w:rPr>
        <w:t> </w:t>
      </w:r>
      <w:r>
        <w:rPr>
          <w:vertAlign w:val="baseline"/>
        </w:rPr>
        <w:t>.</w:t>
      </w:r>
    </w:p>
    <w:p>
      <w:pPr>
        <w:pStyle w:val="BodyText"/>
        <w:spacing w:line="287" w:lineRule="exact"/>
        <w:ind w:left="545"/>
      </w:pPr>
      <w:r>
        <w:rPr/>
        <w:t>Following</w:t>
      </w:r>
      <w:r>
        <w:rPr>
          <w:spacing w:val="25"/>
        </w:rPr>
        <w:t> </w:t>
      </w:r>
      <w:r>
        <w:rPr/>
        <w:t>the</w:t>
      </w:r>
      <w:r>
        <w:rPr>
          <w:spacing w:val="26"/>
        </w:rPr>
        <w:t> </w:t>
      </w:r>
      <w:r>
        <w:rPr/>
        <w:t>MRC,</w:t>
      </w:r>
      <w:r>
        <w:rPr>
          <w:spacing w:val="27"/>
        </w:rPr>
        <w:t> </w:t>
      </w:r>
      <w:r>
        <w:rPr/>
        <w:t>also</w:t>
      </w:r>
      <w:r>
        <w:rPr>
          <w:spacing w:val="26"/>
        </w:rPr>
        <w:t> </w:t>
      </w:r>
      <w:r>
        <w:rPr/>
        <w:t>the</w:t>
      </w:r>
      <w:r>
        <w:rPr>
          <w:spacing w:val="26"/>
        </w:rPr>
        <w:t> </w:t>
      </w:r>
      <w:r>
        <w:rPr/>
        <w:t>ROI</w:t>
      </w:r>
      <w:r>
        <w:rPr>
          <w:spacing w:val="25"/>
        </w:rPr>
        <w:t> </w:t>
      </w:r>
      <w:r>
        <w:rPr/>
        <w:t>can</w:t>
      </w:r>
      <w:r>
        <w:rPr>
          <w:spacing w:val="28"/>
        </w:rPr>
        <w:t> </w:t>
      </w:r>
      <w:r>
        <w:rPr/>
        <w:t>be</w:t>
      </w:r>
      <w:r>
        <w:rPr>
          <w:spacing w:val="24"/>
        </w:rPr>
        <w:t> </w:t>
      </w:r>
      <w:r>
        <w:rPr/>
        <w:t>easily</w:t>
      </w:r>
      <w:r>
        <w:rPr>
          <w:spacing w:val="28"/>
        </w:rPr>
        <w:t> </w:t>
      </w:r>
      <w:r>
        <w:rPr/>
        <w:t>augmented</w:t>
      </w:r>
      <w:r>
        <w:rPr>
          <w:spacing w:val="29"/>
        </w:rPr>
        <w:t> </w:t>
      </w:r>
      <w:r>
        <w:rPr/>
        <w:t>as</w:t>
      </w:r>
      <w:r>
        <w:rPr>
          <w:spacing w:val="26"/>
        </w:rPr>
        <w:t> </w:t>
      </w:r>
      <w:r>
        <w:rPr/>
        <w:t>the</w:t>
      </w:r>
      <w:r>
        <w:rPr>
          <w:spacing w:val="24"/>
        </w:rPr>
        <w:t> </w:t>
      </w:r>
      <w:r>
        <w:rPr>
          <w:spacing w:val="-2"/>
        </w:rPr>
        <w:t>following</w:t>
      </w:r>
    </w:p>
    <w:p>
      <w:pPr>
        <w:pStyle w:val="BodyText"/>
        <w:spacing w:before="5"/>
        <w:ind w:left="0"/>
        <w:jc w:val="left"/>
        <w:rPr>
          <w:sz w:val="16"/>
        </w:rPr>
      </w:pPr>
      <w:r>
        <w:rPr/>
        <mc:AlternateContent>
          <mc:Choice Requires="wps">
            <w:drawing>
              <wp:anchor distT="0" distB="0" distL="0" distR="0" allowOverlap="1" layoutInCell="1" locked="0" behindDoc="1" simplePos="0" relativeHeight="487591424">
                <wp:simplePos x="0" y="0"/>
                <wp:positionH relativeFrom="page">
                  <wp:posOffset>575537</wp:posOffset>
                </wp:positionH>
                <wp:positionV relativeFrom="paragraph">
                  <wp:posOffset>162966</wp:posOffset>
                </wp:positionV>
                <wp:extent cx="4425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12.83204pt;width:34.85pt;height:.1pt;mso-position-horizontal-relative:page;mso-position-vertical-relative:paragraph;z-index:-15725056;mso-wrap-distance-left:0;mso-wrap-distance-right:0" id="docshape8" coordorigin="906,257" coordsize="697,0" path="m906,257l1603,257e" filled="false" stroked="true" strokeweight=".466187pt" strokecolor="#000000">
                <v:path arrowok="t"/>
                <v:stroke dashstyle="solid"/>
                <w10:wrap type="topAndBottom"/>
              </v:shape>
            </w:pict>
          </mc:Fallback>
        </mc:AlternateContent>
      </w:r>
    </w:p>
    <w:p>
      <w:pPr>
        <w:spacing w:line="165" w:lineRule="auto" w:before="80"/>
        <w:ind w:left="226" w:right="0" w:firstLine="0"/>
        <w:jc w:val="left"/>
        <w:rPr>
          <w:rFonts w:ascii="LM Roman 8"/>
          <w:sz w:val="15"/>
        </w:rPr>
      </w:pPr>
      <w:r>
        <w:rPr>
          <w:rFonts w:ascii="LM Roman 6"/>
          <w:position w:val="6"/>
          <w:sz w:val="11"/>
        </w:rPr>
        <w:t>5</w:t>
      </w:r>
      <w:r>
        <w:rPr>
          <w:rFonts w:ascii="LM Roman 6"/>
          <w:spacing w:val="40"/>
          <w:position w:val="6"/>
          <w:sz w:val="11"/>
        </w:rPr>
        <w:t> </w:t>
      </w:r>
      <w:r>
        <w:rPr>
          <w:rFonts w:ascii="LM Roman 8"/>
          <w:sz w:val="15"/>
        </w:rPr>
        <w:t>Notice</w:t>
      </w:r>
      <w:r>
        <w:rPr>
          <w:rFonts w:ascii="LM Roman 8"/>
          <w:spacing w:val="-2"/>
          <w:sz w:val="15"/>
        </w:rPr>
        <w:t> </w:t>
      </w:r>
      <w:r>
        <w:rPr>
          <w:rFonts w:ascii="LM Roman 8"/>
          <w:sz w:val="15"/>
        </w:rPr>
        <w:t>that the percentage of</w:t>
      </w:r>
      <w:r>
        <w:rPr>
          <w:rFonts w:ascii="LM Roman 8"/>
          <w:spacing w:val="-3"/>
          <w:sz w:val="15"/>
        </w:rPr>
        <w:t> </w:t>
      </w:r>
      <w:r>
        <w:rPr>
          <w:rFonts w:ascii="LM Roman 8"/>
          <w:sz w:val="15"/>
        </w:rPr>
        <w:t>collusion</w:t>
      </w:r>
      <w:r>
        <w:rPr>
          <w:rFonts w:ascii="LM Roman 8"/>
          <w:spacing w:val="-2"/>
          <w:sz w:val="15"/>
        </w:rPr>
        <w:t> </w:t>
      </w:r>
      <w:r>
        <w:rPr>
          <w:rFonts w:ascii="LM Roman 8"/>
          <w:sz w:val="15"/>
        </w:rPr>
        <w:t>of</w:t>
      </w:r>
      <w:r>
        <w:rPr>
          <w:rFonts w:ascii="LM Roman 8"/>
          <w:spacing w:val="-3"/>
          <w:sz w:val="15"/>
        </w:rPr>
        <w:t> </w:t>
      </w:r>
      <w:r>
        <w:rPr>
          <w:rFonts w:ascii="LM Roman 8"/>
          <w:sz w:val="15"/>
        </w:rPr>
        <w:t>the attackers, CF,</w:t>
      </w:r>
      <w:r>
        <w:rPr>
          <w:rFonts w:ascii="LM Roman 8"/>
          <w:spacing w:val="-3"/>
          <w:sz w:val="15"/>
        </w:rPr>
        <w:t> </w:t>
      </w:r>
      <w:r>
        <w:rPr>
          <w:rFonts w:ascii="LM Roman 8"/>
          <w:sz w:val="15"/>
        </w:rPr>
        <w:t>depends to</w:t>
      </w:r>
      <w:r>
        <w:rPr>
          <w:rFonts w:ascii="LM Roman 8"/>
          <w:spacing w:val="-2"/>
          <w:sz w:val="15"/>
        </w:rPr>
        <w:t> </w:t>
      </w:r>
      <w:r>
        <w:rPr>
          <w:rFonts w:ascii="LM Roman 8"/>
          <w:sz w:val="15"/>
        </w:rPr>
        <w:t>the type of</w:t>
      </w:r>
      <w:r>
        <w:rPr>
          <w:rFonts w:ascii="LM Roman 8"/>
          <w:spacing w:val="-3"/>
          <w:sz w:val="15"/>
        </w:rPr>
        <w:t> </w:t>
      </w:r>
      <w:r>
        <w:rPr>
          <w:rFonts w:ascii="LM Roman 8"/>
          <w:sz w:val="15"/>
        </w:rPr>
        <w:t>applications, protocols </w:t>
      </w:r>
      <w:r>
        <w:rPr>
          <w:rFonts w:ascii="LM Roman 8"/>
          <w:w w:val="105"/>
          <w:sz w:val="15"/>
        </w:rPr>
        <w:t>and systems that we consider.</w:t>
      </w:r>
    </w:p>
    <w:p>
      <w:pPr>
        <w:spacing w:after="0" w:line="165" w:lineRule="auto"/>
        <w:jc w:val="left"/>
        <w:rPr>
          <w:rFonts w:ascii="LM Roman 8"/>
          <w:sz w:val="15"/>
        </w:rPr>
        <w:sectPr>
          <w:pgSz w:w="9360" w:h="13610"/>
          <w:pgMar w:header="860" w:footer="0" w:top="1060" w:bottom="280" w:left="680" w:right="660"/>
        </w:sectPr>
      </w:pPr>
    </w:p>
    <w:p>
      <w:pPr>
        <w:pStyle w:val="BodyText"/>
        <w:spacing w:before="107"/>
        <w:ind w:left="113"/>
      </w:pPr>
      <w:r>
        <w:rPr/>
        <w:t>definition</w:t>
      </w:r>
      <w:r>
        <w:rPr>
          <w:spacing w:val="-8"/>
        </w:rPr>
        <w:t> </w:t>
      </w:r>
      <w:r>
        <w:rPr>
          <w:spacing w:val="-2"/>
        </w:rPr>
        <w:t>states.</w:t>
      </w:r>
    </w:p>
    <w:p>
      <w:pPr>
        <w:spacing w:line="216" w:lineRule="auto" w:before="159"/>
        <w:ind w:left="113" w:right="235" w:firstLine="0"/>
        <w:jc w:val="both"/>
        <w:rPr>
          <w:sz w:val="21"/>
        </w:rPr>
      </w:pPr>
      <w:r>
        <w:rPr>
          <w:rFonts w:ascii="Georgia" w:hAnsi="Georgia"/>
          <w:sz w:val="21"/>
        </w:rPr>
        <w:t>Definition</w:t>
      </w:r>
      <w:r>
        <w:rPr>
          <w:rFonts w:ascii="Georgia" w:hAnsi="Georgia"/>
          <w:spacing w:val="40"/>
          <w:sz w:val="21"/>
        </w:rPr>
        <w:t> </w:t>
      </w:r>
      <w:r>
        <w:rPr>
          <w:rFonts w:ascii="Georgia" w:hAnsi="Georgia"/>
          <w:sz w:val="21"/>
        </w:rPr>
        <w:t>3.10</w:t>
      </w:r>
      <w:r>
        <w:rPr>
          <w:rFonts w:ascii="Georgia" w:hAnsi="Georgia"/>
          <w:spacing w:val="40"/>
          <w:sz w:val="21"/>
        </w:rPr>
        <w:t> </w:t>
      </w:r>
      <w:r>
        <w:rPr>
          <w:rFonts w:ascii="Georgia" w:hAnsi="Georgia"/>
          <w:sz w:val="21"/>
        </w:rPr>
        <w:t>(ROIC) </w:t>
      </w:r>
      <w:r>
        <w:rPr>
          <w:sz w:val="21"/>
        </w:rPr>
        <w:t>The </w:t>
      </w:r>
      <w:r>
        <w:rPr>
          <w:i/>
          <w:sz w:val="21"/>
        </w:rPr>
        <w:t>Return On Investment against Collusion</w:t>
      </w:r>
      <w:r>
        <w:rPr>
          <w:sz w:val="21"/>
        </w:rPr>
        <w:t>, </w:t>
      </w:r>
      <w:r>
        <w:rPr>
          <w:i/>
          <w:sz w:val="21"/>
        </w:rPr>
        <w:t>ROIC </w:t>
      </w:r>
      <w:r>
        <w:rPr>
          <w:sz w:val="21"/>
        </w:rPr>
        <w:t>in brief,</w:t>
      </w:r>
      <w:r>
        <w:rPr>
          <w:spacing w:val="-18"/>
          <w:sz w:val="21"/>
        </w:rPr>
        <w:t> </w:t>
      </w:r>
      <w:r>
        <w:rPr>
          <w:sz w:val="21"/>
        </w:rPr>
        <w:t>is</w:t>
      </w:r>
      <w:r>
        <w:rPr>
          <w:spacing w:val="-17"/>
          <w:sz w:val="21"/>
        </w:rPr>
        <w:t> </w:t>
      </w:r>
      <w:r>
        <w:rPr>
          <w:sz w:val="21"/>
        </w:rPr>
        <w:t>the</w:t>
      </w:r>
      <w:r>
        <w:rPr>
          <w:spacing w:val="-18"/>
          <w:sz w:val="21"/>
        </w:rPr>
        <w:t> </w:t>
      </w:r>
      <w:r>
        <w:rPr>
          <w:sz w:val="21"/>
        </w:rPr>
        <w:t>economic</w:t>
      </w:r>
      <w:r>
        <w:rPr>
          <w:spacing w:val="-17"/>
          <w:sz w:val="21"/>
        </w:rPr>
        <w:t> </w:t>
      </w:r>
      <w:r>
        <w:rPr>
          <w:sz w:val="21"/>
        </w:rPr>
        <w:t>return</w:t>
      </w:r>
      <w:r>
        <w:rPr>
          <w:spacing w:val="-18"/>
          <w:sz w:val="21"/>
        </w:rPr>
        <w:t> </w:t>
      </w:r>
      <w:r>
        <w:rPr>
          <w:sz w:val="21"/>
        </w:rPr>
        <w:t>of</w:t>
      </w:r>
      <w:r>
        <w:rPr>
          <w:spacing w:val="-17"/>
          <w:sz w:val="21"/>
        </w:rPr>
        <w:t> </w:t>
      </w:r>
      <w:r>
        <w:rPr>
          <w:sz w:val="21"/>
        </w:rPr>
        <w:t>an</w:t>
      </w:r>
      <w:r>
        <w:rPr>
          <w:spacing w:val="-18"/>
          <w:sz w:val="21"/>
        </w:rPr>
        <w:t> </w:t>
      </w:r>
      <w:r>
        <w:rPr>
          <w:sz w:val="21"/>
        </w:rPr>
        <w:t>enterprise’s</w:t>
      </w:r>
      <w:r>
        <w:rPr>
          <w:spacing w:val="-17"/>
          <w:sz w:val="21"/>
        </w:rPr>
        <w:t> </w:t>
      </w:r>
      <w:r>
        <w:rPr>
          <w:sz w:val="21"/>
        </w:rPr>
        <w:t>investment</w:t>
      </w:r>
      <w:r>
        <w:rPr>
          <w:spacing w:val="-18"/>
          <w:sz w:val="21"/>
        </w:rPr>
        <w:t> </w:t>
      </w:r>
      <w:r>
        <w:rPr>
          <w:sz w:val="21"/>
        </w:rPr>
        <w:t>against</w:t>
      </w:r>
      <w:r>
        <w:rPr>
          <w:spacing w:val="-17"/>
          <w:sz w:val="21"/>
        </w:rPr>
        <w:t> </w:t>
      </w:r>
      <w:r>
        <w:rPr>
          <w:sz w:val="21"/>
        </w:rPr>
        <w:t>an</w:t>
      </w:r>
      <w:r>
        <w:rPr>
          <w:spacing w:val="-18"/>
          <w:sz w:val="21"/>
        </w:rPr>
        <w:t> </w:t>
      </w:r>
      <w:r>
        <w:rPr>
          <w:sz w:val="21"/>
        </w:rPr>
        <w:t>attack</w:t>
      </w:r>
      <w:r>
        <w:rPr>
          <w:spacing w:val="-17"/>
          <w:sz w:val="21"/>
        </w:rPr>
        <w:t> </w:t>
      </w:r>
      <w:r>
        <w:rPr>
          <w:sz w:val="21"/>
        </w:rPr>
        <w:t>mounted by one or more colluding attackers:</w:t>
      </w:r>
    </w:p>
    <w:p>
      <w:pPr>
        <w:spacing w:line="466" w:lineRule="exact" w:before="0"/>
        <w:ind w:left="260" w:right="0" w:firstLine="0"/>
        <w:jc w:val="center"/>
        <w:rPr>
          <w:rFonts w:ascii="Georgia" w:hAnsi="Georgia"/>
          <w:i/>
          <w:sz w:val="21"/>
        </w:rPr>
      </w:pPr>
      <w:r>
        <w:rPr/>
        <mc:AlternateContent>
          <mc:Choice Requires="wps">
            <w:drawing>
              <wp:anchor distT="0" distB="0" distL="0" distR="0" allowOverlap="1" layoutInCell="1" locked="0" behindDoc="1" simplePos="0" relativeHeight="487228416">
                <wp:simplePos x="0" y="0"/>
                <wp:positionH relativeFrom="page">
                  <wp:posOffset>2677871</wp:posOffset>
                </wp:positionH>
                <wp:positionV relativeFrom="paragraph">
                  <wp:posOffset>216276</wp:posOffset>
                </wp:positionV>
                <wp:extent cx="135445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354455" cy="1270"/>
                        </a:xfrm>
                        <a:custGeom>
                          <a:avLst/>
                          <a:gdLst/>
                          <a:ahLst/>
                          <a:cxnLst/>
                          <a:rect l="l" t="t" r="r" b="b"/>
                          <a:pathLst>
                            <a:path w="1354455" h="0">
                              <a:moveTo>
                                <a:pt x="0" y="0"/>
                              </a:moveTo>
                              <a:lnTo>
                                <a:pt x="13543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210.856003pt,17.029644pt" to="317.496003pt,17.029644pt" stroked="true" strokeweight=".466187pt" strokecolor="#000000">
                <v:stroke dashstyle="solid"/>
                <w10:wrap type="none"/>
              </v:line>
            </w:pict>
          </mc:Fallback>
        </mc:AlternateContent>
      </w:r>
      <w:r>
        <w:rPr>
          <w:rFonts w:ascii="Georgia" w:hAnsi="Georgia"/>
          <w:i/>
          <w:w w:val="105"/>
          <w:position w:val="-13"/>
          <w:sz w:val="21"/>
        </w:rPr>
        <w:t>ROIC</w:t>
      </w:r>
      <w:r>
        <w:rPr>
          <w:rFonts w:ascii="Georgia" w:hAnsi="Georgia"/>
          <w:i/>
          <w:spacing w:val="32"/>
          <w:w w:val="105"/>
          <w:position w:val="-13"/>
          <w:sz w:val="21"/>
        </w:rPr>
        <w:t> </w:t>
      </w:r>
      <w:r>
        <w:rPr>
          <w:w w:val="105"/>
          <w:position w:val="-13"/>
          <w:sz w:val="21"/>
        </w:rPr>
        <w:t>=</w:t>
      </w:r>
      <w:r>
        <w:rPr>
          <w:spacing w:val="22"/>
          <w:w w:val="105"/>
          <w:position w:val="-13"/>
          <w:sz w:val="21"/>
        </w:rPr>
        <w:t> </w:t>
      </w:r>
      <w:r>
        <w:rPr>
          <w:w w:val="105"/>
          <w:sz w:val="21"/>
        </w:rPr>
        <w:t>(</w:t>
      </w:r>
      <w:r>
        <w:rPr>
          <w:rFonts w:ascii="Georgia" w:hAnsi="Georgia"/>
          <w:i/>
          <w:w w:val="105"/>
          <w:sz w:val="21"/>
        </w:rPr>
        <w:t>ALE</w:t>
      </w:r>
      <w:r>
        <w:rPr>
          <w:rFonts w:ascii="Georgia" w:hAnsi="Georgia"/>
          <w:i/>
          <w:spacing w:val="16"/>
          <w:w w:val="105"/>
          <w:sz w:val="21"/>
        </w:rPr>
        <w:t> </w:t>
      </w:r>
      <w:r>
        <w:rPr>
          <w:rFonts w:ascii="Latin Modern Math" w:hAnsi="Latin Modern Math"/>
          <w:w w:val="105"/>
          <w:sz w:val="21"/>
        </w:rPr>
        <w:t>×</w:t>
      </w:r>
      <w:r>
        <w:rPr>
          <w:rFonts w:ascii="Latin Modern Math" w:hAnsi="Latin Modern Math"/>
          <w:spacing w:val="-21"/>
          <w:w w:val="105"/>
          <w:sz w:val="21"/>
        </w:rPr>
        <w:t> </w:t>
      </w:r>
      <w:r>
        <w:rPr>
          <w:rFonts w:ascii="Georgia" w:hAnsi="Georgia"/>
          <w:i/>
          <w:spacing w:val="10"/>
          <w:w w:val="105"/>
          <w:sz w:val="21"/>
        </w:rPr>
        <w:t>MRC</w:t>
      </w:r>
      <w:r>
        <w:rPr>
          <w:spacing w:val="10"/>
          <w:w w:val="105"/>
          <w:sz w:val="21"/>
        </w:rPr>
        <w:t>)</w:t>
      </w:r>
      <w:r>
        <w:rPr>
          <w:spacing w:val="-20"/>
          <w:w w:val="105"/>
          <w:sz w:val="21"/>
        </w:rPr>
        <w:t> </w:t>
      </w:r>
      <w:r>
        <w:rPr>
          <w:rFonts w:ascii="Latin Modern Math" w:hAnsi="Latin Modern Math"/>
          <w:w w:val="105"/>
          <w:sz w:val="21"/>
        </w:rPr>
        <w:t>−</w:t>
      </w:r>
      <w:r>
        <w:rPr>
          <w:rFonts w:ascii="Latin Modern Math" w:hAnsi="Latin Modern Math"/>
          <w:spacing w:val="-18"/>
          <w:w w:val="105"/>
          <w:sz w:val="21"/>
        </w:rPr>
        <w:t> </w:t>
      </w:r>
      <w:r>
        <w:rPr>
          <w:rFonts w:ascii="Georgia" w:hAnsi="Georgia"/>
          <w:i/>
          <w:spacing w:val="4"/>
          <w:w w:val="105"/>
          <w:sz w:val="21"/>
        </w:rPr>
        <w:t>CSI</w:t>
      </w:r>
    </w:p>
    <w:p>
      <w:pPr>
        <w:spacing w:line="120" w:lineRule="exact" w:before="0"/>
        <w:ind w:left="1174" w:right="0" w:firstLine="0"/>
        <w:jc w:val="center"/>
        <w:rPr>
          <w:rFonts w:ascii="Georgia"/>
          <w:i/>
          <w:sz w:val="21"/>
        </w:rPr>
      </w:pPr>
      <w:r>
        <w:rPr>
          <w:rFonts w:ascii="Georgia"/>
          <w:i/>
          <w:spacing w:val="4"/>
          <w:w w:val="110"/>
          <w:sz w:val="21"/>
        </w:rPr>
        <w:t>CSI</w:t>
      </w:r>
    </w:p>
    <w:p>
      <w:pPr>
        <w:pStyle w:val="BodyText"/>
        <w:spacing w:line="216" w:lineRule="auto" w:before="93"/>
        <w:ind w:left="113" w:right="232" w:firstLine="319"/>
      </w:pPr>
      <w:r>
        <w:rPr/>
        <w:t>Table </w:t>
      </w:r>
      <w:hyperlink w:history="true" w:anchor="_bookmark14">
        <w:r>
          <w:rPr>
            <w:color w:val="0000FF"/>
          </w:rPr>
          <w:t>4</w:t>
        </w:r>
      </w:hyperlink>
      <w:r>
        <w:rPr>
          <w:color w:val="0000FF"/>
        </w:rPr>
        <w:t> </w:t>
      </w:r>
      <w:r>
        <w:rPr/>
        <w:t>exemplifies the indicators defined in this section.</w:t>
      </w:r>
      <w:r>
        <w:rPr>
          <w:spacing w:val="40"/>
        </w:rPr>
        <w:t> </w:t>
      </w:r>
      <w:r>
        <w:rPr/>
        <w:t>It can be seen that the MRC of the first asset dramatically reduces the MR because of the high CF, which is realistic because of the importance of the machine.</w:t>
      </w:r>
      <w:r>
        <w:rPr>
          <w:spacing w:val="40"/>
        </w:rPr>
        <w:t> </w:t>
      </w:r>
      <w:r>
        <w:rPr/>
        <w:t>Therefore, while the ROI</w:t>
      </w:r>
      <w:r>
        <w:rPr>
          <w:spacing w:val="-5"/>
        </w:rPr>
        <w:t> </w:t>
      </w:r>
      <w:r>
        <w:rPr/>
        <w:t>is</w:t>
      </w:r>
      <w:r>
        <w:rPr>
          <w:spacing w:val="-5"/>
        </w:rPr>
        <w:t> </w:t>
      </w:r>
      <w:r>
        <w:rPr/>
        <w:t>moderately</w:t>
      </w:r>
      <w:r>
        <w:rPr>
          <w:spacing w:val="-5"/>
        </w:rPr>
        <w:t> </w:t>
      </w:r>
      <w:r>
        <w:rPr/>
        <w:t>positive,</w:t>
      </w:r>
      <w:r>
        <w:rPr>
          <w:spacing w:val="-1"/>
        </w:rPr>
        <w:t> </w:t>
      </w:r>
      <w:r>
        <w:rPr/>
        <w:t>the</w:t>
      </w:r>
      <w:r>
        <w:rPr>
          <w:spacing w:val="-6"/>
        </w:rPr>
        <w:t> </w:t>
      </w:r>
      <w:r>
        <w:rPr/>
        <w:t>ROIC</w:t>
      </w:r>
      <w:r>
        <w:rPr>
          <w:spacing w:val="-6"/>
        </w:rPr>
        <w:t> </w:t>
      </w:r>
      <w:r>
        <w:rPr/>
        <w:t>is</w:t>
      </w:r>
      <w:r>
        <w:rPr>
          <w:spacing w:val="-5"/>
        </w:rPr>
        <w:t> </w:t>
      </w:r>
      <w:r>
        <w:rPr/>
        <w:t>significantly</w:t>
      </w:r>
      <w:r>
        <w:rPr>
          <w:spacing w:val="-2"/>
        </w:rPr>
        <w:t> </w:t>
      </w:r>
      <w:r>
        <w:rPr/>
        <w:t>negative, expressing</w:t>
      </w:r>
      <w:r>
        <w:rPr>
          <w:spacing w:val="-6"/>
        </w:rPr>
        <w:t> </w:t>
      </w:r>
      <w:r>
        <w:rPr/>
        <w:t>the</w:t>
      </w:r>
      <w:r>
        <w:rPr>
          <w:spacing w:val="-6"/>
        </w:rPr>
        <w:t> </w:t>
      </w:r>
      <w:r>
        <w:rPr/>
        <w:t>large difference</w:t>
      </w:r>
      <w:r>
        <w:rPr>
          <w:spacing w:val="-18"/>
        </w:rPr>
        <w:t> </w:t>
      </w:r>
      <w:r>
        <w:rPr/>
        <w:t>between</w:t>
      </w:r>
      <w:r>
        <w:rPr>
          <w:spacing w:val="-15"/>
        </w:rPr>
        <w:t> </w:t>
      </w:r>
      <w:r>
        <w:rPr/>
        <w:t>adopting</w:t>
      </w:r>
      <w:r>
        <w:rPr>
          <w:spacing w:val="-17"/>
        </w:rPr>
        <w:t> </w:t>
      </w:r>
      <w:r>
        <w:rPr/>
        <w:t>the</w:t>
      </w:r>
      <w:r>
        <w:rPr>
          <w:spacing w:val="-18"/>
        </w:rPr>
        <w:t> </w:t>
      </w:r>
      <w:r>
        <w:rPr/>
        <w:t>related</w:t>
      </w:r>
      <w:r>
        <w:rPr>
          <w:spacing w:val="-12"/>
        </w:rPr>
        <w:t> </w:t>
      </w:r>
      <w:r>
        <w:rPr/>
        <w:t>security</w:t>
      </w:r>
      <w:r>
        <w:rPr>
          <w:spacing w:val="-15"/>
        </w:rPr>
        <w:t> </w:t>
      </w:r>
      <w:r>
        <w:rPr/>
        <w:t>measure</w:t>
      </w:r>
      <w:r>
        <w:rPr>
          <w:spacing w:val="-18"/>
        </w:rPr>
        <w:t> </w:t>
      </w:r>
      <w:r>
        <w:rPr/>
        <w:t>against</w:t>
      </w:r>
      <w:r>
        <w:rPr>
          <w:spacing w:val="-14"/>
        </w:rPr>
        <w:t> </w:t>
      </w:r>
      <w:r>
        <w:rPr/>
        <w:t>a</w:t>
      </w:r>
      <w:r>
        <w:rPr>
          <w:spacing w:val="-17"/>
        </w:rPr>
        <w:t> </w:t>
      </w:r>
      <w:r>
        <w:rPr/>
        <w:t>single</w:t>
      </w:r>
      <w:r>
        <w:rPr>
          <w:spacing w:val="-17"/>
        </w:rPr>
        <w:t> </w:t>
      </w:r>
      <w:r>
        <w:rPr/>
        <w:t>attacker</w:t>
      </w:r>
      <w:r>
        <w:rPr>
          <w:spacing w:val="-10"/>
        </w:rPr>
        <w:t> </w:t>
      </w:r>
      <w:r>
        <w:rPr/>
        <w:t>or against a rather large team of colluded attackers (as indicated by CF=45%).</w:t>
      </w:r>
      <w:r>
        <w:rPr>
          <w:spacing w:val="35"/>
        </w:rPr>
        <w:t> </w:t>
      </w:r>
      <w:r>
        <w:rPr/>
        <w:t>This discrepancy precisely alerts the enterprise against attacks distributed on various, related fronts.</w:t>
      </w:r>
      <w:r>
        <w:rPr>
          <w:spacing w:val="40"/>
        </w:rPr>
        <w:t> </w:t>
      </w:r>
      <w:r>
        <w:rPr/>
        <w:t>The very security measure that is considered will not be effective against them.</w:t>
      </w:r>
    </w:p>
    <w:p>
      <w:pPr>
        <w:pStyle w:val="BodyText"/>
        <w:spacing w:line="216" w:lineRule="auto" w:before="7"/>
        <w:ind w:left="113" w:right="233" w:firstLine="319"/>
      </w:pPr>
      <w:r>
        <w:rPr/>
        <w:t>As a transversal observation, let us consider the fourth column.</w:t>
      </w:r>
      <w:r>
        <w:rPr>
          <w:spacing w:val="40"/>
        </w:rPr>
        <w:t> </w:t>
      </w:r>
      <w:r>
        <w:rPr/>
        <w:t>It shows that the Cost of Security Investment is always lower than the ALE, as it is sensible.</w:t>
      </w:r>
      <w:r>
        <w:rPr>
          <w:spacing w:val="32"/>
        </w:rPr>
        <w:t> </w:t>
      </w:r>
      <w:r>
        <w:rPr/>
        <w:t>It is relatively low in case of the second asset.</w:t>
      </w:r>
      <w:r>
        <w:rPr>
          <w:spacing w:val="40"/>
        </w:rPr>
        <w:t> </w:t>
      </w:r>
      <w:r>
        <w:rPr/>
        <w:t>Here, the MRC also is much lower than the MR but the discrepancy is smaller than in the first case.</w:t>
      </w:r>
      <w:r>
        <w:rPr>
          <w:spacing w:val="32"/>
        </w:rPr>
        <w:t> </w:t>
      </w:r>
      <w:r>
        <w:rPr/>
        <w:t>In consequence, the ROI and ROIC are not as far apart as they were with the first</w:t>
      </w:r>
      <w:r>
        <w:rPr>
          <w:spacing w:val="-1"/>
        </w:rPr>
        <w:t> </w:t>
      </w:r>
      <w:r>
        <w:rPr/>
        <w:t>asset, although they continue to signify that the security measure is only effective against a single </w:t>
      </w:r>
      <w:r>
        <w:rPr>
          <w:spacing w:val="-2"/>
        </w:rPr>
        <w:t>attacker.</w:t>
      </w:r>
    </w:p>
    <w:p>
      <w:pPr>
        <w:pStyle w:val="BodyText"/>
        <w:spacing w:line="216" w:lineRule="auto" w:before="11"/>
        <w:ind w:left="113" w:right="233" w:firstLine="319"/>
      </w:pPr>
      <w:r>
        <w:rPr/>
        <w:t>The third asset shows a high CSI compared to its ALE. The CF is low, as we are</w:t>
      </w:r>
      <w:r>
        <w:rPr>
          <w:spacing w:val="-9"/>
        </w:rPr>
        <w:t> </w:t>
      </w:r>
      <w:r>
        <w:rPr/>
        <w:t>assuming</w:t>
      </w:r>
      <w:r>
        <w:rPr>
          <w:spacing w:val="-11"/>
        </w:rPr>
        <w:t> </w:t>
      </w:r>
      <w:r>
        <w:rPr/>
        <w:t>an</w:t>
      </w:r>
      <w:r>
        <w:rPr>
          <w:spacing w:val="-8"/>
        </w:rPr>
        <w:t> </w:t>
      </w:r>
      <w:r>
        <w:rPr/>
        <w:t>individual’s</w:t>
      </w:r>
      <w:r>
        <w:rPr>
          <w:spacing w:val="-12"/>
        </w:rPr>
        <w:t> </w:t>
      </w:r>
      <w:r>
        <w:rPr/>
        <w:t>networked</w:t>
      </w:r>
      <w:r>
        <w:rPr>
          <w:spacing w:val="-4"/>
        </w:rPr>
        <w:t> </w:t>
      </w:r>
      <w:r>
        <w:rPr/>
        <w:t>machine.</w:t>
      </w:r>
      <w:r>
        <w:rPr>
          <w:spacing w:val="23"/>
        </w:rPr>
        <w:t> </w:t>
      </w:r>
      <w:r>
        <w:rPr/>
        <w:t>It</w:t>
      </w:r>
      <w:r>
        <w:rPr>
          <w:spacing w:val="-10"/>
        </w:rPr>
        <w:t> </w:t>
      </w:r>
      <w:r>
        <w:rPr/>
        <w:t>can</w:t>
      </w:r>
      <w:r>
        <w:rPr>
          <w:spacing w:val="-8"/>
        </w:rPr>
        <w:t> </w:t>
      </w:r>
      <w:r>
        <w:rPr/>
        <w:t>be</w:t>
      </w:r>
      <w:r>
        <w:rPr>
          <w:spacing w:val="-11"/>
        </w:rPr>
        <w:t> </w:t>
      </w:r>
      <w:r>
        <w:rPr/>
        <w:t>seen</w:t>
      </w:r>
      <w:r>
        <w:rPr>
          <w:spacing w:val="-8"/>
        </w:rPr>
        <w:t> </w:t>
      </w:r>
      <w:r>
        <w:rPr/>
        <w:t>that</w:t>
      </w:r>
      <w:r>
        <w:rPr>
          <w:spacing w:val="-8"/>
        </w:rPr>
        <w:t> </w:t>
      </w:r>
      <w:r>
        <w:rPr/>
        <w:t>the</w:t>
      </w:r>
      <w:r>
        <w:rPr>
          <w:spacing w:val="-11"/>
        </w:rPr>
        <w:t> </w:t>
      </w:r>
      <w:r>
        <w:rPr/>
        <w:t>MRC</w:t>
      </w:r>
      <w:r>
        <w:rPr>
          <w:spacing w:val="-7"/>
        </w:rPr>
        <w:t> </w:t>
      </w:r>
      <w:r>
        <w:rPr/>
        <w:t>only moderately decreases the MR, and so does the ROIC with the ROI. The related security</w:t>
      </w:r>
      <w:r>
        <w:rPr>
          <w:spacing w:val="-3"/>
        </w:rPr>
        <w:t> </w:t>
      </w:r>
      <w:r>
        <w:rPr/>
        <w:t>measure</w:t>
      </w:r>
      <w:r>
        <w:rPr>
          <w:spacing w:val="-7"/>
        </w:rPr>
        <w:t> </w:t>
      </w:r>
      <w:r>
        <w:rPr/>
        <w:t>that</w:t>
      </w:r>
      <w:r>
        <w:rPr>
          <w:spacing w:val="-4"/>
        </w:rPr>
        <w:t> </w:t>
      </w:r>
      <w:r>
        <w:rPr/>
        <w:t>is</w:t>
      </w:r>
      <w:r>
        <w:rPr>
          <w:spacing w:val="-6"/>
        </w:rPr>
        <w:t> </w:t>
      </w:r>
      <w:r>
        <w:rPr/>
        <w:t>effective</w:t>
      </w:r>
      <w:r>
        <w:rPr>
          <w:spacing w:val="-2"/>
        </w:rPr>
        <w:t> </w:t>
      </w:r>
      <w:r>
        <w:rPr/>
        <w:t>against</w:t>
      </w:r>
      <w:r>
        <w:rPr>
          <w:spacing w:val="-2"/>
        </w:rPr>
        <w:t> </w:t>
      </w:r>
      <w:r>
        <w:rPr/>
        <w:t>a</w:t>
      </w:r>
      <w:r>
        <w:rPr>
          <w:spacing w:val="-7"/>
        </w:rPr>
        <w:t> </w:t>
      </w:r>
      <w:r>
        <w:rPr/>
        <w:t>single</w:t>
      </w:r>
      <w:r>
        <w:rPr>
          <w:spacing w:val="-5"/>
        </w:rPr>
        <w:t> </w:t>
      </w:r>
      <w:r>
        <w:rPr/>
        <w:t>attacker still</w:t>
      </w:r>
      <w:r>
        <w:rPr>
          <w:spacing w:val="-6"/>
        </w:rPr>
        <w:t> </w:t>
      </w:r>
      <w:r>
        <w:rPr/>
        <w:t>is</w:t>
      </w:r>
      <w:r>
        <w:rPr>
          <w:spacing w:val="-3"/>
        </w:rPr>
        <w:t> </w:t>
      </w:r>
      <w:r>
        <w:rPr/>
        <w:t>effective</w:t>
      </w:r>
      <w:r>
        <w:rPr>
          <w:spacing w:val="-2"/>
        </w:rPr>
        <w:t> </w:t>
      </w:r>
      <w:r>
        <w:rPr/>
        <w:t>against</w:t>
      </w:r>
      <w:r>
        <w:rPr>
          <w:spacing w:val="-4"/>
        </w:rPr>
        <w:t> </w:t>
      </w:r>
      <w:r>
        <w:rPr/>
        <w:t>a </w:t>
      </w:r>
      <w:bookmarkStart w:name="_bookmark14" w:id="22"/>
      <w:bookmarkEnd w:id="22"/>
      <w:r>
        <w:rPr/>
        <w:t>r</w:t>
      </w:r>
      <w:r>
        <w:rPr/>
        <w:t>elatively small team of hackers.</w:t>
      </w:r>
    </w:p>
    <w:p>
      <w:pPr>
        <w:pStyle w:val="BodyText"/>
        <w:spacing w:before="10"/>
        <w:ind w:left="0"/>
        <w:jc w:val="left"/>
        <w:rPr>
          <w:sz w:val="12"/>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6"/>
        <w:gridCol w:w="682"/>
        <w:gridCol w:w="572"/>
        <w:gridCol w:w="573"/>
        <w:gridCol w:w="782"/>
        <w:gridCol w:w="783"/>
        <w:gridCol w:w="818"/>
      </w:tblGrid>
      <w:tr>
        <w:trPr>
          <w:trHeight w:val="228" w:hRule="atLeast"/>
        </w:trPr>
        <w:tc>
          <w:tcPr>
            <w:tcW w:w="2076" w:type="dxa"/>
            <w:tcBorders>
              <w:bottom w:val="double" w:sz="4" w:space="0" w:color="000000"/>
              <w:right w:val="double" w:sz="4" w:space="0" w:color="000000"/>
            </w:tcBorders>
          </w:tcPr>
          <w:p>
            <w:pPr>
              <w:pStyle w:val="TableParagraph"/>
              <w:spacing w:line="199" w:lineRule="exact"/>
              <w:ind w:left="114"/>
              <w:jc w:val="left"/>
              <w:rPr>
                <w:sz w:val="15"/>
              </w:rPr>
            </w:pPr>
            <w:bookmarkStart w:name="Conclusion" w:id="23"/>
            <w:bookmarkEnd w:id="23"/>
            <w:r>
              <w:rPr/>
            </w:r>
            <w:bookmarkStart w:name="_bookmark15" w:id="24"/>
            <w:bookmarkEnd w:id="24"/>
            <w:r>
              <w:rPr/>
            </w:r>
            <w:r>
              <w:rPr>
                <w:spacing w:val="-2"/>
                <w:w w:val="105"/>
                <w:sz w:val="15"/>
              </w:rPr>
              <w:t>Asset</w:t>
            </w:r>
          </w:p>
        </w:tc>
        <w:tc>
          <w:tcPr>
            <w:tcW w:w="682" w:type="dxa"/>
            <w:tcBorders>
              <w:left w:val="double" w:sz="4" w:space="0" w:color="000000"/>
              <w:bottom w:val="double" w:sz="4" w:space="0" w:color="000000"/>
              <w:right w:val="double" w:sz="4" w:space="0" w:color="000000"/>
            </w:tcBorders>
          </w:tcPr>
          <w:p>
            <w:pPr>
              <w:pStyle w:val="TableParagraph"/>
              <w:spacing w:line="199" w:lineRule="exact"/>
              <w:ind w:left="170" w:right="22"/>
              <w:rPr>
                <w:sz w:val="15"/>
              </w:rPr>
            </w:pPr>
            <w:r>
              <w:rPr>
                <w:spacing w:val="-5"/>
                <w:w w:val="105"/>
                <w:sz w:val="15"/>
              </w:rPr>
              <w:t>CSI</w:t>
            </w:r>
          </w:p>
        </w:tc>
        <w:tc>
          <w:tcPr>
            <w:tcW w:w="572" w:type="dxa"/>
            <w:tcBorders>
              <w:left w:val="double" w:sz="4" w:space="0" w:color="000000"/>
              <w:bottom w:val="double" w:sz="4" w:space="0" w:color="000000"/>
              <w:right w:val="double" w:sz="4" w:space="0" w:color="000000"/>
            </w:tcBorders>
          </w:tcPr>
          <w:p>
            <w:pPr>
              <w:pStyle w:val="TableParagraph"/>
              <w:spacing w:line="199" w:lineRule="exact"/>
              <w:ind w:left="82"/>
              <w:rPr>
                <w:sz w:val="15"/>
              </w:rPr>
            </w:pPr>
            <w:r>
              <w:rPr>
                <w:spacing w:val="-5"/>
                <w:w w:val="105"/>
                <w:sz w:val="15"/>
              </w:rPr>
              <w:t>CF</w:t>
            </w:r>
          </w:p>
        </w:tc>
        <w:tc>
          <w:tcPr>
            <w:tcW w:w="573" w:type="dxa"/>
            <w:tcBorders>
              <w:left w:val="double" w:sz="4" w:space="0" w:color="000000"/>
              <w:bottom w:val="double" w:sz="4" w:space="0" w:color="000000"/>
              <w:right w:val="double" w:sz="4" w:space="0" w:color="000000"/>
            </w:tcBorders>
          </w:tcPr>
          <w:p>
            <w:pPr>
              <w:pStyle w:val="TableParagraph"/>
              <w:spacing w:line="199" w:lineRule="exact"/>
              <w:ind w:left="38"/>
              <w:rPr>
                <w:sz w:val="15"/>
              </w:rPr>
            </w:pPr>
            <w:r>
              <w:rPr>
                <w:spacing w:val="-5"/>
                <w:w w:val="105"/>
                <w:sz w:val="15"/>
              </w:rPr>
              <w:t>MR</w:t>
            </w:r>
          </w:p>
        </w:tc>
        <w:tc>
          <w:tcPr>
            <w:tcW w:w="782" w:type="dxa"/>
            <w:tcBorders>
              <w:left w:val="double" w:sz="4" w:space="0" w:color="000000"/>
              <w:bottom w:val="double" w:sz="4" w:space="0" w:color="000000"/>
              <w:right w:val="double" w:sz="4" w:space="0" w:color="000000"/>
            </w:tcBorders>
          </w:tcPr>
          <w:p>
            <w:pPr>
              <w:pStyle w:val="TableParagraph"/>
              <w:spacing w:line="199" w:lineRule="exact"/>
              <w:ind w:right="112"/>
              <w:jc w:val="right"/>
              <w:rPr>
                <w:sz w:val="15"/>
              </w:rPr>
            </w:pPr>
            <w:r>
              <w:rPr>
                <w:spacing w:val="-5"/>
                <w:w w:val="105"/>
                <w:sz w:val="15"/>
              </w:rPr>
              <w:t>MRC</w:t>
            </w:r>
          </w:p>
        </w:tc>
        <w:tc>
          <w:tcPr>
            <w:tcW w:w="783" w:type="dxa"/>
            <w:tcBorders>
              <w:left w:val="double" w:sz="4" w:space="0" w:color="000000"/>
              <w:bottom w:val="double" w:sz="4" w:space="0" w:color="000000"/>
              <w:right w:val="double" w:sz="4" w:space="0" w:color="000000"/>
            </w:tcBorders>
          </w:tcPr>
          <w:p>
            <w:pPr>
              <w:pStyle w:val="TableParagraph"/>
              <w:spacing w:line="199" w:lineRule="exact"/>
              <w:ind w:right="114"/>
              <w:jc w:val="right"/>
              <w:rPr>
                <w:sz w:val="15"/>
              </w:rPr>
            </w:pPr>
            <w:r>
              <w:rPr>
                <w:spacing w:val="-5"/>
                <w:w w:val="105"/>
                <w:sz w:val="15"/>
              </w:rPr>
              <w:t>ROI</w:t>
            </w:r>
          </w:p>
        </w:tc>
        <w:tc>
          <w:tcPr>
            <w:tcW w:w="818" w:type="dxa"/>
            <w:tcBorders>
              <w:left w:val="double" w:sz="4" w:space="0" w:color="000000"/>
              <w:bottom w:val="double" w:sz="4" w:space="0" w:color="000000"/>
            </w:tcBorders>
          </w:tcPr>
          <w:p>
            <w:pPr>
              <w:pStyle w:val="TableParagraph"/>
              <w:spacing w:line="199" w:lineRule="exact"/>
              <w:ind w:right="104"/>
              <w:jc w:val="right"/>
              <w:rPr>
                <w:sz w:val="15"/>
              </w:rPr>
            </w:pPr>
            <w:r>
              <w:rPr>
                <w:spacing w:val="-4"/>
                <w:w w:val="105"/>
                <w:sz w:val="15"/>
              </w:rPr>
              <w:t>ROIC</w:t>
            </w:r>
          </w:p>
        </w:tc>
      </w:tr>
      <w:tr>
        <w:trPr>
          <w:trHeight w:val="228" w:hRule="atLeast"/>
        </w:trPr>
        <w:tc>
          <w:tcPr>
            <w:tcW w:w="2076" w:type="dxa"/>
            <w:tcBorders>
              <w:top w:val="double" w:sz="4" w:space="0" w:color="000000"/>
              <w:right w:val="double" w:sz="4" w:space="0" w:color="000000"/>
            </w:tcBorders>
          </w:tcPr>
          <w:p>
            <w:pPr>
              <w:pStyle w:val="TableParagraph"/>
              <w:spacing w:line="207" w:lineRule="exact"/>
              <w:ind w:left="114"/>
              <w:jc w:val="left"/>
              <w:rPr>
                <w:sz w:val="15"/>
              </w:rPr>
            </w:pPr>
            <w:r>
              <w:rPr>
                <w:w w:val="105"/>
                <w:sz w:val="15"/>
              </w:rPr>
              <w:t>Demo</w:t>
            </w:r>
            <w:r>
              <w:rPr>
                <w:spacing w:val="-10"/>
                <w:w w:val="105"/>
                <w:sz w:val="15"/>
              </w:rPr>
              <w:t> </w:t>
            </w:r>
            <w:r>
              <w:rPr>
                <w:spacing w:val="-2"/>
                <w:w w:val="105"/>
                <w:sz w:val="15"/>
              </w:rPr>
              <w:t>Machine</w:t>
            </w:r>
          </w:p>
        </w:tc>
        <w:tc>
          <w:tcPr>
            <w:tcW w:w="682" w:type="dxa"/>
            <w:tcBorders>
              <w:top w:val="double" w:sz="4" w:space="0" w:color="000000"/>
              <w:left w:val="double" w:sz="4" w:space="0" w:color="000000"/>
              <w:right w:val="double" w:sz="4" w:space="0" w:color="000000"/>
            </w:tcBorders>
          </w:tcPr>
          <w:p>
            <w:pPr>
              <w:pStyle w:val="TableParagraph"/>
              <w:spacing w:line="207" w:lineRule="exact"/>
              <w:ind w:left="170" w:right="81"/>
              <w:rPr>
                <w:sz w:val="15"/>
              </w:rPr>
            </w:pPr>
            <w:r>
              <w:rPr>
                <w:spacing w:val="-4"/>
                <w:w w:val="105"/>
                <w:sz w:val="15"/>
              </w:rPr>
              <w:t>600$</w:t>
            </w:r>
          </w:p>
        </w:tc>
        <w:tc>
          <w:tcPr>
            <w:tcW w:w="572" w:type="dxa"/>
            <w:tcBorders>
              <w:top w:val="double" w:sz="4" w:space="0" w:color="000000"/>
              <w:left w:val="double" w:sz="4" w:space="0" w:color="000000"/>
              <w:right w:val="double" w:sz="4" w:space="0" w:color="000000"/>
            </w:tcBorders>
          </w:tcPr>
          <w:p>
            <w:pPr>
              <w:pStyle w:val="TableParagraph"/>
              <w:spacing w:line="207" w:lineRule="exact"/>
              <w:ind w:left="82" w:right="76"/>
              <w:rPr>
                <w:sz w:val="15"/>
              </w:rPr>
            </w:pPr>
            <w:r>
              <w:rPr>
                <w:spacing w:val="-5"/>
                <w:w w:val="105"/>
                <w:sz w:val="15"/>
              </w:rPr>
              <w:t>45%</w:t>
            </w:r>
          </w:p>
        </w:tc>
        <w:tc>
          <w:tcPr>
            <w:tcW w:w="573" w:type="dxa"/>
            <w:tcBorders>
              <w:top w:val="double" w:sz="4" w:space="0" w:color="000000"/>
              <w:left w:val="double" w:sz="4" w:space="0" w:color="000000"/>
              <w:right w:val="double" w:sz="4" w:space="0" w:color="000000"/>
            </w:tcBorders>
          </w:tcPr>
          <w:p>
            <w:pPr>
              <w:pStyle w:val="TableParagraph"/>
              <w:spacing w:line="207" w:lineRule="exact"/>
              <w:ind w:left="38" w:right="30"/>
              <w:rPr>
                <w:sz w:val="15"/>
              </w:rPr>
            </w:pPr>
            <w:r>
              <w:rPr>
                <w:spacing w:val="-5"/>
                <w:w w:val="105"/>
                <w:sz w:val="15"/>
              </w:rPr>
              <w:t>85%</w:t>
            </w:r>
          </w:p>
        </w:tc>
        <w:tc>
          <w:tcPr>
            <w:tcW w:w="782" w:type="dxa"/>
            <w:tcBorders>
              <w:top w:val="double" w:sz="4" w:space="0" w:color="000000"/>
              <w:left w:val="double" w:sz="4" w:space="0" w:color="000000"/>
              <w:right w:val="double" w:sz="4" w:space="0" w:color="000000"/>
            </w:tcBorders>
          </w:tcPr>
          <w:p>
            <w:pPr>
              <w:pStyle w:val="TableParagraph"/>
              <w:spacing w:line="207" w:lineRule="exact"/>
              <w:ind w:right="117"/>
              <w:jc w:val="right"/>
              <w:rPr>
                <w:sz w:val="15"/>
              </w:rPr>
            </w:pPr>
            <w:r>
              <w:rPr>
                <w:spacing w:val="-2"/>
                <w:w w:val="105"/>
                <w:sz w:val="15"/>
              </w:rPr>
              <w:t>46,75%</w:t>
            </w:r>
          </w:p>
        </w:tc>
        <w:tc>
          <w:tcPr>
            <w:tcW w:w="783" w:type="dxa"/>
            <w:tcBorders>
              <w:top w:val="double" w:sz="4" w:space="0" w:color="000000"/>
              <w:left w:val="double" w:sz="4" w:space="0" w:color="000000"/>
              <w:right w:val="double" w:sz="4" w:space="0" w:color="000000"/>
            </w:tcBorders>
          </w:tcPr>
          <w:p>
            <w:pPr>
              <w:pStyle w:val="TableParagraph"/>
              <w:spacing w:line="207" w:lineRule="exact"/>
              <w:ind w:right="116"/>
              <w:jc w:val="right"/>
              <w:rPr>
                <w:sz w:val="15"/>
              </w:rPr>
            </w:pPr>
            <w:r>
              <w:rPr>
                <w:spacing w:val="-2"/>
                <w:w w:val="105"/>
                <w:sz w:val="15"/>
              </w:rPr>
              <w:t>16,87%</w:t>
            </w:r>
          </w:p>
        </w:tc>
        <w:tc>
          <w:tcPr>
            <w:tcW w:w="818" w:type="dxa"/>
            <w:tcBorders>
              <w:top w:val="double" w:sz="4" w:space="0" w:color="000000"/>
              <w:left w:val="double" w:sz="4" w:space="0" w:color="000000"/>
            </w:tcBorders>
          </w:tcPr>
          <w:p>
            <w:pPr>
              <w:pStyle w:val="TableParagraph"/>
              <w:spacing w:line="207" w:lineRule="exact"/>
              <w:ind w:right="105"/>
              <w:jc w:val="right"/>
              <w:rPr>
                <w:sz w:val="15"/>
              </w:rPr>
            </w:pPr>
            <w:r>
              <w:rPr>
                <w:sz w:val="15"/>
              </w:rPr>
              <w:t>-</w:t>
            </w:r>
            <w:r>
              <w:rPr>
                <w:spacing w:val="-2"/>
                <w:sz w:val="15"/>
              </w:rPr>
              <w:t>35,71%</w:t>
            </w:r>
          </w:p>
        </w:tc>
      </w:tr>
      <w:tr>
        <w:trPr>
          <w:trHeight w:val="218" w:hRule="atLeast"/>
        </w:trPr>
        <w:tc>
          <w:tcPr>
            <w:tcW w:w="2076" w:type="dxa"/>
            <w:tcBorders>
              <w:right w:val="double" w:sz="4" w:space="0" w:color="000000"/>
            </w:tcBorders>
          </w:tcPr>
          <w:p>
            <w:pPr>
              <w:pStyle w:val="TableParagraph"/>
              <w:ind w:left="114"/>
              <w:jc w:val="left"/>
              <w:rPr>
                <w:sz w:val="15"/>
              </w:rPr>
            </w:pPr>
            <w:r>
              <w:rPr>
                <w:sz w:val="15"/>
              </w:rPr>
              <w:t>Simulation</w:t>
            </w:r>
            <w:r>
              <w:rPr>
                <w:spacing w:val="14"/>
                <w:sz w:val="15"/>
              </w:rPr>
              <w:t> </w:t>
            </w:r>
            <w:r>
              <w:rPr>
                <w:spacing w:val="-2"/>
                <w:sz w:val="15"/>
              </w:rPr>
              <w:t>Infrastructure</w:t>
            </w:r>
          </w:p>
        </w:tc>
        <w:tc>
          <w:tcPr>
            <w:tcW w:w="682" w:type="dxa"/>
            <w:tcBorders>
              <w:left w:val="double" w:sz="4" w:space="0" w:color="000000"/>
              <w:right w:val="double" w:sz="4" w:space="0" w:color="000000"/>
            </w:tcBorders>
          </w:tcPr>
          <w:p>
            <w:pPr>
              <w:pStyle w:val="TableParagraph"/>
              <w:ind w:left="2"/>
              <w:rPr>
                <w:sz w:val="15"/>
              </w:rPr>
            </w:pPr>
            <w:r>
              <w:rPr>
                <w:spacing w:val="-4"/>
                <w:w w:val="105"/>
                <w:sz w:val="15"/>
              </w:rPr>
              <w:t>4500$</w:t>
            </w:r>
          </w:p>
        </w:tc>
        <w:tc>
          <w:tcPr>
            <w:tcW w:w="572" w:type="dxa"/>
            <w:tcBorders>
              <w:left w:val="double" w:sz="4" w:space="0" w:color="000000"/>
              <w:right w:val="double" w:sz="4" w:space="0" w:color="000000"/>
            </w:tcBorders>
          </w:tcPr>
          <w:p>
            <w:pPr>
              <w:pStyle w:val="TableParagraph"/>
              <w:ind w:left="82" w:right="76"/>
              <w:rPr>
                <w:sz w:val="15"/>
              </w:rPr>
            </w:pPr>
            <w:r>
              <w:rPr>
                <w:spacing w:val="-5"/>
                <w:w w:val="105"/>
                <w:sz w:val="15"/>
              </w:rPr>
              <w:t>35%</w:t>
            </w:r>
          </w:p>
        </w:tc>
        <w:tc>
          <w:tcPr>
            <w:tcW w:w="573" w:type="dxa"/>
            <w:tcBorders>
              <w:left w:val="double" w:sz="4" w:space="0" w:color="000000"/>
              <w:right w:val="double" w:sz="4" w:space="0" w:color="000000"/>
            </w:tcBorders>
          </w:tcPr>
          <w:p>
            <w:pPr>
              <w:pStyle w:val="TableParagraph"/>
              <w:ind w:left="38" w:right="30"/>
              <w:rPr>
                <w:sz w:val="15"/>
              </w:rPr>
            </w:pPr>
            <w:r>
              <w:rPr>
                <w:spacing w:val="-5"/>
                <w:w w:val="105"/>
                <w:sz w:val="15"/>
              </w:rPr>
              <w:t>75%</w:t>
            </w:r>
          </w:p>
        </w:tc>
        <w:tc>
          <w:tcPr>
            <w:tcW w:w="782" w:type="dxa"/>
            <w:tcBorders>
              <w:left w:val="double" w:sz="4" w:space="0" w:color="000000"/>
              <w:right w:val="double" w:sz="4" w:space="0" w:color="000000"/>
            </w:tcBorders>
          </w:tcPr>
          <w:p>
            <w:pPr>
              <w:pStyle w:val="TableParagraph"/>
              <w:ind w:right="116"/>
              <w:jc w:val="right"/>
              <w:rPr>
                <w:sz w:val="15"/>
              </w:rPr>
            </w:pPr>
            <w:r>
              <w:rPr>
                <w:spacing w:val="-5"/>
                <w:w w:val="105"/>
                <w:sz w:val="15"/>
              </w:rPr>
              <w:t>45%</w:t>
            </w:r>
          </w:p>
        </w:tc>
        <w:tc>
          <w:tcPr>
            <w:tcW w:w="783" w:type="dxa"/>
            <w:tcBorders>
              <w:left w:val="double" w:sz="4" w:space="0" w:color="000000"/>
              <w:right w:val="double" w:sz="4" w:space="0" w:color="000000"/>
            </w:tcBorders>
          </w:tcPr>
          <w:p>
            <w:pPr>
              <w:pStyle w:val="TableParagraph"/>
              <w:ind w:right="116"/>
              <w:jc w:val="right"/>
              <w:rPr>
                <w:sz w:val="15"/>
              </w:rPr>
            </w:pPr>
            <w:r>
              <w:rPr>
                <w:spacing w:val="-5"/>
                <w:w w:val="105"/>
                <w:sz w:val="15"/>
              </w:rPr>
              <w:t>20%</w:t>
            </w:r>
          </w:p>
        </w:tc>
        <w:tc>
          <w:tcPr>
            <w:tcW w:w="818" w:type="dxa"/>
            <w:tcBorders>
              <w:left w:val="double" w:sz="4" w:space="0" w:color="000000"/>
            </w:tcBorders>
          </w:tcPr>
          <w:p>
            <w:pPr>
              <w:pStyle w:val="TableParagraph"/>
              <w:ind w:right="105"/>
              <w:jc w:val="right"/>
              <w:rPr>
                <w:sz w:val="15"/>
              </w:rPr>
            </w:pPr>
            <w:r>
              <w:rPr>
                <w:sz w:val="15"/>
              </w:rPr>
              <w:t>-</w:t>
            </w:r>
            <w:r>
              <w:rPr>
                <w:spacing w:val="-5"/>
                <w:sz w:val="15"/>
              </w:rPr>
              <w:t>22%</w:t>
            </w:r>
          </w:p>
        </w:tc>
      </w:tr>
      <w:tr>
        <w:trPr>
          <w:trHeight w:val="218" w:hRule="atLeast"/>
        </w:trPr>
        <w:tc>
          <w:tcPr>
            <w:tcW w:w="2076" w:type="dxa"/>
            <w:tcBorders>
              <w:right w:val="double" w:sz="4" w:space="0" w:color="000000"/>
            </w:tcBorders>
          </w:tcPr>
          <w:p>
            <w:pPr>
              <w:pStyle w:val="TableParagraph"/>
              <w:ind w:left="114"/>
              <w:jc w:val="left"/>
              <w:rPr>
                <w:sz w:val="15"/>
              </w:rPr>
            </w:pPr>
            <w:r>
              <w:rPr>
                <w:sz w:val="15"/>
              </w:rPr>
              <w:t>Researcher’s</w:t>
            </w:r>
            <w:r>
              <w:rPr>
                <w:spacing w:val="19"/>
                <w:sz w:val="15"/>
              </w:rPr>
              <w:t> </w:t>
            </w:r>
            <w:r>
              <w:rPr>
                <w:spacing w:val="-2"/>
                <w:sz w:val="15"/>
              </w:rPr>
              <w:t>Machine</w:t>
            </w:r>
          </w:p>
        </w:tc>
        <w:tc>
          <w:tcPr>
            <w:tcW w:w="682" w:type="dxa"/>
            <w:tcBorders>
              <w:left w:val="double" w:sz="4" w:space="0" w:color="000000"/>
              <w:right w:val="double" w:sz="4" w:space="0" w:color="000000"/>
            </w:tcBorders>
          </w:tcPr>
          <w:p>
            <w:pPr>
              <w:pStyle w:val="TableParagraph"/>
              <w:ind w:left="170"/>
              <w:rPr>
                <w:sz w:val="15"/>
              </w:rPr>
            </w:pPr>
            <w:r>
              <w:rPr>
                <w:spacing w:val="-5"/>
                <w:w w:val="105"/>
                <w:sz w:val="15"/>
              </w:rPr>
              <w:t>70$</w:t>
            </w:r>
          </w:p>
        </w:tc>
        <w:tc>
          <w:tcPr>
            <w:tcW w:w="572" w:type="dxa"/>
            <w:tcBorders>
              <w:left w:val="double" w:sz="4" w:space="0" w:color="000000"/>
              <w:right w:val="double" w:sz="4" w:space="0" w:color="000000"/>
            </w:tcBorders>
          </w:tcPr>
          <w:p>
            <w:pPr>
              <w:pStyle w:val="TableParagraph"/>
              <w:ind w:left="82" w:right="76"/>
              <w:rPr>
                <w:sz w:val="15"/>
              </w:rPr>
            </w:pPr>
            <w:r>
              <w:rPr>
                <w:spacing w:val="-5"/>
                <w:w w:val="105"/>
                <w:sz w:val="15"/>
              </w:rPr>
              <w:t>10%</w:t>
            </w:r>
          </w:p>
        </w:tc>
        <w:tc>
          <w:tcPr>
            <w:tcW w:w="573" w:type="dxa"/>
            <w:tcBorders>
              <w:left w:val="double" w:sz="4" w:space="0" w:color="000000"/>
              <w:right w:val="double" w:sz="4" w:space="0" w:color="000000"/>
            </w:tcBorders>
          </w:tcPr>
          <w:p>
            <w:pPr>
              <w:pStyle w:val="TableParagraph"/>
              <w:ind w:left="38" w:right="30"/>
              <w:rPr>
                <w:sz w:val="15"/>
              </w:rPr>
            </w:pPr>
            <w:r>
              <w:rPr>
                <w:spacing w:val="-5"/>
                <w:w w:val="105"/>
                <w:sz w:val="15"/>
              </w:rPr>
              <w:t>90%</w:t>
            </w:r>
          </w:p>
        </w:tc>
        <w:tc>
          <w:tcPr>
            <w:tcW w:w="782" w:type="dxa"/>
            <w:tcBorders>
              <w:left w:val="double" w:sz="4" w:space="0" w:color="000000"/>
              <w:right w:val="double" w:sz="4" w:space="0" w:color="000000"/>
            </w:tcBorders>
          </w:tcPr>
          <w:p>
            <w:pPr>
              <w:pStyle w:val="TableParagraph"/>
              <w:ind w:right="116"/>
              <w:jc w:val="right"/>
              <w:rPr>
                <w:sz w:val="15"/>
              </w:rPr>
            </w:pPr>
            <w:r>
              <w:rPr>
                <w:spacing w:val="-5"/>
                <w:w w:val="105"/>
                <w:sz w:val="15"/>
              </w:rPr>
              <w:t>81%</w:t>
            </w:r>
          </w:p>
        </w:tc>
        <w:tc>
          <w:tcPr>
            <w:tcW w:w="783" w:type="dxa"/>
            <w:tcBorders>
              <w:left w:val="double" w:sz="4" w:space="0" w:color="000000"/>
              <w:right w:val="double" w:sz="4" w:space="0" w:color="000000"/>
            </w:tcBorders>
          </w:tcPr>
          <w:p>
            <w:pPr>
              <w:pStyle w:val="TableParagraph"/>
              <w:ind w:right="116"/>
              <w:jc w:val="right"/>
              <w:rPr>
                <w:sz w:val="15"/>
              </w:rPr>
            </w:pPr>
            <w:r>
              <w:rPr>
                <w:spacing w:val="-2"/>
                <w:w w:val="105"/>
                <w:sz w:val="15"/>
              </w:rPr>
              <w:t>15,71%</w:t>
            </w:r>
          </w:p>
        </w:tc>
        <w:tc>
          <w:tcPr>
            <w:tcW w:w="818" w:type="dxa"/>
            <w:tcBorders>
              <w:left w:val="double" w:sz="4" w:space="0" w:color="000000"/>
            </w:tcBorders>
          </w:tcPr>
          <w:p>
            <w:pPr>
              <w:pStyle w:val="TableParagraph"/>
              <w:ind w:right="105"/>
              <w:jc w:val="right"/>
              <w:rPr>
                <w:sz w:val="15"/>
              </w:rPr>
            </w:pPr>
            <w:r>
              <w:rPr>
                <w:spacing w:val="-2"/>
                <w:w w:val="105"/>
                <w:sz w:val="15"/>
              </w:rPr>
              <w:t>4,14%</w:t>
            </w:r>
          </w:p>
        </w:tc>
      </w:tr>
    </w:tbl>
    <w:p>
      <w:pPr>
        <w:spacing w:line="180" w:lineRule="exact" w:before="120"/>
        <w:ind w:left="0" w:right="12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0" w:right="122" w:firstLine="0"/>
        <w:jc w:val="center"/>
        <w:rPr>
          <w:rFonts w:ascii="LM Roman 8"/>
          <w:sz w:val="15"/>
        </w:rPr>
      </w:pPr>
      <w:r>
        <w:rPr>
          <w:rFonts w:ascii="LM Roman 8"/>
          <w:spacing w:val="-2"/>
          <w:w w:val="105"/>
          <w:sz w:val="15"/>
        </w:rPr>
        <w:t>Demonstrating</w:t>
      </w:r>
      <w:r>
        <w:rPr>
          <w:rFonts w:ascii="LM Roman 8"/>
          <w:spacing w:val="-3"/>
          <w:w w:val="105"/>
          <w:sz w:val="15"/>
        </w:rPr>
        <w:t> </w:t>
      </w:r>
      <w:r>
        <w:rPr>
          <w:rFonts w:ascii="LM Roman 8"/>
          <w:spacing w:val="-2"/>
          <w:w w:val="105"/>
          <w:sz w:val="15"/>
        </w:rPr>
        <w:t>MRC</w:t>
      </w:r>
      <w:r>
        <w:rPr>
          <w:rFonts w:ascii="LM Roman 8"/>
          <w:spacing w:val="-4"/>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related</w:t>
      </w:r>
      <w:r>
        <w:rPr>
          <w:rFonts w:ascii="LM Roman 8"/>
          <w:w w:val="105"/>
          <w:sz w:val="15"/>
        </w:rPr>
        <w:t> </w:t>
      </w:r>
      <w:r>
        <w:rPr>
          <w:rFonts w:ascii="LM Roman 8"/>
          <w:spacing w:val="-2"/>
          <w:w w:val="105"/>
          <w:sz w:val="15"/>
        </w:rPr>
        <w:t>indicators.</w:t>
      </w:r>
    </w:p>
    <w:p>
      <w:pPr>
        <w:pStyle w:val="BodyText"/>
        <w:ind w:left="0"/>
        <w:jc w:val="left"/>
        <w:rPr>
          <w:rFonts w:ascii="LM Roman 8"/>
          <w:sz w:val="15"/>
        </w:rPr>
      </w:pPr>
    </w:p>
    <w:p>
      <w:pPr>
        <w:pStyle w:val="BodyText"/>
        <w:ind w:left="0"/>
        <w:jc w:val="left"/>
        <w:rPr>
          <w:rFonts w:ascii="LM Roman 8"/>
          <w:sz w:val="15"/>
        </w:rPr>
      </w:pPr>
    </w:p>
    <w:p>
      <w:pPr>
        <w:pStyle w:val="BodyText"/>
        <w:spacing w:before="36"/>
        <w:ind w:left="0"/>
        <w:jc w:val="left"/>
        <w:rPr>
          <w:rFonts w:ascii="LM Roman 8"/>
          <w:sz w:val="15"/>
        </w:rPr>
      </w:pPr>
    </w:p>
    <w:p>
      <w:pPr>
        <w:pStyle w:val="Heading1"/>
        <w:numPr>
          <w:ilvl w:val="0"/>
          <w:numId w:val="1"/>
        </w:numPr>
        <w:tabs>
          <w:tab w:pos="584" w:val="left" w:leader="none"/>
        </w:tabs>
        <w:spacing w:line="240" w:lineRule="auto" w:before="0" w:after="0"/>
        <w:ind w:left="584" w:right="0" w:hanging="471"/>
        <w:jc w:val="left"/>
      </w:pPr>
      <w:r>
        <w:rPr>
          <w:spacing w:val="-2"/>
          <w:w w:val="105"/>
        </w:rPr>
        <w:t>Conclusion</w:t>
      </w:r>
    </w:p>
    <w:p>
      <w:pPr>
        <w:pStyle w:val="BodyText"/>
        <w:spacing w:line="216" w:lineRule="auto" w:before="206"/>
        <w:ind w:left="113" w:right="232"/>
      </w:pPr>
      <w:r>
        <w:rPr/>
        <w:t>Risk</w:t>
      </w:r>
      <w:r>
        <w:rPr>
          <w:spacing w:val="-7"/>
        </w:rPr>
        <w:t> </w:t>
      </w:r>
      <w:r>
        <w:rPr/>
        <w:t>Analysis</w:t>
      </w:r>
      <w:r>
        <w:rPr>
          <w:spacing w:val="-7"/>
        </w:rPr>
        <w:t> </w:t>
      </w:r>
      <w:r>
        <w:rPr/>
        <w:t>perhaps</w:t>
      </w:r>
      <w:r>
        <w:rPr>
          <w:spacing w:val="-15"/>
        </w:rPr>
        <w:t> </w:t>
      </w:r>
      <w:r>
        <w:rPr/>
        <w:t>is</w:t>
      </w:r>
      <w:r>
        <w:rPr>
          <w:spacing w:val="-7"/>
        </w:rPr>
        <w:t> </w:t>
      </w:r>
      <w:r>
        <w:rPr/>
        <w:t>the</w:t>
      </w:r>
      <w:r>
        <w:rPr>
          <w:spacing w:val="-8"/>
        </w:rPr>
        <w:t> </w:t>
      </w:r>
      <w:r>
        <w:rPr/>
        <w:t>main</w:t>
      </w:r>
      <w:r>
        <w:rPr>
          <w:spacing w:val="-8"/>
        </w:rPr>
        <w:t> </w:t>
      </w:r>
      <w:r>
        <w:rPr/>
        <w:t>phase</w:t>
      </w:r>
      <w:r>
        <w:rPr>
          <w:spacing w:val="-11"/>
        </w:rPr>
        <w:t> </w:t>
      </w:r>
      <w:r>
        <w:rPr/>
        <w:t>of</w:t>
      </w:r>
      <w:r>
        <w:rPr>
          <w:spacing w:val="-6"/>
        </w:rPr>
        <w:t> </w:t>
      </w:r>
      <w:r>
        <w:rPr/>
        <w:t>the</w:t>
      </w:r>
      <w:r>
        <w:rPr>
          <w:spacing w:val="-8"/>
        </w:rPr>
        <w:t> </w:t>
      </w:r>
      <w:r>
        <w:rPr/>
        <w:t>Risk</w:t>
      </w:r>
      <w:r>
        <w:rPr>
          <w:spacing w:val="-9"/>
        </w:rPr>
        <w:t> </w:t>
      </w:r>
      <w:r>
        <w:rPr/>
        <w:t>Management</w:t>
      </w:r>
      <w:r>
        <w:rPr>
          <w:spacing w:val="-3"/>
        </w:rPr>
        <w:t> </w:t>
      </w:r>
      <w:r>
        <w:rPr/>
        <w:t>process,</w:t>
      </w:r>
      <w:r>
        <w:rPr>
          <w:spacing w:val="-7"/>
        </w:rPr>
        <w:t> </w:t>
      </w:r>
      <w:r>
        <w:rPr/>
        <w:t>as</w:t>
      </w:r>
      <w:r>
        <w:rPr>
          <w:spacing w:val="-7"/>
        </w:rPr>
        <w:t> </w:t>
      </w:r>
      <w:r>
        <w:rPr/>
        <w:t>it</w:t>
      </w:r>
      <w:r>
        <w:rPr>
          <w:spacing w:val="-7"/>
        </w:rPr>
        <w:t> </w:t>
      </w:r>
      <w:r>
        <w:rPr/>
        <w:t>pro- vides</w:t>
      </w:r>
      <w:r>
        <w:rPr>
          <w:spacing w:val="-11"/>
        </w:rPr>
        <w:t> </w:t>
      </w:r>
      <w:r>
        <w:rPr/>
        <w:t>the</w:t>
      </w:r>
      <w:r>
        <w:rPr>
          <w:spacing w:val="-12"/>
        </w:rPr>
        <w:t> </w:t>
      </w:r>
      <w:r>
        <w:rPr/>
        <w:t>mathematical</w:t>
      </w:r>
      <w:r>
        <w:rPr>
          <w:spacing w:val="-9"/>
        </w:rPr>
        <w:t> </w:t>
      </w:r>
      <w:r>
        <w:rPr/>
        <w:t>methods</w:t>
      </w:r>
      <w:r>
        <w:rPr>
          <w:spacing w:val="-13"/>
        </w:rPr>
        <w:t> </w:t>
      </w:r>
      <w:r>
        <w:rPr/>
        <w:t>to</w:t>
      </w:r>
      <w:r>
        <w:rPr>
          <w:spacing w:val="-10"/>
        </w:rPr>
        <w:t> </w:t>
      </w:r>
      <w:r>
        <w:rPr/>
        <w:t>evaluate</w:t>
      </w:r>
      <w:r>
        <w:rPr>
          <w:spacing w:val="-10"/>
        </w:rPr>
        <w:t> </w:t>
      </w:r>
      <w:r>
        <w:rPr/>
        <w:t>the</w:t>
      </w:r>
      <w:r>
        <w:rPr>
          <w:spacing w:val="-12"/>
        </w:rPr>
        <w:t> </w:t>
      </w:r>
      <w:r>
        <w:rPr/>
        <w:t>risk</w:t>
      </w:r>
      <w:r>
        <w:rPr>
          <w:spacing w:val="-13"/>
        </w:rPr>
        <w:t> </w:t>
      </w:r>
      <w:r>
        <w:rPr/>
        <w:t>and</w:t>
      </w:r>
      <w:r>
        <w:rPr>
          <w:spacing w:val="-12"/>
        </w:rPr>
        <w:t> </w:t>
      </w:r>
      <w:r>
        <w:rPr/>
        <w:t>decide</w:t>
      </w:r>
      <w:r>
        <w:rPr>
          <w:spacing w:val="-12"/>
        </w:rPr>
        <w:t> </w:t>
      </w:r>
      <w:r>
        <w:rPr/>
        <w:t>consequent</w:t>
      </w:r>
      <w:r>
        <w:rPr>
          <w:spacing w:val="-12"/>
        </w:rPr>
        <w:t> </w:t>
      </w:r>
      <w:r>
        <w:rPr/>
        <w:t>security investments.</w:t>
      </w:r>
      <w:r>
        <w:rPr>
          <w:spacing w:val="40"/>
        </w:rPr>
        <w:t> </w:t>
      </w:r>
      <w:r>
        <w:rPr/>
        <w:t>It has gained importance in recent years and lately any medium or larger enterprise makes some investment in this process.</w:t>
      </w:r>
    </w:p>
    <w:p>
      <w:pPr>
        <w:pStyle w:val="BodyText"/>
        <w:spacing w:line="213" w:lineRule="auto" w:before="18"/>
        <w:ind w:left="113" w:right="236" w:firstLine="319"/>
      </w:pPr>
      <w:r>
        <w:rPr/>
        <w:t>A</w:t>
      </w:r>
      <w:r>
        <w:rPr>
          <w:spacing w:val="-1"/>
        </w:rPr>
        <w:t> </w:t>
      </w:r>
      <w:r>
        <w:rPr/>
        <w:t>variety of indicators are defined</w:t>
      </w:r>
      <w:r>
        <w:rPr>
          <w:spacing w:val="-2"/>
        </w:rPr>
        <w:t> </w:t>
      </w:r>
      <w:r>
        <w:rPr/>
        <w:t>in the</w:t>
      </w:r>
      <w:r>
        <w:rPr>
          <w:spacing w:val="-2"/>
        </w:rPr>
        <w:t> </w:t>
      </w:r>
      <w:r>
        <w:rPr/>
        <w:t>quantitative approach to Risk</w:t>
      </w:r>
      <w:r>
        <w:rPr>
          <w:spacing w:val="-1"/>
        </w:rPr>
        <w:t> </w:t>
      </w:r>
      <w:r>
        <w:rPr/>
        <w:t>Analy- sis.</w:t>
      </w:r>
      <w:r>
        <w:rPr>
          <w:spacing w:val="22"/>
        </w:rPr>
        <w:t> </w:t>
      </w:r>
      <w:r>
        <w:rPr/>
        <w:t>An</w:t>
      </w:r>
      <w:r>
        <w:rPr>
          <w:spacing w:val="-7"/>
        </w:rPr>
        <w:t> </w:t>
      </w:r>
      <w:r>
        <w:rPr/>
        <w:t>important</w:t>
      </w:r>
      <w:r>
        <w:rPr>
          <w:spacing w:val="-12"/>
        </w:rPr>
        <w:t> </w:t>
      </w:r>
      <w:r>
        <w:rPr/>
        <w:t>one,</w:t>
      </w:r>
      <w:r>
        <w:rPr>
          <w:spacing w:val="-4"/>
        </w:rPr>
        <w:t> </w:t>
      </w:r>
      <w:r>
        <w:rPr/>
        <w:t>the</w:t>
      </w:r>
      <w:r>
        <w:rPr>
          <w:spacing w:val="-10"/>
        </w:rPr>
        <w:t> </w:t>
      </w:r>
      <w:r>
        <w:rPr/>
        <w:t>Exposure</w:t>
      </w:r>
      <w:r>
        <w:rPr>
          <w:spacing w:val="-15"/>
        </w:rPr>
        <w:t> </w:t>
      </w:r>
      <w:r>
        <w:rPr/>
        <w:t>Factor,</w:t>
      </w:r>
      <w:r>
        <w:rPr>
          <w:spacing w:val="-2"/>
        </w:rPr>
        <w:t> </w:t>
      </w:r>
      <w:r>
        <w:rPr/>
        <w:t>expresses</w:t>
      </w:r>
      <w:r>
        <w:rPr>
          <w:spacing w:val="-11"/>
        </w:rPr>
        <w:t> </w:t>
      </w:r>
      <w:r>
        <w:rPr/>
        <w:t>the</w:t>
      </w:r>
      <w:r>
        <w:rPr>
          <w:spacing w:val="-10"/>
        </w:rPr>
        <w:t> </w:t>
      </w:r>
      <w:r>
        <w:rPr/>
        <w:t>damage</w:t>
      </w:r>
      <w:r>
        <w:rPr>
          <w:spacing w:val="-8"/>
        </w:rPr>
        <w:t> </w:t>
      </w:r>
      <w:r>
        <w:rPr/>
        <w:t>that</w:t>
      </w:r>
      <w:r>
        <w:rPr>
          <w:spacing w:val="-10"/>
        </w:rPr>
        <w:t> </w:t>
      </w:r>
      <w:r>
        <w:rPr/>
        <w:t>a</w:t>
      </w:r>
      <w:r>
        <w:rPr>
          <w:spacing w:val="-10"/>
        </w:rPr>
        <w:t> </w:t>
      </w:r>
      <w:r>
        <w:rPr/>
        <w:t>successful</w:t>
      </w:r>
    </w:p>
    <w:p>
      <w:pPr>
        <w:spacing w:after="0" w:line="213" w:lineRule="auto"/>
        <w:sectPr>
          <w:pgSz w:w="9360" w:h="13610"/>
          <w:pgMar w:header="860" w:footer="0" w:top="1060" w:bottom="280" w:left="680" w:right="660"/>
        </w:sectPr>
      </w:pPr>
    </w:p>
    <w:p>
      <w:pPr>
        <w:pStyle w:val="BodyText"/>
        <w:spacing w:line="216" w:lineRule="auto" w:before="130"/>
        <w:ind w:right="122"/>
      </w:pPr>
      <w:r>
        <w:rPr/>
        <w:t>threat on an asset causes to the enterprise. Another significant indicator, the Mit- igated Risk, formalises the success of a security measure in withstanding a threat. This paper has advanced three novel indicators, two of which are modificators of the Exposure Factor, and the other one is a modificator of the Mitigated Risk.</w:t>
      </w:r>
    </w:p>
    <w:p>
      <w:pPr>
        <w:pStyle w:val="BodyText"/>
        <w:spacing w:line="216" w:lineRule="auto" w:before="15"/>
        <w:ind w:right="122" w:firstLine="319"/>
      </w:pPr>
      <w:r>
        <w:rPr/>
        <w:t>Our Exposure Factor during Critical Time (EFCT) expresses the influence of time-criticality on EF. The Exposure Factor against Retaliation (EFR) indicates how</w:t>
      </w:r>
      <w:r>
        <w:rPr>
          <w:spacing w:val="-18"/>
        </w:rPr>
        <w:t> </w:t>
      </w:r>
      <w:r>
        <w:rPr/>
        <w:t>the</w:t>
      </w:r>
      <w:r>
        <w:rPr>
          <w:spacing w:val="-17"/>
        </w:rPr>
        <w:t> </w:t>
      </w:r>
      <w:r>
        <w:rPr/>
        <w:t>chance</w:t>
      </w:r>
      <w:r>
        <w:rPr>
          <w:spacing w:val="-18"/>
        </w:rPr>
        <w:t> </w:t>
      </w:r>
      <w:r>
        <w:rPr/>
        <w:t>of</w:t>
      </w:r>
      <w:r>
        <w:rPr>
          <w:spacing w:val="-17"/>
        </w:rPr>
        <w:t> </w:t>
      </w:r>
      <w:r>
        <w:rPr/>
        <w:t>retaliation</w:t>
      </w:r>
      <w:r>
        <w:rPr>
          <w:spacing w:val="-18"/>
        </w:rPr>
        <w:t> </w:t>
      </w:r>
      <w:r>
        <w:rPr/>
        <w:t>can</w:t>
      </w:r>
      <w:r>
        <w:rPr>
          <w:spacing w:val="-17"/>
        </w:rPr>
        <w:t> </w:t>
      </w:r>
      <w:r>
        <w:rPr/>
        <w:t>influence</w:t>
      </w:r>
      <w:r>
        <w:rPr>
          <w:spacing w:val="-18"/>
        </w:rPr>
        <w:t> </w:t>
      </w:r>
      <w:r>
        <w:rPr/>
        <w:t>EF.</w:t>
      </w:r>
      <w:r>
        <w:rPr>
          <w:spacing w:val="-17"/>
        </w:rPr>
        <w:t> </w:t>
      </w:r>
      <w:r>
        <w:rPr/>
        <w:t>The</w:t>
      </w:r>
      <w:r>
        <w:rPr>
          <w:spacing w:val="-18"/>
        </w:rPr>
        <w:t> </w:t>
      </w:r>
      <w:r>
        <w:rPr/>
        <w:t>Mitigated</w:t>
      </w:r>
      <w:r>
        <w:rPr>
          <w:spacing w:val="-17"/>
        </w:rPr>
        <w:t> </w:t>
      </w:r>
      <w:r>
        <w:rPr/>
        <w:t>Risk</w:t>
      </w:r>
      <w:r>
        <w:rPr>
          <w:spacing w:val="-18"/>
        </w:rPr>
        <w:t> </w:t>
      </w:r>
      <w:r>
        <w:rPr/>
        <w:t>against</w:t>
      </w:r>
      <w:r>
        <w:rPr>
          <w:spacing w:val="-17"/>
        </w:rPr>
        <w:t> </w:t>
      </w:r>
      <w:r>
        <w:rPr/>
        <w:t>Collusion (MRC) formalises the impact of a security measure against a team of colluded attackers.</w:t>
      </w:r>
      <w:r>
        <w:rPr>
          <w:spacing w:val="40"/>
        </w:rPr>
        <w:t> </w:t>
      </w:r>
      <w:r>
        <w:rPr/>
        <w:t>We have seen simulated results to demonstrate the novel insights that the three modificators can bring out.</w:t>
      </w:r>
    </w:p>
    <w:p>
      <w:pPr>
        <w:pStyle w:val="BodyText"/>
        <w:spacing w:line="216" w:lineRule="auto" w:before="11"/>
        <w:ind w:right="116" w:firstLine="319"/>
      </w:pPr>
      <w:r>
        <w:rPr/>
        <w:t>All</w:t>
      </w:r>
      <w:r>
        <w:rPr>
          <w:spacing w:val="-1"/>
        </w:rPr>
        <w:t> </w:t>
      </w:r>
      <w:r>
        <w:rPr/>
        <w:t>fundamental</w:t>
      </w:r>
      <w:r>
        <w:rPr>
          <w:spacing w:val="-1"/>
        </w:rPr>
        <w:t> </w:t>
      </w:r>
      <w:r>
        <w:rPr/>
        <w:t>indicators defined</w:t>
      </w:r>
      <w:r>
        <w:rPr>
          <w:spacing w:val="-1"/>
        </w:rPr>
        <w:t> </w:t>
      </w:r>
      <w:r>
        <w:rPr/>
        <w:t>in</w:t>
      </w:r>
      <w:r>
        <w:rPr>
          <w:spacing w:val="-1"/>
        </w:rPr>
        <w:t> </w:t>
      </w:r>
      <w:r>
        <w:rPr/>
        <w:t>terms of EF,</w:t>
      </w:r>
      <w:r>
        <w:rPr>
          <w:spacing w:val="-1"/>
        </w:rPr>
        <w:t> </w:t>
      </w:r>
      <w:r>
        <w:rPr/>
        <w:t>such</w:t>
      </w:r>
      <w:r>
        <w:rPr>
          <w:spacing w:val="-1"/>
        </w:rPr>
        <w:t> </w:t>
      </w:r>
      <w:r>
        <w:rPr/>
        <w:t>as SLE</w:t>
      </w:r>
      <w:r>
        <w:rPr>
          <w:spacing w:val="-3"/>
        </w:rPr>
        <w:t> </w:t>
      </w:r>
      <w:r>
        <w:rPr/>
        <w:t>and</w:t>
      </w:r>
      <w:r>
        <w:rPr>
          <w:spacing w:val="-1"/>
        </w:rPr>
        <w:t> </w:t>
      </w:r>
      <w:r>
        <w:rPr/>
        <w:t>then ALE, or in terms of MR,</w:t>
      </w:r>
      <w:r>
        <w:rPr>
          <w:spacing w:val="-1"/>
        </w:rPr>
        <w:t> </w:t>
      </w:r>
      <w:r>
        <w:rPr/>
        <w:t>such as ROI, have to be</w:t>
      </w:r>
      <w:r>
        <w:rPr>
          <w:spacing w:val="-2"/>
        </w:rPr>
        <w:t> </w:t>
      </w:r>
      <w:r>
        <w:rPr/>
        <w:t>redefined</w:t>
      </w:r>
      <w:r>
        <w:rPr>
          <w:spacing w:val="-1"/>
        </w:rPr>
        <w:t> </w:t>
      </w:r>
      <w:r>
        <w:rPr/>
        <w:t>in terms of EFCT, EFR and MRC, producing four sibling sets of indicators if we include the classical ones.</w:t>
      </w:r>
      <w:r>
        <w:rPr>
          <w:spacing w:val="40"/>
        </w:rPr>
        <w:t> </w:t>
      </w:r>
      <w:r>
        <w:rPr/>
        <w:t>In consequence, an enterprise may calculate the classical set first and then our three augmented</w:t>
      </w:r>
      <w:r>
        <w:rPr>
          <w:spacing w:val="-13"/>
        </w:rPr>
        <w:t> </w:t>
      </w:r>
      <w:r>
        <w:rPr/>
        <w:t>sets.</w:t>
      </w:r>
      <w:r>
        <w:rPr>
          <w:spacing w:val="17"/>
        </w:rPr>
        <w:t> </w:t>
      </w:r>
      <w:r>
        <w:rPr/>
        <w:t>An</w:t>
      </w:r>
      <w:r>
        <w:rPr>
          <w:spacing w:val="-17"/>
        </w:rPr>
        <w:t> </w:t>
      </w:r>
      <w:r>
        <w:rPr/>
        <w:t>evaluation</w:t>
      </w:r>
      <w:r>
        <w:rPr>
          <w:spacing w:val="-10"/>
        </w:rPr>
        <w:t> </w:t>
      </w:r>
      <w:r>
        <w:rPr/>
        <w:t>of</w:t>
      </w:r>
      <w:r>
        <w:rPr>
          <w:spacing w:val="-16"/>
        </w:rPr>
        <w:t> </w:t>
      </w:r>
      <w:r>
        <w:rPr/>
        <w:t>eventual</w:t>
      </w:r>
      <w:r>
        <w:rPr>
          <w:spacing w:val="-14"/>
        </w:rPr>
        <w:t> </w:t>
      </w:r>
      <w:r>
        <w:rPr/>
        <w:t>discrepancies</w:t>
      </w:r>
      <w:r>
        <w:rPr>
          <w:spacing w:val="-14"/>
        </w:rPr>
        <w:t> </w:t>
      </w:r>
      <w:r>
        <w:rPr/>
        <w:t>between</w:t>
      </w:r>
      <w:r>
        <w:rPr>
          <w:spacing w:val="-15"/>
        </w:rPr>
        <w:t> </w:t>
      </w:r>
      <w:r>
        <w:rPr/>
        <w:t>related</w:t>
      </w:r>
      <w:r>
        <w:rPr>
          <w:spacing w:val="-13"/>
        </w:rPr>
        <w:t> </w:t>
      </w:r>
      <w:r>
        <w:rPr/>
        <w:t>indicators, such as SLE and SLECT, or ALE and ALER, would confirm that attention must be paid to the very aspect that the augmented indicator considers, such as time- criticality or retaliation.</w:t>
      </w:r>
    </w:p>
    <w:p>
      <w:pPr>
        <w:pStyle w:val="BodyText"/>
        <w:spacing w:line="216" w:lineRule="auto" w:before="9"/>
        <w:ind w:right="120" w:firstLine="319"/>
      </w:pPr>
      <w:r>
        <w:rPr/>
        <w:t>As future work we plan to investigate on acceptable thresholds for the new indicators we introduce also, we plan to use intervals of value (instead of only a </w:t>
      </w:r>
      <w:bookmarkStart w:name="References" w:id="25"/>
      <w:bookmarkEnd w:id="25"/>
      <w:r>
        <w:rPr/>
        <w:t>s</w:t>
      </w:r>
      <w:r>
        <w:rPr/>
        <w:t>ingle)</w:t>
      </w:r>
      <w:r>
        <w:rPr>
          <w:spacing w:val="-4"/>
        </w:rPr>
        <w:t> </w:t>
      </w:r>
      <w:r>
        <w:rPr/>
        <w:t>for</w:t>
      </w:r>
      <w:r>
        <w:rPr>
          <w:spacing w:val="-5"/>
        </w:rPr>
        <w:t> </w:t>
      </w:r>
      <w:r>
        <w:rPr/>
        <w:t>the</w:t>
      </w:r>
      <w:r>
        <w:rPr>
          <w:spacing w:val="-7"/>
        </w:rPr>
        <w:t> </w:t>
      </w:r>
      <w:r>
        <w:rPr/>
        <w:t>indicator</w:t>
      </w:r>
      <w:r>
        <w:rPr>
          <w:spacing w:val="-3"/>
        </w:rPr>
        <w:t> </w:t>
      </w:r>
      <w:r>
        <w:rPr/>
        <w:t>(ARO,</w:t>
      </w:r>
      <w:r>
        <w:rPr>
          <w:spacing w:val="-7"/>
        </w:rPr>
        <w:t> </w:t>
      </w:r>
      <w:r>
        <w:rPr/>
        <w:t>EF,</w:t>
      </w:r>
      <w:r>
        <w:rPr>
          <w:spacing w:val="-4"/>
        </w:rPr>
        <w:t> </w:t>
      </w:r>
      <w:r>
        <w:rPr/>
        <w:t>CFT,</w:t>
      </w:r>
      <w:r>
        <w:rPr>
          <w:spacing w:val="-7"/>
        </w:rPr>
        <w:t> </w:t>
      </w:r>
      <w:r>
        <w:rPr/>
        <w:t>RF</w:t>
      </w:r>
      <w:r>
        <w:rPr>
          <w:spacing w:val="-7"/>
        </w:rPr>
        <w:t> </w:t>
      </w:r>
      <w:r>
        <w:rPr/>
        <w:t>and</w:t>
      </w:r>
      <w:r>
        <w:rPr>
          <w:spacing w:val="-7"/>
        </w:rPr>
        <w:t> </w:t>
      </w:r>
      <w:r>
        <w:rPr/>
        <w:t>CF).</w:t>
      </w:r>
      <w:r>
        <w:rPr>
          <w:spacing w:val="-4"/>
        </w:rPr>
        <w:t> </w:t>
      </w:r>
      <w:r>
        <w:rPr/>
        <w:t>Using</w:t>
      </w:r>
      <w:r>
        <w:rPr>
          <w:spacing w:val="-7"/>
        </w:rPr>
        <w:t> </w:t>
      </w:r>
      <w:r>
        <w:rPr/>
        <w:t>intervals</w:t>
      </w:r>
      <w:r>
        <w:rPr>
          <w:spacing w:val="-4"/>
        </w:rPr>
        <w:t> </w:t>
      </w:r>
      <w:r>
        <w:rPr/>
        <w:t>we</w:t>
      </w:r>
      <w:r>
        <w:rPr>
          <w:spacing w:val="-7"/>
        </w:rPr>
        <w:t> </w:t>
      </w:r>
      <w:r>
        <w:rPr/>
        <w:t>can</w:t>
      </w:r>
      <w:r>
        <w:rPr>
          <w:spacing w:val="-5"/>
        </w:rPr>
        <w:t> </w:t>
      </w:r>
      <w:r>
        <w:rPr/>
        <w:t>take in account the uncertainty related to the estimation of the above indicators.</w:t>
      </w:r>
      <w:r>
        <w:rPr>
          <w:spacing w:val="30"/>
        </w:rPr>
        <w:t> </w:t>
      </w:r>
      <w:r>
        <w:rPr/>
        <w:t>Then </w:t>
      </w:r>
      <w:bookmarkStart w:name="_bookmark16" w:id="26"/>
      <w:bookmarkEnd w:id="26"/>
      <w:r>
        <w:rPr/>
        <w:t>w</w:t>
      </w:r>
      <w:r>
        <w:rPr/>
        <w:t>e plan to study the effectiveness of our new indicators by testing them in same real cases.</w:t>
      </w:r>
    </w:p>
    <w:p>
      <w:pPr>
        <w:pStyle w:val="BodyText"/>
        <w:spacing w:line="213" w:lineRule="auto" w:before="16"/>
        <w:ind w:right="125" w:firstLine="319"/>
      </w:pPr>
      <w:bookmarkStart w:name="_bookmark18" w:id="27"/>
      <w:bookmarkEnd w:id="27"/>
      <w:r>
        <w:rPr/>
      </w:r>
      <w:r>
        <w:rPr/>
        <w:t>Our</w:t>
      </w:r>
      <w:r>
        <w:rPr>
          <w:spacing w:val="-7"/>
        </w:rPr>
        <w:t> </w:t>
      </w:r>
      <w:r>
        <w:rPr/>
        <w:t>present</w:t>
      </w:r>
      <w:r>
        <w:rPr>
          <w:spacing w:val="-7"/>
        </w:rPr>
        <w:t> </w:t>
      </w:r>
      <w:r>
        <w:rPr/>
        <w:t>effort</w:t>
      </w:r>
      <w:r>
        <w:rPr>
          <w:spacing w:val="-4"/>
        </w:rPr>
        <w:t> </w:t>
      </w:r>
      <w:r>
        <w:rPr/>
        <w:t>confirms</w:t>
      </w:r>
      <w:r>
        <w:rPr>
          <w:spacing w:val="-6"/>
        </w:rPr>
        <w:t> </w:t>
      </w:r>
      <w:r>
        <w:rPr/>
        <w:t>that</w:t>
      </w:r>
      <w:r>
        <w:rPr>
          <w:spacing w:val="-7"/>
        </w:rPr>
        <w:t> </w:t>
      </w:r>
      <w:r>
        <w:rPr/>
        <w:t>research</w:t>
      </w:r>
      <w:r>
        <w:rPr>
          <w:spacing w:val="-2"/>
        </w:rPr>
        <w:t> </w:t>
      </w:r>
      <w:r>
        <w:rPr/>
        <w:t>in</w:t>
      </w:r>
      <w:r>
        <w:rPr>
          <w:spacing w:val="-5"/>
        </w:rPr>
        <w:t> </w:t>
      </w:r>
      <w:r>
        <w:rPr/>
        <w:t>Risk</w:t>
      </w:r>
      <w:r>
        <w:rPr>
          <w:spacing w:val="-4"/>
        </w:rPr>
        <w:t> </w:t>
      </w:r>
      <w:r>
        <w:rPr/>
        <w:t>Analysis</w:t>
      </w:r>
      <w:r>
        <w:rPr>
          <w:spacing w:val="-6"/>
        </w:rPr>
        <w:t> </w:t>
      </w:r>
      <w:r>
        <w:rPr/>
        <w:t>is</w:t>
      </w:r>
      <w:r>
        <w:rPr>
          <w:spacing w:val="-4"/>
        </w:rPr>
        <w:t> </w:t>
      </w:r>
      <w:r>
        <w:rPr/>
        <w:t>strongly</w:t>
      </w:r>
      <w:r>
        <w:rPr>
          <w:spacing w:val="-6"/>
        </w:rPr>
        <w:t> </w:t>
      </w:r>
      <w:r>
        <w:rPr/>
        <w:t>motivated </w:t>
      </w:r>
      <w:bookmarkStart w:name="_bookmark17" w:id="28"/>
      <w:bookmarkEnd w:id="28"/>
      <w:r>
        <w:rPr/>
        <w:t>a</w:t>
      </w:r>
      <w:r>
        <w:rPr/>
        <w:t>nd steadily progressing.</w:t>
      </w:r>
    </w:p>
    <w:p>
      <w:pPr>
        <w:pStyle w:val="BodyText"/>
        <w:spacing w:before="96"/>
        <w:ind w:left="0"/>
        <w:jc w:val="left"/>
      </w:pPr>
    </w:p>
    <w:p>
      <w:pPr>
        <w:pStyle w:val="Heading1"/>
        <w:ind w:left="226" w:firstLine="0"/>
      </w:pPr>
      <w:bookmarkStart w:name="_bookmark19" w:id="29"/>
      <w:bookmarkEnd w:id="29"/>
      <w:r>
        <w:rPr/>
      </w:r>
      <w:r>
        <w:rPr>
          <w:spacing w:val="-2"/>
          <w:w w:val="105"/>
        </w:rPr>
        <w:t>References</w:t>
      </w:r>
    </w:p>
    <w:p>
      <w:pPr>
        <w:pStyle w:val="ListParagraph"/>
        <w:numPr>
          <w:ilvl w:val="0"/>
          <w:numId w:val="4"/>
        </w:numPr>
        <w:tabs>
          <w:tab w:pos="538" w:val="left" w:leader="none"/>
          <w:tab w:pos="541" w:val="left" w:leader="none"/>
        </w:tabs>
        <w:spacing w:line="165" w:lineRule="auto" w:before="256" w:after="0"/>
        <w:ind w:left="541" w:right="127" w:hanging="231"/>
        <w:jc w:val="both"/>
        <w:rPr>
          <w:sz w:val="15"/>
        </w:rPr>
      </w:pPr>
      <w:r>
        <w:rPr>
          <w:w w:val="105"/>
          <w:sz w:val="15"/>
        </w:rPr>
        <w:t>Anderson,</w:t>
      </w:r>
      <w:r>
        <w:rPr>
          <w:spacing w:val="-5"/>
          <w:w w:val="105"/>
          <w:sz w:val="15"/>
        </w:rPr>
        <w:t> </w:t>
      </w:r>
      <w:r>
        <w:rPr>
          <w:w w:val="105"/>
          <w:sz w:val="15"/>
        </w:rPr>
        <w:t>R.,</w:t>
      </w:r>
      <w:r>
        <w:rPr>
          <w:spacing w:val="-9"/>
          <w:w w:val="105"/>
          <w:sz w:val="15"/>
        </w:rPr>
        <w:t> </w:t>
      </w:r>
      <w:r>
        <w:rPr>
          <w:w w:val="105"/>
          <w:sz w:val="15"/>
        </w:rPr>
        <w:t>“Security</w:t>
      </w:r>
      <w:r>
        <w:rPr>
          <w:spacing w:val="-4"/>
          <w:w w:val="105"/>
          <w:sz w:val="15"/>
        </w:rPr>
        <w:t> </w:t>
      </w:r>
      <w:r>
        <w:rPr>
          <w:w w:val="105"/>
          <w:sz w:val="15"/>
        </w:rPr>
        <w:t>Engineering:</w:t>
      </w:r>
      <w:r>
        <w:rPr>
          <w:spacing w:val="-5"/>
          <w:w w:val="105"/>
          <w:sz w:val="15"/>
        </w:rPr>
        <w:t> </w:t>
      </w:r>
      <w:r>
        <w:rPr>
          <w:w w:val="105"/>
          <w:sz w:val="15"/>
        </w:rPr>
        <w:t>A</w:t>
      </w:r>
      <w:r>
        <w:rPr>
          <w:spacing w:val="-5"/>
          <w:w w:val="105"/>
          <w:sz w:val="15"/>
        </w:rPr>
        <w:t> </w:t>
      </w:r>
      <w:r>
        <w:rPr>
          <w:w w:val="105"/>
          <w:sz w:val="15"/>
        </w:rPr>
        <w:t>Guide</w:t>
      </w:r>
      <w:r>
        <w:rPr>
          <w:spacing w:val="-6"/>
          <w:w w:val="105"/>
          <w:sz w:val="15"/>
        </w:rPr>
        <w:t> </w:t>
      </w:r>
      <w:r>
        <w:rPr>
          <w:w w:val="105"/>
          <w:sz w:val="15"/>
        </w:rPr>
        <w:t>to</w:t>
      </w:r>
      <w:r>
        <w:rPr>
          <w:spacing w:val="-6"/>
          <w:w w:val="105"/>
          <w:sz w:val="15"/>
        </w:rPr>
        <w:t> </w:t>
      </w:r>
      <w:r>
        <w:rPr>
          <w:w w:val="105"/>
          <w:sz w:val="15"/>
        </w:rPr>
        <w:t>Building</w:t>
      </w:r>
      <w:r>
        <w:rPr>
          <w:spacing w:val="-6"/>
          <w:w w:val="105"/>
          <w:sz w:val="15"/>
        </w:rPr>
        <w:t> </w:t>
      </w:r>
      <w:r>
        <w:rPr>
          <w:w w:val="105"/>
          <w:sz w:val="15"/>
        </w:rPr>
        <w:t>Dependable</w:t>
      </w:r>
      <w:r>
        <w:rPr>
          <w:spacing w:val="-5"/>
          <w:w w:val="105"/>
          <w:sz w:val="15"/>
        </w:rPr>
        <w:t> </w:t>
      </w:r>
      <w:r>
        <w:rPr>
          <w:w w:val="105"/>
          <w:sz w:val="15"/>
        </w:rPr>
        <w:t>Distributed</w:t>
      </w:r>
      <w:r>
        <w:rPr>
          <w:spacing w:val="-6"/>
          <w:w w:val="105"/>
          <w:sz w:val="15"/>
        </w:rPr>
        <w:t> </w:t>
      </w:r>
      <w:r>
        <w:rPr>
          <w:w w:val="105"/>
          <w:sz w:val="15"/>
        </w:rPr>
        <w:t>Systems,”</w:t>
      </w:r>
      <w:r>
        <w:rPr>
          <w:spacing w:val="-6"/>
          <w:w w:val="105"/>
          <w:sz w:val="15"/>
        </w:rPr>
        <w:t> </w:t>
      </w:r>
      <w:r>
        <w:rPr>
          <w:w w:val="105"/>
          <w:sz w:val="15"/>
        </w:rPr>
        <w:t>Wiley, </w:t>
      </w:r>
      <w:bookmarkStart w:name="_bookmark20" w:id="30"/>
      <w:bookmarkEnd w:id="30"/>
      <w:r>
        <w:rPr>
          <w:spacing w:val="-2"/>
          <w:w w:val="105"/>
          <w:sz w:val="15"/>
        </w:rPr>
        <w:t>2001.</w:t>
      </w:r>
    </w:p>
    <w:p>
      <w:pPr>
        <w:pStyle w:val="ListParagraph"/>
        <w:numPr>
          <w:ilvl w:val="0"/>
          <w:numId w:val="4"/>
        </w:numPr>
        <w:tabs>
          <w:tab w:pos="538" w:val="left" w:leader="none"/>
          <w:tab w:pos="541" w:val="left" w:leader="none"/>
        </w:tabs>
        <w:spacing w:line="194" w:lineRule="auto" w:before="127" w:after="0"/>
        <w:ind w:left="541" w:right="123" w:hanging="231"/>
        <w:jc w:val="both"/>
        <w:rPr>
          <w:sz w:val="15"/>
        </w:rPr>
      </w:pPr>
      <w:r>
        <w:rPr>
          <w:spacing w:val="-2"/>
          <w:w w:val="105"/>
          <w:sz w:val="15"/>
        </w:rPr>
        <w:t>Bella,</w:t>
      </w:r>
      <w:r>
        <w:rPr>
          <w:spacing w:val="-8"/>
          <w:w w:val="105"/>
          <w:sz w:val="15"/>
        </w:rPr>
        <w:t> </w:t>
      </w:r>
      <w:r>
        <w:rPr>
          <w:spacing w:val="-2"/>
          <w:w w:val="105"/>
          <w:sz w:val="15"/>
        </w:rPr>
        <w:t>G.</w:t>
      </w:r>
      <w:r>
        <w:rPr>
          <w:spacing w:val="-5"/>
          <w:w w:val="105"/>
          <w:sz w:val="15"/>
        </w:rPr>
        <w:t> </w:t>
      </w:r>
      <w:r>
        <w:rPr>
          <w:spacing w:val="-2"/>
          <w:w w:val="105"/>
          <w:sz w:val="15"/>
        </w:rPr>
        <w:t>and</w:t>
      </w:r>
      <w:r>
        <w:rPr>
          <w:spacing w:val="-7"/>
          <w:w w:val="105"/>
          <w:sz w:val="15"/>
        </w:rPr>
        <w:t> </w:t>
      </w:r>
      <w:r>
        <w:rPr>
          <w:spacing w:val="-2"/>
          <w:w w:val="105"/>
          <w:sz w:val="15"/>
        </w:rPr>
        <w:t>S.</w:t>
      </w:r>
      <w:r>
        <w:rPr>
          <w:spacing w:val="-6"/>
          <w:w w:val="105"/>
          <w:sz w:val="15"/>
        </w:rPr>
        <w:t> </w:t>
      </w:r>
      <w:r>
        <w:rPr>
          <w:spacing w:val="-2"/>
          <w:w w:val="105"/>
          <w:sz w:val="15"/>
        </w:rPr>
        <w:t>Bistarelli,</w:t>
      </w:r>
      <w:r>
        <w:rPr>
          <w:spacing w:val="-7"/>
          <w:w w:val="105"/>
          <w:sz w:val="15"/>
        </w:rPr>
        <w:t> </w:t>
      </w:r>
      <w:r>
        <w:rPr>
          <w:i/>
          <w:spacing w:val="-2"/>
          <w:w w:val="105"/>
          <w:sz w:val="15"/>
        </w:rPr>
        <w:t>Soft</w:t>
      </w:r>
      <w:r>
        <w:rPr>
          <w:i/>
          <w:spacing w:val="-7"/>
          <w:w w:val="105"/>
          <w:sz w:val="15"/>
        </w:rPr>
        <w:t> </w:t>
      </w:r>
      <w:r>
        <w:rPr>
          <w:i/>
          <w:spacing w:val="-2"/>
          <w:w w:val="105"/>
          <w:sz w:val="15"/>
        </w:rPr>
        <w:t>constraint</w:t>
      </w:r>
      <w:r>
        <w:rPr>
          <w:i/>
          <w:spacing w:val="-5"/>
          <w:w w:val="105"/>
          <w:sz w:val="15"/>
        </w:rPr>
        <w:t> </w:t>
      </w:r>
      <w:r>
        <w:rPr>
          <w:i/>
          <w:spacing w:val="-2"/>
          <w:w w:val="105"/>
          <w:sz w:val="15"/>
        </w:rPr>
        <w:t>programming to</w:t>
      </w:r>
      <w:r>
        <w:rPr>
          <w:i/>
          <w:spacing w:val="-9"/>
          <w:w w:val="105"/>
          <w:sz w:val="15"/>
        </w:rPr>
        <w:t> </w:t>
      </w:r>
      <w:r>
        <w:rPr>
          <w:i/>
          <w:spacing w:val="-2"/>
          <w:w w:val="105"/>
          <w:sz w:val="15"/>
        </w:rPr>
        <w:t>analysing</w:t>
      </w:r>
      <w:r>
        <w:rPr>
          <w:i/>
          <w:spacing w:val="-5"/>
          <w:w w:val="105"/>
          <w:sz w:val="15"/>
        </w:rPr>
        <w:t> </w:t>
      </w:r>
      <w:r>
        <w:rPr>
          <w:i/>
          <w:spacing w:val="-2"/>
          <w:w w:val="105"/>
          <w:sz w:val="15"/>
        </w:rPr>
        <w:t>security</w:t>
      </w:r>
      <w:r>
        <w:rPr>
          <w:i/>
          <w:spacing w:val="-7"/>
          <w:w w:val="105"/>
          <w:sz w:val="15"/>
        </w:rPr>
        <w:t> </w:t>
      </w:r>
      <w:r>
        <w:rPr>
          <w:i/>
          <w:spacing w:val="-2"/>
          <w:w w:val="105"/>
          <w:sz w:val="15"/>
        </w:rPr>
        <w:t>protocols</w:t>
      </w:r>
      <w:r>
        <w:rPr>
          <w:spacing w:val="-2"/>
          <w:w w:val="105"/>
          <w:sz w:val="15"/>
        </w:rPr>
        <w:t>, Theory</w:t>
      </w:r>
      <w:r>
        <w:rPr>
          <w:spacing w:val="-5"/>
          <w:w w:val="105"/>
          <w:sz w:val="15"/>
        </w:rPr>
        <w:t> </w:t>
      </w:r>
      <w:r>
        <w:rPr>
          <w:spacing w:val="-2"/>
          <w:w w:val="105"/>
          <w:sz w:val="15"/>
        </w:rPr>
        <w:t>Pract. </w:t>
      </w:r>
      <w:r>
        <w:rPr>
          <w:w w:val="105"/>
          <w:sz w:val="15"/>
        </w:rPr>
        <w:t>Log. Program. </w:t>
      </w:r>
      <w:r>
        <w:rPr>
          <w:rFonts w:ascii="Georgia" w:hAnsi="Georgia"/>
          <w:w w:val="105"/>
          <w:sz w:val="15"/>
        </w:rPr>
        <w:t>4</w:t>
      </w:r>
      <w:r>
        <w:rPr>
          <w:rFonts w:ascii="Georgia" w:hAnsi="Georgia"/>
          <w:spacing w:val="39"/>
          <w:w w:val="105"/>
          <w:sz w:val="15"/>
        </w:rPr>
        <w:t> </w:t>
      </w:r>
      <w:r>
        <w:rPr>
          <w:w w:val="105"/>
          <w:sz w:val="15"/>
        </w:rPr>
        <w:t>(2004), pp. 545–572.</w:t>
      </w:r>
    </w:p>
    <w:p>
      <w:pPr>
        <w:pStyle w:val="ListParagraph"/>
        <w:numPr>
          <w:ilvl w:val="0"/>
          <w:numId w:val="4"/>
        </w:numPr>
        <w:tabs>
          <w:tab w:pos="538" w:val="left" w:leader="none"/>
          <w:tab w:pos="541" w:val="left" w:leader="none"/>
        </w:tabs>
        <w:spacing w:line="196" w:lineRule="auto" w:before="148" w:after="0"/>
        <w:ind w:left="541" w:right="120" w:hanging="231"/>
        <w:jc w:val="both"/>
        <w:rPr>
          <w:sz w:val="15"/>
        </w:rPr>
      </w:pPr>
      <w:bookmarkStart w:name="_bookmark21" w:id="31"/>
      <w:bookmarkEnd w:id="31"/>
      <w:r>
        <w:rPr/>
      </w:r>
      <w:r>
        <w:rPr>
          <w:w w:val="105"/>
          <w:sz w:val="15"/>
        </w:rPr>
        <w:t>Bella,</w:t>
      </w:r>
      <w:r>
        <w:rPr>
          <w:spacing w:val="-4"/>
          <w:w w:val="105"/>
          <w:sz w:val="15"/>
        </w:rPr>
        <w:t> </w:t>
      </w:r>
      <w:r>
        <w:rPr>
          <w:w w:val="105"/>
          <w:sz w:val="15"/>
        </w:rPr>
        <w:t>G.,</w:t>
      </w:r>
      <w:r>
        <w:rPr>
          <w:spacing w:val="-4"/>
          <w:w w:val="105"/>
          <w:sz w:val="15"/>
        </w:rPr>
        <w:t> </w:t>
      </w:r>
      <w:r>
        <w:rPr>
          <w:w w:val="105"/>
          <w:sz w:val="15"/>
        </w:rPr>
        <w:t>S.</w:t>
      </w:r>
      <w:r>
        <w:rPr>
          <w:spacing w:val="-4"/>
          <w:w w:val="105"/>
          <w:sz w:val="15"/>
        </w:rPr>
        <w:t> </w:t>
      </w:r>
      <w:r>
        <w:rPr>
          <w:w w:val="105"/>
          <w:sz w:val="15"/>
        </w:rPr>
        <w:t>Bistarelli</w:t>
      </w:r>
      <w:r>
        <w:rPr>
          <w:spacing w:val="-4"/>
          <w:w w:val="105"/>
          <w:sz w:val="15"/>
        </w:rPr>
        <w:t> </w:t>
      </w:r>
      <w:r>
        <w:rPr>
          <w:w w:val="105"/>
          <w:sz w:val="15"/>
        </w:rPr>
        <w:t>and</w:t>
      </w:r>
      <w:r>
        <w:rPr>
          <w:spacing w:val="-3"/>
          <w:w w:val="105"/>
          <w:sz w:val="15"/>
        </w:rPr>
        <w:t> </w:t>
      </w:r>
      <w:r>
        <w:rPr>
          <w:w w:val="105"/>
          <w:sz w:val="15"/>
        </w:rPr>
        <w:t>F.</w:t>
      </w:r>
      <w:r>
        <w:rPr>
          <w:spacing w:val="-4"/>
          <w:w w:val="105"/>
          <w:sz w:val="15"/>
        </w:rPr>
        <w:t> </w:t>
      </w:r>
      <w:r>
        <w:rPr>
          <w:w w:val="105"/>
          <w:sz w:val="15"/>
        </w:rPr>
        <w:t>Massacci,</w:t>
      </w:r>
      <w:r>
        <w:rPr>
          <w:spacing w:val="-3"/>
          <w:w w:val="105"/>
          <w:sz w:val="15"/>
        </w:rPr>
        <w:t> </w:t>
      </w:r>
      <w:r>
        <w:rPr>
          <w:i/>
          <w:w w:val="105"/>
          <w:sz w:val="15"/>
        </w:rPr>
        <w:t>A</w:t>
      </w:r>
      <w:r>
        <w:rPr>
          <w:i/>
          <w:spacing w:val="-5"/>
          <w:w w:val="105"/>
          <w:sz w:val="15"/>
        </w:rPr>
        <w:t> </w:t>
      </w:r>
      <w:r>
        <w:rPr>
          <w:i/>
          <w:w w:val="105"/>
          <w:sz w:val="15"/>
        </w:rPr>
        <w:t>protocol’s life</w:t>
      </w:r>
      <w:r>
        <w:rPr>
          <w:i/>
          <w:spacing w:val="-5"/>
          <w:w w:val="105"/>
          <w:sz w:val="15"/>
        </w:rPr>
        <w:t> </w:t>
      </w:r>
      <w:r>
        <w:rPr>
          <w:i/>
          <w:w w:val="105"/>
          <w:sz w:val="15"/>
        </w:rPr>
        <w:t>after</w:t>
      </w:r>
      <w:r>
        <w:rPr>
          <w:i/>
          <w:spacing w:val="-5"/>
          <w:w w:val="105"/>
          <w:sz w:val="15"/>
        </w:rPr>
        <w:t> </w:t>
      </w:r>
      <w:r>
        <w:rPr>
          <w:i/>
          <w:w w:val="105"/>
          <w:sz w:val="15"/>
        </w:rPr>
        <w:t>attacks</w:t>
      </w:r>
      <w:r>
        <w:rPr>
          <w:w w:val="105"/>
          <w:sz w:val="15"/>
        </w:rPr>
        <w:t>,</w:t>
      </w:r>
      <w:r>
        <w:rPr>
          <w:spacing w:val="-4"/>
          <w:w w:val="105"/>
          <w:sz w:val="15"/>
        </w:rPr>
        <w:t> </w:t>
      </w:r>
      <w:r>
        <w:rPr>
          <w:w w:val="105"/>
          <w:sz w:val="15"/>
        </w:rPr>
        <w:t>in:</w:t>
      </w:r>
      <w:r>
        <w:rPr>
          <w:spacing w:val="-3"/>
          <w:w w:val="105"/>
          <w:sz w:val="15"/>
        </w:rPr>
        <w:t> </w:t>
      </w:r>
      <w:r>
        <w:rPr>
          <w:i/>
          <w:w w:val="105"/>
          <w:sz w:val="15"/>
        </w:rPr>
        <w:t>Proc.</w:t>
      </w:r>
      <w:r>
        <w:rPr>
          <w:i/>
          <w:spacing w:val="-1"/>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11th</w:t>
      </w:r>
      <w:r>
        <w:rPr>
          <w:i/>
          <w:spacing w:val="-4"/>
          <w:w w:val="105"/>
          <w:sz w:val="15"/>
        </w:rPr>
        <w:t> </w:t>
      </w:r>
      <w:r>
        <w:rPr>
          <w:i/>
          <w:w w:val="105"/>
          <w:sz w:val="15"/>
        </w:rPr>
        <w:t>Security</w:t>
      </w:r>
      <w:r>
        <w:rPr>
          <w:i/>
          <w:w w:val="105"/>
          <w:sz w:val="15"/>
        </w:rPr>
        <w:t> Protocols Workshop (SPW’03)</w:t>
      </w:r>
      <w:r>
        <w:rPr>
          <w:w w:val="105"/>
          <w:sz w:val="15"/>
        </w:rPr>
        <w:t>, LNCS </w:t>
      </w:r>
      <w:r>
        <w:rPr>
          <w:rFonts w:ascii="Georgia" w:hAnsi="Georgia"/>
          <w:w w:val="105"/>
          <w:sz w:val="15"/>
        </w:rPr>
        <w:t>3364 </w:t>
      </w:r>
      <w:r>
        <w:rPr>
          <w:w w:val="105"/>
          <w:sz w:val="15"/>
        </w:rPr>
        <w:t>(2005), pp. 3–18.</w:t>
      </w:r>
    </w:p>
    <w:p>
      <w:pPr>
        <w:pStyle w:val="ListParagraph"/>
        <w:numPr>
          <w:ilvl w:val="0"/>
          <w:numId w:val="4"/>
        </w:numPr>
        <w:tabs>
          <w:tab w:pos="538" w:val="left" w:leader="none"/>
          <w:tab w:pos="541" w:val="left" w:leader="none"/>
        </w:tabs>
        <w:spacing w:line="168" w:lineRule="auto" w:before="166" w:after="0"/>
        <w:ind w:left="541" w:right="120" w:hanging="231"/>
        <w:jc w:val="both"/>
        <w:rPr>
          <w:sz w:val="15"/>
        </w:rPr>
      </w:pPr>
      <w:bookmarkStart w:name="_bookmark22" w:id="32"/>
      <w:bookmarkEnd w:id="32"/>
      <w:r>
        <w:rPr/>
      </w:r>
      <w:r>
        <w:rPr>
          <w:w w:val="105"/>
          <w:sz w:val="15"/>
        </w:rPr>
        <w:t>Bella,</w:t>
      </w:r>
      <w:r>
        <w:rPr>
          <w:spacing w:val="26"/>
          <w:w w:val="105"/>
          <w:sz w:val="15"/>
        </w:rPr>
        <w:t> </w:t>
      </w:r>
      <w:r>
        <w:rPr>
          <w:w w:val="105"/>
          <w:sz w:val="15"/>
        </w:rPr>
        <w:t>G.,</w:t>
      </w:r>
      <w:r>
        <w:rPr>
          <w:spacing w:val="28"/>
          <w:w w:val="105"/>
          <w:sz w:val="15"/>
        </w:rPr>
        <w:t> </w:t>
      </w:r>
      <w:r>
        <w:rPr>
          <w:w w:val="105"/>
          <w:sz w:val="15"/>
        </w:rPr>
        <w:t>S.</w:t>
      </w:r>
      <w:r>
        <w:rPr>
          <w:spacing w:val="28"/>
          <w:w w:val="105"/>
          <w:sz w:val="15"/>
        </w:rPr>
        <w:t> </w:t>
      </w:r>
      <w:r>
        <w:rPr>
          <w:w w:val="105"/>
          <w:sz w:val="15"/>
        </w:rPr>
        <w:t>Bistarelli</w:t>
      </w:r>
      <w:r>
        <w:rPr>
          <w:spacing w:val="26"/>
          <w:w w:val="105"/>
          <w:sz w:val="15"/>
        </w:rPr>
        <w:t> </w:t>
      </w:r>
      <w:r>
        <w:rPr>
          <w:w w:val="105"/>
          <w:sz w:val="15"/>
        </w:rPr>
        <w:t>and</w:t>
      </w:r>
      <w:r>
        <w:rPr>
          <w:spacing w:val="29"/>
          <w:w w:val="105"/>
          <w:sz w:val="15"/>
        </w:rPr>
        <w:t> </w:t>
      </w:r>
      <w:r>
        <w:rPr>
          <w:w w:val="105"/>
          <w:sz w:val="15"/>
        </w:rPr>
        <w:t>F.</w:t>
      </w:r>
      <w:r>
        <w:rPr>
          <w:spacing w:val="28"/>
          <w:w w:val="105"/>
          <w:sz w:val="15"/>
        </w:rPr>
        <w:t> </w:t>
      </w:r>
      <w:r>
        <w:rPr>
          <w:w w:val="105"/>
          <w:sz w:val="15"/>
        </w:rPr>
        <w:t>Massacci,</w:t>
      </w:r>
      <w:r>
        <w:rPr>
          <w:spacing w:val="30"/>
          <w:w w:val="105"/>
          <w:sz w:val="15"/>
        </w:rPr>
        <w:t> </w:t>
      </w:r>
      <w:r>
        <w:rPr>
          <w:i/>
          <w:w w:val="105"/>
          <w:sz w:val="15"/>
        </w:rPr>
        <w:t>Retaliation:</w:t>
      </w:r>
      <w:r>
        <w:rPr>
          <w:i/>
          <w:spacing w:val="25"/>
          <w:w w:val="105"/>
          <w:sz w:val="15"/>
        </w:rPr>
        <w:t> </w:t>
      </w:r>
      <w:r>
        <w:rPr>
          <w:i/>
          <w:w w:val="105"/>
          <w:sz w:val="15"/>
        </w:rPr>
        <w:t>Can</w:t>
      </w:r>
      <w:r>
        <w:rPr>
          <w:i/>
          <w:spacing w:val="27"/>
          <w:w w:val="105"/>
          <w:sz w:val="15"/>
        </w:rPr>
        <w:t> </w:t>
      </w:r>
      <w:r>
        <w:rPr>
          <w:i/>
          <w:w w:val="105"/>
          <w:sz w:val="15"/>
        </w:rPr>
        <w:t>We</w:t>
      </w:r>
      <w:r>
        <w:rPr>
          <w:i/>
          <w:spacing w:val="23"/>
          <w:w w:val="105"/>
          <w:sz w:val="15"/>
        </w:rPr>
        <w:t> </w:t>
      </w:r>
      <w:r>
        <w:rPr>
          <w:i/>
          <w:w w:val="105"/>
          <w:sz w:val="15"/>
        </w:rPr>
        <w:t>Live</w:t>
      </w:r>
      <w:r>
        <w:rPr>
          <w:i/>
          <w:spacing w:val="25"/>
          <w:w w:val="105"/>
          <w:sz w:val="15"/>
        </w:rPr>
        <w:t> </w:t>
      </w:r>
      <w:r>
        <w:rPr>
          <w:i/>
          <w:w w:val="105"/>
          <w:sz w:val="15"/>
        </w:rPr>
        <w:t>with</w:t>
      </w:r>
      <w:r>
        <w:rPr>
          <w:i/>
          <w:spacing w:val="24"/>
          <w:w w:val="105"/>
          <w:sz w:val="15"/>
        </w:rPr>
        <w:t> </w:t>
      </w:r>
      <w:r>
        <w:rPr>
          <w:i/>
          <w:w w:val="105"/>
          <w:sz w:val="15"/>
        </w:rPr>
        <w:t>Flaws?</w:t>
      </w:r>
      <w:r>
        <w:rPr>
          <w:w w:val="105"/>
          <w:sz w:val="15"/>
        </w:rPr>
        <w:t>,</w:t>
      </w:r>
      <w:r>
        <w:rPr>
          <w:spacing w:val="33"/>
          <w:w w:val="105"/>
          <w:sz w:val="15"/>
        </w:rPr>
        <w:t> </w:t>
      </w:r>
      <w:r>
        <w:rPr>
          <w:w w:val="105"/>
          <w:sz w:val="15"/>
        </w:rPr>
        <w:t>in:</w:t>
      </w:r>
      <w:r>
        <w:rPr>
          <w:spacing w:val="26"/>
          <w:w w:val="105"/>
          <w:sz w:val="15"/>
        </w:rPr>
        <w:t> </w:t>
      </w:r>
      <w:r>
        <w:rPr>
          <w:w w:val="105"/>
          <w:sz w:val="15"/>
        </w:rPr>
        <w:t>M.</w:t>
      </w:r>
      <w:r>
        <w:rPr>
          <w:spacing w:val="28"/>
          <w:w w:val="105"/>
          <w:sz w:val="15"/>
        </w:rPr>
        <w:t> </w:t>
      </w:r>
      <w:r>
        <w:rPr>
          <w:w w:val="105"/>
          <w:sz w:val="15"/>
        </w:rPr>
        <w:t>Essaidi and</w:t>
      </w:r>
      <w:r>
        <w:rPr>
          <w:spacing w:val="-5"/>
          <w:w w:val="105"/>
          <w:sz w:val="15"/>
        </w:rPr>
        <w:t> </w:t>
      </w:r>
      <w:r>
        <w:rPr>
          <w:w w:val="105"/>
          <w:sz w:val="15"/>
        </w:rPr>
        <w:t>J.</w:t>
      </w:r>
      <w:r>
        <w:rPr>
          <w:spacing w:val="-5"/>
          <w:w w:val="105"/>
          <w:sz w:val="15"/>
        </w:rPr>
        <w:t> </w:t>
      </w:r>
      <w:r>
        <w:rPr>
          <w:w w:val="105"/>
          <w:sz w:val="15"/>
        </w:rPr>
        <w:t>Thomas,</w:t>
      </w:r>
      <w:r>
        <w:rPr>
          <w:spacing w:val="-6"/>
          <w:w w:val="105"/>
          <w:sz w:val="15"/>
        </w:rPr>
        <w:t> </w:t>
      </w:r>
      <w:r>
        <w:rPr>
          <w:w w:val="105"/>
          <w:sz w:val="15"/>
        </w:rPr>
        <w:t>editors,</w:t>
      </w:r>
      <w:r>
        <w:rPr>
          <w:spacing w:val="-3"/>
          <w:w w:val="105"/>
          <w:sz w:val="15"/>
        </w:rPr>
        <w:t> </w:t>
      </w:r>
      <w:r>
        <w:rPr>
          <w:i/>
          <w:w w:val="105"/>
          <w:sz w:val="15"/>
        </w:rPr>
        <w:t>Proc.</w:t>
      </w:r>
      <w:r>
        <w:rPr>
          <w:i/>
          <w:spacing w:val="-6"/>
          <w:w w:val="105"/>
          <w:sz w:val="15"/>
        </w:rPr>
        <w:t> </w:t>
      </w:r>
      <w:r>
        <w:rPr>
          <w:i/>
          <w:w w:val="105"/>
          <w:sz w:val="15"/>
        </w:rPr>
        <w:t>of</w:t>
      </w:r>
      <w:r>
        <w:rPr>
          <w:i/>
          <w:spacing w:val="-6"/>
          <w:w w:val="105"/>
          <w:sz w:val="15"/>
        </w:rPr>
        <w:t> </w:t>
      </w:r>
      <w:r>
        <w:rPr>
          <w:i/>
          <w:w w:val="105"/>
          <w:sz w:val="15"/>
        </w:rPr>
        <w:t>the</w:t>
      </w:r>
      <w:r>
        <w:rPr>
          <w:i/>
          <w:spacing w:val="-7"/>
          <w:w w:val="105"/>
          <w:sz w:val="15"/>
        </w:rPr>
        <w:t> </w:t>
      </w:r>
      <w:r>
        <w:rPr>
          <w:i/>
          <w:w w:val="105"/>
          <w:sz w:val="15"/>
        </w:rPr>
        <w:t>NATO</w:t>
      </w:r>
      <w:r>
        <w:rPr>
          <w:i/>
          <w:spacing w:val="-9"/>
          <w:w w:val="105"/>
          <w:sz w:val="15"/>
        </w:rPr>
        <w:t> </w:t>
      </w:r>
      <w:r>
        <w:rPr>
          <w:i/>
          <w:w w:val="105"/>
          <w:sz w:val="15"/>
        </w:rPr>
        <w:t>Advanced</w:t>
      </w:r>
      <w:r>
        <w:rPr>
          <w:i/>
          <w:spacing w:val="-5"/>
          <w:w w:val="105"/>
          <w:sz w:val="15"/>
        </w:rPr>
        <w:t> </w:t>
      </w:r>
      <w:r>
        <w:rPr>
          <w:i/>
          <w:w w:val="105"/>
          <w:sz w:val="15"/>
        </w:rPr>
        <w:t>Research</w:t>
      </w:r>
      <w:r>
        <w:rPr>
          <w:i/>
          <w:spacing w:val="-5"/>
          <w:w w:val="105"/>
          <w:sz w:val="15"/>
        </w:rPr>
        <w:t> </w:t>
      </w:r>
      <w:r>
        <w:rPr>
          <w:i/>
          <w:w w:val="105"/>
          <w:sz w:val="15"/>
        </w:rPr>
        <w:t>Workshop</w:t>
      </w:r>
      <w:r>
        <w:rPr>
          <w:i/>
          <w:spacing w:val="-5"/>
          <w:w w:val="105"/>
          <w:sz w:val="15"/>
        </w:rPr>
        <w:t> </w:t>
      </w:r>
      <w:r>
        <w:rPr>
          <w:i/>
          <w:w w:val="105"/>
          <w:sz w:val="15"/>
        </w:rPr>
        <w:t>on</w:t>
      </w:r>
      <w:r>
        <w:rPr>
          <w:i/>
          <w:spacing w:val="-7"/>
          <w:w w:val="105"/>
          <w:sz w:val="15"/>
        </w:rPr>
        <w:t> </w:t>
      </w:r>
      <w:r>
        <w:rPr>
          <w:i/>
          <w:w w:val="105"/>
          <w:sz w:val="15"/>
        </w:rPr>
        <w:t>Information</w:t>
      </w:r>
      <w:r>
        <w:rPr>
          <w:i/>
          <w:spacing w:val="-7"/>
          <w:w w:val="105"/>
          <w:sz w:val="15"/>
        </w:rPr>
        <w:t> </w:t>
      </w:r>
      <w:r>
        <w:rPr>
          <w:i/>
          <w:w w:val="105"/>
          <w:sz w:val="15"/>
        </w:rPr>
        <w:t>Security</w:t>
      </w:r>
      <w:r>
        <w:rPr>
          <w:i/>
          <w:w w:val="105"/>
          <w:sz w:val="15"/>
        </w:rPr>
        <w:t> </w:t>
      </w:r>
      <w:bookmarkStart w:name="_bookmark23" w:id="33"/>
      <w:bookmarkEnd w:id="33"/>
      <w:r>
        <w:rPr>
          <w:i/>
          <w:w w:val="105"/>
          <w:sz w:val="15"/>
        </w:rPr>
        <w:t>Assu</w:t>
      </w:r>
      <w:r>
        <w:rPr>
          <w:i/>
          <w:w w:val="105"/>
          <w:sz w:val="15"/>
        </w:rPr>
        <w:t>rance and Security </w:t>
      </w:r>
      <w:r>
        <w:rPr>
          <w:w w:val="105"/>
          <w:sz w:val="15"/>
        </w:rPr>
        <w:t>(2005).</w:t>
      </w:r>
    </w:p>
    <w:p>
      <w:pPr>
        <w:pStyle w:val="ListParagraph"/>
        <w:numPr>
          <w:ilvl w:val="0"/>
          <w:numId w:val="4"/>
        </w:numPr>
        <w:tabs>
          <w:tab w:pos="538" w:val="left" w:leader="none"/>
          <w:tab w:pos="541" w:val="left" w:leader="none"/>
        </w:tabs>
        <w:spacing w:line="196" w:lineRule="auto" w:before="149" w:after="0"/>
        <w:ind w:left="541" w:right="119" w:hanging="231"/>
        <w:jc w:val="both"/>
        <w:rPr>
          <w:sz w:val="15"/>
        </w:rPr>
      </w:pPr>
      <w:r>
        <w:rPr>
          <w:w w:val="105"/>
          <w:sz w:val="15"/>
        </w:rPr>
        <w:t>Bistarelli,</w:t>
      </w:r>
      <w:r>
        <w:rPr>
          <w:w w:val="105"/>
          <w:sz w:val="15"/>
        </w:rPr>
        <w:t> S.,</w:t>
      </w:r>
      <w:r>
        <w:rPr>
          <w:w w:val="105"/>
          <w:sz w:val="15"/>
        </w:rPr>
        <w:t> F.</w:t>
      </w:r>
      <w:r>
        <w:rPr>
          <w:w w:val="105"/>
          <w:sz w:val="15"/>
        </w:rPr>
        <w:t> Fioravanti</w:t>
      </w:r>
      <w:r>
        <w:rPr>
          <w:w w:val="105"/>
          <w:sz w:val="15"/>
        </w:rPr>
        <w:t> and</w:t>
      </w:r>
      <w:r>
        <w:rPr>
          <w:w w:val="105"/>
          <w:sz w:val="15"/>
        </w:rPr>
        <w:t> P.</w:t>
      </w:r>
      <w:r>
        <w:rPr>
          <w:w w:val="105"/>
          <w:sz w:val="15"/>
        </w:rPr>
        <w:t> Peretti,</w:t>
      </w:r>
      <w:r>
        <w:rPr>
          <w:w w:val="105"/>
          <w:sz w:val="15"/>
        </w:rPr>
        <w:t> </w:t>
      </w:r>
      <w:r>
        <w:rPr>
          <w:i/>
          <w:w w:val="105"/>
          <w:sz w:val="15"/>
        </w:rPr>
        <w:t>Defense</w:t>
      </w:r>
      <w:r>
        <w:rPr>
          <w:i/>
          <w:w w:val="105"/>
          <w:sz w:val="15"/>
        </w:rPr>
        <w:t> trees</w:t>
      </w:r>
      <w:r>
        <w:rPr>
          <w:i/>
          <w:w w:val="105"/>
          <w:sz w:val="15"/>
        </w:rPr>
        <w:t> for</w:t>
      </w:r>
      <w:r>
        <w:rPr>
          <w:i/>
          <w:w w:val="105"/>
          <w:sz w:val="15"/>
        </w:rPr>
        <w:t> economic</w:t>
      </w:r>
      <w:r>
        <w:rPr>
          <w:i/>
          <w:w w:val="105"/>
          <w:sz w:val="15"/>
        </w:rPr>
        <w:t> evaluation</w:t>
      </w:r>
      <w:r>
        <w:rPr>
          <w:i/>
          <w:w w:val="105"/>
          <w:sz w:val="15"/>
        </w:rPr>
        <w:t> of</w:t>
      </w:r>
      <w:r>
        <w:rPr>
          <w:i/>
          <w:w w:val="105"/>
          <w:sz w:val="15"/>
        </w:rPr>
        <w:t> security</w:t>
      </w:r>
      <w:r>
        <w:rPr>
          <w:i/>
          <w:w w:val="105"/>
          <w:sz w:val="15"/>
        </w:rPr>
        <w:t> investments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1st</w:t>
      </w:r>
      <w:r>
        <w:rPr>
          <w:i/>
          <w:spacing w:val="-16"/>
          <w:w w:val="105"/>
          <w:sz w:val="15"/>
        </w:rPr>
        <w:t> </w:t>
      </w:r>
      <w:r>
        <w:rPr>
          <w:i/>
          <w:w w:val="105"/>
          <w:sz w:val="15"/>
        </w:rPr>
        <w:t>Int.</w:t>
      </w:r>
      <w:r>
        <w:rPr>
          <w:i/>
          <w:spacing w:val="-13"/>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Availability,</w:t>
      </w:r>
      <w:r>
        <w:rPr>
          <w:i/>
          <w:spacing w:val="-16"/>
          <w:w w:val="105"/>
          <w:sz w:val="15"/>
        </w:rPr>
        <w:t> </w:t>
      </w:r>
      <w:r>
        <w:rPr>
          <w:i/>
          <w:w w:val="105"/>
          <w:sz w:val="15"/>
        </w:rPr>
        <w:t>Reliability</w:t>
      </w:r>
      <w:r>
        <w:rPr>
          <w:i/>
          <w:spacing w:val="-15"/>
          <w:w w:val="105"/>
          <w:sz w:val="15"/>
        </w:rPr>
        <w:t> </w:t>
      </w:r>
      <w:r>
        <w:rPr>
          <w:i/>
          <w:w w:val="105"/>
          <w:sz w:val="15"/>
        </w:rPr>
        <w:t>and</w:t>
      </w:r>
      <w:r>
        <w:rPr>
          <w:i/>
          <w:spacing w:val="-13"/>
          <w:w w:val="105"/>
          <w:sz w:val="15"/>
        </w:rPr>
        <w:t> </w:t>
      </w:r>
      <w:r>
        <w:rPr>
          <w:i/>
          <w:w w:val="105"/>
          <w:sz w:val="15"/>
        </w:rPr>
        <w:t>Security</w:t>
      </w:r>
      <w:r>
        <w:rPr>
          <w:i/>
          <w:spacing w:val="-16"/>
          <w:w w:val="105"/>
          <w:sz w:val="15"/>
        </w:rPr>
        <w:t> </w:t>
      </w:r>
      <w:r>
        <w:rPr>
          <w:i/>
          <w:w w:val="105"/>
          <w:sz w:val="15"/>
        </w:rPr>
        <w:t>(ARES’06),</w:t>
      </w:r>
      <w:r>
        <w:rPr>
          <w:i/>
          <w:w w:val="105"/>
          <w:sz w:val="15"/>
        </w:rPr>
        <w:t> The</w:t>
      </w:r>
      <w:r>
        <w:rPr>
          <w:i/>
          <w:spacing w:val="-6"/>
          <w:w w:val="105"/>
          <w:sz w:val="15"/>
        </w:rPr>
        <w:t> </w:t>
      </w:r>
      <w:r>
        <w:rPr>
          <w:i/>
          <w:w w:val="105"/>
          <w:sz w:val="15"/>
        </w:rPr>
        <w:t>International</w:t>
      </w:r>
      <w:r>
        <w:rPr>
          <w:i/>
          <w:spacing w:val="-7"/>
          <w:w w:val="105"/>
          <w:sz w:val="15"/>
        </w:rPr>
        <w:t> </w:t>
      </w:r>
      <w:r>
        <w:rPr>
          <w:i/>
          <w:w w:val="105"/>
          <w:sz w:val="15"/>
        </w:rPr>
        <w:t>Dependability</w:t>
      </w:r>
      <w:r>
        <w:rPr>
          <w:i/>
          <w:spacing w:val="-6"/>
          <w:w w:val="105"/>
          <w:sz w:val="15"/>
        </w:rPr>
        <w:t> </w:t>
      </w:r>
      <w:r>
        <w:rPr>
          <w:i/>
          <w:w w:val="105"/>
          <w:sz w:val="15"/>
        </w:rPr>
        <w:t>Conference:</w:t>
      </w:r>
      <w:r>
        <w:rPr>
          <w:i/>
          <w:spacing w:val="-6"/>
          <w:w w:val="105"/>
          <w:sz w:val="15"/>
        </w:rPr>
        <w:t> </w:t>
      </w:r>
      <w:r>
        <w:rPr>
          <w:i/>
          <w:w w:val="105"/>
          <w:sz w:val="15"/>
        </w:rPr>
        <w:t>Bridging</w:t>
      </w:r>
      <w:r>
        <w:rPr>
          <w:i/>
          <w:spacing w:val="-8"/>
          <w:w w:val="105"/>
          <w:sz w:val="15"/>
        </w:rPr>
        <w:t> </w:t>
      </w:r>
      <w:r>
        <w:rPr>
          <w:i/>
          <w:w w:val="105"/>
          <w:sz w:val="15"/>
        </w:rPr>
        <w:t>Theory</w:t>
      </w:r>
      <w:r>
        <w:rPr>
          <w:i/>
          <w:spacing w:val="-3"/>
          <w:w w:val="105"/>
          <w:sz w:val="15"/>
        </w:rPr>
        <w:t> </w:t>
      </w:r>
      <w:r>
        <w:rPr>
          <w:i/>
          <w:w w:val="105"/>
          <w:sz w:val="15"/>
        </w:rPr>
        <w:t>and</w:t>
      </w:r>
      <w:r>
        <w:rPr>
          <w:i/>
          <w:spacing w:val="-7"/>
          <w:w w:val="105"/>
          <w:sz w:val="15"/>
        </w:rPr>
        <w:t> </w:t>
      </w:r>
      <w:r>
        <w:rPr>
          <w:i/>
          <w:w w:val="105"/>
          <w:sz w:val="15"/>
        </w:rPr>
        <w:t>Practice </w:t>
      </w:r>
      <w:r>
        <w:rPr>
          <w:w w:val="105"/>
          <w:sz w:val="15"/>
        </w:rPr>
        <w:t>(2006),</w:t>
      </w:r>
      <w:r>
        <w:rPr>
          <w:spacing w:val="-2"/>
          <w:w w:val="105"/>
          <w:sz w:val="15"/>
        </w:rPr>
        <w:t> </w:t>
      </w:r>
      <w:r>
        <w:rPr>
          <w:w w:val="105"/>
          <w:sz w:val="15"/>
        </w:rPr>
        <w:t>pp.</w:t>
      </w:r>
      <w:r>
        <w:rPr>
          <w:spacing w:val="-5"/>
          <w:w w:val="105"/>
          <w:sz w:val="15"/>
        </w:rPr>
        <w:t> </w:t>
      </w:r>
      <w:r>
        <w:rPr>
          <w:w w:val="105"/>
          <w:sz w:val="15"/>
        </w:rPr>
        <w:t>416–423.</w:t>
      </w:r>
    </w:p>
    <w:p>
      <w:pPr>
        <w:pStyle w:val="ListParagraph"/>
        <w:numPr>
          <w:ilvl w:val="0"/>
          <w:numId w:val="4"/>
        </w:numPr>
        <w:tabs>
          <w:tab w:pos="538" w:val="left" w:leader="none"/>
          <w:tab w:pos="541" w:val="left" w:leader="none"/>
        </w:tabs>
        <w:spacing w:line="196" w:lineRule="auto" w:before="146" w:after="0"/>
        <w:ind w:left="541" w:right="123" w:hanging="231"/>
        <w:jc w:val="both"/>
        <w:rPr>
          <w:sz w:val="15"/>
        </w:rPr>
      </w:pPr>
      <w:r>
        <w:rPr>
          <w:w w:val="105"/>
          <w:sz w:val="15"/>
        </w:rPr>
        <w:t>Dolev,</w:t>
      </w:r>
      <w:r>
        <w:rPr>
          <w:w w:val="105"/>
          <w:sz w:val="15"/>
        </w:rPr>
        <w:t> D. and</w:t>
      </w:r>
      <w:r>
        <w:rPr>
          <w:w w:val="105"/>
          <w:sz w:val="15"/>
        </w:rPr>
        <w:t> A. Yao,</w:t>
      </w:r>
      <w:r>
        <w:rPr>
          <w:w w:val="105"/>
          <w:sz w:val="15"/>
        </w:rPr>
        <w:t> </w:t>
      </w:r>
      <w:r>
        <w:rPr>
          <w:i/>
          <w:w w:val="105"/>
          <w:sz w:val="15"/>
        </w:rPr>
        <w:t>On the security of public-key protocols</w:t>
      </w:r>
      <w:r>
        <w:rPr>
          <w:w w:val="105"/>
          <w:sz w:val="15"/>
        </w:rPr>
        <w:t>,</w:t>
      </w:r>
      <w:r>
        <w:rPr>
          <w:w w:val="105"/>
          <w:sz w:val="15"/>
        </w:rPr>
        <w:t> IEEE Transactions</w:t>
      </w:r>
      <w:r>
        <w:rPr>
          <w:w w:val="105"/>
          <w:sz w:val="15"/>
        </w:rPr>
        <w:t> on Information Theory </w:t>
      </w:r>
      <w:r>
        <w:rPr>
          <w:rFonts w:ascii="Georgia" w:hAnsi="Georgia"/>
          <w:w w:val="105"/>
          <w:sz w:val="15"/>
        </w:rPr>
        <w:t>2</w:t>
      </w:r>
      <w:r>
        <w:rPr>
          <w:rFonts w:ascii="Georgia" w:hAnsi="Georgia"/>
          <w:spacing w:val="40"/>
          <w:w w:val="105"/>
          <w:sz w:val="15"/>
        </w:rPr>
        <w:t> </w:t>
      </w:r>
      <w:r>
        <w:rPr>
          <w:w w:val="105"/>
          <w:sz w:val="15"/>
        </w:rPr>
        <w:t>(1983), pp. 198–208.</w:t>
      </w:r>
    </w:p>
    <w:p>
      <w:pPr>
        <w:pStyle w:val="ListParagraph"/>
        <w:numPr>
          <w:ilvl w:val="0"/>
          <w:numId w:val="4"/>
        </w:numPr>
        <w:tabs>
          <w:tab w:pos="538" w:val="left" w:leader="none"/>
          <w:tab w:pos="541" w:val="left" w:leader="none"/>
        </w:tabs>
        <w:spacing w:line="194" w:lineRule="auto" w:before="149" w:after="0"/>
        <w:ind w:left="541" w:right="124" w:hanging="231"/>
        <w:jc w:val="both"/>
        <w:rPr>
          <w:sz w:val="15"/>
        </w:rPr>
      </w:pPr>
      <w:r>
        <w:rPr>
          <w:w w:val="105"/>
          <w:sz w:val="15"/>
        </w:rPr>
        <w:t>Jenkins,</w:t>
      </w:r>
      <w:r>
        <w:rPr>
          <w:spacing w:val="-14"/>
          <w:w w:val="105"/>
          <w:sz w:val="15"/>
        </w:rPr>
        <w:t> </w:t>
      </w:r>
      <w:r>
        <w:rPr>
          <w:w w:val="105"/>
          <w:sz w:val="15"/>
        </w:rPr>
        <w:t>B.</w:t>
      </w:r>
      <w:r>
        <w:rPr>
          <w:spacing w:val="-14"/>
          <w:w w:val="105"/>
          <w:sz w:val="15"/>
        </w:rPr>
        <w:t> </w:t>
      </w:r>
      <w:r>
        <w:rPr>
          <w:w w:val="105"/>
          <w:sz w:val="15"/>
        </w:rPr>
        <w:t>D.,</w:t>
      </w:r>
      <w:r>
        <w:rPr>
          <w:spacing w:val="-14"/>
          <w:w w:val="105"/>
          <w:sz w:val="15"/>
        </w:rPr>
        <w:t> </w:t>
      </w:r>
      <w:r>
        <w:rPr>
          <w:i/>
          <w:w w:val="105"/>
          <w:sz w:val="15"/>
        </w:rPr>
        <w:t>Security</w:t>
      </w:r>
      <w:r>
        <w:rPr>
          <w:i/>
          <w:spacing w:val="-15"/>
          <w:w w:val="105"/>
          <w:sz w:val="15"/>
        </w:rPr>
        <w:t> </w:t>
      </w:r>
      <w:r>
        <w:rPr>
          <w:i/>
          <w:w w:val="105"/>
          <w:sz w:val="15"/>
        </w:rPr>
        <w:t>Risk</w:t>
      </w:r>
      <w:r>
        <w:rPr>
          <w:i/>
          <w:spacing w:val="-16"/>
          <w:w w:val="105"/>
          <w:sz w:val="15"/>
        </w:rPr>
        <w:t> </w:t>
      </w:r>
      <w:r>
        <w:rPr>
          <w:i/>
          <w:w w:val="105"/>
          <w:sz w:val="15"/>
        </w:rPr>
        <w:t>Analysis</w:t>
      </w:r>
      <w:r>
        <w:rPr>
          <w:i/>
          <w:spacing w:val="-15"/>
          <w:w w:val="105"/>
          <w:sz w:val="15"/>
        </w:rPr>
        <w:t> </w:t>
      </w:r>
      <w:r>
        <w:rPr>
          <w:i/>
          <w:w w:val="105"/>
          <w:sz w:val="15"/>
        </w:rPr>
        <w:t>and</w:t>
      </w:r>
      <w:r>
        <w:rPr>
          <w:i/>
          <w:spacing w:val="-15"/>
          <w:w w:val="105"/>
          <w:sz w:val="15"/>
        </w:rPr>
        <w:t> </w:t>
      </w:r>
      <w:r>
        <w:rPr>
          <w:i/>
          <w:w w:val="105"/>
          <w:sz w:val="15"/>
        </w:rPr>
        <w:t>Management</w:t>
      </w:r>
      <w:r>
        <w:rPr>
          <w:w w:val="105"/>
          <w:sz w:val="15"/>
        </w:rPr>
        <w:t>,</w:t>
      </w:r>
      <w:r>
        <w:rPr>
          <w:spacing w:val="-14"/>
          <w:w w:val="105"/>
          <w:sz w:val="15"/>
        </w:rPr>
        <w:t> </w:t>
      </w:r>
      <w:r>
        <w:rPr>
          <w:w w:val="105"/>
          <w:sz w:val="15"/>
        </w:rPr>
        <w:t>white</w:t>
      </w:r>
      <w:r>
        <w:rPr>
          <w:spacing w:val="-14"/>
          <w:w w:val="105"/>
          <w:sz w:val="15"/>
        </w:rPr>
        <w:t> </w:t>
      </w:r>
      <w:r>
        <w:rPr>
          <w:w w:val="105"/>
          <w:sz w:val="15"/>
        </w:rPr>
        <w:t>paper,</w:t>
      </w:r>
      <w:r>
        <w:rPr>
          <w:spacing w:val="-14"/>
          <w:w w:val="105"/>
          <w:sz w:val="15"/>
        </w:rPr>
        <w:t> </w:t>
      </w:r>
      <w:r>
        <w:rPr>
          <w:w w:val="105"/>
          <w:sz w:val="15"/>
        </w:rPr>
        <w:t>Norman</w:t>
      </w:r>
      <w:r>
        <w:rPr>
          <w:spacing w:val="-14"/>
          <w:w w:val="105"/>
          <w:sz w:val="15"/>
        </w:rPr>
        <w:t> </w:t>
      </w:r>
      <w:r>
        <w:rPr>
          <w:w w:val="105"/>
          <w:sz w:val="15"/>
        </w:rPr>
        <w:t>Data</w:t>
      </w:r>
      <w:r>
        <w:rPr>
          <w:spacing w:val="-13"/>
          <w:w w:val="105"/>
          <w:sz w:val="15"/>
        </w:rPr>
        <w:t> </w:t>
      </w:r>
      <w:r>
        <w:rPr>
          <w:w w:val="105"/>
          <w:sz w:val="15"/>
        </w:rPr>
        <w:t>Defense</w:t>
      </w:r>
      <w:r>
        <w:rPr>
          <w:spacing w:val="-14"/>
          <w:w w:val="105"/>
          <w:sz w:val="15"/>
        </w:rPr>
        <w:t> </w:t>
      </w:r>
      <w:r>
        <w:rPr>
          <w:w w:val="105"/>
          <w:sz w:val="15"/>
        </w:rPr>
        <w:t>Systems, Inc. (1998).</w:t>
      </w:r>
    </w:p>
    <w:p>
      <w:pPr>
        <w:pStyle w:val="ListParagraph"/>
        <w:numPr>
          <w:ilvl w:val="0"/>
          <w:numId w:val="4"/>
        </w:numPr>
        <w:tabs>
          <w:tab w:pos="538" w:val="left" w:leader="none"/>
          <w:tab w:pos="541" w:val="left" w:leader="none"/>
        </w:tabs>
        <w:spacing w:line="165" w:lineRule="auto" w:before="170" w:after="0"/>
        <w:ind w:left="541" w:right="126" w:hanging="231"/>
        <w:jc w:val="both"/>
        <w:rPr>
          <w:sz w:val="15"/>
        </w:rPr>
      </w:pPr>
      <w:r>
        <w:rPr>
          <w:w w:val="105"/>
          <w:sz w:val="15"/>
        </w:rPr>
        <w:t>Krause,</w:t>
      </w:r>
      <w:r>
        <w:rPr>
          <w:w w:val="105"/>
          <w:sz w:val="15"/>
        </w:rPr>
        <w:t> M.</w:t>
      </w:r>
      <w:r>
        <w:rPr>
          <w:w w:val="105"/>
          <w:sz w:val="15"/>
        </w:rPr>
        <w:t> and</w:t>
      </w:r>
      <w:r>
        <w:rPr>
          <w:w w:val="105"/>
          <w:sz w:val="15"/>
        </w:rPr>
        <w:t> H.</w:t>
      </w:r>
      <w:r>
        <w:rPr>
          <w:w w:val="105"/>
          <w:sz w:val="15"/>
        </w:rPr>
        <w:t> F.</w:t>
      </w:r>
      <w:r>
        <w:rPr>
          <w:w w:val="105"/>
          <w:sz w:val="15"/>
        </w:rPr>
        <w:t> Tipton,</w:t>
      </w:r>
      <w:r>
        <w:rPr>
          <w:w w:val="105"/>
          <w:sz w:val="15"/>
        </w:rPr>
        <w:t> “Handbook</w:t>
      </w:r>
      <w:r>
        <w:rPr>
          <w:w w:val="105"/>
          <w:sz w:val="15"/>
        </w:rPr>
        <w:t> of</w:t>
      </w:r>
      <w:r>
        <w:rPr>
          <w:w w:val="105"/>
          <w:sz w:val="15"/>
        </w:rPr>
        <w:t> Information</w:t>
      </w:r>
      <w:r>
        <w:rPr>
          <w:w w:val="105"/>
          <w:sz w:val="15"/>
        </w:rPr>
        <w:t> Security</w:t>
      </w:r>
      <w:r>
        <w:rPr>
          <w:w w:val="105"/>
          <w:sz w:val="15"/>
        </w:rPr>
        <w:t> Management,”</w:t>
      </w:r>
      <w:r>
        <w:rPr>
          <w:w w:val="105"/>
          <w:sz w:val="15"/>
        </w:rPr>
        <w:t> Auerbach Publications, 1999.</w:t>
      </w:r>
    </w:p>
    <w:p>
      <w:pPr>
        <w:spacing w:after="0" w:line="165" w:lineRule="auto"/>
        <w:jc w:val="both"/>
        <w:rPr>
          <w:sz w:val="15"/>
        </w:rPr>
        <w:sectPr>
          <w:pgSz w:w="9360" w:h="13610"/>
          <w:pgMar w:header="860" w:footer="0" w:top="1060" w:bottom="280" w:left="680" w:right="660"/>
        </w:sectPr>
      </w:pPr>
    </w:p>
    <w:p>
      <w:pPr>
        <w:pStyle w:val="BodyText"/>
        <w:spacing w:before="14"/>
        <w:ind w:left="0"/>
        <w:jc w:val="left"/>
        <w:rPr>
          <w:rFonts w:ascii="LM Roman 8"/>
          <w:sz w:val="15"/>
        </w:rPr>
      </w:pPr>
    </w:p>
    <w:p>
      <w:pPr>
        <w:pStyle w:val="ListParagraph"/>
        <w:numPr>
          <w:ilvl w:val="0"/>
          <w:numId w:val="4"/>
        </w:numPr>
        <w:tabs>
          <w:tab w:pos="424" w:val="left" w:leader="none"/>
          <w:tab w:pos="427" w:val="left" w:leader="none"/>
        </w:tabs>
        <w:spacing w:line="165" w:lineRule="auto" w:before="0" w:after="0"/>
        <w:ind w:left="427" w:right="240" w:hanging="231"/>
        <w:jc w:val="both"/>
        <w:rPr>
          <w:sz w:val="15"/>
        </w:rPr>
      </w:pPr>
      <w:bookmarkStart w:name="_bookmark24" w:id="34"/>
      <w:bookmarkEnd w:id="34"/>
      <w:r>
        <w:rPr/>
      </w:r>
      <w:bookmarkStart w:name="_bookmark25" w:id="35"/>
      <w:bookmarkEnd w:id="35"/>
      <w:r>
        <w:rPr/>
      </w:r>
      <w:bookmarkStart w:name="_bookmark26" w:id="36"/>
      <w:bookmarkEnd w:id="36"/>
      <w:r>
        <w:rPr/>
      </w:r>
      <w:bookmarkStart w:name="_bookmark27" w:id="37"/>
      <w:bookmarkEnd w:id="37"/>
      <w:r>
        <w:rPr/>
      </w:r>
      <w:r>
        <w:rPr>
          <w:w w:val="105"/>
          <w:sz w:val="15"/>
        </w:rPr>
        <w:t>Krutz,</w:t>
      </w:r>
      <w:r>
        <w:rPr>
          <w:spacing w:val="-3"/>
          <w:w w:val="105"/>
          <w:sz w:val="15"/>
        </w:rPr>
        <w:t> </w:t>
      </w:r>
      <w:r>
        <w:rPr>
          <w:w w:val="105"/>
          <w:sz w:val="15"/>
        </w:rPr>
        <w:t>R.</w:t>
      </w:r>
      <w:r>
        <w:rPr>
          <w:spacing w:val="-3"/>
          <w:w w:val="105"/>
          <w:sz w:val="15"/>
        </w:rPr>
        <w:t> </w:t>
      </w:r>
      <w:r>
        <w:rPr>
          <w:w w:val="105"/>
          <w:sz w:val="15"/>
        </w:rPr>
        <w:t>L.,</w:t>
      </w:r>
      <w:r>
        <w:rPr>
          <w:spacing w:val="-3"/>
          <w:w w:val="105"/>
          <w:sz w:val="15"/>
        </w:rPr>
        <w:t> </w:t>
      </w:r>
      <w:r>
        <w:rPr>
          <w:w w:val="105"/>
          <w:sz w:val="15"/>
        </w:rPr>
        <w:t>R.</w:t>
      </w:r>
      <w:r>
        <w:rPr>
          <w:spacing w:val="-3"/>
          <w:w w:val="105"/>
          <w:sz w:val="15"/>
        </w:rPr>
        <w:t> </w:t>
      </w:r>
      <w:r>
        <w:rPr>
          <w:w w:val="105"/>
          <w:sz w:val="15"/>
        </w:rPr>
        <w:t>D.</w:t>
      </w:r>
      <w:r>
        <w:rPr>
          <w:spacing w:val="-3"/>
          <w:w w:val="105"/>
          <w:sz w:val="15"/>
        </w:rPr>
        <w:t> </w:t>
      </w:r>
      <w:r>
        <w:rPr>
          <w:w w:val="105"/>
          <w:sz w:val="15"/>
        </w:rPr>
        <w:t>Vines</w:t>
      </w:r>
      <w:r>
        <w:rPr>
          <w:spacing w:val="-2"/>
          <w:w w:val="105"/>
          <w:sz w:val="15"/>
        </w:rPr>
        <w:t> </w:t>
      </w:r>
      <w:r>
        <w:rPr>
          <w:w w:val="105"/>
          <w:sz w:val="15"/>
        </w:rPr>
        <w:t>and</w:t>
      </w:r>
      <w:r>
        <w:rPr>
          <w:spacing w:val="-2"/>
          <w:w w:val="105"/>
          <w:sz w:val="15"/>
        </w:rPr>
        <w:t> </w:t>
      </w:r>
      <w:r>
        <w:rPr>
          <w:w w:val="105"/>
          <w:sz w:val="15"/>
        </w:rPr>
        <w:t>E.</w:t>
      </w:r>
      <w:r>
        <w:rPr>
          <w:spacing w:val="-3"/>
          <w:w w:val="105"/>
          <w:sz w:val="15"/>
        </w:rPr>
        <w:t> </w:t>
      </w:r>
      <w:r>
        <w:rPr>
          <w:w w:val="105"/>
          <w:sz w:val="15"/>
        </w:rPr>
        <w:t>M.</w:t>
      </w:r>
      <w:r>
        <w:rPr>
          <w:spacing w:val="-3"/>
          <w:w w:val="105"/>
          <w:sz w:val="15"/>
        </w:rPr>
        <w:t> </w:t>
      </w:r>
      <w:r>
        <w:rPr>
          <w:w w:val="105"/>
          <w:sz w:val="15"/>
        </w:rPr>
        <w:t>Stroz,</w:t>
      </w:r>
      <w:r>
        <w:rPr>
          <w:spacing w:val="-2"/>
          <w:w w:val="105"/>
          <w:sz w:val="15"/>
        </w:rPr>
        <w:t> </w:t>
      </w:r>
      <w:r>
        <w:rPr>
          <w:w w:val="105"/>
          <w:sz w:val="15"/>
        </w:rPr>
        <w:t>“The</w:t>
      </w:r>
      <w:r>
        <w:rPr>
          <w:spacing w:val="-2"/>
          <w:w w:val="105"/>
          <w:sz w:val="15"/>
        </w:rPr>
        <w:t> </w:t>
      </w:r>
      <w:r>
        <w:rPr>
          <w:w w:val="105"/>
          <w:sz w:val="15"/>
        </w:rPr>
        <w:t>CISSP Prep</w:t>
      </w:r>
      <w:r>
        <w:rPr>
          <w:spacing w:val="-4"/>
          <w:w w:val="105"/>
          <w:sz w:val="15"/>
        </w:rPr>
        <w:t> </w:t>
      </w:r>
      <w:r>
        <w:rPr>
          <w:w w:val="105"/>
          <w:sz w:val="15"/>
        </w:rPr>
        <w:t>Guide:</w:t>
      </w:r>
      <w:r>
        <w:rPr>
          <w:spacing w:val="-2"/>
          <w:w w:val="105"/>
          <w:sz w:val="15"/>
        </w:rPr>
        <w:t> </w:t>
      </w:r>
      <w:r>
        <w:rPr>
          <w:w w:val="105"/>
          <w:sz w:val="15"/>
        </w:rPr>
        <w:t>Mastering</w:t>
      </w:r>
      <w:r>
        <w:rPr>
          <w:spacing w:val="-2"/>
          <w:w w:val="105"/>
          <w:sz w:val="15"/>
        </w:rPr>
        <w:t> </w:t>
      </w:r>
      <w:r>
        <w:rPr>
          <w:w w:val="105"/>
          <w:sz w:val="15"/>
        </w:rPr>
        <w:t>the</w:t>
      </w:r>
      <w:r>
        <w:rPr>
          <w:spacing w:val="-3"/>
          <w:w w:val="105"/>
          <w:sz w:val="15"/>
        </w:rPr>
        <w:t> </w:t>
      </w:r>
      <w:r>
        <w:rPr>
          <w:w w:val="105"/>
          <w:sz w:val="15"/>
        </w:rPr>
        <w:t>Ten</w:t>
      </w:r>
      <w:r>
        <w:rPr>
          <w:spacing w:val="-1"/>
          <w:w w:val="105"/>
          <w:sz w:val="15"/>
        </w:rPr>
        <w:t> </w:t>
      </w:r>
      <w:r>
        <w:rPr>
          <w:w w:val="105"/>
          <w:sz w:val="15"/>
        </w:rPr>
        <w:t>Domains</w:t>
      </w:r>
      <w:r>
        <w:rPr>
          <w:spacing w:val="-4"/>
          <w:w w:val="105"/>
          <w:sz w:val="15"/>
        </w:rPr>
        <w:t> </w:t>
      </w:r>
      <w:r>
        <w:rPr>
          <w:w w:val="105"/>
          <w:sz w:val="15"/>
        </w:rPr>
        <w:t>of Computer Security,” Wiley, 2001.</w:t>
      </w:r>
    </w:p>
    <w:p>
      <w:pPr>
        <w:pStyle w:val="ListParagraph"/>
        <w:numPr>
          <w:ilvl w:val="0"/>
          <w:numId w:val="4"/>
        </w:numPr>
        <w:tabs>
          <w:tab w:pos="425" w:val="left" w:leader="none"/>
          <w:tab w:pos="428" w:val="left" w:leader="none"/>
        </w:tabs>
        <w:spacing w:line="165" w:lineRule="auto" w:before="169" w:after="0"/>
        <w:ind w:left="428" w:right="238" w:hanging="315"/>
        <w:jc w:val="both"/>
        <w:rPr>
          <w:sz w:val="15"/>
        </w:rPr>
      </w:pPr>
      <w:r>
        <w:rPr>
          <w:w w:val="105"/>
          <w:sz w:val="15"/>
        </w:rPr>
        <w:t>Meritt,</w:t>
      </w:r>
      <w:r>
        <w:rPr>
          <w:spacing w:val="-7"/>
          <w:w w:val="105"/>
          <w:sz w:val="15"/>
        </w:rPr>
        <w:t> </w:t>
      </w:r>
      <w:r>
        <w:rPr>
          <w:w w:val="105"/>
          <w:sz w:val="15"/>
        </w:rPr>
        <w:t>J.</w:t>
      </w:r>
      <w:r>
        <w:rPr>
          <w:spacing w:val="-5"/>
          <w:w w:val="105"/>
          <w:sz w:val="15"/>
        </w:rPr>
        <w:t> </w:t>
      </w:r>
      <w:r>
        <w:rPr>
          <w:w w:val="105"/>
          <w:sz w:val="15"/>
        </w:rPr>
        <w:t>W.,</w:t>
      </w:r>
      <w:r>
        <w:rPr>
          <w:spacing w:val="-4"/>
          <w:w w:val="105"/>
          <w:sz w:val="15"/>
        </w:rPr>
        <w:t> </w:t>
      </w:r>
      <w:r>
        <w:rPr>
          <w:i/>
          <w:w w:val="105"/>
          <w:sz w:val="15"/>
        </w:rPr>
        <w:t>A</w:t>
      </w:r>
      <w:r>
        <w:rPr>
          <w:i/>
          <w:spacing w:val="-8"/>
          <w:w w:val="105"/>
          <w:sz w:val="15"/>
        </w:rPr>
        <w:t> </w:t>
      </w:r>
      <w:r>
        <w:rPr>
          <w:i/>
          <w:w w:val="105"/>
          <w:sz w:val="15"/>
        </w:rPr>
        <w:t>Method</w:t>
      </w:r>
      <w:r>
        <w:rPr>
          <w:i/>
          <w:spacing w:val="-5"/>
          <w:w w:val="105"/>
          <w:sz w:val="15"/>
        </w:rPr>
        <w:t> </w:t>
      </w:r>
      <w:r>
        <w:rPr>
          <w:i/>
          <w:w w:val="105"/>
          <w:sz w:val="15"/>
        </w:rPr>
        <w:t>for</w:t>
      </w:r>
      <w:r>
        <w:rPr>
          <w:i/>
          <w:spacing w:val="-6"/>
          <w:w w:val="105"/>
          <w:sz w:val="15"/>
        </w:rPr>
        <w:t> </w:t>
      </w:r>
      <w:r>
        <w:rPr>
          <w:i/>
          <w:w w:val="105"/>
          <w:sz w:val="15"/>
        </w:rPr>
        <w:t>Quantitative</w:t>
      </w:r>
      <w:r>
        <w:rPr>
          <w:i/>
          <w:spacing w:val="-8"/>
          <w:w w:val="105"/>
          <w:sz w:val="15"/>
        </w:rPr>
        <w:t> </w:t>
      </w:r>
      <w:r>
        <w:rPr>
          <w:i/>
          <w:w w:val="105"/>
          <w:sz w:val="15"/>
        </w:rPr>
        <w:t>Risk</w:t>
      </w:r>
      <w:r>
        <w:rPr>
          <w:i/>
          <w:spacing w:val="-8"/>
          <w:w w:val="105"/>
          <w:sz w:val="15"/>
        </w:rPr>
        <w:t> </w:t>
      </w:r>
      <w:r>
        <w:rPr>
          <w:i/>
          <w:w w:val="105"/>
          <w:sz w:val="15"/>
        </w:rPr>
        <w:t>Analysis</w:t>
      </w:r>
      <w:r>
        <w:rPr>
          <w:w w:val="105"/>
          <w:sz w:val="15"/>
        </w:rPr>
        <w:t>,</w:t>
      </w:r>
      <w:r>
        <w:rPr>
          <w:spacing w:val="-5"/>
          <w:w w:val="105"/>
          <w:sz w:val="15"/>
        </w:rPr>
        <w:t> </w:t>
      </w:r>
      <w:r>
        <w:rPr>
          <w:w w:val="105"/>
          <w:sz w:val="15"/>
        </w:rPr>
        <w:t>in:</w:t>
      </w:r>
      <w:r>
        <w:rPr>
          <w:spacing w:val="-7"/>
          <w:w w:val="105"/>
          <w:sz w:val="15"/>
        </w:rPr>
        <w:t> </w:t>
      </w:r>
      <w:r>
        <w:rPr>
          <w:i/>
          <w:w w:val="105"/>
          <w:sz w:val="15"/>
        </w:rPr>
        <w:t>Proc.</w:t>
      </w:r>
      <w:r>
        <w:rPr>
          <w:i/>
          <w:spacing w:val="-4"/>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22nd</w:t>
      </w:r>
      <w:r>
        <w:rPr>
          <w:i/>
          <w:spacing w:val="-5"/>
          <w:w w:val="105"/>
          <w:sz w:val="15"/>
        </w:rPr>
        <w:t> </w:t>
      </w:r>
      <w:r>
        <w:rPr>
          <w:i/>
          <w:w w:val="105"/>
          <w:sz w:val="15"/>
        </w:rPr>
        <w:t>National</w:t>
      </w:r>
      <w:r>
        <w:rPr>
          <w:i/>
          <w:spacing w:val="-7"/>
          <w:w w:val="105"/>
          <w:sz w:val="15"/>
        </w:rPr>
        <w:t> </w:t>
      </w:r>
      <w:r>
        <w:rPr>
          <w:i/>
          <w:w w:val="105"/>
          <w:sz w:val="15"/>
        </w:rPr>
        <w:t>Information</w:t>
      </w:r>
      <w:r>
        <w:rPr>
          <w:i/>
          <w:w w:val="105"/>
          <w:sz w:val="15"/>
        </w:rPr>
        <w:t> Systems Security Conference</w:t>
      </w:r>
      <w:r>
        <w:rPr>
          <w:w w:val="105"/>
          <w:sz w:val="15"/>
        </w:rPr>
        <w:t>, 1999.</w:t>
      </w:r>
    </w:p>
    <w:p>
      <w:pPr>
        <w:pStyle w:val="ListParagraph"/>
        <w:numPr>
          <w:ilvl w:val="0"/>
          <w:numId w:val="4"/>
        </w:numPr>
        <w:tabs>
          <w:tab w:pos="424" w:val="left" w:leader="none"/>
          <w:tab w:pos="427" w:val="left" w:leader="none"/>
        </w:tabs>
        <w:spacing w:line="177" w:lineRule="auto" w:before="160" w:after="0"/>
        <w:ind w:left="427" w:right="234" w:hanging="315"/>
        <w:jc w:val="both"/>
        <w:rPr>
          <w:sz w:val="15"/>
        </w:rPr>
      </w:pPr>
      <w:r>
        <w:rPr>
          <w:w w:val="105"/>
          <w:sz w:val="15"/>
        </w:rPr>
        <w:t>Sonnenreich,</w:t>
      </w:r>
      <w:r>
        <w:rPr>
          <w:w w:val="105"/>
          <w:sz w:val="15"/>
        </w:rPr>
        <w:t> W.,</w:t>
      </w:r>
      <w:r>
        <w:rPr>
          <w:w w:val="105"/>
          <w:sz w:val="15"/>
        </w:rPr>
        <w:t> J.</w:t>
      </w:r>
      <w:r>
        <w:rPr>
          <w:w w:val="105"/>
          <w:sz w:val="15"/>
        </w:rPr>
        <w:t> Albanese</w:t>
      </w:r>
      <w:r>
        <w:rPr>
          <w:w w:val="105"/>
          <w:sz w:val="15"/>
        </w:rPr>
        <w:t> and</w:t>
      </w:r>
      <w:r>
        <w:rPr>
          <w:w w:val="105"/>
          <w:sz w:val="15"/>
        </w:rPr>
        <w:t> B.</w:t>
      </w:r>
      <w:r>
        <w:rPr>
          <w:w w:val="105"/>
          <w:sz w:val="15"/>
        </w:rPr>
        <w:t> Stout,</w:t>
      </w:r>
      <w:r>
        <w:rPr>
          <w:w w:val="105"/>
          <w:sz w:val="15"/>
        </w:rPr>
        <w:t> </w:t>
      </w:r>
      <w:r>
        <w:rPr>
          <w:i/>
          <w:w w:val="105"/>
          <w:sz w:val="15"/>
        </w:rPr>
        <w:t>Return On Security Investment</w:t>
      </w:r>
      <w:r>
        <w:rPr>
          <w:i/>
          <w:w w:val="105"/>
          <w:sz w:val="15"/>
        </w:rPr>
        <w:t> (ROSI):</w:t>
      </w:r>
      <w:r>
        <w:rPr>
          <w:i/>
          <w:w w:val="105"/>
          <w:sz w:val="15"/>
        </w:rPr>
        <w:t> A</w:t>
      </w:r>
      <w:r>
        <w:rPr>
          <w:i/>
          <w:w w:val="105"/>
          <w:sz w:val="15"/>
        </w:rPr>
        <w:t> Practical</w:t>
      </w:r>
      <w:r>
        <w:rPr>
          <w:i/>
          <w:w w:val="105"/>
          <w:sz w:val="15"/>
        </w:rPr>
        <w:t> </w:t>
      </w:r>
      <w:r>
        <w:rPr>
          <w:i/>
          <w:spacing w:val="-2"/>
          <w:w w:val="105"/>
          <w:sz w:val="15"/>
        </w:rPr>
        <w:t>Quantitative</w:t>
      </w:r>
      <w:r>
        <w:rPr>
          <w:i/>
          <w:spacing w:val="-14"/>
          <w:w w:val="105"/>
          <w:sz w:val="15"/>
        </w:rPr>
        <w:t> </w:t>
      </w:r>
      <w:r>
        <w:rPr>
          <w:i/>
          <w:spacing w:val="-2"/>
          <w:w w:val="105"/>
          <w:sz w:val="15"/>
        </w:rPr>
        <w:t>Model</w:t>
      </w:r>
      <w:r>
        <w:rPr>
          <w:spacing w:val="-2"/>
          <w:w w:val="105"/>
          <w:sz w:val="15"/>
        </w:rPr>
        <w:t>,</w:t>
      </w:r>
      <w:r>
        <w:rPr>
          <w:spacing w:val="-11"/>
          <w:w w:val="105"/>
          <w:sz w:val="15"/>
        </w:rPr>
        <w:t> </w:t>
      </w:r>
      <w:r>
        <w:rPr>
          <w:spacing w:val="-2"/>
          <w:w w:val="105"/>
          <w:sz w:val="15"/>
        </w:rPr>
        <w:t>in:</w:t>
      </w:r>
      <w:r>
        <w:rPr>
          <w:spacing w:val="-12"/>
          <w:w w:val="105"/>
          <w:sz w:val="15"/>
        </w:rPr>
        <w:t> </w:t>
      </w:r>
      <w:r>
        <w:rPr>
          <w:spacing w:val="-2"/>
          <w:w w:val="105"/>
          <w:sz w:val="15"/>
        </w:rPr>
        <w:t>E.</w:t>
      </w:r>
      <w:r>
        <w:rPr>
          <w:spacing w:val="-11"/>
          <w:w w:val="105"/>
          <w:sz w:val="15"/>
        </w:rPr>
        <w:t> </w:t>
      </w:r>
      <w:r>
        <w:rPr>
          <w:spacing w:val="-2"/>
          <w:w w:val="105"/>
          <w:sz w:val="15"/>
        </w:rPr>
        <w:t>Fern´andez-Medina,</w:t>
      </w:r>
      <w:r>
        <w:rPr>
          <w:spacing w:val="-9"/>
          <w:w w:val="105"/>
          <w:sz w:val="15"/>
        </w:rPr>
        <w:t> </w:t>
      </w:r>
      <w:r>
        <w:rPr>
          <w:spacing w:val="-2"/>
          <w:w w:val="105"/>
          <w:sz w:val="15"/>
        </w:rPr>
        <w:t>J.</w:t>
      </w:r>
      <w:r>
        <w:rPr>
          <w:spacing w:val="-12"/>
          <w:w w:val="105"/>
          <w:sz w:val="15"/>
        </w:rPr>
        <w:t> </w:t>
      </w:r>
      <w:r>
        <w:rPr>
          <w:spacing w:val="-2"/>
          <w:w w:val="105"/>
          <w:sz w:val="15"/>
        </w:rPr>
        <w:t>C.</w:t>
      </w:r>
      <w:r>
        <w:rPr>
          <w:spacing w:val="-11"/>
          <w:w w:val="105"/>
          <w:sz w:val="15"/>
        </w:rPr>
        <w:t> </w:t>
      </w:r>
      <w:r>
        <w:rPr>
          <w:spacing w:val="-2"/>
          <w:w w:val="105"/>
          <w:sz w:val="15"/>
        </w:rPr>
        <w:t>Hern´andez</w:t>
      </w:r>
      <w:r>
        <w:rPr>
          <w:spacing w:val="-10"/>
          <w:w w:val="105"/>
          <w:sz w:val="15"/>
        </w:rPr>
        <w:t> </w:t>
      </w:r>
      <w:r>
        <w:rPr>
          <w:spacing w:val="-2"/>
          <w:w w:val="105"/>
          <w:sz w:val="15"/>
        </w:rPr>
        <w:t>and</w:t>
      </w:r>
      <w:r>
        <w:rPr>
          <w:spacing w:val="-12"/>
          <w:w w:val="105"/>
          <w:sz w:val="15"/>
        </w:rPr>
        <w:t> </w:t>
      </w:r>
      <w:r>
        <w:rPr>
          <w:spacing w:val="-2"/>
          <w:w w:val="105"/>
          <w:sz w:val="15"/>
        </w:rPr>
        <w:t>L.</w:t>
      </w:r>
      <w:r>
        <w:rPr>
          <w:spacing w:val="-11"/>
          <w:w w:val="105"/>
          <w:sz w:val="15"/>
        </w:rPr>
        <w:t> </w:t>
      </w:r>
      <w:r>
        <w:rPr>
          <w:spacing w:val="-2"/>
          <w:w w:val="105"/>
          <w:sz w:val="15"/>
        </w:rPr>
        <w:t>J.</w:t>
      </w:r>
      <w:r>
        <w:rPr>
          <w:spacing w:val="-12"/>
          <w:w w:val="105"/>
          <w:sz w:val="15"/>
        </w:rPr>
        <w:t> </w:t>
      </w:r>
      <w:r>
        <w:rPr>
          <w:spacing w:val="-2"/>
          <w:w w:val="105"/>
          <w:sz w:val="15"/>
        </w:rPr>
        <w:t>Garc´ıa,</w:t>
      </w:r>
      <w:r>
        <w:rPr>
          <w:spacing w:val="-11"/>
          <w:w w:val="105"/>
          <w:sz w:val="15"/>
        </w:rPr>
        <w:t> </w:t>
      </w:r>
      <w:r>
        <w:rPr>
          <w:spacing w:val="-2"/>
          <w:w w:val="105"/>
          <w:sz w:val="15"/>
        </w:rPr>
        <w:t>editors,</w:t>
      </w:r>
      <w:r>
        <w:rPr>
          <w:spacing w:val="-10"/>
          <w:w w:val="105"/>
          <w:sz w:val="15"/>
        </w:rPr>
        <w:t> </w:t>
      </w:r>
      <w:r>
        <w:rPr>
          <w:i/>
          <w:spacing w:val="-2"/>
          <w:w w:val="105"/>
          <w:sz w:val="15"/>
        </w:rPr>
        <w:t>Security</w:t>
      </w:r>
      <w:r>
        <w:rPr>
          <w:i/>
          <w:spacing w:val="-14"/>
          <w:w w:val="105"/>
          <w:sz w:val="15"/>
        </w:rPr>
        <w:t> </w:t>
      </w:r>
      <w:r>
        <w:rPr>
          <w:i/>
          <w:spacing w:val="-2"/>
          <w:w w:val="105"/>
          <w:sz w:val="15"/>
        </w:rPr>
        <w:t>in</w:t>
      </w:r>
      <w:r>
        <w:rPr>
          <w:i/>
          <w:spacing w:val="-2"/>
          <w:w w:val="105"/>
          <w:sz w:val="15"/>
        </w:rPr>
        <w:t> </w:t>
      </w:r>
      <w:r>
        <w:rPr>
          <w:i/>
          <w:sz w:val="15"/>
        </w:rPr>
        <w:t>Information Systems,</w:t>
      </w:r>
      <w:r>
        <w:rPr>
          <w:i/>
          <w:spacing w:val="-1"/>
          <w:sz w:val="15"/>
        </w:rPr>
        <w:t> </w:t>
      </w:r>
      <w:r>
        <w:rPr>
          <w:i/>
          <w:sz w:val="15"/>
        </w:rPr>
        <w:t>Proc. of</w:t>
      </w:r>
      <w:r>
        <w:rPr>
          <w:i/>
          <w:spacing w:val="-1"/>
          <w:sz w:val="15"/>
        </w:rPr>
        <w:t> </w:t>
      </w:r>
      <w:r>
        <w:rPr>
          <w:i/>
          <w:sz w:val="15"/>
        </w:rPr>
        <w:t>the</w:t>
      </w:r>
      <w:r>
        <w:rPr>
          <w:i/>
          <w:spacing w:val="-1"/>
          <w:sz w:val="15"/>
        </w:rPr>
        <w:t> </w:t>
      </w:r>
      <w:r>
        <w:rPr>
          <w:i/>
          <w:sz w:val="15"/>
        </w:rPr>
        <w:t>3rd Int.</w:t>
      </w:r>
      <w:r>
        <w:rPr>
          <w:i/>
          <w:spacing w:val="-1"/>
          <w:sz w:val="15"/>
        </w:rPr>
        <w:t> </w:t>
      </w:r>
      <w:r>
        <w:rPr>
          <w:i/>
          <w:sz w:val="15"/>
        </w:rPr>
        <w:t>Workshop on</w:t>
      </w:r>
      <w:r>
        <w:rPr>
          <w:i/>
          <w:spacing w:val="-2"/>
          <w:sz w:val="15"/>
        </w:rPr>
        <w:t> </w:t>
      </w:r>
      <w:r>
        <w:rPr>
          <w:i/>
          <w:sz w:val="15"/>
        </w:rPr>
        <w:t>Security</w:t>
      </w:r>
      <w:r>
        <w:rPr>
          <w:i/>
          <w:spacing w:val="-1"/>
          <w:sz w:val="15"/>
        </w:rPr>
        <w:t> </w:t>
      </w:r>
      <w:r>
        <w:rPr>
          <w:i/>
          <w:sz w:val="15"/>
        </w:rPr>
        <w:t>in</w:t>
      </w:r>
      <w:r>
        <w:rPr>
          <w:i/>
          <w:spacing w:val="-2"/>
          <w:sz w:val="15"/>
        </w:rPr>
        <w:t> </w:t>
      </w:r>
      <w:r>
        <w:rPr>
          <w:i/>
          <w:sz w:val="15"/>
        </w:rPr>
        <w:t>Information Systems</w:t>
      </w:r>
      <w:r>
        <w:rPr>
          <w:i/>
          <w:spacing w:val="-2"/>
          <w:sz w:val="15"/>
        </w:rPr>
        <w:t> </w:t>
      </w:r>
      <w:r>
        <w:rPr>
          <w:i/>
          <w:sz w:val="15"/>
        </w:rPr>
        <w:t>(WOSIS’05), </w:t>
      </w:r>
      <w:r>
        <w:rPr>
          <w:i/>
          <w:w w:val="105"/>
          <w:sz w:val="15"/>
        </w:rPr>
        <w:t>In conjunction with ICEIS’05 </w:t>
      </w:r>
      <w:r>
        <w:rPr>
          <w:w w:val="105"/>
          <w:sz w:val="15"/>
        </w:rPr>
        <w:t>(2005), pp. 239–252.</w:t>
      </w:r>
    </w:p>
    <w:p>
      <w:pPr>
        <w:pStyle w:val="ListParagraph"/>
        <w:numPr>
          <w:ilvl w:val="0"/>
          <w:numId w:val="4"/>
        </w:numPr>
        <w:tabs>
          <w:tab w:pos="425" w:val="left" w:leader="none"/>
          <w:tab w:pos="428" w:val="left" w:leader="none"/>
        </w:tabs>
        <w:spacing w:line="196" w:lineRule="auto" w:before="166" w:after="0"/>
        <w:ind w:left="428" w:right="235" w:hanging="315"/>
        <w:jc w:val="both"/>
        <w:rPr>
          <w:sz w:val="15"/>
        </w:rPr>
      </w:pPr>
      <w:r>
        <w:rPr>
          <w:w w:val="105"/>
          <w:sz w:val="15"/>
        </w:rPr>
        <w:t>Stoneburner,</w:t>
      </w:r>
      <w:r>
        <w:rPr>
          <w:w w:val="105"/>
          <w:sz w:val="15"/>
        </w:rPr>
        <w:t> G., A. Goguen and A. Feringa,</w:t>
      </w:r>
      <w:r>
        <w:rPr>
          <w:w w:val="105"/>
          <w:sz w:val="15"/>
        </w:rPr>
        <w:t> </w:t>
      </w:r>
      <w:r>
        <w:rPr>
          <w:i/>
          <w:w w:val="105"/>
          <w:sz w:val="15"/>
        </w:rPr>
        <w:t>Risk Management Guide for Information Technology</w:t>
      </w:r>
      <w:r>
        <w:rPr>
          <w:i/>
          <w:w w:val="105"/>
          <w:sz w:val="15"/>
        </w:rPr>
        <w:t> Systems</w:t>
      </w:r>
      <w:r>
        <w:rPr>
          <w:w w:val="105"/>
          <w:sz w:val="15"/>
        </w:rPr>
        <w:t>, NIST Special Publication 800–30, NIST (2002).</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Arial">
    <w:altName w:val="Arial"/>
    <w:charset w:val="0"/>
    <w:family w:val="swiss"/>
    <w:pitch w:val="variable"/>
  </w:font>
  <w:font w:name="MathJax_Typewriter">
    <w:altName w:val="MathJax_Typewriter"/>
    <w:charset w:val="0"/>
    <w:family w:val="auto"/>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432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921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4832">
              <wp:simplePos x="0" y="0"/>
              <wp:positionH relativeFrom="page">
                <wp:posOffset>1158600</wp:posOffset>
              </wp:positionH>
              <wp:positionV relativeFrom="page">
                <wp:posOffset>545914</wp:posOffset>
              </wp:positionV>
              <wp:extent cx="35509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09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Bella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207–220</w:t>
                          </w:r>
                        </w:p>
                      </w:txbxContent>
                    </wps:txbx>
                    <wps:bodyPr wrap="square" lIns="0" tIns="0" rIns="0" bIns="0" rtlCol="0">
                      <a:noAutofit/>
                    </wps:bodyPr>
                  </wps:wsp>
                </a:graphicData>
              </a:graphic>
            </wp:anchor>
          </w:drawing>
        </mc:Choice>
        <mc:Fallback>
          <w:pict>
            <v:shape style="position:absolute;margin-left:91.228401pt;margin-top:42.985428pt;width:279.6pt;height:10.8pt;mso-position-horizontal-relative:page;mso-position-vertical-relative:page;z-index:-160916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Bella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207–220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5344">
              <wp:simplePos x="0" y="0"/>
              <wp:positionH relativeFrom="page">
                <wp:posOffset>1230599</wp:posOffset>
              </wp:positionH>
              <wp:positionV relativeFrom="page">
                <wp:posOffset>545914</wp:posOffset>
              </wp:positionV>
              <wp:extent cx="35509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09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Bella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207–220</w:t>
                          </w:r>
                        </w:p>
                      </w:txbxContent>
                    </wps:txbx>
                    <wps:bodyPr wrap="square" lIns="0" tIns="0" rIns="0" bIns="0" rtlCol="0">
                      <a:noAutofit/>
                    </wps:bodyPr>
                  </wps:wsp>
                </a:graphicData>
              </a:graphic>
            </wp:anchor>
          </w:drawing>
        </mc:Choice>
        <mc:Fallback>
          <w:pict>
            <v:shape style="position:absolute;margin-left:96.897598pt;margin-top:42.985428pt;width:279.6pt;height:10.8pt;mso-position-horizontal-relative:page;mso-position-vertical-relative:page;z-index:-160911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10"/>
                        <w:sz w:val="16"/>
                      </w:rPr>
                      <w:t> </w:t>
                    </w:r>
                    <w:r>
                      <w:rPr>
                        <w:rFonts w:ascii="Times New Roman" w:hAnsi="Times New Roman"/>
                        <w:i/>
                        <w:sz w:val="16"/>
                      </w:rPr>
                      <w:t>Bella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168</w:t>
                    </w:r>
                    <w:r>
                      <w:rPr>
                        <w:rFonts w:ascii="Times New Roman" w:hAnsi="Times New Roman"/>
                        <w:i/>
                        <w:spacing w:val="-8"/>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207–220</w:t>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906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4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2">
    <w:multiLevelType w:val="hybridMultilevel"/>
    <w:lvl w:ilvl="0">
      <w:start w:val="0"/>
      <w:numFmt w:val="bullet"/>
      <w:lvlText w:val="•"/>
      <w:lvlJc w:val="left"/>
      <w:pPr>
        <w:ind w:left="438" w:hanging="201"/>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197" w:hanging="201"/>
      </w:pPr>
      <w:rPr>
        <w:rFonts w:hint="default"/>
        <w:lang w:val="en-US" w:eastAsia="en-US" w:bidi="ar-SA"/>
      </w:rPr>
    </w:lvl>
    <w:lvl w:ilvl="2">
      <w:start w:val="0"/>
      <w:numFmt w:val="bullet"/>
      <w:lvlText w:val="•"/>
      <w:lvlJc w:val="left"/>
      <w:pPr>
        <w:ind w:left="1954" w:hanging="201"/>
      </w:pPr>
      <w:rPr>
        <w:rFonts w:hint="default"/>
        <w:lang w:val="en-US" w:eastAsia="en-US" w:bidi="ar-SA"/>
      </w:rPr>
    </w:lvl>
    <w:lvl w:ilvl="3">
      <w:start w:val="0"/>
      <w:numFmt w:val="bullet"/>
      <w:lvlText w:val="•"/>
      <w:lvlJc w:val="left"/>
      <w:pPr>
        <w:ind w:left="2712" w:hanging="201"/>
      </w:pPr>
      <w:rPr>
        <w:rFonts w:hint="default"/>
        <w:lang w:val="en-US" w:eastAsia="en-US" w:bidi="ar-SA"/>
      </w:rPr>
    </w:lvl>
    <w:lvl w:ilvl="4">
      <w:start w:val="0"/>
      <w:numFmt w:val="bullet"/>
      <w:lvlText w:val="•"/>
      <w:lvlJc w:val="left"/>
      <w:pPr>
        <w:ind w:left="3469" w:hanging="201"/>
      </w:pPr>
      <w:rPr>
        <w:rFonts w:hint="default"/>
        <w:lang w:val="en-US" w:eastAsia="en-US" w:bidi="ar-SA"/>
      </w:rPr>
    </w:lvl>
    <w:lvl w:ilvl="5">
      <w:start w:val="0"/>
      <w:numFmt w:val="bullet"/>
      <w:lvlText w:val="•"/>
      <w:lvlJc w:val="left"/>
      <w:pPr>
        <w:ind w:left="4227" w:hanging="201"/>
      </w:pPr>
      <w:rPr>
        <w:rFonts w:hint="default"/>
        <w:lang w:val="en-US" w:eastAsia="en-US" w:bidi="ar-SA"/>
      </w:rPr>
    </w:lvl>
    <w:lvl w:ilvl="6">
      <w:start w:val="0"/>
      <w:numFmt w:val="bullet"/>
      <w:lvlText w:val="•"/>
      <w:lvlJc w:val="left"/>
      <w:pPr>
        <w:ind w:left="4984" w:hanging="201"/>
      </w:pPr>
      <w:rPr>
        <w:rFonts w:hint="default"/>
        <w:lang w:val="en-US" w:eastAsia="en-US" w:bidi="ar-SA"/>
      </w:rPr>
    </w:lvl>
    <w:lvl w:ilvl="7">
      <w:start w:val="0"/>
      <w:numFmt w:val="bullet"/>
      <w:lvlText w:val="•"/>
      <w:lvlJc w:val="left"/>
      <w:pPr>
        <w:ind w:left="5742" w:hanging="201"/>
      </w:pPr>
      <w:rPr>
        <w:rFonts w:hint="default"/>
        <w:lang w:val="en-US" w:eastAsia="en-US" w:bidi="ar-SA"/>
      </w:rPr>
    </w:lvl>
    <w:lvl w:ilvl="8">
      <w:start w:val="0"/>
      <w:numFmt w:val="bullet"/>
      <w:lvlText w:val="•"/>
      <w:lvlJc w:val="left"/>
      <w:pPr>
        <w:ind w:left="6499" w:hanging="201"/>
      </w:pPr>
      <w:rPr>
        <w:rFonts w:hint="default"/>
        <w:lang w:val="en-US" w:eastAsia="en-US" w:bidi="ar-SA"/>
      </w:rPr>
    </w:lvl>
  </w:abstractNum>
  <w:abstractNum w:abstractNumId="1">
    <w:multiLevelType w:val="hybridMultilevel"/>
    <w:lvl w:ilvl="0">
      <w:start w:val="0"/>
      <w:numFmt w:val="bullet"/>
      <w:lvlText w:val="•"/>
      <w:lvlJc w:val="left"/>
      <w:pPr>
        <w:ind w:left="329" w:hanging="201"/>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438" w:hanging="201"/>
      </w:pPr>
      <w:rPr>
        <w:rFonts w:hint="default" w:ascii="Arial" w:hAnsi="Arial" w:eastAsia="Arial" w:cs="Arial"/>
        <w:b w:val="0"/>
        <w:bCs w:val="0"/>
        <w:i w:val="0"/>
        <w:iCs w:val="0"/>
        <w:spacing w:val="0"/>
        <w:w w:val="156"/>
        <w:position w:val="3"/>
        <w:sz w:val="15"/>
        <w:szCs w:val="15"/>
        <w:lang w:val="en-US" w:eastAsia="en-US" w:bidi="ar-SA"/>
      </w:rPr>
    </w:lvl>
    <w:lvl w:ilvl="2">
      <w:start w:val="0"/>
      <w:numFmt w:val="bullet"/>
      <w:lvlText w:val="•"/>
      <w:lvlJc w:val="left"/>
      <w:pPr>
        <w:ind w:left="1281" w:hanging="201"/>
      </w:pPr>
      <w:rPr>
        <w:rFonts w:hint="default"/>
        <w:lang w:val="en-US" w:eastAsia="en-US" w:bidi="ar-SA"/>
      </w:rPr>
    </w:lvl>
    <w:lvl w:ilvl="3">
      <w:start w:val="0"/>
      <w:numFmt w:val="bullet"/>
      <w:lvlText w:val="•"/>
      <w:lvlJc w:val="left"/>
      <w:pPr>
        <w:ind w:left="2123" w:hanging="201"/>
      </w:pPr>
      <w:rPr>
        <w:rFonts w:hint="default"/>
        <w:lang w:val="en-US" w:eastAsia="en-US" w:bidi="ar-SA"/>
      </w:rPr>
    </w:lvl>
    <w:lvl w:ilvl="4">
      <w:start w:val="0"/>
      <w:numFmt w:val="bullet"/>
      <w:lvlText w:val="•"/>
      <w:lvlJc w:val="left"/>
      <w:pPr>
        <w:ind w:left="2964" w:hanging="201"/>
      </w:pPr>
      <w:rPr>
        <w:rFonts w:hint="default"/>
        <w:lang w:val="en-US" w:eastAsia="en-US" w:bidi="ar-SA"/>
      </w:rPr>
    </w:lvl>
    <w:lvl w:ilvl="5">
      <w:start w:val="0"/>
      <w:numFmt w:val="bullet"/>
      <w:lvlText w:val="•"/>
      <w:lvlJc w:val="left"/>
      <w:pPr>
        <w:ind w:left="3806" w:hanging="201"/>
      </w:pPr>
      <w:rPr>
        <w:rFonts w:hint="default"/>
        <w:lang w:val="en-US" w:eastAsia="en-US" w:bidi="ar-SA"/>
      </w:rPr>
    </w:lvl>
    <w:lvl w:ilvl="6">
      <w:start w:val="0"/>
      <w:numFmt w:val="bullet"/>
      <w:lvlText w:val="•"/>
      <w:lvlJc w:val="left"/>
      <w:pPr>
        <w:ind w:left="4647" w:hanging="201"/>
      </w:pPr>
      <w:rPr>
        <w:rFonts w:hint="default"/>
        <w:lang w:val="en-US" w:eastAsia="en-US" w:bidi="ar-SA"/>
      </w:rPr>
    </w:lvl>
    <w:lvl w:ilvl="7">
      <w:start w:val="0"/>
      <w:numFmt w:val="bullet"/>
      <w:lvlText w:val="•"/>
      <w:lvlJc w:val="left"/>
      <w:pPr>
        <w:ind w:left="5489" w:hanging="201"/>
      </w:pPr>
      <w:rPr>
        <w:rFonts w:hint="default"/>
        <w:lang w:val="en-US" w:eastAsia="en-US" w:bidi="ar-SA"/>
      </w:rPr>
    </w:lvl>
    <w:lvl w:ilvl="8">
      <w:start w:val="0"/>
      <w:numFmt w:val="bullet"/>
      <w:lvlText w:val="•"/>
      <w:lvlJc w:val="left"/>
      <w:pPr>
        <w:ind w:left="6331" w:hanging="201"/>
      </w:pPr>
      <w:rPr>
        <w:rFonts w:hint="default"/>
        <w:lang w:val="en-US" w:eastAsia="en-US" w:bidi="ar-SA"/>
      </w:rPr>
    </w:lvl>
  </w:abstractNum>
  <w:abstractNum w:abstractNumId="0">
    <w:multiLevelType w:val="hybridMultilevel"/>
    <w:lvl w:ilvl="0">
      <w:start w:val="1"/>
      <w:numFmt w:val="decimal"/>
      <w:lvlText w:val="%1"/>
      <w:lvlJc w:val="left"/>
      <w:pPr>
        <w:ind w:left="697"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5"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0" w:hanging="500"/>
      </w:pPr>
      <w:rPr>
        <w:rFonts w:hint="default"/>
        <w:lang w:val="en-US" w:eastAsia="en-US" w:bidi="ar-SA"/>
      </w:rPr>
    </w:lvl>
    <w:lvl w:ilvl="3">
      <w:start w:val="0"/>
      <w:numFmt w:val="bullet"/>
      <w:lvlText w:val="•"/>
      <w:lvlJc w:val="left"/>
      <w:pPr>
        <w:ind w:left="2340" w:hanging="500"/>
      </w:pPr>
      <w:rPr>
        <w:rFonts w:hint="default"/>
        <w:lang w:val="en-US" w:eastAsia="en-US" w:bidi="ar-SA"/>
      </w:rPr>
    </w:lvl>
    <w:lvl w:ilvl="4">
      <w:start w:val="0"/>
      <w:numFmt w:val="bullet"/>
      <w:lvlText w:val="•"/>
      <w:lvlJc w:val="left"/>
      <w:pPr>
        <w:ind w:left="3151" w:hanging="500"/>
      </w:pPr>
      <w:rPr>
        <w:rFonts w:hint="default"/>
        <w:lang w:val="en-US" w:eastAsia="en-US" w:bidi="ar-SA"/>
      </w:rPr>
    </w:lvl>
    <w:lvl w:ilvl="5">
      <w:start w:val="0"/>
      <w:numFmt w:val="bullet"/>
      <w:lvlText w:val="•"/>
      <w:lvlJc w:val="left"/>
      <w:pPr>
        <w:ind w:left="3961" w:hanging="500"/>
      </w:pPr>
      <w:rPr>
        <w:rFonts w:hint="default"/>
        <w:lang w:val="en-US" w:eastAsia="en-US" w:bidi="ar-SA"/>
      </w:rPr>
    </w:lvl>
    <w:lvl w:ilvl="6">
      <w:start w:val="0"/>
      <w:numFmt w:val="bullet"/>
      <w:lvlText w:val="•"/>
      <w:lvlJc w:val="left"/>
      <w:pPr>
        <w:ind w:left="4772" w:hanging="500"/>
      </w:pPr>
      <w:rPr>
        <w:rFonts w:hint="default"/>
        <w:lang w:val="en-US" w:eastAsia="en-US" w:bidi="ar-SA"/>
      </w:rPr>
    </w:lvl>
    <w:lvl w:ilvl="7">
      <w:start w:val="0"/>
      <w:numFmt w:val="bullet"/>
      <w:lvlText w:val="•"/>
      <w:lvlJc w:val="left"/>
      <w:pPr>
        <w:ind w:left="5582" w:hanging="500"/>
      </w:pPr>
      <w:rPr>
        <w:rFonts w:hint="default"/>
        <w:lang w:val="en-US" w:eastAsia="en-US" w:bidi="ar-SA"/>
      </w:rPr>
    </w:lvl>
    <w:lvl w:ilvl="8">
      <w:start w:val="0"/>
      <w:numFmt w:val="bullet"/>
      <w:lvlText w:val="•"/>
      <w:lvlJc w:val="left"/>
      <w:pPr>
        <w:ind w:left="6393"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6"/>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6"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8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41"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iamp@dmi.unict.it" TargetMode="External"/><Relationship Id="rId11" Type="http://schemas.openxmlformats.org/officeDocument/2006/relationships/hyperlink" Target="mailto:bista@sci.unich.it" TargetMode="External"/><Relationship Id="rId12" Type="http://schemas.openxmlformats.org/officeDocument/2006/relationships/hyperlink" Target="mailto:peretti@sci.unich.it" TargetMode="External"/><Relationship Id="rId13" Type="http://schemas.openxmlformats.org/officeDocument/2006/relationships/hyperlink" Target="mailto:sriccobene@dmi.unict.it"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Giampaolo Bella</dc:creator>
  <cp:keywords>exposure factor; mitigated risk; time-critical; retaliation; collusion</cp:keywords>
  <dc:title>Augmented Risk Analysis</dc:title>
  <dcterms:created xsi:type="dcterms:W3CDTF">2023-12-10T15:13:50Z</dcterms:created>
  <dcterms:modified xsi:type="dcterms:W3CDTF">2023-12-10T15:13:50Z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10.1016/j.entcs.2006.12.006</vt:lpwstr>
  </property>
  <property fmtid="{D5CDD505-2E9C-101B-9397-08002B2CF9AE}" pid="12" name="robots">
    <vt:lpwstr>noindex</vt:lpwstr>
  </property>
</Properties>
</file>